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CCEAE" w14:textId="77777777" w:rsidR="004756BD" w:rsidRDefault="009858C2">
      <w:pPr>
        <w:pStyle w:val="afffff0"/>
      </w:pPr>
      <w:bookmarkStart w:id="0" w:name="SectionMark2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A57873" wp14:editId="3A0AD089">
                <wp:simplePos x="0" y="0"/>
                <wp:positionH relativeFrom="column">
                  <wp:posOffset>0</wp:posOffset>
                </wp:positionH>
                <wp:positionV relativeFrom="paragraph">
                  <wp:posOffset>8890000</wp:posOffset>
                </wp:positionV>
                <wp:extent cx="6121400" cy="0"/>
                <wp:effectExtent l="9525" t="12700" r="12700" b="6350"/>
                <wp:wrapNone/>
                <wp:docPr id="10" name="直线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0008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1B37BD" id="直线 45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00pt" to="482pt,7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z+VowEAADEDAAAOAAAAZHJzL2Uyb0RvYy54bWysUsFu2zAMvQ/oPwi6N7aDoQuMOD2k6C7d&#10;FqDdByiybAuTRYFUYufvR6lJVrS3Yj4Qpkg9vffI9f08OnE0SBZ8I6tFKYXxGlrr+0b+fnm8XUlB&#10;UflWOfCmkSdD8n5z82U9hdosYQDXGhQM4qmeQiOHGENdFKQHMypaQDCeix3gqCKn2BctqonRR1cs&#10;y/KumADbgKANEZ8+vBblJuN3ndHxV9eRicI1krnFHDHHfYrFZq3qHlUYrD7TUJ9gMSrr+dEr1IOK&#10;ShzQfoAarUYg6OJCw1hA11ltsgZWU5Xv1DwPKpishc2hcLWJ/h+s/nnc+h0m6nr2z+EJ9B8SHraD&#10;8r3JBF5OgQdXJauKKVB9vZISCjsU++kHtNyjDhGyC3OHY4JkfWLOZp+uZps5Cs2Hd9Wy+lryTPSl&#10;Vqj6cjEgxe8GRpF+GumsTz6oWh2fKCYiqr60pGMPj9a5PEvnxcRsl98YOpUInG1TNSfY77cOxVHx&#10;OqxK/lZZ1rs2hINvX19x/qw6CU1bRfUe2tMOL27wXDKd8w6lwb/N8+1/m775CwAA//8DAFBLAwQU&#10;AAYACAAAACEAOqz4FNkAAAAKAQAADwAAAGRycy9kb3ducmV2LnhtbExP0UrDQBB8F/yHYwVfpL1T&#10;YrFpLkUFwVdrQXy75rZJMLcXctsk/r3rg9i32ZlhdqbYzqFTIw6pjWThdmlAIVXRt1Rb2L+/LB5A&#10;JXbkXRcJLXxjgm15eVG43MeJ3nDcca0khFLuLDTMfa51qhoMLi1jjyTaMQ7BsZxDrf3gJgkPnb4z&#10;ZqWDa0k+NK7H5warr90pWJg+XnX1ub4x4X7csz6a7MmEaO311fy4AcU4878ZfutLdSil0yGeyCfV&#10;WZAhLGxmjCDR16tMwOGP0mWhzyeUPwAAAP//AwBQSwECLQAUAAYACAAAACEAtoM4kv4AAADhAQAA&#10;EwAAAAAAAAAAAAAAAAAAAAAAW0NvbnRlbnRfVHlwZXNdLnhtbFBLAQItABQABgAIAAAAIQA4/SH/&#10;1gAAAJQBAAALAAAAAAAAAAAAAAAAAC8BAABfcmVscy8ucmVsc1BLAQItABQABgAIAAAAIQBAqz+V&#10;owEAADEDAAAOAAAAAAAAAAAAAAAAAC4CAABkcnMvZTJvRG9jLnhtbFBLAQItABQABgAIAAAAIQA6&#10;rPgU2QAAAAoBAAAPAAAAAAAAAAAAAAAAAP0DAABkcnMvZG93bnJldi54bWxQSwUGAAAAAAQABADz&#10;AAAAAwUAAAAA&#10;" strokecolor="#800008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EEDBE1" wp14:editId="257624DA">
                <wp:simplePos x="0" y="0"/>
                <wp:positionH relativeFrom="column">
                  <wp:posOffset>0</wp:posOffset>
                </wp:positionH>
                <wp:positionV relativeFrom="paragraph">
                  <wp:posOffset>2273300</wp:posOffset>
                </wp:positionV>
                <wp:extent cx="6121400" cy="0"/>
                <wp:effectExtent l="9525" t="6350" r="12700" b="12700"/>
                <wp:wrapNone/>
                <wp:docPr id="9" name="直线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0008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E97F9F" id="直线 44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9pt" to="482pt,1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z+VowEAADEDAAAOAAAAZHJzL2Uyb0RvYy54bWysUsFu2zAMvQ/oPwi6N7aDoQuMOD2k6C7d&#10;FqDdByiybAuTRYFUYufvR6lJVrS3Yj4Qpkg9vffI9f08OnE0SBZ8I6tFKYXxGlrr+0b+fnm8XUlB&#10;UflWOfCmkSdD8n5z82U9hdosYQDXGhQM4qmeQiOHGENdFKQHMypaQDCeix3gqCKn2BctqonRR1cs&#10;y/KumADbgKANEZ8+vBblJuN3ndHxV9eRicI1krnFHDHHfYrFZq3qHlUYrD7TUJ9gMSrr+dEr1IOK&#10;ShzQfoAarUYg6OJCw1hA11ltsgZWU5Xv1DwPKpishc2hcLWJ/h+s/nnc+h0m6nr2z+EJ9B8SHraD&#10;8r3JBF5OgQdXJauKKVB9vZISCjsU++kHtNyjDhGyC3OHY4JkfWLOZp+uZps5Cs2Hd9Wy+lryTPSl&#10;Vqj6cjEgxe8GRpF+GumsTz6oWh2fKCYiqr60pGMPj9a5PEvnxcRsl98YOpUInG1TNSfY77cOxVHx&#10;OqxK/lZZ1rs2hINvX19x/qw6CU1bRfUe2tMOL27wXDKd8w6lwb/N8+1/m775CwAA//8DAFBLAwQU&#10;AAYACAAAACEAnR2+zdoAAAAIAQAADwAAAGRycy9kb3ducmV2LnhtbEyPQUvDQBCF74L/YRnBi9hd&#10;tS1tmk1RQfBqLUhv2+w0CWZnQ3aaxH/vCILe3swb3nwv306hVQP2qYlk4W5mQCGV0TdUWdi/v9yu&#10;QCV25F0bCS18YYJtcXmRu8zHkd5w2HGlJIRS5izUzF2mdSprDC7NYock3in2wbGMfaV970YJD62+&#10;N2apg2tIPtSuw+cay8/dOVgYP151eVjfmLAY9qxPZv5kQrT2+mp63IBinPjvGH7wBR0KYTrGM/mk&#10;WgtShC08LFYixF4v5yKOvxtd5Pp/geIbAAD//wMAUEsBAi0AFAAGAAgAAAAhALaDOJL+AAAA4QEA&#10;ABMAAAAAAAAAAAAAAAAAAAAAAFtDb250ZW50X1R5cGVzXS54bWxQSwECLQAUAAYACAAAACEAOP0h&#10;/9YAAACUAQAACwAAAAAAAAAAAAAAAAAvAQAAX3JlbHMvLnJlbHNQSwECLQAUAAYACAAAACEAQKs/&#10;laMBAAAxAwAADgAAAAAAAAAAAAAAAAAuAgAAZHJzL2Uyb0RvYy54bWxQSwECLQAUAAYACAAAACEA&#10;nR2+zdoAAAAIAQAADwAAAAAAAAAAAAAAAAD9AwAAZHJzL2Rvd25yZXYueG1sUEsFBgAAAAAEAAQA&#10;8wAAAAQFAAAAAA==&#10;" strokecolor="#800008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40707811" wp14:editId="35BAF8D9">
                <wp:simplePos x="0" y="0"/>
                <wp:positionH relativeFrom="margin">
                  <wp:posOffset>0</wp:posOffset>
                </wp:positionH>
                <wp:positionV relativeFrom="margin">
                  <wp:posOffset>9108440</wp:posOffset>
                </wp:positionV>
                <wp:extent cx="6120130" cy="363220"/>
                <wp:effectExtent l="0" t="2540" r="4445" b="0"/>
                <wp:wrapNone/>
                <wp:docPr id="8" name="fmFram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E2E78F4" w14:textId="77777777" w:rsidR="00CB68D7" w:rsidRDefault="00CB68D7">
                            <w:pPr>
                              <w:pStyle w:val="afffb"/>
                            </w:pPr>
                            <w:r>
                              <w:rPr>
                                <w:rFonts w:hint="eastAsia"/>
                              </w:rPr>
                              <w:t>中华人民共和国工业和信息化部</w:t>
                            </w:r>
                            <w:r>
                              <w:rPr>
                                <w:rStyle w:val="afd"/>
                                <w:rFonts w:hint="eastAsia"/>
                              </w:rPr>
                              <w:t>发布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707811" id="_x0000_t202" coordsize="21600,21600" o:spt="202" path="m,l,21600r21600,l21600,xe">
                <v:stroke joinstyle="miter"/>
                <v:path gradientshapeok="t" o:connecttype="rect"/>
              </v:shapetype>
              <v:shape id="fmFrame7" o:spid="_x0000_s1026" type="#_x0000_t202" style="position:absolute;left:0;text-align:left;margin-left:0;margin-top:717.2pt;width:481.9pt;height:28.6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KDg5wEAALoDAAAOAAAAZHJzL2Uyb0RvYy54bWysU9uK2zAQfS/0H4TeG+cCoZg4yzZLSmF7&#10;gd1+gCxLtqisUUdK7PTrO5LjbNm+lfpBjDSaozlnjnd3Y2/ZWWEw4Cq+Wiw5U05CY1xb8e/Px3fv&#10;OQtRuEZYcKriFxX43f7tm93gS7WGDmyjkBGIC+XgK97F6MuiCLJTvQgL8MpRUgP2ItIW26JBMRB6&#10;b4v1crktBsDGI0gVAp0+TEm+z/haKxm/ah1UZLbi1FvMK+a1Tmux34myReE7I69tiH/oohfG0aM3&#10;qAcRBTuh+QuqNxIhgI4LCX0BWhupMgdis1q+YvPUCa8yFxIn+JtM4f/Byi/nJ/8NWRw/wEgDzCSC&#10;fwT5IzAHh064Vt0jwtAp0dDDqyRZMfhQXkuT1KEMCaQePkNDQxanCBlo1NgnVYgnI3QawOUmuhoj&#10;k3S4XRHzDaUk5TbbzXqdp1KIcq72GOJHBT1LQcWRhprRxfkxxNSNKOcr6bEA1jRHY23eYFsfLLKz&#10;IAMc85cJvLpmXbrsIJVNiOkk00zMJo5xrEdKJro1NBcijDAZin4ACjrAX5wNZKaKh58ngYoz+8mR&#10;aMl5c4BzUM+BcJJKKx45m8JDnBx68mjajpCnsTi4J2G1yZxfurj2SQbJUlzNnBz45z7fevnl9r8B&#10;AAD//wMAUEsDBBQABgAIAAAAIQB46Aen3wAAAAoBAAAPAAAAZHJzL2Rvd25yZXYueG1sTI/BTsMw&#10;EETvSPyDtUhcEHXaRhENcSpo4QaHlqrnbWySiHgd2U6T/j3bExx3ZjQ7r1hPthNn40PrSMF8loAw&#10;VDndUq3g8PX++AQiRCSNnSOj4GICrMvbmwJz7UbamfM+1oJLKOSooImxz6UMVWMshpnrDbH37bzF&#10;yKevpfY4crnt5CJJMmmxJf7QYG82jal+9oNVkG39MO5o87A9vH3gZ18vjq+Xo1L3d9PLM4hopvgX&#10;hut8ng4lbzq5gXQQnQIGiaymyzQFwf4qWzLK6Sqt5hnIspD/EcpfAAAA//8DAFBLAQItABQABgAI&#10;AAAAIQC2gziS/gAAAOEBAAATAAAAAAAAAAAAAAAAAAAAAABbQ29udGVudF9UeXBlc10ueG1sUEsB&#10;Ai0AFAAGAAgAAAAhADj9If/WAAAAlAEAAAsAAAAAAAAAAAAAAAAALwEAAF9yZWxzLy5yZWxzUEsB&#10;Ai0AFAAGAAgAAAAhAN4ooODnAQAAugMAAA4AAAAAAAAAAAAAAAAALgIAAGRycy9lMm9Eb2MueG1s&#10;UEsBAi0AFAAGAAgAAAAhAHjoB6ffAAAACgEAAA8AAAAAAAAAAAAAAAAAQQQAAGRycy9kb3ducmV2&#10;LnhtbFBLBQYAAAAABAAEAPMAAABNBQAAAAA=&#10;" stroked="f">
                <v:textbox inset="0,0,0,0">
                  <w:txbxContent>
                    <w:p w14:paraId="3E2E78F4" w14:textId="77777777" w:rsidR="00CB68D7" w:rsidRDefault="00CB68D7">
                      <w:pPr>
                        <w:pStyle w:val="afffb"/>
                      </w:pPr>
                      <w:r>
                        <w:rPr>
                          <w:rFonts w:hint="eastAsia"/>
                        </w:rPr>
                        <w:t>中华人民共和国工业和信息化部</w:t>
                      </w:r>
                      <w:r>
                        <w:rPr>
                          <w:rStyle w:val="afd"/>
                          <w:rFonts w:hint="eastAsia"/>
                        </w:rPr>
                        <w:t>发布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0E95A0C" wp14:editId="7330678E">
                <wp:simplePos x="0" y="0"/>
                <wp:positionH relativeFrom="margin">
                  <wp:posOffset>4100830</wp:posOffset>
                </wp:positionH>
                <wp:positionV relativeFrom="margin">
                  <wp:posOffset>8563610</wp:posOffset>
                </wp:positionV>
                <wp:extent cx="2019300" cy="312420"/>
                <wp:effectExtent l="0" t="635" r="4445" b="1270"/>
                <wp:wrapNone/>
                <wp:docPr id="7" name="fmFram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77361ED" w14:textId="77777777" w:rsidR="00CB68D7" w:rsidRDefault="00CB68D7">
                            <w:pPr>
                              <w:pStyle w:val="afffa"/>
                            </w:pPr>
                            <w:r>
                              <w:rPr>
                                <w:rFonts w:hint="eastAsia"/>
                              </w:rPr>
                              <w:t>××××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××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××实施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E95A0C" id="fmFrame6" o:spid="_x0000_s1027" type="#_x0000_t202" style="position:absolute;left:0;text-align:left;margin-left:322.9pt;margin-top:674.3pt;width:159pt;height:24.6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kJ16gEAAMEDAAAOAAAAZHJzL2Uyb0RvYy54bWysU9uO0zAQfUfiHyy/07RdhCBqulq6KkJa&#10;LtLCB0wcJ7FwPGbsNilfz9hpu2h5Q+TBGns8x3POnGxup8GKo6Zg0FVytVhKoZ3Cxriukt+/7V+9&#10;lSJEcA1YdLqSJx3k7fbli83oS73GHm2jSTCIC+XoK9nH6MuiCKrXA4QFeu042SINEHlLXdEQjIw+&#10;2GK9XL4pRqTGEyodAp/ez0m5zfhtq1X80rZBR2Eryb3FvFJe67QW2w2UHYHvjTq3Af/QxQDG8aNX&#10;qHuIIA5k/oIajCIM2MaFwqHAtjVKZw7MZrV8xuaxB68zFxYn+KtM4f/Bqs/HR/+VRJze48QDzCSC&#10;f0D1IwiHux5cp++IcOw1NPzwKklWjD6U59IkdShDAqnHT9jwkOEQMQNNLQ1JFeYpGJ0HcLqKrqco&#10;FB8y73c3S04pzt2s1q/XeSoFlJdqTyF+0DiIFFSSeKgZHY4PIaZuoLxcSY8FtKbZG2vzhrp6Z0kc&#10;gQ2wz18m8Oyademyw1Q2I6aTTDMxmznGqZ6Eac4aJNY1NifmTTj7iv8DDnqkX1KM7KlKhp8HIC2F&#10;/ehYu2TAS0CXoL4E4BSXVjJKMYe7OBv14Ml0PSPP03F4x/q2JlN/6uLcLvskK3L2dDLin/t86+nP&#10;2/4GAAD//wMAUEsDBBQABgAIAAAAIQBJV+1u4QAAAA0BAAAPAAAAZHJzL2Rvd25yZXYueG1sTI9B&#10;T8JAEIXvJv6HzZh4IbIVsJbaLVHQmx5Awnlo17axO9vsbmn59w4nPM57L2++l61G04qTdr6xpOBx&#10;GoHQVNiyoUrB/vvjIQHhA1KJrSWt4Kw9rPLbmwzT0g601addqASXkE9RQR1Cl0rpi1ob9FPbaWLv&#10;xzqDgU9XydLhwOWmlbMoiqXBhvhDjZ1e17r43fVGQbxx/bCl9WSzf//Er66aHd7OB6Xu78bXFxBB&#10;j+Eahgs+o0POTEfbU+lFyx2LJ0YPbMwXSQyCI8t4ztLxIi2fE5B5Jv+vyP8AAAD//wMAUEsBAi0A&#10;FAAGAAgAAAAhALaDOJL+AAAA4QEAABMAAAAAAAAAAAAAAAAAAAAAAFtDb250ZW50X1R5cGVzXS54&#10;bWxQSwECLQAUAAYACAAAACEAOP0h/9YAAACUAQAACwAAAAAAAAAAAAAAAAAvAQAAX3JlbHMvLnJl&#10;bHNQSwECLQAUAAYACAAAACEATu5CdeoBAADBAwAADgAAAAAAAAAAAAAAAAAuAgAAZHJzL2Uyb0Rv&#10;Yy54bWxQSwECLQAUAAYACAAAACEASVftbuEAAAANAQAADwAAAAAAAAAAAAAAAABEBAAAZHJzL2Rv&#10;d25yZXYueG1sUEsFBgAAAAAEAAQA8wAAAFIFAAAAAA==&#10;" stroked="f">
                <v:textbox inset="0,0,0,0">
                  <w:txbxContent>
                    <w:p w14:paraId="777361ED" w14:textId="77777777" w:rsidR="00CB68D7" w:rsidRDefault="00CB68D7">
                      <w:pPr>
                        <w:pStyle w:val="afffa"/>
                      </w:pPr>
                      <w:r>
                        <w:rPr>
                          <w:rFonts w:hint="eastAsia"/>
                        </w:rPr>
                        <w:t>××××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××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××实施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2301B3B1" wp14:editId="13573F95">
                <wp:simplePos x="0" y="0"/>
                <wp:positionH relativeFrom="margin">
                  <wp:posOffset>0</wp:posOffset>
                </wp:positionH>
                <wp:positionV relativeFrom="margin">
                  <wp:posOffset>8563610</wp:posOffset>
                </wp:positionV>
                <wp:extent cx="2019300" cy="312420"/>
                <wp:effectExtent l="0" t="635" r="0" b="1270"/>
                <wp:wrapNone/>
                <wp:docPr id="6" name="fmFram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5B58209" w14:textId="77777777" w:rsidR="00CB68D7" w:rsidRDefault="00CB68D7">
                            <w:pPr>
                              <w:pStyle w:val="aff5"/>
                            </w:pPr>
                            <w:r>
                              <w:rPr>
                                <w:rFonts w:hint="eastAsia"/>
                              </w:rPr>
                              <w:t>××××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××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××发布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01B3B1" id="fmFrame5" o:spid="_x0000_s1028" type="#_x0000_t202" style="position:absolute;left:0;text-align:left;margin-left:0;margin-top:674.3pt;width:159pt;height:24.6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b2L6wEAAMEDAAAOAAAAZHJzL2Uyb0RvYy54bWysU9uO0zAQfUfiHyy/07RdhCBqulq6KkJa&#10;LtLCB0wcJ7FwPGbsNilfz9hpu2h5Q+TBGns8x3POnGxup8GKo6Zg0FVytVhKoZ3Cxriukt+/7V+9&#10;lSJEcA1YdLqSJx3k7fbli83oS73GHm2jSTCIC+XoK9nH6MuiCKrXA4QFeu042SINEHlLXdEQjIw+&#10;2GK9XL4pRqTGEyodAp/ez0m5zfhtq1X80rZBR2Eryb3FvFJe67QW2w2UHYHvjTq3Af/QxQDG8aNX&#10;qHuIIA5k/oIajCIM2MaFwqHAtjVKZw7MZrV8xuaxB68zFxYn+KtM4f/Bqs/HR/+VRJze48QDzCSC&#10;f0D1IwiHux5cp++IcOw1NPzwKklWjD6U59IkdShDAqnHT9jwkOEQMQNNLQ1JFeYpGJ0HcLqKrqco&#10;FB8y73c3S04pzt2s1q/XeSoFlJdqTyF+0DiIFFSSeKgZHY4PIaZuoLxcSY8FtKbZG2vzhrp6Z0kc&#10;gQ2wz18m8Oyademyw1Q2I6aTTDMxmznGqZ6EabjlBJFY19icmDfh7Cv+DzjokX5JMbKnKhl+HoC0&#10;FPajY+2SAS8BXYL6EoBTXFrJKMUc7uJs1IMn0/WMPE/H4R3r25pM/amLc7vsk6zI2dPJiH/u862n&#10;P2/7GwAA//8DAFBLAwQUAAYACAAAACEArojLxN4AAAAKAQAADwAAAGRycy9kb3ducmV2LnhtbEyP&#10;wU7DMBBE70j8g7VIXBB12qIQQpwKWrjBoaXqeRubJCJeR7bTpH/P9gTHfTOanSlWk+3EyfjQOlIw&#10;nyUgDFVOt1Qr2H+932cgQkTS2DkyCs4mwKq8viow126krTntYi04hEKOCpoY+1zKUDXGYpi53hBr&#10;385bjHz6WmqPI4fbTi6SJJUWW+IPDfZm3ZjqZzdYBenGD+OW1neb/dsHfvb14vB6Pih1ezO9PIOI&#10;Zop/ZrjU5+pQcqejG0gH0SngIZHp8iFLQbC+nGeMjhf09JiBLAv5f0L5CwAA//8DAFBLAQItABQA&#10;BgAIAAAAIQC2gziS/gAAAOEBAAATAAAAAAAAAAAAAAAAAAAAAABbQ29udGVudF9UeXBlc10ueG1s&#10;UEsBAi0AFAAGAAgAAAAhADj9If/WAAAAlAEAAAsAAAAAAAAAAAAAAAAALwEAAF9yZWxzLy5yZWxz&#10;UEsBAi0AFAAGAAgAAAAhAJv5vYvrAQAAwQMAAA4AAAAAAAAAAAAAAAAALgIAAGRycy9lMm9Eb2Mu&#10;eG1sUEsBAi0AFAAGAAgAAAAhAK6Iy8TeAAAACgEAAA8AAAAAAAAAAAAAAAAARQQAAGRycy9kb3du&#10;cmV2LnhtbFBLBQYAAAAABAAEAPMAAABQBQAAAAA=&#10;" stroked="f">
                <v:textbox inset="0,0,0,0">
                  <w:txbxContent>
                    <w:p w14:paraId="05B58209" w14:textId="77777777" w:rsidR="00CB68D7" w:rsidRDefault="00CB68D7">
                      <w:pPr>
                        <w:pStyle w:val="aff5"/>
                      </w:pPr>
                      <w:r>
                        <w:rPr>
                          <w:rFonts w:hint="eastAsia"/>
                        </w:rPr>
                        <w:t>××××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××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××发布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152EE609" wp14:editId="433BB5DF">
                <wp:simplePos x="0" y="0"/>
                <wp:positionH relativeFrom="margin">
                  <wp:posOffset>0</wp:posOffset>
                </wp:positionH>
                <wp:positionV relativeFrom="margin">
                  <wp:posOffset>3635375</wp:posOffset>
                </wp:positionV>
                <wp:extent cx="5969000" cy="4681220"/>
                <wp:effectExtent l="0" t="0" r="3175" b="0"/>
                <wp:wrapNone/>
                <wp:docPr id="5" name="fmFram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468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EFC0564" w14:textId="77777777" w:rsidR="00CB68D7" w:rsidRDefault="00CB68D7">
                            <w:pPr>
                              <w:pStyle w:val="afffff2"/>
                              <w:rPr>
                                <w:rFonts w:ascii="宋体" w:eastAsia="宋体" w:hAnsi="宋体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</w:rPr>
                              <w:t xml:space="preserve">铝幕墙板 </w:t>
                            </w:r>
                            <w:r>
                              <w:rPr>
                                <w:rFonts w:ascii="宋体" w:eastAsia="宋体" w:hAnsi="宋体" w:hint="eastAsia"/>
                              </w:rPr>
                              <w:t>第1部分：基材</w:t>
                            </w:r>
                          </w:p>
                          <w:p w14:paraId="2567D733" w14:textId="77777777" w:rsidR="00CB68D7" w:rsidRPr="00C011AD" w:rsidRDefault="00CB68D7">
                            <w:pPr>
                              <w:pStyle w:val="afff1"/>
                              <w:spacing w:before="0" w:after="0" w:line="240" w:lineRule="auto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C011AD">
                              <w:rPr>
                                <w:rFonts w:ascii="Verdana" w:hAnsi="Verdana"/>
                                <w:sz w:val="20"/>
                              </w:rPr>
                              <w:t xml:space="preserve">Aluminum curtain wall </w:t>
                            </w:r>
                            <w:proofErr w:type="gramStart"/>
                            <w:r w:rsidRPr="00C011AD">
                              <w:rPr>
                                <w:rFonts w:ascii="Verdana" w:hAnsi="Verdana"/>
                                <w:sz w:val="20"/>
                              </w:rPr>
                              <w:t>panel</w:t>
                            </w:r>
                            <w:r w:rsidRPr="00C011AD">
                              <w:rPr>
                                <w:rFonts w:ascii="Verdana" w:hAnsi="Verdana" w:hint="eastAsia"/>
                                <w:sz w:val="20"/>
                              </w:rPr>
                              <w:t xml:space="preserve">  </w:t>
                            </w:r>
                            <w:r w:rsidRPr="00C011AD">
                              <w:rPr>
                                <w:rFonts w:ascii="Verdana" w:hAnsi="Verdana"/>
                                <w:sz w:val="20"/>
                              </w:rPr>
                              <w:t>Part</w:t>
                            </w:r>
                            <w:proofErr w:type="gramEnd"/>
                            <w:r w:rsidRPr="00C011AD">
                              <w:rPr>
                                <w:rFonts w:ascii="Verdana" w:hAnsi="Verdana" w:hint="eastAsia"/>
                                <w:sz w:val="20"/>
                              </w:rPr>
                              <w:t>1</w:t>
                            </w:r>
                            <w:r w:rsidRPr="00C011AD">
                              <w:rPr>
                                <w:rFonts w:ascii="Verdana" w:hAnsi="Verdana"/>
                                <w:sz w:val="20"/>
                              </w:rPr>
                              <w:t>:</w:t>
                            </w:r>
                            <w:r w:rsidRPr="00C011AD">
                              <w:rPr>
                                <w:rFonts w:ascii="Verdana" w:hAnsi="Verdana" w:hint="eastAsia"/>
                                <w:sz w:val="20"/>
                              </w:rPr>
                              <w:t xml:space="preserve"> Mill finish sheet and strip </w:t>
                            </w:r>
                          </w:p>
                          <w:p w14:paraId="1BB77B66" w14:textId="77777777" w:rsidR="00CB68D7" w:rsidRDefault="00CB68D7">
                            <w:pPr>
                              <w:pStyle w:val="af8"/>
                              <w:ind w:firstLine="420"/>
                            </w:pPr>
                          </w:p>
                          <w:p w14:paraId="6905B08C" w14:textId="77777777" w:rsidR="00CB68D7" w:rsidRDefault="00CB68D7"/>
                          <w:p w14:paraId="1A52E96A" w14:textId="77777777" w:rsidR="00CB68D7" w:rsidRDefault="00CB68D7">
                            <w:pPr>
                              <w:pStyle w:val="afff4"/>
                            </w:pPr>
                          </w:p>
                          <w:p w14:paraId="79D15954" w14:textId="7572A21F" w:rsidR="00CB68D7" w:rsidRDefault="00CB68D7">
                            <w:pPr>
                              <w:pStyle w:val="affffa"/>
                            </w:pPr>
                            <w:r>
                              <w:rPr>
                                <w:rFonts w:hint="eastAsia"/>
                              </w:rPr>
                              <w:t>（202</w:t>
                            </w:r>
                            <w:r w:rsidR="00E91421"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 w:rsidR="00E91421"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.0</w:t>
                            </w:r>
                            <w:r w:rsidR="00F25B35">
                              <w:t>7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6F5CD2D7" w14:textId="77777777" w:rsidR="00CB68D7" w:rsidRDefault="00CB68D7">
                            <w:pPr>
                              <w:pStyle w:val="affffa"/>
                            </w:pPr>
                          </w:p>
                          <w:p w14:paraId="57116E87" w14:textId="77777777" w:rsidR="00CB68D7" w:rsidRDefault="00CB68D7">
                            <w:pPr>
                              <w:pStyle w:val="affd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2EE609" id="fmFrame4" o:spid="_x0000_s1029" type="#_x0000_t202" style="position:absolute;left:0;text-align:left;margin-left:0;margin-top:286.25pt;width:470pt;height:368.6pt;z-index: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StM7wEAAMIDAAAOAAAAZHJzL2Uyb0RvYy54bWysU1Fv0zAQfkfiP1h+p0kLVFvUdBqdipAG&#10;Qxr7AY7jJBaOz5zdJuXXc3aaDo23iTxYZ5/v833ffdncjL1hR4Vegy35cpFzpqyEWtu25E8/9u+u&#10;OPNB2FoYsKrkJ+X5zfbtm83gCrWCDkytkBGI9cXgSt6F4Ios87JTvfALcMpSsgHsRaAttlmNYiD0&#10;3mSrPF9nA2DtEKTynk7vpiTfJvymUTI8NI1XgZmSU28hrZjWKq7ZdiOKFoXrtDy3IV7RRS+0pUcv&#10;UHciCHZA/Q9UryWChyYsJPQZNI2WKnEgNsv8BZvHTjiVuJA43l1k8v8PVn47PrrvyML4CUYaYCLh&#10;3T3In55Z2HXCtuoWEYZOiZoeXkbJssH54lwapfaFjyDV8BVqGrI4BEhAY4N9VIV4MkKnAZwuoqsx&#10;MEmHH6/X13lOKUm5D+ur5WqVxpKJYi536MNnBT2LQcmRpprgxfHeh9iOKOYr8TUPRtd7bUzaYFvt&#10;DLKjIAfs05cYvLhmbLxsIZZNiPEk8YzUJpJhrEam65K/jxCRdgX1iYgjTMaiH4GCDvA3ZwOZquT+&#10;10Gg4sx8sSRedOAc4BxUcyCspNKSB86mcBcmpx4c6rYj5Gk8Fm5J4EYn6s9dnNsloyRFzqaOTvx7&#10;n249/3rbPwAAAP//AwBQSwMEFAAGAAgAAAAhAHX4MRnfAAAACQEAAA8AAABkcnMvZG93bnJldi54&#10;bWxMj81OwzAQhO9IvIO1SFwQtQn0L8SpoIUbHFqqnrexm0TE6yh2mvTtWU5w3JnR7DfZanSNONsu&#10;1J40PEwUCEuFNzWVGvZf7/cLECEiGWw8WQ0XG2CVX19lmBo/0Naed7EUXEIhRQ1VjG0qZSgq6zBM&#10;fGuJvZPvHEY+u1KaDgcud41MlJpJhzXxhwpbu65s8b3rnYbZpuuHLa3vNvu3D/xsy+TwejlofXsz&#10;vjyDiHaMf2H4xWd0yJnp6HsyQTQaeEjUMJ0nUxBsL58UK0fOParlHGSeyf8L8h8AAAD//wMAUEsB&#10;Ai0AFAAGAAgAAAAhALaDOJL+AAAA4QEAABMAAAAAAAAAAAAAAAAAAAAAAFtDb250ZW50X1R5cGVz&#10;XS54bWxQSwECLQAUAAYACAAAACEAOP0h/9YAAACUAQAACwAAAAAAAAAAAAAAAAAvAQAAX3JlbHMv&#10;LnJlbHNQSwECLQAUAAYACAAAACEAX8ErTO8BAADCAwAADgAAAAAAAAAAAAAAAAAuAgAAZHJzL2Uy&#10;b0RvYy54bWxQSwECLQAUAAYACAAAACEAdfgxGd8AAAAJAQAADwAAAAAAAAAAAAAAAABJBAAAZHJz&#10;L2Rvd25yZXYueG1sUEsFBgAAAAAEAAQA8wAAAFUFAAAAAA==&#10;" stroked="f">
                <v:textbox inset="0,0,0,0">
                  <w:txbxContent>
                    <w:p w14:paraId="7EFC0564" w14:textId="77777777" w:rsidR="00CB68D7" w:rsidRDefault="00CB68D7">
                      <w:pPr>
                        <w:pStyle w:val="afffff2"/>
                        <w:rPr>
                          <w:rFonts w:ascii="宋体" w:eastAsia="宋体" w:hAnsi="宋体"/>
                        </w:rPr>
                      </w:pPr>
                      <w:r>
                        <w:rPr>
                          <w:rFonts w:ascii="宋体" w:eastAsia="宋体" w:hAnsi="宋体" w:hint="eastAsia"/>
                        </w:rPr>
                        <w:t xml:space="preserve">铝幕墙板 </w:t>
                      </w:r>
                      <w:r>
                        <w:rPr>
                          <w:rFonts w:ascii="宋体" w:eastAsia="宋体" w:hAnsi="宋体" w:hint="eastAsia"/>
                        </w:rPr>
                        <w:t>第1部分：基材</w:t>
                      </w:r>
                    </w:p>
                    <w:p w14:paraId="2567D733" w14:textId="77777777" w:rsidR="00CB68D7" w:rsidRPr="00C011AD" w:rsidRDefault="00CB68D7">
                      <w:pPr>
                        <w:pStyle w:val="afff1"/>
                        <w:spacing w:before="0" w:after="0" w:line="240" w:lineRule="auto"/>
                        <w:rPr>
                          <w:rFonts w:ascii="Verdana" w:hAnsi="Verdana"/>
                          <w:sz w:val="20"/>
                        </w:rPr>
                      </w:pPr>
                      <w:r w:rsidRPr="00C011AD">
                        <w:rPr>
                          <w:rFonts w:ascii="Verdana" w:hAnsi="Verdana"/>
                          <w:sz w:val="20"/>
                        </w:rPr>
                        <w:t xml:space="preserve">Aluminum curtain wall </w:t>
                      </w:r>
                      <w:proofErr w:type="gramStart"/>
                      <w:r w:rsidRPr="00C011AD">
                        <w:rPr>
                          <w:rFonts w:ascii="Verdana" w:hAnsi="Verdana"/>
                          <w:sz w:val="20"/>
                        </w:rPr>
                        <w:t>panel</w:t>
                      </w:r>
                      <w:r w:rsidRPr="00C011AD">
                        <w:rPr>
                          <w:rFonts w:ascii="Verdana" w:hAnsi="Verdana" w:hint="eastAsia"/>
                          <w:sz w:val="20"/>
                        </w:rPr>
                        <w:t xml:space="preserve">  </w:t>
                      </w:r>
                      <w:r w:rsidRPr="00C011AD">
                        <w:rPr>
                          <w:rFonts w:ascii="Verdana" w:hAnsi="Verdana"/>
                          <w:sz w:val="20"/>
                        </w:rPr>
                        <w:t>Part</w:t>
                      </w:r>
                      <w:proofErr w:type="gramEnd"/>
                      <w:r w:rsidRPr="00C011AD">
                        <w:rPr>
                          <w:rFonts w:ascii="Verdana" w:hAnsi="Verdana" w:hint="eastAsia"/>
                          <w:sz w:val="20"/>
                        </w:rPr>
                        <w:t>1</w:t>
                      </w:r>
                      <w:r w:rsidRPr="00C011AD">
                        <w:rPr>
                          <w:rFonts w:ascii="Verdana" w:hAnsi="Verdana"/>
                          <w:sz w:val="20"/>
                        </w:rPr>
                        <w:t>:</w:t>
                      </w:r>
                      <w:r w:rsidRPr="00C011AD">
                        <w:rPr>
                          <w:rFonts w:ascii="Verdana" w:hAnsi="Verdana" w:hint="eastAsia"/>
                          <w:sz w:val="20"/>
                        </w:rPr>
                        <w:t xml:space="preserve"> Mill finish sheet and strip </w:t>
                      </w:r>
                    </w:p>
                    <w:p w14:paraId="1BB77B66" w14:textId="77777777" w:rsidR="00CB68D7" w:rsidRDefault="00CB68D7">
                      <w:pPr>
                        <w:pStyle w:val="af8"/>
                        <w:ind w:firstLine="420"/>
                      </w:pPr>
                    </w:p>
                    <w:p w14:paraId="6905B08C" w14:textId="77777777" w:rsidR="00CB68D7" w:rsidRDefault="00CB68D7"/>
                    <w:p w14:paraId="1A52E96A" w14:textId="77777777" w:rsidR="00CB68D7" w:rsidRDefault="00CB68D7">
                      <w:pPr>
                        <w:pStyle w:val="afff4"/>
                      </w:pPr>
                    </w:p>
                    <w:p w14:paraId="79D15954" w14:textId="7572A21F" w:rsidR="00CB68D7" w:rsidRDefault="00CB68D7">
                      <w:pPr>
                        <w:pStyle w:val="affffa"/>
                      </w:pPr>
                      <w:r>
                        <w:rPr>
                          <w:rFonts w:hint="eastAsia"/>
                        </w:rPr>
                        <w:t>（202</w:t>
                      </w:r>
                      <w:r w:rsidR="00E91421"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.</w:t>
                      </w:r>
                      <w:r w:rsidR="00E91421"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.0</w:t>
                      </w:r>
                      <w:r w:rsidR="00F25B35">
                        <w:t>7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6F5CD2D7" w14:textId="77777777" w:rsidR="00CB68D7" w:rsidRDefault="00CB68D7">
                      <w:pPr>
                        <w:pStyle w:val="affffa"/>
                      </w:pPr>
                    </w:p>
                    <w:p w14:paraId="57116E87" w14:textId="77777777" w:rsidR="00CB68D7" w:rsidRDefault="00CB68D7">
                      <w:pPr>
                        <w:pStyle w:val="affd"/>
                        <w:jc w:val="both"/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64BCF43E" wp14:editId="3FF2CC42">
                <wp:simplePos x="0" y="0"/>
                <wp:positionH relativeFrom="margin">
                  <wp:posOffset>0</wp:posOffset>
                </wp:positionH>
                <wp:positionV relativeFrom="margin">
                  <wp:posOffset>1401445</wp:posOffset>
                </wp:positionV>
                <wp:extent cx="6134100" cy="860425"/>
                <wp:effectExtent l="0" t="1270" r="0" b="0"/>
                <wp:wrapNone/>
                <wp:docPr id="4" name="fmFram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B1EDCA3" w14:textId="77777777" w:rsidR="00CB68D7" w:rsidRDefault="00CB68D7">
                            <w:pPr>
                              <w:pStyle w:val="20"/>
                              <w:adjustRightInd/>
                              <w:spacing w:beforeLines="50" w:before="156" w:line="240" w:lineRule="auto"/>
                            </w:pPr>
                            <w:r>
                              <w:rPr>
                                <w:rFonts w:hint="eastAsia"/>
                              </w:rPr>
                              <w:t>YS</w:t>
                            </w:r>
                            <w:r>
                              <w:t xml:space="preserve">/T </w:t>
                            </w:r>
                            <w:r>
                              <w:rPr>
                                <w:rFonts w:hint="eastAsia"/>
                              </w:rPr>
                              <w:t>429.1</w:t>
                            </w:r>
                            <w:r>
                              <w:t>—</w:t>
                            </w:r>
                            <w:r>
                              <w:rPr>
                                <w:rFonts w:hint="eastAsia"/>
                              </w:rPr>
                              <w:t>XXXX</w:t>
                            </w:r>
                          </w:p>
                          <w:p w14:paraId="5A033381" w14:textId="77777777" w:rsidR="00CB68D7" w:rsidRDefault="00CB68D7">
                            <w:pPr>
                              <w:pStyle w:val="10"/>
                              <w:spacing w:before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代替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YS/T 429.1-2014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BCF43E" id="fmFrame3" o:spid="_x0000_s1030" type="#_x0000_t202" style="position:absolute;left:0;text-align:left;margin-left:0;margin-top:110.35pt;width:483pt;height:67.75pt;z-index: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79u7gEAAMEDAAAOAAAAZHJzL2Uyb0RvYy54bWysU9tu2zAMfR+wfxD0vtjJsqAw4hRdigwD&#10;ugvQ9QNkWbaFyaJGKbGzrx8lO+nWvQ3zg0CJ5CHPIb29HXvDTgq9Blvy5SLnTFkJtbZtyZ++Hd7c&#10;cOaDsLUwYFXJz8rz293rV9vBFWoFHZhaISMQ64vBlbwLwRVZ5mWneuEX4JQlZwPYi0BXbLMaxUDo&#10;vclWeb7JBsDaIUjlPb3eT06+S/hNo2T40jReBWZKTr2FdGI6q3hmu60oWhSu03JuQ/xDF73Qlope&#10;oe5FEOyI+i+oXksED01YSOgzaBotVeJAbJb5CzaPnXAqcSFxvLvK5P8frPx8enRfkYXxPYw0wETC&#10;uweQ3z2zsO+EbdUdIgydEjUVXkbJssH5Yk6NUvvCR5Bq+AQ1DVkcAySgscE+qkI8GaHTAM5X0dUY&#10;mKTHzfLtepmTS5LvZpOvV+9SCVFcsh368EFBz6JRcqShJnRxevAhdiOKS0gs5sHo+qCNSRdsq71B&#10;dhK0AIf0zeh/hBkbgy3EtAkxviSakdnEMYzVyHRd8nWEiKwrqM/EG2HaK/oPyOgAf3I20E6V3P84&#10;ClScmY+WtIsLeDHwYlQXQ1hJqSUPnE3mPkyLenSo246Qp+lYuCN9G52oP3cxt0t7khSZdzou4u/3&#10;FPX85+1+AQAA//8DAFBLAwQUAAYACAAAACEA8iJcBN0AAAAIAQAADwAAAGRycy9kb3ducmV2Lnht&#10;bEyPwU7DMBBE70j8g7VIXBB1MCJAiFNBCzc4tFQ9b+MliYjXke006d9jTnCcndXMm3I5214cyYfO&#10;sYabRQaCuHam40bD7vPt+gFEiMgGe8ek4UQBltX5WYmFcRNv6LiNjUghHArU0MY4FFKGuiWLYeEG&#10;4uR9OW8xJukbaTxOKdz2UmVZLi12nBpaHGjVUv29Ha2GfO3HacOrq/Xu9R0/hkbtX057rS8v5ucn&#10;EJHm+PcMv/gJHarEdHAjmyB6DWlI1KBUdg8i2Y95ni4HDbd3uQJZlfL/gOoHAAD//wMAUEsBAi0A&#10;FAAGAAgAAAAhALaDOJL+AAAA4QEAABMAAAAAAAAAAAAAAAAAAAAAAFtDb250ZW50X1R5cGVzXS54&#10;bWxQSwECLQAUAAYACAAAACEAOP0h/9YAAACUAQAACwAAAAAAAAAAAAAAAAAvAQAAX3JlbHMvLnJl&#10;bHNQSwECLQAUAAYACAAAACEAUXe/bu4BAADBAwAADgAAAAAAAAAAAAAAAAAuAgAAZHJzL2Uyb0Rv&#10;Yy54bWxQSwECLQAUAAYACAAAACEA8iJcBN0AAAAIAQAADwAAAAAAAAAAAAAAAABIBAAAZHJzL2Rv&#10;d25yZXYueG1sUEsFBgAAAAAEAAQA8wAAAFIFAAAAAA==&#10;" stroked="f">
                <v:textbox inset="0,0,0,0">
                  <w:txbxContent>
                    <w:p w14:paraId="2B1EDCA3" w14:textId="77777777" w:rsidR="00CB68D7" w:rsidRDefault="00CB68D7">
                      <w:pPr>
                        <w:pStyle w:val="20"/>
                        <w:adjustRightInd/>
                        <w:spacing w:beforeLines="50" w:before="156" w:line="240" w:lineRule="auto"/>
                      </w:pPr>
                      <w:r>
                        <w:rPr>
                          <w:rFonts w:hint="eastAsia"/>
                        </w:rPr>
                        <w:t>YS</w:t>
                      </w:r>
                      <w:r>
                        <w:t xml:space="preserve">/T </w:t>
                      </w:r>
                      <w:r>
                        <w:rPr>
                          <w:rFonts w:hint="eastAsia"/>
                        </w:rPr>
                        <w:t>429.1</w:t>
                      </w:r>
                      <w:r>
                        <w:t>—</w:t>
                      </w:r>
                      <w:r>
                        <w:rPr>
                          <w:rFonts w:hint="eastAsia"/>
                        </w:rPr>
                        <w:t>XXXX</w:t>
                      </w:r>
                    </w:p>
                    <w:p w14:paraId="5A033381" w14:textId="77777777" w:rsidR="00CB68D7" w:rsidRDefault="00CB68D7">
                      <w:pPr>
                        <w:pStyle w:val="10"/>
                        <w:spacing w:before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代替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 YS/T 429.1-2014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 wp14:anchorId="6092E2BB" wp14:editId="7E110934">
                <wp:simplePos x="0" y="0"/>
                <wp:positionH relativeFrom="margin">
                  <wp:posOffset>2549525</wp:posOffset>
                </wp:positionH>
                <wp:positionV relativeFrom="margin">
                  <wp:posOffset>107315</wp:posOffset>
                </wp:positionV>
                <wp:extent cx="3175000" cy="720090"/>
                <wp:effectExtent l="0" t="2540" r="0" b="1270"/>
                <wp:wrapNone/>
                <wp:docPr id="3" name="fmFram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2217436" w14:textId="77777777" w:rsidR="00CB68D7" w:rsidRDefault="00CB68D7">
                            <w:pPr>
                              <w:pStyle w:val="afff0"/>
                            </w:pPr>
                            <w:r>
                              <w:t>YS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92E2BB" id="fmFrame8" o:spid="_x0000_s1031" type="#_x0000_t202" style="position:absolute;left:0;text-align:left;margin-left:200.75pt;margin-top:8.45pt;width:250pt;height:56.7pt;z-index: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e9Q7QEAAMEDAAAOAAAAZHJzL2Uyb0RvYy54bWysU9uO0zAQfUfiHyy/06SLloWo6Wrpqghp&#10;uUgLH+DYTmLheMzYbVK+nrHTdNHyhsiDNfZ4juecOdncToNlR43BgKv5elVypp0EZVxX8+/f9q/e&#10;chaicEpYcLrmJx347fbli83oK30FPVilkRGIC9Xoa97H6KuiCLLXgwgr8NpRsgUcRKQtdoVCMRL6&#10;YIursnxTjIDKI0gdAp3ez0m+zfhtq2X80rZBR2ZrTr3FvGJem7QW242oOhS+N/LchviHLgZhHD16&#10;gboXUbADmr+gBiMRArRxJWEooG2N1JkDsVmXz9g89sLrzIXECf4iU/h/sPLz8dF/RRan9zDRADOJ&#10;4B9A/gjMwa4XrtN3iDD2Wih6eJ0kK0YfqnNpkjpUIYE04ydQNGRxiJCBphaHpArxZIROAzhdRNdT&#10;ZJIOX69vrsuSUpJyNzTTd3kqhaiWao8hftAwsBTUHGmoGV0cH0JM3YhquZIeC2CN2htr8wa7ZmeR&#10;HQUZYJ+/TODZNevSZQepbEZMJ5lmYjZzjFMzMaNqfp0gEusG1Il4I8y+ov+Agh7wF2cjearm4edB&#10;oObMfnSkXTLgEuASNEsgnKTSmkfO5nAXZ6MePJquJ+R5Og7uSN/WZOpPXZzbJZ9kRc6eTkb8c59v&#10;Pf15298AAAD//wMAUEsDBBQABgAIAAAAIQC45zpw3gAAAAoBAAAPAAAAZHJzL2Rvd25yZXYueG1s&#10;TI/BTsMwEETvSPyDtUhcKmq3hYiGOBW0cINDS9WzGy9JRLyOYqdJ/56FSznuzNPsTLYaXSNO2IXa&#10;k4bZVIFAKrytqdSw/3y7ewQRoiFrGk+o4YwBVvn1VWZS6wfa4mkXS8EhFFKjoYqxTaUMRYXOhKlv&#10;kdj78p0zkc+ulLYzA4e7Rs6VSqQzNfGHyrS4rrD43vVOQ7Lp+mFL68lm//puPtpyfng5H7S+vRmf&#10;n0BEHOMFht/6XB1y7nT0PdkgGg33avbAKBvJEgQDyz/hyMJCLUDmmfw/If8BAAD//wMAUEsBAi0A&#10;FAAGAAgAAAAhALaDOJL+AAAA4QEAABMAAAAAAAAAAAAAAAAAAAAAAFtDb250ZW50X1R5cGVzXS54&#10;bWxQSwECLQAUAAYACAAAACEAOP0h/9YAAACUAQAACwAAAAAAAAAAAAAAAAAvAQAAX3JlbHMvLnJl&#10;bHNQSwECLQAUAAYACAAAACEAvY3vUO0BAADBAwAADgAAAAAAAAAAAAAAAAAuAgAAZHJzL2Uyb0Rv&#10;Yy54bWxQSwECLQAUAAYACAAAACEAuOc6cN4AAAAKAQAADwAAAAAAAAAAAAAAAABHBAAAZHJzL2Rv&#10;d25yZXYueG1sUEsFBgAAAAAEAAQA8wAAAFIFAAAAAA==&#10;" stroked="f">
                <v:textbox inset="0,0,0,0">
                  <w:txbxContent>
                    <w:p w14:paraId="52217436" w14:textId="77777777" w:rsidR="00CB68D7" w:rsidRDefault="00CB68D7">
                      <w:pPr>
                        <w:pStyle w:val="afff0"/>
                      </w:pPr>
                      <w:r>
                        <w:t>YS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 wp14:anchorId="6E9B17F5" wp14:editId="4EF30CD0">
                <wp:simplePos x="0" y="0"/>
                <wp:positionH relativeFrom="margin">
                  <wp:posOffset>0</wp:posOffset>
                </wp:positionH>
                <wp:positionV relativeFrom="margin">
                  <wp:posOffset>1010920</wp:posOffset>
                </wp:positionV>
                <wp:extent cx="6120130" cy="391160"/>
                <wp:effectExtent l="0" t="1270" r="4445" b="0"/>
                <wp:wrapNone/>
                <wp:docPr id="2" name="fmFram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700AB57" w14:textId="77777777" w:rsidR="00CB68D7" w:rsidRDefault="00CB68D7">
                            <w:pPr>
                              <w:pStyle w:val="affffe"/>
                            </w:pPr>
                            <w:r>
                              <w:rPr>
                                <w:rFonts w:hint="eastAsia"/>
                              </w:rPr>
                              <w:t>中华人民共和国有色金属行业标准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9B17F5" id="fmFrame2" o:spid="_x0000_s1032" type="#_x0000_t202" style="position:absolute;left:0;text-align:left;margin-left:0;margin-top:79.6pt;width:481.9pt;height:30.8pt;z-index:2516541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Rpz6wEAAMEDAAAOAAAAZHJzL2Uyb0RvYy54bWysU9uO2yAQfa/Uf0C8N453pai14qy2WaWq&#10;tL1I234ABmyjYoYOJHb69R1wnK22b1X9gAaGOcw5c7y9mwbLThqDAVfzcrXmTDsJyriu5t+/Hd68&#10;5SxE4ZSw4HTNzzrwu93rV9vRV/oGerBKIyMQF6rR17yP0VdFEWSvBxFW4LWjZAs4iEhb7AqFYiT0&#10;wRY36/WmGAGVR5A6BDp9mJN8l/HbVsv4pW2DjszWnHqLecW8NmktdltRdSh8b+SlDfEPXQzCOHr0&#10;CvUgomBHNH9BDUYiBGjjSsJQQNsaqTMHYlOuX7B56oXXmQuJE/xVpvD/YOXn05P/iixO72GiAWYS&#10;wT+C/BGYg30vXKfvEWHstVD0cJkkK0YfqktpkjpUIYE04ydQNGRxjJCBphaHpArxZIROAzhfRddT&#10;ZJIONyUxv6WUpNztu7Lc5KkUolqqPYb4QcPAUlBzpKFmdHF6DDF1I6rlSnosgDXqYKzNG+yavUV2&#10;EmSAQ/4ygRfXrEuXHaSyGTGdZJqJ2cwxTs3EjKKWE0Ri3YA6E2+E2Vf0H1DQA/7ibCRP1Tz8PArU&#10;nNmPjrRLBlwCXIJmCYSTVFrzyNkc7uNs1KNH0/WEPE/HwT3p25pM/bmLS7vkk6zIxdPJiH/u863n&#10;P2/3GwAA//8DAFBLAwQUAAYACAAAACEAlNdbdt4AAAAIAQAADwAAAGRycy9kb3ducmV2LnhtbEyP&#10;wU7DMAyG70i8Q2QkLoilFFFtpekEG9zgsDHtnDVeW61xqiRdu7fHnNjR/q3f31csJ9uJM/rQOlLw&#10;NEtAIFXOtFQr2P18Ps5BhKjJ6M4RKrhggGV5e1Po3LiRNnjexlpwCYVcK2hi7HMpQ9Wg1WHmeiTO&#10;js5bHXn0tTRej1xuO5kmSSatbok/NLrHVYPVaTtYBdnaD+OGVg/r3ceX/u7rdP9+2St1fze9vYKI&#10;OMX/Y/jDZ3QomengBjJBdApYJPL2ZZGC4HiRPbPJQUGaJnOQZSGvBcpfAAAA//8DAFBLAQItABQA&#10;BgAIAAAAIQC2gziS/gAAAOEBAAATAAAAAAAAAAAAAAAAAAAAAABbQ29udGVudF9UeXBlc10ueG1s&#10;UEsBAi0AFAAGAAgAAAAhADj9If/WAAAAlAEAAAsAAAAAAAAAAAAAAAAALwEAAF9yZWxzLy5yZWxz&#10;UEsBAi0AFAAGAAgAAAAhAE7VGnPrAQAAwQMAAA4AAAAAAAAAAAAAAAAALgIAAGRycy9lMm9Eb2Mu&#10;eG1sUEsBAi0AFAAGAAgAAAAhAJTXW3beAAAACAEAAA8AAAAAAAAAAAAAAAAARQQAAGRycy9kb3du&#10;cmV2LnhtbFBLBQYAAAAABAAEAPMAAABQBQAAAAA=&#10;" stroked="f">
                <v:textbox inset="0,0,0,0">
                  <w:txbxContent>
                    <w:p w14:paraId="4700AB57" w14:textId="77777777" w:rsidR="00CB68D7" w:rsidRDefault="00CB68D7">
                      <w:pPr>
                        <w:pStyle w:val="affffe"/>
                      </w:pPr>
                      <w:r>
                        <w:rPr>
                          <w:rFonts w:hint="eastAsia"/>
                        </w:rPr>
                        <w:t>中华人民共和国有色金属行业标准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 wp14:anchorId="5D3F5650" wp14:editId="61DF113A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540000" cy="657860"/>
                <wp:effectExtent l="0" t="0" r="3175" b="0"/>
                <wp:wrapNone/>
                <wp:docPr id="1" name="fmFram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060E58B" w14:textId="77777777" w:rsidR="00CB68D7" w:rsidRDefault="00CB68D7">
                            <w:pPr>
                              <w:rPr>
                                <w:rFonts w:ascii="宋体" w:hAnsi="宋体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黑体" w:hint="eastAsia"/>
                              </w:rPr>
                              <w:t>ICS 77.150.10</w:t>
                            </w:r>
                          </w:p>
                          <w:p w14:paraId="4052BD2B" w14:textId="52EEA5BA" w:rsidR="00CB68D7" w:rsidRDefault="00CB68D7">
                            <w:pPr>
                              <w:pStyle w:val="aff6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F25B35">
                              <w:t xml:space="preserve">CCS </w:t>
                            </w:r>
                            <w:r>
                              <w:rPr>
                                <w:rFonts w:hint="eastAsia"/>
                              </w:rPr>
                              <w:t>H61</w:t>
                            </w:r>
                          </w:p>
                          <w:p w14:paraId="412FF2E3" w14:textId="77777777" w:rsidR="00CB68D7" w:rsidRDefault="00CB68D7">
                            <w:pPr>
                              <w:pStyle w:val="aff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3F5650" id="fmFrame1" o:spid="_x0000_s1033" type="#_x0000_t202" style="position:absolute;left:0;text-align:left;margin-left:0;margin-top:0;width:200pt;height:51.8pt;z-index:251653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K8h7QEAAMEDAAAOAAAAZHJzL2Uyb0RvYy54bWysU8tu2zAQvBfoPxC815KNxgkEy0HqwEWB&#10;tA2Q9gMoipKIUlx2SVtyv75LynKK9BaEB2L52OHO7HBzO/aGHRV6Dbbky0XOmbISam3bkv/8sf9w&#10;w5kPwtbCgFUlPynPb7fv320GV6gVdGBqhYxArC8GV/IuBFdkmZed6oVfgFOWDhvAXgRaYpvVKAZC&#10;7022yvN1NgDWDkEq72n3fjrk24TfNEqG703jVWCm5FRbSDOmuYpztt2IokXhOi3PZYhXVNELbenR&#10;C9S9CIIdUP8H1WuJ4KEJCwl9Bk2jpUociM0yf8HmqRNOJS4kjncXmfzbwcpvxyf3iCyMn2CkBiYS&#10;3j2A/OWZhV0nbKvuEGHolKjp4WWULBucL86pUWpf+AhSDV+hpiaLQ4AENDbYR1WIJyN0asDpIroa&#10;A5O0ubr6mNPgTNLZ+ur6Zp26koliznbow2cFPYtByZGamtDF8cGHWI0o5ivxMQ9G13ttTFpgW+0M&#10;sqMgA+zTSAReXDM2XrYQ0ybEuJNoRmYTxzBWI9N1ya8jRGRdQX0i3giTr+gfUNAB/uFsIE+V3P8+&#10;CFScmS+WtIsGnAOcg2oOhJWUWvLA2RTuwmTUg0PddoQ8dcfCHenb6ET9uYpzueSTpMjZ09GI/67T&#10;reeft/0LAAD//wMAUEsDBBQABgAIAAAAIQAHD0K32gAAAAUBAAAPAAAAZHJzL2Rvd25yZXYueG1s&#10;TI/BTsMwEETvSPyDtUhcELUpKEJpnApauMGhperZjbdJRLyObKdJ/56FS7msNJrR7JtiOblOnDDE&#10;1pOGh5kCgVR521KtYff1fv8MIiZD1nSeUMMZIyzL66vC5NaPtMHTNtWCSyjmRkOTUp9LGasGnYkz&#10;3yOxd/TBmcQy1NIGM3K56+RcqUw60xJ/aEyPqwar7+3gNGTrMIwbWt2td28f5rOv5/vX817r25vp&#10;ZQEi4ZQuYfjFZ3QomengB7JRdBp4SPq77D0pxfLAIfWYgSwL+Z++/AEAAP//AwBQSwECLQAUAAYA&#10;CAAAACEAtoM4kv4AAADhAQAAEwAAAAAAAAAAAAAAAAAAAAAAW0NvbnRlbnRfVHlwZXNdLnhtbFBL&#10;AQItABQABgAIAAAAIQA4/SH/1gAAAJQBAAALAAAAAAAAAAAAAAAAAC8BAABfcmVscy8ucmVsc1BL&#10;AQItABQABgAIAAAAIQDyuK8h7QEAAMEDAAAOAAAAAAAAAAAAAAAAAC4CAABkcnMvZTJvRG9jLnht&#10;bFBLAQItABQABgAIAAAAIQAHD0K32gAAAAUBAAAPAAAAAAAAAAAAAAAAAEcEAABkcnMvZG93bnJl&#10;di54bWxQSwUGAAAAAAQABADzAAAATgUAAAAA&#10;" stroked="f">
                <v:textbox inset="0,0,0,0">
                  <w:txbxContent>
                    <w:p w14:paraId="2060E58B" w14:textId="77777777" w:rsidR="00CB68D7" w:rsidRDefault="00CB68D7">
                      <w:pPr>
                        <w:rPr>
                          <w:rFonts w:ascii="宋体" w:hAnsi="宋体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黑体" w:hint="eastAsia"/>
                        </w:rPr>
                        <w:t>ICS 77.150.10</w:t>
                      </w:r>
                    </w:p>
                    <w:p w14:paraId="4052BD2B" w14:textId="52EEA5BA" w:rsidR="00CB68D7" w:rsidRDefault="00CB68D7">
                      <w:pPr>
                        <w:pStyle w:val="aff6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 w:rsidR="00F25B35">
                        <w:t xml:space="preserve">CCS </w:t>
                      </w:r>
                      <w:r>
                        <w:rPr>
                          <w:rFonts w:hint="eastAsia"/>
                        </w:rPr>
                        <w:t>H61</w:t>
                      </w:r>
                    </w:p>
                    <w:p w14:paraId="412FF2E3" w14:textId="77777777" w:rsidR="00CB68D7" w:rsidRDefault="00CB68D7">
                      <w:pPr>
                        <w:pStyle w:val="aff6"/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rFonts w:hint="eastAsia"/>
        </w:rPr>
        <w:t>、</w:t>
      </w:r>
    </w:p>
    <w:p w14:paraId="1011B02C" w14:textId="77777777" w:rsidR="004756BD" w:rsidRDefault="004756BD"/>
    <w:p w14:paraId="11A03BFD" w14:textId="77777777" w:rsidR="004756BD" w:rsidRDefault="004756BD"/>
    <w:p w14:paraId="4B2A0EA2" w14:textId="77777777" w:rsidR="004756BD" w:rsidRDefault="004756BD"/>
    <w:p w14:paraId="27803FC2" w14:textId="77777777" w:rsidR="004756BD" w:rsidRDefault="004756BD"/>
    <w:p w14:paraId="7E1AC652" w14:textId="77777777" w:rsidR="004756BD" w:rsidRDefault="004756BD"/>
    <w:p w14:paraId="6437379D" w14:textId="77777777" w:rsidR="004756BD" w:rsidRDefault="004756BD"/>
    <w:p w14:paraId="355D7DBE" w14:textId="77777777" w:rsidR="004756BD" w:rsidRDefault="004756BD"/>
    <w:p w14:paraId="5EADB797" w14:textId="77777777" w:rsidR="004756BD" w:rsidRDefault="004756BD"/>
    <w:p w14:paraId="49690654" w14:textId="77777777" w:rsidR="004756BD" w:rsidRDefault="004756BD"/>
    <w:p w14:paraId="5D24A2A0" w14:textId="77777777" w:rsidR="004756BD" w:rsidRDefault="004756BD"/>
    <w:p w14:paraId="617FB35B" w14:textId="77777777" w:rsidR="004756BD" w:rsidRDefault="004756BD"/>
    <w:p w14:paraId="7B10A516" w14:textId="77777777" w:rsidR="004756BD" w:rsidRDefault="004756BD"/>
    <w:p w14:paraId="489A46EF" w14:textId="77777777" w:rsidR="004756BD" w:rsidRDefault="004756BD"/>
    <w:p w14:paraId="61A02819" w14:textId="77777777" w:rsidR="004756BD" w:rsidRDefault="004756BD"/>
    <w:p w14:paraId="582F28CA" w14:textId="77777777" w:rsidR="004756BD" w:rsidRDefault="004756BD"/>
    <w:p w14:paraId="243CA1D4" w14:textId="77777777" w:rsidR="004756BD" w:rsidRDefault="009858C2">
      <w:pPr>
        <w:tabs>
          <w:tab w:val="left" w:pos="3945"/>
        </w:tabs>
      </w:pPr>
      <w:r>
        <w:tab/>
      </w:r>
    </w:p>
    <w:p w14:paraId="451910B1" w14:textId="77777777" w:rsidR="004756BD" w:rsidRDefault="004756BD"/>
    <w:p w14:paraId="6DA2257F" w14:textId="77777777" w:rsidR="004756BD" w:rsidRDefault="004756BD">
      <w:pPr>
        <w:sectPr w:rsidR="004756B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7" w:h="16839"/>
          <w:pgMar w:top="567" w:right="851" w:bottom="1361" w:left="1418" w:header="0" w:footer="0" w:gutter="0"/>
          <w:pgNumType w:start="1"/>
          <w:cols w:space="720"/>
          <w:titlePg/>
          <w:docGrid w:type="lines" w:linePitch="312"/>
        </w:sectPr>
      </w:pPr>
    </w:p>
    <w:p w14:paraId="0085791E" w14:textId="77777777" w:rsidR="004756BD" w:rsidRDefault="004756BD">
      <w:pPr>
        <w:pStyle w:val="a"/>
        <w:numPr>
          <w:ilvl w:val="0"/>
          <w:numId w:val="0"/>
        </w:numPr>
        <w:ind w:left="840" w:hanging="420"/>
        <w:rPr>
          <w:color w:val="FF6600"/>
        </w:rPr>
      </w:pPr>
    </w:p>
    <w:p w14:paraId="1B8430AB" w14:textId="77777777" w:rsidR="004756BD" w:rsidRDefault="009858C2" w:rsidP="006714BC">
      <w:pPr>
        <w:adjustRightInd w:val="0"/>
        <w:snapToGrid w:val="0"/>
        <w:jc w:val="center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前  言</w:t>
      </w:r>
    </w:p>
    <w:p w14:paraId="394BCF83" w14:textId="77777777" w:rsidR="004756BD" w:rsidRDefault="009858C2">
      <w:pPr>
        <w:ind w:firstLine="43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本文件按照GB/T 1.1-2020给出的规则起草。</w:t>
      </w:r>
    </w:p>
    <w:p w14:paraId="2C64AD32" w14:textId="77777777" w:rsidR="004756BD" w:rsidRDefault="009858C2">
      <w:pPr>
        <w:ind w:firstLine="435"/>
        <w:rPr>
          <w:rFonts w:ascii="宋体" w:hAnsi="宋体"/>
          <w:spacing w:val="-2"/>
          <w:szCs w:val="21"/>
        </w:rPr>
      </w:pPr>
      <w:r>
        <w:rPr>
          <w:rFonts w:ascii="宋体" w:hAnsi="宋体" w:hint="eastAsia"/>
          <w:spacing w:val="-2"/>
          <w:szCs w:val="21"/>
        </w:rPr>
        <w:t>本文件代替YS/T 429.1-2014《</w:t>
      </w:r>
      <w:r>
        <w:rPr>
          <w:rFonts w:ascii="宋体" w:hAnsi="宋体"/>
          <w:szCs w:val="21"/>
        </w:rPr>
        <w:t>铝幕墙板 板基</w:t>
      </w:r>
      <w:r>
        <w:rPr>
          <w:rFonts w:ascii="宋体" w:hAnsi="宋体" w:hint="eastAsia"/>
          <w:spacing w:val="-2"/>
          <w:szCs w:val="21"/>
        </w:rPr>
        <w:t>》，与YS/T 429.1-2014相比，主要技术变化如下：</w:t>
      </w:r>
    </w:p>
    <w:p w14:paraId="2D5515CE" w14:textId="529DE3FD" w:rsidR="004756BD" w:rsidRDefault="00862BA3">
      <w:pPr>
        <w:pStyle w:val="a"/>
        <w:tabs>
          <w:tab w:val="clear" w:pos="1146"/>
        </w:tabs>
        <w:ind w:leftChars="200" w:left="840" w:hangingChars="200"/>
        <w:rPr>
          <w:rFonts w:hAnsi="宋体"/>
          <w:color w:val="000000"/>
          <w:szCs w:val="21"/>
        </w:rPr>
      </w:pPr>
      <w:r>
        <w:rPr>
          <w:rFonts w:hAnsi="宋体" w:hint="eastAsia"/>
          <w:color w:val="000000"/>
          <w:szCs w:val="21"/>
        </w:rPr>
        <w:t>修改</w:t>
      </w:r>
      <w:r w:rsidR="009858C2">
        <w:rPr>
          <w:rFonts w:hAnsi="宋体" w:hint="eastAsia"/>
          <w:color w:val="000000"/>
          <w:szCs w:val="21"/>
        </w:rPr>
        <w:t>了</w:t>
      </w:r>
      <w:r w:rsidR="009858C2">
        <w:rPr>
          <w:rFonts w:hint="eastAsia"/>
          <w:szCs w:val="21"/>
        </w:rPr>
        <w:t>3003</w:t>
      </w:r>
      <w:r>
        <w:rPr>
          <w:rFonts w:hint="eastAsia"/>
          <w:szCs w:val="21"/>
        </w:rPr>
        <w:t>、3</w:t>
      </w:r>
      <w:r>
        <w:rPr>
          <w:szCs w:val="21"/>
        </w:rPr>
        <w:t>A21</w:t>
      </w:r>
      <w:r w:rsidR="009858C2">
        <w:rPr>
          <w:rFonts w:hint="eastAsia"/>
          <w:szCs w:val="21"/>
        </w:rPr>
        <w:t>厚度上限；</w:t>
      </w:r>
      <w:r>
        <w:rPr>
          <w:rFonts w:hint="eastAsia"/>
          <w:szCs w:val="21"/>
        </w:rPr>
        <w:t>(见4</w:t>
      </w:r>
      <w:r>
        <w:rPr>
          <w:szCs w:val="21"/>
        </w:rPr>
        <w:t>.1</w:t>
      </w:r>
      <w:r>
        <w:rPr>
          <w:rFonts w:hint="eastAsia"/>
          <w:szCs w:val="21"/>
        </w:rPr>
        <w:t>，2</w:t>
      </w:r>
      <w:r>
        <w:rPr>
          <w:szCs w:val="21"/>
        </w:rPr>
        <w:t>014</w:t>
      </w:r>
      <w:r>
        <w:rPr>
          <w:rFonts w:hint="eastAsia"/>
          <w:szCs w:val="21"/>
        </w:rPr>
        <w:t>年版的3</w:t>
      </w:r>
      <w:r>
        <w:rPr>
          <w:szCs w:val="21"/>
        </w:rPr>
        <w:t>.1.1</w:t>
      </w:r>
      <w:r>
        <w:rPr>
          <w:rFonts w:hint="eastAsia"/>
          <w:szCs w:val="21"/>
        </w:rPr>
        <w:t>)；</w:t>
      </w:r>
    </w:p>
    <w:p w14:paraId="343253FB" w14:textId="040BDA36" w:rsidR="004756BD" w:rsidRDefault="009858C2">
      <w:pPr>
        <w:pStyle w:val="a"/>
        <w:tabs>
          <w:tab w:val="clear" w:pos="1146"/>
        </w:tabs>
        <w:ind w:leftChars="200" w:left="840" w:hangingChars="200"/>
        <w:rPr>
          <w:rFonts w:hAnsi="宋体"/>
          <w:color w:val="000000"/>
          <w:szCs w:val="21"/>
        </w:rPr>
      </w:pPr>
      <w:r>
        <w:rPr>
          <w:rFonts w:hint="eastAsia"/>
          <w:szCs w:val="21"/>
        </w:rPr>
        <w:t>增加了3005、5754牌号</w:t>
      </w:r>
      <w:r w:rsidR="00862BA3">
        <w:rPr>
          <w:rFonts w:hint="eastAsia"/>
          <w:szCs w:val="21"/>
        </w:rPr>
        <w:t>（见4</w:t>
      </w:r>
      <w:r w:rsidR="00862BA3">
        <w:rPr>
          <w:szCs w:val="21"/>
        </w:rPr>
        <w:t>.1</w:t>
      </w:r>
      <w:r w:rsidR="00862BA3">
        <w:rPr>
          <w:rFonts w:hint="eastAsia"/>
          <w:szCs w:val="21"/>
        </w:rPr>
        <w:t>）</w:t>
      </w:r>
      <w:r>
        <w:rPr>
          <w:rFonts w:hAnsi="宋体" w:hint="eastAsia"/>
          <w:szCs w:val="21"/>
        </w:rPr>
        <w:t>；</w:t>
      </w:r>
    </w:p>
    <w:p w14:paraId="44841371" w14:textId="77777777" w:rsidR="006714BC" w:rsidRDefault="006714BC" w:rsidP="006714BC">
      <w:pPr>
        <w:pStyle w:val="a"/>
        <w:rPr>
          <w:rFonts w:hAnsi="宋体"/>
          <w:szCs w:val="21"/>
        </w:rPr>
      </w:pPr>
      <w:r>
        <w:rPr>
          <w:rFonts w:hAnsi="宋体" w:hint="eastAsia"/>
          <w:color w:val="000000"/>
          <w:szCs w:val="21"/>
        </w:rPr>
        <w:t>修改了厚度偏差（见5</w:t>
      </w:r>
      <w:r>
        <w:rPr>
          <w:rFonts w:hAnsi="宋体"/>
          <w:color w:val="000000"/>
          <w:szCs w:val="21"/>
        </w:rPr>
        <w:t>.2.1</w:t>
      </w:r>
      <w:r>
        <w:rPr>
          <w:rFonts w:hAnsi="宋体" w:hint="eastAsia"/>
          <w:color w:val="000000"/>
          <w:szCs w:val="21"/>
        </w:rPr>
        <w:t>,</w:t>
      </w:r>
      <w:r>
        <w:rPr>
          <w:rFonts w:hAnsi="宋体"/>
          <w:color w:val="000000"/>
          <w:szCs w:val="21"/>
        </w:rPr>
        <w:t>2014</w:t>
      </w:r>
      <w:r>
        <w:rPr>
          <w:rFonts w:hAnsi="宋体" w:hint="eastAsia"/>
          <w:color w:val="000000"/>
          <w:szCs w:val="21"/>
        </w:rPr>
        <w:t>年版的3</w:t>
      </w:r>
      <w:r>
        <w:rPr>
          <w:rFonts w:hAnsi="宋体"/>
          <w:color w:val="000000"/>
          <w:szCs w:val="21"/>
        </w:rPr>
        <w:t>.3.1</w:t>
      </w:r>
      <w:r>
        <w:rPr>
          <w:rFonts w:hAnsi="宋体" w:hint="eastAsia"/>
          <w:color w:val="000000"/>
          <w:szCs w:val="21"/>
        </w:rPr>
        <w:t>）；</w:t>
      </w:r>
    </w:p>
    <w:p w14:paraId="09CC9D5A" w14:textId="05669A8B" w:rsidR="004756BD" w:rsidRDefault="009858C2">
      <w:pPr>
        <w:pStyle w:val="a"/>
        <w:rPr>
          <w:rFonts w:hAnsi="宋体"/>
          <w:color w:val="000000"/>
          <w:szCs w:val="21"/>
        </w:rPr>
      </w:pPr>
      <w:r>
        <w:rPr>
          <w:rFonts w:hint="eastAsia"/>
          <w:szCs w:val="21"/>
        </w:rPr>
        <w:t>增加了3005H14、3005H24、5754H24合金状态的力学性能指标</w:t>
      </w:r>
      <w:r w:rsidR="00862BA3">
        <w:rPr>
          <w:rFonts w:hint="eastAsia"/>
          <w:szCs w:val="21"/>
        </w:rPr>
        <w:t>（见5</w:t>
      </w:r>
      <w:r w:rsidR="00862BA3">
        <w:rPr>
          <w:szCs w:val="21"/>
        </w:rPr>
        <w:t>.3</w:t>
      </w:r>
      <w:r w:rsidR="00862BA3">
        <w:rPr>
          <w:rFonts w:hint="eastAsia"/>
          <w:szCs w:val="21"/>
        </w:rPr>
        <w:t>）</w:t>
      </w:r>
      <w:r>
        <w:rPr>
          <w:rFonts w:hAnsi="宋体" w:hint="eastAsia"/>
          <w:color w:val="000000"/>
          <w:szCs w:val="21"/>
        </w:rPr>
        <w:t>；</w:t>
      </w:r>
    </w:p>
    <w:p w14:paraId="09BD3F05" w14:textId="5A180682" w:rsidR="004756BD" w:rsidRDefault="009858C2">
      <w:pPr>
        <w:pStyle w:val="a"/>
        <w:rPr>
          <w:rFonts w:hAnsi="宋体"/>
          <w:color w:val="000000"/>
          <w:szCs w:val="21"/>
        </w:rPr>
      </w:pPr>
      <w:r>
        <w:rPr>
          <w:rFonts w:hint="eastAsia"/>
          <w:szCs w:val="21"/>
        </w:rPr>
        <w:t>增加了3003H24合金状态厚度＞5mm的力学性能指标</w:t>
      </w:r>
      <w:r w:rsidR="00862BA3">
        <w:rPr>
          <w:rFonts w:hint="eastAsia"/>
          <w:szCs w:val="21"/>
        </w:rPr>
        <w:t>（见5</w:t>
      </w:r>
      <w:r w:rsidR="00862BA3">
        <w:rPr>
          <w:szCs w:val="21"/>
        </w:rPr>
        <w:t>.3</w:t>
      </w:r>
      <w:r w:rsidR="00862BA3">
        <w:rPr>
          <w:rFonts w:hint="eastAsia"/>
          <w:szCs w:val="21"/>
        </w:rPr>
        <w:t>）</w:t>
      </w:r>
      <w:r>
        <w:rPr>
          <w:rFonts w:hAnsi="宋体" w:hint="eastAsia"/>
          <w:color w:val="000000"/>
          <w:szCs w:val="21"/>
        </w:rPr>
        <w:t>；</w:t>
      </w:r>
    </w:p>
    <w:p w14:paraId="0C0E2947" w14:textId="789969DA" w:rsidR="004756BD" w:rsidRDefault="009858C2">
      <w:pPr>
        <w:pStyle w:val="a"/>
        <w:tabs>
          <w:tab w:val="clear" w:pos="1146"/>
        </w:tabs>
        <w:ind w:leftChars="200" w:left="840" w:hangingChars="200"/>
        <w:rPr>
          <w:rFonts w:hAnsi="宋体"/>
          <w:color w:val="000000"/>
          <w:szCs w:val="21"/>
        </w:rPr>
      </w:pPr>
      <w:r>
        <w:rPr>
          <w:rFonts w:hAnsi="宋体" w:hint="eastAsia"/>
          <w:color w:val="000000"/>
          <w:szCs w:val="21"/>
        </w:rPr>
        <w:t>修改了1060H14/H24、1050AH14/H24、1100H14/H24、3003O/H14/H24/H22、3004O、5005O/H14/H24/H22、5052O/H22/H32合金状态的性能指标</w:t>
      </w:r>
      <w:r w:rsidR="006714BC">
        <w:rPr>
          <w:rFonts w:hAnsi="宋体" w:hint="eastAsia"/>
          <w:color w:val="000000"/>
          <w:szCs w:val="21"/>
        </w:rPr>
        <w:t>（见5</w:t>
      </w:r>
      <w:r w:rsidR="006714BC">
        <w:rPr>
          <w:rFonts w:hAnsi="宋体"/>
          <w:color w:val="000000"/>
          <w:szCs w:val="21"/>
        </w:rPr>
        <w:t>.3</w:t>
      </w:r>
      <w:r w:rsidR="006714BC">
        <w:rPr>
          <w:rFonts w:hAnsi="宋体" w:hint="eastAsia"/>
          <w:color w:val="000000"/>
          <w:szCs w:val="21"/>
        </w:rPr>
        <w:t>,</w:t>
      </w:r>
      <w:r w:rsidR="006714BC">
        <w:rPr>
          <w:rFonts w:hAnsi="宋体"/>
          <w:color w:val="000000"/>
          <w:szCs w:val="21"/>
        </w:rPr>
        <w:t>2014</w:t>
      </w:r>
      <w:r w:rsidR="006714BC">
        <w:rPr>
          <w:rFonts w:hAnsi="宋体" w:hint="eastAsia"/>
          <w:color w:val="000000"/>
          <w:szCs w:val="21"/>
        </w:rPr>
        <w:t>年版的3</w:t>
      </w:r>
      <w:r w:rsidR="006714BC">
        <w:rPr>
          <w:rFonts w:hAnsi="宋体"/>
          <w:color w:val="000000"/>
          <w:szCs w:val="21"/>
        </w:rPr>
        <w:t>.4</w:t>
      </w:r>
      <w:r w:rsidR="006714BC">
        <w:rPr>
          <w:rFonts w:hAnsi="宋体" w:hint="eastAsia"/>
          <w:color w:val="000000"/>
          <w:szCs w:val="21"/>
        </w:rPr>
        <w:t>）</w:t>
      </w:r>
      <w:r>
        <w:rPr>
          <w:rFonts w:hAnsi="宋体" w:hint="eastAsia"/>
          <w:color w:val="000000"/>
          <w:szCs w:val="21"/>
        </w:rPr>
        <w:t>；</w:t>
      </w:r>
    </w:p>
    <w:p w14:paraId="09F2A42E" w14:textId="77777777" w:rsidR="006714BC" w:rsidRDefault="006714BC" w:rsidP="006714BC">
      <w:pPr>
        <w:pStyle w:val="a"/>
        <w:tabs>
          <w:tab w:val="clear" w:pos="1146"/>
        </w:tabs>
        <w:ind w:leftChars="200" w:left="840" w:hangingChars="200"/>
        <w:rPr>
          <w:rFonts w:hAnsi="宋体"/>
          <w:color w:val="000000"/>
          <w:szCs w:val="21"/>
        </w:rPr>
      </w:pPr>
      <w:r>
        <w:rPr>
          <w:rFonts w:hAnsi="宋体" w:hint="eastAsia"/>
          <w:color w:val="000000"/>
          <w:szCs w:val="21"/>
        </w:rPr>
        <w:t>增加了</w:t>
      </w:r>
      <w:r>
        <w:rPr>
          <w:rFonts w:hint="eastAsia"/>
          <w:szCs w:val="21"/>
        </w:rPr>
        <w:t>3005H14、3005H24、5754H24折弯半径要求（见5</w:t>
      </w:r>
      <w:r>
        <w:rPr>
          <w:szCs w:val="21"/>
        </w:rPr>
        <w:t>.4</w:t>
      </w:r>
      <w:r>
        <w:rPr>
          <w:rFonts w:hint="eastAsia"/>
          <w:szCs w:val="21"/>
        </w:rPr>
        <w:t>）；</w:t>
      </w:r>
    </w:p>
    <w:p w14:paraId="16524E67" w14:textId="71206DD8" w:rsidR="004756BD" w:rsidRPr="00F25B35" w:rsidRDefault="009858C2">
      <w:pPr>
        <w:pStyle w:val="a"/>
        <w:rPr>
          <w:rFonts w:hAnsi="宋体"/>
          <w:szCs w:val="21"/>
        </w:rPr>
      </w:pPr>
      <w:r>
        <w:rPr>
          <w:rFonts w:hAnsi="宋体" w:hint="eastAsia"/>
          <w:color w:val="000000"/>
          <w:szCs w:val="21"/>
        </w:rPr>
        <w:t>修改了</w:t>
      </w:r>
      <w:r w:rsidR="006714BC">
        <w:rPr>
          <w:rFonts w:hAnsi="宋体" w:hint="eastAsia"/>
          <w:color w:val="000000"/>
          <w:szCs w:val="21"/>
        </w:rPr>
        <w:t>外观质量（见5</w:t>
      </w:r>
      <w:r w:rsidR="006714BC">
        <w:rPr>
          <w:rFonts w:hAnsi="宋体"/>
          <w:color w:val="000000"/>
          <w:szCs w:val="21"/>
        </w:rPr>
        <w:t>.5</w:t>
      </w:r>
      <w:r w:rsidR="006714BC">
        <w:rPr>
          <w:rFonts w:hAnsi="宋体" w:hint="eastAsia"/>
          <w:color w:val="000000"/>
          <w:szCs w:val="21"/>
        </w:rPr>
        <w:t>,</w:t>
      </w:r>
      <w:r w:rsidR="006714BC">
        <w:rPr>
          <w:rFonts w:hAnsi="宋体"/>
          <w:color w:val="000000"/>
          <w:szCs w:val="21"/>
        </w:rPr>
        <w:t>2014</w:t>
      </w:r>
      <w:r w:rsidR="006714BC">
        <w:rPr>
          <w:rFonts w:hAnsi="宋体" w:hint="eastAsia"/>
          <w:color w:val="000000"/>
          <w:szCs w:val="21"/>
        </w:rPr>
        <w:t>年版的3</w:t>
      </w:r>
      <w:r w:rsidR="006714BC">
        <w:rPr>
          <w:rFonts w:hAnsi="宋体"/>
          <w:color w:val="000000"/>
          <w:szCs w:val="21"/>
        </w:rPr>
        <w:t>.6</w:t>
      </w:r>
      <w:r w:rsidR="006714BC">
        <w:rPr>
          <w:rFonts w:hAnsi="宋体" w:hint="eastAsia"/>
          <w:color w:val="000000"/>
          <w:szCs w:val="21"/>
        </w:rPr>
        <w:t>）</w:t>
      </w:r>
      <w:r>
        <w:rPr>
          <w:rFonts w:hAnsi="宋体" w:hint="eastAsia"/>
          <w:color w:val="000000"/>
          <w:szCs w:val="21"/>
        </w:rPr>
        <w:t>。</w:t>
      </w:r>
    </w:p>
    <w:p w14:paraId="154E3494" w14:textId="18866520" w:rsidR="00F25B35" w:rsidRPr="00F25B35" w:rsidRDefault="00F25B35" w:rsidP="00F25B35">
      <w:pPr>
        <w:pStyle w:val="a"/>
        <w:numPr>
          <w:ilvl w:val="0"/>
          <w:numId w:val="0"/>
        </w:numPr>
        <w:ind w:left="426"/>
        <w:rPr>
          <w:rFonts w:hAnsi="宋体"/>
          <w:szCs w:val="21"/>
        </w:rPr>
      </w:pPr>
      <w:r w:rsidRPr="00F25B35">
        <w:rPr>
          <w:rFonts w:hAnsi="宋体" w:hint="eastAsia"/>
          <w:szCs w:val="21"/>
        </w:rPr>
        <w:t>请注意本文件的某些内容可能涉及专利。本文件的发布机构不承担识别专利的责任。</w:t>
      </w:r>
    </w:p>
    <w:p w14:paraId="43E7059B" w14:textId="77777777" w:rsidR="0020763F" w:rsidRPr="00F25CC0" w:rsidRDefault="0020763F" w:rsidP="0020763F">
      <w:pPr>
        <w:snapToGrid w:val="0"/>
        <w:ind w:firstLineChars="200" w:firstLine="420"/>
        <w:rPr>
          <w:rFonts w:ascii="宋体" w:hAnsi="宋体"/>
        </w:rPr>
      </w:pPr>
      <w:r w:rsidRPr="00F25CC0">
        <w:rPr>
          <w:rFonts w:ascii="宋体" w:hAnsi="宋体" w:hint="eastAsia"/>
        </w:rPr>
        <w:t>本</w:t>
      </w:r>
      <w:r w:rsidRPr="00F25CC0">
        <w:rPr>
          <w:rFonts w:ascii="宋体" w:hAnsi="宋体" w:hint="eastAsia"/>
          <w:szCs w:val="21"/>
        </w:rPr>
        <w:t>文件</w:t>
      </w:r>
      <w:r w:rsidRPr="00F25CC0">
        <w:rPr>
          <w:rFonts w:ascii="宋体" w:hAnsi="宋体" w:hint="eastAsia"/>
        </w:rPr>
        <w:t>由全国有色金属标准化技术委员会（SAC/TC 243）提出并归口。</w:t>
      </w:r>
    </w:p>
    <w:p w14:paraId="21EFE998" w14:textId="58337F8A" w:rsidR="004756BD" w:rsidRDefault="009858C2">
      <w:pPr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本文件起草单位: </w:t>
      </w:r>
      <w:r w:rsidR="00F25B35">
        <w:rPr>
          <w:rFonts w:ascii="宋体" w:hAnsi="宋体"/>
          <w:szCs w:val="21"/>
        </w:rPr>
        <w:t>…</w:t>
      </w:r>
      <w:r>
        <w:rPr>
          <w:rFonts w:ascii="宋体" w:hAnsi="宋体" w:hint="eastAsia"/>
          <w:szCs w:val="21"/>
        </w:rPr>
        <w:t>。</w:t>
      </w:r>
    </w:p>
    <w:p w14:paraId="0BE12218" w14:textId="3C8A48D8" w:rsidR="004756BD" w:rsidRDefault="009858C2">
      <w:pPr>
        <w:pStyle w:val="af8"/>
        <w:ind w:firstLine="420"/>
        <w:rPr>
          <w:rFonts w:hAnsi="宋体"/>
          <w:szCs w:val="21"/>
        </w:rPr>
      </w:pPr>
      <w:r>
        <w:rPr>
          <w:rFonts w:hAnsi="宋体" w:hint="eastAsia"/>
          <w:szCs w:val="21"/>
        </w:rPr>
        <w:t>本文件主要起草人：</w:t>
      </w:r>
      <w:r w:rsidR="00F25B35">
        <w:rPr>
          <w:rFonts w:hAnsi="宋体"/>
          <w:szCs w:val="21"/>
        </w:rPr>
        <w:t>…</w:t>
      </w:r>
      <w:r>
        <w:rPr>
          <w:rFonts w:hAnsi="宋体" w:hint="eastAsia"/>
          <w:szCs w:val="21"/>
        </w:rPr>
        <w:t>。</w:t>
      </w:r>
    </w:p>
    <w:p w14:paraId="56E5BD32" w14:textId="52088C70" w:rsidR="004756BD" w:rsidRDefault="009858C2">
      <w:pPr>
        <w:pStyle w:val="af8"/>
        <w:ind w:firstLine="420"/>
        <w:rPr>
          <w:rFonts w:hAnsi="宋体"/>
          <w:szCs w:val="21"/>
          <w:shd w:val="clear" w:color="auto" w:fill="FFFFFF"/>
        </w:rPr>
      </w:pPr>
      <w:r>
        <w:rPr>
          <w:rFonts w:hAnsi="宋体" w:hint="eastAsia"/>
          <w:szCs w:val="21"/>
          <w:shd w:val="clear" w:color="auto" w:fill="FFFFFF"/>
        </w:rPr>
        <w:t>本文件</w:t>
      </w:r>
      <w:r w:rsidR="00F25B35" w:rsidRPr="00F25B35">
        <w:rPr>
          <w:rFonts w:hAnsi="宋体" w:hint="eastAsia"/>
          <w:szCs w:val="21"/>
          <w:shd w:val="clear" w:color="auto" w:fill="FFFFFF"/>
        </w:rPr>
        <w:t>及其所代替文件</w:t>
      </w:r>
      <w:r>
        <w:rPr>
          <w:rFonts w:hAnsi="宋体" w:hint="eastAsia"/>
          <w:szCs w:val="21"/>
          <w:shd w:val="clear" w:color="auto" w:fill="FFFFFF"/>
        </w:rPr>
        <w:t>的历次版本发布情况为：</w:t>
      </w:r>
    </w:p>
    <w:p w14:paraId="46981622" w14:textId="5E77B306" w:rsidR="004756BD" w:rsidRPr="00424513" w:rsidRDefault="009858C2">
      <w:pPr>
        <w:pStyle w:val="a"/>
        <w:ind w:left="840"/>
        <w:rPr>
          <w:rFonts w:hAnsi="宋体"/>
          <w:szCs w:val="21"/>
          <w:shd w:val="clear" w:color="auto" w:fill="FFFFFF"/>
        </w:rPr>
      </w:pPr>
      <w:r>
        <w:rPr>
          <w:rFonts w:hAnsi="宋体" w:hint="eastAsia"/>
          <w:szCs w:val="21"/>
          <w:shd w:val="clear" w:color="auto" w:fill="FFFFFF"/>
        </w:rPr>
        <w:t>YS/T 429.1-2000、YS/T 429.1-2014</w:t>
      </w:r>
      <w:r>
        <w:rPr>
          <w:rFonts w:hAnsi="宋体" w:hint="eastAsia"/>
          <w:szCs w:val="21"/>
        </w:rPr>
        <w:t>。</w:t>
      </w:r>
    </w:p>
    <w:p w14:paraId="311BDF72" w14:textId="274619F6" w:rsidR="00424513" w:rsidRDefault="00424513">
      <w:pPr>
        <w:pStyle w:val="a"/>
        <w:ind w:left="840"/>
        <w:rPr>
          <w:rFonts w:hAnsi="宋体"/>
          <w:szCs w:val="21"/>
          <w:shd w:val="clear" w:color="auto" w:fill="FFFFFF"/>
        </w:rPr>
      </w:pPr>
      <w:r>
        <w:rPr>
          <w:rFonts w:hAnsi="宋体" w:hint="eastAsia"/>
          <w:szCs w:val="21"/>
          <w:shd w:val="clear" w:color="auto" w:fill="FFFFFF"/>
        </w:rPr>
        <w:t>本次为第二次修订。</w:t>
      </w:r>
    </w:p>
    <w:p w14:paraId="5395F090" w14:textId="77777777" w:rsidR="004756BD" w:rsidRDefault="004756BD">
      <w:pPr>
        <w:pStyle w:val="af8"/>
        <w:ind w:firstLine="420"/>
        <w:rPr>
          <w:rFonts w:hAnsi="宋体"/>
          <w:color w:val="FF6600"/>
          <w:szCs w:val="21"/>
        </w:rPr>
        <w:sectPr w:rsidR="004756BD">
          <w:headerReference w:type="even" r:id="rId13"/>
          <w:headerReference w:type="default" r:id="rId14"/>
          <w:footerReference w:type="even" r:id="rId15"/>
          <w:footerReference w:type="default" r:id="rId16"/>
          <w:pgSz w:w="11907" w:h="16839"/>
          <w:pgMar w:top="1418" w:right="1134" w:bottom="1134" w:left="1418" w:header="1418" w:footer="851" w:gutter="0"/>
          <w:pgNumType w:fmt="upperRoman" w:start="1"/>
          <w:cols w:space="720"/>
          <w:docGrid w:type="linesAndChars" w:linePitch="312"/>
        </w:sectPr>
      </w:pPr>
    </w:p>
    <w:p w14:paraId="3A3AB8D4" w14:textId="77777777" w:rsidR="004756BD" w:rsidRPr="00CE0C7D" w:rsidRDefault="009858C2">
      <w:pPr>
        <w:pStyle w:val="afff1"/>
        <w:rPr>
          <w:rFonts w:ascii="宋体" w:hAnsi="宋体"/>
          <w:b/>
          <w:szCs w:val="32"/>
        </w:rPr>
      </w:pPr>
      <w:bookmarkStart w:id="1" w:name="SectionMark4"/>
      <w:bookmarkEnd w:id="0"/>
      <w:r w:rsidRPr="00CE0C7D">
        <w:rPr>
          <w:rFonts w:ascii="宋体" w:hAnsi="宋体" w:hint="eastAsia"/>
          <w:b/>
          <w:szCs w:val="32"/>
        </w:rPr>
        <w:lastRenderedPageBreak/>
        <w:t>铝幕墙板</w:t>
      </w:r>
      <w:r w:rsidRPr="00CE0C7D">
        <w:rPr>
          <w:rFonts w:ascii="宋体" w:hAnsi="宋体" w:hint="eastAsia"/>
          <w:b/>
          <w:szCs w:val="32"/>
        </w:rPr>
        <w:t xml:space="preserve"> </w:t>
      </w:r>
      <w:r w:rsidRPr="00CE0C7D">
        <w:rPr>
          <w:rFonts w:ascii="宋体" w:hAnsi="宋体" w:hint="eastAsia"/>
          <w:b/>
          <w:szCs w:val="32"/>
        </w:rPr>
        <w:t>第</w:t>
      </w:r>
      <w:r w:rsidRPr="00CE0C7D">
        <w:rPr>
          <w:rFonts w:ascii="宋体" w:hAnsi="宋体" w:hint="eastAsia"/>
          <w:b/>
          <w:szCs w:val="32"/>
        </w:rPr>
        <w:t>1</w:t>
      </w:r>
      <w:r w:rsidRPr="00CE0C7D">
        <w:rPr>
          <w:rFonts w:ascii="宋体" w:hAnsi="宋体" w:hint="eastAsia"/>
          <w:b/>
          <w:szCs w:val="32"/>
        </w:rPr>
        <w:t>部分</w:t>
      </w:r>
      <w:r w:rsidRPr="00CE0C7D">
        <w:rPr>
          <w:rFonts w:ascii="宋体" w:hAnsi="宋体" w:hint="eastAsia"/>
          <w:b/>
          <w:szCs w:val="32"/>
        </w:rPr>
        <w:t>:</w:t>
      </w:r>
      <w:r w:rsidRPr="00CE0C7D">
        <w:rPr>
          <w:rFonts w:ascii="宋体" w:hAnsi="宋体" w:hint="eastAsia"/>
          <w:b/>
          <w:szCs w:val="32"/>
        </w:rPr>
        <w:t>基材</w:t>
      </w:r>
    </w:p>
    <w:p w14:paraId="79D161CC" w14:textId="77777777" w:rsidR="004756BD" w:rsidRDefault="009858C2">
      <w:pPr>
        <w:pStyle w:val="af7"/>
        <w:spacing w:before="156" w:after="156"/>
        <w:ind w:left="0"/>
      </w:pPr>
      <w:r>
        <w:rPr>
          <w:rFonts w:hint="eastAsia"/>
        </w:rPr>
        <w:t>1范围</w:t>
      </w:r>
    </w:p>
    <w:p w14:paraId="70A1C592" w14:textId="77777777" w:rsidR="004756BD" w:rsidRDefault="009858C2">
      <w:pPr>
        <w:pStyle w:val="af8"/>
        <w:adjustRightInd w:val="0"/>
        <w:snapToGrid w:val="0"/>
        <w:ind w:firstLine="420"/>
      </w:pPr>
      <w:r>
        <w:rPr>
          <w:rFonts w:hint="eastAsia"/>
        </w:rPr>
        <w:t>本文件规定了幕墙板基材用铝及铝合金板、带材的要求、试验方法、检验规则</w:t>
      </w:r>
      <w:r>
        <w:t>、</w:t>
      </w:r>
      <w:r>
        <w:rPr>
          <w:rFonts w:hint="eastAsia"/>
        </w:rPr>
        <w:t>包装、标志、运输、贮存及</w:t>
      </w:r>
      <w:r>
        <w:rPr>
          <w:rFonts w:hint="eastAsia"/>
          <w:spacing w:val="-2"/>
        </w:rPr>
        <w:t>订货单（或合同）</w:t>
      </w:r>
      <w:r>
        <w:rPr>
          <w:rFonts w:hint="eastAsia"/>
        </w:rPr>
        <w:t>内容。</w:t>
      </w:r>
    </w:p>
    <w:p w14:paraId="092552A0" w14:textId="77777777" w:rsidR="004756BD" w:rsidRDefault="009858C2">
      <w:pPr>
        <w:pStyle w:val="af8"/>
        <w:adjustRightInd w:val="0"/>
        <w:snapToGrid w:val="0"/>
        <w:ind w:firstLine="420"/>
      </w:pPr>
      <w:r>
        <w:rPr>
          <w:rFonts w:hint="eastAsia"/>
        </w:rPr>
        <w:t>本文件适用于铝</w:t>
      </w:r>
      <w:proofErr w:type="gramStart"/>
      <w:r>
        <w:rPr>
          <w:rFonts w:hint="eastAsia"/>
        </w:rPr>
        <w:t>幕墙板基用铝</w:t>
      </w:r>
      <w:proofErr w:type="gramEnd"/>
      <w:r>
        <w:rPr>
          <w:rFonts w:hint="eastAsia"/>
        </w:rPr>
        <w:t>及铝合金板、带材。</w:t>
      </w:r>
    </w:p>
    <w:p w14:paraId="77DF7CD8" w14:textId="77777777" w:rsidR="004756BD" w:rsidRDefault="009858C2">
      <w:pPr>
        <w:pStyle w:val="af7"/>
        <w:spacing w:before="156" w:after="156"/>
        <w:ind w:left="0"/>
      </w:pPr>
      <w:r>
        <w:rPr>
          <w:rFonts w:hint="eastAsia"/>
        </w:rPr>
        <w:t>2规范性引用文件</w:t>
      </w:r>
    </w:p>
    <w:p w14:paraId="4C2D449B" w14:textId="77777777" w:rsidR="00F25B35" w:rsidRDefault="00F25B35" w:rsidP="00F25B35">
      <w:pPr>
        <w:ind w:firstLineChars="200" w:firstLine="420"/>
        <w:rPr>
          <w:szCs w:val="21"/>
        </w:rPr>
      </w:pPr>
      <w:r>
        <w:rPr>
          <w:rFonts w:hint="eastAsia"/>
        </w:rPr>
        <w:t>下列文件中的内容通过文中的规范性引用而构成本</w:t>
      </w:r>
      <w:r>
        <w:rPr>
          <w:rFonts w:ascii="宋体" w:hAnsi="宋体" w:hint="eastAsia"/>
        </w:rPr>
        <w:t>文件必不可少的条款。其中，</w:t>
      </w:r>
      <w:r>
        <w:rPr>
          <w:rFonts w:ascii="宋体" w:hAnsi="宋体" w:hint="eastAsia"/>
          <w:spacing w:val="-2"/>
        </w:rPr>
        <w:t>注日期的引用文件，仅该日期对应的版本适用于本文件；</w:t>
      </w:r>
      <w:r>
        <w:rPr>
          <w:rFonts w:hAnsi="宋体"/>
          <w:spacing w:val="-2"/>
        </w:rPr>
        <w:t>不注日期的引用文件，其最新版本（包括所有的修改单）适用于本文件。</w:t>
      </w:r>
    </w:p>
    <w:p w14:paraId="54BD1B22" w14:textId="77777777" w:rsidR="004756BD" w:rsidRDefault="009858C2" w:rsidP="00CD65BA">
      <w:pPr>
        <w:pStyle w:val="af8"/>
        <w:adjustRightInd w:val="0"/>
        <w:snapToGrid w:val="0"/>
        <w:ind w:firstLine="420"/>
      </w:pPr>
      <w:r>
        <w:t>GB/T</w:t>
      </w:r>
      <w:r>
        <w:rPr>
          <w:rFonts w:hint="eastAsia"/>
        </w:rPr>
        <w:t xml:space="preserve"> </w:t>
      </w:r>
      <w:r>
        <w:t>232</w:t>
      </w:r>
      <w:r>
        <w:rPr>
          <w:rFonts w:hint="eastAsia"/>
        </w:rPr>
        <w:t xml:space="preserve"> 金属材料 弯曲试验方法</w:t>
      </w:r>
    </w:p>
    <w:p w14:paraId="75C6CFCC" w14:textId="77777777" w:rsidR="004756BD" w:rsidRDefault="009858C2" w:rsidP="00CD65BA">
      <w:pPr>
        <w:pStyle w:val="af8"/>
        <w:adjustRightInd w:val="0"/>
        <w:snapToGrid w:val="0"/>
        <w:ind w:firstLine="420"/>
      </w:pPr>
      <w:r>
        <w:t>GB/T 3190</w:t>
      </w:r>
      <w:r>
        <w:rPr>
          <w:rFonts w:hint="eastAsia"/>
        </w:rPr>
        <w:t xml:space="preserve"> 变形铝及铝合金化学成分</w:t>
      </w:r>
    </w:p>
    <w:p w14:paraId="671ECD41" w14:textId="77777777" w:rsidR="004756BD" w:rsidRDefault="009858C2" w:rsidP="00CD65BA">
      <w:pPr>
        <w:pStyle w:val="af8"/>
        <w:adjustRightInd w:val="0"/>
        <w:snapToGrid w:val="0"/>
        <w:ind w:firstLine="420"/>
      </w:pPr>
      <w:r>
        <w:t>GB/T 3199</w:t>
      </w:r>
      <w:r>
        <w:rPr>
          <w:rFonts w:hint="eastAsia"/>
        </w:rPr>
        <w:t xml:space="preserve"> 铝及铝合金加工产品包装、标志、运输、贮存</w:t>
      </w:r>
    </w:p>
    <w:p w14:paraId="23B5121A" w14:textId="77777777" w:rsidR="004756BD" w:rsidRDefault="009858C2" w:rsidP="00CD65BA">
      <w:pPr>
        <w:pStyle w:val="af8"/>
        <w:adjustRightInd w:val="0"/>
        <w:snapToGrid w:val="0"/>
        <w:ind w:firstLine="420"/>
      </w:pPr>
      <w:r>
        <w:rPr>
          <w:rFonts w:hint="eastAsia"/>
        </w:rPr>
        <w:t xml:space="preserve">GB/T 3880.3 一般工业用铝及铝合金板、带材 第3部分：尺寸偏差 </w:t>
      </w:r>
    </w:p>
    <w:p w14:paraId="748440F7" w14:textId="77777777" w:rsidR="004756BD" w:rsidRDefault="009858C2" w:rsidP="00CD65BA">
      <w:pPr>
        <w:pStyle w:val="af8"/>
        <w:adjustRightInd w:val="0"/>
        <w:snapToGrid w:val="0"/>
        <w:ind w:firstLine="420"/>
      </w:pPr>
      <w:r>
        <w:t>GB/T 7999</w:t>
      </w:r>
      <w:r>
        <w:rPr>
          <w:rFonts w:hint="eastAsia"/>
        </w:rPr>
        <w:t xml:space="preserve"> 铝及铝合金光电直读发射光谱分析方法</w:t>
      </w:r>
    </w:p>
    <w:p w14:paraId="10BD358D" w14:textId="77777777" w:rsidR="004756BD" w:rsidRDefault="009858C2" w:rsidP="00CD65BA">
      <w:pPr>
        <w:pStyle w:val="af8"/>
        <w:adjustRightInd w:val="0"/>
        <w:snapToGrid w:val="0"/>
        <w:ind w:firstLine="420"/>
      </w:pPr>
      <w:r>
        <w:t>GB/T 16865</w:t>
      </w:r>
      <w:r>
        <w:rPr>
          <w:rFonts w:hint="eastAsia"/>
        </w:rPr>
        <w:t xml:space="preserve"> 变形铝、</w:t>
      </w:r>
      <w:proofErr w:type="gramStart"/>
      <w:r>
        <w:rPr>
          <w:rFonts w:hint="eastAsia"/>
        </w:rPr>
        <w:t>镁及其</w:t>
      </w:r>
      <w:proofErr w:type="gramEnd"/>
      <w:r>
        <w:rPr>
          <w:rFonts w:hint="eastAsia"/>
        </w:rPr>
        <w:t>合金加工制品拉伸试验用试样及方法</w:t>
      </w:r>
    </w:p>
    <w:p w14:paraId="45BC1267" w14:textId="77777777" w:rsidR="004756BD" w:rsidRDefault="009858C2">
      <w:pPr>
        <w:pStyle w:val="af8"/>
        <w:adjustRightInd w:val="0"/>
        <w:snapToGrid w:val="0"/>
        <w:ind w:firstLine="420"/>
      </w:pPr>
      <w:r>
        <w:t>GB/T 17432</w:t>
      </w:r>
      <w:r>
        <w:rPr>
          <w:rFonts w:hint="eastAsia"/>
        </w:rPr>
        <w:t xml:space="preserve"> 变形铝及铝合金化学成分分析取样方法</w:t>
      </w:r>
    </w:p>
    <w:p w14:paraId="5B1ACB63" w14:textId="77777777" w:rsidR="004756BD" w:rsidRDefault="009858C2">
      <w:pPr>
        <w:pStyle w:val="af8"/>
        <w:adjustRightInd w:val="0"/>
        <w:snapToGrid w:val="0"/>
        <w:ind w:firstLine="420"/>
      </w:pPr>
      <w:r>
        <w:t xml:space="preserve">GB/T </w:t>
      </w:r>
      <w:r>
        <w:rPr>
          <w:rFonts w:hint="eastAsia"/>
        </w:rPr>
        <w:t>20975(所有部分) 铝及铝合金化学分析方法</w:t>
      </w:r>
    </w:p>
    <w:p w14:paraId="2DF98A3B" w14:textId="77777777" w:rsidR="004756BD" w:rsidRDefault="009858C2">
      <w:pPr>
        <w:pStyle w:val="af7"/>
        <w:spacing w:before="156" w:after="156"/>
        <w:ind w:left="0"/>
      </w:pPr>
      <w:r>
        <w:rPr>
          <w:rFonts w:hint="eastAsia"/>
        </w:rPr>
        <w:t>3术语</w:t>
      </w:r>
    </w:p>
    <w:p w14:paraId="5938B72C" w14:textId="77777777" w:rsidR="004756BD" w:rsidRDefault="009858C2">
      <w:pPr>
        <w:pStyle w:val="af8"/>
        <w:ind w:firstLine="420"/>
      </w:pPr>
      <w:r>
        <w:rPr>
          <w:rFonts w:hint="eastAsia"/>
        </w:rPr>
        <w:t>本文件没有需要界定的术语和定义。</w:t>
      </w:r>
    </w:p>
    <w:p w14:paraId="6FD80699" w14:textId="77777777" w:rsidR="004756BD" w:rsidRDefault="009858C2">
      <w:pPr>
        <w:pStyle w:val="af7"/>
        <w:spacing w:before="156" w:after="156"/>
        <w:ind w:left="0"/>
      </w:pPr>
      <w:r>
        <w:rPr>
          <w:rFonts w:hint="eastAsia"/>
        </w:rPr>
        <w:t>4分类</w:t>
      </w:r>
    </w:p>
    <w:p w14:paraId="4D81FFD6" w14:textId="77777777" w:rsidR="004756BD" w:rsidRDefault="009858C2">
      <w:pPr>
        <w:pStyle w:val="afa"/>
        <w:spacing w:beforeLines="50" w:before="156" w:afterLines="50" w:after="156"/>
        <w:ind w:left="0"/>
      </w:pPr>
      <w:r>
        <w:rPr>
          <w:rFonts w:hint="eastAsia"/>
        </w:rPr>
        <w:t>4.1牌号、状态及规格</w:t>
      </w:r>
    </w:p>
    <w:p w14:paraId="0F409015" w14:textId="77777777" w:rsidR="004756BD" w:rsidRDefault="009858C2">
      <w:pPr>
        <w:pStyle w:val="af"/>
        <w:spacing w:after="0"/>
      </w:pPr>
      <w:r>
        <w:rPr>
          <w:rFonts w:ascii="宋体" w:hAnsi="宋体" w:hint="eastAsia"/>
        </w:rPr>
        <w:t>产品的合金牌号、供应状态及规格应符合表1的规定。</w:t>
      </w:r>
      <w:r>
        <w:rPr>
          <w:rFonts w:hint="eastAsia"/>
        </w:rPr>
        <w:t>需方</w:t>
      </w:r>
      <w:r>
        <w:rPr>
          <w:rFonts w:hAnsi="宋体" w:hint="eastAsia"/>
          <w:szCs w:val="24"/>
        </w:rPr>
        <w:t>需要</w:t>
      </w:r>
      <w:r>
        <w:rPr>
          <w:rFonts w:hint="eastAsia"/>
        </w:rPr>
        <w:t>其他牌号、状态、规格时</w:t>
      </w:r>
      <w:r>
        <w:t>，</w:t>
      </w:r>
      <w:r>
        <w:rPr>
          <w:rFonts w:hint="eastAsia"/>
        </w:rPr>
        <w:t>应供需双方协商确定，并在</w:t>
      </w:r>
      <w:r>
        <w:rPr>
          <w:rFonts w:hint="eastAsia"/>
          <w:spacing w:val="-2"/>
        </w:rPr>
        <w:t>订货单（或合同）</w:t>
      </w:r>
      <w:r>
        <w:rPr>
          <w:rFonts w:hint="eastAsia"/>
        </w:rPr>
        <w:t>中注明。</w:t>
      </w:r>
    </w:p>
    <w:p w14:paraId="3AE43937" w14:textId="77777777" w:rsidR="004756BD" w:rsidRDefault="009858C2">
      <w:pPr>
        <w:pStyle w:val="affff2"/>
        <w:spacing w:before="152" w:after="160"/>
        <w:rPr>
          <w:color w:val="000000"/>
        </w:rPr>
      </w:pPr>
      <w:r>
        <w:rPr>
          <w:rFonts w:hint="eastAsia"/>
          <w:color w:val="000000"/>
        </w:rPr>
        <w:t>表1 产品合金牌号、供应状态及规格</w:t>
      </w: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622"/>
        <w:gridCol w:w="1244"/>
        <w:gridCol w:w="1091"/>
        <w:gridCol w:w="1134"/>
        <w:gridCol w:w="982"/>
        <w:gridCol w:w="1157"/>
        <w:gridCol w:w="689"/>
      </w:tblGrid>
      <w:tr w:rsidR="004756BD" w14:paraId="4B189B13" w14:textId="77777777">
        <w:trPr>
          <w:cantSplit/>
          <w:trHeight w:val="259"/>
          <w:jc w:val="center"/>
        </w:trPr>
        <w:tc>
          <w:tcPr>
            <w:tcW w:w="13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073C6AC" w14:textId="77777777" w:rsidR="004756BD" w:rsidRDefault="009858C2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牌号</w:t>
            </w:r>
          </w:p>
        </w:tc>
        <w:tc>
          <w:tcPr>
            <w:tcW w:w="1622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499B091" w14:textId="77777777" w:rsidR="004756BD" w:rsidRDefault="009858C2">
            <w:pPr>
              <w:pStyle w:val="affd"/>
              <w:widowControl w:val="0"/>
              <w:adjustRightInd w:val="0"/>
              <w:snapToGrid w:val="0"/>
              <w:spacing w:before="0" w:line="240" w:lineRule="auto"/>
              <w:rPr>
                <w:rFonts w:hAnsi="宋体"/>
                <w:color w:val="000000"/>
                <w:kern w:val="2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kern w:val="2"/>
                <w:sz w:val="18"/>
                <w:szCs w:val="18"/>
              </w:rPr>
              <w:t>状态</w:t>
            </w:r>
          </w:p>
        </w:tc>
        <w:tc>
          <w:tcPr>
            <w:tcW w:w="629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E3899C" w14:textId="77777777" w:rsidR="009845F3" w:rsidRDefault="009858C2">
            <w:pPr>
              <w:pStyle w:val="affd"/>
              <w:widowControl w:val="0"/>
              <w:adjustRightInd w:val="0"/>
              <w:snapToGrid w:val="0"/>
              <w:spacing w:before="0" w:line="240" w:lineRule="auto"/>
              <w:rPr>
                <w:rFonts w:hAnsi="宋体"/>
                <w:color w:val="000000"/>
                <w:kern w:val="2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kern w:val="2"/>
                <w:sz w:val="18"/>
                <w:szCs w:val="18"/>
              </w:rPr>
              <w:t>规格</w:t>
            </w:r>
          </w:p>
          <w:p w14:paraId="27177CB9" w14:textId="4C8E085C" w:rsidR="004756BD" w:rsidRDefault="009858C2">
            <w:pPr>
              <w:pStyle w:val="affd"/>
              <w:widowControl w:val="0"/>
              <w:adjustRightInd w:val="0"/>
              <w:snapToGrid w:val="0"/>
              <w:spacing w:before="0" w:line="240" w:lineRule="auto"/>
              <w:rPr>
                <w:rFonts w:hAnsi="宋体"/>
                <w:color w:val="000000"/>
                <w:kern w:val="2"/>
                <w:sz w:val="18"/>
                <w:szCs w:val="18"/>
              </w:rPr>
            </w:pPr>
            <w:r>
              <w:rPr>
                <w:rFonts w:hAnsi="宋体"/>
                <w:color w:val="000000"/>
                <w:kern w:val="2"/>
                <w:sz w:val="18"/>
                <w:szCs w:val="18"/>
              </w:rPr>
              <w:t>mm</w:t>
            </w:r>
          </w:p>
        </w:tc>
      </w:tr>
      <w:tr w:rsidR="004756BD" w14:paraId="20F02914" w14:textId="77777777">
        <w:trPr>
          <w:cantSplit/>
          <w:trHeight w:val="313"/>
          <w:jc w:val="center"/>
        </w:trPr>
        <w:tc>
          <w:tcPr>
            <w:tcW w:w="13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A0207E4" w14:textId="77777777" w:rsidR="004756BD" w:rsidRDefault="004756BD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AF55D18" w14:textId="77777777" w:rsidR="004756BD" w:rsidRDefault="004756BD">
            <w:pPr>
              <w:pStyle w:val="affd"/>
              <w:widowControl w:val="0"/>
              <w:adjustRightInd w:val="0"/>
              <w:snapToGrid w:val="0"/>
              <w:spacing w:before="0" w:line="240" w:lineRule="auto"/>
              <w:rPr>
                <w:rFonts w:hAnsi="宋体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3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11C18" w14:textId="77777777" w:rsidR="004756BD" w:rsidRDefault="009858C2">
            <w:pPr>
              <w:pStyle w:val="affd"/>
              <w:widowControl w:val="0"/>
              <w:adjustRightInd w:val="0"/>
              <w:snapToGrid w:val="0"/>
              <w:spacing w:before="0" w:line="240" w:lineRule="auto"/>
              <w:rPr>
                <w:rFonts w:hAnsi="宋体"/>
                <w:color w:val="000000"/>
                <w:kern w:val="2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kern w:val="2"/>
                <w:sz w:val="18"/>
                <w:szCs w:val="18"/>
              </w:rPr>
              <w:t>板材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9F64EF" w14:textId="77777777" w:rsidR="004756BD" w:rsidRDefault="009858C2">
            <w:pPr>
              <w:pStyle w:val="affd"/>
              <w:widowControl w:val="0"/>
              <w:adjustRightInd w:val="0"/>
              <w:snapToGrid w:val="0"/>
              <w:spacing w:before="0" w:line="240" w:lineRule="auto"/>
              <w:rPr>
                <w:rFonts w:hAnsi="宋体"/>
                <w:color w:val="000000"/>
                <w:kern w:val="2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kern w:val="2"/>
                <w:sz w:val="18"/>
                <w:szCs w:val="18"/>
              </w:rPr>
              <w:t>带材</w:t>
            </w:r>
          </w:p>
        </w:tc>
      </w:tr>
      <w:tr w:rsidR="004756BD" w14:paraId="0CAE46B4" w14:textId="77777777">
        <w:trPr>
          <w:cantSplit/>
          <w:trHeight w:val="283"/>
          <w:jc w:val="center"/>
        </w:trPr>
        <w:tc>
          <w:tcPr>
            <w:tcW w:w="13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8649F3C" w14:textId="77777777" w:rsidR="004756BD" w:rsidRDefault="004756BD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73D98C4" w14:textId="77777777" w:rsidR="004756BD" w:rsidRDefault="004756BD">
            <w:pPr>
              <w:pStyle w:val="affd"/>
              <w:widowControl w:val="0"/>
              <w:adjustRightInd w:val="0"/>
              <w:snapToGrid w:val="0"/>
              <w:spacing w:before="0" w:line="240" w:lineRule="auto"/>
              <w:rPr>
                <w:rFonts w:hAnsi="宋体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1A541E" w14:textId="77777777" w:rsidR="004756BD" w:rsidRDefault="009858C2">
            <w:pPr>
              <w:pStyle w:val="affd"/>
              <w:widowControl w:val="0"/>
              <w:adjustRightInd w:val="0"/>
              <w:snapToGrid w:val="0"/>
              <w:spacing w:before="0" w:line="240" w:lineRule="auto"/>
              <w:rPr>
                <w:rFonts w:hAnsi="宋体"/>
                <w:color w:val="000000"/>
                <w:kern w:val="2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kern w:val="2"/>
                <w:sz w:val="18"/>
                <w:szCs w:val="18"/>
              </w:rPr>
              <w:t>厚度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19F696" w14:textId="77777777" w:rsidR="004756BD" w:rsidRDefault="009858C2">
            <w:pPr>
              <w:pStyle w:val="affd"/>
              <w:widowControl w:val="0"/>
              <w:adjustRightInd w:val="0"/>
              <w:snapToGrid w:val="0"/>
              <w:spacing w:before="0" w:line="240" w:lineRule="auto"/>
              <w:rPr>
                <w:rFonts w:hAnsi="宋体"/>
                <w:color w:val="000000"/>
                <w:kern w:val="2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kern w:val="2"/>
                <w:sz w:val="18"/>
                <w:szCs w:val="18"/>
              </w:rPr>
              <w:t>宽度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15C3B6" w14:textId="77777777" w:rsidR="004756BD" w:rsidRDefault="009858C2">
            <w:pPr>
              <w:pStyle w:val="affd"/>
              <w:widowControl w:val="0"/>
              <w:adjustRightInd w:val="0"/>
              <w:snapToGrid w:val="0"/>
              <w:spacing w:before="0" w:line="240" w:lineRule="auto"/>
              <w:rPr>
                <w:rFonts w:hAnsi="宋体"/>
                <w:color w:val="000000"/>
                <w:kern w:val="2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kern w:val="2"/>
                <w:sz w:val="18"/>
                <w:szCs w:val="18"/>
              </w:rPr>
              <w:t>长度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021A8D" w14:textId="77777777" w:rsidR="004756BD" w:rsidRDefault="009858C2">
            <w:pPr>
              <w:pStyle w:val="affd"/>
              <w:widowControl w:val="0"/>
              <w:adjustRightInd w:val="0"/>
              <w:snapToGrid w:val="0"/>
              <w:spacing w:before="0" w:line="240" w:lineRule="auto"/>
              <w:rPr>
                <w:rFonts w:hAnsi="宋体"/>
                <w:color w:val="000000"/>
                <w:kern w:val="2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kern w:val="2"/>
                <w:sz w:val="18"/>
                <w:szCs w:val="18"/>
              </w:rPr>
              <w:t>厚度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C1493F" w14:textId="77777777" w:rsidR="004756BD" w:rsidRDefault="009858C2">
            <w:pPr>
              <w:pStyle w:val="affd"/>
              <w:widowControl w:val="0"/>
              <w:adjustRightInd w:val="0"/>
              <w:snapToGrid w:val="0"/>
              <w:spacing w:before="0" w:line="240" w:lineRule="auto"/>
              <w:rPr>
                <w:rFonts w:hAnsi="宋体"/>
                <w:color w:val="000000"/>
                <w:kern w:val="2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kern w:val="2"/>
                <w:sz w:val="18"/>
                <w:szCs w:val="18"/>
              </w:rPr>
              <w:t>宽度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23CE4E" w14:textId="77777777" w:rsidR="004756BD" w:rsidRDefault="009858C2">
            <w:pPr>
              <w:pStyle w:val="affd"/>
              <w:widowControl w:val="0"/>
              <w:adjustRightInd w:val="0"/>
              <w:snapToGrid w:val="0"/>
              <w:spacing w:before="0" w:line="240" w:lineRule="auto"/>
              <w:rPr>
                <w:rFonts w:hAnsi="宋体"/>
                <w:color w:val="000000"/>
                <w:kern w:val="2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kern w:val="2"/>
                <w:sz w:val="18"/>
                <w:szCs w:val="18"/>
              </w:rPr>
              <w:t>内径</w:t>
            </w:r>
          </w:p>
        </w:tc>
      </w:tr>
      <w:tr w:rsidR="004756BD" w14:paraId="56D440FB" w14:textId="77777777">
        <w:trPr>
          <w:cantSplit/>
          <w:jc w:val="center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4DB1BFE" w14:textId="77777777" w:rsidR="004756BD" w:rsidRDefault="009858C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1060、1050、1050A、1100</w:t>
            </w:r>
          </w:p>
        </w:tc>
        <w:tc>
          <w:tcPr>
            <w:tcW w:w="162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DA662" w14:textId="77777777" w:rsidR="004756BD" w:rsidRDefault="009858C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H14、H24</w:t>
            </w:r>
          </w:p>
        </w:tc>
        <w:tc>
          <w:tcPr>
            <w:tcW w:w="12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BF8A" w14:textId="77777777" w:rsidR="004756BD" w:rsidRDefault="009858C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1.50～5.00</w:t>
            </w:r>
          </w:p>
        </w:tc>
        <w:tc>
          <w:tcPr>
            <w:tcW w:w="109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E4E4FB" w14:textId="77777777" w:rsidR="004756BD" w:rsidRDefault="009858C2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900～2400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312E79" w14:textId="77777777" w:rsidR="004756BD" w:rsidRDefault="009858C2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500～8000</w:t>
            </w:r>
          </w:p>
        </w:tc>
        <w:tc>
          <w:tcPr>
            <w:tcW w:w="98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D0C81F" w14:textId="77777777" w:rsidR="004756BD" w:rsidRDefault="009858C2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1.5～4.0</w:t>
            </w:r>
          </w:p>
        </w:tc>
        <w:tc>
          <w:tcPr>
            <w:tcW w:w="115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9A4A3E" w14:textId="77777777" w:rsidR="004756BD" w:rsidRDefault="009858C2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900～2200</w:t>
            </w:r>
          </w:p>
        </w:tc>
        <w:tc>
          <w:tcPr>
            <w:tcW w:w="68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01F0577" w14:textId="77777777" w:rsidR="004756BD" w:rsidRDefault="009858C2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φ405</w:t>
            </w:r>
          </w:p>
          <w:p w14:paraId="11217103" w14:textId="77777777" w:rsidR="004756BD" w:rsidRDefault="009858C2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φ505</w:t>
            </w:r>
          </w:p>
          <w:p w14:paraId="4AF93E34" w14:textId="77777777" w:rsidR="004756BD" w:rsidRDefault="009858C2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φ605</w:t>
            </w:r>
          </w:p>
        </w:tc>
      </w:tr>
      <w:tr w:rsidR="004756BD" w14:paraId="2C5F732F" w14:textId="77777777">
        <w:trPr>
          <w:cantSplit/>
          <w:jc w:val="center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7CDD333" w14:textId="77777777" w:rsidR="004756BD" w:rsidRDefault="009858C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3003、3A21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023A" w14:textId="77777777" w:rsidR="004756BD" w:rsidRDefault="009858C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O、H14、H22、H24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5E357A" w14:textId="77777777" w:rsidR="004756BD" w:rsidRDefault="009858C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1.50～12.00</w:t>
            </w:r>
          </w:p>
        </w:tc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64AF5" w14:textId="77777777" w:rsidR="004756BD" w:rsidRDefault="004756BD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67757" w14:textId="77777777" w:rsidR="004756BD" w:rsidRDefault="004756BD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7D1262" w14:textId="77777777" w:rsidR="004756BD" w:rsidRDefault="004756BD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3701E8" w14:textId="77777777" w:rsidR="004756BD" w:rsidRDefault="004756BD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15105FC" w14:textId="77777777" w:rsidR="004756BD" w:rsidRDefault="004756BD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4756BD" w14:paraId="0CB62172" w14:textId="77777777">
        <w:trPr>
          <w:cantSplit/>
          <w:jc w:val="center"/>
        </w:trPr>
        <w:tc>
          <w:tcPr>
            <w:tcW w:w="13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4D2955C" w14:textId="77777777" w:rsidR="004756BD" w:rsidRDefault="009858C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3004</w:t>
            </w:r>
          </w:p>
        </w:tc>
        <w:tc>
          <w:tcPr>
            <w:tcW w:w="16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B8C89A" w14:textId="77777777" w:rsidR="004756BD" w:rsidRDefault="009858C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O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4C883" w14:textId="77777777" w:rsidR="004756BD" w:rsidRDefault="009858C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1.50～5.00</w:t>
            </w:r>
          </w:p>
        </w:tc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D1A24" w14:textId="77777777" w:rsidR="004756BD" w:rsidRDefault="004756BD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094AB" w14:textId="77777777" w:rsidR="004756BD" w:rsidRDefault="004756BD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449CD" w14:textId="77777777" w:rsidR="004756BD" w:rsidRDefault="004756BD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40039B" w14:textId="77777777" w:rsidR="004756BD" w:rsidRDefault="004756BD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FD72BBF" w14:textId="77777777" w:rsidR="004756BD" w:rsidRDefault="004756BD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4756BD" w14:paraId="246A1A61" w14:textId="77777777">
        <w:trPr>
          <w:cantSplit/>
          <w:jc w:val="center"/>
        </w:trPr>
        <w:tc>
          <w:tcPr>
            <w:tcW w:w="13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22DCAD6" w14:textId="77777777" w:rsidR="004756BD" w:rsidRDefault="009858C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3005</w:t>
            </w:r>
          </w:p>
        </w:tc>
        <w:tc>
          <w:tcPr>
            <w:tcW w:w="16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CB44F6" w14:textId="77777777" w:rsidR="004756BD" w:rsidRDefault="009858C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H14/H24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8DAD" w14:textId="77777777" w:rsidR="004756BD" w:rsidRDefault="009858C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1.50～5.00</w:t>
            </w:r>
          </w:p>
        </w:tc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4E684" w14:textId="77777777" w:rsidR="004756BD" w:rsidRDefault="004756BD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4C0010" w14:textId="77777777" w:rsidR="004756BD" w:rsidRDefault="004756BD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B42CD" w14:textId="77777777" w:rsidR="004756BD" w:rsidRDefault="004756BD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2E75E9" w14:textId="77777777" w:rsidR="004756BD" w:rsidRDefault="004756BD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E6E3167" w14:textId="77777777" w:rsidR="004756BD" w:rsidRDefault="004756BD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4756BD" w14:paraId="7FB1510C" w14:textId="77777777">
        <w:trPr>
          <w:cantSplit/>
          <w:jc w:val="center"/>
        </w:trPr>
        <w:tc>
          <w:tcPr>
            <w:tcW w:w="13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582CC8A" w14:textId="77777777" w:rsidR="004756BD" w:rsidRDefault="009858C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5005</w:t>
            </w:r>
          </w:p>
        </w:tc>
        <w:tc>
          <w:tcPr>
            <w:tcW w:w="16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ED80AE" w14:textId="77777777" w:rsidR="004756BD" w:rsidRDefault="009858C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O、H14、H22、H24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760B" w14:textId="77777777" w:rsidR="004756BD" w:rsidRDefault="009858C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1.50～4.00</w:t>
            </w:r>
          </w:p>
        </w:tc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B34DE1" w14:textId="77777777" w:rsidR="004756BD" w:rsidRDefault="004756BD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F67F5" w14:textId="77777777" w:rsidR="004756BD" w:rsidRDefault="004756BD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041D31" w14:textId="77777777" w:rsidR="004756BD" w:rsidRDefault="004756BD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E08597" w14:textId="77777777" w:rsidR="004756BD" w:rsidRDefault="004756BD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71D2D0" w14:textId="77777777" w:rsidR="004756BD" w:rsidRDefault="004756BD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4756BD" w14:paraId="4967D46D" w14:textId="77777777">
        <w:trPr>
          <w:cantSplit/>
          <w:jc w:val="center"/>
        </w:trPr>
        <w:tc>
          <w:tcPr>
            <w:tcW w:w="13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07F313E" w14:textId="77777777" w:rsidR="004756BD" w:rsidRDefault="009858C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5754</w:t>
            </w:r>
          </w:p>
        </w:tc>
        <w:tc>
          <w:tcPr>
            <w:tcW w:w="16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910957" w14:textId="77777777" w:rsidR="004756BD" w:rsidRDefault="009858C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H24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2512" w14:textId="77777777" w:rsidR="004756BD" w:rsidRDefault="009858C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1.50～4.00</w:t>
            </w:r>
          </w:p>
        </w:tc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3B14E9" w14:textId="77777777" w:rsidR="004756BD" w:rsidRDefault="004756BD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9DDB4E" w14:textId="77777777" w:rsidR="004756BD" w:rsidRDefault="004756BD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2FCB4" w14:textId="77777777" w:rsidR="004756BD" w:rsidRDefault="004756BD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D5562A" w14:textId="77777777" w:rsidR="004756BD" w:rsidRDefault="004756BD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3575BC2" w14:textId="77777777" w:rsidR="004756BD" w:rsidRDefault="004756BD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4756BD" w14:paraId="62BB987D" w14:textId="77777777">
        <w:trPr>
          <w:cantSplit/>
          <w:jc w:val="center"/>
        </w:trPr>
        <w:tc>
          <w:tcPr>
            <w:tcW w:w="13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F4D4738" w14:textId="77777777" w:rsidR="004756BD" w:rsidRDefault="009858C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5052</w:t>
            </w:r>
          </w:p>
        </w:tc>
        <w:tc>
          <w:tcPr>
            <w:tcW w:w="16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B1FF38" w14:textId="77777777" w:rsidR="004756BD" w:rsidRDefault="009858C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O、H22、H32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D2F2" w14:textId="77777777" w:rsidR="004756BD" w:rsidRDefault="009858C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1.50～4.00</w:t>
            </w:r>
          </w:p>
        </w:tc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17252" w14:textId="77777777" w:rsidR="004756BD" w:rsidRDefault="004756BD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EB768D" w14:textId="77777777" w:rsidR="004756BD" w:rsidRDefault="004756BD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FD2FE" w14:textId="77777777" w:rsidR="004756BD" w:rsidRDefault="004756BD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E36F5" w14:textId="77777777" w:rsidR="004756BD" w:rsidRDefault="004756BD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E4F494C" w14:textId="77777777" w:rsidR="004756BD" w:rsidRDefault="004756BD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4756BD" w14:paraId="3AA24499" w14:textId="77777777">
        <w:trPr>
          <w:cantSplit/>
          <w:jc w:val="center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1D5CFDF" w14:textId="77777777" w:rsidR="004756BD" w:rsidRDefault="009858C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8A06、8011A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947D66" w14:textId="77777777" w:rsidR="004756BD" w:rsidRDefault="009858C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H14、H24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9B6E4C" w14:textId="77777777" w:rsidR="004756BD" w:rsidRDefault="009858C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1.5～5.0</w:t>
            </w:r>
          </w:p>
        </w:tc>
        <w:tc>
          <w:tcPr>
            <w:tcW w:w="109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E334F3" w14:textId="77777777" w:rsidR="004756BD" w:rsidRDefault="004756BD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7311DD" w14:textId="77777777" w:rsidR="004756BD" w:rsidRDefault="004756BD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811EFB" w14:textId="77777777" w:rsidR="004756BD" w:rsidRDefault="004756BD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8E58E7" w14:textId="77777777" w:rsidR="004756BD" w:rsidRDefault="004756BD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F567F7" w14:textId="77777777" w:rsidR="004756BD" w:rsidRDefault="004756BD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 w14:paraId="7E2E8190" w14:textId="759A727C" w:rsidR="004756BD" w:rsidRDefault="009858C2">
      <w:pPr>
        <w:pStyle w:val="afa"/>
        <w:spacing w:beforeLines="50" w:before="156" w:afterLines="50" w:after="156"/>
        <w:ind w:left="0"/>
      </w:pPr>
      <w:r>
        <w:rPr>
          <w:rFonts w:hint="eastAsia"/>
        </w:rPr>
        <w:lastRenderedPageBreak/>
        <w:t>4.2标记</w:t>
      </w:r>
      <w:r w:rsidR="004E1DBE">
        <w:rPr>
          <w:rFonts w:hint="eastAsia"/>
        </w:rPr>
        <w:t>及</w:t>
      </w:r>
      <w:r>
        <w:rPr>
          <w:rFonts w:hint="eastAsia"/>
        </w:rPr>
        <w:t>示例</w:t>
      </w:r>
    </w:p>
    <w:p w14:paraId="592D654D" w14:textId="76F4E6BD" w:rsidR="004756BD" w:rsidRDefault="009858C2">
      <w:pPr>
        <w:pStyle w:val="af8"/>
        <w:ind w:firstLine="420"/>
      </w:pPr>
      <w:r>
        <w:rPr>
          <w:rFonts w:hint="eastAsia"/>
        </w:rPr>
        <w:t>产品按产品名称、</w:t>
      </w:r>
      <w:r w:rsidR="004E1DBE">
        <w:rPr>
          <w:rFonts w:ascii="Times New Roman" w:hint="eastAsia"/>
          <w:sz w:val="18"/>
          <w:szCs w:val="18"/>
        </w:rPr>
        <w:t>本文件</w:t>
      </w:r>
      <w:r>
        <w:rPr>
          <w:rFonts w:hint="eastAsia"/>
        </w:rPr>
        <w:t>编号、合金牌号、供应状态及规格的顺序表示。标记示例如下：</w:t>
      </w:r>
    </w:p>
    <w:p w14:paraId="3D941BB5" w14:textId="77777777" w:rsidR="004756BD" w:rsidRPr="004E1DBE" w:rsidRDefault="009858C2" w:rsidP="004E1DBE">
      <w:pPr>
        <w:pStyle w:val="afa"/>
        <w:ind w:left="0" w:firstLine="420"/>
        <w:rPr>
          <w:rFonts w:hAnsi="黑体" w:cs="黑体"/>
          <w:sz w:val="18"/>
          <w:szCs w:val="18"/>
        </w:rPr>
      </w:pPr>
      <w:r w:rsidRPr="004E1DBE">
        <w:rPr>
          <w:rFonts w:hAnsi="黑体" w:cs="黑体" w:hint="eastAsia"/>
          <w:sz w:val="18"/>
          <w:szCs w:val="18"/>
        </w:rPr>
        <w:t>示例1：</w:t>
      </w:r>
    </w:p>
    <w:p w14:paraId="75F7B555" w14:textId="77777777" w:rsidR="004756BD" w:rsidRDefault="009858C2">
      <w:pPr>
        <w:pStyle w:val="af8"/>
        <w:ind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3003牌号、H24状态、厚度为</w:t>
      </w:r>
      <w:r>
        <w:rPr>
          <w:sz w:val="18"/>
          <w:szCs w:val="18"/>
        </w:rPr>
        <w:t>2.0</w:t>
      </w:r>
      <w:r>
        <w:rPr>
          <w:rFonts w:hint="eastAsia"/>
          <w:sz w:val="18"/>
          <w:szCs w:val="18"/>
        </w:rPr>
        <w:t>0</w:t>
      </w:r>
      <w:r>
        <w:rPr>
          <w:sz w:val="18"/>
          <w:szCs w:val="18"/>
        </w:rPr>
        <w:t>mm</w:t>
      </w:r>
      <w:r>
        <w:rPr>
          <w:rFonts w:hint="eastAsia"/>
          <w:sz w:val="18"/>
          <w:szCs w:val="18"/>
        </w:rPr>
        <w:t>，宽度为1200</w:t>
      </w:r>
      <w:r>
        <w:rPr>
          <w:sz w:val="18"/>
          <w:szCs w:val="18"/>
        </w:rPr>
        <w:t>mm</w:t>
      </w:r>
      <w:r>
        <w:rPr>
          <w:rFonts w:hint="eastAsia"/>
          <w:sz w:val="18"/>
          <w:szCs w:val="18"/>
        </w:rPr>
        <w:t>，长度为2000</w:t>
      </w:r>
      <w:r>
        <w:rPr>
          <w:sz w:val="18"/>
          <w:szCs w:val="18"/>
        </w:rPr>
        <w:t>mm</w:t>
      </w:r>
      <w:r>
        <w:rPr>
          <w:rFonts w:hint="eastAsia"/>
          <w:sz w:val="18"/>
          <w:szCs w:val="18"/>
        </w:rPr>
        <w:t xml:space="preserve">的板材，标记为：    </w:t>
      </w:r>
    </w:p>
    <w:p w14:paraId="3AF48221" w14:textId="77777777" w:rsidR="004756BD" w:rsidRDefault="009858C2" w:rsidP="004E1DBE">
      <w:pPr>
        <w:ind w:firstLineChars="233" w:firstLine="419"/>
        <w:jc w:val="center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板 YS/T 429.1-3003H24-</w:t>
      </w:r>
      <w:r>
        <w:rPr>
          <w:rFonts w:ascii="宋体" w:hAnsi="宋体"/>
          <w:sz w:val="18"/>
          <w:szCs w:val="18"/>
        </w:rPr>
        <w:t>2.0</w:t>
      </w:r>
      <w:r>
        <w:rPr>
          <w:rFonts w:ascii="宋体" w:hAnsi="宋体" w:hint="eastAsia"/>
          <w:sz w:val="18"/>
          <w:szCs w:val="18"/>
        </w:rPr>
        <w:t>0×</w:t>
      </w:r>
      <w:r>
        <w:rPr>
          <w:rFonts w:ascii="宋体" w:hAnsi="宋体"/>
          <w:sz w:val="18"/>
          <w:szCs w:val="18"/>
        </w:rPr>
        <w:t>1200</w:t>
      </w:r>
      <w:r>
        <w:rPr>
          <w:rFonts w:ascii="宋体" w:hAnsi="宋体" w:hint="eastAsia"/>
          <w:sz w:val="18"/>
          <w:szCs w:val="18"/>
        </w:rPr>
        <w:t>×</w:t>
      </w:r>
      <w:r>
        <w:rPr>
          <w:rFonts w:ascii="宋体" w:hAnsi="宋体"/>
          <w:sz w:val="18"/>
          <w:szCs w:val="18"/>
        </w:rPr>
        <w:t>2000</w:t>
      </w:r>
    </w:p>
    <w:p w14:paraId="5130F664" w14:textId="77777777" w:rsidR="004756BD" w:rsidRPr="004E1DBE" w:rsidRDefault="009858C2" w:rsidP="004E1DBE">
      <w:pPr>
        <w:pStyle w:val="afa"/>
        <w:ind w:left="0" w:firstLine="420"/>
        <w:rPr>
          <w:rFonts w:hAnsi="黑体" w:cs="黑体"/>
          <w:sz w:val="18"/>
          <w:szCs w:val="18"/>
        </w:rPr>
      </w:pPr>
      <w:r w:rsidRPr="004E1DBE">
        <w:rPr>
          <w:rFonts w:hAnsi="黑体" w:cs="黑体" w:hint="eastAsia"/>
          <w:sz w:val="18"/>
          <w:szCs w:val="18"/>
        </w:rPr>
        <w:t>示例2：</w:t>
      </w:r>
    </w:p>
    <w:p w14:paraId="5E694254" w14:textId="77777777" w:rsidR="004756BD" w:rsidRDefault="009858C2">
      <w:pPr>
        <w:adjustRightInd w:val="0"/>
        <w:snapToGrid w:val="0"/>
        <w:ind w:firstLineChars="200" w:firstLine="360"/>
        <w:rPr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3003牌号、0状态、厚度为1.50 mm，宽度为1050mm的</w:t>
      </w:r>
      <w:r>
        <w:rPr>
          <w:rFonts w:hint="eastAsia"/>
          <w:sz w:val="18"/>
          <w:szCs w:val="18"/>
        </w:rPr>
        <w:t>带材，内径</w:t>
      </w:r>
      <w:r>
        <w:rPr>
          <w:rFonts w:ascii="宋体" w:hAnsi="宋体" w:hint="eastAsia"/>
          <w:color w:val="000000"/>
          <w:sz w:val="18"/>
          <w:szCs w:val="18"/>
        </w:rPr>
        <w:t>φ405mm</w:t>
      </w:r>
      <w:r>
        <w:rPr>
          <w:rFonts w:hint="eastAsia"/>
          <w:sz w:val="18"/>
          <w:szCs w:val="18"/>
        </w:rPr>
        <w:t>，标记为：</w:t>
      </w:r>
    </w:p>
    <w:p w14:paraId="07226EDB" w14:textId="77777777" w:rsidR="004756BD" w:rsidRDefault="009858C2" w:rsidP="004E1DBE">
      <w:pPr>
        <w:pStyle w:val="af8"/>
        <w:ind w:firstLine="360"/>
        <w:jc w:val="center"/>
        <w:rPr>
          <w:sz w:val="18"/>
          <w:szCs w:val="18"/>
          <w:highlight w:val="green"/>
        </w:rPr>
      </w:pPr>
      <w:r>
        <w:rPr>
          <w:rFonts w:hint="eastAsia"/>
          <w:sz w:val="18"/>
          <w:szCs w:val="18"/>
        </w:rPr>
        <w:t xml:space="preserve">带 </w:t>
      </w:r>
      <w:r>
        <w:rPr>
          <w:rFonts w:hAnsi="宋体" w:hint="eastAsia"/>
          <w:sz w:val="18"/>
          <w:szCs w:val="18"/>
        </w:rPr>
        <w:t>YS/T 429.1-3003</w:t>
      </w:r>
      <w:r>
        <w:rPr>
          <w:rFonts w:ascii="Times New Roman"/>
          <w:sz w:val="18"/>
          <w:szCs w:val="18"/>
        </w:rPr>
        <w:t>O</w:t>
      </w:r>
      <w:r>
        <w:rPr>
          <w:rFonts w:hint="eastAsia"/>
          <w:sz w:val="18"/>
          <w:szCs w:val="18"/>
        </w:rPr>
        <w:t>-1</w:t>
      </w:r>
      <w:r>
        <w:rPr>
          <w:sz w:val="18"/>
          <w:szCs w:val="18"/>
        </w:rPr>
        <w:t>.</w:t>
      </w:r>
      <w:r>
        <w:rPr>
          <w:rFonts w:hint="eastAsia"/>
          <w:sz w:val="18"/>
          <w:szCs w:val="18"/>
        </w:rPr>
        <w:t>50×</w:t>
      </w: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05</w:t>
      </w:r>
      <w:r>
        <w:rPr>
          <w:sz w:val="18"/>
          <w:szCs w:val="18"/>
        </w:rPr>
        <w:t>0</w:t>
      </w:r>
      <w:r>
        <w:rPr>
          <w:rFonts w:hint="eastAsia"/>
          <w:sz w:val="18"/>
          <w:szCs w:val="18"/>
        </w:rPr>
        <w:t xml:space="preserve"> </w:t>
      </w:r>
      <w:r>
        <w:rPr>
          <w:rFonts w:hAnsi="宋体" w:hint="eastAsia"/>
          <w:color w:val="000000"/>
          <w:sz w:val="18"/>
          <w:szCs w:val="18"/>
        </w:rPr>
        <w:t>φ405mm</w:t>
      </w:r>
    </w:p>
    <w:p w14:paraId="4F036EF8" w14:textId="77777777" w:rsidR="004756BD" w:rsidRDefault="009858C2">
      <w:pPr>
        <w:pStyle w:val="afb"/>
        <w:spacing w:beforeLines="50" w:before="156" w:afterLines="50" w:after="156"/>
        <w:ind w:left="0"/>
      </w:pPr>
      <w:r>
        <w:rPr>
          <w:rFonts w:hint="eastAsia"/>
        </w:rPr>
        <w:t>5  要求</w:t>
      </w:r>
    </w:p>
    <w:p w14:paraId="51C50EC3" w14:textId="77777777" w:rsidR="004756BD" w:rsidRDefault="009858C2">
      <w:pPr>
        <w:pStyle w:val="afb"/>
        <w:spacing w:beforeLines="50" w:before="156" w:afterLines="50" w:after="156"/>
        <w:ind w:left="0"/>
      </w:pPr>
      <w:r>
        <w:rPr>
          <w:rFonts w:hint="eastAsia"/>
        </w:rPr>
        <w:t>5.1化学成分</w:t>
      </w:r>
    </w:p>
    <w:p w14:paraId="0FD4338C" w14:textId="77777777" w:rsidR="004756BD" w:rsidRDefault="009858C2">
      <w:pPr>
        <w:pStyle w:val="af8"/>
        <w:ind w:firstLine="420"/>
      </w:pPr>
      <w:r>
        <w:rPr>
          <w:rFonts w:hint="eastAsia"/>
        </w:rPr>
        <w:t>产品的化学成分应符合GB/T</w:t>
      </w:r>
      <w:r>
        <w:t xml:space="preserve"> </w:t>
      </w:r>
      <w:r>
        <w:rPr>
          <w:rFonts w:hint="eastAsia"/>
        </w:rPr>
        <w:t>3190的规定。</w:t>
      </w:r>
    </w:p>
    <w:p w14:paraId="5ACA3A21" w14:textId="77777777" w:rsidR="004756BD" w:rsidRDefault="009858C2">
      <w:pPr>
        <w:pStyle w:val="afb"/>
        <w:spacing w:beforeLines="50" w:before="156" w:afterLines="50" w:after="156"/>
        <w:ind w:left="0"/>
      </w:pPr>
      <w:r>
        <w:rPr>
          <w:rFonts w:hint="eastAsia"/>
        </w:rPr>
        <w:t>5.2尺寸偏差</w:t>
      </w:r>
    </w:p>
    <w:p w14:paraId="1B24EDA4" w14:textId="77777777" w:rsidR="004756BD" w:rsidRDefault="009858C2">
      <w:pPr>
        <w:pStyle w:val="afa"/>
        <w:spacing w:before="50" w:afterLines="50" w:after="156"/>
        <w:ind w:left="0"/>
      </w:pPr>
      <w:r>
        <w:rPr>
          <w:rFonts w:hint="eastAsia"/>
        </w:rPr>
        <w:t>5.2.1厚度允许偏差</w:t>
      </w:r>
    </w:p>
    <w:p w14:paraId="72BD6466" w14:textId="77777777" w:rsidR="004756BD" w:rsidRDefault="009858C2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板、带材的厚度允许偏差应符合表2的规定。</w:t>
      </w:r>
    </w:p>
    <w:p w14:paraId="66C18341" w14:textId="02C001B0" w:rsidR="004756BD" w:rsidRDefault="009858C2">
      <w:pPr>
        <w:pStyle w:val="affff2"/>
        <w:spacing w:before="156" w:after="160"/>
        <w:ind w:firstLineChars="1600" w:firstLine="3360"/>
        <w:jc w:val="both"/>
        <w:rPr>
          <w:rFonts w:ascii="宋体" w:eastAsia="宋体" w:hAnsi="宋体"/>
          <w:color w:val="000000"/>
          <w:sz w:val="18"/>
          <w:szCs w:val="18"/>
        </w:rPr>
      </w:pPr>
      <w:r>
        <w:rPr>
          <w:rFonts w:hint="eastAsia"/>
          <w:color w:val="000000"/>
        </w:rPr>
        <w:t>表2 板、带材厚度</w:t>
      </w:r>
      <w:r w:rsidR="004E1DBE">
        <w:rPr>
          <w:rFonts w:hint="eastAsia"/>
          <w:color w:val="000000"/>
        </w:rPr>
        <w:t>允许</w:t>
      </w:r>
      <w:r>
        <w:rPr>
          <w:rFonts w:hint="eastAsia"/>
          <w:color w:val="000000"/>
        </w:rPr>
        <w:t xml:space="preserve">偏差                     </w:t>
      </w:r>
      <w:r>
        <w:rPr>
          <w:rFonts w:ascii="宋体" w:eastAsia="宋体" w:hAnsi="宋体" w:hint="eastAsia"/>
          <w:color w:val="000000"/>
          <w:sz w:val="18"/>
          <w:szCs w:val="18"/>
        </w:rPr>
        <w:t>单位为毫米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134"/>
        <w:gridCol w:w="1317"/>
        <w:gridCol w:w="1334"/>
        <w:gridCol w:w="1334"/>
        <w:gridCol w:w="1321"/>
        <w:gridCol w:w="1321"/>
      </w:tblGrid>
      <w:tr w:rsidR="00F96AE2" w14:paraId="57C62787" w14:textId="77777777" w:rsidTr="00147BD1">
        <w:trPr>
          <w:cantSplit/>
          <w:trHeight w:val="584"/>
        </w:trPr>
        <w:tc>
          <w:tcPr>
            <w:tcW w:w="822" w:type="pct"/>
            <w:vMerge w:val="restart"/>
            <w:tcBorders>
              <w:top w:val="single" w:sz="12" w:space="0" w:color="auto"/>
            </w:tcBorders>
            <w:vAlign w:val="center"/>
          </w:tcPr>
          <w:p w14:paraId="28D54B87" w14:textId="77777777" w:rsidR="00F96AE2" w:rsidRDefault="00F96AE2">
            <w:pPr>
              <w:pStyle w:val="ab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厚度</w:t>
            </w:r>
          </w:p>
        </w:tc>
        <w:tc>
          <w:tcPr>
            <w:tcW w:w="4178" w:type="pct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9BF37A3" w14:textId="77777777" w:rsidR="00F96AE2" w:rsidRDefault="00F96AE2" w:rsidP="00F96AE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下列宽度上的厚度允许偏差</w:t>
            </w:r>
          </w:p>
        </w:tc>
      </w:tr>
      <w:tr w:rsidR="00F96AE2" w14:paraId="537114E4" w14:textId="77777777" w:rsidTr="00147BD1">
        <w:trPr>
          <w:trHeight w:val="331"/>
        </w:trPr>
        <w:tc>
          <w:tcPr>
            <w:tcW w:w="822" w:type="pct"/>
            <w:vMerge/>
          </w:tcPr>
          <w:p w14:paraId="67E75289" w14:textId="77777777" w:rsidR="00F96AE2" w:rsidRDefault="00F96AE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single" w:sz="12" w:space="0" w:color="auto"/>
            </w:tcBorders>
          </w:tcPr>
          <w:p w14:paraId="30565293" w14:textId="77777777" w:rsidR="00F96AE2" w:rsidRDefault="00F96AE2">
            <w:pPr>
              <w:keepNext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≤1000</w:t>
            </w:r>
          </w:p>
        </w:tc>
        <w:tc>
          <w:tcPr>
            <w:tcW w:w="709" w:type="pct"/>
            <w:tcBorders>
              <w:top w:val="single" w:sz="12" w:space="0" w:color="auto"/>
            </w:tcBorders>
          </w:tcPr>
          <w:p w14:paraId="7AAA8E17" w14:textId="77777777" w:rsidR="00F96AE2" w:rsidRDefault="00F96AE2">
            <w:pPr>
              <w:keepNext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＞1000～1250</w:t>
            </w:r>
          </w:p>
        </w:tc>
        <w:tc>
          <w:tcPr>
            <w:tcW w:w="718" w:type="pct"/>
            <w:tcBorders>
              <w:top w:val="single" w:sz="12" w:space="0" w:color="auto"/>
            </w:tcBorders>
          </w:tcPr>
          <w:p w14:paraId="7C1A0D80" w14:textId="77777777" w:rsidR="00F96AE2" w:rsidRDefault="00F96AE2">
            <w:pPr>
              <w:keepNext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＞1250～1600</w:t>
            </w:r>
          </w:p>
        </w:tc>
        <w:tc>
          <w:tcPr>
            <w:tcW w:w="718" w:type="pct"/>
            <w:tcBorders>
              <w:top w:val="single" w:sz="12" w:space="0" w:color="auto"/>
            </w:tcBorders>
          </w:tcPr>
          <w:p w14:paraId="0E84DF2A" w14:textId="77777777" w:rsidR="00F96AE2" w:rsidRDefault="00F96AE2">
            <w:pPr>
              <w:keepNext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＞1600～2000</w:t>
            </w:r>
          </w:p>
        </w:tc>
        <w:tc>
          <w:tcPr>
            <w:tcW w:w="711" w:type="pct"/>
            <w:tcBorders>
              <w:top w:val="single" w:sz="12" w:space="0" w:color="auto"/>
            </w:tcBorders>
          </w:tcPr>
          <w:p w14:paraId="1A7204E2" w14:textId="77777777" w:rsidR="00F96AE2" w:rsidRDefault="00F96AE2">
            <w:pPr>
              <w:keepNext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＞2000～2400</w:t>
            </w:r>
          </w:p>
        </w:tc>
        <w:tc>
          <w:tcPr>
            <w:tcW w:w="712" w:type="pct"/>
            <w:tcBorders>
              <w:top w:val="single" w:sz="12" w:space="0" w:color="auto"/>
            </w:tcBorders>
          </w:tcPr>
          <w:p w14:paraId="2332158A" w14:textId="77777777" w:rsidR="00F96AE2" w:rsidRDefault="00F96AE2">
            <w:pPr>
              <w:keepNext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＞2400</w:t>
            </w:r>
          </w:p>
        </w:tc>
      </w:tr>
      <w:tr w:rsidR="00F96AE2" w14:paraId="471AEF13" w14:textId="77777777" w:rsidTr="00147BD1">
        <w:tc>
          <w:tcPr>
            <w:tcW w:w="822" w:type="pct"/>
          </w:tcPr>
          <w:p w14:paraId="343B4CCA" w14:textId="77777777" w:rsidR="00F96AE2" w:rsidRDefault="00F96AE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1.50～2.50</w:t>
            </w:r>
          </w:p>
        </w:tc>
        <w:tc>
          <w:tcPr>
            <w:tcW w:w="611" w:type="pct"/>
            <w:vAlign w:val="center"/>
          </w:tcPr>
          <w:p w14:paraId="61FDB2AE" w14:textId="77777777" w:rsidR="00F96AE2" w:rsidRPr="00F96AE2" w:rsidRDefault="00F96AE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96AE2">
              <w:rPr>
                <w:rFonts w:ascii="宋体" w:hAnsi="宋体" w:hint="eastAsia"/>
                <w:sz w:val="18"/>
                <w:szCs w:val="18"/>
              </w:rPr>
              <w:t>-0.10,0</w:t>
            </w:r>
          </w:p>
        </w:tc>
        <w:tc>
          <w:tcPr>
            <w:tcW w:w="709" w:type="pct"/>
            <w:vAlign w:val="center"/>
          </w:tcPr>
          <w:p w14:paraId="5CBC9A1F" w14:textId="77777777" w:rsidR="00F96AE2" w:rsidRPr="00F96AE2" w:rsidRDefault="00F96AE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96AE2">
              <w:rPr>
                <w:rFonts w:ascii="宋体" w:hAnsi="宋体" w:hint="eastAsia"/>
                <w:sz w:val="18"/>
                <w:szCs w:val="18"/>
              </w:rPr>
              <w:t>-0.12,0</w:t>
            </w:r>
          </w:p>
        </w:tc>
        <w:tc>
          <w:tcPr>
            <w:tcW w:w="718" w:type="pct"/>
            <w:vAlign w:val="center"/>
          </w:tcPr>
          <w:p w14:paraId="4A717A18" w14:textId="77777777" w:rsidR="00F96AE2" w:rsidRPr="00F96AE2" w:rsidRDefault="00F96AE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96AE2">
              <w:rPr>
                <w:rFonts w:ascii="宋体" w:hAnsi="宋体" w:hint="eastAsia"/>
                <w:sz w:val="18"/>
                <w:szCs w:val="18"/>
              </w:rPr>
              <w:t>-0.15,0</w:t>
            </w:r>
          </w:p>
        </w:tc>
        <w:tc>
          <w:tcPr>
            <w:tcW w:w="718" w:type="pct"/>
            <w:vAlign w:val="center"/>
          </w:tcPr>
          <w:p w14:paraId="7E65B498" w14:textId="77777777" w:rsidR="00F96AE2" w:rsidRPr="00F96AE2" w:rsidRDefault="00F96AE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96AE2">
              <w:rPr>
                <w:rFonts w:ascii="宋体" w:hAnsi="宋体" w:hint="eastAsia"/>
                <w:sz w:val="18"/>
                <w:szCs w:val="18"/>
              </w:rPr>
              <w:t>-0.18,0</w:t>
            </w:r>
          </w:p>
        </w:tc>
        <w:tc>
          <w:tcPr>
            <w:tcW w:w="711" w:type="pct"/>
            <w:vAlign w:val="center"/>
          </w:tcPr>
          <w:p w14:paraId="1ECE2F2B" w14:textId="77777777" w:rsidR="00F96AE2" w:rsidRPr="00F96AE2" w:rsidRDefault="00F96AE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96AE2">
              <w:rPr>
                <w:rFonts w:ascii="宋体" w:hAnsi="宋体" w:hint="eastAsia"/>
                <w:sz w:val="18"/>
                <w:szCs w:val="18"/>
              </w:rPr>
              <w:t>-0.20,0</w:t>
            </w:r>
          </w:p>
        </w:tc>
        <w:tc>
          <w:tcPr>
            <w:tcW w:w="712" w:type="pct"/>
            <w:vAlign w:val="center"/>
          </w:tcPr>
          <w:p w14:paraId="66F45983" w14:textId="77777777" w:rsidR="00F96AE2" w:rsidRPr="00F96AE2" w:rsidRDefault="00F96AE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96AE2">
              <w:rPr>
                <w:rFonts w:ascii="宋体" w:hAnsi="宋体" w:hint="eastAsia"/>
                <w:sz w:val="18"/>
                <w:szCs w:val="18"/>
              </w:rPr>
              <w:t>-0.22</w:t>
            </w:r>
            <w:r>
              <w:rPr>
                <w:rFonts w:ascii="宋体" w:hAnsi="宋体" w:hint="eastAsia"/>
                <w:sz w:val="18"/>
                <w:szCs w:val="18"/>
              </w:rPr>
              <w:t>,0</w:t>
            </w:r>
          </w:p>
        </w:tc>
      </w:tr>
      <w:tr w:rsidR="00F96AE2" w14:paraId="0B3A69BB" w14:textId="77777777" w:rsidTr="00147BD1">
        <w:tc>
          <w:tcPr>
            <w:tcW w:w="822" w:type="pct"/>
          </w:tcPr>
          <w:p w14:paraId="6F5288BC" w14:textId="77777777" w:rsidR="00F96AE2" w:rsidRDefault="00F96AE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＞2.50～3.00</w:t>
            </w:r>
          </w:p>
        </w:tc>
        <w:tc>
          <w:tcPr>
            <w:tcW w:w="611" w:type="pct"/>
            <w:vAlign w:val="center"/>
          </w:tcPr>
          <w:p w14:paraId="4C549686" w14:textId="77777777" w:rsidR="00F96AE2" w:rsidRPr="00F96AE2" w:rsidRDefault="00F96AE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96AE2">
              <w:rPr>
                <w:rFonts w:ascii="宋体" w:hAnsi="宋体" w:hint="eastAsia"/>
                <w:sz w:val="18"/>
                <w:szCs w:val="18"/>
              </w:rPr>
              <w:t>-0.15,0</w:t>
            </w:r>
          </w:p>
        </w:tc>
        <w:tc>
          <w:tcPr>
            <w:tcW w:w="709" w:type="pct"/>
            <w:vAlign w:val="center"/>
          </w:tcPr>
          <w:p w14:paraId="641F60D4" w14:textId="77777777" w:rsidR="00F96AE2" w:rsidRPr="00F96AE2" w:rsidRDefault="00F96AE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96AE2">
              <w:rPr>
                <w:rFonts w:ascii="宋体" w:hAnsi="宋体" w:hint="eastAsia"/>
                <w:sz w:val="18"/>
                <w:szCs w:val="18"/>
              </w:rPr>
              <w:t>-0.16,0</w:t>
            </w:r>
          </w:p>
        </w:tc>
        <w:tc>
          <w:tcPr>
            <w:tcW w:w="718" w:type="pct"/>
            <w:vAlign w:val="center"/>
          </w:tcPr>
          <w:p w14:paraId="22D2902A" w14:textId="77777777" w:rsidR="00F96AE2" w:rsidRPr="00F96AE2" w:rsidRDefault="00F96AE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96AE2">
              <w:rPr>
                <w:rFonts w:ascii="宋体" w:hAnsi="宋体" w:hint="eastAsia"/>
                <w:sz w:val="18"/>
                <w:szCs w:val="18"/>
              </w:rPr>
              <w:t>-0.17,0</w:t>
            </w:r>
          </w:p>
        </w:tc>
        <w:tc>
          <w:tcPr>
            <w:tcW w:w="718" w:type="pct"/>
            <w:vAlign w:val="center"/>
          </w:tcPr>
          <w:p w14:paraId="02F16B5C" w14:textId="77777777" w:rsidR="00F96AE2" w:rsidRPr="00F96AE2" w:rsidRDefault="00F96AE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96AE2">
              <w:rPr>
                <w:rFonts w:ascii="宋体" w:hAnsi="宋体" w:hint="eastAsia"/>
                <w:sz w:val="18"/>
                <w:szCs w:val="18"/>
              </w:rPr>
              <w:t>-0.20,0</w:t>
            </w:r>
          </w:p>
        </w:tc>
        <w:tc>
          <w:tcPr>
            <w:tcW w:w="711" w:type="pct"/>
            <w:vAlign w:val="center"/>
          </w:tcPr>
          <w:p w14:paraId="02B06292" w14:textId="77777777" w:rsidR="00F96AE2" w:rsidRPr="00F96AE2" w:rsidRDefault="00F96AE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96AE2">
              <w:rPr>
                <w:rFonts w:ascii="宋体" w:hAnsi="宋体" w:hint="eastAsia"/>
                <w:sz w:val="18"/>
                <w:szCs w:val="18"/>
              </w:rPr>
              <w:t>-0.22,0</w:t>
            </w:r>
          </w:p>
        </w:tc>
        <w:tc>
          <w:tcPr>
            <w:tcW w:w="712" w:type="pct"/>
            <w:vAlign w:val="center"/>
          </w:tcPr>
          <w:p w14:paraId="43C22CB8" w14:textId="77777777" w:rsidR="00F96AE2" w:rsidRPr="00F96AE2" w:rsidRDefault="00F96AE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96AE2">
              <w:rPr>
                <w:rFonts w:ascii="宋体" w:hAnsi="宋体" w:hint="eastAsia"/>
                <w:sz w:val="18"/>
                <w:szCs w:val="18"/>
              </w:rPr>
              <w:t>-0.24</w:t>
            </w:r>
            <w:r>
              <w:rPr>
                <w:rFonts w:ascii="宋体" w:hAnsi="宋体" w:hint="eastAsia"/>
                <w:sz w:val="18"/>
                <w:szCs w:val="18"/>
              </w:rPr>
              <w:t>,0</w:t>
            </w:r>
          </w:p>
        </w:tc>
      </w:tr>
      <w:tr w:rsidR="00F96AE2" w14:paraId="296D14DE" w14:textId="77777777" w:rsidTr="00147BD1">
        <w:tc>
          <w:tcPr>
            <w:tcW w:w="822" w:type="pct"/>
          </w:tcPr>
          <w:p w14:paraId="5AF6E36E" w14:textId="77777777" w:rsidR="00F96AE2" w:rsidRDefault="00F96AE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＞3.00～5.00</w:t>
            </w:r>
          </w:p>
        </w:tc>
        <w:tc>
          <w:tcPr>
            <w:tcW w:w="611" w:type="pct"/>
            <w:vAlign w:val="center"/>
          </w:tcPr>
          <w:p w14:paraId="4C7FCB27" w14:textId="77777777" w:rsidR="00F96AE2" w:rsidRPr="00F96AE2" w:rsidRDefault="00F96AE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96AE2">
              <w:rPr>
                <w:rFonts w:ascii="宋体" w:hAnsi="宋体" w:hint="eastAsia"/>
                <w:sz w:val="18"/>
                <w:szCs w:val="18"/>
              </w:rPr>
              <w:t>-0.17,0</w:t>
            </w:r>
          </w:p>
        </w:tc>
        <w:tc>
          <w:tcPr>
            <w:tcW w:w="709" w:type="pct"/>
            <w:vAlign w:val="center"/>
          </w:tcPr>
          <w:p w14:paraId="5DA168FD" w14:textId="77777777" w:rsidR="00F96AE2" w:rsidRPr="00F96AE2" w:rsidRDefault="00F96AE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96AE2">
              <w:rPr>
                <w:rFonts w:ascii="宋体" w:hAnsi="宋体" w:hint="eastAsia"/>
                <w:sz w:val="18"/>
                <w:szCs w:val="18"/>
              </w:rPr>
              <w:t>-0.18,0</w:t>
            </w:r>
          </w:p>
        </w:tc>
        <w:tc>
          <w:tcPr>
            <w:tcW w:w="718" w:type="pct"/>
            <w:vAlign w:val="center"/>
          </w:tcPr>
          <w:p w14:paraId="1445993D" w14:textId="77777777" w:rsidR="00F96AE2" w:rsidRPr="00F96AE2" w:rsidRDefault="00F96AE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96AE2">
              <w:rPr>
                <w:rFonts w:ascii="宋体" w:hAnsi="宋体" w:hint="eastAsia"/>
                <w:sz w:val="18"/>
                <w:szCs w:val="18"/>
              </w:rPr>
              <w:t>-0.20,0</w:t>
            </w:r>
          </w:p>
        </w:tc>
        <w:tc>
          <w:tcPr>
            <w:tcW w:w="718" w:type="pct"/>
            <w:vAlign w:val="center"/>
          </w:tcPr>
          <w:p w14:paraId="4D147F25" w14:textId="77777777" w:rsidR="00F96AE2" w:rsidRPr="00F96AE2" w:rsidRDefault="00F96AE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96AE2">
              <w:rPr>
                <w:rFonts w:ascii="宋体" w:hAnsi="宋体" w:hint="eastAsia"/>
                <w:sz w:val="18"/>
                <w:szCs w:val="18"/>
              </w:rPr>
              <w:t>-0.22,0</w:t>
            </w:r>
          </w:p>
        </w:tc>
        <w:tc>
          <w:tcPr>
            <w:tcW w:w="711" w:type="pct"/>
            <w:vAlign w:val="center"/>
          </w:tcPr>
          <w:p w14:paraId="265E7AF2" w14:textId="77777777" w:rsidR="00F96AE2" w:rsidRPr="00F96AE2" w:rsidRDefault="00F96AE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96AE2">
              <w:rPr>
                <w:rFonts w:ascii="宋体" w:hAnsi="宋体" w:hint="eastAsia"/>
                <w:sz w:val="18"/>
                <w:szCs w:val="18"/>
              </w:rPr>
              <w:t>-0.24,0</w:t>
            </w:r>
          </w:p>
        </w:tc>
        <w:tc>
          <w:tcPr>
            <w:tcW w:w="712" w:type="pct"/>
            <w:vAlign w:val="center"/>
          </w:tcPr>
          <w:p w14:paraId="119F5ADA" w14:textId="77777777" w:rsidR="00F96AE2" w:rsidRPr="00F96AE2" w:rsidRDefault="00F96AE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96AE2">
              <w:rPr>
                <w:rFonts w:ascii="宋体" w:hAnsi="宋体" w:hint="eastAsia"/>
                <w:sz w:val="18"/>
                <w:szCs w:val="18"/>
              </w:rPr>
              <w:t>-0.26</w:t>
            </w:r>
            <w:r>
              <w:rPr>
                <w:rFonts w:ascii="宋体" w:hAnsi="宋体" w:hint="eastAsia"/>
                <w:sz w:val="18"/>
                <w:szCs w:val="18"/>
              </w:rPr>
              <w:t>,0</w:t>
            </w:r>
          </w:p>
        </w:tc>
      </w:tr>
      <w:tr w:rsidR="00F96AE2" w14:paraId="75D1A546" w14:textId="77777777" w:rsidTr="00147BD1">
        <w:tc>
          <w:tcPr>
            <w:tcW w:w="822" w:type="pct"/>
          </w:tcPr>
          <w:p w14:paraId="58C660EA" w14:textId="77777777" w:rsidR="00F96AE2" w:rsidRDefault="00F96AE2" w:rsidP="00CB68D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＞5.00～6.00</w:t>
            </w:r>
          </w:p>
        </w:tc>
        <w:tc>
          <w:tcPr>
            <w:tcW w:w="611" w:type="pct"/>
            <w:vAlign w:val="center"/>
          </w:tcPr>
          <w:p w14:paraId="4D80C9CC" w14:textId="77777777" w:rsidR="00F96AE2" w:rsidRPr="00F96AE2" w:rsidRDefault="00F96AE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96AE2">
              <w:rPr>
                <w:rFonts w:ascii="宋体" w:hAnsi="宋体" w:hint="eastAsia"/>
                <w:sz w:val="18"/>
                <w:szCs w:val="18"/>
              </w:rPr>
              <w:t>-0.18，0</w:t>
            </w:r>
          </w:p>
        </w:tc>
        <w:tc>
          <w:tcPr>
            <w:tcW w:w="709" w:type="pct"/>
            <w:vAlign w:val="center"/>
          </w:tcPr>
          <w:p w14:paraId="60CA7A50" w14:textId="77777777" w:rsidR="00F96AE2" w:rsidRPr="00F96AE2" w:rsidRDefault="00F96AE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96AE2">
              <w:rPr>
                <w:rFonts w:ascii="宋体" w:hAnsi="宋体" w:hint="eastAsia"/>
                <w:sz w:val="18"/>
                <w:szCs w:val="18"/>
              </w:rPr>
              <w:t>-0.20,0</w:t>
            </w:r>
          </w:p>
        </w:tc>
        <w:tc>
          <w:tcPr>
            <w:tcW w:w="718" w:type="pct"/>
            <w:vAlign w:val="center"/>
          </w:tcPr>
          <w:p w14:paraId="52C33BC8" w14:textId="77777777" w:rsidR="00F96AE2" w:rsidRPr="00F96AE2" w:rsidRDefault="00F96AE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96AE2">
              <w:rPr>
                <w:rFonts w:ascii="宋体" w:hAnsi="宋体" w:hint="eastAsia"/>
                <w:sz w:val="18"/>
                <w:szCs w:val="18"/>
              </w:rPr>
              <w:t>-0.22,0</w:t>
            </w:r>
          </w:p>
        </w:tc>
        <w:tc>
          <w:tcPr>
            <w:tcW w:w="718" w:type="pct"/>
            <w:vAlign w:val="center"/>
          </w:tcPr>
          <w:p w14:paraId="26D95700" w14:textId="77777777" w:rsidR="00F96AE2" w:rsidRPr="00F96AE2" w:rsidRDefault="00F96AE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96AE2">
              <w:rPr>
                <w:rFonts w:ascii="宋体" w:hAnsi="宋体" w:hint="eastAsia"/>
                <w:sz w:val="18"/>
                <w:szCs w:val="18"/>
              </w:rPr>
              <w:t>-0.24,0</w:t>
            </w:r>
          </w:p>
        </w:tc>
        <w:tc>
          <w:tcPr>
            <w:tcW w:w="711" w:type="pct"/>
            <w:vAlign w:val="center"/>
          </w:tcPr>
          <w:p w14:paraId="7AEB71B0" w14:textId="77777777" w:rsidR="00F96AE2" w:rsidRPr="00F96AE2" w:rsidRDefault="00F96AE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96AE2">
              <w:rPr>
                <w:rFonts w:ascii="宋体" w:hAnsi="宋体" w:hint="eastAsia"/>
                <w:sz w:val="18"/>
                <w:szCs w:val="18"/>
              </w:rPr>
              <w:t>-0.26,0</w:t>
            </w:r>
          </w:p>
        </w:tc>
        <w:tc>
          <w:tcPr>
            <w:tcW w:w="712" w:type="pct"/>
            <w:vAlign w:val="center"/>
          </w:tcPr>
          <w:p w14:paraId="35757336" w14:textId="77777777" w:rsidR="00F96AE2" w:rsidRPr="00F96AE2" w:rsidRDefault="00F96AE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96AE2">
              <w:rPr>
                <w:rFonts w:ascii="宋体" w:hAnsi="宋体" w:hint="eastAsia"/>
                <w:sz w:val="18"/>
                <w:szCs w:val="18"/>
              </w:rPr>
              <w:t>-0.28,0</w:t>
            </w:r>
          </w:p>
        </w:tc>
      </w:tr>
      <w:tr w:rsidR="00F96AE2" w14:paraId="5F833212" w14:textId="77777777" w:rsidTr="00147BD1">
        <w:tc>
          <w:tcPr>
            <w:tcW w:w="822" w:type="pct"/>
          </w:tcPr>
          <w:p w14:paraId="06BE5349" w14:textId="77777777" w:rsidR="00F96AE2" w:rsidRDefault="00F96AE2" w:rsidP="00CB68D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＞6.00～12.00</w:t>
            </w:r>
          </w:p>
        </w:tc>
        <w:tc>
          <w:tcPr>
            <w:tcW w:w="611" w:type="pct"/>
            <w:vAlign w:val="center"/>
          </w:tcPr>
          <w:p w14:paraId="4E8DDDE0" w14:textId="77777777" w:rsidR="00F96AE2" w:rsidRPr="00F96AE2" w:rsidRDefault="00F96AE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96AE2">
              <w:rPr>
                <w:rFonts w:ascii="宋体" w:hAnsi="宋体" w:hint="eastAsia"/>
                <w:sz w:val="18"/>
                <w:szCs w:val="18"/>
              </w:rPr>
              <w:t>-0.22,0</w:t>
            </w:r>
          </w:p>
        </w:tc>
        <w:tc>
          <w:tcPr>
            <w:tcW w:w="709" w:type="pct"/>
            <w:vAlign w:val="center"/>
          </w:tcPr>
          <w:p w14:paraId="3385C9B8" w14:textId="77777777" w:rsidR="00F96AE2" w:rsidRPr="00F96AE2" w:rsidRDefault="00F96AE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96AE2">
              <w:rPr>
                <w:rFonts w:ascii="宋体" w:hAnsi="宋体" w:hint="eastAsia"/>
                <w:sz w:val="18"/>
                <w:szCs w:val="18"/>
              </w:rPr>
              <w:t>-0.24,0</w:t>
            </w:r>
          </w:p>
        </w:tc>
        <w:tc>
          <w:tcPr>
            <w:tcW w:w="718" w:type="pct"/>
            <w:vAlign w:val="center"/>
          </w:tcPr>
          <w:p w14:paraId="2E986E8A" w14:textId="77777777" w:rsidR="00F96AE2" w:rsidRPr="00F96AE2" w:rsidRDefault="00F96AE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96AE2">
              <w:rPr>
                <w:rFonts w:ascii="宋体" w:hAnsi="宋体" w:hint="eastAsia"/>
                <w:sz w:val="18"/>
                <w:szCs w:val="18"/>
              </w:rPr>
              <w:t>-0.26,0</w:t>
            </w:r>
          </w:p>
        </w:tc>
        <w:tc>
          <w:tcPr>
            <w:tcW w:w="718" w:type="pct"/>
            <w:vAlign w:val="center"/>
          </w:tcPr>
          <w:p w14:paraId="28D55DAE" w14:textId="77777777" w:rsidR="00F96AE2" w:rsidRPr="00F96AE2" w:rsidRDefault="00F96AE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96AE2">
              <w:rPr>
                <w:rFonts w:ascii="宋体" w:hAnsi="宋体" w:hint="eastAsia"/>
                <w:sz w:val="18"/>
                <w:szCs w:val="18"/>
              </w:rPr>
              <w:t>-0.28,0</w:t>
            </w:r>
          </w:p>
        </w:tc>
        <w:tc>
          <w:tcPr>
            <w:tcW w:w="711" w:type="pct"/>
            <w:vAlign w:val="center"/>
          </w:tcPr>
          <w:p w14:paraId="1C77A2DF" w14:textId="77777777" w:rsidR="00F96AE2" w:rsidRPr="00F96AE2" w:rsidRDefault="00F96AE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96AE2">
              <w:rPr>
                <w:rFonts w:ascii="宋体" w:hAnsi="宋体" w:hint="eastAsia"/>
                <w:sz w:val="18"/>
                <w:szCs w:val="18"/>
              </w:rPr>
              <w:t>-0.30,0</w:t>
            </w:r>
          </w:p>
        </w:tc>
        <w:tc>
          <w:tcPr>
            <w:tcW w:w="712" w:type="pct"/>
            <w:vAlign w:val="center"/>
          </w:tcPr>
          <w:p w14:paraId="34B00381" w14:textId="77777777" w:rsidR="00F96AE2" w:rsidRPr="00F96AE2" w:rsidRDefault="00F96AE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96AE2">
              <w:rPr>
                <w:rFonts w:ascii="宋体" w:hAnsi="宋体" w:hint="eastAsia"/>
                <w:sz w:val="18"/>
                <w:szCs w:val="18"/>
              </w:rPr>
              <w:t>-0.32,0</w:t>
            </w:r>
          </w:p>
        </w:tc>
      </w:tr>
    </w:tbl>
    <w:p w14:paraId="4724BDF2" w14:textId="77777777" w:rsidR="004756BD" w:rsidRDefault="009858C2">
      <w:pPr>
        <w:pStyle w:val="afa"/>
        <w:spacing w:beforeLines="50" w:before="156" w:afterLines="50" w:after="156"/>
        <w:ind w:left="0"/>
      </w:pPr>
      <w:r>
        <w:rPr>
          <w:rFonts w:hint="eastAsia"/>
        </w:rPr>
        <w:t>5.2.2宽度允许偏差</w:t>
      </w:r>
    </w:p>
    <w:p w14:paraId="6797CBD9" w14:textId="35D22C09" w:rsidR="004756BD" w:rsidRDefault="009858C2">
      <w:pPr>
        <w:pStyle w:val="af8"/>
        <w:adjustRightInd w:val="0"/>
        <w:snapToGrid w:val="0"/>
        <w:ind w:firstLine="420"/>
      </w:pPr>
      <w:r>
        <w:rPr>
          <w:rFonts w:hint="eastAsia"/>
        </w:rPr>
        <w:t>板、带材的宽度允许偏差</w:t>
      </w:r>
      <w:r w:rsidR="009845F3">
        <w:rPr>
          <w:rFonts w:hint="eastAsia"/>
        </w:rPr>
        <w:t>为</w:t>
      </w:r>
      <w:r>
        <w:rPr>
          <w:rFonts w:hAnsi="宋体"/>
          <w:color w:val="FF0000"/>
          <w:position w:val="-10"/>
          <w:sz w:val="18"/>
          <w:szCs w:val="18"/>
        </w:rPr>
        <w:object w:dxaOrig="225" w:dyaOrig="376" w14:anchorId="45A4D9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5pt;height:19pt" o:ole="">
            <v:imagedata r:id="rId17" o:title=""/>
          </v:shape>
          <o:OLEObject Type="Embed" ProgID="Equation.3" ShapeID="_x0000_i1025" DrawAspect="Content" ObjectID="_1708176330" r:id="rId18"/>
        </w:object>
      </w:r>
      <w:r>
        <w:rPr>
          <w:rFonts w:hAnsi="宋体" w:hint="eastAsia"/>
          <w:sz w:val="18"/>
          <w:szCs w:val="18"/>
        </w:rPr>
        <w:t>。</w:t>
      </w:r>
    </w:p>
    <w:p w14:paraId="457422FE" w14:textId="77777777" w:rsidR="004756BD" w:rsidRDefault="009858C2">
      <w:pPr>
        <w:pStyle w:val="afa"/>
        <w:spacing w:beforeLines="50" w:before="156" w:afterLines="50" w:after="156"/>
        <w:ind w:left="0"/>
      </w:pPr>
      <w:r>
        <w:rPr>
          <w:rFonts w:hint="eastAsia"/>
        </w:rPr>
        <w:t>5.2.3长度偏差</w:t>
      </w:r>
    </w:p>
    <w:p w14:paraId="136F37FA" w14:textId="77777777" w:rsidR="004756BD" w:rsidRDefault="009858C2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板材的长度允许偏差应符合表3的规定。</w:t>
      </w:r>
    </w:p>
    <w:p w14:paraId="2CC33329" w14:textId="77777777" w:rsidR="004756BD" w:rsidRDefault="009858C2">
      <w:pPr>
        <w:pStyle w:val="affff2"/>
        <w:spacing w:before="156" w:after="160"/>
        <w:ind w:firstLineChars="1650" w:firstLine="3465"/>
        <w:jc w:val="both"/>
        <w:rPr>
          <w:rFonts w:ascii="宋体" w:eastAsia="宋体" w:hAnsi="宋体"/>
          <w:sz w:val="18"/>
          <w:szCs w:val="18"/>
        </w:rPr>
      </w:pPr>
      <w:r>
        <w:rPr>
          <w:rFonts w:hint="eastAsia"/>
        </w:rPr>
        <w:t xml:space="preserve">表3 板材长度允许偏差                        </w:t>
      </w:r>
      <w:r>
        <w:rPr>
          <w:rFonts w:ascii="宋体" w:eastAsia="宋体" w:hAnsi="宋体" w:hint="eastAsia"/>
          <w:sz w:val="18"/>
          <w:szCs w:val="18"/>
        </w:rPr>
        <w:t>单位为毫米</w:t>
      </w:r>
    </w:p>
    <w:tbl>
      <w:tblPr>
        <w:tblW w:w="9271" w:type="dxa"/>
        <w:tblInd w:w="-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6"/>
        <w:gridCol w:w="4635"/>
      </w:tblGrid>
      <w:tr w:rsidR="004756BD" w14:paraId="5AEA4B98" w14:textId="77777777">
        <w:trPr>
          <w:cantSplit/>
          <w:trHeight w:val="20"/>
        </w:trPr>
        <w:tc>
          <w:tcPr>
            <w:tcW w:w="46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8E6E5B" w14:textId="77777777" w:rsidR="004756BD" w:rsidRDefault="009858C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长度</w:t>
            </w:r>
          </w:p>
        </w:tc>
        <w:tc>
          <w:tcPr>
            <w:tcW w:w="46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2C7752" w14:textId="77777777" w:rsidR="004756BD" w:rsidRDefault="009858C2">
            <w:pPr>
              <w:keepNext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长度允许偏差</w:t>
            </w:r>
          </w:p>
        </w:tc>
      </w:tr>
      <w:tr w:rsidR="004756BD" w14:paraId="7BAA493D" w14:textId="77777777">
        <w:trPr>
          <w:cantSplit/>
          <w:trHeight w:val="299"/>
        </w:trPr>
        <w:tc>
          <w:tcPr>
            <w:tcW w:w="4636" w:type="dxa"/>
            <w:tcBorders>
              <w:top w:val="single" w:sz="12" w:space="0" w:color="auto"/>
            </w:tcBorders>
            <w:vAlign w:val="center"/>
          </w:tcPr>
          <w:p w14:paraId="6962F902" w14:textId="77777777" w:rsidR="004756BD" w:rsidRDefault="009858C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≤2000</w:t>
            </w:r>
          </w:p>
        </w:tc>
        <w:tc>
          <w:tcPr>
            <w:tcW w:w="4635" w:type="dxa"/>
            <w:tcBorders>
              <w:top w:val="single" w:sz="12" w:space="0" w:color="auto"/>
            </w:tcBorders>
            <w:vAlign w:val="center"/>
          </w:tcPr>
          <w:p w14:paraId="14F7A60F" w14:textId="77777777" w:rsidR="004756BD" w:rsidRDefault="009858C2">
            <w:pPr>
              <w:keepNext/>
              <w:adjustRightInd w:val="0"/>
              <w:snapToGrid w:val="0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Ansi="宋体"/>
                <w:color w:val="FF0000"/>
                <w:position w:val="-12"/>
                <w:sz w:val="18"/>
                <w:szCs w:val="18"/>
              </w:rPr>
              <w:object w:dxaOrig="225" w:dyaOrig="376" w14:anchorId="60493C9A">
                <v:shape id="_x0000_i1026" type="#_x0000_t75" style="width:11.5pt;height:19pt" o:ole="">
                  <v:imagedata r:id="rId19" o:title=""/>
                </v:shape>
                <o:OLEObject Type="Embed" ProgID="Equation.3" ShapeID="_x0000_i1026" DrawAspect="Content" ObjectID="_1708176331" r:id="rId20"/>
              </w:object>
            </w:r>
          </w:p>
        </w:tc>
      </w:tr>
      <w:tr w:rsidR="004756BD" w14:paraId="50AA4E9B" w14:textId="77777777">
        <w:trPr>
          <w:cantSplit/>
          <w:trHeight w:val="20"/>
        </w:trPr>
        <w:tc>
          <w:tcPr>
            <w:tcW w:w="4636" w:type="dxa"/>
            <w:vAlign w:val="center"/>
          </w:tcPr>
          <w:p w14:paraId="4EC8A76A" w14:textId="77777777" w:rsidR="004756BD" w:rsidRDefault="009858C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＞2000</w:t>
            </w:r>
          </w:p>
        </w:tc>
        <w:tc>
          <w:tcPr>
            <w:tcW w:w="4635" w:type="dxa"/>
            <w:vAlign w:val="center"/>
          </w:tcPr>
          <w:p w14:paraId="02CB69E6" w14:textId="77777777" w:rsidR="004756BD" w:rsidRDefault="009858C2">
            <w:pPr>
              <w:keepNext/>
              <w:adjustRightInd w:val="0"/>
              <w:snapToGrid w:val="0"/>
              <w:jc w:val="center"/>
              <w:rPr>
                <w:rFonts w:ascii="宋体" w:hAnsi="宋体"/>
                <w:color w:val="FF6600"/>
                <w:sz w:val="18"/>
                <w:szCs w:val="18"/>
              </w:rPr>
            </w:pPr>
            <w:r>
              <w:rPr>
                <w:rFonts w:hAnsi="宋体"/>
                <w:color w:val="FF6600"/>
                <w:position w:val="-12"/>
                <w:sz w:val="18"/>
                <w:szCs w:val="18"/>
              </w:rPr>
              <w:object w:dxaOrig="225" w:dyaOrig="376" w14:anchorId="74A6C22C">
                <v:shape id="_x0000_i1027" type="#_x0000_t75" style="width:11.5pt;height:19pt" o:ole="">
                  <v:imagedata r:id="rId21" o:title=""/>
                </v:shape>
                <o:OLEObject Type="Embed" ProgID="Equation.3" ShapeID="_x0000_i1027" DrawAspect="Content" ObjectID="_1708176332" r:id="rId22"/>
              </w:object>
            </w:r>
          </w:p>
        </w:tc>
      </w:tr>
    </w:tbl>
    <w:p w14:paraId="3096770A" w14:textId="77777777" w:rsidR="004756BD" w:rsidRDefault="009858C2">
      <w:pPr>
        <w:pStyle w:val="afa"/>
        <w:spacing w:beforeLines="50" w:before="156" w:afterLines="50" w:after="156"/>
        <w:ind w:left="0"/>
      </w:pPr>
      <w:r>
        <w:rPr>
          <w:rFonts w:hint="eastAsia"/>
        </w:rPr>
        <w:t>5.2.4板材不平度</w:t>
      </w:r>
    </w:p>
    <w:p w14:paraId="1761863D" w14:textId="3AF8E46C" w:rsidR="004756BD" w:rsidRDefault="009858C2">
      <w:pPr>
        <w:pStyle w:val="af8"/>
        <w:ind w:firstLine="420"/>
      </w:pPr>
      <w:r>
        <w:rPr>
          <w:rFonts w:hint="eastAsia"/>
        </w:rPr>
        <w:t>板材的不平度（即将板材自由放在平台上，板面与平台之间的间隙）应符合表4的规定。</w:t>
      </w:r>
    </w:p>
    <w:p w14:paraId="795FD713" w14:textId="6CCAFDEB" w:rsidR="004E1DBE" w:rsidRDefault="004E1DBE">
      <w:pPr>
        <w:pStyle w:val="af8"/>
        <w:ind w:firstLine="420"/>
      </w:pPr>
    </w:p>
    <w:p w14:paraId="13679034" w14:textId="79C2FEE8" w:rsidR="004756BD" w:rsidRDefault="009858C2">
      <w:pPr>
        <w:pStyle w:val="affff2"/>
        <w:spacing w:before="156" w:after="160"/>
        <w:rPr>
          <w:sz w:val="18"/>
          <w:szCs w:val="18"/>
        </w:rPr>
      </w:pPr>
      <w:r>
        <w:rPr>
          <w:rFonts w:hint="eastAsia"/>
        </w:rPr>
        <w:lastRenderedPageBreak/>
        <w:t xml:space="preserve">                                  表4 板材不平度要求                        </w:t>
      </w:r>
    </w:p>
    <w:tbl>
      <w:tblPr>
        <w:tblW w:w="9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3"/>
        <w:gridCol w:w="2342"/>
        <w:gridCol w:w="1980"/>
      </w:tblGrid>
      <w:tr w:rsidR="004756BD" w14:paraId="31FB5C60" w14:textId="77777777">
        <w:trPr>
          <w:cantSplit/>
          <w:jc w:val="center"/>
        </w:trPr>
        <w:tc>
          <w:tcPr>
            <w:tcW w:w="482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13DDA8" w14:textId="77777777" w:rsidR="004756BD" w:rsidRDefault="009858C2">
            <w:pPr>
              <w:pStyle w:val="a4"/>
              <w:adjustRightInd w:val="0"/>
              <w:snapToGrid w:val="0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牌号</w:t>
            </w:r>
          </w:p>
        </w:tc>
        <w:tc>
          <w:tcPr>
            <w:tcW w:w="432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194D9B" w14:textId="77777777" w:rsidR="009E63BC" w:rsidRDefault="009858C2">
            <w:pPr>
              <w:pStyle w:val="a4"/>
              <w:adjustRightInd w:val="0"/>
              <w:snapToGrid w:val="0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下列宽度板材上的不平度</w:t>
            </w:r>
          </w:p>
          <w:p w14:paraId="202B2371" w14:textId="70AFD207" w:rsidR="004756BD" w:rsidRDefault="009858C2">
            <w:pPr>
              <w:pStyle w:val="a4"/>
              <w:adjustRightInd w:val="0"/>
              <w:snapToGrid w:val="0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mm</w:t>
            </w:r>
          </w:p>
        </w:tc>
      </w:tr>
      <w:tr w:rsidR="004756BD" w14:paraId="27CDAF16" w14:textId="77777777">
        <w:trPr>
          <w:cantSplit/>
          <w:jc w:val="center"/>
        </w:trPr>
        <w:tc>
          <w:tcPr>
            <w:tcW w:w="4823" w:type="dxa"/>
            <w:vMerge/>
            <w:tcBorders>
              <w:left w:val="single" w:sz="12" w:space="0" w:color="auto"/>
            </w:tcBorders>
            <w:vAlign w:val="center"/>
          </w:tcPr>
          <w:p w14:paraId="13139CCE" w14:textId="77777777" w:rsidR="004756BD" w:rsidRDefault="004756BD">
            <w:pPr>
              <w:pStyle w:val="a4"/>
              <w:adjustRightInd w:val="0"/>
              <w:snapToGrid w:val="0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4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2733AB6" w14:textId="77777777" w:rsidR="004756BD" w:rsidRDefault="009858C2">
            <w:pPr>
              <w:pStyle w:val="a4"/>
              <w:adjustRightInd w:val="0"/>
              <w:snapToGrid w:val="0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≤1800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A05AF1" w14:textId="77777777" w:rsidR="004756BD" w:rsidRDefault="009858C2">
            <w:pPr>
              <w:pStyle w:val="a4"/>
              <w:adjustRightInd w:val="0"/>
              <w:snapToGrid w:val="0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＞1800</w:t>
            </w:r>
          </w:p>
        </w:tc>
      </w:tr>
      <w:tr w:rsidR="004756BD" w14:paraId="14A2C563" w14:textId="77777777">
        <w:trPr>
          <w:cantSplit/>
          <w:jc w:val="center"/>
        </w:trPr>
        <w:tc>
          <w:tcPr>
            <w:tcW w:w="482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8C2A92D" w14:textId="77777777" w:rsidR="004756BD" w:rsidRDefault="009858C2">
            <w:pPr>
              <w:pStyle w:val="a4"/>
              <w:adjustRightInd w:val="0"/>
              <w:snapToGrid w:val="0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1060、1050、1050A、1100、3003、3A21、3004、8A06、8011A、3005</w:t>
            </w:r>
          </w:p>
        </w:tc>
        <w:tc>
          <w:tcPr>
            <w:tcW w:w="2342" w:type="dxa"/>
            <w:tcBorders>
              <w:top w:val="single" w:sz="12" w:space="0" w:color="auto"/>
            </w:tcBorders>
            <w:vAlign w:val="center"/>
          </w:tcPr>
          <w:p w14:paraId="7EE0D014" w14:textId="77777777" w:rsidR="004756BD" w:rsidRDefault="009858C2">
            <w:pPr>
              <w:pStyle w:val="a4"/>
              <w:adjustRightInd w:val="0"/>
              <w:snapToGrid w:val="0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≤3</w:t>
            </w:r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19B79F7" w14:textId="77777777" w:rsidR="004756BD" w:rsidRDefault="009858C2">
            <w:pPr>
              <w:pStyle w:val="a4"/>
              <w:adjustRightInd w:val="0"/>
              <w:snapToGrid w:val="0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≤5</w:t>
            </w:r>
          </w:p>
        </w:tc>
      </w:tr>
      <w:tr w:rsidR="004756BD" w14:paraId="38A6E4F3" w14:textId="77777777">
        <w:trPr>
          <w:cantSplit/>
          <w:jc w:val="center"/>
        </w:trPr>
        <w:tc>
          <w:tcPr>
            <w:tcW w:w="482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37B1379" w14:textId="77777777" w:rsidR="004756BD" w:rsidRDefault="009858C2">
            <w:pPr>
              <w:pStyle w:val="a4"/>
              <w:adjustRightInd w:val="0"/>
              <w:snapToGrid w:val="0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5005、5052、5754</w:t>
            </w:r>
          </w:p>
        </w:tc>
        <w:tc>
          <w:tcPr>
            <w:tcW w:w="2342" w:type="dxa"/>
            <w:tcBorders>
              <w:bottom w:val="single" w:sz="12" w:space="0" w:color="auto"/>
            </w:tcBorders>
            <w:vAlign w:val="center"/>
          </w:tcPr>
          <w:p w14:paraId="63A6DEC0" w14:textId="77777777" w:rsidR="004756BD" w:rsidRDefault="009858C2">
            <w:pPr>
              <w:pStyle w:val="a4"/>
              <w:adjustRightInd w:val="0"/>
              <w:snapToGrid w:val="0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≤5</w:t>
            </w:r>
          </w:p>
        </w:tc>
        <w:tc>
          <w:tcPr>
            <w:tcW w:w="19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3BC44C5" w14:textId="77777777" w:rsidR="004756BD" w:rsidRDefault="009858C2">
            <w:pPr>
              <w:pStyle w:val="a4"/>
              <w:adjustRightInd w:val="0"/>
              <w:snapToGrid w:val="0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≤7</w:t>
            </w:r>
          </w:p>
        </w:tc>
      </w:tr>
    </w:tbl>
    <w:p w14:paraId="1A661D52" w14:textId="77777777" w:rsidR="004756BD" w:rsidRDefault="009858C2">
      <w:pPr>
        <w:pStyle w:val="afa"/>
        <w:spacing w:beforeLines="50" w:before="156" w:afterLines="50" w:after="156"/>
        <w:ind w:left="0"/>
      </w:pPr>
      <w:r>
        <w:rPr>
          <w:rFonts w:hint="eastAsia"/>
        </w:rPr>
        <w:t>5.2.5侧边弯曲度及允许偏差</w:t>
      </w:r>
    </w:p>
    <w:p w14:paraId="5A7F9EFD" w14:textId="4DE5939C" w:rsidR="004756BD" w:rsidRDefault="009858C2">
      <w:pPr>
        <w:pStyle w:val="af8"/>
        <w:ind w:firstLine="420"/>
        <w:rPr>
          <w:color w:val="000000"/>
        </w:rPr>
      </w:pPr>
      <w:r>
        <w:rPr>
          <w:rFonts w:hint="eastAsia"/>
          <w:color w:val="000000"/>
        </w:rPr>
        <w:t>板材的侧边弯曲度不大于公称长度的0.2%，</w:t>
      </w:r>
      <w:r w:rsidR="009E63BC">
        <w:rPr>
          <w:rFonts w:hint="eastAsia"/>
          <w:color w:val="000000"/>
        </w:rPr>
        <w:t>需方</w:t>
      </w:r>
      <w:r>
        <w:rPr>
          <w:rFonts w:hint="eastAsia"/>
          <w:color w:val="000000"/>
        </w:rPr>
        <w:t>有特殊要求时，</w:t>
      </w:r>
      <w:r w:rsidR="009E63BC">
        <w:rPr>
          <w:rFonts w:hint="eastAsia"/>
          <w:color w:val="000000"/>
        </w:rPr>
        <w:t>应</w:t>
      </w:r>
      <w:r>
        <w:rPr>
          <w:rFonts w:hint="eastAsia"/>
          <w:color w:val="000000"/>
        </w:rPr>
        <w:t>供需双方协商</w:t>
      </w:r>
      <w:r w:rsidR="009E63BC">
        <w:rPr>
          <w:rFonts w:hint="eastAsia"/>
          <w:color w:val="000000"/>
        </w:rPr>
        <w:t>确定，</w:t>
      </w:r>
      <w:r>
        <w:rPr>
          <w:rFonts w:hint="eastAsia"/>
          <w:color w:val="000000"/>
        </w:rPr>
        <w:t>并在订货单（或合同）中注明。</w:t>
      </w:r>
    </w:p>
    <w:p w14:paraId="6D0345B2" w14:textId="77777777" w:rsidR="004756BD" w:rsidRDefault="009858C2">
      <w:pPr>
        <w:pStyle w:val="afa"/>
        <w:spacing w:beforeLines="50" w:before="156" w:afterLines="50" w:after="156"/>
        <w:ind w:left="0"/>
      </w:pPr>
      <w:r>
        <w:rPr>
          <w:rFonts w:hint="eastAsia"/>
        </w:rPr>
        <w:t>5.2.6板材对角线</w:t>
      </w:r>
    </w:p>
    <w:p w14:paraId="3195AC2F" w14:textId="77777777" w:rsidR="004756BD" w:rsidRDefault="009858C2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板材对角线允许偏差应符合表5的规定。</w:t>
      </w:r>
    </w:p>
    <w:p w14:paraId="55FB5DEA" w14:textId="77777777" w:rsidR="004756BD" w:rsidRDefault="009858C2">
      <w:pPr>
        <w:pStyle w:val="affff2"/>
        <w:spacing w:before="156" w:after="160"/>
        <w:rPr>
          <w:rFonts w:ascii="宋体" w:eastAsia="宋体" w:hAnsi="宋体"/>
          <w:sz w:val="18"/>
          <w:szCs w:val="18"/>
        </w:rPr>
      </w:pPr>
      <w:r>
        <w:rPr>
          <w:rFonts w:hint="eastAsia"/>
        </w:rPr>
        <w:t xml:space="preserve">                               表5 板材对角线要求                            </w:t>
      </w:r>
      <w:r>
        <w:rPr>
          <w:rFonts w:ascii="宋体" w:eastAsia="宋体" w:hAnsi="宋体" w:hint="eastAsia"/>
          <w:sz w:val="18"/>
          <w:szCs w:val="18"/>
        </w:rPr>
        <w:t>单位为毫米</w:t>
      </w:r>
    </w:p>
    <w:tbl>
      <w:tblPr>
        <w:tblW w:w="9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045"/>
        <w:gridCol w:w="3285"/>
      </w:tblGrid>
      <w:tr w:rsidR="004756BD" w14:paraId="3CBE680F" w14:textId="77777777">
        <w:trPr>
          <w:cantSplit/>
          <w:jc w:val="center"/>
        </w:trPr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4EC7DB" w14:textId="77777777" w:rsidR="004756BD" w:rsidRDefault="009858C2">
            <w:pPr>
              <w:pStyle w:val="af8"/>
              <w:adjustRightInd w:val="0"/>
              <w:snapToGrid w:val="0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长</w:t>
            </w:r>
            <w:r>
              <w:rPr>
                <w:rFonts w:hint="eastAsia"/>
                <w:sz w:val="18"/>
                <w:szCs w:val="18"/>
              </w:rPr>
              <w:t>度</w:t>
            </w:r>
          </w:p>
        </w:tc>
        <w:tc>
          <w:tcPr>
            <w:tcW w:w="633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455DAFA" w14:textId="77777777" w:rsidR="004756BD" w:rsidRDefault="009858C2">
            <w:pPr>
              <w:pStyle w:val="af8"/>
              <w:adjustRightInd w:val="0"/>
              <w:snapToGrid w:val="0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下列宽度板材上的对角线允许偏差</w:t>
            </w:r>
          </w:p>
        </w:tc>
      </w:tr>
      <w:tr w:rsidR="004756BD" w14:paraId="2F0A116B" w14:textId="77777777">
        <w:trPr>
          <w:cantSplit/>
          <w:jc w:val="center"/>
        </w:trPr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AAECF9" w14:textId="77777777" w:rsidR="004756BD" w:rsidRDefault="004756BD">
            <w:pPr>
              <w:pStyle w:val="af8"/>
              <w:adjustRightInd w:val="0"/>
              <w:snapToGrid w:val="0"/>
              <w:ind w:firstLine="36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3045" w:type="dxa"/>
            <w:tcBorders>
              <w:bottom w:val="single" w:sz="12" w:space="0" w:color="auto"/>
            </w:tcBorders>
            <w:vAlign w:val="center"/>
          </w:tcPr>
          <w:p w14:paraId="0B521162" w14:textId="77777777" w:rsidR="004756BD" w:rsidRDefault="009858C2">
            <w:pPr>
              <w:pStyle w:val="af8"/>
              <w:adjustRightInd w:val="0"/>
              <w:snapToGrid w:val="0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≤1000</w:t>
            </w:r>
          </w:p>
        </w:tc>
        <w:tc>
          <w:tcPr>
            <w:tcW w:w="32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6719911" w14:textId="77777777" w:rsidR="004756BD" w:rsidRDefault="009858C2">
            <w:pPr>
              <w:pStyle w:val="af8"/>
              <w:adjustRightInd w:val="0"/>
              <w:snapToGrid w:val="0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＞</w:t>
            </w:r>
            <w:r>
              <w:rPr>
                <w:rFonts w:hAnsi="宋体"/>
                <w:sz w:val="18"/>
                <w:szCs w:val="18"/>
              </w:rPr>
              <w:t>1000</w:t>
            </w:r>
          </w:p>
        </w:tc>
      </w:tr>
      <w:tr w:rsidR="004756BD" w14:paraId="0BD4644C" w14:textId="77777777">
        <w:trPr>
          <w:cantSplit/>
          <w:jc w:val="center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04B1375" w14:textId="77777777" w:rsidR="004756BD" w:rsidRDefault="009858C2">
            <w:pPr>
              <w:pStyle w:val="af8"/>
              <w:adjustRightInd w:val="0"/>
              <w:snapToGrid w:val="0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≤3000</w:t>
            </w:r>
          </w:p>
        </w:tc>
        <w:tc>
          <w:tcPr>
            <w:tcW w:w="304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B364453" w14:textId="77777777" w:rsidR="004756BD" w:rsidRDefault="009858C2">
            <w:pPr>
              <w:pStyle w:val="af8"/>
              <w:adjustRightInd w:val="0"/>
              <w:snapToGrid w:val="0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328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E7EF4D" w14:textId="77777777" w:rsidR="004756BD" w:rsidRDefault="009858C2">
            <w:pPr>
              <w:pStyle w:val="af8"/>
              <w:adjustRightInd w:val="0"/>
              <w:snapToGrid w:val="0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5</w:t>
            </w:r>
          </w:p>
        </w:tc>
      </w:tr>
      <w:tr w:rsidR="004756BD" w14:paraId="2A9FC7A4" w14:textId="77777777">
        <w:trPr>
          <w:cantSplit/>
          <w:jc w:val="center"/>
        </w:trPr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186CE2" w14:textId="77777777" w:rsidR="004756BD" w:rsidRDefault="009858C2">
            <w:pPr>
              <w:pStyle w:val="af8"/>
              <w:adjustRightInd w:val="0"/>
              <w:snapToGrid w:val="0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＞30</w:t>
            </w:r>
            <w:r>
              <w:rPr>
                <w:rFonts w:hAnsi="宋体"/>
                <w:sz w:val="18"/>
                <w:szCs w:val="18"/>
              </w:rPr>
              <w:t>00</w:t>
            </w:r>
          </w:p>
        </w:tc>
        <w:tc>
          <w:tcPr>
            <w:tcW w:w="3045" w:type="dxa"/>
            <w:tcBorders>
              <w:bottom w:val="single" w:sz="12" w:space="0" w:color="auto"/>
            </w:tcBorders>
            <w:vAlign w:val="center"/>
          </w:tcPr>
          <w:p w14:paraId="3A15F990" w14:textId="77777777" w:rsidR="004756BD" w:rsidRDefault="009858C2">
            <w:pPr>
              <w:pStyle w:val="af8"/>
              <w:adjustRightInd w:val="0"/>
              <w:snapToGrid w:val="0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≤6</w:t>
            </w:r>
          </w:p>
        </w:tc>
        <w:tc>
          <w:tcPr>
            <w:tcW w:w="32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813CCAC" w14:textId="77777777" w:rsidR="004756BD" w:rsidRDefault="009858C2">
            <w:pPr>
              <w:pStyle w:val="af8"/>
              <w:adjustRightInd w:val="0"/>
              <w:snapToGrid w:val="0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8</w:t>
            </w:r>
          </w:p>
        </w:tc>
      </w:tr>
    </w:tbl>
    <w:p w14:paraId="4EBA9A72" w14:textId="77777777" w:rsidR="004756BD" w:rsidRDefault="009858C2">
      <w:pPr>
        <w:pStyle w:val="afb"/>
        <w:numPr>
          <w:ilvl w:val="1"/>
          <w:numId w:val="2"/>
        </w:numPr>
        <w:spacing w:beforeLines="50" w:before="156" w:afterLines="50" w:after="156"/>
        <w:ind w:left="0" w:firstLine="0"/>
      </w:pPr>
      <w:r>
        <w:rPr>
          <w:rFonts w:hint="eastAsia"/>
        </w:rPr>
        <w:t>室温拉伸力学性能</w:t>
      </w:r>
    </w:p>
    <w:p w14:paraId="67C3E645" w14:textId="77777777" w:rsidR="004756BD" w:rsidRDefault="009858C2">
      <w:pPr>
        <w:pStyle w:val="af8"/>
        <w:ind w:firstLine="420"/>
        <w:rPr>
          <w:color w:val="FF0000"/>
        </w:rPr>
      </w:pPr>
      <w:r>
        <w:rPr>
          <w:rFonts w:hint="eastAsia"/>
        </w:rPr>
        <w:t>产品的室温拉伸力学性能应符合表6规定。</w:t>
      </w:r>
    </w:p>
    <w:p w14:paraId="6165E39E" w14:textId="77777777" w:rsidR="004756BD" w:rsidRDefault="009858C2">
      <w:pPr>
        <w:pStyle w:val="affff2"/>
        <w:spacing w:before="156" w:after="160"/>
      </w:pPr>
      <w:r>
        <w:rPr>
          <w:rFonts w:hint="eastAsia"/>
        </w:rPr>
        <w:t>表6 室温力学性能</w:t>
      </w:r>
    </w:p>
    <w:tbl>
      <w:tblPr>
        <w:tblW w:w="9321" w:type="dxa"/>
        <w:jc w:val="center"/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1840"/>
        <w:gridCol w:w="1146"/>
        <w:gridCol w:w="1925"/>
        <w:gridCol w:w="997"/>
        <w:gridCol w:w="1253"/>
      </w:tblGrid>
      <w:tr w:rsidR="004756BD" w14:paraId="4E94798F" w14:textId="77777777" w:rsidTr="009E63BC">
        <w:trPr>
          <w:trHeight w:val="714"/>
          <w:tblHeader/>
          <w:jc w:val="center"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A1C96" w14:textId="77777777" w:rsidR="004756BD" w:rsidRDefault="009858C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牌 号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6774" w14:textId="77777777" w:rsidR="004756BD" w:rsidRDefault="009858C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状  态</w:t>
            </w:r>
          </w:p>
        </w:tc>
        <w:tc>
          <w:tcPr>
            <w:tcW w:w="18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8B97D" w14:textId="77777777" w:rsidR="004756BD" w:rsidRDefault="009858C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厚  度/㎜</w:t>
            </w:r>
          </w:p>
        </w:tc>
        <w:tc>
          <w:tcPr>
            <w:tcW w:w="1146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14:paraId="5510BD10" w14:textId="77777777" w:rsidR="004756BD" w:rsidRDefault="009858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抗拉强度</w:t>
            </w:r>
          </w:p>
          <w:p w14:paraId="382A8DFA" w14:textId="77777777" w:rsidR="009E63BC" w:rsidRDefault="009858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i/>
                <w:iCs/>
                <w:color w:val="000000"/>
                <w:kern w:val="0"/>
                <w:sz w:val="18"/>
                <w:szCs w:val="18"/>
              </w:rPr>
              <w:t>R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bscript"/>
              </w:rPr>
              <w:t>m</w:t>
            </w:r>
          </w:p>
          <w:p w14:paraId="7E31E1AE" w14:textId="2C118BBD" w:rsidR="004756BD" w:rsidRDefault="009858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MPa</w:t>
            </w:r>
          </w:p>
        </w:tc>
        <w:tc>
          <w:tcPr>
            <w:tcW w:w="19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BCC5E" w14:textId="77777777" w:rsidR="004756BD" w:rsidRDefault="009858C2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  <w:vertAlign w:val="superscript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规定非比例延伸强度</w:t>
            </w:r>
          </w:p>
          <w:p w14:paraId="796D2BAA" w14:textId="77777777" w:rsidR="009E63BC" w:rsidRDefault="009858C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i/>
                <w:iCs/>
                <w:color w:val="000000"/>
                <w:kern w:val="0"/>
                <w:sz w:val="18"/>
                <w:szCs w:val="18"/>
              </w:rPr>
              <w:t>R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bscript"/>
              </w:rPr>
              <w:t>P0.2</w:t>
            </w:r>
          </w:p>
          <w:p w14:paraId="0BCC0B3E" w14:textId="4BFE64C8" w:rsidR="004756BD" w:rsidRDefault="009858C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MPa</w:t>
            </w:r>
          </w:p>
        </w:tc>
        <w:tc>
          <w:tcPr>
            <w:tcW w:w="997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14:paraId="2DD7FBE0" w14:textId="77777777" w:rsidR="004756BD" w:rsidRDefault="009858C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伸长率</w:t>
            </w:r>
          </w:p>
          <w:p w14:paraId="0DA3B205" w14:textId="77777777" w:rsidR="009E63BC" w:rsidRDefault="009858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i/>
                <w:iCs/>
                <w:color w:val="000000"/>
                <w:kern w:val="0"/>
                <w:sz w:val="18"/>
                <w:szCs w:val="18"/>
              </w:rPr>
              <w:t>A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bscript"/>
              </w:rPr>
              <w:t>50</w:t>
            </w:r>
          </w:p>
          <w:p w14:paraId="51E69C9C" w14:textId="2EAF141F" w:rsidR="004756BD" w:rsidRDefault="009858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125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712FD84" w14:textId="77777777" w:rsidR="004756BD" w:rsidRDefault="009858C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弯曲半径</w:t>
            </w:r>
          </w:p>
        </w:tc>
      </w:tr>
      <w:tr w:rsidR="004756BD" w14:paraId="53EBE28B" w14:textId="77777777">
        <w:trPr>
          <w:trHeight w:val="300"/>
          <w:tblHeader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083D2A" w14:textId="77777777" w:rsidR="004756BD" w:rsidRDefault="004756B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1F4269" w14:textId="77777777" w:rsidR="004756BD" w:rsidRDefault="004756B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437AED" w14:textId="77777777" w:rsidR="004756BD" w:rsidRDefault="004756B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DCFCC8F" w14:textId="77777777" w:rsidR="004756BD" w:rsidRDefault="009858C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  小  于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E76A76" w14:textId="77777777" w:rsidR="004756BD" w:rsidRDefault="004756B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 w:rsidR="004756BD" w14:paraId="7FF2149E" w14:textId="77777777" w:rsidTr="009E63BC">
        <w:trPr>
          <w:trHeight w:val="307"/>
          <w:jc w:val="center"/>
        </w:trPr>
        <w:tc>
          <w:tcPr>
            <w:tcW w:w="1080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1B5ED8BF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1050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0ADE098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H14、H24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DEC74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1.50≤h＜4.00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B4F1AF" w14:textId="77777777" w:rsidR="004756BD" w:rsidRDefault="009858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95～135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CA8B4B9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9D122" w14:textId="77777777" w:rsidR="004756BD" w:rsidRDefault="009858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248DA78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0t</w:t>
            </w:r>
          </w:p>
        </w:tc>
      </w:tr>
      <w:tr w:rsidR="004756BD" w14:paraId="4CA8E929" w14:textId="77777777" w:rsidTr="009E63BC">
        <w:trPr>
          <w:trHeight w:val="285"/>
          <w:jc w:val="center"/>
        </w:trPr>
        <w:tc>
          <w:tcPr>
            <w:tcW w:w="108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E83D" w14:textId="77777777" w:rsidR="004756BD" w:rsidRDefault="004756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322F0" w14:textId="77777777" w:rsidR="004756BD" w:rsidRDefault="004756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FFC33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4.00≤h≤5.00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EE0B" w14:textId="77777777" w:rsidR="004756BD" w:rsidRDefault="004756B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B0635" w14:textId="77777777" w:rsidR="004756BD" w:rsidRDefault="004756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9CA30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B7E7059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1.0t</w:t>
            </w:r>
          </w:p>
        </w:tc>
      </w:tr>
      <w:tr w:rsidR="004756BD" w14:paraId="33072FFA" w14:textId="77777777" w:rsidTr="009E63BC">
        <w:trPr>
          <w:trHeight w:val="285"/>
          <w:jc w:val="center"/>
        </w:trPr>
        <w:tc>
          <w:tcPr>
            <w:tcW w:w="1080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0705BA24" w14:textId="77777777" w:rsidR="004756BD" w:rsidRDefault="009858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1050A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1C2AE4E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H14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594CB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1.50≤h＜4.00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F49FAE6" w14:textId="77777777" w:rsidR="004756BD" w:rsidRDefault="009858C2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105～145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2B4184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D3774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0C51017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0t</w:t>
            </w:r>
          </w:p>
        </w:tc>
      </w:tr>
      <w:tr w:rsidR="004756BD" w14:paraId="007CAA80" w14:textId="77777777" w:rsidTr="009E63BC">
        <w:trPr>
          <w:trHeight w:val="285"/>
          <w:jc w:val="center"/>
        </w:trPr>
        <w:tc>
          <w:tcPr>
            <w:tcW w:w="10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5C859B2" w14:textId="77777777" w:rsidR="004756BD" w:rsidRDefault="004756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5CD44" w14:textId="77777777" w:rsidR="004756BD" w:rsidRDefault="004756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08E1B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4.00≤h≤5.00</w:t>
            </w:r>
          </w:p>
        </w:tc>
        <w:tc>
          <w:tcPr>
            <w:tcW w:w="11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88AEF" w14:textId="77777777" w:rsidR="004756BD" w:rsidRDefault="004756BD">
            <w:pPr>
              <w:jc w:val="center"/>
            </w:pPr>
          </w:p>
        </w:tc>
        <w:tc>
          <w:tcPr>
            <w:tcW w:w="19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6C698" w14:textId="77777777" w:rsidR="004756BD" w:rsidRDefault="004756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D91E7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E633F35" w14:textId="77777777" w:rsidR="004756BD" w:rsidRDefault="009858C2">
            <w:pPr>
              <w:ind w:firstLineChars="200" w:firstLine="360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1.0t</w:t>
            </w:r>
          </w:p>
        </w:tc>
      </w:tr>
      <w:tr w:rsidR="004756BD" w14:paraId="1B76B7A7" w14:textId="77777777" w:rsidTr="009E63BC">
        <w:trPr>
          <w:trHeight w:val="285"/>
          <w:jc w:val="center"/>
        </w:trPr>
        <w:tc>
          <w:tcPr>
            <w:tcW w:w="10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9A5A699" w14:textId="77777777" w:rsidR="004756BD" w:rsidRDefault="004756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2F51AF7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H24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863CD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1.50≤h＜4.00</w:t>
            </w:r>
          </w:p>
        </w:tc>
        <w:tc>
          <w:tcPr>
            <w:tcW w:w="114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2B982DF" w14:textId="77777777" w:rsidR="004756BD" w:rsidRDefault="009858C2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105～145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1DE5EDC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9DA17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8608FBB" w14:textId="77777777" w:rsidR="004756BD" w:rsidRDefault="009858C2">
            <w:pPr>
              <w:ind w:firstLineChars="200" w:firstLine="360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0t</w:t>
            </w:r>
          </w:p>
        </w:tc>
      </w:tr>
      <w:tr w:rsidR="004756BD" w14:paraId="43157022" w14:textId="77777777" w:rsidTr="009E63BC">
        <w:trPr>
          <w:trHeight w:val="285"/>
          <w:jc w:val="center"/>
        </w:trPr>
        <w:tc>
          <w:tcPr>
            <w:tcW w:w="108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0366B" w14:textId="77777777" w:rsidR="004756BD" w:rsidRDefault="004756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47BEA" w14:textId="77777777" w:rsidR="004756BD" w:rsidRDefault="004756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2A012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4.00≤h≤5.00</w:t>
            </w:r>
          </w:p>
        </w:tc>
        <w:tc>
          <w:tcPr>
            <w:tcW w:w="11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380C5" w14:textId="77777777" w:rsidR="004756BD" w:rsidRDefault="004756BD">
            <w:pPr>
              <w:jc w:val="center"/>
            </w:pPr>
          </w:p>
        </w:tc>
        <w:tc>
          <w:tcPr>
            <w:tcW w:w="19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FE22E" w14:textId="77777777" w:rsidR="004756BD" w:rsidRDefault="004756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4C5AC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A900B7C" w14:textId="77777777" w:rsidR="004756BD" w:rsidRDefault="009858C2">
            <w:pPr>
              <w:ind w:firstLineChars="200" w:firstLine="360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1.0t</w:t>
            </w:r>
          </w:p>
        </w:tc>
      </w:tr>
      <w:tr w:rsidR="009858C2" w14:paraId="4256A653" w14:textId="77777777" w:rsidTr="009E63BC">
        <w:trPr>
          <w:trHeight w:val="285"/>
          <w:jc w:val="center"/>
        </w:trPr>
        <w:tc>
          <w:tcPr>
            <w:tcW w:w="108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87BAB42" w14:textId="77777777" w:rsidR="009858C2" w:rsidRDefault="009858C2" w:rsidP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1060</w:t>
            </w:r>
          </w:p>
        </w:tc>
        <w:tc>
          <w:tcPr>
            <w:tcW w:w="108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2B65D3D3" w14:textId="77777777" w:rsidR="009858C2" w:rsidRDefault="009858C2" w:rsidP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H14、H24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C1F1D" w14:textId="77777777" w:rsidR="009858C2" w:rsidRDefault="009858C2" w:rsidP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1.50≤h＜4.00</w:t>
            </w:r>
          </w:p>
        </w:tc>
        <w:tc>
          <w:tcPr>
            <w:tcW w:w="114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29718" w14:textId="77777777" w:rsidR="009858C2" w:rsidRDefault="009858C2" w:rsidP="009858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95～135</w:t>
            </w:r>
          </w:p>
        </w:tc>
        <w:tc>
          <w:tcPr>
            <w:tcW w:w="192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B3B6E" w14:textId="77777777" w:rsidR="009858C2" w:rsidRDefault="009858C2" w:rsidP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397EC" w14:textId="77777777" w:rsidR="009858C2" w:rsidRDefault="009858C2" w:rsidP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E37EB9B" w14:textId="77777777" w:rsidR="009858C2" w:rsidRDefault="009858C2" w:rsidP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0t</w:t>
            </w:r>
          </w:p>
        </w:tc>
      </w:tr>
      <w:tr w:rsidR="009858C2" w14:paraId="4FBFB129" w14:textId="77777777" w:rsidTr="009E63BC">
        <w:trPr>
          <w:trHeight w:val="285"/>
          <w:jc w:val="center"/>
        </w:trPr>
        <w:tc>
          <w:tcPr>
            <w:tcW w:w="108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924D" w14:textId="77777777" w:rsidR="009858C2" w:rsidRDefault="009858C2" w:rsidP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446C7" w14:textId="77777777" w:rsidR="009858C2" w:rsidRDefault="009858C2" w:rsidP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BF99E" w14:textId="77777777" w:rsidR="009858C2" w:rsidRDefault="009858C2" w:rsidP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4.00≤h≤5.00</w:t>
            </w:r>
          </w:p>
        </w:tc>
        <w:tc>
          <w:tcPr>
            <w:tcW w:w="114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3D426" w14:textId="77777777" w:rsidR="009858C2" w:rsidRDefault="009858C2" w:rsidP="009858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2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EA705" w14:textId="77777777" w:rsidR="009858C2" w:rsidRDefault="009858C2" w:rsidP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A5643" w14:textId="77777777" w:rsidR="009858C2" w:rsidRDefault="009858C2" w:rsidP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A8C344F" w14:textId="77777777" w:rsidR="009858C2" w:rsidRDefault="009858C2" w:rsidP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1.0t</w:t>
            </w:r>
          </w:p>
        </w:tc>
      </w:tr>
      <w:tr w:rsidR="004756BD" w14:paraId="5945E85F" w14:textId="77777777" w:rsidTr="009E63BC">
        <w:trPr>
          <w:trHeight w:val="285"/>
          <w:jc w:val="center"/>
        </w:trPr>
        <w:tc>
          <w:tcPr>
            <w:tcW w:w="1080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07FC5268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1100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5F21175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H14、H24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49FC0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1.50≤h＜4.00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AC17877" w14:textId="77777777" w:rsidR="004756BD" w:rsidRDefault="009858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110～145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B3766C3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E38A8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A805B92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0t</w:t>
            </w:r>
          </w:p>
        </w:tc>
      </w:tr>
      <w:tr w:rsidR="004756BD" w14:paraId="1F2EEAB9" w14:textId="77777777" w:rsidTr="009E63BC">
        <w:trPr>
          <w:trHeight w:val="285"/>
          <w:jc w:val="center"/>
        </w:trPr>
        <w:tc>
          <w:tcPr>
            <w:tcW w:w="108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79C6" w14:textId="77777777" w:rsidR="004756BD" w:rsidRDefault="004756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C8509" w14:textId="77777777" w:rsidR="004756BD" w:rsidRDefault="004756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87785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4.00≤h≤5.00</w:t>
            </w:r>
          </w:p>
        </w:tc>
        <w:tc>
          <w:tcPr>
            <w:tcW w:w="11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E0D92" w14:textId="77777777" w:rsidR="004756BD" w:rsidRDefault="004756B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B753A" w14:textId="77777777" w:rsidR="004756BD" w:rsidRDefault="004756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D0E14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5621792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1.0t</w:t>
            </w:r>
          </w:p>
        </w:tc>
      </w:tr>
      <w:tr w:rsidR="004756BD" w14:paraId="4E515361" w14:textId="77777777" w:rsidTr="009E63BC">
        <w:trPr>
          <w:trHeight w:val="290"/>
          <w:jc w:val="center"/>
        </w:trPr>
        <w:tc>
          <w:tcPr>
            <w:tcW w:w="1080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65EF74E6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3003、3A21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49683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EFC33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1.50≤h＜4.00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24E1DD9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95～135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BE831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color w:val="000000"/>
                <w:kern w:val="0"/>
                <w:sz w:val="18"/>
                <w:szCs w:val="18"/>
                <w:vertAlign w:val="superscript"/>
              </w:rPr>
              <w:t xml:space="preserve"> </w:t>
            </w:r>
            <w:r>
              <w:rPr>
                <w:color w:val="000000"/>
                <w:kern w:val="0"/>
                <w:sz w:val="24"/>
                <w:vertAlign w:val="superscript"/>
              </w:rPr>
              <w:t>a</w:t>
            </w:r>
          </w:p>
        </w:tc>
        <w:tc>
          <w:tcPr>
            <w:tcW w:w="99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467A241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6C85429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0t</w:t>
            </w:r>
          </w:p>
        </w:tc>
      </w:tr>
      <w:tr w:rsidR="004756BD" w14:paraId="0AED9CB6" w14:textId="77777777" w:rsidTr="009E63BC">
        <w:trPr>
          <w:trHeight w:val="285"/>
          <w:jc w:val="center"/>
        </w:trPr>
        <w:tc>
          <w:tcPr>
            <w:tcW w:w="10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0F889B4" w14:textId="77777777" w:rsidR="004756BD" w:rsidRDefault="004756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9395" w14:textId="77777777" w:rsidR="004756BD" w:rsidRDefault="004756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5A91F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4.00≤h≤5.00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FCFA" w14:textId="77777777" w:rsidR="004756BD" w:rsidRDefault="004756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E042" w14:textId="77777777" w:rsidR="004756BD" w:rsidRDefault="004756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60ADB" w14:textId="77777777" w:rsidR="004756BD" w:rsidRDefault="004756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78B6D52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1.0t</w:t>
            </w:r>
          </w:p>
        </w:tc>
      </w:tr>
      <w:tr w:rsidR="004756BD" w14:paraId="6D18D7CD" w14:textId="77777777" w:rsidTr="009E63BC">
        <w:trPr>
          <w:trHeight w:val="285"/>
          <w:jc w:val="center"/>
        </w:trPr>
        <w:tc>
          <w:tcPr>
            <w:tcW w:w="10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A1B540" w14:textId="77777777" w:rsidR="004756BD" w:rsidRDefault="004756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4EDC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H14、H24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53C5E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1.50≤h＜4.00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849B1F3" w14:textId="77777777" w:rsidR="004756BD" w:rsidRDefault="009858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145～195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3C7BEA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A822B" w14:textId="77777777" w:rsidR="004756BD" w:rsidRDefault="009858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E10945F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0t</w:t>
            </w:r>
          </w:p>
        </w:tc>
      </w:tr>
      <w:tr w:rsidR="004756BD" w14:paraId="5E41C4CE" w14:textId="77777777" w:rsidTr="009E63BC">
        <w:trPr>
          <w:trHeight w:val="285"/>
          <w:jc w:val="center"/>
        </w:trPr>
        <w:tc>
          <w:tcPr>
            <w:tcW w:w="10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D1BC4C3" w14:textId="77777777" w:rsidR="004756BD" w:rsidRDefault="004756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5F41" w14:textId="77777777" w:rsidR="004756BD" w:rsidRDefault="004756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B288A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4.00≤h≤5.00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5F0D80" w14:textId="77777777" w:rsidR="004756BD" w:rsidRDefault="004756B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5B966" w14:textId="77777777" w:rsidR="004756BD" w:rsidRDefault="004756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645FC" w14:textId="77777777" w:rsidR="004756BD" w:rsidRDefault="009858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DE7BCC6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1.0t</w:t>
            </w:r>
          </w:p>
        </w:tc>
      </w:tr>
      <w:tr w:rsidR="004756BD" w14:paraId="44F3094D" w14:textId="77777777" w:rsidTr="009E63BC">
        <w:trPr>
          <w:trHeight w:val="285"/>
          <w:jc w:val="center"/>
        </w:trPr>
        <w:tc>
          <w:tcPr>
            <w:tcW w:w="10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C27FA9D" w14:textId="77777777" w:rsidR="004756BD" w:rsidRDefault="004756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4C62277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H24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50960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5.00＜h≤6.00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548B2" w14:textId="77777777" w:rsidR="004756BD" w:rsidRDefault="004756B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229D93" w14:textId="77777777" w:rsidR="004756BD" w:rsidRDefault="004756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3C827" w14:textId="77777777" w:rsidR="004756BD" w:rsidRDefault="009858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D22390A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6.0t</w:t>
            </w:r>
          </w:p>
        </w:tc>
      </w:tr>
      <w:tr w:rsidR="004756BD" w14:paraId="7D240678" w14:textId="77777777" w:rsidTr="009E63BC">
        <w:trPr>
          <w:trHeight w:val="285"/>
          <w:jc w:val="center"/>
        </w:trPr>
        <w:tc>
          <w:tcPr>
            <w:tcW w:w="10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AB8B28E" w14:textId="77777777" w:rsidR="004756BD" w:rsidRDefault="004756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B46C" w14:textId="77777777" w:rsidR="004756BD" w:rsidRDefault="004756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46DF9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6.00＜h≤12.00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C206" w14:textId="77777777" w:rsidR="004756BD" w:rsidRDefault="004756B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2E7B" w14:textId="77777777" w:rsidR="004756BD" w:rsidRDefault="004756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6F768" w14:textId="77777777" w:rsidR="004756BD" w:rsidRDefault="009858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59E18A3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4756BD" w14:paraId="224E6E4D" w14:textId="77777777" w:rsidTr="009E63BC">
        <w:trPr>
          <w:trHeight w:val="285"/>
          <w:jc w:val="center"/>
        </w:trPr>
        <w:tc>
          <w:tcPr>
            <w:tcW w:w="10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A1920F4" w14:textId="77777777" w:rsidR="004756BD" w:rsidRDefault="004756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112181D" w14:textId="77777777" w:rsidR="004756BD" w:rsidRDefault="009858C2">
            <w:pPr>
              <w:widowControl/>
              <w:ind w:firstLineChars="100" w:firstLine="18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H22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40AD2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1.50≤h＜4.00</w:t>
            </w:r>
          </w:p>
        </w:tc>
        <w:tc>
          <w:tcPr>
            <w:tcW w:w="114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D8FDE8C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120～160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3598CE9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F776C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E154D97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0t</w:t>
            </w:r>
          </w:p>
        </w:tc>
      </w:tr>
      <w:tr w:rsidR="004756BD" w14:paraId="1FC115EE" w14:textId="77777777" w:rsidTr="009E63BC">
        <w:trPr>
          <w:trHeight w:val="285"/>
          <w:jc w:val="center"/>
        </w:trPr>
        <w:tc>
          <w:tcPr>
            <w:tcW w:w="108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4EA6" w14:textId="77777777" w:rsidR="004756BD" w:rsidRDefault="004756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80580" w14:textId="77777777" w:rsidR="004756BD" w:rsidRDefault="004756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7FF7B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4.00≤h≤5.00</w:t>
            </w:r>
          </w:p>
        </w:tc>
        <w:tc>
          <w:tcPr>
            <w:tcW w:w="11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0CE73" w14:textId="77777777" w:rsidR="004756BD" w:rsidRDefault="004756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CF788" w14:textId="77777777" w:rsidR="004756BD" w:rsidRDefault="004756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0E983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EAAF68C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1.0t</w:t>
            </w:r>
          </w:p>
        </w:tc>
      </w:tr>
      <w:tr w:rsidR="004756BD" w14:paraId="2B37DC81" w14:textId="77777777" w:rsidTr="009E63BC">
        <w:trPr>
          <w:trHeight w:val="285"/>
          <w:jc w:val="center"/>
        </w:trPr>
        <w:tc>
          <w:tcPr>
            <w:tcW w:w="108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005C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3004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AC67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FC33C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1.50≤h＜4.00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AA24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150～200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8FCA5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99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AC1306B" w14:textId="77777777" w:rsidR="004756BD" w:rsidRDefault="009858C2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06B30B2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0t</w:t>
            </w:r>
          </w:p>
        </w:tc>
      </w:tr>
      <w:tr w:rsidR="004756BD" w14:paraId="243B945D" w14:textId="77777777" w:rsidTr="009E63BC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116A" w14:textId="77777777" w:rsidR="004756BD" w:rsidRDefault="004756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D89B" w14:textId="77777777" w:rsidR="004756BD" w:rsidRDefault="004756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559E9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4.00≤h≤5.00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70631" w14:textId="77777777" w:rsidR="004756BD" w:rsidRDefault="004756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4D05" w14:textId="77777777" w:rsidR="004756BD" w:rsidRDefault="004756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8986C" w14:textId="77777777" w:rsidR="004756BD" w:rsidRDefault="004756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F2C5EBF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1.0t</w:t>
            </w:r>
          </w:p>
        </w:tc>
      </w:tr>
      <w:tr w:rsidR="004756BD" w14:paraId="1A6EAF38" w14:textId="77777777" w:rsidTr="009E63BC">
        <w:trPr>
          <w:trHeight w:val="285"/>
          <w:jc w:val="center"/>
        </w:trPr>
        <w:tc>
          <w:tcPr>
            <w:tcW w:w="1080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1CB7787F" w14:textId="77777777" w:rsidR="004756BD" w:rsidRDefault="009858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3005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5966944" w14:textId="77777777" w:rsidR="004756BD" w:rsidRDefault="009858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H14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13A55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1.50≤h＜4.00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537A68B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170～215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FD1045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99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5DE83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C163151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0t</w:t>
            </w:r>
          </w:p>
        </w:tc>
      </w:tr>
      <w:tr w:rsidR="004756BD" w14:paraId="3B054C40" w14:textId="77777777" w:rsidTr="009E63BC">
        <w:trPr>
          <w:trHeight w:val="285"/>
          <w:jc w:val="center"/>
        </w:trPr>
        <w:tc>
          <w:tcPr>
            <w:tcW w:w="10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344B310" w14:textId="77777777" w:rsidR="004756BD" w:rsidRDefault="004756B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3DBD" w14:textId="77777777" w:rsidR="004756BD" w:rsidRDefault="004756B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B35BB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4.00≤h≤5.00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91802" w14:textId="77777777" w:rsidR="004756BD" w:rsidRDefault="004756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CCBB" w14:textId="77777777" w:rsidR="004756BD" w:rsidRDefault="004756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D1120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256E7BE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1.0t</w:t>
            </w:r>
          </w:p>
        </w:tc>
      </w:tr>
      <w:tr w:rsidR="004756BD" w14:paraId="030A7D9A" w14:textId="77777777" w:rsidTr="009E63BC">
        <w:trPr>
          <w:trHeight w:val="90"/>
          <w:jc w:val="center"/>
        </w:trPr>
        <w:tc>
          <w:tcPr>
            <w:tcW w:w="10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54B0020" w14:textId="77777777" w:rsidR="004756BD" w:rsidRDefault="004756B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0B367" w14:textId="77777777" w:rsidR="004756BD" w:rsidRDefault="009858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H24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F3FD8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1.50≤h＜4.00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64141F9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170～215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8CB4A3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99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AC07C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EB724C5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0t</w:t>
            </w:r>
          </w:p>
        </w:tc>
      </w:tr>
      <w:tr w:rsidR="004756BD" w14:paraId="6F33F667" w14:textId="77777777" w:rsidTr="009E63BC">
        <w:trPr>
          <w:trHeight w:val="285"/>
          <w:jc w:val="center"/>
        </w:trPr>
        <w:tc>
          <w:tcPr>
            <w:tcW w:w="108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11CF1" w14:textId="77777777" w:rsidR="004756BD" w:rsidRDefault="004756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01289" w14:textId="77777777" w:rsidR="004756BD" w:rsidRDefault="004756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3D91A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4.00≤h≤5.00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C914A" w14:textId="77777777" w:rsidR="004756BD" w:rsidRDefault="004756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8B5D" w14:textId="77777777" w:rsidR="004756BD" w:rsidRDefault="004756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55390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DB3A0FD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1.0t</w:t>
            </w:r>
          </w:p>
        </w:tc>
      </w:tr>
      <w:tr w:rsidR="004756BD" w14:paraId="47C60C7D" w14:textId="77777777" w:rsidTr="009E63BC">
        <w:trPr>
          <w:trHeight w:val="285"/>
          <w:jc w:val="center"/>
        </w:trPr>
        <w:tc>
          <w:tcPr>
            <w:tcW w:w="1080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3780CE38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5005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1D79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B90B5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1.50≤h＜4.00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6339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100～145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A31BC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2E3B3" w14:textId="77777777" w:rsidR="004756BD" w:rsidRDefault="009858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56611CF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0t</w:t>
            </w:r>
          </w:p>
        </w:tc>
      </w:tr>
      <w:tr w:rsidR="004756BD" w14:paraId="26B479B4" w14:textId="77777777" w:rsidTr="009E63BC">
        <w:trPr>
          <w:trHeight w:val="285"/>
          <w:jc w:val="center"/>
        </w:trPr>
        <w:tc>
          <w:tcPr>
            <w:tcW w:w="10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3D9EC88" w14:textId="77777777" w:rsidR="004756BD" w:rsidRDefault="004756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3DE12" w14:textId="77777777" w:rsidR="004756BD" w:rsidRDefault="004756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B2902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4.00≤h≤5.00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3514" w14:textId="77777777" w:rsidR="004756BD" w:rsidRDefault="004756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E03C7" w14:textId="77777777" w:rsidR="004756BD" w:rsidRDefault="004756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3B605" w14:textId="77777777" w:rsidR="004756BD" w:rsidRDefault="009858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A8AB7A8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1.0t</w:t>
            </w:r>
          </w:p>
        </w:tc>
      </w:tr>
      <w:tr w:rsidR="004756BD" w14:paraId="5B1DC1B5" w14:textId="77777777" w:rsidTr="009E63BC">
        <w:trPr>
          <w:trHeight w:val="285"/>
          <w:jc w:val="center"/>
        </w:trPr>
        <w:tc>
          <w:tcPr>
            <w:tcW w:w="10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4ADC7C7" w14:textId="77777777" w:rsidR="004756BD" w:rsidRDefault="004756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611E2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H14、H24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8D6DB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1.50≤h＜4.00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5B8A" w14:textId="77777777" w:rsidR="004756BD" w:rsidRDefault="009858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145～185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F77A7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E162F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BA60514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0t</w:t>
            </w:r>
          </w:p>
        </w:tc>
      </w:tr>
      <w:tr w:rsidR="004756BD" w14:paraId="2A510D76" w14:textId="77777777" w:rsidTr="009E63BC">
        <w:trPr>
          <w:trHeight w:val="285"/>
          <w:jc w:val="center"/>
        </w:trPr>
        <w:tc>
          <w:tcPr>
            <w:tcW w:w="10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F9D16E5" w14:textId="77777777" w:rsidR="004756BD" w:rsidRDefault="004756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4165F" w14:textId="77777777" w:rsidR="004756BD" w:rsidRDefault="004756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B29C8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4.00≤h≤5.00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AD60" w14:textId="77777777" w:rsidR="004756BD" w:rsidRDefault="004756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4645" w14:textId="77777777" w:rsidR="004756BD" w:rsidRDefault="004756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A8B6D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DD39D94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1.0t</w:t>
            </w:r>
          </w:p>
        </w:tc>
      </w:tr>
      <w:tr w:rsidR="004756BD" w14:paraId="6F9090AD" w14:textId="77777777" w:rsidTr="009E63BC">
        <w:trPr>
          <w:trHeight w:val="285"/>
          <w:jc w:val="center"/>
        </w:trPr>
        <w:tc>
          <w:tcPr>
            <w:tcW w:w="10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27E216B" w14:textId="77777777" w:rsidR="004756BD" w:rsidRDefault="004756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BD4A62A" w14:textId="77777777" w:rsidR="004756BD" w:rsidRDefault="009858C2">
            <w:pPr>
              <w:widowControl/>
              <w:ind w:firstLineChars="150" w:firstLine="27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H22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77E1D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1.50≤h＜4.00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CADFBC0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125～165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9FA6BA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C0D54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B282E9A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0t</w:t>
            </w:r>
          </w:p>
        </w:tc>
      </w:tr>
      <w:tr w:rsidR="004756BD" w14:paraId="0A6EBA11" w14:textId="77777777" w:rsidTr="009E63BC">
        <w:trPr>
          <w:trHeight w:val="285"/>
          <w:jc w:val="center"/>
        </w:trPr>
        <w:tc>
          <w:tcPr>
            <w:tcW w:w="108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B28AC" w14:textId="77777777" w:rsidR="004756BD" w:rsidRDefault="004756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410A4" w14:textId="77777777" w:rsidR="004756BD" w:rsidRDefault="004756BD">
            <w:pPr>
              <w:widowControl/>
              <w:ind w:firstLineChars="150" w:firstLine="27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F72B1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4.00≤h≤5.00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C7BD" w14:textId="77777777" w:rsidR="004756BD" w:rsidRDefault="004756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9CE4" w14:textId="77777777" w:rsidR="004756BD" w:rsidRDefault="004756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59ACA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340078E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1.0t</w:t>
            </w:r>
          </w:p>
        </w:tc>
      </w:tr>
      <w:tr w:rsidR="004756BD" w14:paraId="56118C2E" w14:textId="77777777" w:rsidTr="009E63BC">
        <w:trPr>
          <w:trHeight w:val="285"/>
          <w:jc w:val="center"/>
        </w:trPr>
        <w:tc>
          <w:tcPr>
            <w:tcW w:w="108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4E4CBBB" w14:textId="77777777" w:rsidR="004756BD" w:rsidRDefault="009858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5754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68AF8E" w14:textId="77777777" w:rsidR="004756BD" w:rsidRDefault="009858C2">
            <w:pPr>
              <w:widowControl/>
              <w:ind w:firstLineChars="150" w:firstLine="27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H24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3C6A3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1.50≤h＜4.00</w:t>
            </w:r>
          </w:p>
        </w:tc>
        <w:tc>
          <w:tcPr>
            <w:tcW w:w="11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880BD7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240～280</w:t>
            </w:r>
          </w:p>
        </w:tc>
        <w:tc>
          <w:tcPr>
            <w:tcW w:w="19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B32E4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C0B01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4DEE55A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0t</w:t>
            </w:r>
          </w:p>
        </w:tc>
      </w:tr>
      <w:tr w:rsidR="004756BD" w14:paraId="3DF383F5" w14:textId="77777777" w:rsidTr="009E63BC">
        <w:trPr>
          <w:trHeight w:val="285"/>
          <w:jc w:val="center"/>
        </w:trPr>
        <w:tc>
          <w:tcPr>
            <w:tcW w:w="108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B9C6C" w14:textId="77777777" w:rsidR="004756BD" w:rsidRDefault="004756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CC1A9" w14:textId="77777777" w:rsidR="004756BD" w:rsidRDefault="004756BD">
            <w:pPr>
              <w:widowControl/>
              <w:ind w:firstLineChars="150" w:firstLine="27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E55ED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4.00≤h≤5.00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31D4C" w14:textId="77777777" w:rsidR="004756BD" w:rsidRDefault="004756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A8ED" w14:textId="77777777" w:rsidR="004756BD" w:rsidRDefault="004756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86E67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C204B3F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1.0t</w:t>
            </w:r>
          </w:p>
        </w:tc>
      </w:tr>
      <w:tr w:rsidR="004756BD" w14:paraId="7AC30B55" w14:textId="77777777" w:rsidTr="009E63BC">
        <w:trPr>
          <w:trHeight w:val="285"/>
          <w:jc w:val="center"/>
        </w:trPr>
        <w:tc>
          <w:tcPr>
            <w:tcW w:w="108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2033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5052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2854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21CA0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1.50≤h＜4.00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CE36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170～215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CE47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D3968" w14:textId="77777777" w:rsidR="004756BD" w:rsidRDefault="009858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D002CCA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0t</w:t>
            </w:r>
          </w:p>
        </w:tc>
      </w:tr>
      <w:tr w:rsidR="004756BD" w14:paraId="68C32E70" w14:textId="77777777" w:rsidTr="009E63BC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6C6CC" w14:textId="77777777" w:rsidR="004756BD" w:rsidRDefault="004756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550F5" w14:textId="77777777" w:rsidR="004756BD" w:rsidRDefault="004756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FA079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4.00≤h≤5.00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F0CA" w14:textId="77777777" w:rsidR="004756BD" w:rsidRDefault="004756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3D03" w14:textId="77777777" w:rsidR="004756BD" w:rsidRDefault="004756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E8ECE" w14:textId="77777777" w:rsidR="004756BD" w:rsidRDefault="009858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6A95232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1.0t</w:t>
            </w:r>
          </w:p>
        </w:tc>
      </w:tr>
      <w:tr w:rsidR="004756BD" w14:paraId="330CE15D" w14:textId="77777777" w:rsidTr="009E63BC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97C92" w14:textId="77777777" w:rsidR="004756BD" w:rsidRDefault="004756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A683" w14:textId="77777777" w:rsidR="004756BD" w:rsidRDefault="009858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H22、H32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CAF48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1.50≤h＜4.00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1FC4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210～260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88E66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BC3FC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F1A67CB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0t</w:t>
            </w:r>
          </w:p>
        </w:tc>
      </w:tr>
      <w:tr w:rsidR="004756BD" w14:paraId="56861AFE" w14:textId="77777777" w:rsidTr="009E63BC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8820" w14:textId="77777777" w:rsidR="004756BD" w:rsidRDefault="004756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8F735" w14:textId="77777777" w:rsidR="004756BD" w:rsidRDefault="004756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0A651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4.00≤h≤5.00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20C8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210～260</w:t>
            </w: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B6AB4" w14:textId="77777777" w:rsidR="004756BD" w:rsidRDefault="004756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95142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C7F30F6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1.0t</w:t>
            </w:r>
          </w:p>
        </w:tc>
      </w:tr>
      <w:tr w:rsidR="004756BD" w14:paraId="11D7C36B" w14:textId="77777777" w:rsidTr="009E63BC">
        <w:trPr>
          <w:trHeight w:val="285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66301" w14:textId="77777777" w:rsidR="004756BD" w:rsidRDefault="009858C2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8011A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10A4F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H14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556BD" w14:textId="77777777" w:rsidR="004756BD" w:rsidRDefault="009858C2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1.50≤h＜4.00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E5D428F" w14:textId="77777777" w:rsidR="004756BD" w:rsidRDefault="009858C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125～165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ACF671A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1B333B9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32D433E6" w14:textId="77777777" w:rsidR="004756BD" w:rsidRDefault="009858C2">
            <w:pPr>
              <w:jc w:val="center"/>
            </w:pPr>
            <w:r>
              <w:rPr>
                <w:rFonts w:ascii="宋体" w:hAnsi="宋体" w:hint="eastAsia"/>
                <w:sz w:val="18"/>
              </w:rPr>
              <w:t>—</w:t>
            </w:r>
          </w:p>
        </w:tc>
      </w:tr>
      <w:tr w:rsidR="004756BD" w14:paraId="0C1F96E3" w14:textId="77777777" w:rsidTr="009E63BC">
        <w:trPr>
          <w:trHeight w:val="285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9094" w14:textId="77777777" w:rsidR="004756BD" w:rsidRDefault="004756BD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733CB" w14:textId="77777777" w:rsidR="004756BD" w:rsidRDefault="004756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AA4CC" w14:textId="77777777" w:rsidR="004756BD" w:rsidRDefault="009858C2">
            <w:pPr>
              <w:widowControl/>
              <w:jc w:val="center"/>
              <w:rPr>
                <w:rFonts w:ascii="黑体" w:eastAsia="黑体" w:hAns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4.00≤h≤5.00</w:t>
            </w:r>
          </w:p>
        </w:tc>
        <w:tc>
          <w:tcPr>
            <w:tcW w:w="11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10CD8" w14:textId="77777777" w:rsidR="004756BD" w:rsidRDefault="004756BD">
            <w:pPr>
              <w:jc w:val="center"/>
              <w:rPr>
                <w:rFonts w:ascii="黑体" w:eastAsia="黑体" w:hAnsi="宋体"/>
                <w:color w:val="000000"/>
              </w:rPr>
            </w:pPr>
          </w:p>
        </w:tc>
        <w:tc>
          <w:tcPr>
            <w:tcW w:w="19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65FB5" w14:textId="77777777" w:rsidR="004756BD" w:rsidRDefault="004756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28729" w14:textId="77777777" w:rsidR="004756BD" w:rsidRDefault="004756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3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137FE31" w14:textId="77777777" w:rsidR="004756BD" w:rsidRDefault="004756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756BD" w14:paraId="3E1DB443" w14:textId="77777777" w:rsidTr="009E63BC">
        <w:trPr>
          <w:trHeight w:val="285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4A52" w14:textId="77777777" w:rsidR="004756BD" w:rsidRDefault="004756BD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C0D0C" w14:textId="77777777" w:rsidR="004756BD" w:rsidRDefault="009858C2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H24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D565B" w14:textId="77777777" w:rsidR="004756BD" w:rsidRDefault="009858C2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1.50≤h＜4.00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6C876" w14:textId="77777777" w:rsidR="004756BD" w:rsidRDefault="009858C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125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66523D2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11BF7AC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68F946CA" w14:textId="77777777" w:rsidR="004756BD" w:rsidRDefault="009858C2">
            <w:pPr>
              <w:jc w:val="center"/>
            </w:pPr>
            <w:r>
              <w:rPr>
                <w:rFonts w:ascii="宋体" w:hAnsi="宋体" w:hint="eastAsia"/>
                <w:sz w:val="18"/>
              </w:rPr>
              <w:t>—</w:t>
            </w:r>
          </w:p>
        </w:tc>
      </w:tr>
      <w:tr w:rsidR="004756BD" w14:paraId="02A959F2" w14:textId="77777777" w:rsidTr="009E63BC">
        <w:trPr>
          <w:trHeight w:val="285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93201" w14:textId="77777777" w:rsidR="004756BD" w:rsidRDefault="004756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004AA" w14:textId="77777777" w:rsidR="004756BD" w:rsidRDefault="004756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FBF5A" w14:textId="77777777" w:rsidR="004756BD" w:rsidRDefault="009858C2">
            <w:pPr>
              <w:widowControl/>
              <w:jc w:val="center"/>
              <w:rPr>
                <w:rFonts w:ascii="黑体" w:hAns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4.00≤h≤5.00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CD87B" w14:textId="77777777" w:rsidR="004756BD" w:rsidRDefault="009858C2">
            <w:pPr>
              <w:jc w:val="center"/>
              <w:rPr>
                <w:rFonts w:ascii="黑体" w:eastAsia="黑体" w:hAnsi="宋体"/>
                <w:color w:val="000000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125-165</w:t>
            </w:r>
          </w:p>
        </w:tc>
        <w:tc>
          <w:tcPr>
            <w:tcW w:w="19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9B907" w14:textId="77777777" w:rsidR="004756BD" w:rsidRDefault="004756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C334A" w14:textId="77777777" w:rsidR="004756BD" w:rsidRDefault="004756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3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1584706" w14:textId="77777777" w:rsidR="004756BD" w:rsidRDefault="004756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756BD" w14:paraId="71338532" w14:textId="77777777" w:rsidTr="009E63BC">
        <w:trPr>
          <w:trHeight w:val="285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4533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8A06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7766B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H14、H24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6BCE4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1.50≤h＜4.00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93E62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B215A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B34F6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90BB536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0t</w:t>
            </w:r>
          </w:p>
        </w:tc>
      </w:tr>
      <w:tr w:rsidR="004756BD" w14:paraId="6EC90A6D" w14:textId="77777777" w:rsidTr="009E63BC">
        <w:trPr>
          <w:trHeight w:val="285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D249" w14:textId="77777777" w:rsidR="004756BD" w:rsidRDefault="004756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535EE" w14:textId="77777777" w:rsidR="004756BD" w:rsidRDefault="004756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2A528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4.00≤h≤5.00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6C421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100～145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EDC3C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3D71E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6907444" w14:textId="77777777" w:rsidR="004756BD" w:rsidRDefault="009858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1.0t</w:t>
            </w:r>
          </w:p>
        </w:tc>
      </w:tr>
      <w:tr w:rsidR="004756BD" w14:paraId="294857B6" w14:textId="77777777">
        <w:trPr>
          <w:trHeight w:val="450"/>
          <w:jc w:val="center"/>
        </w:trPr>
        <w:tc>
          <w:tcPr>
            <w:tcW w:w="9321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A1DA81" w14:textId="77777777" w:rsidR="004756BD" w:rsidRDefault="009858C2">
            <w:pPr>
              <w:widowControl/>
              <w:ind w:leftChars="114" w:left="325" w:hangingChars="36" w:hanging="86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24"/>
                <w:vertAlign w:val="superscript"/>
              </w:rPr>
              <w:t>a</w:t>
            </w:r>
            <w:r>
              <w:rPr>
                <w:rFonts w:hint="eastAsia"/>
                <w:color w:val="000000"/>
                <w:kern w:val="0"/>
                <w:sz w:val="24"/>
                <w:vertAlign w:val="superscript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3003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3A21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合金的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O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状态板、带材，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规定非比例延伸强度不作出厂检验，由供方工艺保证。需方要求检验时，应在订货单（或合同）中注明。</w:t>
            </w:r>
          </w:p>
        </w:tc>
      </w:tr>
    </w:tbl>
    <w:p w14:paraId="5759BA95" w14:textId="77777777" w:rsidR="004756BD" w:rsidRDefault="009858C2">
      <w:pPr>
        <w:pStyle w:val="afb"/>
        <w:spacing w:beforeLines="50" w:before="156" w:afterLines="50" w:after="156"/>
        <w:ind w:left="0"/>
        <w:rPr>
          <w:rFonts w:hAnsi="宋体"/>
          <w:szCs w:val="21"/>
        </w:rPr>
      </w:pPr>
      <w:r>
        <w:rPr>
          <w:rFonts w:hAnsi="宋体" w:hint="eastAsia"/>
          <w:szCs w:val="21"/>
        </w:rPr>
        <w:t>5.4弯曲性能</w:t>
      </w:r>
    </w:p>
    <w:p w14:paraId="2857BB53" w14:textId="72187643" w:rsidR="004756BD" w:rsidRDefault="009858C2">
      <w:pPr>
        <w:pStyle w:val="af8"/>
        <w:ind w:firstLine="420"/>
      </w:pPr>
      <w:r>
        <w:rPr>
          <w:rFonts w:hint="eastAsia"/>
          <w:color w:val="000000"/>
        </w:rPr>
        <w:t>板、带材应按表6规定的弯曲半径作90°的弯曲，弯曲时允许有轻微的变形纹存在，</w:t>
      </w:r>
      <w:r>
        <w:rPr>
          <w:rFonts w:hint="eastAsia"/>
        </w:rPr>
        <w:t>但不允许出现裂纹。需方有其他要求时，</w:t>
      </w:r>
      <w:r w:rsidR="00D91DF8">
        <w:rPr>
          <w:rFonts w:hint="eastAsia"/>
        </w:rPr>
        <w:t>应由</w:t>
      </w:r>
      <w:r>
        <w:rPr>
          <w:rFonts w:hint="eastAsia"/>
        </w:rPr>
        <w:t>供需双方协商并</w:t>
      </w:r>
      <w:r w:rsidR="00D91DF8">
        <w:rPr>
          <w:rFonts w:hint="eastAsia"/>
        </w:rPr>
        <w:t>确定，并</w:t>
      </w:r>
      <w:r>
        <w:rPr>
          <w:rFonts w:hint="eastAsia"/>
        </w:rPr>
        <w:t>在订货单（或合同）中注明。</w:t>
      </w:r>
    </w:p>
    <w:p w14:paraId="48BA26C9" w14:textId="77777777" w:rsidR="004756BD" w:rsidRDefault="009858C2">
      <w:pPr>
        <w:pStyle w:val="afb"/>
        <w:spacing w:beforeLines="50" w:before="156" w:afterLines="50" w:after="156"/>
        <w:ind w:left="0"/>
        <w:rPr>
          <w:rFonts w:hAnsi="宋体"/>
        </w:rPr>
      </w:pPr>
      <w:r>
        <w:rPr>
          <w:rFonts w:hAnsi="宋体" w:hint="eastAsia"/>
        </w:rPr>
        <w:t>5.5外观质量</w:t>
      </w:r>
    </w:p>
    <w:p w14:paraId="286EB960" w14:textId="77777777" w:rsidR="004756BD" w:rsidRDefault="009858C2">
      <w:pPr>
        <w:pStyle w:val="afa"/>
        <w:ind w:left="0"/>
        <w:rPr>
          <w:rFonts w:ascii="宋体" w:eastAsia="宋体" w:hAnsi="宋体"/>
        </w:rPr>
      </w:pPr>
      <w:r>
        <w:rPr>
          <w:rFonts w:hAnsi="宋体" w:hint="eastAsia"/>
        </w:rPr>
        <w:t>5.5.1</w:t>
      </w:r>
      <w:r>
        <w:rPr>
          <w:rFonts w:ascii="宋体" w:eastAsia="宋体" w:hAnsi="宋体" w:hint="eastAsia"/>
        </w:rPr>
        <w:t>板材表面不允许出现</w:t>
      </w:r>
      <w:r>
        <w:rPr>
          <w:rFonts w:ascii="宋体" w:eastAsia="宋体" w:hAnsi="宋体" w:hint="eastAsia"/>
          <w:szCs w:val="21"/>
        </w:rPr>
        <w:t>气泡、</w:t>
      </w:r>
      <w:r>
        <w:rPr>
          <w:rFonts w:ascii="宋体" w:eastAsia="宋体" w:hAnsi="宋体" w:hint="eastAsia"/>
        </w:rPr>
        <w:t>腐蚀、穿通气孔、夹渣、裂纹、横波、严重油斑，可以允许轻微乳液痕；带材允许出现</w:t>
      </w:r>
      <w:r>
        <w:rPr>
          <w:rFonts w:ascii="宋体" w:eastAsia="宋体" w:hAnsi="宋体" w:hint="eastAsia"/>
          <w:szCs w:val="21"/>
        </w:rPr>
        <w:t>气泡、</w:t>
      </w:r>
      <w:r>
        <w:rPr>
          <w:rFonts w:ascii="宋体" w:eastAsia="宋体" w:hAnsi="宋体" w:hint="eastAsia"/>
        </w:rPr>
        <w:t>腐蚀、穿通气孔、夹渣、裂纹、横波、轻微油斑，但不超过2处，且2处缺陷的长度之和不超过带材总长度的1%。</w:t>
      </w:r>
    </w:p>
    <w:p w14:paraId="3ACA4EDF" w14:textId="77777777" w:rsidR="004756BD" w:rsidRDefault="009858C2">
      <w:pPr>
        <w:pStyle w:val="afa"/>
        <w:ind w:left="0"/>
        <w:rPr>
          <w:rFonts w:ascii="宋体" w:eastAsia="宋体" w:hAnsi="宋体"/>
        </w:rPr>
      </w:pPr>
      <w:r>
        <w:rPr>
          <w:rFonts w:hAnsi="宋体" w:hint="eastAsia"/>
        </w:rPr>
        <w:lastRenderedPageBreak/>
        <w:t>5.5.2</w:t>
      </w:r>
      <w:r>
        <w:rPr>
          <w:rFonts w:ascii="宋体" w:eastAsia="宋体" w:hAnsi="宋体" w:hint="eastAsia"/>
        </w:rPr>
        <w:t>板、带材表面允许有轻微、少量的亮条、色差、擦伤、划伤、金属或非金属压入物、压过划痕等缺陷，但缺陷深度不允许超过厚度的负偏差值。</w:t>
      </w:r>
    </w:p>
    <w:p w14:paraId="7E40A749" w14:textId="77777777" w:rsidR="004756BD" w:rsidRDefault="009858C2">
      <w:pPr>
        <w:pStyle w:val="afa"/>
        <w:ind w:left="0"/>
        <w:rPr>
          <w:rFonts w:ascii="宋体" w:eastAsia="宋体" w:hAnsi="宋体"/>
        </w:rPr>
      </w:pPr>
      <w:r>
        <w:rPr>
          <w:rFonts w:hAnsi="宋体" w:hint="eastAsia"/>
        </w:rPr>
        <w:t xml:space="preserve">5.5.3 </w:t>
      </w:r>
      <w:r>
        <w:rPr>
          <w:rFonts w:ascii="宋体" w:eastAsia="宋体" w:hAnsi="宋体" w:hint="eastAsia"/>
        </w:rPr>
        <w:t>板、带材边部应切齐，无毛刺、裂边，不允许有分层及不影响使用的碰伤。</w:t>
      </w:r>
    </w:p>
    <w:p w14:paraId="115E9967" w14:textId="77777777" w:rsidR="004756BD" w:rsidRDefault="009858C2">
      <w:pPr>
        <w:pStyle w:val="afa"/>
        <w:ind w:left="0"/>
        <w:rPr>
          <w:rFonts w:ascii="宋体" w:eastAsia="宋体" w:hAnsi="宋体"/>
        </w:rPr>
      </w:pPr>
      <w:r>
        <w:rPr>
          <w:rFonts w:hAnsi="宋体" w:hint="eastAsia"/>
        </w:rPr>
        <w:t xml:space="preserve">5.5.4 </w:t>
      </w:r>
      <w:r>
        <w:rPr>
          <w:rFonts w:ascii="宋体" w:eastAsia="宋体" w:hAnsi="宋体" w:hint="eastAsia"/>
        </w:rPr>
        <w:t>板材两端不允许50mm范围以外的矫直辊印；带材错层不大于2mm（内5圈、外2圈除外），塔形不大于5mm。</w:t>
      </w:r>
    </w:p>
    <w:p w14:paraId="752FBDE3" w14:textId="77777777" w:rsidR="004756BD" w:rsidRDefault="009858C2">
      <w:pPr>
        <w:pStyle w:val="af7"/>
        <w:spacing w:before="156" w:after="156"/>
        <w:ind w:left="0"/>
        <w:rPr>
          <w:rFonts w:hAnsi="宋体"/>
        </w:rPr>
      </w:pPr>
      <w:r>
        <w:rPr>
          <w:rFonts w:hAnsi="宋体" w:hint="eastAsia"/>
        </w:rPr>
        <w:t>6试验方法</w:t>
      </w:r>
    </w:p>
    <w:p w14:paraId="43949384" w14:textId="77777777" w:rsidR="004756BD" w:rsidRDefault="009858C2">
      <w:pPr>
        <w:pStyle w:val="afb"/>
        <w:spacing w:beforeLines="50" w:before="156" w:afterLines="50" w:after="156"/>
        <w:ind w:left="0"/>
      </w:pPr>
      <w:r>
        <w:rPr>
          <w:rFonts w:hint="eastAsia"/>
        </w:rPr>
        <w:t>6.1化学成分</w:t>
      </w:r>
    </w:p>
    <w:p w14:paraId="35EC1814" w14:textId="77777777" w:rsidR="004756BD" w:rsidRDefault="009858C2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化学成分分析方法可采用GB/T </w:t>
      </w:r>
      <w:r>
        <w:rPr>
          <w:rFonts w:ascii="宋体" w:hAnsi="宋体" w:hint="eastAsia"/>
        </w:rPr>
        <w:t>20975</w:t>
      </w:r>
      <w:r>
        <w:rPr>
          <w:rFonts w:ascii="宋体" w:hAnsi="宋体" w:hint="eastAsia"/>
          <w:szCs w:val="21"/>
        </w:rPr>
        <w:t xml:space="preserve">或GB/T 7999，仲裁分析方法应符合GB/T </w:t>
      </w:r>
      <w:r>
        <w:rPr>
          <w:rFonts w:ascii="宋体" w:hAnsi="宋体" w:hint="eastAsia"/>
        </w:rPr>
        <w:t>20975</w:t>
      </w:r>
      <w:r>
        <w:rPr>
          <w:rFonts w:ascii="宋体" w:hAnsi="宋体" w:hint="eastAsia"/>
          <w:szCs w:val="21"/>
        </w:rPr>
        <w:t>的规定。</w:t>
      </w:r>
    </w:p>
    <w:p w14:paraId="3D648B09" w14:textId="77777777" w:rsidR="004756BD" w:rsidRDefault="009858C2">
      <w:pPr>
        <w:pStyle w:val="afb"/>
        <w:spacing w:beforeLines="50" w:before="156" w:afterLines="50" w:after="156"/>
        <w:ind w:left="0"/>
      </w:pPr>
      <w:r>
        <w:rPr>
          <w:rFonts w:hint="eastAsia"/>
        </w:rPr>
        <w:t>6.2尺寸偏差</w:t>
      </w:r>
    </w:p>
    <w:p w14:paraId="5536B4F4" w14:textId="77777777" w:rsidR="004756BD" w:rsidRDefault="009858C2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尺寸及偏差的测量按GB/T 3880.3的规定进行。</w:t>
      </w:r>
    </w:p>
    <w:p w14:paraId="2EC8E8EE" w14:textId="77777777" w:rsidR="004756BD" w:rsidRDefault="009858C2">
      <w:pPr>
        <w:pStyle w:val="afb"/>
        <w:spacing w:beforeLines="50" w:before="156" w:afterLines="50" w:after="156"/>
        <w:ind w:left="0"/>
      </w:pPr>
      <w:r>
        <w:rPr>
          <w:rFonts w:hint="eastAsia"/>
        </w:rPr>
        <w:t>6.3室温拉伸力学性能</w:t>
      </w:r>
    </w:p>
    <w:p w14:paraId="6C9CC8B3" w14:textId="77777777" w:rsidR="004756BD" w:rsidRDefault="009858C2">
      <w:pPr>
        <w:ind w:firstLineChars="200" w:firstLine="420"/>
      </w:pPr>
      <w:r>
        <w:rPr>
          <w:rFonts w:ascii="宋体" w:hAnsi="宋体" w:hint="eastAsia"/>
          <w:szCs w:val="21"/>
        </w:rPr>
        <w:t>室温拉伸</w:t>
      </w:r>
      <w:r>
        <w:rPr>
          <w:rFonts w:hint="eastAsia"/>
        </w:rPr>
        <w:t>力学性能的拉伸试样及试验方法应符合</w:t>
      </w:r>
      <w:r>
        <w:rPr>
          <w:rFonts w:hint="eastAsia"/>
        </w:rPr>
        <w:t>GB/T 16865</w:t>
      </w:r>
      <w:r>
        <w:rPr>
          <w:rFonts w:hint="eastAsia"/>
        </w:rPr>
        <w:t>的规定。</w:t>
      </w:r>
    </w:p>
    <w:p w14:paraId="55CC7DDA" w14:textId="77777777" w:rsidR="004756BD" w:rsidRDefault="009858C2">
      <w:pPr>
        <w:pStyle w:val="afb"/>
        <w:spacing w:beforeLines="50" w:before="156" w:afterLines="50" w:after="156"/>
        <w:ind w:left="0"/>
      </w:pPr>
      <w:r>
        <w:rPr>
          <w:rFonts w:hint="eastAsia"/>
        </w:rPr>
        <w:t>6.4弯曲性能</w:t>
      </w:r>
    </w:p>
    <w:p w14:paraId="2104F3BB" w14:textId="77777777" w:rsidR="004756BD" w:rsidRDefault="009858C2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弯曲性能的试验方法应按GB/T 232的规定进行。</w:t>
      </w:r>
    </w:p>
    <w:p w14:paraId="5607171D" w14:textId="77777777" w:rsidR="004756BD" w:rsidRDefault="009858C2">
      <w:pPr>
        <w:pStyle w:val="afb"/>
        <w:spacing w:beforeLines="50" w:before="156" w:afterLines="50" w:after="156"/>
        <w:ind w:left="0"/>
      </w:pPr>
      <w:r>
        <w:rPr>
          <w:rFonts w:hint="eastAsia"/>
        </w:rPr>
        <w:t>6.5外观质量</w:t>
      </w:r>
    </w:p>
    <w:p w14:paraId="690E86A1" w14:textId="77777777" w:rsidR="004756BD" w:rsidRDefault="009858C2">
      <w:pPr>
        <w:ind w:leftChars="200" w:left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外观质量检验方法应按GB/T 3880.1的规定进行。</w:t>
      </w:r>
    </w:p>
    <w:p w14:paraId="6D4FB92F" w14:textId="77777777" w:rsidR="004756BD" w:rsidRDefault="009858C2">
      <w:pPr>
        <w:pStyle w:val="af7"/>
        <w:spacing w:before="156" w:after="156"/>
        <w:ind w:left="0"/>
      </w:pPr>
      <w:r>
        <w:rPr>
          <w:rFonts w:hint="eastAsia"/>
        </w:rPr>
        <w:t>7检验规则</w:t>
      </w:r>
    </w:p>
    <w:p w14:paraId="26803317" w14:textId="77777777" w:rsidR="004756BD" w:rsidRDefault="009858C2">
      <w:pPr>
        <w:pStyle w:val="afb"/>
        <w:spacing w:beforeLines="50" w:before="156" w:afterLines="50" w:after="156"/>
        <w:ind w:left="0"/>
      </w:pPr>
      <w:r>
        <w:rPr>
          <w:rFonts w:hint="eastAsia"/>
        </w:rPr>
        <w:t>7.1检查和验收</w:t>
      </w:r>
    </w:p>
    <w:p w14:paraId="1F34CC4E" w14:textId="77777777" w:rsidR="004756BD" w:rsidRDefault="009858C2">
      <w:pPr>
        <w:pStyle w:val="afa"/>
        <w:ind w:left="0"/>
        <w:rPr>
          <w:rFonts w:ascii="宋体" w:eastAsia="宋体" w:hAnsi="宋体"/>
        </w:rPr>
      </w:pPr>
      <w:r>
        <w:rPr>
          <w:rFonts w:hint="eastAsia"/>
        </w:rPr>
        <w:t>7.1.1</w:t>
      </w:r>
      <w:r>
        <w:rPr>
          <w:rFonts w:ascii="宋体" w:eastAsia="宋体" w:hAnsi="宋体" w:hint="eastAsia"/>
        </w:rPr>
        <w:t>产品应由供方进行检验，保证产品质量符合本文件</w:t>
      </w:r>
      <w:r>
        <w:rPr>
          <w:rFonts w:ascii="宋体" w:eastAsia="宋体" w:hAnsi="宋体" w:hint="eastAsia"/>
          <w:spacing w:val="-2"/>
        </w:rPr>
        <w:t>及</w:t>
      </w:r>
      <w:r>
        <w:rPr>
          <w:rFonts w:ascii="宋体" w:eastAsia="宋体" w:hAnsi="宋体" w:hint="eastAsia"/>
        </w:rPr>
        <w:t>订货单（或合同）的规定，并填写质量证明书。</w:t>
      </w:r>
    </w:p>
    <w:p w14:paraId="478E82BC" w14:textId="77777777" w:rsidR="004756BD" w:rsidRDefault="009858C2">
      <w:pPr>
        <w:pStyle w:val="afa"/>
        <w:ind w:left="0"/>
        <w:rPr>
          <w:rFonts w:ascii="宋体" w:eastAsia="宋体" w:hAnsi="宋体"/>
        </w:rPr>
      </w:pPr>
      <w:r>
        <w:rPr>
          <w:rFonts w:hint="eastAsia"/>
        </w:rPr>
        <w:t>7.1.2</w:t>
      </w:r>
      <w:r>
        <w:rPr>
          <w:rFonts w:ascii="宋体" w:eastAsia="宋体" w:hAnsi="宋体" w:hint="eastAsia"/>
        </w:rPr>
        <w:t>需方应对收到的产品按本文件的规定进行检验。检验结果与本文件</w:t>
      </w:r>
      <w:r>
        <w:rPr>
          <w:rFonts w:ascii="宋体" w:eastAsia="宋体" w:hAnsi="宋体" w:hint="eastAsia"/>
          <w:spacing w:val="-2"/>
        </w:rPr>
        <w:t>及</w:t>
      </w:r>
      <w:r>
        <w:rPr>
          <w:rFonts w:ascii="宋体" w:eastAsia="宋体" w:hAnsi="宋体" w:hint="eastAsia"/>
        </w:rPr>
        <w:t>订货单（或合同）的规定不符时，应以书面形式向供方提出，由供需双方协商解决。属于表面质量及尺寸偏差的异议，应在收到产品之日起一个月内提出，属于其他性能的异议，应在收到产品之日起三个月内提出。如需仲裁，可委托供需双方认可的单位进行，并在需方共同取样。</w:t>
      </w:r>
    </w:p>
    <w:p w14:paraId="413A3B31" w14:textId="77777777" w:rsidR="004756BD" w:rsidRDefault="009858C2">
      <w:pPr>
        <w:pStyle w:val="afb"/>
        <w:spacing w:beforeLines="50" w:before="156" w:afterLines="50" w:after="156"/>
        <w:ind w:left="0"/>
      </w:pPr>
      <w:r>
        <w:rPr>
          <w:rFonts w:hint="eastAsia"/>
        </w:rPr>
        <w:t>7.2组批</w:t>
      </w:r>
    </w:p>
    <w:p w14:paraId="71FD98EB" w14:textId="77777777" w:rsidR="004756BD" w:rsidRDefault="009858C2">
      <w:pPr>
        <w:pStyle w:val="af8"/>
        <w:ind w:firstLine="420"/>
        <w:rPr>
          <w:rFonts w:hAnsi="宋体"/>
        </w:rPr>
      </w:pPr>
      <w:r>
        <w:rPr>
          <w:rFonts w:hAnsi="宋体" w:hint="eastAsia"/>
        </w:rPr>
        <w:t>产品</w:t>
      </w:r>
      <w:r>
        <w:rPr>
          <w:rFonts w:hint="eastAsia"/>
        </w:rPr>
        <w:t>应成批提交验收，每批应由同一牌号、状态和规格的产品组成。</w:t>
      </w:r>
    </w:p>
    <w:p w14:paraId="28E07293" w14:textId="77777777" w:rsidR="004756BD" w:rsidRDefault="009858C2">
      <w:pPr>
        <w:pStyle w:val="afb"/>
        <w:spacing w:beforeLines="50" w:before="156" w:afterLines="50" w:after="156"/>
        <w:ind w:left="0"/>
      </w:pPr>
      <w:r>
        <w:rPr>
          <w:rFonts w:hint="eastAsia"/>
        </w:rPr>
        <w:t>7.3计重</w:t>
      </w:r>
    </w:p>
    <w:p w14:paraId="459826FA" w14:textId="77777777" w:rsidR="004756BD" w:rsidRDefault="009858C2">
      <w:pPr>
        <w:pStyle w:val="af8"/>
        <w:ind w:firstLine="420"/>
      </w:pPr>
      <w:r>
        <w:rPr>
          <w:rFonts w:hint="eastAsia"/>
        </w:rPr>
        <w:t>产品实行检斤计重。</w:t>
      </w:r>
    </w:p>
    <w:p w14:paraId="791C19C9" w14:textId="77777777" w:rsidR="004756BD" w:rsidRDefault="009858C2">
      <w:pPr>
        <w:pStyle w:val="afb"/>
        <w:spacing w:beforeLines="50" w:before="156" w:afterLines="50" w:after="156"/>
        <w:ind w:left="0"/>
      </w:pPr>
      <w:r>
        <w:rPr>
          <w:rFonts w:hint="eastAsia"/>
        </w:rPr>
        <w:t>7.4检验项目</w:t>
      </w:r>
    </w:p>
    <w:p w14:paraId="46163379" w14:textId="77777777" w:rsidR="004756BD" w:rsidRDefault="009858C2">
      <w:pPr>
        <w:pStyle w:val="af8"/>
        <w:ind w:firstLine="420"/>
      </w:pPr>
      <w:r>
        <w:rPr>
          <w:rFonts w:hint="eastAsia"/>
        </w:rPr>
        <w:t>每批产品出厂前应进行化学成分、尺寸偏差、室温拉伸力学性能、弯曲性能和外观质量的检验。</w:t>
      </w:r>
    </w:p>
    <w:p w14:paraId="5CC181BF" w14:textId="77777777" w:rsidR="004756BD" w:rsidRDefault="009858C2">
      <w:pPr>
        <w:pStyle w:val="afb"/>
        <w:spacing w:beforeLines="50" w:before="156" w:afterLines="50" w:after="156"/>
        <w:ind w:left="0"/>
      </w:pPr>
      <w:r>
        <w:rPr>
          <w:rFonts w:hint="eastAsia"/>
        </w:rPr>
        <w:t>7.5取样</w:t>
      </w:r>
    </w:p>
    <w:p w14:paraId="069B5F98" w14:textId="77777777" w:rsidR="004756BD" w:rsidRDefault="009858C2">
      <w:pPr>
        <w:pStyle w:val="af8"/>
        <w:ind w:firstLine="420"/>
      </w:pPr>
      <w:r>
        <w:rPr>
          <w:rFonts w:hint="eastAsia"/>
        </w:rPr>
        <w:t>产品的取样应符合表7的规定</w:t>
      </w:r>
    </w:p>
    <w:p w14:paraId="11AF1094" w14:textId="77777777" w:rsidR="004756BD" w:rsidRDefault="009858C2">
      <w:pPr>
        <w:pStyle w:val="affff2"/>
        <w:spacing w:before="156" w:after="160"/>
      </w:pPr>
      <w:r>
        <w:rPr>
          <w:rFonts w:hint="eastAsia"/>
        </w:rPr>
        <w:lastRenderedPageBreak/>
        <w:t>表7 取样要求</w:t>
      </w:r>
    </w:p>
    <w:tbl>
      <w:tblPr>
        <w:tblW w:w="9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8"/>
        <w:gridCol w:w="5571"/>
        <w:gridCol w:w="821"/>
        <w:gridCol w:w="1369"/>
      </w:tblGrid>
      <w:tr w:rsidR="004756BD" w14:paraId="61F1958D" w14:textId="77777777">
        <w:trPr>
          <w:trHeight w:val="309"/>
          <w:jc w:val="center"/>
        </w:trPr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41BC6C0" w14:textId="77777777" w:rsidR="004756BD" w:rsidRDefault="009858C2">
            <w:pPr>
              <w:pStyle w:val="af"/>
              <w:adjustRightInd w:val="0"/>
              <w:snapToGrid w:val="0"/>
              <w:spacing w:after="0" w:line="280" w:lineRule="exact"/>
              <w:ind w:firstLine="18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检验项目</w:t>
            </w:r>
          </w:p>
        </w:tc>
        <w:tc>
          <w:tcPr>
            <w:tcW w:w="5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A46414" w14:textId="77777777" w:rsidR="004756BD" w:rsidRDefault="009858C2">
            <w:pPr>
              <w:pStyle w:val="af"/>
              <w:adjustRightInd w:val="0"/>
              <w:snapToGrid w:val="0"/>
              <w:spacing w:after="0" w:line="280" w:lineRule="exact"/>
              <w:ind w:firstLine="18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产品取样要求</w:t>
            </w:r>
          </w:p>
        </w:tc>
        <w:tc>
          <w:tcPr>
            <w:tcW w:w="8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A0332D" w14:textId="77777777" w:rsidR="004756BD" w:rsidRDefault="009858C2">
            <w:pPr>
              <w:pStyle w:val="af"/>
              <w:adjustRightInd w:val="0"/>
              <w:snapToGrid w:val="0"/>
              <w:spacing w:after="0" w:line="280" w:lineRule="exact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要求的章条号</w:t>
            </w:r>
          </w:p>
        </w:tc>
        <w:tc>
          <w:tcPr>
            <w:tcW w:w="13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D80C01" w14:textId="77777777" w:rsidR="004756BD" w:rsidRDefault="009858C2">
            <w:pPr>
              <w:pStyle w:val="af"/>
              <w:adjustRightInd w:val="0"/>
              <w:snapToGrid w:val="0"/>
              <w:spacing w:after="0" w:line="280" w:lineRule="exact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试验方法的</w:t>
            </w:r>
          </w:p>
          <w:p w14:paraId="24516738" w14:textId="77777777" w:rsidR="004756BD" w:rsidRDefault="009858C2">
            <w:pPr>
              <w:pStyle w:val="af"/>
              <w:adjustRightInd w:val="0"/>
              <w:snapToGrid w:val="0"/>
              <w:spacing w:after="0" w:line="280" w:lineRule="exact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章条号</w:t>
            </w:r>
          </w:p>
        </w:tc>
      </w:tr>
      <w:tr w:rsidR="004756BD" w14:paraId="56A35FC5" w14:textId="77777777">
        <w:trPr>
          <w:jc w:val="center"/>
        </w:trPr>
        <w:tc>
          <w:tcPr>
            <w:tcW w:w="14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C0323A2" w14:textId="77777777" w:rsidR="004756BD" w:rsidRDefault="009858C2">
            <w:pPr>
              <w:pStyle w:val="af"/>
              <w:adjustRightInd w:val="0"/>
              <w:snapToGrid w:val="0"/>
              <w:spacing w:after="0" w:line="280" w:lineRule="exact"/>
              <w:ind w:firstLine="18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化学成分</w:t>
            </w:r>
          </w:p>
        </w:tc>
        <w:tc>
          <w:tcPr>
            <w:tcW w:w="5571" w:type="dxa"/>
            <w:tcBorders>
              <w:top w:val="single" w:sz="12" w:space="0" w:color="auto"/>
            </w:tcBorders>
            <w:vAlign w:val="center"/>
          </w:tcPr>
          <w:p w14:paraId="6F7AB66B" w14:textId="77777777" w:rsidR="004756BD" w:rsidRDefault="009858C2">
            <w:pPr>
              <w:pStyle w:val="af"/>
              <w:adjustRightInd w:val="0"/>
              <w:snapToGrid w:val="0"/>
              <w:spacing w:after="0" w:line="280" w:lineRule="exact"/>
              <w:ind w:firstLine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按GB/T 17432的规定进行。</w:t>
            </w:r>
          </w:p>
        </w:tc>
        <w:tc>
          <w:tcPr>
            <w:tcW w:w="821" w:type="dxa"/>
            <w:tcBorders>
              <w:top w:val="single" w:sz="12" w:space="0" w:color="auto"/>
            </w:tcBorders>
            <w:vAlign w:val="center"/>
          </w:tcPr>
          <w:p w14:paraId="51B52C64" w14:textId="77777777" w:rsidR="004756BD" w:rsidRDefault="009858C2">
            <w:pPr>
              <w:pStyle w:val="af"/>
              <w:adjustRightInd w:val="0"/>
              <w:snapToGrid w:val="0"/>
              <w:spacing w:after="0" w:line="280" w:lineRule="exact"/>
              <w:ind w:firstLine="18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5.1</w:t>
            </w:r>
          </w:p>
        </w:tc>
        <w:tc>
          <w:tcPr>
            <w:tcW w:w="13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E74EC8B" w14:textId="77777777" w:rsidR="004756BD" w:rsidRDefault="009858C2">
            <w:pPr>
              <w:pStyle w:val="af"/>
              <w:adjustRightInd w:val="0"/>
              <w:snapToGrid w:val="0"/>
              <w:spacing w:after="0" w:line="280" w:lineRule="exact"/>
              <w:ind w:firstLine="18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6.1</w:t>
            </w:r>
          </w:p>
        </w:tc>
      </w:tr>
      <w:tr w:rsidR="004756BD" w14:paraId="50DDB4D0" w14:textId="77777777">
        <w:trPr>
          <w:jc w:val="center"/>
        </w:trPr>
        <w:tc>
          <w:tcPr>
            <w:tcW w:w="1408" w:type="dxa"/>
            <w:tcBorders>
              <w:left w:val="single" w:sz="12" w:space="0" w:color="auto"/>
            </w:tcBorders>
            <w:vAlign w:val="center"/>
          </w:tcPr>
          <w:p w14:paraId="549DE926" w14:textId="77777777" w:rsidR="004756BD" w:rsidRDefault="009858C2">
            <w:pPr>
              <w:pStyle w:val="af"/>
              <w:adjustRightInd w:val="0"/>
              <w:snapToGrid w:val="0"/>
              <w:spacing w:after="0" w:line="280" w:lineRule="exact"/>
              <w:ind w:firstLine="18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尺寸偏差</w:t>
            </w:r>
          </w:p>
        </w:tc>
        <w:tc>
          <w:tcPr>
            <w:tcW w:w="5571" w:type="dxa"/>
            <w:tcBorders>
              <w:bottom w:val="single" w:sz="4" w:space="0" w:color="auto"/>
            </w:tcBorders>
            <w:vAlign w:val="center"/>
          </w:tcPr>
          <w:p w14:paraId="490635D0" w14:textId="77777777" w:rsidR="004756BD" w:rsidRDefault="009858C2">
            <w:pPr>
              <w:pStyle w:val="af"/>
              <w:adjustRightInd w:val="0"/>
              <w:snapToGrid w:val="0"/>
              <w:spacing w:after="0" w:line="280" w:lineRule="exact"/>
              <w:ind w:firstLine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板材每批取3张进行检验，带材逐卷进行检验。 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14:paraId="0E4B52B1" w14:textId="77777777" w:rsidR="004756BD" w:rsidRDefault="009858C2">
            <w:pPr>
              <w:pStyle w:val="af"/>
              <w:adjustRightInd w:val="0"/>
              <w:snapToGrid w:val="0"/>
              <w:spacing w:after="0" w:line="280" w:lineRule="exact"/>
              <w:ind w:firstLine="18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5.2</w:t>
            </w:r>
          </w:p>
        </w:tc>
        <w:tc>
          <w:tcPr>
            <w:tcW w:w="136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AB019E1" w14:textId="77777777" w:rsidR="004756BD" w:rsidRDefault="009858C2">
            <w:pPr>
              <w:pStyle w:val="af"/>
              <w:adjustRightInd w:val="0"/>
              <w:snapToGrid w:val="0"/>
              <w:spacing w:after="0" w:line="280" w:lineRule="exact"/>
              <w:ind w:firstLine="18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6.2</w:t>
            </w:r>
          </w:p>
        </w:tc>
      </w:tr>
      <w:tr w:rsidR="004756BD" w14:paraId="10053B7D" w14:textId="77777777">
        <w:trPr>
          <w:jc w:val="center"/>
        </w:trPr>
        <w:tc>
          <w:tcPr>
            <w:tcW w:w="1408" w:type="dxa"/>
            <w:tcBorders>
              <w:left w:val="single" w:sz="12" w:space="0" w:color="auto"/>
            </w:tcBorders>
            <w:vAlign w:val="center"/>
          </w:tcPr>
          <w:p w14:paraId="646E74F0" w14:textId="77777777" w:rsidR="004756BD" w:rsidRDefault="009858C2">
            <w:pPr>
              <w:pStyle w:val="af"/>
              <w:adjustRightInd w:val="0"/>
              <w:snapToGrid w:val="0"/>
              <w:spacing w:after="0" w:line="280" w:lineRule="exact"/>
              <w:ind w:firstLine="18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室温拉伸力学性能</w:t>
            </w:r>
          </w:p>
        </w:tc>
        <w:tc>
          <w:tcPr>
            <w:tcW w:w="5571" w:type="dxa"/>
            <w:tcBorders>
              <w:bottom w:val="single" w:sz="4" w:space="0" w:color="auto"/>
            </w:tcBorders>
            <w:vAlign w:val="center"/>
          </w:tcPr>
          <w:p w14:paraId="7C89122C" w14:textId="77777777" w:rsidR="004756BD" w:rsidRDefault="009858C2">
            <w:pPr>
              <w:pStyle w:val="af"/>
              <w:adjustRightInd w:val="0"/>
              <w:snapToGrid w:val="0"/>
              <w:spacing w:after="0" w:line="280" w:lineRule="exact"/>
              <w:ind w:firstLine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板材每批（或炉）取张数的2%,但不少于2张，每张取1个试样；带材每批（或炉）取卷数的2%,但不少于1个卷,每卷取2个试样。其他要求应符合GB/T 16865的规定。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14:paraId="318B0CE9" w14:textId="77777777" w:rsidR="004756BD" w:rsidRDefault="009858C2">
            <w:pPr>
              <w:pStyle w:val="af"/>
              <w:adjustRightInd w:val="0"/>
              <w:snapToGrid w:val="0"/>
              <w:spacing w:after="0" w:line="280" w:lineRule="exact"/>
              <w:ind w:firstLine="18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5.3</w:t>
            </w:r>
          </w:p>
        </w:tc>
        <w:tc>
          <w:tcPr>
            <w:tcW w:w="136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E7B01EA" w14:textId="77777777" w:rsidR="004756BD" w:rsidRDefault="009858C2">
            <w:pPr>
              <w:pStyle w:val="af"/>
              <w:adjustRightInd w:val="0"/>
              <w:snapToGrid w:val="0"/>
              <w:spacing w:after="0" w:line="280" w:lineRule="exact"/>
              <w:ind w:firstLine="18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6.3</w:t>
            </w:r>
          </w:p>
        </w:tc>
      </w:tr>
      <w:tr w:rsidR="004756BD" w14:paraId="5797B556" w14:textId="77777777">
        <w:trPr>
          <w:jc w:val="center"/>
        </w:trPr>
        <w:tc>
          <w:tcPr>
            <w:tcW w:w="1408" w:type="dxa"/>
            <w:tcBorders>
              <w:left w:val="single" w:sz="12" w:space="0" w:color="auto"/>
            </w:tcBorders>
            <w:vAlign w:val="center"/>
          </w:tcPr>
          <w:p w14:paraId="33C7D6D8" w14:textId="77777777" w:rsidR="004756BD" w:rsidRDefault="009858C2">
            <w:pPr>
              <w:pStyle w:val="af"/>
              <w:adjustRightInd w:val="0"/>
              <w:snapToGrid w:val="0"/>
              <w:spacing w:after="0" w:line="280" w:lineRule="exact"/>
              <w:ind w:firstLine="18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弯曲性能</w:t>
            </w:r>
          </w:p>
        </w:tc>
        <w:tc>
          <w:tcPr>
            <w:tcW w:w="5571" w:type="dxa"/>
            <w:tcBorders>
              <w:bottom w:val="single" w:sz="4" w:space="0" w:color="auto"/>
            </w:tcBorders>
            <w:vAlign w:val="center"/>
          </w:tcPr>
          <w:p w14:paraId="1489EB4C" w14:textId="77777777" w:rsidR="004756BD" w:rsidRDefault="009858C2">
            <w:pPr>
              <w:pStyle w:val="af"/>
              <w:adjustRightInd w:val="0"/>
              <w:snapToGrid w:val="0"/>
              <w:spacing w:after="0" w:line="280" w:lineRule="exact"/>
              <w:ind w:firstLine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板材每批（或炉）取3张板材，每张取2个横向试样；带材每批（或炉）取卷数的2%,但不少于1个卷,每卷取2个横向试样。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14:paraId="0A147963" w14:textId="77777777" w:rsidR="004756BD" w:rsidRDefault="009858C2">
            <w:pPr>
              <w:pStyle w:val="af"/>
              <w:adjustRightInd w:val="0"/>
              <w:snapToGrid w:val="0"/>
              <w:spacing w:after="0" w:line="280" w:lineRule="exact"/>
              <w:ind w:firstLine="18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5.4</w:t>
            </w:r>
          </w:p>
        </w:tc>
        <w:tc>
          <w:tcPr>
            <w:tcW w:w="136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E8175F9" w14:textId="77777777" w:rsidR="004756BD" w:rsidRDefault="009858C2">
            <w:pPr>
              <w:pStyle w:val="af"/>
              <w:adjustRightInd w:val="0"/>
              <w:snapToGrid w:val="0"/>
              <w:spacing w:after="0" w:line="280" w:lineRule="exact"/>
              <w:ind w:firstLine="18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6.4</w:t>
            </w:r>
          </w:p>
        </w:tc>
      </w:tr>
      <w:tr w:rsidR="004756BD" w14:paraId="6406C9B7" w14:textId="77777777">
        <w:trPr>
          <w:trHeight w:val="241"/>
          <w:jc w:val="center"/>
        </w:trPr>
        <w:tc>
          <w:tcPr>
            <w:tcW w:w="14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21482F3" w14:textId="77777777" w:rsidR="004756BD" w:rsidRDefault="009858C2">
            <w:pPr>
              <w:pStyle w:val="af"/>
              <w:adjustRightInd w:val="0"/>
              <w:snapToGrid w:val="0"/>
              <w:spacing w:after="0" w:line="280" w:lineRule="exact"/>
              <w:ind w:firstLine="18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外观质量</w:t>
            </w:r>
          </w:p>
        </w:tc>
        <w:tc>
          <w:tcPr>
            <w:tcW w:w="557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7F094E6" w14:textId="77777777" w:rsidR="004756BD" w:rsidRDefault="009858C2">
            <w:pPr>
              <w:pStyle w:val="af"/>
              <w:adjustRightInd w:val="0"/>
              <w:snapToGrid w:val="0"/>
              <w:spacing w:after="0" w:line="280" w:lineRule="exact"/>
              <w:ind w:firstLine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逐张(卷)检验。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38CEF56" w14:textId="77777777" w:rsidR="004756BD" w:rsidRDefault="009858C2">
            <w:pPr>
              <w:pStyle w:val="af"/>
              <w:adjustRightInd w:val="0"/>
              <w:snapToGrid w:val="0"/>
              <w:spacing w:after="0" w:line="280" w:lineRule="exact"/>
              <w:ind w:firstLine="181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C6570F" w14:textId="77777777" w:rsidR="004756BD" w:rsidRDefault="009858C2">
            <w:pPr>
              <w:pStyle w:val="af"/>
              <w:adjustRightInd w:val="0"/>
              <w:snapToGrid w:val="0"/>
              <w:spacing w:after="0" w:line="280" w:lineRule="exact"/>
              <w:ind w:firstLine="18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6.5</w:t>
            </w:r>
          </w:p>
        </w:tc>
      </w:tr>
    </w:tbl>
    <w:p w14:paraId="73756791" w14:textId="77777777" w:rsidR="004756BD" w:rsidRDefault="009858C2">
      <w:pPr>
        <w:pStyle w:val="afb"/>
        <w:spacing w:beforeLines="50" w:before="156" w:afterLines="50" w:after="156"/>
        <w:ind w:left="0"/>
        <w:rPr>
          <w:rFonts w:hAnsi="黑体"/>
        </w:rPr>
      </w:pPr>
      <w:r>
        <w:rPr>
          <w:rFonts w:hAnsi="黑体" w:hint="eastAsia"/>
        </w:rPr>
        <w:t>7.6检验结果的判定</w:t>
      </w:r>
    </w:p>
    <w:p w14:paraId="7A1309B4" w14:textId="77777777" w:rsidR="004756BD" w:rsidRDefault="009858C2">
      <w:pPr>
        <w:pStyle w:val="afa"/>
        <w:ind w:left="0"/>
        <w:rPr>
          <w:rFonts w:eastAsia="宋体"/>
        </w:rPr>
      </w:pPr>
      <w:r>
        <w:rPr>
          <w:rFonts w:hAnsi="黑体" w:hint="eastAsia"/>
        </w:rPr>
        <w:t>7.6.1</w:t>
      </w:r>
      <w:r>
        <w:rPr>
          <w:rFonts w:ascii="宋体" w:eastAsia="宋体" w:hAnsi="宋体" w:hint="eastAsia"/>
        </w:rPr>
        <w:t>任一试样的化学成分不合格时，产品能区分熔次的判该试样代表的熔次不合格，其他熔次依次检验，合格者交货。不能区分熔次的判该批不合格</w:t>
      </w:r>
      <w:r>
        <w:rPr>
          <w:rFonts w:eastAsia="宋体" w:hint="eastAsia"/>
        </w:rPr>
        <w:t>。</w:t>
      </w:r>
    </w:p>
    <w:p w14:paraId="47682B1D" w14:textId="77777777" w:rsidR="004756BD" w:rsidRDefault="009858C2">
      <w:pPr>
        <w:pStyle w:val="afa"/>
        <w:ind w:left="0"/>
        <w:rPr>
          <w:rFonts w:eastAsia="宋体"/>
        </w:rPr>
      </w:pPr>
      <w:r>
        <w:rPr>
          <w:rFonts w:hAnsi="黑体" w:hint="eastAsia"/>
        </w:rPr>
        <w:t>7.6.2</w:t>
      </w:r>
      <w:r>
        <w:rPr>
          <w:rFonts w:ascii="宋体" w:eastAsia="宋体" w:hAnsi="宋体" w:hint="eastAsia"/>
        </w:rPr>
        <w:t>任一</w:t>
      </w:r>
      <w:r>
        <w:rPr>
          <w:rFonts w:eastAsia="宋体" w:hint="eastAsia"/>
        </w:rPr>
        <w:t>板材</w:t>
      </w:r>
      <w:r>
        <w:rPr>
          <w:rFonts w:ascii="宋体" w:eastAsia="宋体" w:hAnsi="宋体" w:hint="eastAsia"/>
        </w:rPr>
        <w:t>尺寸偏差不合格时，判该</w:t>
      </w:r>
      <w:r>
        <w:rPr>
          <w:rFonts w:eastAsia="宋体" w:hint="eastAsia"/>
        </w:rPr>
        <w:t>批</w:t>
      </w:r>
      <w:r>
        <w:rPr>
          <w:rFonts w:ascii="宋体" w:eastAsia="宋体" w:hAnsi="宋体" w:hint="eastAsia"/>
        </w:rPr>
        <w:t>产品不合格</w:t>
      </w:r>
      <w:r>
        <w:rPr>
          <w:rFonts w:eastAsia="宋体" w:hint="eastAsia"/>
        </w:rPr>
        <w:t>。</w:t>
      </w:r>
      <w:r>
        <w:rPr>
          <w:rFonts w:ascii="宋体" w:eastAsia="宋体" w:hAnsi="宋体" w:hint="eastAsia"/>
        </w:rPr>
        <w:t>经供需双方商定允许</w:t>
      </w:r>
      <w:r>
        <w:rPr>
          <w:rFonts w:eastAsia="宋体" w:hint="eastAsia"/>
        </w:rPr>
        <w:t>逐张检验，合格者交货；任</w:t>
      </w:r>
      <w:r>
        <w:rPr>
          <w:rFonts w:ascii="宋体" w:eastAsia="宋体" w:hAnsi="宋体" w:hint="eastAsia"/>
        </w:rPr>
        <w:t>一带材尺寸</w:t>
      </w:r>
      <w:r>
        <w:rPr>
          <w:rFonts w:eastAsia="宋体" w:hint="eastAsia"/>
        </w:rPr>
        <w:t>偏差不合格时，判</w:t>
      </w:r>
      <w:r>
        <w:rPr>
          <w:rFonts w:ascii="宋体" w:eastAsia="宋体" w:hAnsi="宋体" w:hint="eastAsia"/>
        </w:rPr>
        <w:t>该卷不合格</w:t>
      </w:r>
      <w:r>
        <w:rPr>
          <w:rFonts w:eastAsia="宋体" w:hint="eastAsia"/>
        </w:rPr>
        <w:t>。</w:t>
      </w:r>
    </w:p>
    <w:p w14:paraId="024AC098" w14:textId="77777777" w:rsidR="004756BD" w:rsidRDefault="009858C2">
      <w:pPr>
        <w:pStyle w:val="afa"/>
        <w:ind w:left="0"/>
        <w:rPr>
          <w:rFonts w:eastAsia="宋体"/>
        </w:rPr>
      </w:pPr>
      <w:r>
        <w:rPr>
          <w:rFonts w:hAnsi="黑体" w:hint="eastAsia"/>
        </w:rPr>
        <w:t>7.6.3</w:t>
      </w:r>
      <w:r>
        <w:rPr>
          <w:rFonts w:ascii="宋体" w:eastAsia="宋体" w:hAnsi="宋体" w:hint="eastAsia"/>
        </w:rPr>
        <w:t>任一试样的室温拉伸力学性能不合格时，应从该批（炉）产品中另取双倍数量的试样进行重复试验，重复试验结果全部合格，则判该批（炉）产品合格。若重复试验结果中仍有试样性能不合格时，则逐张(卷或炉次)检验，合格者交货。</w:t>
      </w:r>
    </w:p>
    <w:p w14:paraId="08CB3E85" w14:textId="77777777" w:rsidR="004756BD" w:rsidRDefault="009858C2">
      <w:pPr>
        <w:pStyle w:val="afa"/>
        <w:ind w:left="0"/>
        <w:rPr>
          <w:rFonts w:eastAsia="宋体"/>
          <w:strike/>
        </w:rPr>
      </w:pPr>
      <w:r>
        <w:rPr>
          <w:rFonts w:hAnsi="黑体" w:hint="eastAsia"/>
        </w:rPr>
        <w:t>7.6.4</w:t>
      </w:r>
      <w:r>
        <w:rPr>
          <w:rFonts w:eastAsia="宋体" w:hint="eastAsia"/>
        </w:rPr>
        <w:t xml:space="preserve"> </w:t>
      </w:r>
      <w:r>
        <w:rPr>
          <w:rFonts w:ascii="宋体" w:eastAsia="宋体" w:hAnsi="宋体" w:hint="eastAsia"/>
        </w:rPr>
        <w:t>任一试样的弯曲性能不合格时，应从该批（炉）产品中另取双倍数量的试样进行重复试验，重复试验结果全部合格，则判该批（炉）产品合格。若重复试验结果中仍有试样性能不合格时，则逐张(卷或炉次)检验，合格者交货。</w:t>
      </w:r>
    </w:p>
    <w:p w14:paraId="782A29BD" w14:textId="77777777" w:rsidR="004756BD" w:rsidRDefault="009858C2">
      <w:pPr>
        <w:pStyle w:val="afa"/>
        <w:ind w:left="0"/>
        <w:rPr>
          <w:rFonts w:ascii="宋体" w:eastAsia="宋体" w:hAnsi="宋体"/>
        </w:rPr>
      </w:pPr>
      <w:r>
        <w:rPr>
          <w:rFonts w:hAnsi="黑体" w:hint="eastAsia"/>
        </w:rPr>
        <w:t>7.6.5</w:t>
      </w:r>
      <w:r>
        <w:rPr>
          <w:rFonts w:ascii="宋体" w:eastAsia="宋体" w:hAnsi="宋体" w:hint="eastAsia"/>
        </w:rPr>
        <w:t>任一张（或卷）的外观质量不合格时，判该张板材（或该卷带材）不合格。</w:t>
      </w:r>
    </w:p>
    <w:p w14:paraId="04903C0E" w14:textId="77777777" w:rsidR="004756BD" w:rsidRDefault="009858C2">
      <w:pPr>
        <w:pStyle w:val="af7"/>
        <w:spacing w:before="156" w:after="156"/>
        <w:ind w:left="0"/>
      </w:pPr>
      <w:r>
        <w:rPr>
          <w:rFonts w:hint="eastAsia"/>
        </w:rPr>
        <w:t>8标志、包装、运输、贮存</w:t>
      </w:r>
      <w:r>
        <w:rPr>
          <w:rFonts w:hint="eastAsia"/>
          <w:lang w:val="zh-CN"/>
        </w:rPr>
        <w:t>及质量证明书</w:t>
      </w:r>
    </w:p>
    <w:p w14:paraId="2C5C87C7" w14:textId="77777777" w:rsidR="004756BD" w:rsidRDefault="009858C2">
      <w:pPr>
        <w:pStyle w:val="afb"/>
        <w:spacing w:before="50" w:after="50"/>
        <w:ind w:left="0"/>
      </w:pPr>
      <w:r>
        <w:rPr>
          <w:rFonts w:hint="eastAsia"/>
        </w:rPr>
        <w:t>8.1标志</w:t>
      </w:r>
    </w:p>
    <w:p w14:paraId="74D1BAF3" w14:textId="77777777" w:rsidR="004756BD" w:rsidRDefault="009858C2">
      <w:pPr>
        <w:pStyle w:val="afa"/>
        <w:spacing w:before="50" w:after="50"/>
        <w:ind w:left="0"/>
        <w:rPr>
          <w:bCs/>
        </w:rPr>
      </w:pPr>
      <w:r>
        <w:rPr>
          <w:rFonts w:hAnsi="宋体" w:hint="eastAsia"/>
        </w:rPr>
        <w:t>8.1.1产品</w:t>
      </w:r>
      <w:r>
        <w:rPr>
          <w:rFonts w:hint="eastAsia"/>
          <w:bCs/>
        </w:rPr>
        <w:t>标志</w:t>
      </w:r>
    </w:p>
    <w:p w14:paraId="2CFDFE6E" w14:textId="77777777" w:rsidR="004756BD" w:rsidRDefault="009858C2">
      <w:pPr>
        <w:pStyle w:val="af8"/>
        <w:ind w:firstLine="420"/>
      </w:pPr>
      <w:r>
        <w:rPr>
          <w:rFonts w:hint="eastAsia"/>
        </w:rPr>
        <w:t>应在检验合格的板垛上、中、下三张板材上进行喷墨标识，卷、带材贴标签，内容如下：</w:t>
      </w:r>
    </w:p>
    <w:p w14:paraId="27168912" w14:textId="77777777" w:rsidR="004756BD" w:rsidRDefault="009858C2">
      <w:pPr>
        <w:pStyle w:val="af"/>
        <w:numPr>
          <w:ilvl w:val="0"/>
          <w:numId w:val="3"/>
        </w:numPr>
        <w:spacing w:after="0"/>
        <w:rPr>
          <w:rFonts w:ascii="宋体"/>
          <w:kern w:val="0"/>
        </w:rPr>
      </w:pPr>
      <w:r>
        <w:rPr>
          <w:rFonts w:ascii="宋体" w:hint="eastAsia"/>
          <w:kern w:val="0"/>
        </w:rPr>
        <w:t>牌号；</w:t>
      </w:r>
    </w:p>
    <w:p w14:paraId="2695397A" w14:textId="77777777" w:rsidR="004756BD" w:rsidRDefault="009858C2">
      <w:pPr>
        <w:pStyle w:val="af"/>
        <w:numPr>
          <w:ilvl w:val="0"/>
          <w:numId w:val="3"/>
        </w:numPr>
        <w:spacing w:after="0"/>
        <w:rPr>
          <w:rFonts w:ascii="宋体" w:hAnsi="宋体"/>
        </w:rPr>
      </w:pPr>
      <w:r>
        <w:rPr>
          <w:rFonts w:ascii="宋体" w:hAnsi="宋体" w:hint="eastAsia"/>
        </w:rPr>
        <w:t>状态；</w:t>
      </w:r>
    </w:p>
    <w:p w14:paraId="45CAD12A" w14:textId="77777777" w:rsidR="004756BD" w:rsidRDefault="009858C2">
      <w:pPr>
        <w:pStyle w:val="af"/>
        <w:numPr>
          <w:ilvl w:val="0"/>
          <w:numId w:val="3"/>
        </w:numPr>
        <w:spacing w:after="0"/>
        <w:rPr>
          <w:rFonts w:ascii="宋体" w:hAnsi="宋体"/>
        </w:rPr>
      </w:pPr>
      <w:r>
        <w:rPr>
          <w:rFonts w:ascii="宋体" w:hAnsi="宋体" w:hint="eastAsia"/>
        </w:rPr>
        <w:t>规格；</w:t>
      </w:r>
    </w:p>
    <w:p w14:paraId="10C71BEA" w14:textId="77777777" w:rsidR="004756BD" w:rsidRDefault="009858C2">
      <w:pPr>
        <w:pStyle w:val="af"/>
        <w:numPr>
          <w:ilvl w:val="0"/>
          <w:numId w:val="3"/>
        </w:numPr>
        <w:spacing w:after="0"/>
        <w:rPr>
          <w:rFonts w:ascii="宋体" w:hAnsi="宋体"/>
        </w:rPr>
      </w:pPr>
      <w:r>
        <w:rPr>
          <w:rFonts w:ascii="宋体" w:hAnsi="宋体" w:hint="eastAsia"/>
        </w:rPr>
        <w:t>产品批号；</w:t>
      </w:r>
    </w:p>
    <w:p w14:paraId="4186A9D0" w14:textId="77777777" w:rsidR="004756BD" w:rsidRDefault="009858C2">
      <w:pPr>
        <w:pStyle w:val="af"/>
        <w:numPr>
          <w:ilvl w:val="0"/>
          <w:numId w:val="3"/>
        </w:numPr>
        <w:spacing w:after="0"/>
        <w:rPr>
          <w:rFonts w:ascii="宋体" w:hAnsi="宋体"/>
        </w:rPr>
      </w:pPr>
      <w:r>
        <w:rPr>
          <w:rFonts w:ascii="宋体" w:hAnsi="宋体" w:hint="eastAsia"/>
        </w:rPr>
        <w:t>净重（卷、带材）；</w:t>
      </w:r>
    </w:p>
    <w:p w14:paraId="662D672D" w14:textId="77777777" w:rsidR="004756BD" w:rsidRDefault="009858C2">
      <w:pPr>
        <w:pStyle w:val="af"/>
        <w:numPr>
          <w:ilvl w:val="0"/>
          <w:numId w:val="3"/>
        </w:numPr>
        <w:spacing w:after="0"/>
        <w:rPr>
          <w:rFonts w:ascii="宋体" w:hAnsi="宋体"/>
        </w:rPr>
      </w:pPr>
      <w:r>
        <w:rPr>
          <w:rFonts w:hint="eastAsia"/>
        </w:rPr>
        <w:t>供方技术监督部门的检印。</w:t>
      </w:r>
    </w:p>
    <w:p w14:paraId="76DC28A6" w14:textId="77777777" w:rsidR="004756BD" w:rsidRDefault="009858C2">
      <w:pPr>
        <w:pStyle w:val="afa"/>
        <w:spacing w:beforeLines="50" w:before="156" w:afterLines="50" w:after="156"/>
        <w:ind w:left="0"/>
        <w:rPr>
          <w:rFonts w:hAnsi="黑体"/>
        </w:rPr>
      </w:pPr>
      <w:r>
        <w:rPr>
          <w:rFonts w:hAnsi="黑体" w:hint="eastAsia"/>
        </w:rPr>
        <w:t>8.1.2包装箱标志</w:t>
      </w:r>
    </w:p>
    <w:p w14:paraId="77105972" w14:textId="77777777" w:rsidR="004756BD" w:rsidRDefault="009858C2">
      <w:pPr>
        <w:pStyle w:val="af8"/>
        <w:ind w:firstLine="420"/>
        <w:rPr>
          <w:rFonts w:hAnsi="宋体"/>
        </w:rPr>
      </w:pPr>
      <w:r>
        <w:rPr>
          <w:rFonts w:hAnsi="宋体" w:hint="eastAsia"/>
        </w:rPr>
        <w:t>产品的包装箱标志应符合GB/T 3199的规定。</w:t>
      </w:r>
    </w:p>
    <w:p w14:paraId="49444F0B" w14:textId="77777777" w:rsidR="004756BD" w:rsidRDefault="009858C2">
      <w:pPr>
        <w:pStyle w:val="afb"/>
        <w:spacing w:beforeLines="50" w:before="156" w:afterLines="50" w:after="156"/>
        <w:ind w:left="0"/>
      </w:pPr>
      <w:r>
        <w:rPr>
          <w:rFonts w:hint="eastAsia"/>
        </w:rPr>
        <w:t>8.2包装、运输、贮存</w:t>
      </w:r>
    </w:p>
    <w:p w14:paraId="5C9930BC" w14:textId="77777777" w:rsidR="004756BD" w:rsidRDefault="009858C2">
      <w:pPr>
        <w:pStyle w:val="af8"/>
        <w:ind w:firstLine="420"/>
        <w:rPr>
          <w:rFonts w:hAnsi="宋体"/>
        </w:rPr>
      </w:pPr>
      <w:r>
        <w:rPr>
          <w:rFonts w:hint="eastAsia"/>
        </w:rPr>
        <w:t>产品的包装、运输、贮存应按GB/T 3199的规定进行</w:t>
      </w:r>
      <w:r>
        <w:rPr>
          <w:rFonts w:hAnsi="宋体" w:hint="eastAsia"/>
        </w:rPr>
        <w:t>。</w:t>
      </w:r>
      <w:r>
        <w:rPr>
          <w:rFonts w:hint="eastAsia"/>
        </w:rPr>
        <w:t>需采用与GB/T 3199不相同的包装方式、方法时应</w:t>
      </w:r>
      <w:r>
        <w:rPr>
          <w:rFonts w:hAnsi="宋体" w:hint="eastAsia"/>
        </w:rPr>
        <w:t>经供需双方商定，并在订货单 (或合同)中注明。</w:t>
      </w:r>
    </w:p>
    <w:p w14:paraId="7BEF9108" w14:textId="77777777" w:rsidR="004756BD" w:rsidRDefault="009858C2">
      <w:pPr>
        <w:pStyle w:val="afb"/>
        <w:spacing w:beforeLines="50" w:before="156" w:afterLines="50" w:after="156"/>
        <w:ind w:left="0"/>
      </w:pPr>
      <w:r>
        <w:rPr>
          <w:rFonts w:hint="eastAsia"/>
        </w:rPr>
        <w:t>8.3质量证明书</w:t>
      </w:r>
    </w:p>
    <w:p w14:paraId="309BDFF6" w14:textId="77777777" w:rsidR="004756BD" w:rsidRDefault="009858C2">
      <w:pPr>
        <w:pStyle w:val="af8"/>
        <w:ind w:firstLine="420"/>
        <w:rPr>
          <w:rFonts w:hAnsi="宋体"/>
        </w:rPr>
      </w:pPr>
      <w:r>
        <w:rPr>
          <w:rFonts w:hAnsi="宋体" w:hint="eastAsia"/>
        </w:rPr>
        <w:lastRenderedPageBreak/>
        <w:t>每批板、带材应附有产品质量证明书，其上注明：</w:t>
      </w:r>
    </w:p>
    <w:p w14:paraId="66EBA42D" w14:textId="77777777" w:rsidR="004756BD" w:rsidRDefault="009858C2">
      <w:pPr>
        <w:pStyle w:val="af"/>
        <w:numPr>
          <w:ilvl w:val="1"/>
          <w:numId w:val="4"/>
        </w:numPr>
        <w:tabs>
          <w:tab w:val="clear" w:pos="840"/>
          <w:tab w:val="left" w:pos="780"/>
        </w:tabs>
        <w:spacing w:after="0"/>
        <w:ind w:left="777" w:hanging="357"/>
        <w:rPr>
          <w:rFonts w:ascii="宋体" w:hAnsi="宋体"/>
        </w:rPr>
      </w:pPr>
      <w:r>
        <w:rPr>
          <w:rFonts w:ascii="宋体" w:hAnsi="宋体" w:hint="eastAsia"/>
        </w:rPr>
        <w:t>供方名称、地址、电话、传真；</w:t>
      </w:r>
    </w:p>
    <w:p w14:paraId="79063AF2" w14:textId="77777777" w:rsidR="004756BD" w:rsidRDefault="009858C2">
      <w:pPr>
        <w:pStyle w:val="af"/>
        <w:numPr>
          <w:ilvl w:val="1"/>
          <w:numId w:val="4"/>
        </w:numPr>
        <w:tabs>
          <w:tab w:val="clear" w:pos="840"/>
          <w:tab w:val="left" w:pos="780"/>
        </w:tabs>
        <w:spacing w:after="0"/>
        <w:ind w:left="777" w:hanging="357"/>
        <w:rPr>
          <w:rFonts w:ascii="宋体" w:hAnsi="宋体"/>
        </w:rPr>
      </w:pPr>
      <w:r>
        <w:rPr>
          <w:rFonts w:ascii="宋体" w:hAnsi="宋体" w:hint="eastAsia"/>
        </w:rPr>
        <w:t>产品名称；</w:t>
      </w:r>
    </w:p>
    <w:p w14:paraId="7F1045A1" w14:textId="77777777" w:rsidR="004756BD" w:rsidRDefault="009858C2">
      <w:pPr>
        <w:pStyle w:val="af"/>
        <w:numPr>
          <w:ilvl w:val="1"/>
          <w:numId w:val="4"/>
        </w:numPr>
        <w:tabs>
          <w:tab w:val="clear" w:pos="840"/>
          <w:tab w:val="left" w:pos="780"/>
        </w:tabs>
        <w:spacing w:after="0"/>
        <w:ind w:left="777" w:hanging="357"/>
        <w:rPr>
          <w:rFonts w:ascii="宋体" w:hAnsi="宋体"/>
        </w:rPr>
      </w:pPr>
      <w:r>
        <w:rPr>
          <w:rFonts w:ascii="宋体" w:hAnsi="宋体" w:hint="eastAsia"/>
        </w:rPr>
        <w:t>牌号、状态及规格；</w:t>
      </w:r>
    </w:p>
    <w:p w14:paraId="2E4C2B19" w14:textId="77777777" w:rsidR="004756BD" w:rsidRDefault="009858C2">
      <w:pPr>
        <w:pStyle w:val="af"/>
        <w:numPr>
          <w:ilvl w:val="1"/>
          <w:numId w:val="4"/>
        </w:numPr>
        <w:tabs>
          <w:tab w:val="clear" w:pos="840"/>
          <w:tab w:val="left" w:pos="780"/>
        </w:tabs>
        <w:spacing w:after="0"/>
        <w:ind w:left="777" w:hanging="357"/>
        <w:rPr>
          <w:rFonts w:ascii="宋体" w:hAnsi="宋体"/>
        </w:rPr>
      </w:pPr>
      <w:r>
        <w:rPr>
          <w:rFonts w:ascii="宋体" w:hAnsi="宋体" w:hint="eastAsia"/>
        </w:rPr>
        <w:t>批号；</w:t>
      </w:r>
    </w:p>
    <w:p w14:paraId="3B1E306E" w14:textId="77777777" w:rsidR="004756BD" w:rsidRDefault="009858C2">
      <w:pPr>
        <w:pStyle w:val="af"/>
        <w:numPr>
          <w:ilvl w:val="1"/>
          <w:numId w:val="4"/>
        </w:numPr>
        <w:tabs>
          <w:tab w:val="clear" w:pos="840"/>
          <w:tab w:val="left" w:pos="780"/>
        </w:tabs>
        <w:spacing w:after="0"/>
        <w:ind w:left="777" w:hanging="357"/>
        <w:rPr>
          <w:rFonts w:ascii="宋体" w:hAnsi="宋体"/>
        </w:rPr>
      </w:pPr>
      <w:r>
        <w:rPr>
          <w:rFonts w:ascii="宋体" w:hAnsi="宋体" w:hint="eastAsia"/>
        </w:rPr>
        <w:t>净重或箱(张)、卷数；</w:t>
      </w:r>
    </w:p>
    <w:p w14:paraId="1034B758" w14:textId="77777777" w:rsidR="004756BD" w:rsidRDefault="009858C2">
      <w:pPr>
        <w:pStyle w:val="af"/>
        <w:numPr>
          <w:ilvl w:val="1"/>
          <w:numId w:val="4"/>
        </w:numPr>
        <w:tabs>
          <w:tab w:val="clear" w:pos="840"/>
          <w:tab w:val="left" w:pos="780"/>
        </w:tabs>
        <w:spacing w:after="0"/>
        <w:ind w:left="777" w:hanging="357"/>
        <w:rPr>
          <w:rFonts w:ascii="宋体" w:hAnsi="宋体"/>
        </w:rPr>
      </w:pPr>
      <w:r>
        <w:rPr>
          <w:rFonts w:hint="eastAsia"/>
        </w:rPr>
        <w:t>本文件编号；</w:t>
      </w:r>
      <w:r>
        <w:rPr>
          <w:rFonts w:ascii="宋体" w:hAnsi="宋体" w:hint="eastAsia"/>
        </w:rPr>
        <w:t xml:space="preserve"> </w:t>
      </w:r>
    </w:p>
    <w:p w14:paraId="516A541B" w14:textId="77777777" w:rsidR="004756BD" w:rsidRDefault="009858C2">
      <w:pPr>
        <w:pStyle w:val="af"/>
        <w:numPr>
          <w:ilvl w:val="1"/>
          <w:numId w:val="4"/>
        </w:numPr>
        <w:tabs>
          <w:tab w:val="clear" w:pos="840"/>
          <w:tab w:val="left" w:pos="780"/>
        </w:tabs>
        <w:spacing w:after="0"/>
        <w:ind w:left="777" w:hanging="357"/>
      </w:pPr>
      <w:r>
        <w:rPr>
          <w:rFonts w:hint="eastAsia"/>
        </w:rPr>
        <w:t>分析项目的检验结果和技术监督部门的检印；</w:t>
      </w:r>
    </w:p>
    <w:p w14:paraId="77295EEE" w14:textId="77777777" w:rsidR="004756BD" w:rsidRDefault="009858C2">
      <w:pPr>
        <w:pStyle w:val="af"/>
        <w:numPr>
          <w:ilvl w:val="1"/>
          <w:numId w:val="4"/>
        </w:numPr>
        <w:tabs>
          <w:tab w:val="clear" w:pos="840"/>
          <w:tab w:val="left" w:pos="780"/>
        </w:tabs>
        <w:spacing w:after="0"/>
        <w:ind w:left="777" w:hanging="357"/>
      </w:pPr>
      <w:r>
        <w:rPr>
          <w:rFonts w:hint="eastAsia"/>
        </w:rPr>
        <w:t>包装日期（或出厂日期）。</w:t>
      </w:r>
    </w:p>
    <w:p w14:paraId="092BC979" w14:textId="77777777" w:rsidR="004756BD" w:rsidRDefault="009858C2">
      <w:pPr>
        <w:pStyle w:val="af7"/>
        <w:spacing w:before="156" w:after="156" w:line="300" w:lineRule="auto"/>
        <w:ind w:left="0"/>
      </w:pPr>
      <w:r>
        <w:rPr>
          <w:rFonts w:hint="eastAsia"/>
          <w:lang w:val="zh-CN"/>
        </w:rPr>
        <w:t>9订货单（或合同）内容</w:t>
      </w:r>
    </w:p>
    <w:p w14:paraId="6FDCE7EB" w14:textId="77777777" w:rsidR="004756BD" w:rsidRDefault="009858C2">
      <w:pPr>
        <w:pStyle w:val="af8"/>
        <w:spacing w:line="300" w:lineRule="auto"/>
        <w:ind w:firstLine="420"/>
      </w:pPr>
      <w:r>
        <w:rPr>
          <w:rFonts w:hint="eastAsia"/>
        </w:rPr>
        <w:t>订购本文件所列产品的订货单（或合同）内应包括下列内容：</w:t>
      </w:r>
    </w:p>
    <w:p w14:paraId="08BA0EB9" w14:textId="77777777" w:rsidR="004756BD" w:rsidRDefault="009858C2">
      <w:pPr>
        <w:pStyle w:val="af"/>
        <w:numPr>
          <w:ilvl w:val="0"/>
          <w:numId w:val="5"/>
        </w:numPr>
        <w:spacing w:after="0" w:line="300" w:lineRule="auto"/>
        <w:ind w:left="704" w:hanging="284"/>
        <w:rPr>
          <w:rFonts w:ascii="宋体" w:hAnsi="宋体"/>
        </w:rPr>
      </w:pPr>
      <w:r>
        <w:rPr>
          <w:rFonts w:ascii="宋体" w:hAnsi="宋体" w:hint="eastAsia"/>
        </w:rPr>
        <w:t>产品名称；</w:t>
      </w:r>
    </w:p>
    <w:p w14:paraId="64D3757E" w14:textId="77777777" w:rsidR="004756BD" w:rsidRDefault="009858C2">
      <w:pPr>
        <w:pStyle w:val="af"/>
        <w:numPr>
          <w:ilvl w:val="0"/>
          <w:numId w:val="5"/>
        </w:numPr>
        <w:spacing w:after="0" w:line="300" w:lineRule="auto"/>
        <w:ind w:left="704" w:hanging="284"/>
        <w:rPr>
          <w:rFonts w:ascii="宋体" w:hAnsi="宋体"/>
        </w:rPr>
      </w:pPr>
      <w:r>
        <w:rPr>
          <w:rFonts w:ascii="宋体" w:hAnsi="宋体" w:hint="eastAsia"/>
        </w:rPr>
        <w:t>牌号；</w:t>
      </w:r>
    </w:p>
    <w:p w14:paraId="1F4F5C02" w14:textId="77777777" w:rsidR="004756BD" w:rsidRDefault="009858C2">
      <w:pPr>
        <w:pStyle w:val="af"/>
        <w:numPr>
          <w:ilvl w:val="0"/>
          <w:numId w:val="5"/>
        </w:numPr>
        <w:spacing w:after="0" w:line="300" w:lineRule="auto"/>
        <w:ind w:left="704" w:hanging="284"/>
        <w:rPr>
          <w:rFonts w:ascii="宋体" w:hAnsi="宋体"/>
        </w:rPr>
      </w:pPr>
      <w:r>
        <w:rPr>
          <w:rFonts w:ascii="宋体" w:hAnsi="宋体" w:hint="eastAsia"/>
        </w:rPr>
        <w:t>状态；</w:t>
      </w:r>
    </w:p>
    <w:p w14:paraId="42898E85" w14:textId="77777777" w:rsidR="004756BD" w:rsidRDefault="009858C2">
      <w:pPr>
        <w:pStyle w:val="af"/>
        <w:numPr>
          <w:ilvl w:val="0"/>
          <w:numId w:val="5"/>
        </w:numPr>
        <w:spacing w:after="0" w:line="300" w:lineRule="auto"/>
        <w:ind w:left="704" w:hanging="284"/>
        <w:rPr>
          <w:rFonts w:ascii="宋体" w:hAnsi="宋体"/>
        </w:rPr>
      </w:pPr>
      <w:r>
        <w:rPr>
          <w:rFonts w:ascii="宋体" w:hAnsi="宋体" w:hint="eastAsia"/>
        </w:rPr>
        <w:t>规格；</w:t>
      </w:r>
    </w:p>
    <w:p w14:paraId="322D5D55" w14:textId="77777777" w:rsidR="004756BD" w:rsidRDefault="009858C2">
      <w:pPr>
        <w:pStyle w:val="af"/>
        <w:numPr>
          <w:ilvl w:val="0"/>
          <w:numId w:val="5"/>
        </w:numPr>
        <w:spacing w:after="0" w:line="300" w:lineRule="auto"/>
        <w:ind w:left="704" w:hanging="284"/>
        <w:rPr>
          <w:rFonts w:ascii="宋体" w:hAnsi="宋体"/>
        </w:rPr>
      </w:pPr>
      <w:r>
        <w:rPr>
          <w:rFonts w:ascii="宋体" w:hAnsi="宋体" w:hint="eastAsia"/>
        </w:rPr>
        <w:t>重量（或件数）；</w:t>
      </w:r>
    </w:p>
    <w:p w14:paraId="116257A1" w14:textId="77777777" w:rsidR="004756BD" w:rsidRDefault="009858C2">
      <w:pPr>
        <w:pStyle w:val="af"/>
        <w:numPr>
          <w:ilvl w:val="0"/>
          <w:numId w:val="5"/>
        </w:numPr>
        <w:spacing w:after="0" w:line="300" w:lineRule="auto"/>
        <w:ind w:left="704" w:hanging="284"/>
        <w:rPr>
          <w:rFonts w:ascii="宋体" w:hAnsi="宋体"/>
        </w:rPr>
      </w:pPr>
      <w:r>
        <w:rPr>
          <w:rFonts w:ascii="宋体" w:hAnsi="宋体" w:hint="eastAsia"/>
        </w:rPr>
        <w:t>其他特殊要求；</w:t>
      </w:r>
    </w:p>
    <w:p w14:paraId="04C8757D" w14:textId="77777777" w:rsidR="004756BD" w:rsidRDefault="009858C2">
      <w:pPr>
        <w:pStyle w:val="af"/>
        <w:numPr>
          <w:ilvl w:val="0"/>
          <w:numId w:val="5"/>
        </w:numPr>
        <w:spacing w:after="0" w:line="300" w:lineRule="auto"/>
        <w:ind w:left="704" w:hanging="284"/>
        <w:rPr>
          <w:rFonts w:ascii="宋体" w:hAnsi="宋体"/>
        </w:rPr>
      </w:pPr>
      <w:r>
        <w:rPr>
          <w:rFonts w:ascii="宋体" w:hAnsi="宋体" w:hint="eastAsia"/>
        </w:rPr>
        <w:t>本文件编号。</w:t>
      </w:r>
    </w:p>
    <w:p w14:paraId="194FE027" w14:textId="77777777" w:rsidR="004756BD" w:rsidRDefault="004756BD">
      <w:pPr>
        <w:pStyle w:val="af"/>
        <w:spacing w:after="0" w:line="300" w:lineRule="auto"/>
        <w:ind w:firstLine="0"/>
        <w:rPr>
          <w:rFonts w:ascii="宋体" w:hAnsi="宋体"/>
        </w:rPr>
      </w:pPr>
    </w:p>
    <w:p w14:paraId="2857044C" w14:textId="77777777" w:rsidR="004756BD" w:rsidRDefault="009858C2">
      <w:pPr>
        <w:pStyle w:val="af"/>
        <w:spacing w:after="0" w:line="300" w:lineRule="auto"/>
        <w:ind w:left="420" w:firstLine="0"/>
        <w:jc w:val="center"/>
        <w:rPr>
          <w:rFonts w:ascii="宋体" w:hAnsi="宋体"/>
        </w:rPr>
      </w:pPr>
      <w:r>
        <w:rPr>
          <w:rFonts w:ascii="宋体" w:hAnsi="宋体" w:hint="eastAsia"/>
        </w:rPr>
        <w:t>────────</w:t>
      </w:r>
    </w:p>
    <w:bookmarkEnd w:id="1"/>
    <w:p w14:paraId="2D4CA011" w14:textId="77777777" w:rsidR="004756BD" w:rsidRDefault="004756BD">
      <w:pPr>
        <w:pStyle w:val="af"/>
        <w:spacing w:after="0" w:line="300" w:lineRule="auto"/>
        <w:ind w:left="420" w:firstLine="0"/>
        <w:jc w:val="center"/>
        <w:rPr>
          <w:rFonts w:ascii="宋体" w:hAnsi="宋体"/>
        </w:rPr>
      </w:pPr>
    </w:p>
    <w:sectPr w:rsidR="004756BD">
      <w:footerReference w:type="even" r:id="rId23"/>
      <w:footerReference w:type="default" r:id="rId24"/>
      <w:type w:val="nextColumn"/>
      <w:pgSz w:w="11907" w:h="16839"/>
      <w:pgMar w:top="1418" w:right="1418" w:bottom="1418" w:left="1418" w:header="1418" w:footer="851" w:gutter="0"/>
      <w:pgNumType w:start="1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63864" w14:textId="77777777" w:rsidR="00757DBE" w:rsidRDefault="00757DBE">
      <w:r>
        <w:separator/>
      </w:r>
    </w:p>
  </w:endnote>
  <w:endnote w:type="continuationSeparator" w:id="0">
    <w:p w14:paraId="298502D0" w14:textId="77777777" w:rsidR="00757DBE" w:rsidRDefault="00757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0AC84" w14:textId="77777777" w:rsidR="00CB68D7" w:rsidRDefault="00CB68D7">
    <w:pPr>
      <w:pStyle w:val="aff"/>
      <w:rPr>
        <w:rStyle w:val="af1"/>
      </w:rPr>
    </w:pPr>
    <w:r>
      <w:fldChar w:fldCharType="begin"/>
    </w:r>
    <w:r>
      <w:rPr>
        <w:rStyle w:val="af1"/>
      </w:rPr>
      <w:instrText xml:space="preserve">PAGE  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7D801" w14:textId="77777777" w:rsidR="00CB68D7" w:rsidRDefault="00CB68D7">
    <w:pPr>
      <w:pStyle w:val="afffd"/>
      <w:rPr>
        <w:rStyle w:val="af1"/>
      </w:rPr>
    </w:pPr>
    <w:r>
      <w:fldChar w:fldCharType="begin"/>
    </w:r>
    <w:r>
      <w:rPr>
        <w:rStyle w:val="af1"/>
      </w:rPr>
      <w:instrText xml:space="preserve">PAGE  </w:instrText>
    </w:r>
    <w:r>
      <w:fldChar w:fldCharType="separate"/>
    </w:r>
    <w:r>
      <w:rPr>
        <w:rStyle w:val="af1"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1884B" w14:textId="77777777" w:rsidR="00CB68D7" w:rsidRDefault="00CB68D7">
    <w:pPr>
      <w:pStyle w:val="aff"/>
      <w:rPr>
        <w:rStyle w:val="af1"/>
      </w:rPr>
    </w:pPr>
    <w:r>
      <w:fldChar w:fldCharType="begin"/>
    </w:r>
    <w:r>
      <w:rPr>
        <w:rStyle w:val="af1"/>
      </w:rPr>
      <w:instrText xml:space="preserve">PAGE  </w:instrText>
    </w:r>
    <w:r>
      <w:fldChar w:fldCharType="separate"/>
    </w:r>
    <w:r>
      <w:rPr>
        <w:rStyle w:val="af1"/>
      </w:rPr>
      <w:t>II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9357D" w14:textId="77777777" w:rsidR="00CB68D7" w:rsidRDefault="00CB68D7">
    <w:pPr>
      <w:pStyle w:val="afffd"/>
      <w:rPr>
        <w:rStyle w:val="af1"/>
      </w:rPr>
    </w:pPr>
    <w:r>
      <w:fldChar w:fldCharType="begin"/>
    </w:r>
    <w:r>
      <w:rPr>
        <w:rStyle w:val="af1"/>
      </w:rPr>
      <w:instrText xml:space="preserve">PAGE  </w:instrText>
    </w:r>
    <w:r>
      <w:fldChar w:fldCharType="separate"/>
    </w:r>
    <w:r w:rsidR="009643E9">
      <w:rPr>
        <w:rStyle w:val="af1"/>
        <w:noProof/>
      </w:rPr>
      <w:t>I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2AEBC" w14:textId="77777777" w:rsidR="00CB68D7" w:rsidRDefault="00CB68D7">
    <w:pPr>
      <w:pStyle w:val="aff"/>
      <w:rPr>
        <w:rStyle w:val="af1"/>
      </w:rPr>
    </w:pPr>
    <w:r>
      <w:fldChar w:fldCharType="begin"/>
    </w:r>
    <w:r>
      <w:rPr>
        <w:rStyle w:val="af1"/>
      </w:rPr>
      <w:instrText xml:space="preserve">PAGE  </w:instrText>
    </w:r>
    <w:r>
      <w:fldChar w:fldCharType="separate"/>
    </w:r>
    <w:r w:rsidR="009643E9">
      <w:rPr>
        <w:rStyle w:val="af1"/>
        <w:noProof/>
      </w:rPr>
      <w:t>2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DE0B7" w14:textId="77777777" w:rsidR="00CB68D7" w:rsidRDefault="00CB68D7">
    <w:pPr>
      <w:pStyle w:val="afffd"/>
      <w:rPr>
        <w:rStyle w:val="af1"/>
      </w:rPr>
    </w:pPr>
    <w:r>
      <w:fldChar w:fldCharType="begin"/>
    </w:r>
    <w:r>
      <w:rPr>
        <w:rStyle w:val="af1"/>
      </w:rPr>
      <w:instrText xml:space="preserve">PAGE  </w:instrText>
    </w:r>
    <w:r>
      <w:fldChar w:fldCharType="separate"/>
    </w:r>
    <w:r w:rsidR="009643E9">
      <w:rPr>
        <w:rStyle w:val="af1"/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C93C8" w14:textId="77777777" w:rsidR="00757DBE" w:rsidRDefault="00757DBE">
      <w:r>
        <w:separator/>
      </w:r>
    </w:p>
  </w:footnote>
  <w:footnote w:type="continuationSeparator" w:id="0">
    <w:p w14:paraId="03517704" w14:textId="77777777" w:rsidR="00757DBE" w:rsidRDefault="00757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232E9" w14:textId="77777777" w:rsidR="00CB68D7" w:rsidRDefault="00CB68D7">
    <w:pPr>
      <w:pStyle w:val="aff0"/>
    </w:pPr>
    <w:r>
      <w:t>YS/T ××××—××××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A34F5" w14:textId="77777777" w:rsidR="00CB68D7" w:rsidRDefault="00CB68D7">
    <w:pPr>
      <w:pStyle w:val="aff1"/>
    </w:pPr>
    <w:r>
      <w:t>YS/T ××××—××××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DCD11" w14:textId="77777777" w:rsidR="00CB68D7" w:rsidRDefault="00CB68D7">
    <w:pPr>
      <w:pStyle w:val="afffff"/>
    </w:pPr>
    <w:r>
      <w:t xml:space="preserve">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07C8E" w14:textId="77777777" w:rsidR="00CB68D7" w:rsidRDefault="00CB68D7">
    <w:pPr>
      <w:pStyle w:val="aff0"/>
    </w:pPr>
    <w:r>
      <w:rPr>
        <w:rFonts w:hint="eastAsia"/>
      </w:rPr>
      <w:t>YS</w:t>
    </w:r>
    <w:r>
      <w:t>/T</w:t>
    </w:r>
    <w:r>
      <w:rPr>
        <w:rFonts w:hint="eastAsia"/>
      </w:rPr>
      <w:t xml:space="preserve"> 429.1</w:t>
    </w:r>
    <w:r>
      <w:t xml:space="preserve"> —××××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43DE2" w14:textId="77777777" w:rsidR="00CB68D7" w:rsidRDefault="00CB68D7">
    <w:pPr>
      <w:pStyle w:val="aff1"/>
    </w:pPr>
    <w:r>
      <w:rPr>
        <w:rFonts w:hint="eastAsia"/>
      </w:rPr>
      <w:t>YS</w:t>
    </w:r>
    <w:r>
      <w:t>/T</w:t>
    </w:r>
    <w:r>
      <w:rPr>
        <w:rFonts w:hint="eastAsia"/>
      </w:rPr>
      <w:t xml:space="preserve"> 429.1</w:t>
    </w:r>
    <w:r>
      <w:t xml:space="preserve"> —××××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E4D7B"/>
    <w:multiLevelType w:val="multilevel"/>
    <w:tmpl w:val="496E4D7B"/>
    <w:lvl w:ilvl="0">
      <w:start w:val="1"/>
      <w:numFmt w:val="none"/>
      <w:lvlText w:val="%1注"/>
      <w:lvlJc w:val="left"/>
      <w:pPr>
        <w:tabs>
          <w:tab w:val="left" w:pos="900"/>
        </w:tabs>
        <w:ind w:left="900" w:hanging="500"/>
      </w:pPr>
      <w:rPr>
        <w:rFonts w:ascii="宋体" w:eastAsia="宋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4A9A4C49"/>
    <w:multiLevelType w:val="multilevel"/>
    <w:tmpl w:val="4A9A4C49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C547F31"/>
    <w:multiLevelType w:val="multilevel"/>
    <w:tmpl w:val="4C547F31"/>
    <w:lvl w:ilvl="0">
      <w:start w:val="1"/>
      <w:numFmt w:val="lowerLetter"/>
      <w:lvlText w:val="%1)"/>
      <w:lvlJc w:val="left"/>
      <w:pPr>
        <w:tabs>
          <w:tab w:val="left" w:pos="780"/>
        </w:tabs>
        <w:ind w:left="78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 w15:restartNumberingAfterBreak="0">
    <w:nsid w:val="6D5238BE"/>
    <w:multiLevelType w:val="singleLevel"/>
    <w:tmpl w:val="6D5238BE"/>
    <w:lvl w:ilvl="0">
      <w:start w:val="1"/>
      <w:numFmt w:val="lowerLetter"/>
      <w:lvlText w:val="%1)"/>
      <w:lvlJc w:val="left"/>
      <w:pPr>
        <w:tabs>
          <w:tab w:val="left" w:pos="705"/>
        </w:tabs>
        <w:ind w:left="705" w:hanging="285"/>
      </w:pPr>
      <w:rPr>
        <w:rFonts w:hint="default"/>
      </w:rPr>
    </w:lvl>
  </w:abstractNum>
  <w:abstractNum w:abstractNumId="4" w15:restartNumberingAfterBreak="0">
    <w:nsid w:val="76933334"/>
    <w:multiLevelType w:val="multilevel"/>
    <w:tmpl w:val="76933334"/>
    <w:lvl w:ilvl="0">
      <w:start w:val="1"/>
      <w:numFmt w:val="none"/>
      <w:pStyle w:val="a"/>
      <w:lvlText w:val="%1——"/>
      <w:lvlJc w:val="left"/>
      <w:pPr>
        <w:tabs>
          <w:tab w:val="left" w:pos="3414"/>
        </w:tabs>
        <w:ind w:left="3114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780"/>
        </w:tabs>
        <w:ind w:left="78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3A1D"/>
    <w:rsid w:val="0000033A"/>
    <w:rsid w:val="00020A81"/>
    <w:rsid w:val="000267B2"/>
    <w:rsid w:val="00030D4F"/>
    <w:rsid w:val="00034950"/>
    <w:rsid w:val="00044BCF"/>
    <w:rsid w:val="00062D46"/>
    <w:rsid w:val="00066E9F"/>
    <w:rsid w:val="000727CD"/>
    <w:rsid w:val="00081750"/>
    <w:rsid w:val="00084851"/>
    <w:rsid w:val="00092999"/>
    <w:rsid w:val="00094A0B"/>
    <w:rsid w:val="000A24F8"/>
    <w:rsid w:val="000D22AC"/>
    <w:rsid w:val="000D574F"/>
    <w:rsid w:val="0011447C"/>
    <w:rsid w:val="001253B3"/>
    <w:rsid w:val="0013770C"/>
    <w:rsid w:val="001406D3"/>
    <w:rsid w:val="00145C35"/>
    <w:rsid w:val="00145D7B"/>
    <w:rsid w:val="00146DA9"/>
    <w:rsid w:val="00147B70"/>
    <w:rsid w:val="00147BD1"/>
    <w:rsid w:val="0015516D"/>
    <w:rsid w:val="001856B9"/>
    <w:rsid w:val="001A515E"/>
    <w:rsid w:val="001A769C"/>
    <w:rsid w:val="001A7D96"/>
    <w:rsid w:val="001B1178"/>
    <w:rsid w:val="001D00B2"/>
    <w:rsid w:val="001D0BC6"/>
    <w:rsid w:val="001E1FFB"/>
    <w:rsid w:val="001E6E17"/>
    <w:rsid w:val="001F4712"/>
    <w:rsid w:val="001F51DB"/>
    <w:rsid w:val="00202BAC"/>
    <w:rsid w:val="00204220"/>
    <w:rsid w:val="0020763F"/>
    <w:rsid w:val="00216E49"/>
    <w:rsid w:val="00222C42"/>
    <w:rsid w:val="00245CDE"/>
    <w:rsid w:val="00246CD1"/>
    <w:rsid w:val="0024793E"/>
    <w:rsid w:val="002501F6"/>
    <w:rsid w:val="0027394F"/>
    <w:rsid w:val="00276F1B"/>
    <w:rsid w:val="00284BFB"/>
    <w:rsid w:val="00293346"/>
    <w:rsid w:val="002A001B"/>
    <w:rsid w:val="002A4EA6"/>
    <w:rsid w:val="002C22D4"/>
    <w:rsid w:val="002D3178"/>
    <w:rsid w:val="002E0075"/>
    <w:rsid w:val="002E7C39"/>
    <w:rsid w:val="002F0BE4"/>
    <w:rsid w:val="00301244"/>
    <w:rsid w:val="003020A7"/>
    <w:rsid w:val="0030410B"/>
    <w:rsid w:val="00310CB9"/>
    <w:rsid w:val="0032039E"/>
    <w:rsid w:val="00326706"/>
    <w:rsid w:val="0033409E"/>
    <w:rsid w:val="0034464C"/>
    <w:rsid w:val="00350B86"/>
    <w:rsid w:val="00367679"/>
    <w:rsid w:val="00383C42"/>
    <w:rsid w:val="003910CB"/>
    <w:rsid w:val="00396FE2"/>
    <w:rsid w:val="003B46F4"/>
    <w:rsid w:val="003D17E8"/>
    <w:rsid w:val="003D1EDA"/>
    <w:rsid w:val="003D363B"/>
    <w:rsid w:val="003F248B"/>
    <w:rsid w:val="004045B6"/>
    <w:rsid w:val="00416861"/>
    <w:rsid w:val="00417F8C"/>
    <w:rsid w:val="00424226"/>
    <w:rsid w:val="00424513"/>
    <w:rsid w:val="00427D49"/>
    <w:rsid w:val="00431366"/>
    <w:rsid w:val="00437091"/>
    <w:rsid w:val="00443115"/>
    <w:rsid w:val="00446A78"/>
    <w:rsid w:val="004470AC"/>
    <w:rsid w:val="00450F3D"/>
    <w:rsid w:val="004515C4"/>
    <w:rsid w:val="00457A74"/>
    <w:rsid w:val="00463F2E"/>
    <w:rsid w:val="00474608"/>
    <w:rsid w:val="00474A0F"/>
    <w:rsid w:val="004756BD"/>
    <w:rsid w:val="00486EFB"/>
    <w:rsid w:val="00497FE1"/>
    <w:rsid w:val="004A3B87"/>
    <w:rsid w:val="004A4618"/>
    <w:rsid w:val="004A4B7B"/>
    <w:rsid w:val="004A69C1"/>
    <w:rsid w:val="004C08D0"/>
    <w:rsid w:val="004C0B7D"/>
    <w:rsid w:val="004C0C6E"/>
    <w:rsid w:val="004C3135"/>
    <w:rsid w:val="004C48BC"/>
    <w:rsid w:val="004C4B21"/>
    <w:rsid w:val="004C4D75"/>
    <w:rsid w:val="004D2488"/>
    <w:rsid w:val="004D7FF0"/>
    <w:rsid w:val="004E1DBE"/>
    <w:rsid w:val="004E51BE"/>
    <w:rsid w:val="004E6037"/>
    <w:rsid w:val="004E6B75"/>
    <w:rsid w:val="004E6D56"/>
    <w:rsid w:val="004F0182"/>
    <w:rsid w:val="00511CA2"/>
    <w:rsid w:val="0051205E"/>
    <w:rsid w:val="00516EC2"/>
    <w:rsid w:val="00521096"/>
    <w:rsid w:val="005336CB"/>
    <w:rsid w:val="00535575"/>
    <w:rsid w:val="00551FD8"/>
    <w:rsid w:val="005632FF"/>
    <w:rsid w:val="00565B4F"/>
    <w:rsid w:val="005706FB"/>
    <w:rsid w:val="00571F05"/>
    <w:rsid w:val="00573AFD"/>
    <w:rsid w:val="005740CB"/>
    <w:rsid w:val="005912CD"/>
    <w:rsid w:val="005940A0"/>
    <w:rsid w:val="005B5D4B"/>
    <w:rsid w:val="005B6394"/>
    <w:rsid w:val="005C0D2F"/>
    <w:rsid w:val="005C2F15"/>
    <w:rsid w:val="005C7B6D"/>
    <w:rsid w:val="005D029D"/>
    <w:rsid w:val="005D3478"/>
    <w:rsid w:val="005D48BE"/>
    <w:rsid w:val="005D57A2"/>
    <w:rsid w:val="005D72FB"/>
    <w:rsid w:val="005E36BB"/>
    <w:rsid w:val="005E4407"/>
    <w:rsid w:val="005F51A7"/>
    <w:rsid w:val="006061F5"/>
    <w:rsid w:val="00610B4A"/>
    <w:rsid w:val="00613830"/>
    <w:rsid w:val="00615A43"/>
    <w:rsid w:val="00644DB4"/>
    <w:rsid w:val="00645D5F"/>
    <w:rsid w:val="00652EFB"/>
    <w:rsid w:val="00653D13"/>
    <w:rsid w:val="006714BC"/>
    <w:rsid w:val="0067615A"/>
    <w:rsid w:val="0067799F"/>
    <w:rsid w:val="00685926"/>
    <w:rsid w:val="00694B5F"/>
    <w:rsid w:val="006C0047"/>
    <w:rsid w:val="006C40CA"/>
    <w:rsid w:val="006E69BD"/>
    <w:rsid w:val="006F442C"/>
    <w:rsid w:val="006F5909"/>
    <w:rsid w:val="006F65EB"/>
    <w:rsid w:val="006F7B45"/>
    <w:rsid w:val="007057BB"/>
    <w:rsid w:val="00713105"/>
    <w:rsid w:val="00722EBE"/>
    <w:rsid w:val="007330D7"/>
    <w:rsid w:val="007505B9"/>
    <w:rsid w:val="00757DBE"/>
    <w:rsid w:val="00770A59"/>
    <w:rsid w:val="00777448"/>
    <w:rsid w:val="007776D1"/>
    <w:rsid w:val="007A0ABE"/>
    <w:rsid w:val="007A12C0"/>
    <w:rsid w:val="007A26F2"/>
    <w:rsid w:val="007B1599"/>
    <w:rsid w:val="007C4B9C"/>
    <w:rsid w:val="007D39F0"/>
    <w:rsid w:val="007E22C5"/>
    <w:rsid w:val="007E74D6"/>
    <w:rsid w:val="007F3BAF"/>
    <w:rsid w:val="007F4ED4"/>
    <w:rsid w:val="00807A0A"/>
    <w:rsid w:val="00813D08"/>
    <w:rsid w:val="00815F64"/>
    <w:rsid w:val="0081692B"/>
    <w:rsid w:val="00817C72"/>
    <w:rsid w:val="008226C8"/>
    <w:rsid w:val="00823FBC"/>
    <w:rsid w:val="00826C46"/>
    <w:rsid w:val="00840B8E"/>
    <w:rsid w:val="008412D2"/>
    <w:rsid w:val="0085184E"/>
    <w:rsid w:val="0085217C"/>
    <w:rsid w:val="00862BA3"/>
    <w:rsid w:val="00863E93"/>
    <w:rsid w:val="008643A5"/>
    <w:rsid w:val="00876AC0"/>
    <w:rsid w:val="0088443A"/>
    <w:rsid w:val="00885929"/>
    <w:rsid w:val="00885B2E"/>
    <w:rsid w:val="008865ED"/>
    <w:rsid w:val="0089162D"/>
    <w:rsid w:val="00896285"/>
    <w:rsid w:val="008A1866"/>
    <w:rsid w:val="008B0984"/>
    <w:rsid w:val="008B0E1D"/>
    <w:rsid w:val="008B1CBB"/>
    <w:rsid w:val="008B644B"/>
    <w:rsid w:val="008C3F3E"/>
    <w:rsid w:val="008C5190"/>
    <w:rsid w:val="008E0174"/>
    <w:rsid w:val="008E413B"/>
    <w:rsid w:val="008E6248"/>
    <w:rsid w:val="00902C42"/>
    <w:rsid w:val="009226FE"/>
    <w:rsid w:val="00931264"/>
    <w:rsid w:val="00946DB3"/>
    <w:rsid w:val="00961740"/>
    <w:rsid w:val="009643E9"/>
    <w:rsid w:val="00975679"/>
    <w:rsid w:val="00982617"/>
    <w:rsid w:val="009845F3"/>
    <w:rsid w:val="009858C2"/>
    <w:rsid w:val="00987E03"/>
    <w:rsid w:val="00991CDA"/>
    <w:rsid w:val="00996A00"/>
    <w:rsid w:val="009A14E3"/>
    <w:rsid w:val="009A2B16"/>
    <w:rsid w:val="009A4241"/>
    <w:rsid w:val="009B2820"/>
    <w:rsid w:val="009C0616"/>
    <w:rsid w:val="009D438C"/>
    <w:rsid w:val="009E4E45"/>
    <w:rsid w:val="009E63BC"/>
    <w:rsid w:val="009F153A"/>
    <w:rsid w:val="00A11BD2"/>
    <w:rsid w:val="00A13602"/>
    <w:rsid w:val="00A21A0F"/>
    <w:rsid w:val="00A253E3"/>
    <w:rsid w:val="00A335A6"/>
    <w:rsid w:val="00A36E24"/>
    <w:rsid w:val="00A37852"/>
    <w:rsid w:val="00A40A66"/>
    <w:rsid w:val="00A464AF"/>
    <w:rsid w:val="00A47ED6"/>
    <w:rsid w:val="00A52B85"/>
    <w:rsid w:val="00A60325"/>
    <w:rsid w:val="00A637D4"/>
    <w:rsid w:val="00A71257"/>
    <w:rsid w:val="00A823F1"/>
    <w:rsid w:val="00A828A2"/>
    <w:rsid w:val="00A955C6"/>
    <w:rsid w:val="00AA1B4B"/>
    <w:rsid w:val="00AA4A04"/>
    <w:rsid w:val="00AC03E4"/>
    <w:rsid w:val="00AD0AD9"/>
    <w:rsid w:val="00AD4508"/>
    <w:rsid w:val="00AE2D30"/>
    <w:rsid w:val="00AF77EF"/>
    <w:rsid w:val="00B00801"/>
    <w:rsid w:val="00B02023"/>
    <w:rsid w:val="00B11EE1"/>
    <w:rsid w:val="00B14C57"/>
    <w:rsid w:val="00B33093"/>
    <w:rsid w:val="00B65FC9"/>
    <w:rsid w:val="00B876D1"/>
    <w:rsid w:val="00B967A3"/>
    <w:rsid w:val="00B97774"/>
    <w:rsid w:val="00BA1BED"/>
    <w:rsid w:val="00BB386F"/>
    <w:rsid w:val="00BC30A6"/>
    <w:rsid w:val="00BC4FFD"/>
    <w:rsid w:val="00BC5C33"/>
    <w:rsid w:val="00BD73D0"/>
    <w:rsid w:val="00BE7E15"/>
    <w:rsid w:val="00BF525D"/>
    <w:rsid w:val="00BF7912"/>
    <w:rsid w:val="00C011AD"/>
    <w:rsid w:val="00C01C7B"/>
    <w:rsid w:val="00C13831"/>
    <w:rsid w:val="00C16A80"/>
    <w:rsid w:val="00C17B98"/>
    <w:rsid w:val="00C2022E"/>
    <w:rsid w:val="00C22433"/>
    <w:rsid w:val="00C26434"/>
    <w:rsid w:val="00C424F7"/>
    <w:rsid w:val="00C441EE"/>
    <w:rsid w:val="00C4421B"/>
    <w:rsid w:val="00C46BD5"/>
    <w:rsid w:val="00C6393D"/>
    <w:rsid w:val="00C75CC2"/>
    <w:rsid w:val="00C75E16"/>
    <w:rsid w:val="00C82E7A"/>
    <w:rsid w:val="00C927C9"/>
    <w:rsid w:val="00C96559"/>
    <w:rsid w:val="00C96DD3"/>
    <w:rsid w:val="00CA6C60"/>
    <w:rsid w:val="00CB1629"/>
    <w:rsid w:val="00CB68D7"/>
    <w:rsid w:val="00CC6A8B"/>
    <w:rsid w:val="00CD054A"/>
    <w:rsid w:val="00CD2434"/>
    <w:rsid w:val="00CD65BA"/>
    <w:rsid w:val="00CD76EF"/>
    <w:rsid w:val="00CD78A1"/>
    <w:rsid w:val="00CE05C6"/>
    <w:rsid w:val="00CE0C7D"/>
    <w:rsid w:val="00CF1ACD"/>
    <w:rsid w:val="00D0306C"/>
    <w:rsid w:val="00D11310"/>
    <w:rsid w:val="00D20F38"/>
    <w:rsid w:val="00D22A49"/>
    <w:rsid w:val="00D27ACB"/>
    <w:rsid w:val="00D352B4"/>
    <w:rsid w:val="00D40D67"/>
    <w:rsid w:val="00D52BB6"/>
    <w:rsid w:val="00D601AF"/>
    <w:rsid w:val="00D6055D"/>
    <w:rsid w:val="00D71FBA"/>
    <w:rsid w:val="00D720C2"/>
    <w:rsid w:val="00D80E13"/>
    <w:rsid w:val="00D900B5"/>
    <w:rsid w:val="00D91DF8"/>
    <w:rsid w:val="00DA187B"/>
    <w:rsid w:val="00DC091A"/>
    <w:rsid w:val="00DE2988"/>
    <w:rsid w:val="00DE37D7"/>
    <w:rsid w:val="00DE62B3"/>
    <w:rsid w:val="00DF5E9A"/>
    <w:rsid w:val="00E038B9"/>
    <w:rsid w:val="00E05289"/>
    <w:rsid w:val="00E12FF6"/>
    <w:rsid w:val="00E15A32"/>
    <w:rsid w:val="00E16130"/>
    <w:rsid w:val="00E16D9B"/>
    <w:rsid w:val="00E16F83"/>
    <w:rsid w:val="00E2690D"/>
    <w:rsid w:val="00E30512"/>
    <w:rsid w:val="00E33A1D"/>
    <w:rsid w:val="00E35BD4"/>
    <w:rsid w:val="00E554A9"/>
    <w:rsid w:val="00E75CE3"/>
    <w:rsid w:val="00E8059B"/>
    <w:rsid w:val="00E91421"/>
    <w:rsid w:val="00EC08A9"/>
    <w:rsid w:val="00EC108B"/>
    <w:rsid w:val="00ED760A"/>
    <w:rsid w:val="00F001CA"/>
    <w:rsid w:val="00F20AE4"/>
    <w:rsid w:val="00F25B35"/>
    <w:rsid w:val="00F26773"/>
    <w:rsid w:val="00F33CC2"/>
    <w:rsid w:val="00F429FA"/>
    <w:rsid w:val="00F479D3"/>
    <w:rsid w:val="00F65DAF"/>
    <w:rsid w:val="00F6767C"/>
    <w:rsid w:val="00F73F2A"/>
    <w:rsid w:val="00F750B0"/>
    <w:rsid w:val="00F82257"/>
    <w:rsid w:val="00F87C81"/>
    <w:rsid w:val="00F92178"/>
    <w:rsid w:val="00F9261F"/>
    <w:rsid w:val="00F96AE2"/>
    <w:rsid w:val="00F977D9"/>
    <w:rsid w:val="00FB3CDA"/>
    <w:rsid w:val="00FC7D9E"/>
    <w:rsid w:val="00FD0990"/>
    <w:rsid w:val="00FD784F"/>
    <w:rsid w:val="00FE20DB"/>
    <w:rsid w:val="036C7210"/>
    <w:rsid w:val="0F355074"/>
    <w:rsid w:val="11566791"/>
    <w:rsid w:val="155C49FD"/>
    <w:rsid w:val="17513292"/>
    <w:rsid w:val="1A367012"/>
    <w:rsid w:val="1AC204F8"/>
    <w:rsid w:val="1CC779D2"/>
    <w:rsid w:val="1DA83E4E"/>
    <w:rsid w:val="2E342470"/>
    <w:rsid w:val="2E9319FA"/>
    <w:rsid w:val="30720AA3"/>
    <w:rsid w:val="30F116A4"/>
    <w:rsid w:val="322717D2"/>
    <w:rsid w:val="35E10653"/>
    <w:rsid w:val="36406AAD"/>
    <w:rsid w:val="3D2F6F5E"/>
    <w:rsid w:val="3EF33CFB"/>
    <w:rsid w:val="41587C3B"/>
    <w:rsid w:val="43C50A9D"/>
    <w:rsid w:val="48535596"/>
    <w:rsid w:val="495E7F96"/>
    <w:rsid w:val="497909C8"/>
    <w:rsid w:val="4AB07F0B"/>
    <w:rsid w:val="4AD44E32"/>
    <w:rsid w:val="57893D62"/>
    <w:rsid w:val="5B58018C"/>
    <w:rsid w:val="5BDF65CB"/>
    <w:rsid w:val="63A959B2"/>
    <w:rsid w:val="69145809"/>
    <w:rsid w:val="6EA57C01"/>
    <w:rsid w:val="722C3250"/>
    <w:rsid w:val="728068D0"/>
    <w:rsid w:val="75FF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264B248"/>
  <w15:docId w15:val="{C09DAA61-A980-4AD4-AC95-7D8ED0A7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/>
    <w:lsdException w:name="toc 8" w:semiHidden="1" w:unhideWhenUsed="1" w:qFormat="1"/>
    <w:lsdException w:name="toc 9" w:semiHidden="1" w:unhideWhenUsed="1" w:qFormat="1"/>
    <w:lsdException w:name="Normal Indent" w:semiHidden="1" w:unhideWhenUsed="1" w:qFormat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 w:qFormat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 w:qFormat="1"/>
    <w:lsdException w:name="HTML Preformatted" w:semiHidden="1" w:unhideWhenUsed="1" w:qFormat="1"/>
    <w:lsdException w:name="HTML Sample" w:semiHidden="1" w:unhideWhenUsed="1" w:qFormat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0"/>
    <w:next w:val="a0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0"/>
    <w:next w:val="a0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0"/>
    <w:next w:val="a0"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0"/>
    <w:next w:val="a0"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0"/>
    <w:next w:val="a0"/>
    <w:qFormat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0"/>
    <w:next w:val="a0"/>
    <w:qFormat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0"/>
    <w:next w:val="a0"/>
    <w:qFormat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0"/>
    <w:next w:val="a0"/>
    <w:qFormat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TOC7">
    <w:name w:val="toc 7"/>
    <w:basedOn w:val="TOC6"/>
    <w:next w:val="a0"/>
    <w:semiHidden/>
  </w:style>
  <w:style w:type="paragraph" w:styleId="TOC6">
    <w:name w:val="toc 6"/>
    <w:basedOn w:val="TOC5"/>
    <w:next w:val="a0"/>
    <w:semiHidden/>
    <w:qFormat/>
  </w:style>
  <w:style w:type="paragraph" w:styleId="TOC5">
    <w:name w:val="toc 5"/>
    <w:basedOn w:val="TOC4"/>
    <w:next w:val="a0"/>
    <w:semiHidden/>
    <w:qFormat/>
  </w:style>
  <w:style w:type="paragraph" w:styleId="TOC4">
    <w:name w:val="toc 4"/>
    <w:basedOn w:val="TOC3"/>
    <w:next w:val="a0"/>
    <w:semiHidden/>
    <w:qFormat/>
  </w:style>
  <w:style w:type="paragraph" w:styleId="TOC3">
    <w:name w:val="toc 3"/>
    <w:basedOn w:val="TOC2"/>
    <w:next w:val="a0"/>
    <w:semiHidden/>
    <w:qFormat/>
  </w:style>
  <w:style w:type="paragraph" w:styleId="TOC2">
    <w:name w:val="toc 2"/>
    <w:basedOn w:val="TOC1"/>
    <w:next w:val="a0"/>
    <w:semiHidden/>
    <w:qFormat/>
  </w:style>
  <w:style w:type="paragraph" w:styleId="TOC1">
    <w:name w:val="toc 1"/>
    <w:next w:val="a0"/>
    <w:semiHidden/>
    <w:qFormat/>
    <w:pPr>
      <w:jc w:val="both"/>
    </w:pPr>
    <w:rPr>
      <w:rFonts w:ascii="宋体"/>
      <w:sz w:val="21"/>
    </w:rPr>
  </w:style>
  <w:style w:type="paragraph" w:styleId="a4">
    <w:name w:val="Normal Indent"/>
    <w:basedOn w:val="a0"/>
    <w:qFormat/>
    <w:pPr>
      <w:ind w:firstLine="420"/>
    </w:pPr>
    <w:rPr>
      <w:szCs w:val="20"/>
    </w:rPr>
  </w:style>
  <w:style w:type="paragraph" w:styleId="a5">
    <w:name w:val="caption"/>
    <w:basedOn w:val="a0"/>
    <w:next w:val="a0"/>
    <w:qFormat/>
    <w:pPr>
      <w:spacing w:before="152" w:after="160"/>
    </w:pPr>
    <w:rPr>
      <w:rFonts w:ascii="Arial" w:eastAsia="黑体" w:hAnsi="Arial"/>
      <w:szCs w:val="20"/>
    </w:rPr>
  </w:style>
  <w:style w:type="paragraph" w:styleId="a6">
    <w:name w:val="annotation text"/>
    <w:basedOn w:val="a0"/>
    <w:semiHidden/>
    <w:qFormat/>
    <w:pPr>
      <w:jc w:val="left"/>
    </w:pPr>
  </w:style>
  <w:style w:type="paragraph" w:styleId="a7">
    <w:name w:val="Body Text"/>
    <w:basedOn w:val="a0"/>
    <w:qFormat/>
    <w:pPr>
      <w:spacing w:after="120"/>
    </w:pPr>
  </w:style>
  <w:style w:type="paragraph" w:styleId="a8">
    <w:name w:val="Body Text Indent"/>
    <w:basedOn w:val="a0"/>
    <w:qFormat/>
    <w:pPr>
      <w:spacing w:line="360" w:lineRule="exact"/>
      <w:ind w:left="420" w:firstLine="480"/>
    </w:pPr>
    <w:rPr>
      <w:sz w:val="24"/>
      <w:szCs w:val="20"/>
    </w:rPr>
  </w:style>
  <w:style w:type="paragraph" w:styleId="HTML">
    <w:name w:val="HTML Address"/>
    <w:basedOn w:val="a0"/>
    <w:qFormat/>
    <w:rPr>
      <w:i/>
      <w:iCs/>
    </w:rPr>
  </w:style>
  <w:style w:type="paragraph" w:styleId="TOC8">
    <w:name w:val="toc 8"/>
    <w:basedOn w:val="TOC7"/>
    <w:next w:val="a0"/>
    <w:semiHidden/>
    <w:qFormat/>
  </w:style>
  <w:style w:type="paragraph" w:styleId="a9">
    <w:name w:val="Balloon Text"/>
    <w:basedOn w:val="a0"/>
    <w:semiHidden/>
    <w:qFormat/>
    <w:rPr>
      <w:sz w:val="18"/>
      <w:szCs w:val="18"/>
    </w:rPr>
  </w:style>
  <w:style w:type="paragraph" w:styleId="aa">
    <w:name w:val="footer"/>
    <w:basedOn w:val="a0"/>
    <w:qFormat/>
    <w:pPr>
      <w:tabs>
        <w:tab w:val="center" w:pos="4153"/>
        <w:tab w:val="right" w:pos="8306"/>
      </w:tabs>
      <w:snapToGrid w:val="0"/>
      <w:ind w:rightChars="100" w:right="210"/>
      <w:jc w:val="right"/>
    </w:pPr>
    <w:rPr>
      <w:sz w:val="18"/>
      <w:szCs w:val="18"/>
    </w:rPr>
  </w:style>
  <w:style w:type="paragraph" w:styleId="ab">
    <w:name w:val="header"/>
    <w:basedOn w:val="a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footnote text"/>
    <w:basedOn w:val="a0"/>
    <w:semiHidden/>
    <w:qFormat/>
    <w:pPr>
      <w:snapToGrid w:val="0"/>
      <w:jc w:val="left"/>
    </w:pPr>
    <w:rPr>
      <w:sz w:val="18"/>
      <w:szCs w:val="18"/>
    </w:rPr>
  </w:style>
  <w:style w:type="paragraph" w:styleId="TOC9">
    <w:name w:val="toc 9"/>
    <w:basedOn w:val="TOC8"/>
    <w:next w:val="a0"/>
    <w:semiHidden/>
    <w:qFormat/>
  </w:style>
  <w:style w:type="paragraph" w:styleId="HTML0">
    <w:name w:val="HTML Preformatted"/>
    <w:basedOn w:val="a0"/>
    <w:qFormat/>
    <w:rPr>
      <w:rFonts w:ascii="Courier New" w:hAnsi="Courier New" w:cs="Courier New"/>
      <w:sz w:val="20"/>
      <w:szCs w:val="20"/>
    </w:rPr>
  </w:style>
  <w:style w:type="paragraph" w:styleId="ad">
    <w:name w:val="Title"/>
    <w:basedOn w:val="a0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e">
    <w:name w:val="annotation subject"/>
    <w:basedOn w:val="a6"/>
    <w:next w:val="a6"/>
    <w:semiHidden/>
    <w:qFormat/>
    <w:rPr>
      <w:b/>
      <w:bCs/>
    </w:rPr>
  </w:style>
  <w:style w:type="paragraph" w:styleId="af">
    <w:name w:val="Body Text First Indent"/>
    <w:basedOn w:val="a7"/>
    <w:qFormat/>
    <w:pPr>
      <w:ind w:firstLine="420"/>
    </w:pPr>
    <w:rPr>
      <w:szCs w:val="20"/>
    </w:rPr>
  </w:style>
  <w:style w:type="table" w:styleId="af0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qFormat/>
    <w:rPr>
      <w:rFonts w:ascii="Times New Roman" w:eastAsia="宋体" w:hAnsi="Times New Roman"/>
      <w:sz w:val="18"/>
    </w:rPr>
  </w:style>
  <w:style w:type="character" w:styleId="af2">
    <w:name w:val="FollowedHyperlink"/>
    <w:rPr>
      <w:color w:val="800080"/>
      <w:u w:val="single"/>
    </w:rPr>
  </w:style>
  <w:style w:type="character" w:styleId="HTML1">
    <w:name w:val="HTML Definition"/>
    <w:rPr>
      <w:i/>
      <w:iCs/>
    </w:rPr>
  </w:style>
  <w:style w:type="character" w:styleId="HTML2">
    <w:name w:val="HTML Typewriter"/>
    <w:rPr>
      <w:rFonts w:ascii="Courier New" w:hAnsi="Courier New"/>
      <w:sz w:val="20"/>
      <w:szCs w:val="20"/>
    </w:rPr>
  </w:style>
  <w:style w:type="character" w:styleId="HTML3">
    <w:name w:val="HTML Acronym"/>
  </w:style>
  <w:style w:type="character" w:styleId="HTML4">
    <w:name w:val="HTML Variable"/>
    <w:rPr>
      <w:i/>
      <w:iCs/>
    </w:rPr>
  </w:style>
  <w:style w:type="character" w:styleId="af3">
    <w:name w:val="Hyperlink"/>
    <w:qFormat/>
    <w:rPr>
      <w:rFonts w:ascii="Times New Roman" w:eastAsia="宋体" w:hAnsi="Times New Roman"/>
      <w:color w:val="auto"/>
      <w:spacing w:val="0"/>
      <w:w w:val="100"/>
      <w:position w:val="0"/>
      <w:sz w:val="21"/>
      <w:u w:val="none"/>
      <w:vertAlign w:val="baseline"/>
    </w:rPr>
  </w:style>
  <w:style w:type="character" w:styleId="HTML5">
    <w:name w:val="HTML Code"/>
    <w:rPr>
      <w:rFonts w:ascii="Courier New" w:hAnsi="Courier New"/>
      <w:sz w:val="20"/>
      <w:szCs w:val="20"/>
    </w:rPr>
  </w:style>
  <w:style w:type="character" w:styleId="af4">
    <w:name w:val="annotation reference"/>
    <w:semiHidden/>
    <w:rPr>
      <w:sz w:val="21"/>
      <w:szCs w:val="21"/>
    </w:rPr>
  </w:style>
  <w:style w:type="character" w:styleId="HTML6">
    <w:name w:val="HTML Cite"/>
    <w:rPr>
      <w:i/>
      <w:iCs/>
    </w:rPr>
  </w:style>
  <w:style w:type="character" w:styleId="af5">
    <w:name w:val="footnote reference"/>
    <w:semiHidden/>
    <w:rPr>
      <w:vertAlign w:val="superscript"/>
    </w:rPr>
  </w:style>
  <w:style w:type="character" w:styleId="HTML7">
    <w:name w:val="HTML Keyboard"/>
    <w:qFormat/>
    <w:rPr>
      <w:rFonts w:ascii="Courier New" w:hAnsi="Courier New"/>
      <w:sz w:val="20"/>
      <w:szCs w:val="20"/>
    </w:rPr>
  </w:style>
  <w:style w:type="character" w:styleId="HTML8">
    <w:name w:val="HTML Sample"/>
    <w:qFormat/>
    <w:rPr>
      <w:rFonts w:ascii="Courier New" w:hAnsi="Courier New"/>
    </w:rPr>
  </w:style>
  <w:style w:type="paragraph" w:customStyle="1" w:styleId="Char">
    <w:name w:val="Char"/>
    <w:basedOn w:val="a0"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af6">
    <w:name w:val="表中文字"/>
    <w:rPr>
      <w:rFonts w:ascii="宋体" w:eastAsia="宋体"/>
      <w:sz w:val="18"/>
      <w:lang w:val="en-US" w:eastAsia="zh-CN"/>
    </w:rPr>
  </w:style>
  <w:style w:type="character" w:customStyle="1" w:styleId="Char0">
    <w:name w:val="章标题 Char"/>
    <w:link w:val="af7"/>
    <w:rPr>
      <w:rFonts w:ascii="黑体" w:eastAsia="黑体"/>
      <w:sz w:val="21"/>
    </w:rPr>
  </w:style>
  <w:style w:type="paragraph" w:customStyle="1" w:styleId="af7">
    <w:name w:val="章标题"/>
    <w:next w:val="af8"/>
    <w:link w:val="Char0"/>
    <w:pPr>
      <w:spacing w:beforeLines="50" w:before="50" w:afterLines="50" w:after="50"/>
      <w:ind w:left="2268"/>
      <w:jc w:val="both"/>
      <w:outlineLvl w:val="1"/>
    </w:pPr>
    <w:rPr>
      <w:rFonts w:ascii="黑体" w:eastAsia="黑体"/>
      <w:sz w:val="21"/>
    </w:rPr>
  </w:style>
  <w:style w:type="paragraph" w:customStyle="1" w:styleId="af8">
    <w:name w:val="段"/>
    <w:link w:val="Char1"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character" w:customStyle="1" w:styleId="Char1">
    <w:name w:val="段 Char"/>
    <w:link w:val="af8"/>
    <w:rPr>
      <w:rFonts w:ascii="宋体" w:eastAsia="宋体"/>
      <w:sz w:val="21"/>
      <w:lang w:val="en-US" w:eastAsia="zh-CN" w:bidi="ar-SA"/>
    </w:rPr>
  </w:style>
  <w:style w:type="character" w:customStyle="1" w:styleId="af9">
    <w:name w:val="个人答复风格"/>
    <w:rPr>
      <w:rFonts w:ascii="Arial" w:eastAsia="宋体" w:hAnsi="Arial" w:cs="Arial"/>
      <w:color w:val="auto"/>
      <w:sz w:val="20"/>
    </w:rPr>
  </w:style>
  <w:style w:type="character" w:customStyle="1" w:styleId="Char2">
    <w:name w:val="二级条标题 Char"/>
    <w:link w:val="afa"/>
    <w:qFormat/>
    <w:rPr>
      <w:lang w:val="en-US" w:eastAsia="zh-CN" w:bidi="ar-SA"/>
    </w:rPr>
  </w:style>
  <w:style w:type="paragraph" w:customStyle="1" w:styleId="afa">
    <w:name w:val="二级条标题"/>
    <w:basedOn w:val="afb"/>
    <w:next w:val="af8"/>
    <w:link w:val="Char2"/>
    <w:qFormat/>
    <w:pPr>
      <w:outlineLvl w:val="3"/>
    </w:pPr>
  </w:style>
  <w:style w:type="paragraph" w:customStyle="1" w:styleId="afb">
    <w:name w:val="一级条标题"/>
    <w:basedOn w:val="af7"/>
    <w:next w:val="af8"/>
    <w:link w:val="Char3"/>
    <w:qFormat/>
    <w:pPr>
      <w:spacing w:beforeLines="0" w:before="0" w:afterLines="0" w:after="0"/>
      <w:outlineLvl w:val="2"/>
    </w:pPr>
  </w:style>
  <w:style w:type="character" w:customStyle="1" w:styleId="Char3">
    <w:name w:val="一级条标题 Char"/>
    <w:link w:val="afb"/>
    <w:rPr>
      <w:lang w:val="en-US" w:eastAsia="zh-CN" w:bidi="ar-SA"/>
    </w:rPr>
  </w:style>
  <w:style w:type="character" w:customStyle="1" w:styleId="afc">
    <w:name w:val="个人撰写风格"/>
    <w:qFormat/>
    <w:rPr>
      <w:rFonts w:ascii="Arial" w:eastAsia="宋体" w:hAnsi="Arial" w:cs="Arial"/>
      <w:color w:val="auto"/>
      <w:sz w:val="20"/>
    </w:rPr>
  </w:style>
  <w:style w:type="character" w:customStyle="1" w:styleId="shorttext1">
    <w:name w:val="short_text1"/>
    <w:rPr>
      <w:sz w:val="22"/>
      <w:szCs w:val="22"/>
    </w:rPr>
  </w:style>
  <w:style w:type="character" w:customStyle="1" w:styleId="afd">
    <w:name w:val="发布"/>
    <w:rPr>
      <w:rFonts w:ascii="黑体" w:eastAsia="黑体"/>
      <w:spacing w:val="22"/>
      <w:w w:val="100"/>
      <w:position w:val="3"/>
      <w:sz w:val="28"/>
    </w:rPr>
  </w:style>
  <w:style w:type="paragraph" w:customStyle="1" w:styleId="afe">
    <w:name w:val="附录表标题"/>
    <w:next w:val="af8"/>
    <w:pPr>
      <w:jc w:val="center"/>
      <w:textAlignment w:val="baseline"/>
    </w:pPr>
    <w:rPr>
      <w:rFonts w:ascii="黑体" w:eastAsia="黑体"/>
      <w:kern w:val="21"/>
      <w:sz w:val="21"/>
    </w:rPr>
  </w:style>
  <w:style w:type="paragraph" w:customStyle="1" w:styleId="aff">
    <w:name w:val="标准书脚_偶数页"/>
    <w:pPr>
      <w:spacing w:before="120"/>
    </w:pPr>
    <w:rPr>
      <w:sz w:val="18"/>
    </w:rPr>
  </w:style>
  <w:style w:type="paragraph" w:customStyle="1" w:styleId="10">
    <w:name w:val="封面标准号1"/>
    <w:qFormat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0">
    <w:name w:val="标准书眉_偶数页"/>
    <w:basedOn w:val="aff1"/>
    <w:next w:val="a0"/>
    <w:pPr>
      <w:jc w:val="left"/>
    </w:pPr>
  </w:style>
  <w:style w:type="paragraph" w:customStyle="1" w:styleId="aff1">
    <w:name w:val="标准书眉_奇数页"/>
    <w:next w:val="a0"/>
    <w:qFormat/>
    <w:pPr>
      <w:tabs>
        <w:tab w:val="center" w:pos="4154"/>
        <w:tab w:val="right" w:pos="8306"/>
      </w:tabs>
      <w:spacing w:after="120"/>
      <w:jc w:val="right"/>
    </w:pPr>
    <w:rPr>
      <w:sz w:val="21"/>
    </w:rPr>
  </w:style>
  <w:style w:type="paragraph" w:customStyle="1" w:styleId="aff2">
    <w:name w:val="四级无标题条"/>
    <w:basedOn w:val="a0"/>
  </w:style>
  <w:style w:type="paragraph" w:customStyle="1" w:styleId="aff3">
    <w:name w:val="附录标识"/>
    <w:basedOn w:val="aff4"/>
    <w:pPr>
      <w:tabs>
        <w:tab w:val="left" w:pos="6405"/>
      </w:tabs>
      <w:spacing w:after="200"/>
    </w:pPr>
    <w:rPr>
      <w:sz w:val="21"/>
    </w:rPr>
  </w:style>
  <w:style w:type="paragraph" w:customStyle="1" w:styleId="aff4">
    <w:name w:val="前言、引言标题"/>
    <w:next w:val="a0"/>
    <w:p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5">
    <w:name w:val="发布日期"/>
    <w:pPr>
      <w:framePr w:w="4000" w:h="473" w:hRule="exact" w:hSpace="180" w:vSpace="180" w:wrap="around" w:hAnchor="margin" w:y="13511" w:anchorLock="1"/>
    </w:pPr>
    <w:rPr>
      <w:rFonts w:eastAsia="黑体"/>
      <w:sz w:val="28"/>
    </w:rPr>
  </w:style>
  <w:style w:type="paragraph" w:customStyle="1" w:styleId="aff6">
    <w:name w:val="文献分类号"/>
    <w:pPr>
      <w:framePr w:hSpace="180" w:vSpace="180" w:wrap="around" w:hAnchor="margin" w:y="1" w:anchorLock="1"/>
      <w:widowControl w:val="0"/>
      <w:textAlignment w:val="center"/>
    </w:pPr>
    <w:rPr>
      <w:rFonts w:eastAsia="黑体"/>
      <w:sz w:val="21"/>
    </w:rPr>
  </w:style>
  <w:style w:type="paragraph" w:customStyle="1" w:styleId="aff7">
    <w:name w:val="附录三级条标题"/>
    <w:basedOn w:val="aff8"/>
    <w:next w:val="af8"/>
    <w:pPr>
      <w:outlineLvl w:val="4"/>
    </w:pPr>
  </w:style>
  <w:style w:type="paragraph" w:customStyle="1" w:styleId="aff8">
    <w:name w:val="附录二级条标题"/>
    <w:basedOn w:val="aff9"/>
    <w:next w:val="af8"/>
    <w:pPr>
      <w:outlineLvl w:val="3"/>
    </w:pPr>
  </w:style>
  <w:style w:type="paragraph" w:customStyle="1" w:styleId="aff9">
    <w:name w:val="附录一级条标题"/>
    <w:basedOn w:val="affa"/>
    <w:next w:val="af8"/>
    <w:pPr>
      <w:autoSpaceDN w:val="0"/>
      <w:spacing w:beforeLines="0" w:before="0" w:afterLines="0" w:after="0"/>
      <w:outlineLvl w:val="2"/>
    </w:pPr>
  </w:style>
  <w:style w:type="paragraph" w:customStyle="1" w:styleId="affa">
    <w:name w:val="附录章标题"/>
    <w:next w:val="af8"/>
    <w:qFormat/>
    <w:pPr>
      <w:wordWrap w:val="0"/>
      <w:overflowPunct w:val="0"/>
      <w:autoSpaceDE w:val="0"/>
      <w:spacing w:beforeLines="50" w:before="50" w:afterLines="50" w:after="5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fb">
    <w:name w:val="五级无标题条"/>
    <w:basedOn w:val="a0"/>
    <w:qFormat/>
  </w:style>
  <w:style w:type="paragraph" w:customStyle="1" w:styleId="affc">
    <w:name w:val="示例"/>
    <w:next w:val="af8"/>
    <w:pPr>
      <w:tabs>
        <w:tab w:val="left" w:pos="816"/>
      </w:tabs>
      <w:ind w:firstLineChars="233" w:firstLine="419"/>
      <w:jc w:val="both"/>
    </w:pPr>
    <w:rPr>
      <w:rFonts w:ascii="宋体"/>
      <w:sz w:val="18"/>
    </w:rPr>
  </w:style>
  <w:style w:type="paragraph" w:customStyle="1" w:styleId="affd">
    <w:name w:val="封面标准文稿编辑信息"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affe">
    <w:name w:val="标准正文"/>
    <w:basedOn w:val="a0"/>
    <w:pPr>
      <w:adjustRightInd w:val="0"/>
      <w:spacing w:line="360" w:lineRule="atLeast"/>
      <w:ind w:firstLine="425"/>
      <w:jc w:val="left"/>
      <w:textAlignment w:val="baseline"/>
    </w:pPr>
    <w:rPr>
      <w:spacing w:val="-4"/>
      <w:kern w:val="21"/>
      <w:szCs w:val="20"/>
    </w:rPr>
  </w:style>
  <w:style w:type="paragraph" w:customStyle="1" w:styleId="afff">
    <w:name w:val="列项·"/>
    <w:pPr>
      <w:tabs>
        <w:tab w:val="left" w:pos="840"/>
      </w:tabs>
      <w:ind w:leftChars="200" w:left="840" w:hangingChars="200" w:hanging="420"/>
      <w:jc w:val="both"/>
    </w:pPr>
    <w:rPr>
      <w:rFonts w:ascii="宋体"/>
      <w:sz w:val="21"/>
    </w:rPr>
  </w:style>
  <w:style w:type="paragraph" w:customStyle="1" w:styleId="afff0">
    <w:name w:val="标准标志"/>
    <w:next w:val="a0"/>
    <w:qFormat/>
    <w:pPr>
      <w:framePr w:w="2268" w:h="1392" w:hRule="exact" w:wrap="around" w:hAnchor="margin" w:x="6748" w:y="171" w:anchorLock="1"/>
      <w:shd w:val="solid" w:color="FFFFFF" w:fill="FFFFFF"/>
      <w:spacing w:line="0" w:lineRule="atLeast"/>
      <w:jc w:val="right"/>
    </w:pPr>
    <w:rPr>
      <w:b/>
      <w:w w:val="130"/>
      <w:sz w:val="96"/>
    </w:rPr>
  </w:style>
  <w:style w:type="paragraph" w:customStyle="1" w:styleId="afff1">
    <w:name w:val="目次、标准名称标题"/>
    <w:basedOn w:val="aff4"/>
    <w:next w:val="af8"/>
    <w:pPr>
      <w:spacing w:line="460" w:lineRule="exact"/>
    </w:pPr>
  </w:style>
  <w:style w:type="paragraph" w:customStyle="1" w:styleId="afff2">
    <w:name w:val="注："/>
    <w:next w:val="af8"/>
    <w:pPr>
      <w:widowControl w:val="0"/>
      <w:autoSpaceDE w:val="0"/>
      <w:autoSpaceDN w:val="0"/>
      <w:ind w:left="840" w:hanging="420"/>
      <w:jc w:val="both"/>
    </w:pPr>
    <w:rPr>
      <w:rFonts w:ascii="宋体"/>
      <w:sz w:val="18"/>
    </w:rPr>
  </w:style>
  <w:style w:type="paragraph" w:customStyle="1" w:styleId="afff3">
    <w:name w:val="目次、索引正文"/>
    <w:pPr>
      <w:spacing w:line="320" w:lineRule="exact"/>
      <w:jc w:val="both"/>
    </w:pPr>
    <w:rPr>
      <w:rFonts w:ascii="宋体"/>
      <w:sz w:val="21"/>
    </w:rPr>
  </w:style>
  <w:style w:type="paragraph" w:customStyle="1" w:styleId="afff4">
    <w:name w:val="封面一致性程度标识"/>
    <w:pPr>
      <w:spacing w:before="440" w:line="400" w:lineRule="exact"/>
      <w:jc w:val="center"/>
    </w:pPr>
    <w:rPr>
      <w:rFonts w:ascii="宋体"/>
      <w:sz w:val="28"/>
    </w:rPr>
  </w:style>
  <w:style w:type="paragraph" w:customStyle="1" w:styleId="afff5">
    <w:name w:val="二级无标题条"/>
    <w:basedOn w:val="a0"/>
  </w:style>
  <w:style w:type="paragraph" w:customStyle="1" w:styleId="afff6">
    <w:name w:val="封面标准英文名称"/>
    <w:pPr>
      <w:widowControl w:val="0"/>
      <w:spacing w:before="370" w:line="400" w:lineRule="exact"/>
      <w:jc w:val="center"/>
    </w:pPr>
    <w:rPr>
      <w:sz w:val="28"/>
    </w:rPr>
  </w:style>
  <w:style w:type="paragraph" w:customStyle="1" w:styleId="20">
    <w:name w:val="封面标准号2"/>
    <w:basedOn w:val="10"/>
    <w:pPr>
      <w:framePr w:w="9138" w:h="1244" w:hRule="exact" w:wrap="around" w:vAnchor="page" w:hAnchor="margin" w:y="2908"/>
      <w:adjustRightInd w:val="0"/>
      <w:spacing w:before="357" w:line="280" w:lineRule="exact"/>
    </w:pPr>
  </w:style>
  <w:style w:type="paragraph" w:customStyle="1" w:styleId="afff7">
    <w:name w:val="五级条标题"/>
    <w:basedOn w:val="afff8"/>
    <w:next w:val="af8"/>
    <w:pPr>
      <w:outlineLvl w:val="6"/>
    </w:pPr>
  </w:style>
  <w:style w:type="paragraph" w:customStyle="1" w:styleId="afff8">
    <w:name w:val="四级条标题"/>
    <w:basedOn w:val="afff9"/>
    <w:next w:val="af8"/>
    <w:pPr>
      <w:outlineLvl w:val="5"/>
    </w:pPr>
  </w:style>
  <w:style w:type="paragraph" w:customStyle="1" w:styleId="afff9">
    <w:name w:val="三级条标题"/>
    <w:basedOn w:val="afa"/>
    <w:next w:val="af8"/>
    <w:pPr>
      <w:outlineLvl w:val="4"/>
    </w:pPr>
  </w:style>
  <w:style w:type="paragraph" w:customStyle="1" w:styleId="afffa">
    <w:name w:val="实施日期"/>
    <w:basedOn w:val="aff5"/>
    <w:pPr>
      <w:framePr w:hSpace="0" w:wrap="around" w:xAlign="right"/>
      <w:jc w:val="right"/>
    </w:pPr>
  </w:style>
  <w:style w:type="paragraph" w:customStyle="1" w:styleId="afffb">
    <w:name w:val="其他发布部门"/>
    <w:basedOn w:val="afffc"/>
    <w:pPr>
      <w:framePr w:wrap="around"/>
      <w:spacing w:line="0" w:lineRule="atLeast"/>
    </w:pPr>
    <w:rPr>
      <w:rFonts w:ascii="黑体" w:eastAsia="黑体"/>
      <w:b w:val="0"/>
    </w:rPr>
  </w:style>
  <w:style w:type="paragraph" w:customStyle="1" w:styleId="afffc">
    <w:name w:val="发布部门"/>
    <w:next w:val="af8"/>
    <w:pPr>
      <w:framePr w:w="7433" w:h="585" w:hRule="exact" w:hSpace="180" w:vSpace="180" w:wrap="around" w:hAnchor="margin" w:xAlign="center" w:y="14401" w:anchorLock="1"/>
      <w:jc w:val="center"/>
    </w:pPr>
    <w:rPr>
      <w:rFonts w:ascii="宋体"/>
      <w:b/>
      <w:spacing w:val="20"/>
      <w:w w:val="135"/>
      <w:sz w:val="36"/>
    </w:rPr>
  </w:style>
  <w:style w:type="paragraph" w:customStyle="1" w:styleId="afffd">
    <w:name w:val="标准书脚_奇数页"/>
    <w:pPr>
      <w:spacing w:before="120"/>
      <w:jc w:val="right"/>
    </w:pPr>
    <w:rPr>
      <w:sz w:val="18"/>
    </w:rPr>
  </w:style>
  <w:style w:type="paragraph" w:customStyle="1" w:styleId="afffe">
    <w:name w:val="字母编号列项（一级）"/>
    <w:qFormat/>
    <w:pPr>
      <w:ind w:leftChars="200" w:left="840" w:hangingChars="200" w:hanging="420"/>
      <w:jc w:val="both"/>
    </w:pPr>
    <w:rPr>
      <w:rFonts w:ascii="宋体"/>
      <w:sz w:val="21"/>
    </w:rPr>
  </w:style>
  <w:style w:type="paragraph" w:customStyle="1" w:styleId="affff">
    <w:name w:val="图表脚注"/>
    <w:next w:val="af8"/>
    <w:qFormat/>
    <w:pPr>
      <w:ind w:leftChars="200" w:left="300" w:hangingChars="100" w:hanging="100"/>
      <w:jc w:val="both"/>
    </w:pPr>
    <w:rPr>
      <w:rFonts w:ascii="宋体"/>
      <w:sz w:val="18"/>
    </w:rPr>
  </w:style>
  <w:style w:type="paragraph" w:customStyle="1" w:styleId="affff0">
    <w:name w:val="注×："/>
    <w:pPr>
      <w:widowControl w:val="0"/>
      <w:tabs>
        <w:tab w:val="left" w:pos="630"/>
      </w:tabs>
      <w:autoSpaceDE w:val="0"/>
      <w:autoSpaceDN w:val="0"/>
      <w:ind w:left="900" w:hanging="500"/>
      <w:jc w:val="both"/>
    </w:pPr>
    <w:rPr>
      <w:rFonts w:ascii="宋体"/>
      <w:sz w:val="18"/>
    </w:rPr>
  </w:style>
  <w:style w:type="paragraph" w:customStyle="1" w:styleId="affff1">
    <w:name w:val="数字编号列项（二级）"/>
    <w:qFormat/>
    <w:pPr>
      <w:ind w:leftChars="400" w:left="1260" w:hangingChars="200" w:hanging="420"/>
      <w:jc w:val="both"/>
    </w:pPr>
    <w:rPr>
      <w:rFonts w:ascii="宋体"/>
      <w:sz w:val="21"/>
    </w:rPr>
  </w:style>
  <w:style w:type="paragraph" w:customStyle="1" w:styleId="affff2">
    <w:name w:val="正文表标题"/>
    <w:next w:val="af8"/>
    <w:pPr>
      <w:jc w:val="center"/>
    </w:pPr>
    <w:rPr>
      <w:rFonts w:ascii="黑体" w:eastAsia="黑体"/>
      <w:sz w:val="21"/>
    </w:rPr>
  </w:style>
  <w:style w:type="paragraph" w:customStyle="1" w:styleId="affff3">
    <w:name w:val="附录四级条标题"/>
    <w:basedOn w:val="aff7"/>
    <w:next w:val="af8"/>
    <w:pPr>
      <w:outlineLvl w:val="5"/>
    </w:pPr>
  </w:style>
  <w:style w:type="paragraph" w:customStyle="1" w:styleId="affff4">
    <w:name w:val="条文脚注"/>
    <w:basedOn w:val="ac"/>
    <w:pPr>
      <w:ind w:leftChars="200" w:left="780" w:hangingChars="200" w:hanging="360"/>
      <w:jc w:val="both"/>
    </w:pPr>
    <w:rPr>
      <w:rFonts w:ascii="宋体"/>
    </w:rPr>
  </w:style>
  <w:style w:type="paragraph" w:customStyle="1" w:styleId="affff5">
    <w:name w:val="三级无标题条"/>
    <w:basedOn w:val="a0"/>
    <w:qFormat/>
  </w:style>
  <w:style w:type="paragraph" w:customStyle="1" w:styleId="affff6">
    <w:name w:val="无标题条"/>
    <w:next w:val="af8"/>
    <w:pPr>
      <w:jc w:val="both"/>
    </w:pPr>
    <w:rPr>
      <w:sz w:val="21"/>
    </w:rPr>
  </w:style>
  <w:style w:type="paragraph" w:customStyle="1" w:styleId="affff7">
    <w:name w:val="一级无标题条"/>
    <w:basedOn w:val="a0"/>
  </w:style>
  <w:style w:type="paragraph" w:customStyle="1" w:styleId="affff8">
    <w:name w:val="正文图标题"/>
    <w:next w:val="af8"/>
    <w:qFormat/>
    <w:pPr>
      <w:jc w:val="center"/>
    </w:pPr>
    <w:rPr>
      <w:rFonts w:ascii="黑体" w:eastAsia="黑体"/>
      <w:sz w:val="21"/>
    </w:rPr>
  </w:style>
  <w:style w:type="paragraph" w:customStyle="1" w:styleId="affff9">
    <w:name w:val="参考文献、索引标题"/>
    <w:basedOn w:val="aff4"/>
    <w:next w:val="a0"/>
    <w:pPr>
      <w:spacing w:after="200"/>
    </w:pPr>
    <w:rPr>
      <w:sz w:val="21"/>
    </w:rPr>
  </w:style>
  <w:style w:type="paragraph" w:customStyle="1" w:styleId="a">
    <w:name w:val="列项——"/>
    <w:pPr>
      <w:widowControl w:val="0"/>
      <w:numPr>
        <w:numId w:val="1"/>
      </w:numPr>
      <w:tabs>
        <w:tab w:val="clear" w:pos="3414"/>
        <w:tab w:val="left" w:pos="854"/>
        <w:tab w:val="left" w:pos="1146"/>
      </w:tabs>
      <w:ind w:left="846"/>
      <w:jc w:val="both"/>
    </w:pPr>
    <w:rPr>
      <w:rFonts w:ascii="宋体"/>
      <w:sz w:val="21"/>
    </w:rPr>
  </w:style>
  <w:style w:type="paragraph" w:customStyle="1" w:styleId="affffa">
    <w:name w:val="封面标准文稿类别"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c">
    <w:name w:val="c封面标准名称"/>
    <w:basedOn w:val="a0"/>
    <w:qFormat/>
    <w:pPr>
      <w:adjustRightInd w:val="0"/>
      <w:jc w:val="center"/>
    </w:pPr>
    <w:rPr>
      <w:rFonts w:eastAsia="黑体"/>
      <w:kern w:val="0"/>
      <w:sz w:val="52"/>
      <w:szCs w:val="20"/>
    </w:rPr>
  </w:style>
  <w:style w:type="paragraph" w:customStyle="1" w:styleId="affffb">
    <w:name w:val="封面标准代替信息"/>
    <w:basedOn w:val="20"/>
    <w:pPr>
      <w:framePr w:wrap="around"/>
      <w:spacing w:before="57"/>
    </w:pPr>
    <w:rPr>
      <w:rFonts w:ascii="宋体"/>
      <w:sz w:val="21"/>
    </w:rPr>
  </w:style>
  <w:style w:type="paragraph" w:customStyle="1" w:styleId="affffc">
    <w:name w:val="附录图标题"/>
    <w:next w:val="af8"/>
    <w:pPr>
      <w:jc w:val="center"/>
    </w:pPr>
    <w:rPr>
      <w:rFonts w:ascii="黑体" w:eastAsia="黑体"/>
      <w:sz w:val="21"/>
    </w:rPr>
  </w:style>
  <w:style w:type="paragraph" w:customStyle="1" w:styleId="affffd">
    <w:name w:val="附录五级条标题"/>
    <w:basedOn w:val="affff3"/>
    <w:next w:val="af8"/>
    <w:pPr>
      <w:outlineLvl w:val="6"/>
    </w:pPr>
  </w:style>
  <w:style w:type="paragraph" w:customStyle="1" w:styleId="affffe">
    <w:name w:val="其他标准称谓"/>
    <w:qFormat/>
    <w:pPr>
      <w:spacing w:line="0" w:lineRule="atLeast"/>
      <w:jc w:val="distribute"/>
    </w:pPr>
    <w:rPr>
      <w:rFonts w:ascii="黑体" w:eastAsia="黑体" w:hAnsi="宋体"/>
      <w:sz w:val="52"/>
    </w:rPr>
  </w:style>
  <w:style w:type="paragraph" w:customStyle="1" w:styleId="afffff">
    <w:name w:val="标准书眉一"/>
    <w:pPr>
      <w:jc w:val="both"/>
    </w:pPr>
  </w:style>
  <w:style w:type="paragraph" w:customStyle="1" w:styleId="afffff0">
    <w:name w:val="封面正文"/>
    <w:pPr>
      <w:jc w:val="both"/>
    </w:pPr>
  </w:style>
  <w:style w:type="paragraph" w:customStyle="1" w:styleId="afffff1">
    <w:name w:val="标准称谓"/>
    <w:next w:val="a0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52"/>
    </w:rPr>
  </w:style>
  <w:style w:type="paragraph" w:customStyle="1" w:styleId="afffff2">
    <w:name w:val="封面标准名称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character" w:styleId="afffff3">
    <w:name w:val="Placeholder Text"/>
    <w:basedOn w:val="a1"/>
    <w:uiPriority w:val="99"/>
    <w:unhideWhenUsed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oleObject" Target="embeddings/oleObject1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3.wm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1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oleObject" Target="embeddings/oleObject3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DS\Tds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Tds.dot</Template>
  <TotalTime>630</TotalTime>
  <Pages>11</Pages>
  <Words>975</Words>
  <Characters>5563</Characters>
  <Application>Microsoft Office Word</Application>
  <DocSecurity>0</DocSecurity>
  <Lines>46</Lines>
  <Paragraphs>13</Paragraphs>
  <ScaleCrop>false</ScaleCrop>
  <Company>中国标准研究中心</Company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标准科</dc:creator>
  <cp:lastModifiedBy>lenovo</cp:lastModifiedBy>
  <cp:revision>22</cp:revision>
  <cp:lastPrinted>2013-10-11T02:14:00Z</cp:lastPrinted>
  <dcterms:created xsi:type="dcterms:W3CDTF">2021-11-09T07:14:00Z</dcterms:created>
  <dcterms:modified xsi:type="dcterms:W3CDTF">2022-03-07T08:39:00Z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A5D434E403C74795AF8905F15DF4EBB7</vt:lpwstr>
  </property>
</Properties>
</file>