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88F66" w14:textId="77777777" w:rsidR="009414BF" w:rsidRPr="0018573B" w:rsidRDefault="009414BF" w:rsidP="009414BF">
      <w:pPr>
        <w:pStyle w:val="af9"/>
        <w:numPr>
          <w:ilvl w:val="0"/>
          <w:numId w:val="1"/>
        </w:numPr>
        <w:rPr>
          <w:rFonts w:eastAsia="黑体"/>
        </w:rPr>
      </w:pPr>
      <w:r w:rsidRPr="0018573B">
        <w:rPr>
          <w:rFonts w:eastAsia="黑体"/>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18573B">
        <w:rPr>
          <w:rFonts w:eastAsia="黑体"/>
        </w:rPr>
        <w:instrText>ADDIN CNKISM.UserStyle</w:instrText>
      </w:r>
      <w:r w:rsidRPr="0018573B">
        <w:rPr>
          <w:rFonts w:eastAsia="黑体"/>
        </w:rPr>
      </w:r>
      <w:r w:rsidRPr="0018573B">
        <w:rPr>
          <w:rFonts w:eastAsia="黑体"/>
        </w:rPr>
        <w:fldChar w:fldCharType="end"/>
      </w:r>
      <w:r w:rsidR="004A0321" w:rsidRPr="0018573B">
        <w:rPr>
          <w:rFonts w:eastAsia="黑体"/>
          <w:noProof/>
        </w:rPr>
        <mc:AlternateContent>
          <mc:Choice Requires="wps">
            <w:drawing>
              <wp:anchor distT="0" distB="0" distL="114300" distR="114300" simplePos="0" relativeHeight="251658240" behindDoc="0" locked="1" layoutInCell="1" allowOverlap="1" wp14:anchorId="014F0E81" wp14:editId="50EC0FA7">
                <wp:simplePos x="0" y="0"/>
                <wp:positionH relativeFrom="margin">
                  <wp:posOffset>0</wp:posOffset>
                </wp:positionH>
                <wp:positionV relativeFrom="margin">
                  <wp:posOffset>0</wp:posOffset>
                </wp:positionV>
                <wp:extent cx="2540000" cy="657860"/>
                <wp:effectExtent l="0" t="0" r="0" b="1270"/>
                <wp:wrapNone/>
                <wp:docPr id="10"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D09440" w14:textId="77777777" w:rsidR="002340A7" w:rsidRPr="009D2A4E" w:rsidRDefault="002340A7" w:rsidP="009414BF">
                            <w:pPr>
                              <w:rPr>
                                <w:rFonts w:ascii="黑体" w:eastAsia="黑体"/>
                              </w:rPr>
                            </w:pPr>
                            <w:r w:rsidRPr="009D2A4E">
                              <w:rPr>
                                <w:rFonts w:ascii="黑体" w:eastAsia="黑体"/>
                              </w:rPr>
                              <w:t>ICS</w:t>
                            </w:r>
                            <w:r w:rsidRPr="009D2A4E">
                              <w:rPr>
                                <w:rFonts w:ascii="黑体" w:eastAsia="黑体" w:hint="eastAsia"/>
                              </w:rPr>
                              <w:t xml:space="preserve"> 77.1</w:t>
                            </w:r>
                            <w:r>
                              <w:rPr>
                                <w:rFonts w:ascii="黑体" w:eastAsia="黑体"/>
                              </w:rPr>
                              <w:t>2</w:t>
                            </w:r>
                            <w:r w:rsidRPr="009D2A4E">
                              <w:rPr>
                                <w:rFonts w:ascii="黑体" w:eastAsia="黑体" w:hint="eastAsia"/>
                              </w:rPr>
                              <w:t>0</w:t>
                            </w:r>
                            <w:r>
                              <w:rPr>
                                <w:rFonts w:ascii="黑体" w:eastAsia="黑体"/>
                              </w:rPr>
                              <w:t>.99</w:t>
                            </w:r>
                          </w:p>
                          <w:p w14:paraId="4BD441D4" w14:textId="77777777" w:rsidR="002340A7" w:rsidRPr="009D2A4E" w:rsidRDefault="00C81574" w:rsidP="009414BF">
                            <w:pPr>
                              <w:rPr>
                                <w:rFonts w:ascii="黑体" w:eastAsia="黑体"/>
                              </w:rPr>
                            </w:pPr>
                            <w:r>
                              <w:rPr>
                                <w:rFonts w:ascii="黑体" w:eastAsia="黑体"/>
                              </w:rPr>
                              <w:t xml:space="preserve">CCS </w:t>
                            </w:r>
                            <w:r w:rsidR="002340A7" w:rsidRPr="009D2A4E">
                              <w:rPr>
                                <w:rFonts w:ascii="黑体" w:eastAsia="黑体" w:hint="eastAsia"/>
                              </w:rPr>
                              <w:t>H 1</w:t>
                            </w:r>
                            <w:r w:rsidR="002340A7">
                              <w:rPr>
                                <w:rFonts w:ascii="黑体" w:eastAsia="黑体"/>
                              </w:rPr>
                              <w:t>4</w:t>
                            </w:r>
                          </w:p>
                          <w:p w14:paraId="28EE2F0B" w14:textId="05F68649" w:rsidR="002340A7" w:rsidRDefault="002340A7" w:rsidP="009414BF">
                            <w:pPr>
                              <w:pStyle w:val="af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4F0E81" id="_x0000_t202" coordsize="21600,21600" o:spt="202" path="m,l,21600r21600,l21600,xe">
                <v:stroke joinstyle="miter"/>
                <v:path gradientshapeok="t" o:connecttype="rect"/>
              </v:shapetype>
              <v:shape id="fmFrame1" o:spid="_x0000_s1026" type="#_x0000_t202" style="position:absolute;left:0;text-align:left;margin-left:0;margin-top:0;width:200pt;height:51.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" stroked="f">
                <v:textbox inset="0,0,0,0">
                  <w:txbxContent>
                    <w:p w14:paraId="3BD09440" w14:textId="77777777" w:rsidR="002340A7" w:rsidRPr="009D2A4E" w:rsidRDefault="002340A7" w:rsidP="009414BF">
                      <w:pPr>
                        <w:rPr>
                          <w:rFonts w:ascii="黑体" w:eastAsia="黑体"/>
                        </w:rPr>
                      </w:pPr>
                      <w:r w:rsidRPr="009D2A4E">
                        <w:rPr>
                          <w:rFonts w:ascii="黑体" w:eastAsia="黑体"/>
                        </w:rPr>
                        <w:t>ICS</w:t>
                      </w:r>
                      <w:r w:rsidRPr="009D2A4E">
                        <w:rPr>
                          <w:rFonts w:ascii="黑体" w:eastAsia="黑体" w:hint="eastAsia"/>
                        </w:rPr>
                        <w:t xml:space="preserve"> 77.1</w:t>
                      </w:r>
                      <w:r>
                        <w:rPr>
                          <w:rFonts w:ascii="黑体" w:eastAsia="黑体"/>
                        </w:rPr>
                        <w:t>2</w:t>
                      </w:r>
                      <w:r w:rsidRPr="009D2A4E">
                        <w:rPr>
                          <w:rFonts w:ascii="黑体" w:eastAsia="黑体" w:hint="eastAsia"/>
                        </w:rPr>
                        <w:t>0</w:t>
                      </w:r>
                      <w:r>
                        <w:rPr>
                          <w:rFonts w:ascii="黑体" w:eastAsia="黑体"/>
                        </w:rPr>
                        <w:t>.99</w:t>
                      </w:r>
                    </w:p>
                    <w:p w14:paraId="4BD441D4" w14:textId="77777777" w:rsidR="002340A7" w:rsidRPr="009D2A4E" w:rsidRDefault="00C81574" w:rsidP="009414BF">
                      <w:pPr>
                        <w:rPr>
                          <w:rFonts w:ascii="黑体" w:eastAsia="黑体"/>
                        </w:rPr>
                      </w:pPr>
                      <w:r>
                        <w:rPr>
                          <w:rFonts w:ascii="黑体" w:eastAsia="黑体"/>
                        </w:rPr>
                        <w:t xml:space="preserve">CCS </w:t>
                      </w:r>
                      <w:r w:rsidR="002340A7" w:rsidRPr="009D2A4E">
                        <w:rPr>
                          <w:rFonts w:ascii="黑体" w:eastAsia="黑体" w:hint="eastAsia"/>
                        </w:rPr>
                        <w:t>H 1</w:t>
                      </w:r>
                      <w:r w:rsidR="002340A7">
                        <w:rPr>
                          <w:rFonts w:ascii="黑体" w:eastAsia="黑体"/>
                        </w:rPr>
                        <w:t>4</w:t>
                      </w:r>
                    </w:p>
                    <w:p w14:paraId="28EE2F0B" w14:textId="05F68649" w:rsidR="002340A7" w:rsidRDefault="002340A7" w:rsidP="009414BF">
                      <w:pPr>
                        <w:pStyle w:val="afc"/>
                      </w:pPr>
                    </w:p>
                  </w:txbxContent>
                </v:textbox>
                <w10:wrap anchorx="margin" anchory="margin"/>
                <w10:anchorlock/>
              </v:shape>
            </w:pict>
          </mc:Fallback>
        </mc:AlternateContent>
      </w:r>
      <w:r w:rsidR="004A0321" w:rsidRPr="0018573B">
        <w:rPr>
          <w:rFonts w:eastAsia="黑体"/>
          <w:noProof/>
        </w:rPr>
        <mc:AlternateContent>
          <mc:Choice Requires="wps">
            <w:drawing>
              <wp:anchor distT="0" distB="0" distL="114300" distR="114300" simplePos="0" relativeHeight="251657216" behindDoc="0" locked="1" layoutInCell="1" allowOverlap="1" wp14:anchorId="0B215AA1" wp14:editId="199E9314">
                <wp:simplePos x="0" y="0"/>
                <wp:positionH relativeFrom="margin">
                  <wp:posOffset>4100830</wp:posOffset>
                </wp:positionH>
                <wp:positionV relativeFrom="margin">
                  <wp:posOffset>8563610</wp:posOffset>
                </wp:positionV>
                <wp:extent cx="2019300" cy="312420"/>
                <wp:effectExtent l="635" t="0" r="0" b="3175"/>
                <wp:wrapNone/>
                <wp:docPr id="9"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6E7F86" w14:textId="77777777" w:rsidR="002340A7" w:rsidRPr="0089314E" w:rsidRDefault="002340A7" w:rsidP="009414BF">
                            <w:pPr>
                              <w:pStyle w:val="afb"/>
                              <w:rPr>
                                <w:rFonts w:ascii="黑体"/>
                              </w:rPr>
                            </w:pPr>
                            <w:r>
                              <w:rPr>
                                <w:rFonts w:ascii="黑体"/>
                              </w:rPr>
                              <w:t>2</w:t>
                            </w:r>
                            <w:r w:rsidRPr="009D2A4E">
                              <w:rPr>
                                <w:rFonts w:ascii="黑体" w:hint="eastAsia"/>
                              </w:rPr>
                              <w:t>0××-××-××</w:t>
                            </w:r>
                            <w:r w:rsidRPr="0089314E">
                              <w:rPr>
                                <w:rFonts w:ascii="黑体" w:hint="eastAsia"/>
                              </w:rPr>
                              <w:t>实施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6" o:spid="_x0000_s1027" type="#_x0000_t202" style="position:absolute;left:0;text-align:left;margin-left:322.9pt;margin-top:674.3pt;width:159pt;height:24.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" stroked="f">
                <v:textbox inset="0,0,0,0">
                  <w:txbxContent>
                    <w:p w:rsidR="002340A7" w:rsidRPr="0089314E" w:rsidRDefault="002340A7" w:rsidP="009414BF">
                      <w:pPr>
                        <w:pStyle w:val="afb"/>
                        <w:rPr>
                          <w:rFonts w:ascii="黑体"/>
                        </w:rPr>
                      </w:pPr>
                      <w:r>
                        <w:rPr>
                          <w:rFonts w:ascii="黑体"/>
                        </w:rPr>
                        <w:t>2</w:t>
                      </w:r>
                      <w:r w:rsidRPr="009D2A4E">
                        <w:rPr>
                          <w:rFonts w:ascii="黑体" w:hint="eastAsia"/>
                        </w:rPr>
                        <w:t>0××-××-××</w:t>
                      </w:r>
                      <w:r w:rsidRPr="0089314E">
                        <w:rPr>
                          <w:rFonts w:ascii="黑体" w:hint="eastAsia"/>
                        </w:rPr>
                        <w:t>实施</w:t>
                      </w:r>
                    </w:p>
                  </w:txbxContent>
                </v:textbox>
                <w10:wrap anchorx="margin" anchory="margin"/>
                <w10:anchorlock/>
              </v:shape>
            </w:pict>
          </mc:Fallback>
        </mc:AlternateContent>
      </w:r>
      <w:r w:rsidR="004A0321" w:rsidRPr="0018573B">
        <w:rPr>
          <w:rFonts w:eastAsia="黑体"/>
          <w:noProof/>
        </w:rPr>
        <mc:AlternateContent>
          <mc:Choice Requires="wps">
            <w:drawing>
              <wp:anchor distT="0" distB="0" distL="114300" distR="114300" simplePos="0" relativeHeight="251656192" behindDoc="0" locked="1" layoutInCell="1" allowOverlap="1" wp14:anchorId="737D2FC4" wp14:editId="249E79AD">
                <wp:simplePos x="0" y="0"/>
                <wp:positionH relativeFrom="margin">
                  <wp:posOffset>0</wp:posOffset>
                </wp:positionH>
                <wp:positionV relativeFrom="margin">
                  <wp:posOffset>8563610</wp:posOffset>
                </wp:positionV>
                <wp:extent cx="2019300" cy="312420"/>
                <wp:effectExtent l="0" t="0" r="4445" b="3175"/>
                <wp:wrapNone/>
                <wp:docPr id="8"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586D64" w14:textId="77777777" w:rsidR="002340A7" w:rsidRPr="009D2A4E" w:rsidRDefault="002340A7" w:rsidP="009414BF">
                            <w:pPr>
                              <w:pStyle w:val="af6"/>
                              <w:rPr>
                                <w:rFonts w:ascii="黑体"/>
                              </w:rPr>
                            </w:pPr>
                            <w:r w:rsidRPr="009D2A4E">
                              <w:rPr>
                                <w:rFonts w:ascii="黑体" w:hint="eastAsia"/>
                              </w:rPr>
                              <w:t>20××-××-××发布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5" o:spid="_x0000_s1028" type="#_x0000_t202" style="position:absolute;left:0;text-align:left;margin-left:0;margin-top:674.3pt;width:159pt;height:24.6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" stroked="f">
                <v:textbox inset="0,0,0,0">
                  <w:txbxContent>
                    <w:p w:rsidR="002340A7" w:rsidRPr="009D2A4E" w:rsidRDefault="002340A7" w:rsidP="009414BF">
                      <w:pPr>
                        <w:pStyle w:val="af6"/>
                        <w:rPr>
                          <w:rFonts w:ascii="黑体"/>
                        </w:rPr>
                      </w:pPr>
                      <w:r w:rsidRPr="009D2A4E">
                        <w:rPr>
                          <w:rFonts w:ascii="黑体" w:hint="eastAsia"/>
                        </w:rPr>
                        <w:t>20××-××-××发布</w:t>
                      </w:r>
                    </w:p>
                  </w:txbxContent>
                </v:textbox>
                <w10:wrap anchorx="margin" anchory="margin"/>
                <w10:anchorlock/>
              </v:shape>
            </w:pict>
          </mc:Fallback>
        </mc:AlternateContent>
      </w:r>
      <w:r w:rsidR="004A0321" w:rsidRPr="0018573B">
        <w:rPr>
          <w:rFonts w:eastAsia="黑体"/>
          <w:noProof/>
        </w:rPr>
        <mc:AlternateContent>
          <mc:Choice Requires="wps">
            <w:drawing>
              <wp:anchor distT="0" distB="0" distL="114300" distR="114300" simplePos="0" relativeHeight="251655168" behindDoc="0" locked="1" layoutInCell="1" allowOverlap="1" wp14:anchorId="6EAEA4E8" wp14:editId="3CF947ED">
                <wp:simplePos x="0" y="0"/>
                <wp:positionH relativeFrom="margin">
                  <wp:posOffset>0</wp:posOffset>
                </wp:positionH>
                <wp:positionV relativeFrom="margin">
                  <wp:posOffset>3635375</wp:posOffset>
                </wp:positionV>
                <wp:extent cx="5969000" cy="3754120"/>
                <wp:effectExtent l="0" t="4445" r="0" b="3810"/>
                <wp:wrapNone/>
                <wp:docPr id="7"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3754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A37639" w14:textId="77777777" w:rsidR="002340A7" w:rsidRPr="00976DCE" w:rsidRDefault="001520EE" w:rsidP="00B04CEB">
                            <w:pPr>
                              <w:pStyle w:val="af8"/>
                              <w:adjustRightInd w:val="0"/>
                              <w:snapToGrid w:val="0"/>
                              <w:spacing w:before="0" w:line="240" w:lineRule="auto"/>
                              <w:rPr>
                                <w:rFonts w:ascii="黑体" w:eastAsia="黑体"/>
                                <w:sz w:val="52"/>
                                <w:szCs w:val="52"/>
                              </w:rPr>
                            </w:pPr>
                            <w:r w:rsidRPr="001520EE">
                              <w:rPr>
                                <w:rFonts w:ascii="黑体" w:eastAsia="黑体" w:hint="eastAsia"/>
                                <w:sz w:val="52"/>
                                <w:szCs w:val="52"/>
                              </w:rPr>
                              <w:t>焙烧</w:t>
                            </w:r>
                            <w:proofErr w:type="gramStart"/>
                            <w:r w:rsidRPr="001520EE">
                              <w:rPr>
                                <w:rFonts w:ascii="黑体" w:eastAsia="黑体" w:hint="eastAsia"/>
                                <w:sz w:val="52"/>
                                <w:szCs w:val="52"/>
                              </w:rPr>
                              <w:t>钼</w:t>
                            </w:r>
                            <w:proofErr w:type="gramEnd"/>
                            <w:r w:rsidRPr="001520EE">
                              <w:rPr>
                                <w:rFonts w:ascii="黑体" w:eastAsia="黑体" w:hint="eastAsia"/>
                                <w:sz w:val="52"/>
                                <w:szCs w:val="52"/>
                              </w:rPr>
                              <w:t>精矿化学分析方法</w:t>
                            </w:r>
                          </w:p>
                          <w:p w14:paraId="16FB2986" w14:textId="77777777" w:rsidR="002340A7" w:rsidRDefault="002340A7" w:rsidP="00B04CEB">
                            <w:pPr>
                              <w:pStyle w:val="af8"/>
                              <w:adjustRightInd w:val="0"/>
                              <w:snapToGrid w:val="0"/>
                              <w:spacing w:before="0" w:line="240" w:lineRule="auto"/>
                              <w:rPr>
                                <w:rFonts w:ascii="黑体" w:eastAsia="黑体"/>
                                <w:sz w:val="52"/>
                                <w:szCs w:val="52"/>
                              </w:rPr>
                            </w:pPr>
                            <w:r>
                              <w:rPr>
                                <w:rFonts w:ascii="黑体" w:eastAsia="黑体" w:hint="eastAsia"/>
                                <w:sz w:val="52"/>
                                <w:szCs w:val="52"/>
                              </w:rPr>
                              <w:t>第</w:t>
                            </w:r>
                            <w:r w:rsidR="00230327">
                              <w:rPr>
                                <w:rFonts w:ascii="黑体" w:eastAsia="黑体"/>
                                <w:sz w:val="52"/>
                                <w:szCs w:val="52"/>
                              </w:rPr>
                              <w:t>3</w:t>
                            </w:r>
                            <w:r>
                              <w:rPr>
                                <w:rFonts w:ascii="黑体" w:eastAsia="黑体" w:hint="eastAsia"/>
                                <w:sz w:val="52"/>
                                <w:szCs w:val="52"/>
                              </w:rPr>
                              <w:t>部分：</w:t>
                            </w:r>
                            <w:proofErr w:type="gramStart"/>
                            <w:r w:rsidR="00230327">
                              <w:rPr>
                                <w:rFonts w:ascii="黑体" w:eastAsia="黑体" w:hint="eastAsia"/>
                                <w:sz w:val="52"/>
                                <w:szCs w:val="52"/>
                              </w:rPr>
                              <w:t>铋</w:t>
                            </w:r>
                            <w:r w:rsidR="001520EE" w:rsidRPr="001520EE">
                              <w:rPr>
                                <w:rFonts w:ascii="黑体" w:eastAsia="黑体" w:hint="eastAsia"/>
                                <w:sz w:val="52"/>
                                <w:szCs w:val="52"/>
                              </w:rPr>
                              <w:t>量的</w:t>
                            </w:r>
                            <w:proofErr w:type="gramEnd"/>
                            <w:r w:rsidR="001520EE" w:rsidRPr="001520EE">
                              <w:rPr>
                                <w:rFonts w:ascii="黑体" w:eastAsia="黑体" w:hint="eastAsia"/>
                                <w:sz w:val="52"/>
                                <w:szCs w:val="52"/>
                              </w:rPr>
                              <w:t>测定</w:t>
                            </w:r>
                          </w:p>
                          <w:p w14:paraId="3C74B1BA" w14:textId="77777777" w:rsidR="00DC46C8" w:rsidRPr="009B02ED" w:rsidRDefault="00230327" w:rsidP="00DC46C8">
                            <w:pPr>
                              <w:pStyle w:val="af8"/>
                              <w:spacing w:before="0" w:line="0" w:lineRule="atLeast"/>
                              <w:rPr>
                                <w:rFonts w:ascii="黑体" w:eastAsia="黑体"/>
                                <w:sz w:val="52"/>
                                <w:szCs w:val="32"/>
                              </w:rPr>
                            </w:pPr>
                            <w:r w:rsidRPr="00230327">
                              <w:rPr>
                                <w:rFonts w:ascii="黑体" w:eastAsia="黑体" w:hint="eastAsia"/>
                                <w:sz w:val="52"/>
                                <w:szCs w:val="32"/>
                              </w:rPr>
                              <w:t>火焰原子吸收光谱法和</w:t>
                            </w:r>
                            <w:r w:rsidR="00DC46C8" w:rsidRPr="009B02ED">
                              <w:rPr>
                                <w:rFonts w:ascii="黑体" w:eastAsia="黑体" w:hint="eastAsia"/>
                                <w:sz w:val="52"/>
                                <w:szCs w:val="32"/>
                              </w:rPr>
                              <w:t>原子荧光光谱法</w:t>
                            </w:r>
                          </w:p>
                          <w:p w14:paraId="63D30150" w14:textId="77777777" w:rsidR="002340A7" w:rsidRDefault="002340A7" w:rsidP="00B04CEB">
                            <w:pPr>
                              <w:pStyle w:val="af8"/>
                              <w:adjustRightInd w:val="0"/>
                              <w:snapToGrid w:val="0"/>
                              <w:spacing w:before="0" w:line="240" w:lineRule="auto"/>
                              <w:rPr>
                                <w:szCs w:val="28"/>
                              </w:rPr>
                            </w:pPr>
                          </w:p>
                          <w:p w14:paraId="30E6449D" w14:textId="77777777" w:rsidR="002340A7" w:rsidRPr="009414BF" w:rsidRDefault="001520EE" w:rsidP="00B04CEB">
                            <w:pPr>
                              <w:pStyle w:val="af8"/>
                              <w:adjustRightInd w:val="0"/>
                              <w:snapToGrid w:val="0"/>
                              <w:spacing w:before="0" w:line="240" w:lineRule="auto"/>
                              <w:rPr>
                                <w:rFonts w:eastAsia="黑体"/>
                                <w:b/>
                                <w:szCs w:val="28"/>
                              </w:rPr>
                            </w:pPr>
                            <w:r w:rsidRPr="001520EE">
                              <w:rPr>
                                <w:rFonts w:eastAsia="黑体"/>
                                <w:b/>
                                <w:szCs w:val="28"/>
                              </w:rPr>
                              <w:t>Methods for chemical analysis of roasted molybdenum concentrate</w:t>
                            </w:r>
                            <w:r w:rsidR="002340A7">
                              <w:rPr>
                                <w:rFonts w:eastAsia="黑体" w:hint="eastAsia"/>
                                <w:b/>
                                <w:szCs w:val="28"/>
                              </w:rPr>
                              <w:t>—</w:t>
                            </w:r>
                          </w:p>
                          <w:p w14:paraId="0CE2F9C1" w14:textId="77777777" w:rsidR="002340A7" w:rsidRPr="009414BF" w:rsidRDefault="002340A7" w:rsidP="00B04CEB">
                            <w:pPr>
                              <w:pStyle w:val="af8"/>
                              <w:adjustRightInd w:val="0"/>
                              <w:snapToGrid w:val="0"/>
                              <w:spacing w:before="0" w:line="240" w:lineRule="auto"/>
                              <w:rPr>
                                <w:rFonts w:eastAsia="黑体"/>
                                <w:b/>
                                <w:szCs w:val="28"/>
                              </w:rPr>
                            </w:pPr>
                            <w:r w:rsidRPr="009414BF">
                              <w:rPr>
                                <w:rFonts w:eastAsia="黑体" w:hint="eastAsia"/>
                                <w:b/>
                                <w:szCs w:val="28"/>
                              </w:rPr>
                              <w:t xml:space="preserve">Part </w:t>
                            </w:r>
                            <w:r w:rsidR="008A56CF">
                              <w:rPr>
                                <w:rFonts w:eastAsia="黑体"/>
                                <w:b/>
                                <w:szCs w:val="28"/>
                              </w:rPr>
                              <w:t>3</w:t>
                            </w:r>
                            <w:r>
                              <w:rPr>
                                <w:rFonts w:eastAsia="黑体" w:hint="eastAsia"/>
                                <w:b/>
                                <w:szCs w:val="28"/>
                              </w:rPr>
                              <w:t>:</w:t>
                            </w:r>
                            <w:r>
                              <w:rPr>
                                <w:rFonts w:eastAsia="黑体"/>
                                <w:b/>
                                <w:szCs w:val="28"/>
                              </w:rPr>
                              <w:t xml:space="preserve"> </w:t>
                            </w:r>
                            <w:r w:rsidR="001520EE">
                              <w:rPr>
                                <w:rFonts w:eastAsia="黑体" w:hint="eastAsia"/>
                                <w:b/>
                                <w:szCs w:val="28"/>
                              </w:rPr>
                              <w:t>D</w:t>
                            </w:r>
                            <w:r w:rsidR="001520EE" w:rsidRPr="001520EE">
                              <w:rPr>
                                <w:rFonts w:eastAsia="黑体"/>
                                <w:b/>
                                <w:szCs w:val="28"/>
                              </w:rPr>
                              <w:t xml:space="preserve">etermination of </w:t>
                            </w:r>
                            <w:r w:rsidR="008A56CF">
                              <w:rPr>
                                <w:rFonts w:eastAsia="黑体" w:hint="eastAsia"/>
                                <w:b/>
                                <w:szCs w:val="28"/>
                              </w:rPr>
                              <w:t>B</w:t>
                            </w:r>
                            <w:r w:rsidR="008A56CF" w:rsidRPr="008A56CF">
                              <w:rPr>
                                <w:rFonts w:eastAsia="黑体"/>
                                <w:b/>
                                <w:szCs w:val="28"/>
                              </w:rPr>
                              <w:t>ismuth</w:t>
                            </w:r>
                            <w:r w:rsidR="001520EE" w:rsidRPr="001520EE">
                              <w:rPr>
                                <w:rFonts w:eastAsia="黑体"/>
                                <w:b/>
                                <w:szCs w:val="28"/>
                              </w:rPr>
                              <w:t xml:space="preserve"> content</w:t>
                            </w:r>
                            <w:r w:rsidR="001520EE">
                              <w:rPr>
                                <w:rFonts w:eastAsia="黑体" w:hint="eastAsia"/>
                                <w:b/>
                                <w:szCs w:val="28"/>
                              </w:rPr>
                              <w:t>—</w:t>
                            </w:r>
                          </w:p>
                          <w:p w14:paraId="7A9415DC" w14:textId="77777777" w:rsidR="00DC46C8" w:rsidRPr="00DC46C8" w:rsidRDefault="008A56CF" w:rsidP="00DC46C8">
                            <w:pPr>
                              <w:pStyle w:val="af8"/>
                              <w:tabs>
                                <w:tab w:val="left" w:pos="7155"/>
                              </w:tabs>
                              <w:spacing w:before="0" w:line="240" w:lineRule="auto"/>
                              <w:rPr>
                                <w:rFonts w:eastAsia="黑体"/>
                                <w:b/>
                                <w:szCs w:val="28"/>
                              </w:rPr>
                            </w:pPr>
                            <w:r w:rsidRPr="008A56CF">
                              <w:rPr>
                                <w:rFonts w:eastAsia="黑体"/>
                                <w:b/>
                                <w:szCs w:val="28"/>
                              </w:rPr>
                              <w:t>Flame atomic absorption spectrometry</w:t>
                            </w:r>
                            <w:r w:rsidRPr="008A56CF">
                              <w:rPr>
                                <w:rFonts w:eastAsia="黑体" w:hint="eastAsia"/>
                                <w:b/>
                                <w:szCs w:val="28"/>
                              </w:rPr>
                              <w:t xml:space="preserve"> </w:t>
                            </w:r>
                            <w:r>
                              <w:rPr>
                                <w:rFonts w:eastAsia="黑体" w:hint="eastAsia"/>
                                <w:b/>
                                <w:szCs w:val="28"/>
                              </w:rPr>
                              <w:t>and</w:t>
                            </w:r>
                            <w:r>
                              <w:rPr>
                                <w:rFonts w:eastAsia="黑体"/>
                                <w:b/>
                                <w:szCs w:val="28"/>
                              </w:rPr>
                              <w:t xml:space="preserve"> </w:t>
                            </w:r>
                            <w:r w:rsidR="00DC46C8" w:rsidRPr="00DC46C8">
                              <w:rPr>
                                <w:rFonts w:eastAsia="黑体" w:hint="eastAsia"/>
                                <w:b/>
                                <w:szCs w:val="28"/>
                              </w:rPr>
                              <w:t xml:space="preserve">Atomic </w:t>
                            </w:r>
                            <w:r w:rsidR="00DC46C8" w:rsidRPr="00DC46C8">
                              <w:rPr>
                                <w:rFonts w:eastAsia="黑体"/>
                                <w:b/>
                                <w:szCs w:val="28"/>
                              </w:rPr>
                              <w:t>fluorescence</w:t>
                            </w:r>
                            <w:r w:rsidR="00DC46C8" w:rsidRPr="00DC46C8">
                              <w:rPr>
                                <w:rFonts w:eastAsia="黑体" w:hint="eastAsia"/>
                                <w:b/>
                                <w:szCs w:val="28"/>
                              </w:rPr>
                              <w:t xml:space="preserve"> spectrometry</w:t>
                            </w:r>
                          </w:p>
                          <w:p w14:paraId="1E179455" w14:textId="77777777" w:rsidR="00E52719" w:rsidRDefault="00E52719" w:rsidP="00B04CEB">
                            <w:pPr>
                              <w:pStyle w:val="af8"/>
                              <w:adjustRightInd w:val="0"/>
                              <w:snapToGrid w:val="0"/>
                              <w:spacing w:before="0" w:line="240" w:lineRule="auto"/>
                              <w:rPr>
                                <w:rFonts w:eastAsia="黑体"/>
                                <w:b/>
                                <w:szCs w:val="28"/>
                              </w:rPr>
                            </w:pPr>
                          </w:p>
                          <w:p w14:paraId="09A23AA7" w14:textId="77777777" w:rsidR="002340A7" w:rsidRPr="0039385F" w:rsidRDefault="002340A7" w:rsidP="00B04CEB">
                            <w:pPr>
                              <w:pStyle w:val="af8"/>
                              <w:adjustRightInd w:val="0"/>
                              <w:snapToGrid w:val="0"/>
                              <w:spacing w:before="0" w:line="240" w:lineRule="auto"/>
                              <w:rPr>
                                <w:rFonts w:eastAsia="黑体"/>
                                <w:szCs w:val="28"/>
                              </w:rPr>
                            </w:pPr>
                            <w:r w:rsidRPr="0039385F">
                              <w:rPr>
                                <w:rFonts w:eastAsia="黑体" w:hint="eastAsia"/>
                                <w:szCs w:val="28"/>
                              </w:rPr>
                              <w:t>（</w:t>
                            </w:r>
                            <w:r w:rsidR="001520EE">
                              <w:rPr>
                                <w:rFonts w:eastAsia="黑体" w:hint="eastAsia"/>
                                <w:szCs w:val="28"/>
                              </w:rPr>
                              <w:t>讨论</w:t>
                            </w:r>
                            <w:r w:rsidRPr="0039385F">
                              <w:rPr>
                                <w:rFonts w:eastAsia="黑体" w:hint="eastAsia"/>
                                <w:szCs w:val="28"/>
                              </w:rPr>
                              <w:t>稿）</w:t>
                            </w:r>
                          </w:p>
                          <w:p w14:paraId="2FB0CDDE" w14:textId="77777777" w:rsidR="002340A7" w:rsidRDefault="002340A7" w:rsidP="009414BF">
                            <w:pPr>
                              <w:pStyle w:val="af8"/>
                              <w:spacing w:before="0" w:line="240" w:lineRule="auto"/>
                              <w:rPr>
                                <w:rFonts w:ascii="宋体" w:hAnsi="宋体"/>
                                <w:kern w:val="2"/>
                              </w:rPr>
                            </w:pPr>
                          </w:p>
                          <w:p w14:paraId="2CD69624" w14:textId="77777777" w:rsidR="002340A7" w:rsidRDefault="002340A7" w:rsidP="009414BF">
                            <w:pPr>
                              <w:pStyle w:val="af8"/>
                              <w:spacing w:before="0" w:line="360" w:lineRule="auto"/>
                              <w:rPr>
                                <w:rFonts w:ascii="黑体" w:eastAsia="黑体" w:hAnsi="黑体"/>
                                <w:noProof/>
                                <w:szCs w:val="28"/>
                              </w:rPr>
                            </w:pPr>
                          </w:p>
                          <w:p w14:paraId="3F4AAA69" w14:textId="77777777" w:rsidR="00D20D5B" w:rsidRDefault="00D20D5B" w:rsidP="009414BF">
                            <w:pPr>
                              <w:pStyle w:val="af8"/>
                              <w:spacing w:before="0" w:line="360" w:lineRule="auto"/>
                              <w:rPr>
                                <w:rFonts w:ascii="黑体" w:eastAsia="黑体" w:hAnsi="黑体"/>
                                <w:noProof/>
                                <w:szCs w:val="28"/>
                              </w:rPr>
                            </w:pPr>
                          </w:p>
                          <w:p w14:paraId="2E7854FD" w14:textId="77777777" w:rsidR="00D20D5B" w:rsidRPr="00C86212" w:rsidRDefault="00302D95" w:rsidP="00D20D5B">
                            <w:pPr>
                              <w:pStyle w:val="af8"/>
                              <w:spacing w:before="0" w:line="360" w:lineRule="auto"/>
                              <w:rPr>
                                <w:rFonts w:ascii="宋体" w:hAnsi="宋体"/>
                                <w:noProof/>
                                <w:sz w:val="21"/>
                                <w:szCs w:val="21"/>
                              </w:rPr>
                            </w:pPr>
                            <w:bookmarkStart w:id="0" w:name="OLE_LINK25"/>
                            <w:bookmarkStart w:id="1" w:name="OLE_LINK26"/>
                            <w:bookmarkStart w:id="2" w:name="_Hlk50912262"/>
                            <w:bookmarkStart w:id="3" w:name="OLE_LINK27"/>
                            <w:bookmarkStart w:id="4" w:name="OLE_LINK30"/>
                            <w:bookmarkStart w:id="5" w:name="_Hlk50912310"/>
                            <w:bookmarkStart w:id="6" w:name="OLE_LINK41"/>
                            <w:bookmarkStart w:id="7" w:name="OLE_LINK42"/>
                            <w:bookmarkStart w:id="8" w:name="_Hlk50912375"/>
                            <w:r>
                              <w:rPr>
                                <w:rFonts w:ascii="宋体" w:hAnsi="宋体" w:hint="eastAsia"/>
                                <w:noProof/>
                                <w:sz w:val="21"/>
                                <w:szCs w:val="21"/>
                              </w:rPr>
                              <w:t>（在提交反馈意见时，请将您知道的</w:t>
                            </w:r>
                            <w:r w:rsidR="00D20D5B" w:rsidRPr="00C86212">
                              <w:rPr>
                                <w:rFonts w:ascii="宋体" w:hAnsi="宋体" w:hint="eastAsia"/>
                                <w:noProof/>
                                <w:sz w:val="21"/>
                                <w:szCs w:val="21"/>
                              </w:rPr>
                              <w:t>相关专利连同支持性文件一并附上）</w:t>
                            </w:r>
                            <w:bookmarkEnd w:id="0"/>
                            <w:bookmarkEnd w:id="1"/>
                            <w:bookmarkEnd w:id="2"/>
                            <w:bookmarkEnd w:id="3"/>
                            <w:bookmarkEnd w:id="4"/>
                            <w:bookmarkEnd w:id="5"/>
                            <w:bookmarkEnd w:id="6"/>
                            <w:bookmarkEnd w:id="7"/>
                            <w:bookmarkEnd w:id="8"/>
                          </w:p>
                          <w:p w14:paraId="59613564" w14:textId="77777777" w:rsidR="00D20D5B" w:rsidRPr="009D2A4E" w:rsidRDefault="00D20D5B" w:rsidP="009414BF">
                            <w:pPr>
                              <w:pStyle w:val="af8"/>
                              <w:spacing w:before="0" w:line="360" w:lineRule="auto"/>
                              <w:rPr>
                                <w:rFonts w:ascii="黑体" w:eastAsia="黑体" w:hAnsi="黑体"/>
                                <w:noProof/>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4" o:spid="_x0000_s1029" type="#_x0000_t202" style="position:absolute;left:0;text-align:left;margin-left:0;margin-top:286.25pt;width:470pt;height:295.6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" stroked="f">
                <v:textbox inset="0,0,0,0">
                  <w:txbxContent>
                    <w:p w:rsidR="002340A7" w:rsidRPr="00976DCE" w:rsidRDefault="001520EE" w:rsidP="00B04CEB">
                      <w:pPr>
                        <w:pStyle w:val="af8"/>
                        <w:adjustRightInd w:val="0"/>
                        <w:snapToGrid w:val="0"/>
                        <w:spacing w:before="0" w:line="240" w:lineRule="auto"/>
                        <w:rPr>
                          <w:rFonts w:ascii="黑体" w:eastAsia="黑体"/>
                          <w:sz w:val="52"/>
                          <w:szCs w:val="52"/>
                        </w:rPr>
                      </w:pPr>
                      <w:r w:rsidRPr="001520EE">
                        <w:rPr>
                          <w:rFonts w:ascii="黑体" w:eastAsia="黑体" w:hint="eastAsia"/>
                          <w:sz w:val="52"/>
                          <w:szCs w:val="52"/>
                        </w:rPr>
                        <w:t>焙烧钼精矿化学分析方法</w:t>
                      </w:r>
                    </w:p>
                    <w:p w:rsidR="002340A7" w:rsidRDefault="002340A7" w:rsidP="00B04CEB">
                      <w:pPr>
                        <w:pStyle w:val="af8"/>
                        <w:adjustRightInd w:val="0"/>
                        <w:snapToGrid w:val="0"/>
                        <w:spacing w:before="0" w:line="240" w:lineRule="auto"/>
                        <w:rPr>
                          <w:rFonts w:ascii="黑体" w:eastAsia="黑体"/>
                          <w:sz w:val="52"/>
                          <w:szCs w:val="52"/>
                        </w:rPr>
                      </w:pPr>
                      <w:r>
                        <w:rPr>
                          <w:rFonts w:ascii="黑体" w:eastAsia="黑体" w:hint="eastAsia"/>
                          <w:sz w:val="52"/>
                          <w:szCs w:val="52"/>
                        </w:rPr>
                        <w:t>第</w:t>
                      </w:r>
                      <w:r w:rsidR="00230327">
                        <w:rPr>
                          <w:rFonts w:ascii="黑体" w:eastAsia="黑体"/>
                          <w:sz w:val="52"/>
                          <w:szCs w:val="52"/>
                        </w:rPr>
                        <w:t>3</w:t>
                      </w:r>
                      <w:r>
                        <w:rPr>
                          <w:rFonts w:ascii="黑体" w:eastAsia="黑体" w:hint="eastAsia"/>
                          <w:sz w:val="52"/>
                          <w:szCs w:val="52"/>
                        </w:rPr>
                        <w:t>部分：</w:t>
                      </w:r>
                      <w:r w:rsidR="00230327">
                        <w:rPr>
                          <w:rFonts w:ascii="黑体" w:eastAsia="黑体" w:hint="eastAsia"/>
                          <w:sz w:val="52"/>
                          <w:szCs w:val="52"/>
                        </w:rPr>
                        <w:t>铋</w:t>
                      </w:r>
                      <w:r w:rsidR="001520EE" w:rsidRPr="001520EE">
                        <w:rPr>
                          <w:rFonts w:ascii="黑体" w:eastAsia="黑体" w:hint="eastAsia"/>
                          <w:sz w:val="52"/>
                          <w:szCs w:val="52"/>
                        </w:rPr>
                        <w:t>量的测定</w:t>
                      </w:r>
                    </w:p>
                    <w:p w:rsidR="00DC46C8" w:rsidRPr="009B02ED" w:rsidRDefault="00230327" w:rsidP="00DC46C8">
                      <w:pPr>
                        <w:pStyle w:val="af8"/>
                        <w:spacing w:before="0" w:line="0" w:lineRule="atLeast"/>
                        <w:rPr>
                          <w:rFonts w:ascii="黑体" w:eastAsia="黑体" w:hint="eastAsia"/>
                          <w:sz w:val="52"/>
                          <w:szCs w:val="32"/>
                        </w:rPr>
                      </w:pPr>
                      <w:r w:rsidRPr="00230327">
                        <w:rPr>
                          <w:rFonts w:ascii="黑体" w:eastAsia="黑体" w:hint="eastAsia"/>
                          <w:sz w:val="52"/>
                          <w:szCs w:val="32"/>
                        </w:rPr>
                        <w:t>火焰原子吸收光谱法和</w:t>
                      </w:r>
                      <w:r w:rsidR="00DC46C8" w:rsidRPr="009B02ED">
                        <w:rPr>
                          <w:rFonts w:ascii="黑体" w:eastAsia="黑体" w:hint="eastAsia"/>
                          <w:sz w:val="52"/>
                          <w:szCs w:val="32"/>
                        </w:rPr>
                        <w:t>原子荧光光谱法</w:t>
                      </w:r>
                    </w:p>
                    <w:p w:rsidR="002340A7" w:rsidRDefault="002340A7" w:rsidP="00B04CEB">
                      <w:pPr>
                        <w:pStyle w:val="af8"/>
                        <w:adjustRightInd w:val="0"/>
                        <w:snapToGrid w:val="0"/>
                        <w:spacing w:before="0" w:line="240" w:lineRule="auto"/>
                        <w:rPr>
                          <w:szCs w:val="28"/>
                          <w:lang w:val="en-US" w:eastAsia="zh-CN"/>
                        </w:rPr>
                      </w:pPr>
                    </w:p>
                    <w:p w:rsidR="002340A7" w:rsidRPr="009414BF" w:rsidRDefault="001520EE" w:rsidP="00B04CEB">
                      <w:pPr>
                        <w:pStyle w:val="af8"/>
                        <w:adjustRightInd w:val="0"/>
                        <w:snapToGrid w:val="0"/>
                        <w:spacing w:before="0" w:line="240" w:lineRule="auto"/>
                        <w:rPr>
                          <w:rFonts w:eastAsia="黑体"/>
                          <w:b/>
                          <w:szCs w:val="28"/>
                          <w:lang w:val="en-US" w:eastAsia="zh-CN"/>
                        </w:rPr>
                      </w:pPr>
                      <w:r w:rsidRPr="001520EE">
                        <w:rPr>
                          <w:rFonts w:eastAsia="黑体"/>
                          <w:b/>
                          <w:szCs w:val="28"/>
                          <w:lang w:val="en-US" w:eastAsia="zh-CN"/>
                        </w:rPr>
                        <w:t>Methods for chemical analysis of roasted molybdenum concentrate</w:t>
                      </w:r>
                      <w:r w:rsidR="002340A7">
                        <w:rPr>
                          <w:rFonts w:eastAsia="黑体" w:hint="eastAsia"/>
                          <w:b/>
                          <w:szCs w:val="28"/>
                          <w:lang w:val="en-US"/>
                        </w:rPr>
                        <w:t>—</w:t>
                      </w:r>
                    </w:p>
                    <w:p w:rsidR="002340A7" w:rsidRPr="009414BF" w:rsidRDefault="002340A7" w:rsidP="00B04CEB">
                      <w:pPr>
                        <w:pStyle w:val="af8"/>
                        <w:adjustRightInd w:val="0"/>
                        <w:snapToGrid w:val="0"/>
                        <w:spacing w:before="0" w:line="240" w:lineRule="auto"/>
                        <w:rPr>
                          <w:rFonts w:eastAsia="黑体" w:hint="eastAsia"/>
                          <w:b/>
                          <w:szCs w:val="28"/>
                          <w:lang w:val="en-US" w:eastAsia="zh-CN"/>
                        </w:rPr>
                      </w:pPr>
                      <w:r w:rsidRPr="009414BF">
                        <w:rPr>
                          <w:rFonts w:eastAsia="黑体" w:hint="eastAsia"/>
                          <w:b/>
                          <w:szCs w:val="28"/>
                          <w:lang w:val="en-US" w:eastAsia="zh-CN"/>
                        </w:rPr>
                        <w:t xml:space="preserve">Part </w:t>
                      </w:r>
                      <w:r w:rsidR="008A56CF">
                        <w:rPr>
                          <w:rFonts w:eastAsia="黑体"/>
                          <w:b/>
                          <w:szCs w:val="28"/>
                          <w:lang w:val="en-US" w:eastAsia="zh-CN"/>
                        </w:rPr>
                        <w:t>3</w:t>
                      </w:r>
                      <w:r>
                        <w:rPr>
                          <w:rFonts w:eastAsia="黑体" w:hint="eastAsia"/>
                          <w:b/>
                          <w:szCs w:val="28"/>
                          <w:lang w:val="en-US"/>
                        </w:rPr>
                        <w:t>:</w:t>
                      </w:r>
                      <w:r>
                        <w:rPr>
                          <w:rFonts w:eastAsia="黑体"/>
                          <w:b/>
                          <w:szCs w:val="28"/>
                          <w:lang w:val="en-US"/>
                        </w:rPr>
                        <w:t xml:space="preserve"> </w:t>
                      </w:r>
                      <w:r w:rsidR="001520EE">
                        <w:rPr>
                          <w:rFonts w:eastAsia="黑体" w:hint="eastAsia"/>
                          <w:b/>
                          <w:szCs w:val="28"/>
                          <w:lang w:val="en-US" w:eastAsia="zh-CN"/>
                        </w:rPr>
                        <w:t>D</w:t>
                      </w:r>
                      <w:r w:rsidR="001520EE" w:rsidRPr="001520EE">
                        <w:rPr>
                          <w:rFonts w:eastAsia="黑体"/>
                          <w:b/>
                          <w:szCs w:val="28"/>
                          <w:lang w:val="en-US" w:eastAsia="zh-CN"/>
                        </w:rPr>
                        <w:t xml:space="preserve">etermination of </w:t>
                      </w:r>
                      <w:r w:rsidR="008A56CF">
                        <w:rPr>
                          <w:rFonts w:eastAsia="黑体" w:hint="eastAsia"/>
                          <w:b/>
                          <w:szCs w:val="28"/>
                          <w:lang w:val="en-US" w:eastAsia="zh-CN"/>
                        </w:rPr>
                        <w:t>B</w:t>
                      </w:r>
                      <w:r w:rsidR="008A56CF" w:rsidRPr="008A56CF">
                        <w:rPr>
                          <w:rFonts w:eastAsia="黑体"/>
                          <w:b/>
                          <w:szCs w:val="28"/>
                          <w:lang w:val="en-US" w:eastAsia="zh-CN"/>
                        </w:rPr>
                        <w:t>ismuth</w:t>
                      </w:r>
                      <w:r w:rsidR="001520EE" w:rsidRPr="001520EE">
                        <w:rPr>
                          <w:rFonts w:eastAsia="黑体"/>
                          <w:b/>
                          <w:szCs w:val="28"/>
                          <w:lang w:val="en-US" w:eastAsia="zh-CN"/>
                        </w:rPr>
                        <w:t xml:space="preserve"> content</w:t>
                      </w:r>
                      <w:r w:rsidR="001520EE">
                        <w:rPr>
                          <w:rFonts w:eastAsia="黑体" w:hint="eastAsia"/>
                          <w:b/>
                          <w:szCs w:val="28"/>
                          <w:lang w:val="en-US"/>
                        </w:rPr>
                        <w:t>—</w:t>
                      </w:r>
                    </w:p>
                    <w:p w:rsidR="00DC46C8" w:rsidRPr="00DC46C8" w:rsidRDefault="008A56CF" w:rsidP="00DC46C8">
                      <w:pPr>
                        <w:pStyle w:val="af8"/>
                        <w:tabs>
                          <w:tab w:val="left" w:pos="7155"/>
                        </w:tabs>
                        <w:spacing w:before="0" w:line="240" w:lineRule="auto"/>
                        <w:rPr>
                          <w:rFonts w:eastAsia="黑体"/>
                          <w:b/>
                          <w:szCs w:val="28"/>
                          <w:lang w:val="en-US" w:eastAsia="zh-CN"/>
                        </w:rPr>
                      </w:pPr>
                      <w:r w:rsidRPr="008A56CF">
                        <w:rPr>
                          <w:rFonts w:eastAsia="黑体"/>
                          <w:b/>
                          <w:szCs w:val="28"/>
                          <w:lang w:val="en-US" w:eastAsia="zh-CN"/>
                        </w:rPr>
                        <w:t>Flame atomic absorption spectrometry</w:t>
                      </w:r>
                      <w:r w:rsidRPr="008A56CF">
                        <w:rPr>
                          <w:rFonts w:eastAsia="黑体" w:hint="eastAsia"/>
                          <w:b/>
                          <w:szCs w:val="28"/>
                          <w:lang w:val="en-US" w:eastAsia="zh-CN"/>
                        </w:rPr>
                        <w:t xml:space="preserve"> </w:t>
                      </w:r>
                      <w:r>
                        <w:rPr>
                          <w:rFonts w:eastAsia="黑体" w:hint="eastAsia"/>
                          <w:b/>
                          <w:szCs w:val="28"/>
                          <w:lang w:val="en-US" w:eastAsia="zh-CN"/>
                        </w:rPr>
                        <w:t>and</w:t>
                      </w:r>
                      <w:r>
                        <w:rPr>
                          <w:rFonts w:eastAsia="黑体"/>
                          <w:b/>
                          <w:szCs w:val="28"/>
                          <w:lang w:val="en-US" w:eastAsia="zh-CN"/>
                        </w:rPr>
                        <w:t xml:space="preserve"> </w:t>
                      </w:r>
                      <w:r w:rsidR="00DC46C8" w:rsidRPr="00DC46C8">
                        <w:rPr>
                          <w:rFonts w:eastAsia="黑体" w:hint="eastAsia"/>
                          <w:b/>
                          <w:szCs w:val="28"/>
                          <w:lang w:val="en-US" w:eastAsia="zh-CN"/>
                        </w:rPr>
                        <w:t xml:space="preserve">Atomic </w:t>
                      </w:r>
                      <w:r w:rsidR="00DC46C8" w:rsidRPr="00DC46C8">
                        <w:rPr>
                          <w:rFonts w:eastAsia="黑体"/>
                          <w:b/>
                          <w:szCs w:val="28"/>
                          <w:lang w:val="en-US" w:eastAsia="zh-CN"/>
                        </w:rPr>
                        <w:t>fluorescence</w:t>
                      </w:r>
                      <w:r w:rsidR="00DC46C8" w:rsidRPr="00DC46C8">
                        <w:rPr>
                          <w:rFonts w:eastAsia="黑体" w:hint="eastAsia"/>
                          <w:b/>
                          <w:szCs w:val="28"/>
                          <w:lang w:val="en-US" w:eastAsia="zh-CN"/>
                        </w:rPr>
                        <w:t xml:space="preserve"> spectrometry</w:t>
                      </w:r>
                    </w:p>
                    <w:p w:rsidR="00E52719" w:rsidRDefault="00E52719" w:rsidP="00B04CEB">
                      <w:pPr>
                        <w:pStyle w:val="af8"/>
                        <w:adjustRightInd w:val="0"/>
                        <w:snapToGrid w:val="0"/>
                        <w:spacing w:before="0" w:line="240" w:lineRule="auto"/>
                        <w:rPr>
                          <w:rFonts w:eastAsia="黑体"/>
                          <w:b/>
                          <w:szCs w:val="28"/>
                          <w:lang w:val="en-US" w:eastAsia="zh-CN"/>
                        </w:rPr>
                      </w:pPr>
                    </w:p>
                    <w:p w:rsidR="002340A7" w:rsidRPr="0039385F" w:rsidRDefault="002340A7" w:rsidP="00B04CEB">
                      <w:pPr>
                        <w:pStyle w:val="af8"/>
                        <w:adjustRightInd w:val="0"/>
                        <w:snapToGrid w:val="0"/>
                        <w:spacing w:before="0" w:line="240" w:lineRule="auto"/>
                        <w:rPr>
                          <w:rFonts w:eastAsia="黑体"/>
                          <w:szCs w:val="28"/>
                          <w:lang w:val="en-US" w:eastAsia="zh-CN"/>
                        </w:rPr>
                      </w:pPr>
                      <w:r w:rsidRPr="0039385F">
                        <w:rPr>
                          <w:rFonts w:eastAsia="黑体" w:hint="eastAsia"/>
                          <w:szCs w:val="28"/>
                          <w:lang w:val="en-US" w:eastAsia="zh-CN"/>
                        </w:rPr>
                        <w:t>（</w:t>
                      </w:r>
                      <w:r w:rsidR="001520EE">
                        <w:rPr>
                          <w:rFonts w:eastAsia="黑体" w:hint="eastAsia"/>
                          <w:szCs w:val="28"/>
                          <w:lang w:val="en-US"/>
                        </w:rPr>
                        <w:t>讨论</w:t>
                      </w:r>
                      <w:r w:rsidRPr="0039385F">
                        <w:rPr>
                          <w:rFonts w:eastAsia="黑体" w:hint="eastAsia"/>
                          <w:szCs w:val="28"/>
                          <w:lang w:val="en-US"/>
                        </w:rPr>
                        <w:t>稿</w:t>
                      </w:r>
                      <w:r w:rsidRPr="0039385F">
                        <w:rPr>
                          <w:rFonts w:eastAsia="黑体" w:hint="eastAsia"/>
                          <w:szCs w:val="28"/>
                          <w:lang w:val="en-US" w:eastAsia="zh-CN"/>
                        </w:rPr>
                        <w:t>）</w:t>
                      </w:r>
                    </w:p>
                    <w:p w:rsidR="002340A7" w:rsidRDefault="002340A7" w:rsidP="009414BF">
                      <w:pPr>
                        <w:pStyle w:val="af8"/>
                        <w:spacing w:before="0" w:line="240" w:lineRule="auto"/>
                        <w:rPr>
                          <w:rFonts w:ascii="宋体" w:hAnsi="宋体"/>
                          <w:kern w:val="2"/>
                        </w:rPr>
                      </w:pPr>
                    </w:p>
                    <w:p w:rsidR="002340A7" w:rsidRDefault="002340A7" w:rsidP="009414BF">
                      <w:pPr>
                        <w:pStyle w:val="af8"/>
                        <w:spacing w:before="0" w:line="360" w:lineRule="auto"/>
                        <w:rPr>
                          <w:rFonts w:ascii="黑体" w:eastAsia="黑体" w:hAnsi="黑体"/>
                          <w:noProof/>
                          <w:szCs w:val="28"/>
                        </w:rPr>
                      </w:pPr>
                    </w:p>
                    <w:p w:rsidR="00D20D5B" w:rsidRDefault="00D20D5B" w:rsidP="009414BF">
                      <w:pPr>
                        <w:pStyle w:val="af8"/>
                        <w:spacing w:before="0" w:line="360" w:lineRule="auto"/>
                        <w:rPr>
                          <w:rFonts w:ascii="黑体" w:eastAsia="黑体" w:hAnsi="黑体"/>
                          <w:noProof/>
                          <w:szCs w:val="28"/>
                        </w:rPr>
                      </w:pPr>
                    </w:p>
                    <w:p w:rsidR="00D20D5B" w:rsidRPr="00C86212" w:rsidRDefault="00302D95" w:rsidP="00D20D5B">
                      <w:pPr>
                        <w:pStyle w:val="af8"/>
                        <w:spacing w:before="0" w:line="360" w:lineRule="auto"/>
                        <w:rPr>
                          <w:rFonts w:ascii="宋体" w:hAnsi="宋体" w:hint="eastAsia"/>
                          <w:noProof/>
                          <w:sz w:val="21"/>
                          <w:szCs w:val="21"/>
                        </w:rPr>
                      </w:pPr>
                      <w:bookmarkStart w:id="15" w:name="OLE_LINK25"/>
                      <w:bookmarkStart w:id="16" w:name="OLE_LINK26"/>
                      <w:bookmarkStart w:id="17" w:name="_Hlk50912262"/>
                      <w:bookmarkStart w:id="18" w:name="OLE_LINK27"/>
                      <w:bookmarkStart w:id="19" w:name="OLE_LINK30"/>
                      <w:bookmarkStart w:id="20" w:name="_Hlk50912310"/>
                      <w:bookmarkStart w:id="21" w:name="OLE_LINK41"/>
                      <w:bookmarkStart w:id="22" w:name="OLE_LINK42"/>
                      <w:bookmarkStart w:id="23" w:name="_Hlk50912375"/>
                      <w:r>
                        <w:rPr>
                          <w:rFonts w:ascii="宋体" w:hAnsi="宋体" w:hint="eastAsia"/>
                          <w:noProof/>
                          <w:sz w:val="21"/>
                          <w:szCs w:val="21"/>
                        </w:rPr>
                        <w:t>（在提交反馈意见时，请将您知道的</w:t>
                      </w:r>
                      <w:r w:rsidR="00D20D5B" w:rsidRPr="00C86212">
                        <w:rPr>
                          <w:rFonts w:ascii="宋体" w:hAnsi="宋体" w:hint="eastAsia"/>
                          <w:noProof/>
                          <w:sz w:val="21"/>
                          <w:szCs w:val="21"/>
                        </w:rPr>
                        <w:t>相关专利连同支持性文件一并附上）</w:t>
                      </w:r>
                      <w:bookmarkEnd w:id="15"/>
                      <w:bookmarkEnd w:id="16"/>
                      <w:bookmarkEnd w:id="17"/>
                      <w:bookmarkEnd w:id="18"/>
                      <w:bookmarkEnd w:id="19"/>
                      <w:bookmarkEnd w:id="20"/>
                      <w:bookmarkEnd w:id="21"/>
                      <w:bookmarkEnd w:id="22"/>
                      <w:bookmarkEnd w:id="23"/>
                    </w:p>
                    <w:p w:rsidR="00D20D5B" w:rsidRPr="009D2A4E" w:rsidRDefault="00D20D5B" w:rsidP="009414BF">
                      <w:pPr>
                        <w:pStyle w:val="af8"/>
                        <w:spacing w:before="0" w:line="360" w:lineRule="auto"/>
                        <w:rPr>
                          <w:rFonts w:ascii="黑体" w:eastAsia="黑体" w:hAnsi="黑体" w:hint="eastAsia"/>
                          <w:noProof/>
                          <w:szCs w:val="28"/>
                        </w:rPr>
                      </w:pPr>
                    </w:p>
                  </w:txbxContent>
                </v:textbox>
                <w10:wrap anchorx="margin" anchory="margin"/>
                <w10:anchorlock/>
              </v:shape>
            </w:pict>
          </mc:Fallback>
        </mc:AlternateContent>
      </w:r>
      <w:r w:rsidR="004A0321" w:rsidRPr="0018573B">
        <w:rPr>
          <w:rFonts w:eastAsia="黑体"/>
          <w:noProof/>
        </w:rPr>
        <mc:AlternateContent>
          <mc:Choice Requires="wps">
            <w:drawing>
              <wp:anchor distT="0" distB="0" distL="114300" distR="114300" simplePos="0" relativeHeight="251654144" behindDoc="0" locked="1" layoutInCell="1" allowOverlap="1" wp14:anchorId="42491B73" wp14:editId="09AEE824">
                <wp:simplePos x="0" y="0"/>
                <wp:positionH relativeFrom="margin">
                  <wp:posOffset>3250565</wp:posOffset>
                </wp:positionH>
                <wp:positionV relativeFrom="margin">
                  <wp:posOffset>1402080</wp:posOffset>
                </wp:positionV>
                <wp:extent cx="3000375" cy="580390"/>
                <wp:effectExtent l="0" t="0" r="1905" b="635"/>
                <wp:wrapNone/>
                <wp:docPr id="6"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0B4B6A" w14:textId="77777777" w:rsidR="002340A7" w:rsidRPr="0092185F" w:rsidRDefault="002340A7" w:rsidP="009414BF">
                            <w:pPr>
                              <w:pStyle w:val="13"/>
                              <w:spacing w:before="0"/>
                              <w:ind w:right="50"/>
                              <w:rPr>
                                <w:b/>
                                <w:bCs/>
                                <w:lang w:val="de-DE"/>
                              </w:rPr>
                            </w:pPr>
                            <w:r w:rsidRPr="0092185F">
                              <w:rPr>
                                <w:rFonts w:eastAsia="黑体"/>
                                <w:b/>
                                <w:bCs/>
                              </w:rPr>
                              <w:t>YS</w:t>
                            </w:r>
                            <w:r w:rsidRPr="0092185F">
                              <w:rPr>
                                <w:b/>
                                <w:bCs/>
                                <w:lang w:val="de-DE"/>
                              </w:rPr>
                              <w:t xml:space="preserve">/T </w:t>
                            </w:r>
                            <w:r w:rsidRPr="0092185F">
                              <w:rPr>
                                <w:rFonts w:ascii="黑体" w:eastAsia="黑体" w:hAnsi="黑体"/>
                                <w:b/>
                                <w:bCs/>
                                <w:lang w:val="de-DE"/>
                              </w:rPr>
                              <w:t>XXXX.</w:t>
                            </w:r>
                            <w:r w:rsidR="007F0C68">
                              <w:rPr>
                                <w:rFonts w:ascii="黑体" w:eastAsia="黑体" w:hAnsi="黑体"/>
                                <w:b/>
                                <w:bCs/>
                                <w:color w:val="FF0000"/>
                                <w:lang w:val="de-DE"/>
                              </w:rPr>
                              <w:t>3</w:t>
                            </w:r>
                            <w:r w:rsidRPr="0092185F">
                              <w:rPr>
                                <w:rFonts w:ascii="黑体" w:eastAsia="黑体" w:hAnsi="黑体" w:hint="eastAsia"/>
                                <w:b/>
                                <w:bCs/>
                                <w:lang w:val="de-DE"/>
                              </w:rPr>
                              <w:t>—20</w:t>
                            </w:r>
                            <w:r w:rsidRPr="0092185F">
                              <w:rPr>
                                <w:rFonts w:ascii="黑体" w:eastAsia="黑体" w:hAnsi="黑体"/>
                                <w:b/>
                                <w:bCs/>
                                <w:lang w:val="de-DE"/>
                              </w:rPr>
                              <w:t>XX</w:t>
                            </w:r>
                          </w:p>
                          <w:p w14:paraId="1058E0AD" w14:textId="77777777" w:rsidR="002340A7" w:rsidRPr="0092185F" w:rsidRDefault="002340A7" w:rsidP="009414BF">
                            <w:pPr>
                              <w:pStyle w:val="21"/>
                              <w:wordWrap w:val="0"/>
                              <w:spacing w:before="0" w:line="400" w:lineRule="exact"/>
                              <w:rPr>
                                <w:rFonts w:ascii="宋体" w:hAnsi="宋体"/>
                                <w:b/>
                                <w:bCs/>
                                <w:sz w:val="24"/>
                                <w:szCs w:val="24"/>
                                <w:lang w:val="de-D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3" o:spid="_x0000_s1030" type="#_x0000_t202" style="position:absolute;left:0;text-align:left;margin-left:255.95pt;margin-top:110.4pt;width:236.25pt;height:45.7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" stroked="f">
                <v:textbox inset="0,0,0,0">
                  <w:txbxContent>
                    <w:p w:rsidR="002340A7" w:rsidRPr="0092185F" w:rsidRDefault="002340A7" w:rsidP="009414BF">
                      <w:pPr>
                        <w:pStyle w:val="10"/>
                        <w:spacing w:before="0"/>
                        <w:ind w:right="50"/>
                        <w:rPr>
                          <w:b/>
                          <w:bCs/>
                          <w:lang w:val="de-DE"/>
                        </w:rPr>
                      </w:pPr>
                      <w:r w:rsidRPr="0092185F">
                        <w:rPr>
                          <w:rFonts w:eastAsia="黑体"/>
                          <w:b/>
                          <w:bCs/>
                        </w:rPr>
                        <w:t>YS</w:t>
                      </w:r>
                      <w:r w:rsidRPr="0092185F">
                        <w:rPr>
                          <w:b/>
                          <w:bCs/>
                          <w:lang w:val="de-DE"/>
                        </w:rPr>
                        <w:t xml:space="preserve">/T </w:t>
                      </w:r>
                      <w:r w:rsidRPr="0092185F">
                        <w:rPr>
                          <w:rFonts w:ascii="黑体" w:eastAsia="黑体" w:hAnsi="黑体"/>
                          <w:b/>
                          <w:bCs/>
                          <w:lang w:val="de-DE"/>
                        </w:rPr>
                        <w:t>XXXX.</w:t>
                      </w:r>
                      <w:r w:rsidR="007F0C68">
                        <w:rPr>
                          <w:rFonts w:ascii="黑体" w:eastAsia="黑体" w:hAnsi="黑体"/>
                          <w:b/>
                          <w:bCs/>
                          <w:color w:val="FF0000"/>
                          <w:lang w:val="de-DE"/>
                        </w:rPr>
                        <w:t>3</w:t>
                      </w:r>
                      <w:r w:rsidRPr="0092185F">
                        <w:rPr>
                          <w:rFonts w:ascii="黑体" w:eastAsia="黑体" w:hAnsi="黑体" w:hint="eastAsia"/>
                          <w:b/>
                          <w:bCs/>
                          <w:lang w:val="de-DE"/>
                        </w:rPr>
                        <w:t>—20</w:t>
                      </w:r>
                      <w:r w:rsidRPr="0092185F">
                        <w:rPr>
                          <w:rFonts w:ascii="黑体" w:eastAsia="黑体" w:hAnsi="黑体"/>
                          <w:b/>
                          <w:bCs/>
                          <w:lang w:val="de-DE"/>
                        </w:rPr>
                        <w:t>XX</w:t>
                      </w:r>
                    </w:p>
                    <w:p w:rsidR="002340A7" w:rsidRPr="0092185F" w:rsidRDefault="002340A7" w:rsidP="009414BF">
                      <w:pPr>
                        <w:pStyle w:val="20"/>
                        <w:wordWrap w:val="0"/>
                        <w:spacing w:before="0" w:line="400" w:lineRule="exact"/>
                        <w:rPr>
                          <w:rFonts w:ascii="宋体" w:hAnsi="宋体" w:hint="eastAsia"/>
                          <w:b/>
                          <w:bCs/>
                          <w:sz w:val="24"/>
                          <w:szCs w:val="24"/>
                          <w:lang w:val="de-DE"/>
                        </w:rPr>
                      </w:pPr>
                    </w:p>
                  </w:txbxContent>
                </v:textbox>
                <w10:wrap anchorx="margin" anchory="margin"/>
                <w10:anchorlock/>
              </v:shape>
            </w:pict>
          </mc:Fallback>
        </mc:AlternateContent>
      </w:r>
      <w:r w:rsidR="004A0321" w:rsidRPr="0018573B">
        <w:rPr>
          <w:rFonts w:eastAsia="黑体"/>
          <w:noProof/>
        </w:rPr>
        <mc:AlternateContent>
          <mc:Choice Requires="wps">
            <w:drawing>
              <wp:anchor distT="0" distB="0" distL="114300" distR="114300" simplePos="0" relativeHeight="251653120" behindDoc="0" locked="1" layoutInCell="1" allowOverlap="1" wp14:anchorId="160C6CFF" wp14:editId="75BE23C9">
                <wp:simplePos x="0" y="0"/>
                <wp:positionH relativeFrom="margin">
                  <wp:posOffset>-382905</wp:posOffset>
                </wp:positionH>
                <wp:positionV relativeFrom="margin">
                  <wp:posOffset>1010920</wp:posOffset>
                </wp:positionV>
                <wp:extent cx="6744335" cy="391160"/>
                <wp:effectExtent l="3175" t="0" r="0" b="0"/>
                <wp:wrapNone/>
                <wp:docPr id="5"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4335" cy="391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7795D3" w14:textId="77777777" w:rsidR="002340A7" w:rsidRPr="009D2A4E" w:rsidRDefault="002340A7" w:rsidP="009414BF">
                            <w:pPr>
                              <w:pStyle w:val="ae"/>
                              <w:rPr>
                                <w:sz w:val="44"/>
                                <w:szCs w:val="44"/>
                              </w:rPr>
                            </w:pPr>
                            <w:r w:rsidRPr="009D2A4E">
                              <w:rPr>
                                <w:rFonts w:hint="eastAsia"/>
                                <w:sz w:val="44"/>
                                <w:szCs w:val="44"/>
                              </w:rPr>
                              <w:t>中华人民共和国有色金属行业标准</w:t>
                            </w:r>
                          </w:p>
                          <w:p w14:paraId="0BBBA269" w14:textId="77777777" w:rsidR="002340A7" w:rsidRDefault="002340A7" w:rsidP="009414BF">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2" o:spid="_x0000_s1031" type="#_x0000_t202" style="position:absolute;left:0;text-align:left;margin-left:-30.15pt;margin-top:79.6pt;width:531.05pt;height:30.8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" stroked="f">
                <v:textbox inset="0,0,0,0">
                  <w:txbxContent>
                    <w:p w:rsidR="002340A7" w:rsidRPr="009D2A4E" w:rsidRDefault="002340A7" w:rsidP="009414BF">
                      <w:pPr>
                        <w:pStyle w:val="ae"/>
                        <w:rPr>
                          <w:sz w:val="44"/>
                          <w:szCs w:val="44"/>
                        </w:rPr>
                      </w:pPr>
                      <w:r w:rsidRPr="009D2A4E">
                        <w:rPr>
                          <w:rFonts w:hint="eastAsia"/>
                          <w:sz w:val="44"/>
                          <w:szCs w:val="44"/>
                        </w:rPr>
                        <w:t>中华人民共和国有色金属行业标准</w:t>
                      </w:r>
                    </w:p>
                    <w:p w:rsidR="002340A7" w:rsidRDefault="002340A7" w:rsidP="009414BF">
                      <w:pPr>
                        <w:pStyle w:val="ae"/>
                      </w:pPr>
                    </w:p>
                  </w:txbxContent>
                </v:textbox>
                <w10:wrap anchorx="margin" anchory="margin"/>
                <w10:anchorlock/>
              </v:shape>
            </w:pict>
          </mc:Fallback>
        </mc:AlternateContent>
      </w:r>
    </w:p>
    <w:p w14:paraId="6FB22FBE" w14:textId="77777777" w:rsidR="009414BF" w:rsidRPr="0018573B" w:rsidRDefault="009414BF" w:rsidP="009414BF">
      <w:pPr>
        <w:pStyle w:val="aff7"/>
        <w:framePr w:w="0" w:hRule="auto" w:wrap="auto" w:hAnchor="text" w:xAlign="left" w:yAlign="inline" w:anchorLock="0"/>
        <w:numPr>
          <w:ilvl w:val="0"/>
          <w:numId w:val="1"/>
        </w:numPr>
        <w:rPr>
          <w:b w:val="0"/>
          <w:szCs w:val="96"/>
        </w:rPr>
      </w:pPr>
      <w:r w:rsidRPr="0018573B">
        <w:t>YS</w:t>
      </w:r>
    </w:p>
    <w:p w14:paraId="21DE773F" w14:textId="77777777" w:rsidR="009414BF" w:rsidRPr="0018573B" w:rsidRDefault="004A0321" w:rsidP="009414BF">
      <w:pPr>
        <w:pStyle w:val="ae"/>
        <w:framePr w:w="0" w:hRule="auto" w:hSpace="0" w:vSpace="0" w:wrap="auto" w:vAnchor="margin" w:hAnchor="text" w:xAlign="left" w:yAlign="inline" w:anchorLock="0"/>
        <w:numPr>
          <w:ilvl w:val="0"/>
          <w:numId w:val="1"/>
        </w:numPr>
        <w:sectPr w:rsidR="009414BF" w:rsidRPr="0018573B" w:rsidSect="0092185F">
          <w:headerReference w:type="default" r:id="rId8"/>
          <w:footerReference w:type="even" r:id="rId9"/>
          <w:footerReference w:type="default" r:id="rId10"/>
          <w:headerReference w:type="first" r:id="rId11"/>
          <w:footerReference w:type="first" r:id="rId12"/>
          <w:pgSz w:w="11907" w:h="16839"/>
          <w:pgMar w:top="567" w:right="1134" w:bottom="1361" w:left="1418" w:header="0" w:footer="0" w:gutter="0"/>
          <w:pgNumType w:start="1"/>
          <w:cols w:space="720"/>
          <w:titlePg/>
          <w:docGrid w:type="lines" w:linePitch="312"/>
        </w:sectPr>
      </w:pPr>
      <w:r w:rsidRPr="0018573B">
        <w:rPr>
          <w:rFonts w:eastAsia="黑体"/>
          <w:noProof/>
          <w:w w:val="100"/>
        </w:rPr>
        <mc:AlternateContent>
          <mc:Choice Requires="wps">
            <w:drawing>
              <wp:anchor distT="0" distB="0" distL="114300" distR="114300" simplePos="0" relativeHeight="251661312" behindDoc="0" locked="1" layoutInCell="1" allowOverlap="1" wp14:anchorId="1A6FDC38" wp14:editId="5060101B">
                <wp:simplePos x="0" y="0"/>
                <wp:positionH relativeFrom="margin">
                  <wp:posOffset>1270</wp:posOffset>
                </wp:positionH>
                <wp:positionV relativeFrom="margin">
                  <wp:posOffset>9042400</wp:posOffset>
                </wp:positionV>
                <wp:extent cx="6120130" cy="385445"/>
                <wp:effectExtent l="0" t="1270" r="0" b="3810"/>
                <wp:wrapNone/>
                <wp:docPr id="4"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85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2F4FCB" w14:textId="77777777" w:rsidR="002340A7" w:rsidRDefault="002340A7" w:rsidP="009414BF">
                            <w:pPr>
                              <w:pStyle w:val="af5"/>
                            </w:pPr>
                            <w:r>
                              <w:rPr>
                                <w:rFonts w:ascii="仿宋_GB2312" w:hint="eastAsia"/>
                              </w:rPr>
                              <w:t>中华人民共和国工业和信息化部</w:t>
                            </w:r>
                            <w:r>
                              <w:rPr>
                                <w:rFonts w:ascii="仿宋_GB2312" w:hint="eastAsia"/>
                              </w:rPr>
                              <w:t xml:space="preserve"> </w:t>
                            </w:r>
                            <w:r w:rsidRPr="00BE16FA">
                              <w:rPr>
                                <w:rStyle w:val="af4"/>
                                <w:rFonts w:hint="eastAsia"/>
                                <w:b w:val="0"/>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7" o:spid="_x0000_s1032" type="#_x0000_t202" style="position:absolute;left:0;text-align:left;margin-left:.1pt;margin-top:712pt;width:481.9pt;height:30.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" stroked="f">
                <v:textbox inset="0,0,0,0">
                  <w:txbxContent>
                    <w:p w:rsidR="002340A7" w:rsidRDefault="002340A7" w:rsidP="009414BF">
                      <w:pPr>
                        <w:pStyle w:val="af5"/>
                      </w:pPr>
                      <w:r>
                        <w:rPr>
                          <w:rFonts w:ascii="仿宋_GB2312" w:hint="eastAsia"/>
                        </w:rPr>
                        <w:t>中华人民共和国工业和信息化部</w:t>
                      </w:r>
                      <w:r>
                        <w:rPr>
                          <w:rFonts w:ascii="仿宋_GB2312" w:hint="eastAsia"/>
                        </w:rPr>
                        <w:t xml:space="preserve"> </w:t>
                      </w:r>
                      <w:r w:rsidRPr="00BE16FA">
                        <w:rPr>
                          <w:rStyle w:val="af4"/>
                          <w:rFonts w:hint="eastAsia"/>
                          <w:b w:val="0"/>
                        </w:rPr>
                        <w:t>发布</w:t>
                      </w:r>
                    </w:p>
                  </w:txbxContent>
                </v:textbox>
                <w10:wrap anchorx="margin" anchory="margin"/>
                <w10:anchorlock/>
              </v:shape>
            </w:pict>
          </mc:Fallback>
        </mc:AlternateContent>
      </w:r>
      <w:r w:rsidRPr="0018573B">
        <w:rPr>
          <w:rFonts w:eastAsia="黑体"/>
          <w:noProof/>
        </w:rPr>
        <mc:AlternateContent>
          <mc:Choice Requires="wps">
            <w:drawing>
              <wp:anchor distT="0" distB="0" distL="114300" distR="114300" simplePos="0" relativeHeight="251660288" behindDoc="0" locked="0" layoutInCell="1" allowOverlap="1" wp14:anchorId="1056CBC1" wp14:editId="6CD36CD3">
                <wp:simplePos x="0" y="0"/>
                <wp:positionH relativeFrom="column">
                  <wp:posOffset>-1270</wp:posOffset>
                </wp:positionH>
                <wp:positionV relativeFrom="paragraph">
                  <wp:posOffset>8043545</wp:posOffset>
                </wp:positionV>
                <wp:extent cx="6121400" cy="0"/>
                <wp:effectExtent l="13335" t="6350" r="8890" b="12700"/>
                <wp:wrapNone/>
                <wp:docPr id="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4EE55" id="Line 2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633.35pt" to="481.9pt,6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" strokecolor="#080000" strokeweight="1pt"/>
            </w:pict>
          </mc:Fallback>
        </mc:AlternateContent>
      </w:r>
      <w:r w:rsidRPr="0018573B">
        <w:rPr>
          <w:rFonts w:eastAsia="黑体"/>
          <w:noProof/>
          <w:w w:val="100"/>
        </w:rPr>
        <mc:AlternateContent>
          <mc:Choice Requires="wps">
            <w:drawing>
              <wp:anchor distT="0" distB="0" distL="114300" distR="114300" simplePos="0" relativeHeight="251659264" behindDoc="0" locked="0" layoutInCell="1" allowOverlap="1" wp14:anchorId="0602BFF6" wp14:editId="328AE3A9">
                <wp:simplePos x="0" y="0"/>
                <wp:positionH relativeFrom="column">
                  <wp:posOffset>0</wp:posOffset>
                </wp:positionH>
                <wp:positionV relativeFrom="paragraph">
                  <wp:posOffset>1158240</wp:posOffset>
                </wp:positionV>
                <wp:extent cx="6121400" cy="0"/>
                <wp:effectExtent l="14605" t="7620" r="7620" b="11430"/>
                <wp:wrapNone/>
                <wp:docPr id="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CD9F0" id="Line 2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2pt" to="482pt,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" strokecolor="#080000" strokeweight="1pt"/>
            </w:pict>
          </mc:Fallback>
        </mc:AlternateContent>
      </w:r>
      <w:r w:rsidR="009414BF" w:rsidRPr="0018573B">
        <w:tab/>
      </w:r>
    </w:p>
    <w:p w14:paraId="6E918307" w14:textId="77777777" w:rsidR="009414BF" w:rsidRPr="0018573B" w:rsidRDefault="009414BF" w:rsidP="0092185F">
      <w:pPr>
        <w:widowControl/>
        <w:numPr>
          <w:ilvl w:val="0"/>
          <w:numId w:val="1"/>
        </w:numPr>
        <w:shd w:val="clear" w:color="FFFFFF" w:fill="FFFFFF"/>
        <w:spacing w:before="860" w:after="680"/>
        <w:jc w:val="center"/>
        <w:outlineLvl w:val="0"/>
        <w:rPr>
          <w:rFonts w:eastAsia="黑体"/>
          <w:kern w:val="0"/>
          <w:sz w:val="32"/>
          <w:szCs w:val="20"/>
        </w:rPr>
      </w:pPr>
      <w:r w:rsidRPr="0018573B">
        <w:rPr>
          <w:rFonts w:eastAsia="黑体"/>
          <w:kern w:val="0"/>
          <w:sz w:val="32"/>
          <w:szCs w:val="20"/>
        </w:rPr>
        <w:lastRenderedPageBreak/>
        <w:t>前</w:t>
      </w:r>
      <w:r w:rsidRPr="0018573B">
        <w:rPr>
          <w:rFonts w:eastAsia="黑体"/>
          <w:kern w:val="0"/>
          <w:sz w:val="32"/>
          <w:szCs w:val="20"/>
        </w:rPr>
        <w:t xml:space="preserve">    </w:t>
      </w:r>
      <w:r w:rsidRPr="0018573B">
        <w:rPr>
          <w:rFonts w:eastAsia="黑体"/>
          <w:kern w:val="0"/>
          <w:sz w:val="32"/>
          <w:szCs w:val="20"/>
        </w:rPr>
        <w:t>言</w:t>
      </w:r>
    </w:p>
    <w:p w14:paraId="5F5C86E5" w14:textId="77777777" w:rsidR="006B323A" w:rsidRPr="0018573B" w:rsidRDefault="006B323A" w:rsidP="00302D95">
      <w:pPr>
        <w:numPr>
          <w:ilvl w:val="0"/>
          <w:numId w:val="5"/>
        </w:numPr>
        <w:ind w:firstLineChars="200" w:firstLine="420"/>
      </w:pPr>
      <w:bookmarkStart w:id="9" w:name="OLE_LINK21"/>
      <w:bookmarkStart w:id="10" w:name="OLE_LINK22"/>
      <w:r w:rsidRPr="0018573B">
        <w:rPr>
          <w:rFonts w:hint="eastAsia"/>
        </w:rPr>
        <w:t>本文件</w:t>
      </w:r>
      <w:r w:rsidRPr="0018573B">
        <w:t>按照</w:t>
      </w:r>
      <w:r w:rsidRPr="0018573B">
        <w:t>GB/T 1.1—2020</w:t>
      </w:r>
      <w:r w:rsidRPr="0018573B">
        <w:t>《标准化工作导则</w:t>
      </w:r>
      <w:r w:rsidRPr="0018573B">
        <w:t xml:space="preserve">  </w:t>
      </w:r>
      <w:r w:rsidRPr="0018573B">
        <w:t>第</w:t>
      </w:r>
      <w:r w:rsidRPr="0018573B">
        <w:t>1</w:t>
      </w:r>
      <w:r w:rsidRPr="0018573B">
        <w:t>部分：标准化文件的结构和起草规则》的规定起草。</w:t>
      </w:r>
    </w:p>
    <w:bookmarkEnd w:id="9"/>
    <w:bookmarkEnd w:id="10"/>
    <w:p w14:paraId="7BAFF9FF" w14:textId="77777777" w:rsidR="00302D95" w:rsidRPr="0018573B" w:rsidRDefault="00302D95" w:rsidP="00302D95">
      <w:pPr>
        <w:numPr>
          <w:ilvl w:val="0"/>
          <w:numId w:val="5"/>
        </w:numPr>
        <w:ind w:firstLineChars="200" w:firstLine="420"/>
      </w:pPr>
      <w:r w:rsidRPr="0018573B">
        <w:rPr>
          <w:rFonts w:hint="eastAsia"/>
        </w:rPr>
        <w:t>本文件是</w:t>
      </w:r>
      <w:r w:rsidRPr="0018573B">
        <w:t xml:space="preserve">YS/T </w:t>
      </w:r>
      <w:r w:rsidRPr="0018573B">
        <w:rPr>
          <w:rFonts w:hint="eastAsia"/>
        </w:rPr>
        <w:t>××××《</w:t>
      </w:r>
      <w:r w:rsidR="001520EE" w:rsidRPr="0018573B">
        <w:rPr>
          <w:rFonts w:hint="eastAsia"/>
        </w:rPr>
        <w:t>焙烧钼精矿化学分析方法</w:t>
      </w:r>
      <w:r w:rsidRPr="0018573B">
        <w:rPr>
          <w:rFonts w:hint="eastAsia"/>
        </w:rPr>
        <w:t>》的第</w:t>
      </w:r>
      <w:r w:rsidR="001520EE" w:rsidRPr="0018573B">
        <w:t>1</w:t>
      </w:r>
      <w:r w:rsidRPr="0018573B">
        <w:rPr>
          <w:rFonts w:hint="eastAsia"/>
        </w:rPr>
        <w:t>部分。</w:t>
      </w:r>
      <w:r w:rsidRPr="0018573B">
        <w:t xml:space="preserve">YS/T </w:t>
      </w:r>
      <w:r w:rsidRPr="0018573B">
        <w:rPr>
          <w:rFonts w:hint="eastAsia"/>
        </w:rPr>
        <w:t>××××拟分为如下部分：</w:t>
      </w:r>
    </w:p>
    <w:p w14:paraId="2916A0AD" w14:textId="77777777" w:rsidR="00E52719" w:rsidRPr="0018573B" w:rsidRDefault="00E52719" w:rsidP="00302D95">
      <w:pPr>
        <w:numPr>
          <w:ilvl w:val="0"/>
          <w:numId w:val="5"/>
        </w:numPr>
        <w:ind w:firstLineChars="200" w:firstLine="420"/>
      </w:pPr>
      <w:r w:rsidRPr="0018573B">
        <w:t>——</w:t>
      </w:r>
      <w:r w:rsidRPr="0018573B">
        <w:rPr>
          <w:rFonts w:hint="eastAsia"/>
        </w:rPr>
        <w:t>第</w:t>
      </w:r>
      <w:r w:rsidRPr="0018573B">
        <w:t>1</w:t>
      </w:r>
      <w:r w:rsidRPr="0018573B">
        <w:rPr>
          <w:rFonts w:hint="eastAsia"/>
        </w:rPr>
        <w:t>部分：</w:t>
      </w:r>
      <w:proofErr w:type="gramStart"/>
      <w:r w:rsidR="001520EE" w:rsidRPr="0018573B">
        <w:rPr>
          <w:rFonts w:hint="eastAsia"/>
        </w:rPr>
        <w:t>钼</w:t>
      </w:r>
      <w:proofErr w:type="gramEnd"/>
      <w:r w:rsidR="001520EE" w:rsidRPr="0018573B">
        <w:rPr>
          <w:rFonts w:hint="eastAsia"/>
        </w:rPr>
        <w:t>量的测定</w:t>
      </w:r>
      <w:r w:rsidRPr="0018573B">
        <w:rPr>
          <w:rFonts w:hint="eastAsia"/>
        </w:rPr>
        <w:t>；</w:t>
      </w:r>
    </w:p>
    <w:p w14:paraId="641EDC32" w14:textId="77777777" w:rsidR="00E52719" w:rsidRPr="0018573B" w:rsidRDefault="00E52719" w:rsidP="00302D95">
      <w:pPr>
        <w:numPr>
          <w:ilvl w:val="0"/>
          <w:numId w:val="5"/>
        </w:numPr>
        <w:ind w:firstLineChars="200" w:firstLine="420"/>
      </w:pPr>
      <w:r w:rsidRPr="0018573B">
        <w:t>——</w:t>
      </w:r>
      <w:r w:rsidRPr="0018573B">
        <w:rPr>
          <w:rFonts w:hint="eastAsia"/>
        </w:rPr>
        <w:t>第</w:t>
      </w:r>
      <w:r w:rsidRPr="0018573B">
        <w:t>2</w:t>
      </w:r>
      <w:r w:rsidRPr="0018573B">
        <w:rPr>
          <w:rFonts w:hint="eastAsia"/>
        </w:rPr>
        <w:t>部分：</w:t>
      </w:r>
      <w:r w:rsidR="001520EE" w:rsidRPr="0018573B">
        <w:rPr>
          <w:rFonts w:hint="eastAsia"/>
        </w:rPr>
        <w:t>氨不溶</w:t>
      </w:r>
      <w:proofErr w:type="gramStart"/>
      <w:r w:rsidR="001520EE" w:rsidRPr="0018573B">
        <w:rPr>
          <w:rFonts w:hint="eastAsia"/>
        </w:rPr>
        <w:t>钼</w:t>
      </w:r>
      <w:proofErr w:type="gramEnd"/>
      <w:r w:rsidR="001520EE" w:rsidRPr="0018573B">
        <w:rPr>
          <w:rFonts w:hint="eastAsia"/>
        </w:rPr>
        <w:t>量的测定</w:t>
      </w:r>
      <w:r w:rsidRPr="0018573B">
        <w:rPr>
          <w:rFonts w:hint="eastAsia"/>
        </w:rPr>
        <w:t>；</w:t>
      </w:r>
    </w:p>
    <w:p w14:paraId="0EF251B8" w14:textId="77777777" w:rsidR="00E52719" w:rsidRPr="0018573B" w:rsidRDefault="00E52719" w:rsidP="00302D95">
      <w:pPr>
        <w:numPr>
          <w:ilvl w:val="0"/>
          <w:numId w:val="5"/>
        </w:numPr>
        <w:ind w:firstLineChars="200" w:firstLine="420"/>
      </w:pPr>
      <w:r w:rsidRPr="0018573B">
        <w:t>——</w:t>
      </w:r>
      <w:r w:rsidRPr="0018573B">
        <w:rPr>
          <w:rFonts w:hint="eastAsia"/>
        </w:rPr>
        <w:t>第</w:t>
      </w:r>
      <w:r w:rsidRPr="0018573B">
        <w:t>3</w:t>
      </w:r>
      <w:r w:rsidRPr="0018573B">
        <w:rPr>
          <w:rFonts w:hint="eastAsia"/>
        </w:rPr>
        <w:t>部分：</w:t>
      </w:r>
      <w:proofErr w:type="gramStart"/>
      <w:r w:rsidR="001520EE" w:rsidRPr="0018573B">
        <w:rPr>
          <w:rFonts w:hint="eastAsia"/>
        </w:rPr>
        <w:t>铋量的</w:t>
      </w:r>
      <w:proofErr w:type="gramEnd"/>
      <w:r w:rsidR="001520EE" w:rsidRPr="0018573B">
        <w:rPr>
          <w:rFonts w:hint="eastAsia"/>
        </w:rPr>
        <w:t>测定</w:t>
      </w:r>
      <w:r w:rsidRPr="0018573B">
        <w:rPr>
          <w:rFonts w:hint="eastAsia"/>
        </w:rPr>
        <w:t>；</w:t>
      </w:r>
    </w:p>
    <w:p w14:paraId="0135B45F" w14:textId="77777777" w:rsidR="00E52719" w:rsidRPr="0018573B" w:rsidRDefault="00E52719" w:rsidP="00302D95">
      <w:pPr>
        <w:numPr>
          <w:ilvl w:val="0"/>
          <w:numId w:val="5"/>
        </w:numPr>
        <w:ind w:firstLineChars="200" w:firstLine="420"/>
      </w:pPr>
      <w:r w:rsidRPr="0018573B">
        <w:t>——</w:t>
      </w:r>
      <w:r w:rsidRPr="0018573B">
        <w:rPr>
          <w:rFonts w:hint="eastAsia"/>
        </w:rPr>
        <w:t>第</w:t>
      </w:r>
      <w:r w:rsidRPr="0018573B">
        <w:t>4</w:t>
      </w:r>
      <w:r w:rsidRPr="0018573B">
        <w:rPr>
          <w:rFonts w:hint="eastAsia"/>
        </w:rPr>
        <w:t>部分：</w:t>
      </w:r>
      <w:r w:rsidR="001520EE" w:rsidRPr="0018573B">
        <w:rPr>
          <w:rFonts w:hint="eastAsia"/>
        </w:rPr>
        <w:t>锡量的测定</w:t>
      </w:r>
      <w:r w:rsidRPr="0018573B">
        <w:rPr>
          <w:rFonts w:hint="eastAsia"/>
        </w:rPr>
        <w:t>；</w:t>
      </w:r>
    </w:p>
    <w:p w14:paraId="045560A8" w14:textId="77777777" w:rsidR="00E52719" w:rsidRPr="0018573B" w:rsidRDefault="00E52719" w:rsidP="00302D95">
      <w:pPr>
        <w:numPr>
          <w:ilvl w:val="0"/>
          <w:numId w:val="5"/>
        </w:numPr>
        <w:ind w:firstLineChars="200" w:firstLine="420"/>
      </w:pPr>
      <w:r w:rsidRPr="0018573B">
        <w:t>——</w:t>
      </w:r>
      <w:r w:rsidRPr="0018573B">
        <w:rPr>
          <w:rFonts w:hint="eastAsia"/>
        </w:rPr>
        <w:t>第</w:t>
      </w:r>
      <w:r w:rsidRPr="0018573B">
        <w:t>5</w:t>
      </w:r>
      <w:r w:rsidRPr="0018573B">
        <w:rPr>
          <w:rFonts w:hint="eastAsia"/>
        </w:rPr>
        <w:t>部分：</w:t>
      </w:r>
      <w:proofErr w:type="gramStart"/>
      <w:r w:rsidR="003F1AC3" w:rsidRPr="0018573B">
        <w:rPr>
          <w:rFonts w:hint="eastAsia"/>
        </w:rPr>
        <w:t>锑</w:t>
      </w:r>
      <w:r w:rsidR="001520EE" w:rsidRPr="0018573B">
        <w:rPr>
          <w:rFonts w:hint="eastAsia"/>
        </w:rPr>
        <w:t>量的</w:t>
      </w:r>
      <w:proofErr w:type="gramEnd"/>
      <w:r w:rsidR="001520EE" w:rsidRPr="0018573B">
        <w:rPr>
          <w:rFonts w:hint="eastAsia"/>
        </w:rPr>
        <w:t>测定</w:t>
      </w:r>
      <w:r w:rsidRPr="0018573B">
        <w:rPr>
          <w:rFonts w:hint="eastAsia"/>
        </w:rPr>
        <w:t>；</w:t>
      </w:r>
    </w:p>
    <w:p w14:paraId="5A69ACBA" w14:textId="77777777" w:rsidR="00E52719" w:rsidRPr="0018573B" w:rsidRDefault="00E52719" w:rsidP="00302D95">
      <w:pPr>
        <w:numPr>
          <w:ilvl w:val="0"/>
          <w:numId w:val="5"/>
        </w:numPr>
        <w:ind w:firstLineChars="200" w:firstLine="420"/>
      </w:pPr>
      <w:r w:rsidRPr="0018573B">
        <w:t>——</w:t>
      </w:r>
      <w:r w:rsidRPr="0018573B">
        <w:rPr>
          <w:rFonts w:hint="eastAsia"/>
        </w:rPr>
        <w:t>第</w:t>
      </w:r>
      <w:r w:rsidRPr="0018573B">
        <w:t>6</w:t>
      </w:r>
      <w:r w:rsidRPr="0018573B">
        <w:rPr>
          <w:rFonts w:hint="eastAsia"/>
        </w:rPr>
        <w:t>部分：</w:t>
      </w:r>
      <w:r w:rsidR="001520EE" w:rsidRPr="0018573B">
        <w:rPr>
          <w:rFonts w:hint="eastAsia"/>
        </w:rPr>
        <w:t>铅、</w:t>
      </w:r>
      <w:proofErr w:type="gramStart"/>
      <w:r w:rsidR="001520EE" w:rsidRPr="0018573B">
        <w:rPr>
          <w:rFonts w:hint="eastAsia"/>
        </w:rPr>
        <w:t>铜量的</w:t>
      </w:r>
      <w:proofErr w:type="gramEnd"/>
      <w:r w:rsidR="001520EE" w:rsidRPr="0018573B">
        <w:rPr>
          <w:rFonts w:hint="eastAsia"/>
        </w:rPr>
        <w:t>测定</w:t>
      </w:r>
      <w:r w:rsidRPr="0018573B">
        <w:rPr>
          <w:rFonts w:hint="eastAsia"/>
        </w:rPr>
        <w:t>；</w:t>
      </w:r>
    </w:p>
    <w:p w14:paraId="23143A8A" w14:textId="77777777" w:rsidR="00E52719" w:rsidRPr="0018573B" w:rsidRDefault="00E52719" w:rsidP="00302D95">
      <w:pPr>
        <w:numPr>
          <w:ilvl w:val="0"/>
          <w:numId w:val="5"/>
        </w:numPr>
        <w:ind w:firstLineChars="200" w:firstLine="420"/>
      </w:pPr>
      <w:r w:rsidRPr="0018573B">
        <w:t>——</w:t>
      </w:r>
      <w:r w:rsidRPr="0018573B">
        <w:rPr>
          <w:rFonts w:hint="eastAsia"/>
        </w:rPr>
        <w:t>第</w:t>
      </w:r>
      <w:r w:rsidRPr="0018573B">
        <w:t>7</w:t>
      </w:r>
      <w:r w:rsidRPr="0018573B">
        <w:rPr>
          <w:rFonts w:hint="eastAsia"/>
        </w:rPr>
        <w:t>部分：</w:t>
      </w:r>
      <w:r w:rsidR="001520EE" w:rsidRPr="0018573B">
        <w:rPr>
          <w:rFonts w:hint="eastAsia"/>
        </w:rPr>
        <w:t>钾量的测定</w:t>
      </w:r>
      <w:r w:rsidRPr="0018573B">
        <w:rPr>
          <w:rFonts w:hint="eastAsia"/>
        </w:rPr>
        <w:t>；</w:t>
      </w:r>
    </w:p>
    <w:p w14:paraId="5A1687FD" w14:textId="77777777" w:rsidR="00E52719" w:rsidRPr="0018573B" w:rsidRDefault="00E52719" w:rsidP="00302D95">
      <w:pPr>
        <w:numPr>
          <w:ilvl w:val="0"/>
          <w:numId w:val="5"/>
        </w:numPr>
        <w:ind w:firstLineChars="200" w:firstLine="420"/>
      </w:pPr>
      <w:r w:rsidRPr="0018573B">
        <w:t>——</w:t>
      </w:r>
      <w:r w:rsidRPr="0018573B">
        <w:rPr>
          <w:rFonts w:hint="eastAsia"/>
        </w:rPr>
        <w:t>第</w:t>
      </w:r>
      <w:r w:rsidRPr="0018573B">
        <w:t>8</w:t>
      </w:r>
      <w:r w:rsidRPr="0018573B">
        <w:rPr>
          <w:rFonts w:hint="eastAsia"/>
        </w:rPr>
        <w:t>部分：</w:t>
      </w:r>
      <w:r w:rsidR="001520EE" w:rsidRPr="0018573B">
        <w:rPr>
          <w:rFonts w:hint="eastAsia"/>
        </w:rPr>
        <w:t>钙、</w:t>
      </w:r>
      <w:proofErr w:type="gramStart"/>
      <w:r w:rsidR="001520EE" w:rsidRPr="0018573B">
        <w:rPr>
          <w:rFonts w:hint="eastAsia"/>
        </w:rPr>
        <w:t>镁量的</w:t>
      </w:r>
      <w:proofErr w:type="gramEnd"/>
      <w:r w:rsidR="001520EE" w:rsidRPr="0018573B">
        <w:rPr>
          <w:rFonts w:hint="eastAsia"/>
        </w:rPr>
        <w:t>测定</w:t>
      </w:r>
      <w:r w:rsidRPr="0018573B">
        <w:rPr>
          <w:rFonts w:hint="eastAsia"/>
        </w:rPr>
        <w:t>；</w:t>
      </w:r>
    </w:p>
    <w:p w14:paraId="2D6BD62B" w14:textId="77777777" w:rsidR="00E52719" w:rsidRPr="0018573B" w:rsidRDefault="00E52719" w:rsidP="00302D95">
      <w:pPr>
        <w:numPr>
          <w:ilvl w:val="0"/>
          <w:numId w:val="5"/>
        </w:numPr>
        <w:ind w:firstLineChars="200" w:firstLine="420"/>
      </w:pPr>
      <w:r w:rsidRPr="0018573B">
        <w:t>——</w:t>
      </w:r>
      <w:r w:rsidRPr="0018573B">
        <w:rPr>
          <w:rFonts w:hint="eastAsia"/>
        </w:rPr>
        <w:t>第</w:t>
      </w:r>
      <w:r w:rsidRPr="0018573B">
        <w:t>9</w:t>
      </w:r>
      <w:r w:rsidRPr="0018573B">
        <w:rPr>
          <w:rFonts w:hint="eastAsia"/>
        </w:rPr>
        <w:t>部分：</w:t>
      </w:r>
      <w:r w:rsidR="001520EE" w:rsidRPr="0018573B">
        <w:rPr>
          <w:rFonts w:hint="eastAsia"/>
        </w:rPr>
        <w:t>磷量的测定</w:t>
      </w:r>
      <w:r w:rsidRPr="0018573B">
        <w:rPr>
          <w:rFonts w:hint="eastAsia"/>
        </w:rPr>
        <w:t>；</w:t>
      </w:r>
    </w:p>
    <w:p w14:paraId="1D04009F" w14:textId="77777777" w:rsidR="00E52719" w:rsidRPr="0018573B" w:rsidRDefault="00E52719" w:rsidP="00302D95">
      <w:pPr>
        <w:numPr>
          <w:ilvl w:val="0"/>
          <w:numId w:val="5"/>
        </w:numPr>
        <w:ind w:firstLineChars="200" w:firstLine="420"/>
      </w:pPr>
      <w:r w:rsidRPr="0018573B">
        <w:t>——</w:t>
      </w:r>
      <w:r w:rsidRPr="0018573B">
        <w:rPr>
          <w:rFonts w:hint="eastAsia"/>
        </w:rPr>
        <w:t>第</w:t>
      </w:r>
      <w:r w:rsidRPr="0018573B">
        <w:t>10</w:t>
      </w:r>
      <w:r w:rsidRPr="0018573B">
        <w:rPr>
          <w:rFonts w:hint="eastAsia"/>
        </w:rPr>
        <w:t>部分：</w:t>
      </w:r>
      <w:r w:rsidR="001520EE" w:rsidRPr="0018573B">
        <w:rPr>
          <w:rFonts w:hint="eastAsia"/>
        </w:rPr>
        <w:t>硅量的测定</w:t>
      </w:r>
      <w:r w:rsidRPr="0018573B">
        <w:rPr>
          <w:rFonts w:hint="eastAsia"/>
        </w:rPr>
        <w:t>；</w:t>
      </w:r>
    </w:p>
    <w:p w14:paraId="3D9894CD" w14:textId="77777777" w:rsidR="00E52719" w:rsidRPr="0018573B" w:rsidRDefault="00E52719" w:rsidP="00302D95">
      <w:pPr>
        <w:numPr>
          <w:ilvl w:val="0"/>
          <w:numId w:val="5"/>
        </w:numPr>
        <w:ind w:firstLineChars="200" w:firstLine="420"/>
      </w:pPr>
      <w:r w:rsidRPr="0018573B">
        <w:t>——</w:t>
      </w:r>
      <w:r w:rsidRPr="0018573B">
        <w:rPr>
          <w:rFonts w:hint="eastAsia"/>
        </w:rPr>
        <w:t>第</w:t>
      </w:r>
      <w:r w:rsidRPr="0018573B">
        <w:t>11</w:t>
      </w:r>
      <w:r w:rsidRPr="0018573B">
        <w:rPr>
          <w:rFonts w:hint="eastAsia"/>
        </w:rPr>
        <w:t>部分：</w:t>
      </w:r>
      <w:r w:rsidR="001520EE" w:rsidRPr="0018573B">
        <w:rPr>
          <w:rFonts w:hint="eastAsia"/>
        </w:rPr>
        <w:t>钨量的测定</w:t>
      </w:r>
      <w:r w:rsidRPr="0018573B">
        <w:rPr>
          <w:rFonts w:hint="eastAsia"/>
        </w:rPr>
        <w:t>；</w:t>
      </w:r>
    </w:p>
    <w:p w14:paraId="2191496D" w14:textId="77777777" w:rsidR="001520EE" w:rsidRPr="0018573B" w:rsidRDefault="00E52719" w:rsidP="001520EE">
      <w:pPr>
        <w:numPr>
          <w:ilvl w:val="0"/>
          <w:numId w:val="5"/>
        </w:numPr>
        <w:ind w:firstLineChars="200" w:firstLine="420"/>
      </w:pPr>
      <w:r w:rsidRPr="0018573B">
        <w:t>——</w:t>
      </w:r>
      <w:r w:rsidRPr="0018573B">
        <w:rPr>
          <w:rFonts w:hint="eastAsia"/>
        </w:rPr>
        <w:t>第</w:t>
      </w:r>
      <w:r w:rsidRPr="0018573B">
        <w:t>12</w:t>
      </w:r>
      <w:r w:rsidRPr="0018573B">
        <w:rPr>
          <w:rFonts w:hint="eastAsia"/>
        </w:rPr>
        <w:t>部分：</w:t>
      </w:r>
      <w:r w:rsidR="001520EE" w:rsidRPr="0018573B">
        <w:rPr>
          <w:rFonts w:hint="eastAsia"/>
        </w:rPr>
        <w:t>碳、</w:t>
      </w:r>
      <w:proofErr w:type="gramStart"/>
      <w:r w:rsidR="001520EE" w:rsidRPr="0018573B">
        <w:rPr>
          <w:rFonts w:hint="eastAsia"/>
        </w:rPr>
        <w:t>硫量的</w:t>
      </w:r>
      <w:proofErr w:type="gramEnd"/>
      <w:r w:rsidR="001520EE" w:rsidRPr="0018573B">
        <w:rPr>
          <w:rFonts w:hint="eastAsia"/>
        </w:rPr>
        <w:t>测定。</w:t>
      </w:r>
      <w:r w:rsidR="001520EE" w:rsidRPr="0018573B">
        <w:t xml:space="preserve"> </w:t>
      </w:r>
    </w:p>
    <w:p w14:paraId="5DBAA2FA" w14:textId="77777777" w:rsidR="009414BF" w:rsidRPr="0018573B" w:rsidRDefault="009414BF" w:rsidP="009434E9">
      <w:pPr>
        <w:ind w:left="420"/>
      </w:pPr>
      <w:r w:rsidRPr="0018573B">
        <w:t>本</w:t>
      </w:r>
      <w:r w:rsidR="006B323A" w:rsidRPr="0018573B">
        <w:rPr>
          <w:rFonts w:hint="eastAsia"/>
        </w:rPr>
        <w:t>文件</w:t>
      </w:r>
      <w:r w:rsidRPr="0018573B">
        <w:t>由全国有色金属标准化技术委员会（</w:t>
      </w:r>
      <w:r w:rsidRPr="0018573B">
        <w:t>SAC/TC 243</w:t>
      </w:r>
      <w:r w:rsidRPr="0018573B">
        <w:t>）提出并归口。</w:t>
      </w:r>
    </w:p>
    <w:p w14:paraId="5C0B3C7E" w14:textId="4858EAE4" w:rsidR="009414BF" w:rsidRPr="0018573B" w:rsidRDefault="009414BF" w:rsidP="009434E9">
      <w:pPr>
        <w:pStyle w:val="a"/>
        <w:numPr>
          <w:ilvl w:val="0"/>
          <w:numId w:val="0"/>
        </w:numPr>
        <w:spacing w:before="0" w:after="0"/>
        <w:ind w:left="424"/>
        <w:jc w:val="both"/>
      </w:pPr>
      <w:r w:rsidRPr="009434E9">
        <w:rPr>
          <w:rFonts w:ascii="Times New Roman" w:eastAsia="宋体"/>
          <w:kern w:val="2"/>
          <w:sz w:val="21"/>
          <w:szCs w:val="24"/>
        </w:rPr>
        <w:t>本</w:t>
      </w:r>
      <w:r w:rsidR="006B323A" w:rsidRPr="009434E9">
        <w:rPr>
          <w:rFonts w:ascii="Times New Roman" w:eastAsia="宋体" w:hint="eastAsia"/>
          <w:kern w:val="2"/>
          <w:sz w:val="21"/>
          <w:szCs w:val="24"/>
        </w:rPr>
        <w:t>文件</w:t>
      </w:r>
      <w:r w:rsidRPr="009434E9">
        <w:rPr>
          <w:rFonts w:ascii="Times New Roman" w:eastAsia="宋体"/>
          <w:kern w:val="2"/>
          <w:sz w:val="21"/>
          <w:szCs w:val="24"/>
        </w:rPr>
        <w:t>起草单位：</w:t>
      </w:r>
      <w:r w:rsidR="001520EE" w:rsidRPr="009434E9">
        <w:rPr>
          <w:rFonts w:ascii="Times New Roman" w:eastAsia="宋体" w:hint="eastAsia"/>
          <w:kern w:val="2"/>
          <w:sz w:val="21"/>
          <w:szCs w:val="24"/>
        </w:rPr>
        <w:t>金堆城</w:t>
      </w:r>
      <w:proofErr w:type="gramStart"/>
      <w:r w:rsidR="001520EE" w:rsidRPr="009434E9">
        <w:rPr>
          <w:rFonts w:ascii="Times New Roman" w:eastAsia="宋体" w:hint="eastAsia"/>
          <w:kern w:val="2"/>
          <w:sz w:val="21"/>
          <w:szCs w:val="24"/>
        </w:rPr>
        <w:t>钼</w:t>
      </w:r>
      <w:proofErr w:type="gramEnd"/>
      <w:r w:rsidR="001520EE" w:rsidRPr="009434E9">
        <w:rPr>
          <w:rFonts w:ascii="Times New Roman" w:eastAsia="宋体" w:hint="eastAsia"/>
          <w:kern w:val="2"/>
          <w:sz w:val="21"/>
          <w:szCs w:val="24"/>
        </w:rPr>
        <w:t>业股份有限公司</w:t>
      </w:r>
      <w:r w:rsidR="009434E9" w:rsidRPr="009434E9">
        <w:rPr>
          <w:rFonts w:ascii="Times New Roman" w:eastAsia="宋体" w:hint="eastAsia"/>
          <w:kern w:val="2"/>
          <w:sz w:val="21"/>
          <w:szCs w:val="24"/>
        </w:rPr>
        <w:t>、国标（北京）检验认证有限公司、西安汉唐分析检测有限公司、洛阳栾川</w:t>
      </w:r>
      <w:proofErr w:type="gramStart"/>
      <w:r w:rsidR="009434E9" w:rsidRPr="009434E9">
        <w:rPr>
          <w:rFonts w:ascii="Times New Roman" w:eastAsia="宋体" w:hint="eastAsia"/>
          <w:kern w:val="2"/>
          <w:sz w:val="21"/>
          <w:szCs w:val="24"/>
        </w:rPr>
        <w:t>钼</w:t>
      </w:r>
      <w:proofErr w:type="gramEnd"/>
      <w:r w:rsidR="009434E9" w:rsidRPr="009434E9">
        <w:rPr>
          <w:rFonts w:ascii="Times New Roman" w:eastAsia="宋体" w:hint="eastAsia"/>
          <w:kern w:val="2"/>
          <w:sz w:val="21"/>
          <w:szCs w:val="24"/>
        </w:rPr>
        <w:t>业集团有限公司</w:t>
      </w:r>
      <w:r w:rsidR="001520EE" w:rsidRPr="009434E9">
        <w:rPr>
          <w:rFonts w:ascii="Times New Roman" w:eastAsia="宋体" w:hint="eastAsia"/>
          <w:kern w:val="2"/>
          <w:sz w:val="21"/>
          <w:szCs w:val="24"/>
        </w:rPr>
        <w:t>XXXXXXX</w:t>
      </w:r>
      <w:r w:rsidRPr="009434E9">
        <w:rPr>
          <w:rFonts w:ascii="Times New Roman" w:eastAsia="宋体"/>
          <w:kern w:val="2"/>
          <w:sz w:val="21"/>
          <w:szCs w:val="24"/>
        </w:rPr>
        <w:t>。</w:t>
      </w:r>
    </w:p>
    <w:p w14:paraId="361C884A" w14:textId="59E54BB9" w:rsidR="009414BF" w:rsidRPr="003312FC" w:rsidRDefault="009414BF" w:rsidP="003312FC">
      <w:pPr>
        <w:pStyle w:val="a"/>
        <w:numPr>
          <w:ilvl w:val="0"/>
          <w:numId w:val="5"/>
        </w:numPr>
        <w:spacing w:before="0" w:after="0"/>
        <w:ind w:leftChars="201" w:left="422" w:firstLine="2"/>
        <w:jc w:val="left"/>
        <w:rPr>
          <w:rFonts w:ascii="Times New Roman" w:eastAsia="宋体"/>
          <w:kern w:val="2"/>
          <w:sz w:val="21"/>
          <w:szCs w:val="24"/>
        </w:rPr>
      </w:pPr>
      <w:r w:rsidRPr="003312FC">
        <w:rPr>
          <w:rFonts w:ascii="Times New Roman" w:eastAsia="宋体"/>
          <w:kern w:val="2"/>
          <w:sz w:val="21"/>
          <w:szCs w:val="24"/>
        </w:rPr>
        <w:t>本</w:t>
      </w:r>
      <w:r w:rsidR="006B323A" w:rsidRPr="003312FC">
        <w:rPr>
          <w:rFonts w:ascii="Times New Roman" w:eastAsia="宋体" w:hint="eastAsia"/>
          <w:kern w:val="2"/>
          <w:sz w:val="21"/>
          <w:szCs w:val="24"/>
        </w:rPr>
        <w:t>文件</w:t>
      </w:r>
      <w:r w:rsidRPr="003312FC">
        <w:rPr>
          <w:rFonts w:ascii="Times New Roman" w:eastAsia="宋体"/>
          <w:kern w:val="2"/>
          <w:sz w:val="21"/>
          <w:szCs w:val="24"/>
        </w:rPr>
        <w:t>主要起草人：</w:t>
      </w:r>
      <w:r w:rsidR="0050380C">
        <w:rPr>
          <w:rFonts w:ascii="Times New Roman" w:eastAsia="宋体" w:hint="eastAsia"/>
          <w:kern w:val="2"/>
          <w:sz w:val="21"/>
          <w:szCs w:val="24"/>
        </w:rPr>
        <w:t xml:space="preserve"> </w:t>
      </w:r>
      <w:r w:rsidR="003312FC">
        <w:rPr>
          <w:rFonts w:ascii="Times New Roman" w:eastAsia="宋体" w:hint="eastAsia"/>
          <w:kern w:val="2"/>
          <w:sz w:val="21"/>
          <w:szCs w:val="24"/>
        </w:rPr>
        <w:t>XXX</w:t>
      </w:r>
      <w:r w:rsidR="003312FC">
        <w:rPr>
          <w:rFonts w:ascii="Times New Roman" w:eastAsia="宋体" w:hint="eastAsia"/>
          <w:kern w:val="2"/>
          <w:sz w:val="21"/>
          <w:szCs w:val="24"/>
        </w:rPr>
        <w:t>、</w:t>
      </w:r>
      <w:r w:rsidR="003312FC">
        <w:rPr>
          <w:rFonts w:ascii="Times New Roman" w:eastAsia="宋体" w:hint="eastAsia"/>
          <w:kern w:val="2"/>
          <w:sz w:val="21"/>
          <w:szCs w:val="24"/>
        </w:rPr>
        <w:t>XXX</w:t>
      </w:r>
      <w:r w:rsidR="00A8419A" w:rsidRPr="003312FC">
        <w:rPr>
          <w:rFonts w:ascii="Times New Roman" w:eastAsia="宋体" w:hint="eastAsia"/>
          <w:kern w:val="2"/>
          <w:sz w:val="21"/>
          <w:szCs w:val="24"/>
        </w:rPr>
        <w:t>。</w:t>
      </w:r>
    </w:p>
    <w:p w14:paraId="7FA5428A" w14:textId="77777777" w:rsidR="009414BF" w:rsidRPr="003312FC" w:rsidRDefault="009414BF" w:rsidP="009414BF">
      <w:pPr>
        <w:pStyle w:val="af8"/>
        <w:spacing w:before="0"/>
        <w:jc w:val="both"/>
        <w:rPr>
          <w:kern w:val="2"/>
          <w:sz w:val="21"/>
          <w:szCs w:val="24"/>
        </w:rPr>
      </w:pPr>
    </w:p>
    <w:p w14:paraId="01F6A92A" w14:textId="77777777" w:rsidR="006B7C3A" w:rsidRPr="0018573B" w:rsidRDefault="006B7C3A" w:rsidP="006B7C3A">
      <w:pPr>
        <w:pStyle w:val="afa"/>
        <w:ind w:firstLineChars="200" w:firstLine="420"/>
        <w:rPr>
          <w:rFonts w:ascii="Times New Roman"/>
        </w:rPr>
      </w:pPr>
    </w:p>
    <w:p w14:paraId="6EC45BA4" w14:textId="77777777" w:rsidR="006B7C3A" w:rsidRPr="00975A6B" w:rsidRDefault="006B7C3A" w:rsidP="006B7C3A">
      <w:pPr>
        <w:pStyle w:val="af8"/>
        <w:spacing w:before="0"/>
        <w:jc w:val="both"/>
        <w:rPr>
          <w:rFonts w:eastAsia="黑体"/>
          <w:sz w:val="21"/>
          <w:szCs w:val="32"/>
        </w:rPr>
      </w:pPr>
    </w:p>
    <w:p w14:paraId="7DFC82EF" w14:textId="77777777" w:rsidR="006B323A" w:rsidRPr="0018573B" w:rsidRDefault="006B323A" w:rsidP="006B7C3A">
      <w:pPr>
        <w:pStyle w:val="af8"/>
        <w:spacing w:before="0"/>
        <w:jc w:val="both"/>
        <w:rPr>
          <w:rFonts w:eastAsia="黑体"/>
          <w:sz w:val="21"/>
          <w:szCs w:val="32"/>
        </w:rPr>
      </w:pPr>
    </w:p>
    <w:p w14:paraId="5B38125E" w14:textId="77777777" w:rsidR="006B323A" w:rsidRPr="0018573B" w:rsidRDefault="006B323A" w:rsidP="006B7C3A">
      <w:pPr>
        <w:pStyle w:val="af8"/>
        <w:spacing w:before="0"/>
        <w:jc w:val="both"/>
        <w:rPr>
          <w:rFonts w:eastAsia="黑体"/>
          <w:sz w:val="21"/>
          <w:szCs w:val="32"/>
        </w:rPr>
      </w:pPr>
    </w:p>
    <w:p w14:paraId="1125909E" w14:textId="77777777" w:rsidR="006B323A" w:rsidRPr="0018573B" w:rsidRDefault="006B323A" w:rsidP="006B7C3A">
      <w:pPr>
        <w:pStyle w:val="af8"/>
        <w:spacing w:before="0"/>
        <w:jc w:val="both"/>
        <w:rPr>
          <w:rFonts w:eastAsia="黑体"/>
          <w:sz w:val="21"/>
          <w:szCs w:val="32"/>
        </w:rPr>
      </w:pPr>
    </w:p>
    <w:p w14:paraId="6929C986" w14:textId="77777777" w:rsidR="006B323A" w:rsidRPr="0018573B" w:rsidRDefault="006B323A" w:rsidP="006B7C3A">
      <w:pPr>
        <w:pStyle w:val="af8"/>
        <w:spacing w:before="0"/>
        <w:jc w:val="both"/>
        <w:rPr>
          <w:rFonts w:eastAsia="黑体"/>
          <w:sz w:val="21"/>
          <w:szCs w:val="32"/>
        </w:rPr>
      </w:pPr>
    </w:p>
    <w:p w14:paraId="03250881" w14:textId="77777777" w:rsidR="006B323A" w:rsidRPr="0018573B" w:rsidRDefault="006B323A" w:rsidP="006B7C3A">
      <w:pPr>
        <w:pStyle w:val="af8"/>
        <w:spacing w:before="0"/>
        <w:jc w:val="both"/>
        <w:rPr>
          <w:rFonts w:eastAsia="黑体"/>
          <w:sz w:val="21"/>
          <w:szCs w:val="32"/>
        </w:rPr>
      </w:pPr>
    </w:p>
    <w:p w14:paraId="3EC3E2C7" w14:textId="77777777" w:rsidR="006B323A" w:rsidRPr="0018573B" w:rsidRDefault="006B323A" w:rsidP="006B7C3A">
      <w:pPr>
        <w:pStyle w:val="af8"/>
        <w:spacing w:before="0"/>
        <w:jc w:val="both"/>
        <w:rPr>
          <w:rFonts w:eastAsia="黑体"/>
          <w:sz w:val="21"/>
          <w:szCs w:val="32"/>
        </w:rPr>
      </w:pPr>
    </w:p>
    <w:p w14:paraId="7BDFC2AF" w14:textId="77777777" w:rsidR="006B323A" w:rsidRPr="0018573B" w:rsidRDefault="006B323A" w:rsidP="006B7C3A">
      <w:pPr>
        <w:pStyle w:val="af8"/>
        <w:spacing w:before="0"/>
        <w:jc w:val="both"/>
        <w:rPr>
          <w:rFonts w:eastAsia="黑体"/>
          <w:sz w:val="21"/>
          <w:szCs w:val="32"/>
        </w:rPr>
      </w:pPr>
    </w:p>
    <w:p w14:paraId="523CB4F9" w14:textId="77777777" w:rsidR="006B323A" w:rsidRPr="0018573B" w:rsidRDefault="006B323A" w:rsidP="006B7C3A">
      <w:pPr>
        <w:pStyle w:val="af8"/>
        <w:spacing w:before="0"/>
        <w:jc w:val="both"/>
        <w:rPr>
          <w:rFonts w:eastAsia="黑体"/>
          <w:sz w:val="21"/>
          <w:szCs w:val="32"/>
        </w:rPr>
      </w:pPr>
    </w:p>
    <w:p w14:paraId="7DF7A8F8" w14:textId="77777777" w:rsidR="006B323A" w:rsidRPr="0018573B" w:rsidRDefault="006B323A" w:rsidP="006B7C3A">
      <w:pPr>
        <w:pStyle w:val="af8"/>
        <w:spacing w:before="0"/>
        <w:jc w:val="both"/>
        <w:rPr>
          <w:rFonts w:eastAsia="黑体"/>
          <w:sz w:val="21"/>
          <w:szCs w:val="32"/>
        </w:rPr>
      </w:pPr>
    </w:p>
    <w:p w14:paraId="211A1D3E" w14:textId="77777777" w:rsidR="002F3C10" w:rsidRPr="0018573B" w:rsidRDefault="002F3C10" w:rsidP="006B7C3A">
      <w:pPr>
        <w:pStyle w:val="af8"/>
        <w:spacing w:before="0"/>
        <w:jc w:val="both"/>
        <w:rPr>
          <w:rFonts w:eastAsia="黑体"/>
          <w:sz w:val="21"/>
          <w:szCs w:val="32"/>
        </w:rPr>
      </w:pPr>
    </w:p>
    <w:p w14:paraId="01E0A3C7" w14:textId="77777777" w:rsidR="006B323A" w:rsidRPr="0018573B" w:rsidRDefault="006B323A" w:rsidP="002F3C10">
      <w:pPr>
        <w:pageBreakBefore/>
        <w:widowControl/>
        <w:shd w:val="clear" w:color="FFFFFF" w:fill="FFFFFF"/>
        <w:spacing w:before="860" w:after="680"/>
        <w:jc w:val="center"/>
        <w:outlineLvl w:val="0"/>
        <w:rPr>
          <w:rFonts w:ascii="Calibri" w:hAnsi="Calibri"/>
          <w:kern w:val="0"/>
          <w:sz w:val="20"/>
          <w:szCs w:val="20"/>
        </w:rPr>
      </w:pPr>
      <w:bookmarkStart w:id="11" w:name="_Hlk46582048"/>
      <w:r w:rsidRPr="0018573B">
        <w:rPr>
          <w:rFonts w:eastAsia="黑体" w:hint="eastAsia"/>
          <w:kern w:val="0"/>
          <w:sz w:val="32"/>
          <w:szCs w:val="20"/>
        </w:rPr>
        <w:lastRenderedPageBreak/>
        <w:t>引</w:t>
      </w:r>
      <w:r w:rsidRPr="0018573B">
        <w:rPr>
          <w:rFonts w:eastAsia="黑体"/>
          <w:kern w:val="0"/>
          <w:sz w:val="32"/>
          <w:szCs w:val="20"/>
        </w:rPr>
        <w:t xml:space="preserve">    </w:t>
      </w:r>
      <w:r w:rsidRPr="0018573B">
        <w:rPr>
          <w:rFonts w:eastAsia="黑体"/>
          <w:kern w:val="0"/>
          <w:sz w:val="32"/>
          <w:szCs w:val="20"/>
        </w:rPr>
        <w:t>言</w:t>
      </w:r>
    </w:p>
    <w:p w14:paraId="21F7AB03" w14:textId="5AE5E6C9" w:rsidR="006B323A" w:rsidRPr="0018573B" w:rsidRDefault="007850A8" w:rsidP="007850A8">
      <w:pPr>
        <w:ind w:firstLineChars="200" w:firstLine="420"/>
        <w:rPr>
          <w:szCs w:val="21"/>
        </w:rPr>
      </w:pPr>
      <w:r w:rsidRPr="0018573B">
        <w:rPr>
          <w:rFonts w:hint="eastAsia"/>
          <w:szCs w:val="21"/>
        </w:rPr>
        <w:t>焙烧</w:t>
      </w:r>
      <w:proofErr w:type="gramStart"/>
      <w:r w:rsidRPr="0018573B">
        <w:rPr>
          <w:rFonts w:hint="eastAsia"/>
          <w:szCs w:val="21"/>
        </w:rPr>
        <w:t>钼</w:t>
      </w:r>
      <w:proofErr w:type="gramEnd"/>
      <w:r w:rsidRPr="0018573B">
        <w:rPr>
          <w:rFonts w:hint="eastAsia"/>
          <w:szCs w:val="21"/>
        </w:rPr>
        <w:t>精矿，又名工业氧化钼、</w:t>
      </w:r>
      <w:proofErr w:type="gramStart"/>
      <w:r w:rsidRPr="0018573B">
        <w:rPr>
          <w:rFonts w:hint="eastAsia"/>
          <w:szCs w:val="21"/>
        </w:rPr>
        <w:t>钼焙</w:t>
      </w:r>
      <w:proofErr w:type="gramEnd"/>
      <w:r w:rsidRPr="0018573B">
        <w:rPr>
          <w:rFonts w:hint="eastAsia"/>
          <w:szCs w:val="21"/>
        </w:rPr>
        <w:t>砂。</w:t>
      </w:r>
      <w:bookmarkStart w:id="12" w:name="OLE_LINK28"/>
      <w:bookmarkStart w:id="13" w:name="OLE_LINK29"/>
      <w:r w:rsidRPr="0018573B">
        <w:rPr>
          <w:rFonts w:hint="eastAsia"/>
          <w:szCs w:val="21"/>
        </w:rPr>
        <w:t>焙烧</w:t>
      </w:r>
      <w:proofErr w:type="gramStart"/>
      <w:r w:rsidRPr="0018573B">
        <w:rPr>
          <w:rFonts w:hint="eastAsia"/>
          <w:szCs w:val="21"/>
        </w:rPr>
        <w:t>钼</w:t>
      </w:r>
      <w:proofErr w:type="gramEnd"/>
      <w:r w:rsidRPr="0018573B">
        <w:rPr>
          <w:rFonts w:hint="eastAsia"/>
          <w:szCs w:val="21"/>
        </w:rPr>
        <w:t>精矿不仅是添加于合金的主要</w:t>
      </w:r>
      <w:proofErr w:type="gramStart"/>
      <w:r w:rsidRPr="0018573B">
        <w:rPr>
          <w:rFonts w:hint="eastAsia"/>
          <w:szCs w:val="21"/>
        </w:rPr>
        <w:t>钼</w:t>
      </w:r>
      <w:proofErr w:type="gramEnd"/>
      <w:r w:rsidRPr="0018573B">
        <w:rPr>
          <w:rFonts w:hint="eastAsia"/>
          <w:szCs w:val="21"/>
        </w:rPr>
        <w:t>产品，而且是</w:t>
      </w:r>
      <w:r w:rsidR="00B90D19">
        <w:rPr>
          <w:rFonts w:hint="eastAsia"/>
          <w:szCs w:val="21"/>
        </w:rPr>
        <w:t>生产</w:t>
      </w:r>
      <w:r w:rsidRPr="0018573B">
        <w:rPr>
          <w:rFonts w:hint="eastAsia"/>
          <w:szCs w:val="21"/>
        </w:rPr>
        <w:t>钼铁和生产钼酸铵的原料，属于国家战略储备物资。</w:t>
      </w:r>
      <w:r w:rsidR="006B323A" w:rsidRPr="0018573B">
        <w:rPr>
          <w:szCs w:val="21"/>
        </w:rPr>
        <w:t>但国内外</w:t>
      </w:r>
      <w:r w:rsidR="006B323A" w:rsidRPr="0018573B">
        <w:rPr>
          <w:rFonts w:hint="eastAsia"/>
          <w:szCs w:val="21"/>
        </w:rPr>
        <w:t>仍缺少</w:t>
      </w:r>
      <w:r w:rsidR="003876A0" w:rsidRPr="0018573B">
        <w:rPr>
          <w:rFonts w:hint="eastAsia"/>
          <w:szCs w:val="21"/>
        </w:rPr>
        <w:t>焙烧</w:t>
      </w:r>
      <w:proofErr w:type="gramStart"/>
      <w:r w:rsidR="003876A0" w:rsidRPr="0018573B">
        <w:rPr>
          <w:rFonts w:hint="eastAsia"/>
          <w:szCs w:val="21"/>
        </w:rPr>
        <w:t>钼</w:t>
      </w:r>
      <w:proofErr w:type="gramEnd"/>
      <w:r w:rsidR="003876A0" w:rsidRPr="0018573B">
        <w:rPr>
          <w:rFonts w:hint="eastAsia"/>
          <w:szCs w:val="21"/>
        </w:rPr>
        <w:t>精矿</w:t>
      </w:r>
      <w:r w:rsidR="006B323A" w:rsidRPr="0018573B">
        <w:rPr>
          <w:szCs w:val="21"/>
        </w:rPr>
        <w:t>的检验标准</w:t>
      </w:r>
      <w:bookmarkEnd w:id="12"/>
      <w:bookmarkEnd w:id="13"/>
      <w:r w:rsidR="006B323A" w:rsidRPr="0018573B">
        <w:rPr>
          <w:szCs w:val="21"/>
        </w:rPr>
        <w:t>，因此通过实验研究并建立一套完整</w:t>
      </w:r>
      <w:r w:rsidR="006B323A" w:rsidRPr="0018573B">
        <w:rPr>
          <w:rFonts w:hint="eastAsia"/>
          <w:szCs w:val="21"/>
        </w:rPr>
        <w:t>且</w:t>
      </w:r>
      <w:r w:rsidR="006B323A" w:rsidRPr="0018573B">
        <w:rPr>
          <w:szCs w:val="21"/>
        </w:rPr>
        <w:t>切实可行的</w:t>
      </w:r>
      <w:r w:rsidR="003876A0" w:rsidRPr="0018573B">
        <w:rPr>
          <w:rFonts w:hint="eastAsia"/>
          <w:szCs w:val="21"/>
        </w:rPr>
        <w:t>焙烧</w:t>
      </w:r>
      <w:proofErr w:type="gramStart"/>
      <w:r w:rsidR="003876A0" w:rsidRPr="0018573B">
        <w:rPr>
          <w:rFonts w:hint="eastAsia"/>
          <w:szCs w:val="21"/>
        </w:rPr>
        <w:t>钼</w:t>
      </w:r>
      <w:proofErr w:type="gramEnd"/>
      <w:r w:rsidR="003876A0" w:rsidRPr="0018573B">
        <w:rPr>
          <w:rFonts w:hint="eastAsia"/>
          <w:szCs w:val="21"/>
        </w:rPr>
        <w:t>精矿</w:t>
      </w:r>
      <w:r w:rsidR="006B323A" w:rsidRPr="0018573B">
        <w:rPr>
          <w:szCs w:val="21"/>
        </w:rPr>
        <w:t>化学分析方法</w:t>
      </w:r>
      <w:r w:rsidR="006B323A" w:rsidRPr="0018573B">
        <w:rPr>
          <w:rFonts w:hint="eastAsia"/>
          <w:szCs w:val="21"/>
        </w:rPr>
        <w:t>标准</w:t>
      </w:r>
      <w:r w:rsidR="006B323A" w:rsidRPr="0018573B">
        <w:rPr>
          <w:szCs w:val="21"/>
        </w:rPr>
        <w:t>已是行业急需。</w:t>
      </w:r>
      <w:r w:rsidR="006B323A" w:rsidRPr="0018573B">
        <w:rPr>
          <w:kern w:val="0"/>
          <w:szCs w:val="21"/>
        </w:rPr>
        <w:t>本标准拟由十二部分组成。</w:t>
      </w:r>
    </w:p>
    <w:p w14:paraId="356861E4" w14:textId="77777777" w:rsidR="00DB3F9A" w:rsidRPr="0018573B" w:rsidRDefault="00DB3F9A" w:rsidP="00DB3F9A">
      <w:pPr>
        <w:numPr>
          <w:ilvl w:val="0"/>
          <w:numId w:val="5"/>
        </w:numPr>
        <w:ind w:firstLineChars="200" w:firstLine="420"/>
      </w:pPr>
      <w:r w:rsidRPr="0018573B">
        <w:t>——</w:t>
      </w:r>
      <w:r w:rsidRPr="0018573B">
        <w:rPr>
          <w:rFonts w:hint="eastAsia"/>
        </w:rPr>
        <w:t>第</w:t>
      </w:r>
      <w:r w:rsidRPr="0018573B">
        <w:t>1</w:t>
      </w:r>
      <w:r w:rsidRPr="0018573B">
        <w:rPr>
          <w:rFonts w:hint="eastAsia"/>
        </w:rPr>
        <w:t>部分：</w:t>
      </w:r>
      <w:proofErr w:type="gramStart"/>
      <w:r w:rsidRPr="0018573B">
        <w:rPr>
          <w:rFonts w:hint="eastAsia"/>
        </w:rPr>
        <w:t>钼</w:t>
      </w:r>
      <w:proofErr w:type="gramEnd"/>
      <w:r w:rsidRPr="0018573B">
        <w:rPr>
          <w:rFonts w:hint="eastAsia"/>
        </w:rPr>
        <w:t>量的测定；</w:t>
      </w:r>
      <w:r w:rsidRPr="0018573B">
        <w:rPr>
          <w:kern w:val="0"/>
          <w:szCs w:val="21"/>
        </w:rPr>
        <w:t>目的在于建立</w:t>
      </w:r>
      <w:r w:rsidRPr="0018573B">
        <w:rPr>
          <w:rFonts w:hint="eastAsia"/>
          <w:kern w:val="0"/>
          <w:szCs w:val="21"/>
        </w:rPr>
        <w:t>重量</w:t>
      </w:r>
      <w:r w:rsidRPr="0018573B">
        <w:rPr>
          <w:kern w:val="0"/>
          <w:szCs w:val="21"/>
        </w:rPr>
        <w:t>法测定</w:t>
      </w:r>
      <w:r w:rsidRPr="0018573B">
        <w:rPr>
          <w:rFonts w:hint="eastAsia"/>
          <w:szCs w:val="21"/>
        </w:rPr>
        <w:t>焙烧</w:t>
      </w:r>
      <w:proofErr w:type="gramStart"/>
      <w:r w:rsidRPr="0018573B">
        <w:rPr>
          <w:rFonts w:hint="eastAsia"/>
          <w:szCs w:val="21"/>
        </w:rPr>
        <w:t>钼</w:t>
      </w:r>
      <w:proofErr w:type="gramEnd"/>
      <w:r w:rsidRPr="0018573B">
        <w:rPr>
          <w:rFonts w:hint="eastAsia"/>
          <w:szCs w:val="21"/>
        </w:rPr>
        <w:t>精矿</w:t>
      </w:r>
      <w:r w:rsidRPr="0018573B">
        <w:rPr>
          <w:kern w:val="0"/>
          <w:szCs w:val="21"/>
        </w:rPr>
        <w:t>中</w:t>
      </w:r>
      <w:proofErr w:type="gramStart"/>
      <w:r w:rsidRPr="0018573B">
        <w:rPr>
          <w:rFonts w:hint="eastAsia"/>
          <w:kern w:val="0"/>
          <w:szCs w:val="21"/>
        </w:rPr>
        <w:t>钼</w:t>
      </w:r>
      <w:proofErr w:type="gramEnd"/>
      <w:r w:rsidRPr="0018573B">
        <w:rPr>
          <w:kern w:val="0"/>
          <w:szCs w:val="21"/>
        </w:rPr>
        <w:t>量的方法。</w:t>
      </w:r>
    </w:p>
    <w:p w14:paraId="00804378" w14:textId="77777777" w:rsidR="00DB3F9A" w:rsidRPr="0018573B" w:rsidRDefault="00DB3F9A" w:rsidP="00DB3F9A">
      <w:pPr>
        <w:numPr>
          <w:ilvl w:val="0"/>
          <w:numId w:val="5"/>
        </w:numPr>
        <w:ind w:firstLineChars="200" w:firstLine="420"/>
      </w:pPr>
      <w:r w:rsidRPr="0018573B">
        <w:t>——</w:t>
      </w:r>
      <w:r w:rsidRPr="0018573B">
        <w:rPr>
          <w:rFonts w:hint="eastAsia"/>
        </w:rPr>
        <w:t>第</w:t>
      </w:r>
      <w:r w:rsidRPr="0018573B">
        <w:t>2</w:t>
      </w:r>
      <w:r w:rsidRPr="0018573B">
        <w:rPr>
          <w:rFonts w:hint="eastAsia"/>
        </w:rPr>
        <w:t>部分：氨不溶</w:t>
      </w:r>
      <w:proofErr w:type="gramStart"/>
      <w:r w:rsidRPr="0018573B">
        <w:rPr>
          <w:rFonts w:hint="eastAsia"/>
        </w:rPr>
        <w:t>钼</w:t>
      </w:r>
      <w:proofErr w:type="gramEnd"/>
      <w:r w:rsidRPr="0018573B">
        <w:rPr>
          <w:rFonts w:hint="eastAsia"/>
        </w:rPr>
        <w:t>量的测定。</w:t>
      </w:r>
      <w:r w:rsidRPr="0018573B">
        <w:rPr>
          <w:kern w:val="0"/>
          <w:szCs w:val="21"/>
        </w:rPr>
        <w:t>目的在于建立</w:t>
      </w:r>
      <w:r w:rsidRPr="0018573B">
        <w:rPr>
          <w:rFonts w:hint="eastAsia"/>
          <w:kern w:val="0"/>
          <w:szCs w:val="21"/>
        </w:rPr>
        <w:t>分光光度法</w:t>
      </w:r>
      <w:r w:rsidRPr="0018573B">
        <w:rPr>
          <w:kern w:val="0"/>
          <w:szCs w:val="21"/>
        </w:rPr>
        <w:t>测定</w:t>
      </w:r>
      <w:r w:rsidRPr="0018573B">
        <w:rPr>
          <w:rFonts w:hint="eastAsia"/>
          <w:szCs w:val="21"/>
        </w:rPr>
        <w:t>焙烧</w:t>
      </w:r>
      <w:proofErr w:type="gramStart"/>
      <w:r w:rsidRPr="0018573B">
        <w:rPr>
          <w:rFonts w:hint="eastAsia"/>
          <w:szCs w:val="21"/>
        </w:rPr>
        <w:t>钼</w:t>
      </w:r>
      <w:proofErr w:type="gramEnd"/>
      <w:r w:rsidRPr="0018573B">
        <w:rPr>
          <w:rFonts w:hint="eastAsia"/>
          <w:szCs w:val="21"/>
        </w:rPr>
        <w:t>精矿</w:t>
      </w:r>
      <w:r w:rsidRPr="0018573B">
        <w:rPr>
          <w:kern w:val="0"/>
          <w:szCs w:val="21"/>
        </w:rPr>
        <w:t>中</w:t>
      </w:r>
      <w:r w:rsidRPr="0018573B">
        <w:rPr>
          <w:rFonts w:hint="eastAsia"/>
        </w:rPr>
        <w:t>氨不溶</w:t>
      </w:r>
      <w:proofErr w:type="gramStart"/>
      <w:r w:rsidRPr="0018573B">
        <w:rPr>
          <w:rFonts w:hint="eastAsia"/>
        </w:rPr>
        <w:t>钼</w:t>
      </w:r>
      <w:proofErr w:type="gramEnd"/>
      <w:r w:rsidRPr="0018573B">
        <w:rPr>
          <w:kern w:val="0"/>
          <w:szCs w:val="21"/>
        </w:rPr>
        <w:t>量的方法。</w:t>
      </w:r>
    </w:p>
    <w:p w14:paraId="53A90BB0" w14:textId="77777777" w:rsidR="00DB3F9A" w:rsidRPr="0018573B" w:rsidRDefault="00DB3F9A" w:rsidP="00DB3F9A">
      <w:pPr>
        <w:numPr>
          <w:ilvl w:val="0"/>
          <w:numId w:val="5"/>
        </w:numPr>
        <w:ind w:firstLineChars="200" w:firstLine="420"/>
      </w:pPr>
      <w:r w:rsidRPr="0018573B">
        <w:t>——</w:t>
      </w:r>
      <w:r w:rsidRPr="0018573B">
        <w:rPr>
          <w:rFonts w:hint="eastAsia"/>
        </w:rPr>
        <w:t>第</w:t>
      </w:r>
      <w:r w:rsidRPr="0018573B">
        <w:t>3</w:t>
      </w:r>
      <w:r w:rsidRPr="0018573B">
        <w:rPr>
          <w:rFonts w:hint="eastAsia"/>
        </w:rPr>
        <w:t>部分：</w:t>
      </w:r>
      <w:proofErr w:type="gramStart"/>
      <w:r w:rsidRPr="0018573B">
        <w:rPr>
          <w:rFonts w:hint="eastAsia"/>
        </w:rPr>
        <w:t>铋量的</w:t>
      </w:r>
      <w:proofErr w:type="gramEnd"/>
      <w:r w:rsidRPr="0018573B">
        <w:rPr>
          <w:rFonts w:hint="eastAsia"/>
        </w:rPr>
        <w:t>测定。</w:t>
      </w:r>
      <w:r w:rsidRPr="0018573B">
        <w:rPr>
          <w:kern w:val="0"/>
          <w:szCs w:val="21"/>
        </w:rPr>
        <w:t>目的在于建立</w:t>
      </w:r>
      <w:r w:rsidRPr="0018573B">
        <w:rPr>
          <w:rFonts w:hint="eastAsia"/>
          <w:kern w:val="0"/>
          <w:szCs w:val="21"/>
        </w:rPr>
        <w:t>火焰原子吸收光谱法和原子荧光光谱法</w:t>
      </w:r>
      <w:r w:rsidRPr="0018573B">
        <w:rPr>
          <w:kern w:val="0"/>
          <w:szCs w:val="21"/>
        </w:rPr>
        <w:t>测定</w:t>
      </w:r>
      <w:r w:rsidRPr="0018573B">
        <w:rPr>
          <w:rFonts w:hint="eastAsia"/>
          <w:szCs w:val="21"/>
        </w:rPr>
        <w:t>焙烧</w:t>
      </w:r>
      <w:proofErr w:type="gramStart"/>
      <w:r w:rsidRPr="0018573B">
        <w:rPr>
          <w:rFonts w:hint="eastAsia"/>
          <w:szCs w:val="21"/>
        </w:rPr>
        <w:t>钼</w:t>
      </w:r>
      <w:proofErr w:type="gramEnd"/>
      <w:r w:rsidRPr="0018573B">
        <w:rPr>
          <w:rFonts w:hint="eastAsia"/>
          <w:szCs w:val="21"/>
        </w:rPr>
        <w:t>精矿</w:t>
      </w:r>
      <w:proofErr w:type="gramStart"/>
      <w:r w:rsidRPr="0018573B">
        <w:rPr>
          <w:kern w:val="0"/>
          <w:szCs w:val="21"/>
        </w:rPr>
        <w:t>中</w:t>
      </w:r>
      <w:r w:rsidRPr="0018573B">
        <w:rPr>
          <w:rFonts w:hint="eastAsia"/>
        </w:rPr>
        <w:t>铋</w:t>
      </w:r>
      <w:r w:rsidRPr="0018573B">
        <w:rPr>
          <w:kern w:val="0"/>
          <w:szCs w:val="21"/>
        </w:rPr>
        <w:t>量的</w:t>
      </w:r>
      <w:proofErr w:type="gramEnd"/>
      <w:r w:rsidRPr="0018573B">
        <w:rPr>
          <w:kern w:val="0"/>
          <w:szCs w:val="21"/>
        </w:rPr>
        <w:t>方法。</w:t>
      </w:r>
    </w:p>
    <w:p w14:paraId="17324884" w14:textId="77777777" w:rsidR="00DB3F9A" w:rsidRPr="0018573B" w:rsidRDefault="00DB3F9A" w:rsidP="00DB3F9A">
      <w:pPr>
        <w:numPr>
          <w:ilvl w:val="0"/>
          <w:numId w:val="5"/>
        </w:numPr>
        <w:ind w:firstLineChars="200" w:firstLine="420"/>
      </w:pPr>
      <w:r w:rsidRPr="0018573B">
        <w:t>——</w:t>
      </w:r>
      <w:r w:rsidRPr="0018573B">
        <w:rPr>
          <w:rFonts w:hint="eastAsia"/>
        </w:rPr>
        <w:t>第</w:t>
      </w:r>
      <w:r w:rsidRPr="0018573B">
        <w:t>4</w:t>
      </w:r>
      <w:r w:rsidRPr="0018573B">
        <w:rPr>
          <w:rFonts w:hint="eastAsia"/>
        </w:rPr>
        <w:t>部分：锡量的测定</w:t>
      </w:r>
      <w:r w:rsidR="00A6610A" w:rsidRPr="0018573B">
        <w:rPr>
          <w:rFonts w:hint="eastAsia"/>
        </w:rPr>
        <w:t>。</w:t>
      </w:r>
      <w:r w:rsidRPr="0018573B">
        <w:rPr>
          <w:kern w:val="0"/>
          <w:szCs w:val="21"/>
        </w:rPr>
        <w:t>目的在于建立</w:t>
      </w:r>
      <w:r w:rsidRPr="0018573B">
        <w:rPr>
          <w:rFonts w:hint="eastAsia"/>
          <w:kern w:val="0"/>
          <w:szCs w:val="21"/>
        </w:rPr>
        <w:t>原子荧光光谱法</w:t>
      </w:r>
      <w:r w:rsidRPr="0018573B">
        <w:rPr>
          <w:kern w:val="0"/>
          <w:szCs w:val="21"/>
        </w:rPr>
        <w:t>测定</w:t>
      </w:r>
      <w:r w:rsidRPr="0018573B">
        <w:rPr>
          <w:rFonts w:hint="eastAsia"/>
          <w:szCs w:val="21"/>
        </w:rPr>
        <w:t>焙烧</w:t>
      </w:r>
      <w:proofErr w:type="gramStart"/>
      <w:r w:rsidRPr="0018573B">
        <w:rPr>
          <w:rFonts w:hint="eastAsia"/>
          <w:szCs w:val="21"/>
        </w:rPr>
        <w:t>钼</w:t>
      </w:r>
      <w:proofErr w:type="gramEnd"/>
      <w:r w:rsidRPr="0018573B">
        <w:rPr>
          <w:rFonts w:hint="eastAsia"/>
          <w:szCs w:val="21"/>
        </w:rPr>
        <w:t>精矿</w:t>
      </w:r>
      <w:r w:rsidRPr="0018573B">
        <w:rPr>
          <w:kern w:val="0"/>
          <w:szCs w:val="21"/>
        </w:rPr>
        <w:t>中</w:t>
      </w:r>
      <w:r w:rsidRPr="0018573B">
        <w:rPr>
          <w:rFonts w:hint="eastAsia"/>
        </w:rPr>
        <w:t>锡</w:t>
      </w:r>
      <w:r w:rsidRPr="0018573B">
        <w:rPr>
          <w:kern w:val="0"/>
          <w:szCs w:val="21"/>
        </w:rPr>
        <w:t>量的方法。</w:t>
      </w:r>
    </w:p>
    <w:p w14:paraId="7F14AC44" w14:textId="77777777" w:rsidR="00DB3F9A" w:rsidRPr="0018573B" w:rsidRDefault="00DB3F9A" w:rsidP="00DB3F9A">
      <w:pPr>
        <w:numPr>
          <w:ilvl w:val="0"/>
          <w:numId w:val="5"/>
        </w:numPr>
        <w:ind w:firstLineChars="200" w:firstLine="420"/>
      </w:pPr>
      <w:r w:rsidRPr="0018573B">
        <w:t>——</w:t>
      </w:r>
      <w:r w:rsidRPr="0018573B">
        <w:rPr>
          <w:rFonts w:hint="eastAsia"/>
        </w:rPr>
        <w:t>第</w:t>
      </w:r>
      <w:r w:rsidRPr="0018573B">
        <w:t>5</w:t>
      </w:r>
      <w:r w:rsidRPr="0018573B">
        <w:rPr>
          <w:rFonts w:hint="eastAsia"/>
        </w:rPr>
        <w:t>部分：</w:t>
      </w:r>
      <w:proofErr w:type="gramStart"/>
      <w:r w:rsidR="003F1AC3" w:rsidRPr="0018573B">
        <w:rPr>
          <w:rFonts w:hint="eastAsia"/>
        </w:rPr>
        <w:t>锑</w:t>
      </w:r>
      <w:r w:rsidRPr="0018573B">
        <w:rPr>
          <w:rFonts w:hint="eastAsia"/>
        </w:rPr>
        <w:t>量的</w:t>
      </w:r>
      <w:proofErr w:type="gramEnd"/>
      <w:r w:rsidRPr="0018573B">
        <w:rPr>
          <w:rFonts w:hint="eastAsia"/>
        </w:rPr>
        <w:t>测定</w:t>
      </w:r>
      <w:r w:rsidR="00A6610A" w:rsidRPr="0018573B">
        <w:rPr>
          <w:rFonts w:hint="eastAsia"/>
        </w:rPr>
        <w:t>。</w:t>
      </w:r>
      <w:r w:rsidRPr="0018573B">
        <w:rPr>
          <w:kern w:val="0"/>
          <w:szCs w:val="21"/>
        </w:rPr>
        <w:t>目的在于建立</w:t>
      </w:r>
      <w:r w:rsidR="00A6610A" w:rsidRPr="0018573B">
        <w:rPr>
          <w:rFonts w:hint="eastAsia"/>
          <w:kern w:val="0"/>
          <w:szCs w:val="21"/>
        </w:rPr>
        <w:t>原子荧光光谱法</w:t>
      </w:r>
      <w:r w:rsidRPr="0018573B">
        <w:rPr>
          <w:kern w:val="0"/>
          <w:szCs w:val="21"/>
        </w:rPr>
        <w:t>测定</w:t>
      </w:r>
      <w:r w:rsidRPr="0018573B">
        <w:rPr>
          <w:rFonts w:hint="eastAsia"/>
          <w:szCs w:val="21"/>
        </w:rPr>
        <w:t>焙烧</w:t>
      </w:r>
      <w:proofErr w:type="gramStart"/>
      <w:r w:rsidRPr="0018573B">
        <w:rPr>
          <w:rFonts w:hint="eastAsia"/>
          <w:szCs w:val="21"/>
        </w:rPr>
        <w:t>钼</w:t>
      </w:r>
      <w:proofErr w:type="gramEnd"/>
      <w:r w:rsidRPr="0018573B">
        <w:rPr>
          <w:rFonts w:hint="eastAsia"/>
          <w:szCs w:val="21"/>
        </w:rPr>
        <w:t>精矿</w:t>
      </w:r>
      <w:proofErr w:type="gramStart"/>
      <w:r w:rsidRPr="0018573B">
        <w:rPr>
          <w:kern w:val="0"/>
          <w:szCs w:val="21"/>
        </w:rPr>
        <w:t>中</w:t>
      </w:r>
      <w:r w:rsidR="003F1AC3" w:rsidRPr="0018573B">
        <w:rPr>
          <w:rFonts w:hint="eastAsia"/>
          <w:kern w:val="0"/>
          <w:szCs w:val="21"/>
        </w:rPr>
        <w:t>锑</w:t>
      </w:r>
      <w:r w:rsidRPr="0018573B">
        <w:rPr>
          <w:kern w:val="0"/>
          <w:szCs w:val="21"/>
        </w:rPr>
        <w:t>量的</w:t>
      </w:r>
      <w:proofErr w:type="gramEnd"/>
      <w:r w:rsidRPr="0018573B">
        <w:rPr>
          <w:kern w:val="0"/>
          <w:szCs w:val="21"/>
        </w:rPr>
        <w:t>方法。</w:t>
      </w:r>
    </w:p>
    <w:p w14:paraId="5721B55F" w14:textId="77777777" w:rsidR="00DB3F9A" w:rsidRPr="0018573B" w:rsidRDefault="00DB3F9A" w:rsidP="00DB3F9A">
      <w:pPr>
        <w:numPr>
          <w:ilvl w:val="0"/>
          <w:numId w:val="5"/>
        </w:numPr>
        <w:ind w:firstLineChars="200" w:firstLine="420"/>
      </w:pPr>
      <w:r w:rsidRPr="0018573B">
        <w:t>——</w:t>
      </w:r>
      <w:r w:rsidRPr="0018573B">
        <w:rPr>
          <w:rFonts w:hint="eastAsia"/>
        </w:rPr>
        <w:t>第</w:t>
      </w:r>
      <w:r w:rsidRPr="0018573B">
        <w:t>6</w:t>
      </w:r>
      <w:r w:rsidRPr="0018573B">
        <w:rPr>
          <w:rFonts w:hint="eastAsia"/>
        </w:rPr>
        <w:t>部分：铅、</w:t>
      </w:r>
      <w:proofErr w:type="gramStart"/>
      <w:r w:rsidRPr="0018573B">
        <w:rPr>
          <w:rFonts w:hint="eastAsia"/>
        </w:rPr>
        <w:t>铜量的</w:t>
      </w:r>
      <w:proofErr w:type="gramEnd"/>
      <w:r w:rsidRPr="0018573B">
        <w:rPr>
          <w:rFonts w:hint="eastAsia"/>
        </w:rPr>
        <w:t>测定</w:t>
      </w:r>
      <w:r w:rsidR="00A6610A" w:rsidRPr="0018573B">
        <w:rPr>
          <w:rFonts w:hint="eastAsia"/>
        </w:rPr>
        <w:t>。</w:t>
      </w:r>
      <w:r w:rsidRPr="0018573B">
        <w:rPr>
          <w:kern w:val="0"/>
          <w:szCs w:val="21"/>
        </w:rPr>
        <w:t>目的在于建立</w:t>
      </w:r>
      <w:r w:rsidR="00A6610A" w:rsidRPr="0018573B">
        <w:rPr>
          <w:rFonts w:hint="eastAsia"/>
          <w:kern w:val="0"/>
          <w:szCs w:val="21"/>
        </w:rPr>
        <w:t>火焰原子吸收光谱法</w:t>
      </w:r>
      <w:r w:rsidRPr="0018573B">
        <w:rPr>
          <w:kern w:val="0"/>
          <w:szCs w:val="21"/>
        </w:rPr>
        <w:t>测定</w:t>
      </w:r>
      <w:r w:rsidRPr="0018573B">
        <w:rPr>
          <w:rFonts w:hint="eastAsia"/>
          <w:szCs w:val="21"/>
        </w:rPr>
        <w:t>焙烧</w:t>
      </w:r>
      <w:proofErr w:type="gramStart"/>
      <w:r w:rsidRPr="0018573B">
        <w:rPr>
          <w:rFonts w:hint="eastAsia"/>
          <w:szCs w:val="21"/>
        </w:rPr>
        <w:t>钼</w:t>
      </w:r>
      <w:proofErr w:type="gramEnd"/>
      <w:r w:rsidRPr="0018573B">
        <w:rPr>
          <w:rFonts w:hint="eastAsia"/>
          <w:szCs w:val="21"/>
        </w:rPr>
        <w:t>精矿</w:t>
      </w:r>
      <w:r w:rsidRPr="0018573B">
        <w:rPr>
          <w:kern w:val="0"/>
          <w:szCs w:val="21"/>
        </w:rPr>
        <w:t>中</w:t>
      </w:r>
      <w:r w:rsidRPr="0018573B">
        <w:rPr>
          <w:rFonts w:hint="eastAsia"/>
        </w:rPr>
        <w:t>铅、</w:t>
      </w:r>
      <w:proofErr w:type="gramStart"/>
      <w:r w:rsidRPr="0018573B">
        <w:rPr>
          <w:rFonts w:hint="eastAsia"/>
        </w:rPr>
        <w:t>铜</w:t>
      </w:r>
      <w:r w:rsidRPr="0018573B">
        <w:rPr>
          <w:kern w:val="0"/>
          <w:szCs w:val="21"/>
        </w:rPr>
        <w:t>量的</w:t>
      </w:r>
      <w:proofErr w:type="gramEnd"/>
      <w:r w:rsidRPr="0018573B">
        <w:rPr>
          <w:kern w:val="0"/>
          <w:szCs w:val="21"/>
        </w:rPr>
        <w:t>方法。</w:t>
      </w:r>
    </w:p>
    <w:p w14:paraId="4337E357" w14:textId="77777777" w:rsidR="00DB3F9A" w:rsidRPr="0018573B" w:rsidRDefault="00DB3F9A" w:rsidP="00DB3F9A">
      <w:pPr>
        <w:numPr>
          <w:ilvl w:val="0"/>
          <w:numId w:val="5"/>
        </w:numPr>
        <w:ind w:firstLineChars="200" w:firstLine="420"/>
      </w:pPr>
      <w:r w:rsidRPr="0018573B">
        <w:t>——</w:t>
      </w:r>
      <w:r w:rsidRPr="0018573B">
        <w:rPr>
          <w:rFonts w:hint="eastAsia"/>
        </w:rPr>
        <w:t>第</w:t>
      </w:r>
      <w:r w:rsidRPr="0018573B">
        <w:t>7</w:t>
      </w:r>
      <w:r w:rsidRPr="0018573B">
        <w:rPr>
          <w:rFonts w:hint="eastAsia"/>
        </w:rPr>
        <w:t>部分：钾量的测定</w:t>
      </w:r>
      <w:r w:rsidR="00A6610A" w:rsidRPr="0018573B">
        <w:rPr>
          <w:rFonts w:hint="eastAsia"/>
        </w:rPr>
        <w:t>。</w:t>
      </w:r>
      <w:r w:rsidRPr="0018573B">
        <w:rPr>
          <w:kern w:val="0"/>
          <w:szCs w:val="21"/>
        </w:rPr>
        <w:t>目的在于建立</w:t>
      </w:r>
      <w:r w:rsidR="00A6610A" w:rsidRPr="0018573B">
        <w:rPr>
          <w:rFonts w:hint="eastAsia"/>
          <w:kern w:val="0"/>
          <w:szCs w:val="21"/>
        </w:rPr>
        <w:t>火焰原子吸收光谱法</w:t>
      </w:r>
      <w:r w:rsidRPr="0018573B">
        <w:rPr>
          <w:kern w:val="0"/>
          <w:szCs w:val="21"/>
        </w:rPr>
        <w:t>测定</w:t>
      </w:r>
      <w:r w:rsidRPr="0018573B">
        <w:rPr>
          <w:rFonts w:hint="eastAsia"/>
          <w:szCs w:val="21"/>
        </w:rPr>
        <w:t>焙烧</w:t>
      </w:r>
      <w:proofErr w:type="gramStart"/>
      <w:r w:rsidRPr="0018573B">
        <w:rPr>
          <w:rFonts w:hint="eastAsia"/>
          <w:szCs w:val="21"/>
        </w:rPr>
        <w:t>钼</w:t>
      </w:r>
      <w:proofErr w:type="gramEnd"/>
      <w:r w:rsidRPr="0018573B">
        <w:rPr>
          <w:rFonts w:hint="eastAsia"/>
          <w:szCs w:val="21"/>
        </w:rPr>
        <w:t>精矿</w:t>
      </w:r>
      <w:r w:rsidRPr="0018573B">
        <w:rPr>
          <w:kern w:val="0"/>
          <w:szCs w:val="21"/>
        </w:rPr>
        <w:t>中</w:t>
      </w:r>
      <w:r w:rsidRPr="0018573B">
        <w:rPr>
          <w:rFonts w:hint="eastAsia"/>
        </w:rPr>
        <w:t>钾</w:t>
      </w:r>
      <w:r w:rsidRPr="0018573B">
        <w:rPr>
          <w:kern w:val="0"/>
          <w:szCs w:val="21"/>
        </w:rPr>
        <w:t>量的方法。</w:t>
      </w:r>
    </w:p>
    <w:p w14:paraId="521954AD" w14:textId="77777777" w:rsidR="00DB3F9A" w:rsidRPr="0018573B" w:rsidRDefault="00DB3F9A" w:rsidP="00DB3F9A">
      <w:pPr>
        <w:numPr>
          <w:ilvl w:val="0"/>
          <w:numId w:val="5"/>
        </w:numPr>
        <w:ind w:firstLineChars="200" w:firstLine="420"/>
      </w:pPr>
      <w:r w:rsidRPr="0018573B">
        <w:t>——</w:t>
      </w:r>
      <w:r w:rsidRPr="0018573B">
        <w:rPr>
          <w:rFonts w:hint="eastAsia"/>
        </w:rPr>
        <w:t>第</w:t>
      </w:r>
      <w:r w:rsidRPr="0018573B">
        <w:t>8</w:t>
      </w:r>
      <w:r w:rsidRPr="0018573B">
        <w:rPr>
          <w:rFonts w:hint="eastAsia"/>
        </w:rPr>
        <w:t>部分：钙、</w:t>
      </w:r>
      <w:proofErr w:type="gramStart"/>
      <w:r w:rsidRPr="0018573B">
        <w:rPr>
          <w:rFonts w:hint="eastAsia"/>
        </w:rPr>
        <w:t>镁量的</w:t>
      </w:r>
      <w:proofErr w:type="gramEnd"/>
      <w:r w:rsidRPr="0018573B">
        <w:rPr>
          <w:rFonts w:hint="eastAsia"/>
        </w:rPr>
        <w:t>测定</w:t>
      </w:r>
      <w:r w:rsidR="00A6610A" w:rsidRPr="0018573B">
        <w:rPr>
          <w:rFonts w:hint="eastAsia"/>
        </w:rPr>
        <w:t>。</w:t>
      </w:r>
      <w:r w:rsidRPr="0018573B">
        <w:rPr>
          <w:kern w:val="0"/>
          <w:szCs w:val="21"/>
        </w:rPr>
        <w:t>目的在于建立</w:t>
      </w:r>
      <w:r w:rsidR="00A6610A" w:rsidRPr="0018573B">
        <w:rPr>
          <w:rFonts w:hint="eastAsia"/>
          <w:kern w:val="0"/>
          <w:szCs w:val="21"/>
        </w:rPr>
        <w:t>火焰原子吸收光谱法</w:t>
      </w:r>
      <w:r w:rsidRPr="0018573B">
        <w:rPr>
          <w:kern w:val="0"/>
          <w:szCs w:val="21"/>
        </w:rPr>
        <w:t>测定</w:t>
      </w:r>
      <w:r w:rsidRPr="0018573B">
        <w:rPr>
          <w:rFonts w:hint="eastAsia"/>
          <w:szCs w:val="21"/>
        </w:rPr>
        <w:t>焙烧</w:t>
      </w:r>
      <w:proofErr w:type="gramStart"/>
      <w:r w:rsidRPr="0018573B">
        <w:rPr>
          <w:rFonts w:hint="eastAsia"/>
          <w:szCs w:val="21"/>
        </w:rPr>
        <w:t>钼</w:t>
      </w:r>
      <w:proofErr w:type="gramEnd"/>
      <w:r w:rsidRPr="0018573B">
        <w:rPr>
          <w:rFonts w:hint="eastAsia"/>
          <w:szCs w:val="21"/>
        </w:rPr>
        <w:t>精矿</w:t>
      </w:r>
      <w:r w:rsidRPr="0018573B">
        <w:rPr>
          <w:kern w:val="0"/>
          <w:szCs w:val="21"/>
        </w:rPr>
        <w:t>中</w:t>
      </w:r>
      <w:r w:rsidRPr="0018573B">
        <w:rPr>
          <w:rFonts w:hint="eastAsia"/>
        </w:rPr>
        <w:t>钙、</w:t>
      </w:r>
      <w:proofErr w:type="gramStart"/>
      <w:r w:rsidRPr="0018573B">
        <w:rPr>
          <w:rFonts w:hint="eastAsia"/>
        </w:rPr>
        <w:t>镁</w:t>
      </w:r>
      <w:r w:rsidRPr="0018573B">
        <w:rPr>
          <w:kern w:val="0"/>
          <w:szCs w:val="21"/>
        </w:rPr>
        <w:t>量的</w:t>
      </w:r>
      <w:proofErr w:type="gramEnd"/>
      <w:r w:rsidRPr="0018573B">
        <w:rPr>
          <w:kern w:val="0"/>
          <w:szCs w:val="21"/>
        </w:rPr>
        <w:t>方法。</w:t>
      </w:r>
    </w:p>
    <w:p w14:paraId="30D2430C" w14:textId="77777777" w:rsidR="00DB3F9A" w:rsidRPr="0018573B" w:rsidRDefault="00DB3F9A" w:rsidP="00DB3F9A">
      <w:pPr>
        <w:numPr>
          <w:ilvl w:val="0"/>
          <w:numId w:val="5"/>
        </w:numPr>
        <w:ind w:firstLineChars="200" w:firstLine="420"/>
      </w:pPr>
      <w:r w:rsidRPr="0018573B">
        <w:t>——</w:t>
      </w:r>
      <w:r w:rsidRPr="0018573B">
        <w:rPr>
          <w:rFonts w:hint="eastAsia"/>
        </w:rPr>
        <w:t>第</w:t>
      </w:r>
      <w:r w:rsidRPr="0018573B">
        <w:t>9</w:t>
      </w:r>
      <w:r w:rsidRPr="0018573B">
        <w:rPr>
          <w:rFonts w:hint="eastAsia"/>
        </w:rPr>
        <w:t>部分：磷量的测定</w:t>
      </w:r>
      <w:r w:rsidR="00A6610A" w:rsidRPr="0018573B">
        <w:rPr>
          <w:rFonts w:hint="eastAsia"/>
        </w:rPr>
        <w:t>。</w:t>
      </w:r>
      <w:r w:rsidRPr="0018573B">
        <w:rPr>
          <w:kern w:val="0"/>
          <w:szCs w:val="21"/>
        </w:rPr>
        <w:t>目的在于建立</w:t>
      </w:r>
      <w:r w:rsidR="00A6610A" w:rsidRPr="0018573B">
        <w:rPr>
          <w:rFonts w:hint="eastAsia"/>
          <w:kern w:val="0"/>
          <w:szCs w:val="21"/>
        </w:rPr>
        <w:t>分光光度法</w:t>
      </w:r>
      <w:r w:rsidRPr="0018573B">
        <w:rPr>
          <w:kern w:val="0"/>
          <w:szCs w:val="21"/>
        </w:rPr>
        <w:t>测定</w:t>
      </w:r>
      <w:r w:rsidRPr="0018573B">
        <w:rPr>
          <w:rFonts w:hint="eastAsia"/>
          <w:szCs w:val="21"/>
        </w:rPr>
        <w:t>焙烧</w:t>
      </w:r>
      <w:proofErr w:type="gramStart"/>
      <w:r w:rsidRPr="0018573B">
        <w:rPr>
          <w:rFonts w:hint="eastAsia"/>
          <w:szCs w:val="21"/>
        </w:rPr>
        <w:t>钼</w:t>
      </w:r>
      <w:proofErr w:type="gramEnd"/>
      <w:r w:rsidRPr="0018573B">
        <w:rPr>
          <w:rFonts w:hint="eastAsia"/>
          <w:szCs w:val="21"/>
        </w:rPr>
        <w:t>精矿</w:t>
      </w:r>
      <w:r w:rsidRPr="0018573B">
        <w:rPr>
          <w:kern w:val="0"/>
          <w:szCs w:val="21"/>
        </w:rPr>
        <w:t>中</w:t>
      </w:r>
      <w:r w:rsidRPr="0018573B">
        <w:rPr>
          <w:rFonts w:hint="eastAsia"/>
        </w:rPr>
        <w:t>磷</w:t>
      </w:r>
      <w:r w:rsidRPr="0018573B">
        <w:rPr>
          <w:kern w:val="0"/>
          <w:szCs w:val="21"/>
        </w:rPr>
        <w:t>量的方法。</w:t>
      </w:r>
    </w:p>
    <w:p w14:paraId="0D62E0CE" w14:textId="77777777" w:rsidR="00DB3F9A" w:rsidRPr="0018573B" w:rsidRDefault="00DB3F9A" w:rsidP="00DB3F9A">
      <w:pPr>
        <w:numPr>
          <w:ilvl w:val="0"/>
          <w:numId w:val="5"/>
        </w:numPr>
        <w:ind w:firstLineChars="200" w:firstLine="420"/>
      </w:pPr>
      <w:r w:rsidRPr="0018573B">
        <w:t>——</w:t>
      </w:r>
      <w:r w:rsidRPr="0018573B">
        <w:rPr>
          <w:rFonts w:hint="eastAsia"/>
        </w:rPr>
        <w:t>第</w:t>
      </w:r>
      <w:r w:rsidRPr="0018573B">
        <w:t>10</w:t>
      </w:r>
      <w:r w:rsidRPr="0018573B">
        <w:rPr>
          <w:rFonts w:hint="eastAsia"/>
        </w:rPr>
        <w:t>部分：硅量的测定</w:t>
      </w:r>
      <w:r w:rsidR="00A6610A" w:rsidRPr="0018573B">
        <w:rPr>
          <w:rFonts w:hint="eastAsia"/>
        </w:rPr>
        <w:t>。</w:t>
      </w:r>
      <w:r w:rsidRPr="0018573B">
        <w:rPr>
          <w:kern w:val="0"/>
          <w:szCs w:val="21"/>
        </w:rPr>
        <w:t>目的在于建立</w:t>
      </w:r>
      <w:r w:rsidR="00A6610A" w:rsidRPr="0018573B">
        <w:rPr>
          <w:rFonts w:hint="eastAsia"/>
          <w:kern w:val="0"/>
          <w:szCs w:val="21"/>
        </w:rPr>
        <w:t>分光光度法</w:t>
      </w:r>
      <w:r w:rsidRPr="0018573B">
        <w:rPr>
          <w:kern w:val="0"/>
          <w:szCs w:val="21"/>
        </w:rPr>
        <w:t>测定</w:t>
      </w:r>
      <w:r w:rsidRPr="0018573B">
        <w:rPr>
          <w:rFonts w:hint="eastAsia"/>
          <w:szCs w:val="21"/>
        </w:rPr>
        <w:t>焙烧</w:t>
      </w:r>
      <w:proofErr w:type="gramStart"/>
      <w:r w:rsidRPr="0018573B">
        <w:rPr>
          <w:rFonts w:hint="eastAsia"/>
          <w:szCs w:val="21"/>
        </w:rPr>
        <w:t>钼</w:t>
      </w:r>
      <w:proofErr w:type="gramEnd"/>
      <w:r w:rsidRPr="0018573B">
        <w:rPr>
          <w:rFonts w:hint="eastAsia"/>
          <w:szCs w:val="21"/>
        </w:rPr>
        <w:t>精矿</w:t>
      </w:r>
      <w:r w:rsidRPr="0018573B">
        <w:rPr>
          <w:kern w:val="0"/>
          <w:szCs w:val="21"/>
        </w:rPr>
        <w:t>中</w:t>
      </w:r>
      <w:r w:rsidRPr="0018573B">
        <w:rPr>
          <w:rFonts w:hint="eastAsia"/>
        </w:rPr>
        <w:t>硅</w:t>
      </w:r>
      <w:r w:rsidRPr="0018573B">
        <w:rPr>
          <w:kern w:val="0"/>
          <w:szCs w:val="21"/>
        </w:rPr>
        <w:t>量的方法。</w:t>
      </w:r>
    </w:p>
    <w:p w14:paraId="2556F037" w14:textId="40C43F4B" w:rsidR="00DB3F9A" w:rsidRPr="0018573B" w:rsidRDefault="00DB3F9A" w:rsidP="00DB3F9A">
      <w:pPr>
        <w:numPr>
          <w:ilvl w:val="0"/>
          <w:numId w:val="5"/>
        </w:numPr>
        <w:ind w:firstLineChars="200" w:firstLine="420"/>
      </w:pPr>
      <w:r w:rsidRPr="0018573B">
        <w:t>——</w:t>
      </w:r>
      <w:r w:rsidRPr="0018573B">
        <w:rPr>
          <w:rFonts w:hint="eastAsia"/>
        </w:rPr>
        <w:t>第</w:t>
      </w:r>
      <w:r w:rsidRPr="0018573B">
        <w:t>11</w:t>
      </w:r>
      <w:r w:rsidRPr="0018573B">
        <w:rPr>
          <w:rFonts w:hint="eastAsia"/>
        </w:rPr>
        <w:t>部分：钨量的测定</w:t>
      </w:r>
      <w:r w:rsidR="00A6610A" w:rsidRPr="0018573B">
        <w:rPr>
          <w:rFonts w:hint="eastAsia"/>
        </w:rPr>
        <w:t>。</w:t>
      </w:r>
      <w:r w:rsidRPr="0018573B">
        <w:rPr>
          <w:kern w:val="0"/>
          <w:szCs w:val="21"/>
        </w:rPr>
        <w:t>目的在于建立</w:t>
      </w:r>
      <w:r w:rsidR="00A6610A" w:rsidRPr="0018573B">
        <w:rPr>
          <w:rFonts w:hint="eastAsia"/>
          <w:kern w:val="0"/>
          <w:szCs w:val="21"/>
        </w:rPr>
        <w:t>电感耦合等离子体</w:t>
      </w:r>
      <w:r w:rsidR="009E5F63">
        <w:rPr>
          <w:rFonts w:hint="eastAsia"/>
          <w:kern w:val="0"/>
          <w:szCs w:val="21"/>
        </w:rPr>
        <w:t>原子</w:t>
      </w:r>
      <w:r w:rsidR="00A6610A" w:rsidRPr="0018573B">
        <w:rPr>
          <w:rFonts w:hint="eastAsia"/>
          <w:kern w:val="0"/>
          <w:szCs w:val="21"/>
        </w:rPr>
        <w:t>发射光谱</w:t>
      </w:r>
      <w:r w:rsidRPr="0018573B">
        <w:rPr>
          <w:kern w:val="0"/>
          <w:szCs w:val="21"/>
        </w:rPr>
        <w:t>法测定</w:t>
      </w:r>
      <w:r w:rsidRPr="0018573B">
        <w:rPr>
          <w:rFonts w:hint="eastAsia"/>
          <w:szCs w:val="21"/>
        </w:rPr>
        <w:t>焙烧</w:t>
      </w:r>
      <w:proofErr w:type="gramStart"/>
      <w:r w:rsidRPr="0018573B">
        <w:rPr>
          <w:rFonts w:hint="eastAsia"/>
          <w:szCs w:val="21"/>
        </w:rPr>
        <w:t>钼</w:t>
      </w:r>
      <w:proofErr w:type="gramEnd"/>
      <w:r w:rsidRPr="0018573B">
        <w:rPr>
          <w:rFonts w:hint="eastAsia"/>
          <w:szCs w:val="21"/>
        </w:rPr>
        <w:t>精矿</w:t>
      </w:r>
      <w:r w:rsidRPr="0018573B">
        <w:rPr>
          <w:kern w:val="0"/>
          <w:szCs w:val="21"/>
        </w:rPr>
        <w:t>中</w:t>
      </w:r>
      <w:r w:rsidRPr="0018573B">
        <w:rPr>
          <w:rFonts w:hint="eastAsia"/>
        </w:rPr>
        <w:t>钨</w:t>
      </w:r>
      <w:r w:rsidRPr="0018573B">
        <w:rPr>
          <w:kern w:val="0"/>
          <w:szCs w:val="21"/>
        </w:rPr>
        <w:t>量的方法。</w:t>
      </w:r>
    </w:p>
    <w:p w14:paraId="134A3C5C" w14:textId="35C4EB51" w:rsidR="00DB3F9A" w:rsidRPr="0018573B" w:rsidRDefault="00DB3F9A" w:rsidP="001B4DE2">
      <w:pPr>
        <w:widowControl/>
        <w:numPr>
          <w:ilvl w:val="0"/>
          <w:numId w:val="5"/>
        </w:numPr>
        <w:autoSpaceDE w:val="0"/>
        <w:autoSpaceDN w:val="0"/>
        <w:ind w:firstLineChars="200" w:firstLine="420"/>
        <w:rPr>
          <w:kern w:val="0"/>
          <w:szCs w:val="21"/>
        </w:rPr>
      </w:pPr>
      <w:r w:rsidRPr="0018573B">
        <w:t>——</w:t>
      </w:r>
      <w:r w:rsidRPr="0018573B">
        <w:rPr>
          <w:rFonts w:hint="eastAsia"/>
        </w:rPr>
        <w:t>第</w:t>
      </w:r>
      <w:r w:rsidRPr="0018573B">
        <w:t>12</w:t>
      </w:r>
      <w:r w:rsidRPr="0018573B">
        <w:rPr>
          <w:rFonts w:hint="eastAsia"/>
        </w:rPr>
        <w:t>部分：碳、</w:t>
      </w:r>
      <w:proofErr w:type="gramStart"/>
      <w:r w:rsidRPr="0018573B">
        <w:rPr>
          <w:rFonts w:hint="eastAsia"/>
        </w:rPr>
        <w:t>硫量的</w:t>
      </w:r>
      <w:proofErr w:type="gramEnd"/>
      <w:r w:rsidRPr="0018573B">
        <w:rPr>
          <w:rFonts w:hint="eastAsia"/>
        </w:rPr>
        <w:t>测定。</w:t>
      </w:r>
      <w:r w:rsidRPr="0018573B">
        <w:rPr>
          <w:kern w:val="0"/>
          <w:szCs w:val="21"/>
        </w:rPr>
        <w:t>目的在于建立高频燃烧红外吸收法测定</w:t>
      </w:r>
      <w:r w:rsidR="00B90D19" w:rsidRPr="0018573B">
        <w:rPr>
          <w:rFonts w:hint="eastAsia"/>
          <w:szCs w:val="21"/>
        </w:rPr>
        <w:t>焙烧</w:t>
      </w:r>
      <w:proofErr w:type="gramStart"/>
      <w:r w:rsidR="00B90D19" w:rsidRPr="0018573B">
        <w:rPr>
          <w:rFonts w:hint="eastAsia"/>
          <w:szCs w:val="21"/>
        </w:rPr>
        <w:t>钼</w:t>
      </w:r>
      <w:proofErr w:type="gramEnd"/>
      <w:r w:rsidR="00B90D19" w:rsidRPr="0018573B">
        <w:rPr>
          <w:rFonts w:hint="eastAsia"/>
          <w:szCs w:val="21"/>
        </w:rPr>
        <w:t>精矿</w:t>
      </w:r>
      <w:r w:rsidRPr="0018573B">
        <w:rPr>
          <w:kern w:val="0"/>
          <w:szCs w:val="21"/>
        </w:rPr>
        <w:t>中</w:t>
      </w:r>
      <w:r w:rsidRPr="0018573B">
        <w:rPr>
          <w:rFonts w:hint="eastAsia"/>
        </w:rPr>
        <w:t>碳、</w:t>
      </w:r>
      <w:proofErr w:type="gramStart"/>
      <w:r w:rsidRPr="0018573B">
        <w:rPr>
          <w:rFonts w:hint="eastAsia"/>
        </w:rPr>
        <w:t>硫</w:t>
      </w:r>
      <w:r w:rsidRPr="0018573B">
        <w:rPr>
          <w:kern w:val="0"/>
          <w:szCs w:val="21"/>
        </w:rPr>
        <w:t>量的</w:t>
      </w:r>
      <w:proofErr w:type="gramEnd"/>
      <w:r w:rsidRPr="0018573B">
        <w:rPr>
          <w:kern w:val="0"/>
          <w:szCs w:val="21"/>
        </w:rPr>
        <w:t>方法。</w:t>
      </w:r>
    </w:p>
    <w:p w14:paraId="21FA48C0" w14:textId="77777777" w:rsidR="006B323A" w:rsidRPr="0018573B" w:rsidRDefault="006B323A" w:rsidP="006B323A">
      <w:pPr>
        <w:widowControl/>
        <w:autoSpaceDE w:val="0"/>
        <w:autoSpaceDN w:val="0"/>
        <w:ind w:firstLineChars="200" w:firstLine="420"/>
        <w:rPr>
          <w:kern w:val="0"/>
          <w:szCs w:val="21"/>
        </w:rPr>
      </w:pPr>
      <w:bookmarkStart w:id="14" w:name="OLE_LINK34"/>
      <w:bookmarkStart w:id="15" w:name="OLE_LINK35"/>
      <w:r w:rsidRPr="0018573B">
        <w:rPr>
          <w:kern w:val="0"/>
          <w:szCs w:val="21"/>
        </w:rPr>
        <w:t>本标</w:t>
      </w:r>
      <w:bookmarkStart w:id="16" w:name="OLE_LINK36"/>
      <w:bookmarkStart w:id="17" w:name="OLE_LINK37"/>
      <w:r w:rsidRPr="0018573B">
        <w:rPr>
          <w:kern w:val="0"/>
          <w:szCs w:val="21"/>
        </w:rPr>
        <w:t>准</w:t>
      </w:r>
      <w:bookmarkEnd w:id="14"/>
      <w:bookmarkEnd w:id="15"/>
      <w:r w:rsidRPr="0018573B">
        <w:rPr>
          <w:kern w:val="0"/>
          <w:szCs w:val="21"/>
        </w:rPr>
        <w:t>填补了国内外在</w:t>
      </w:r>
      <w:r w:rsidR="00A6610A" w:rsidRPr="0018573B">
        <w:rPr>
          <w:rFonts w:hint="eastAsia"/>
          <w:szCs w:val="21"/>
        </w:rPr>
        <w:t>焙烧</w:t>
      </w:r>
      <w:proofErr w:type="gramStart"/>
      <w:r w:rsidR="00A6610A" w:rsidRPr="0018573B">
        <w:rPr>
          <w:rFonts w:hint="eastAsia"/>
          <w:szCs w:val="21"/>
        </w:rPr>
        <w:t>钼</w:t>
      </w:r>
      <w:proofErr w:type="gramEnd"/>
      <w:r w:rsidR="00A6610A" w:rsidRPr="0018573B">
        <w:rPr>
          <w:rFonts w:hint="eastAsia"/>
          <w:szCs w:val="21"/>
        </w:rPr>
        <w:t>精矿</w:t>
      </w:r>
      <w:r w:rsidRPr="0018573B">
        <w:rPr>
          <w:kern w:val="0"/>
          <w:szCs w:val="21"/>
        </w:rPr>
        <w:t>检验领域的空</w:t>
      </w:r>
      <w:bookmarkEnd w:id="16"/>
      <w:bookmarkEnd w:id="17"/>
      <w:r w:rsidRPr="0018573B">
        <w:rPr>
          <w:kern w:val="0"/>
          <w:szCs w:val="21"/>
        </w:rPr>
        <w:t>白，对完善</w:t>
      </w:r>
      <w:r w:rsidR="00A6610A" w:rsidRPr="0018573B">
        <w:rPr>
          <w:rFonts w:hint="eastAsia"/>
          <w:szCs w:val="21"/>
        </w:rPr>
        <w:t>焙烧</w:t>
      </w:r>
      <w:proofErr w:type="gramStart"/>
      <w:r w:rsidR="00A6610A" w:rsidRPr="0018573B">
        <w:rPr>
          <w:rFonts w:hint="eastAsia"/>
          <w:szCs w:val="21"/>
        </w:rPr>
        <w:t>钼</w:t>
      </w:r>
      <w:proofErr w:type="gramEnd"/>
      <w:r w:rsidR="00A6610A" w:rsidRPr="0018573B">
        <w:rPr>
          <w:rFonts w:hint="eastAsia"/>
          <w:szCs w:val="21"/>
        </w:rPr>
        <w:t>精矿</w:t>
      </w:r>
      <w:r w:rsidRPr="0018573B">
        <w:rPr>
          <w:kern w:val="0"/>
          <w:szCs w:val="21"/>
        </w:rPr>
        <w:t>的生产产业链，提高</w:t>
      </w:r>
      <w:r w:rsidR="00A6610A" w:rsidRPr="0018573B">
        <w:rPr>
          <w:rFonts w:hint="eastAsia"/>
          <w:szCs w:val="21"/>
        </w:rPr>
        <w:t>焙烧</w:t>
      </w:r>
      <w:proofErr w:type="gramStart"/>
      <w:r w:rsidR="00A6610A" w:rsidRPr="0018573B">
        <w:rPr>
          <w:rFonts w:hint="eastAsia"/>
          <w:szCs w:val="21"/>
        </w:rPr>
        <w:t>钼</w:t>
      </w:r>
      <w:proofErr w:type="gramEnd"/>
      <w:r w:rsidR="00A6610A" w:rsidRPr="0018573B">
        <w:rPr>
          <w:rFonts w:hint="eastAsia"/>
          <w:szCs w:val="21"/>
        </w:rPr>
        <w:t>精矿</w:t>
      </w:r>
      <w:r w:rsidRPr="0018573B">
        <w:rPr>
          <w:kern w:val="0"/>
          <w:szCs w:val="21"/>
        </w:rPr>
        <w:t>的生产能力</w:t>
      </w:r>
      <w:r w:rsidRPr="0018573B">
        <w:rPr>
          <w:rFonts w:hint="eastAsia"/>
          <w:kern w:val="0"/>
          <w:szCs w:val="21"/>
        </w:rPr>
        <w:t>具有</w:t>
      </w:r>
      <w:r w:rsidRPr="0018573B">
        <w:rPr>
          <w:kern w:val="0"/>
          <w:szCs w:val="21"/>
        </w:rPr>
        <w:t>积极的指导意义。</w:t>
      </w:r>
    </w:p>
    <w:bookmarkEnd w:id="11"/>
    <w:p w14:paraId="19C5B17D" w14:textId="77777777" w:rsidR="006B323A" w:rsidRPr="0018573B" w:rsidRDefault="006B323A" w:rsidP="006B7C3A">
      <w:pPr>
        <w:pStyle w:val="af8"/>
        <w:spacing w:before="0"/>
        <w:jc w:val="both"/>
        <w:rPr>
          <w:rFonts w:eastAsia="黑体"/>
          <w:sz w:val="21"/>
          <w:szCs w:val="32"/>
        </w:rPr>
        <w:sectPr w:rsidR="006B323A" w:rsidRPr="0018573B" w:rsidSect="002F3C10">
          <w:headerReference w:type="even" r:id="rId13"/>
          <w:headerReference w:type="default" r:id="rId14"/>
          <w:footerReference w:type="even" r:id="rId15"/>
          <w:footerReference w:type="default" r:id="rId16"/>
          <w:headerReference w:type="first" r:id="rId17"/>
          <w:footerReference w:type="first" r:id="rId18"/>
          <w:type w:val="oddPage"/>
          <w:pgSz w:w="11906" w:h="16838" w:code="9"/>
          <w:pgMar w:top="1627" w:right="1134" w:bottom="1344" w:left="1418" w:header="1418" w:footer="1134" w:gutter="0"/>
          <w:pgNumType w:fmt="upperRoman" w:start="1"/>
          <w:cols w:space="425"/>
          <w:docGrid w:type="lines" w:linePitch="312"/>
        </w:sectPr>
      </w:pPr>
    </w:p>
    <w:p w14:paraId="5036C3AE" w14:textId="77777777" w:rsidR="00976DCE" w:rsidRPr="0018573B" w:rsidRDefault="001520EE" w:rsidP="0092185F">
      <w:pPr>
        <w:snapToGrid w:val="0"/>
        <w:spacing w:before="860"/>
        <w:jc w:val="center"/>
        <w:outlineLvl w:val="1"/>
        <w:rPr>
          <w:rFonts w:ascii="黑体" w:eastAsia="黑体"/>
          <w:sz w:val="32"/>
          <w:szCs w:val="32"/>
        </w:rPr>
      </w:pPr>
      <w:r w:rsidRPr="0018573B">
        <w:rPr>
          <w:rFonts w:ascii="黑体" w:eastAsia="黑体" w:hint="eastAsia"/>
          <w:sz w:val="32"/>
          <w:szCs w:val="32"/>
        </w:rPr>
        <w:lastRenderedPageBreak/>
        <w:t>焙烧</w:t>
      </w:r>
      <w:proofErr w:type="gramStart"/>
      <w:r w:rsidRPr="0018573B">
        <w:rPr>
          <w:rFonts w:ascii="黑体" w:eastAsia="黑体" w:hint="eastAsia"/>
          <w:sz w:val="32"/>
          <w:szCs w:val="32"/>
        </w:rPr>
        <w:t>钼</w:t>
      </w:r>
      <w:proofErr w:type="gramEnd"/>
      <w:r w:rsidRPr="0018573B">
        <w:rPr>
          <w:rFonts w:ascii="黑体" w:eastAsia="黑体" w:hint="eastAsia"/>
          <w:sz w:val="32"/>
          <w:szCs w:val="32"/>
        </w:rPr>
        <w:t>精矿化学分析方法</w:t>
      </w:r>
    </w:p>
    <w:p w14:paraId="5FFDB7AF" w14:textId="77777777" w:rsidR="00976DCE" w:rsidRPr="0018573B" w:rsidRDefault="00F506FD" w:rsidP="007850A8">
      <w:pPr>
        <w:snapToGrid w:val="0"/>
        <w:jc w:val="center"/>
        <w:outlineLvl w:val="1"/>
        <w:rPr>
          <w:rFonts w:ascii="黑体" w:eastAsia="黑体"/>
          <w:sz w:val="32"/>
          <w:szCs w:val="32"/>
        </w:rPr>
      </w:pPr>
      <w:r w:rsidRPr="0018573B">
        <w:rPr>
          <w:rFonts w:ascii="黑体" w:eastAsia="黑体" w:hint="eastAsia"/>
          <w:sz w:val="32"/>
          <w:szCs w:val="32"/>
        </w:rPr>
        <w:t>第</w:t>
      </w:r>
      <w:r w:rsidR="008A56CF" w:rsidRPr="0018573B">
        <w:rPr>
          <w:rFonts w:ascii="黑体" w:eastAsia="黑体"/>
          <w:sz w:val="32"/>
          <w:szCs w:val="32"/>
        </w:rPr>
        <w:t>3</w:t>
      </w:r>
      <w:r w:rsidRPr="0018573B">
        <w:rPr>
          <w:rFonts w:ascii="黑体" w:eastAsia="黑体" w:hint="eastAsia"/>
          <w:sz w:val="32"/>
          <w:szCs w:val="32"/>
        </w:rPr>
        <w:t>部分：</w:t>
      </w:r>
      <w:proofErr w:type="gramStart"/>
      <w:r w:rsidR="008A56CF" w:rsidRPr="0018573B">
        <w:rPr>
          <w:rFonts w:ascii="黑体" w:eastAsia="黑体" w:hint="eastAsia"/>
          <w:sz w:val="32"/>
          <w:szCs w:val="32"/>
        </w:rPr>
        <w:t>铋</w:t>
      </w:r>
      <w:r w:rsidR="00976DCE" w:rsidRPr="0018573B">
        <w:rPr>
          <w:rFonts w:ascii="黑体" w:eastAsia="黑体" w:hint="eastAsia"/>
          <w:sz w:val="32"/>
          <w:szCs w:val="32"/>
        </w:rPr>
        <w:t>量</w:t>
      </w:r>
      <w:r w:rsidR="008653F3" w:rsidRPr="0018573B">
        <w:rPr>
          <w:rFonts w:ascii="黑体" w:eastAsia="黑体" w:hint="eastAsia"/>
          <w:sz w:val="32"/>
          <w:szCs w:val="32"/>
        </w:rPr>
        <w:t>的</w:t>
      </w:r>
      <w:proofErr w:type="gramEnd"/>
      <w:r w:rsidR="008653F3" w:rsidRPr="0018573B">
        <w:rPr>
          <w:rFonts w:ascii="黑体" w:eastAsia="黑体" w:hint="eastAsia"/>
          <w:sz w:val="32"/>
          <w:szCs w:val="32"/>
        </w:rPr>
        <w:t>测定</w:t>
      </w:r>
    </w:p>
    <w:p w14:paraId="237CADBC" w14:textId="77777777" w:rsidR="007850A8" w:rsidRPr="0018573B" w:rsidRDefault="00230327" w:rsidP="0092185F">
      <w:pPr>
        <w:snapToGrid w:val="0"/>
        <w:spacing w:after="680"/>
        <w:jc w:val="center"/>
        <w:outlineLvl w:val="1"/>
        <w:rPr>
          <w:rFonts w:ascii="黑体" w:eastAsia="黑体"/>
          <w:sz w:val="32"/>
          <w:szCs w:val="32"/>
        </w:rPr>
      </w:pPr>
      <w:r w:rsidRPr="0018573B">
        <w:rPr>
          <w:rFonts w:ascii="黑体" w:eastAsia="黑体" w:hAnsi="黑体" w:hint="eastAsia"/>
          <w:sz w:val="32"/>
          <w:szCs w:val="32"/>
        </w:rPr>
        <w:t>火焰原子吸收光谱法和</w:t>
      </w:r>
      <w:r w:rsidR="00DC46C8" w:rsidRPr="0018573B">
        <w:rPr>
          <w:rFonts w:ascii="黑体" w:eastAsia="黑体" w:hint="eastAsia"/>
          <w:sz w:val="32"/>
          <w:szCs w:val="32"/>
        </w:rPr>
        <w:t>原子荧光光谱法</w:t>
      </w:r>
    </w:p>
    <w:p w14:paraId="0121D420" w14:textId="77777777" w:rsidR="00230327" w:rsidRPr="0018573B" w:rsidRDefault="00230327" w:rsidP="007C0397">
      <w:pPr>
        <w:spacing w:beforeLines="100" w:before="312" w:afterLines="100" w:after="312"/>
        <w:jc w:val="left"/>
        <w:outlineLvl w:val="1"/>
        <w:rPr>
          <w:rFonts w:ascii="黑体" w:eastAsia="黑体" w:hAnsi="黑体"/>
          <w:b/>
          <w:bCs/>
          <w:szCs w:val="32"/>
        </w:rPr>
      </w:pPr>
      <w:r w:rsidRPr="0018573B">
        <w:rPr>
          <w:rFonts w:ascii="黑体" w:eastAsia="黑体" w:hAnsi="黑体" w:hint="eastAsia"/>
          <w:b/>
          <w:bCs/>
          <w:szCs w:val="32"/>
        </w:rPr>
        <w:t>方法</w:t>
      </w:r>
      <w:proofErr w:type="gramStart"/>
      <w:r w:rsidRPr="0018573B">
        <w:rPr>
          <w:rFonts w:ascii="黑体" w:eastAsia="黑体" w:hAnsi="黑体" w:hint="eastAsia"/>
          <w:b/>
          <w:bCs/>
          <w:szCs w:val="32"/>
        </w:rPr>
        <w:t>一</w:t>
      </w:r>
      <w:proofErr w:type="gramEnd"/>
      <w:r w:rsidRPr="0018573B">
        <w:rPr>
          <w:rFonts w:ascii="黑体" w:eastAsia="黑体" w:hAnsi="黑体" w:hint="eastAsia"/>
          <w:b/>
          <w:bCs/>
          <w:szCs w:val="32"/>
        </w:rPr>
        <w:t>：火焰原子吸收光谱法</w:t>
      </w:r>
    </w:p>
    <w:p w14:paraId="09D38667" w14:textId="77777777" w:rsidR="00826850" w:rsidRPr="0018573B" w:rsidRDefault="00826850" w:rsidP="007C0397">
      <w:pPr>
        <w:spacing w:beforeLines="100" w:before="312" w:afterLines="100" w:after="312"/>
        <w:jc w:val="left"/>
        <w:outlineLvl w:val="1"/>
        <w:rPr>
          <w:rFonts w:ascii="黑体" w:eastAsia="黑体" w:hAnsi="黑体"/>
          <w:szCs w:val="32"/>
        </w:rPr>
      </w:pPr>
      <w:r w:rsidRPr="0018573B">
        <w:rPr>
          <w:rFonts w:ascii="黑体" w:eastAsia="黑体" w:hAnsi="黑体"/>
          <w:szCs w:val="32"/>
        </w:rPr>
        <w:t>1  范围</w:t>
      </w:r>
    </w:p>
    <w:p w14:paraId="12D7C86E" w14:textId="77777777" w:rsidR="00826850" w:rsidRPr="0018573B" w:rsidRDefault="00826850" w:rsidP="00826850">
      <w:pPr>
        <w:widowControl/>
        <w:autoSpaceDE w:val="0"/>
        <w:autoSpaceDN w:val="0"/>
        <w:adjustRightInd w:val="0"/>
        <w:ind w:firstLineChars="200" w:firstLine="420"/>
        <w:jc w:val="left"/>
        <w:rPr>
          <w:kern w:val="0"/>
          <w:szCs w:val="20"/>
        </w:rPr>
      </w:pPr>
      <w:r w:rsidRPr="0018573B">
        <w:rPr>
          <w:kern w:val="0"/>
          <w:szCs w:val="20"/>
        </w:rPr>
        <w:t>本</w:t>
      </w:r>
      <w:r w:rsidR="006B323A" w:rsidRPr="0018573B">
        <w:rPr>
          <w:rFonts w:hint="eastAsia"/>
          <w:kern w:val="0"/>
          <w:szCs w:val="20"/>
        </w:rPr>
        <w:t>文件</w:t>
      </w:r>
      <w:r w:rsidRPr="0018573B">
        <w:rPr>
          <w:kern w:val="0"/>
          <w:szCs w:val="20"/>
        </w:rPr>
        <w:t>规定了</w:t>
      </w:r>
      <w:r w:rsidR="000E0618" w:rsidRPr="0018573B">
        <w:rPr>
          <w:rFonts w:hint="eastAsia"/>
          <w:szCs w:val="21"/>
        </w:rPr>
        <w:t>焙烧</w:t>
      </w:r>
      <w:proofErr w:type="gramStart"/>
      <w:r w:rsidR="000E0618" w:rsidRPr="0018573B">
        <w:rPr>
          <w:rFonts w:hint="eastAsia"/>
          <w:szCs w:val="21"/>
        </w:rPr>
        <w:t>钼</w:t>
      </w:r>
      <w:proofErr w:type="gramEnd"/>
      <w:r w:rsidR="000E0618" w:rsidRPr="0018573B">
        <w:rPr>
          <w:rFonts w:hint="eastAsia"/>
          <w:szCs w:val="21"/>
        </w:rPr>
        <w:t>精矿</w:t>
      </w:r>
      <w:r w:rsidRPr="0018573B">
        <w:rPr>
          <w:kern w:val="0"/>
          <w:szCs w:val="20"/>
        </w:rPr>
        <w:t>中</w:t>
      </w:r>
      <w:r w:rsidR="00230327" w:rsidRPr="0018573B">
        <w:rPr>
          <w:rFonts w:hint="eastAsia"/>
          <w:kern w:val="0"/>
          <w:szCs w:val="20"/>
        </w:rPr>
        <w:t>铋</w:t>
      </w:r>
      <w:r w:rsidRPr="0018573B">
        <w:rPr>
          <w:kern w:val="0"/>
          <w:szCs w:val="20"/>
        </w:rPr>
        <w:t>含量</w:t>
      </w:r>
      <w:r w:rsidR="00DC4E2E" w:rsidRPr="0018573B">
        <w:rPr>
          <w:rFonts w:hint="eastAsia"/>
          <w:kern w:val="0"/>
          <w:szCs w:val="20"/>
        </w:rPr>
        <w:t>的测定方法</w:t>
      </w:r>
      <w:r w:rsidRPr="0018573B">
        <w:rPr>
          <w:kern w:val="0"/>
          <w:szCs w:val="20"/>
        </w:rPr>
        <w:t>。</w:t>
      </w:r>
    </w:p>
    <w:p w14:paraId="7B30ECFA" w14:textId="69CFF735" w:rsidR="00826850" w:rsidRPr="0018573B" w:rsidRDefault="00826850" w:rsidP="00826850">
      <w:pPr>
        <w:widowControl/>
        <w:autoSpaceDE w:val="0"/>
        <w:autoSpaceDN w:val="0"/>
        <w:adjustRightInd w:val="0"/>
        <w:ind w:firstLine="420"/>
        <w:jc w:val="left"/>
        <w:rPr>
          <w:kern w:val="0"/>
          <w:szCs w:val="20"/>
        </w:rPr>
      </w:pPr>
      <w:r w:rsidRPr="0018573B">
        <w:rPr>
          <w:kern w:val="0"/>
          <w:szCs w:val="20"/>
        </w:rPr>
        <w:t>本</w:t>
      </w:r>
      <w:r w:rsidR="006B323A" w:rsidRPr="0018573B">
        <w:rPr>
          <w:rFonts w:hint="eastAsia"/>
          <w:kern w:val="0"/>
          <w:szCs w:val="20"/>
        </w:rPr>
        <w:t>文件</w:t>
      </w:r>
      <w:r w:rsidRPr="0018573B">
        <w:rPr>
          <w:kern w:val="0"/>
          <w:szCs w:val="20"/>
        </w:rPr>
        <w:t>适用于</w:t>
      </w:r>
      <w:r w:rsidR="000E0618" w:rsidRPr="0018573B">
        <w:rPr>
          <w:rFonts w:hint="eastAsia"/>
          <w:szCs w:val="21"/>
        </w:rPr>
        <w:t>焙烧</w:t>
      </w:r>
      <w:proofErr w:type="gramStart"/>
      <w:r w:rsidR="000E0618" w:rsidRPr="0018573B">
        <w:rPr>
          <w:rFonts w:hint="eastAsia"/>
          <w:szCs w:val="21"/>
        </w:rPr>
        <w:t>钼</w:t>
      </w:r>
      <w:proofErr w:type="gramEnd"/>
      <w:r w:rsidR="000E0618" w:rsidRPr="0018573B">
        <w:rPr>
          <w:rFonts w:hint="eastAsia"/>
          <w:szCs w:val="21"/>
        </w:rPr>
        <w:t>精矿</w:t>
      </w:r>
      <w:r w:rsidR="00DC4E2E" w:rsidRPr="0018573B">
        <w:rPr>
          <w:kern w:val="0"/>
          <w:szCs w:val="20"/>
        </w:rPr>
        <w:t>中</w:t>
      </w:r>
      <w:r w:rsidR="00230327" w:rsidRPr="0018573B">
        <w:rPr>
          <w:rFonts w:hint="eastAsia"/>
          <w:kern w:val="0"/>
          <w:szCs w:val="20"/>
        </w:rPr>
        <w:t>铋</w:t>
      </w:r>
      <w:r w:rsidR="00DC4E2E" w:rsidRPr="0018573B">
        <w:rPr>
          <w:kern w:val="0"/>
          <w:szCs w:val="20"/>
        </w:rPr>
        <w:t>含量</w:t>
      </w:r>
      <w:r w:rsidR="00DC4E2E" w:rsidRPr="0018573B">
        <w:rPr>
          <w:rFonts w:hint="eastAsia"/>
          <w:kern w:val="0"/>
          <w:szCs w:val="20"/>
        </w:rPr>
        <w:t>的测定。</w:t>
      </w:r>
      <w:r w:rsidRPr="0018573B">
        <w:rPr>
          <w:kern w:val="0"/>
          <w:szCs w:val="20"/>
        </w:rPr>
        <w:t>测定范围</w:t>
      </w:r>
      <w:r w:rsidRPr="00A92DB1">
        <w:rPr>
          <w:kern w:val="0"/>
          <w:szCs w:val="20"/>
        </w:rPr>
        <w:t>：</w:t>
      </w:r>
      <w:r w:rsidR="00B51A31" w:rsidRPr="00A92DB1">
        <w:rPr>
          <w:rFonts w:hint="eastAsia"/>
          <w:kern w:val="0"/>
          <w:szCs w:val="20"/>
        </w:rPr>
        <w:t>0.0</w:t>
      </w:r>
      <w:r w:rsidR="00C21CB9" w:rsidRPr="00A92DB1">
        <w:rPr>
          <w:kern w:val="0"/>
          <w:szCs w:val="20"/>
        </w:rPr>
        <w:t>050</w:t>
      </w:r>
      <w:r w:rsidR="00B51A31" w:rsidRPr="00A92DB1">
        <w:rPr>
          <w:rFonts w:hint="eastAsia"/>
          <w:kern w:val="0"/>
          <w:szCs w:val="20"/>
        </w:rPr>
        <w:t>%</w:t>
      </w:r>
      <w:r w:rsidR="00B51A31" w:rsidRPr="00A92DB1">
        <w:rPr>
          <w:rFonts w:hint="eastAsia"/>
          <w:kern w:val="0"/>
          <w:szCs w:val="20"/>
        </w:rPr>
        <w:t>～</w:t>
      </w:r>
      <w:r w:rsidR="00932D60" w:rsidRPr="00A92DB1">
        <w:rPr>
          <w:kern w:val="0"/>
          <w:szCs w:val="20"/>
        </w:rPr>
        <w:t>0.5</w:t>
      </w:r>
      <w:r w:rsidR="00B51A31" w:rsidRPr="00A92DB1">
        <w:rPr>
          <w:rFonts w:hint="eastAsia"/>
          <w:kern w:val="0"/>
          <w:szCs w:val="20"/>
        </w:rPr>
        <w:t>%</w:t>
      </w:r>
      <w:r w:rsidRPr="00A92DB1">
        <w:rPr>
          <w:kern w:val="0"/>
          <w:szCs w:val="20"/>
        </w:rPr>
        <w:t>。</w:t>
      </w:r>
    </w:p>
    <w:p w14:paraId="1F00202E" w14:textId="77777777" w:rsidR="006B323A" w:rsidRPr="0018573B" w:rsidRDefault="006B323A" w:rsidP="006B323A">
      <w:pPr>
        <w:spacing w:beforeLines="100" w:before="312" w:afterLines="100" w:after="312"/>
        <w:jc w:val="left"/>
        <w:outlineLvl w:val="1"/>
        <w:rPr>
          <w:rFonts w:ascii="黑体" w:eastAsia="黑体" w:hAnsi="黑体"/>
          <w:szCs w:val="32"/>
        </w:rPr>
      </w:pPr>
      <w:bookmarkStart w:id="18" w:name="_Hlk46582216"/>
      <w:r w:rsidRPr="0018573B">
        <w:rPr>
          <w:rFonts w:ascii="黑体" w:eastAsia="黑体" w:hAnsi="黑体" w:hint="eastAsia"/>
          <w:szCs w:val="32"/>
        </w:rPr>
        <w:t>2</w:t>
      </w:r>
      <w:r w:rsidRPr="0018573B">
        <w:rPr>
          <w:rFonts w:ascii="黑体" w:eastAsia="黑体" w:hAnsi="黑体"/>
          <w:szCs w:val="32"/>
        </w:rPr>
        <w:t xml:space="preserve">  </w:t>
      </w:r>
      <w:r w:rsidRPr="0018573B">
        <w:rPr>
          <w:rFonts w:ascii="黑体" w:eastAsia="黑体" w:hAnsi="黑体" w:hint="eastAsia"/>
          <w:szCs w:val="32"/>
        </w:rPr>
        <w:t>规范性引用文件</w:t>
      </w:r>
    </w:p>
    <w:p w14:paraId="464EAD66" w14:textId="77777777" w:rsidR="00FC553A" w:rsidRDefault="00FC553A" w:rsidP="00FC553A">
      <w:pPr>
        <w:ind w:firstLineChars="200" w:firstLine="420"/>
        <w:rPr>
          <w:kern w:val="21"/>
        </w:rPr>
      </w:pPr>
      <w:bookmarkStart w:id="19" w:name="OLE_LINK117"/>
      <w:bookmarkStart w:id="20" w:name="OLE_LINK110"/>
      <w:bookmarkStart w:id="21" w:name="OLE_LINK102"/>
      <w:bookmarkStart w:id="22" w:name="OLE_LINK93"/>
      <w:bookmarkStart w:id="23" w:name="OLE_LINK92"/>
      <w:bookmarkStart w:id="24" w:name="OLE_LINK55"/>
      <w:r>
        <w:rPr>
          <w:rFonts w:hint="eastAsia"/>
          <w:kern w:val="21"/>
        </w:rPr>
        <w:t>下列文件中的内容通过文中的规范性引用而构成本文件必不可少的条款。其中，注日期的引用文件，仅该日期对应的版本适用于本文件；不注日期的引用文件，其最新版本（包括所有的修改单）适用于本文件。</w:t>
      </w:r>
    </w:p>
    <w:bookmarkEnd w:id="19"/>
    <w:bookmarkEnd w:id="20"/>
    <w:bookmarkEnd w:id="21"/>
    <w:bookmarkEnd w:id="22"/>
    <w:bookmarkEnd w:id="23"/>
    <w:bookmarkEnd w:id="24"/>
    <w:p w14:paraId="535F0C27" w14:textId="77777777" w:rsidR="00FC553A" w:rsidRDefault="00FC553A" w:rsidP="00FC553A">
      <w:pPr>
        <w:widowControl/>
        <w:ind w:firstLineChars="200" w:firstLine="420"/>
        <w:jc w:val="left"/>
        <w:rPr>
          <w:color w:val="000000"/>
        </w:rPr>
      </w:pPr>
      <w:r>
        <w:rPr>
          <w:color w:val="000000"/>
        </w:rPr>
        <w:t xml:space="preserve">GB/T 602 </w:t>
      </w:r>
      <w:r>
        <w:rPr>
          <w:rFonts w:hint="eastAsia"/>
          <w:color w:val="000000"/>
        </w:rPr>
        <w:t>化学试剂</w:t>
      </w:r>
      <w:r>
        <w:rPr>
          <w:color w:val="000000"/>
        </w:rPr>
        <w:t xml:space="preserve"> </w:t>
      </w:r>
      <w:r>
        <w:rPr>
          <w:rFonts w:hint="eastAsia"/>
          <w:color w:val="000000"/>
        </w:rPr>
        <w:t>杂质测定用标准溶液的制备</w:t>
      </w:r>
    </w:p>
    <w:p w14:paraId="006215CE" w14:textId="77777777" w:rsidR="00FC553A" w:rsidRDefault="00FC553A" w:rsidP="00FC553A">
      <w:pPr>
        <w:widowControl/>
        <w:ind w:firstLineChars="200" w:firstLine="420"/>
        <w:jc w:val="left"/>
        <w:rPr>
          <w:color w:val="000000"/>
        </w:rPr>
      </w:pPr>
      <w:r>
        <w:rPr>
          <w:color w:val="000000"/>
        </w:rPr>
        <w:t>GB/T 6682</w:t>
      </w:r>
      <w:r>
        <w:rPr>
          <w:rFonts w:ascii="宋体" w:hAnsi="宋体" w:hint="eastAsia"/>
          <w:color w:val="000000"/>
        </w:rPr>
        <w:t xml:space="preserve">  </w:t>
      </w:r>
      <w:r>
        <w:rPr>
          <w:rFonts w:hint="eastAsia"/>
          <w:color w:val="000000"/>
        </w:rPr>
        <w:t>分析实验室用水规格和试验方法</w:t>
      </w:r>
    </w:p>
    <w:p w14:paraId="4DEB26F3" w14:textId="77777777" w:rsidR="00FC553A" w:rsidRPr="00F02048" w:rsidRDefault="00FC553A" w:rsidP="00FC553A">
      <w:pPr>
        <w:widowControl/>
        <w:ind w:firstLineChars="200" w:firstLine="420"/>
        <w:jc w:val="left"/>
        <w:rPr>
          <w:rFonts w:ascii="Calibri" w:hAnsi="Calibri"/>
          <w:color w:val="000000" w:themeColor="text1"/>
          <w:kern w:val="0"/>
          <w:sz w:val="20"/>
          <w:szCs w:val="20"/>
        </w:rPr>
      </w:pPr>
      <w:r>
        <w:rPr>
          <w:color w:val="000000"/>
        </w:rPr>
        <w:t>GB/T 8170</w:t>
      </w:r>
      <w:r>
        <w:rPr>
          <w:rFonts w:ascii="宋体" w:hAnsi="宋体" w:hint="eastAsia"/>
          <w:color w:val="000000"/>
        </w:rPr>
        <w:t xml:space="preserve">  </w:t>
      </w:r>
      <w:r>
        <w:rPr>
          <w:rFonts w:hint="eastAsia"/>
          <w:color w:val="000000"/>
        </w:rPr>
        <w:t>数值</w:t>
      </w:r>
      <w:proofErr w:type="gramStart"/>
      <w:r>
        <w:rPr>
          <w:rFonts w:hint="eastAsia"/>
          <w:color w:val="000000"/>
        </w:rPr>
        <w:t>修约规则</w:t>
      </w:r>
      <w:proofErr w:type="gramEnd"/>
      <w:r>
        <w:rPr>
          <w:rFonts w:hint="eastAsia"/>
          <w:color w:val="000000"/>
        </w:rPr>
        <w:t>与极限数值的表示和判定</w:t>
      </w:r>
    </w:p>
    <w:p w14:paraId="2BF67305" w14:textId="77777777" w:rsidR="006B323A" w:rsidRPr="0018573B" w:rsidRDefault="006B323A" w:rsidP="006B323A">
      <w:pPr>
        <w:spacing w:beforeLines="100" w:before="312" w:afterLines="100" w:after="312"/>
        <w:jc w:val="left"/>
        <w:outlineLvl w:val="1"/>
        <w:rPr>
          <w:rFonts w:ascii="黑体" w:eastAsia="黑体" w:hAnsi="黑体"/>
          <w:szCs w:val="32"/>
        </w:rPr>
      </w:pPr>
      <w:r w:rsidRPr="0018573B">
        <w:rPr>
          <w:rFonts w:ascii="黑体" w:eastAsia="黑体" w:hAnsi="黑体" w:hint="eastAsia"/>
          <w:szCs w:val="32"/>
        </w:rPr>
        <w:t>3</w:t>
      </w:r>
      <w:r w:rsidRPr="0018573B">
        <w:rPr>
          <w:rFonts w:ascii="黑体" w:eastAsia="黑体" w:hAnsi="黑体"/>
          <w:szCs w:val="32"/>
        </w:rPr>
        <w:t xml:space="preserve">  </w:t>
      </w:r>
      <w:r w:rsidRPr="0018573B">
        <w:rPr>
          <w:rFonts w:ascii="黑体" w:eastAsia="黑体" w:hAnsi="黑体" w:hint="eastAsia"/>
          <w:szCs w:val="32"/>
        </w:rPr>
        <w:t>术语和定义</w:t>
      </w:r>
    </w:p>
    <w:p w14:paraId="28A754AB" w14:textId="77777777" w:rsidR="006B323A" w:rsidRPr="0018573B" w:rsidRDefault="006B323A" w:rsidP="006B323A">
      <w:pPr>
        <w:widowControl/>
        <w:ind w:firstLineChars="200" w:firstLine="420"/>
        <w:jc w:val="left"/>
        <w:rPr>
          <w:rFonts w:ascii="Calibri" w:hAnsi="Calibri"/>
          <w:szCs w:val="20"/>
        </w:rPr>
      </w:pPr>
      <w:r w:rsidRPr="0018573B">
        <w:rPr>
          <w:rFonts w:hint="eastAsia"/>
        </w:rPr>
        <w:t>本文件没有需要界定的术语和定义。</w:t>
      </w:r>
    </w:p>
    <w:bookmarkEnd w:id="18"/>
    <w:p w14:paraId="3667F365" w14:textId="77777777" w:rsidR="00826850" w:rsidRPr="0018573B" w:rsidRDefault="006B323A" w:rsidP="007C0397">
      <w:pPr>
        <w:spacing w:beforeLines="100" w:before="312" w:afterLines="100" w:after="312"/>
        <w:jc w:val="left"/>
        <w:outlineLvl w:val="1"/>
        <w:rPr>
          <w:rFonts w:ascii="黑体" w:eastAsia="黑体" w:hAnsi="黑体"/>
          <w:szCs w:val="32"/>
        </w:rPr>
      </w:pPr>
      <w:r w:rsidRPr="0018573B">
        <w:rPr>
          <w:rFonts w:ascii="黑体" w:eastAsia="黑体" w:hAnsi="黑体" w:hint="eastAsia"/>
          <w:szCs w:val="32"/>
        </w:rPr>
        <w:t>4</w:t>
      </w:r>
      <w:r w:rsidR="00826850" w:rsidRPr="0018573B">
        <w:rPr>
          <w:rFonts w:ascii="黑体" w:eastAsia="黑体" w:hAnsi="黑体"/>
          <w:szCs w:val="32"/>
        </w:rPr>
        <w:t xml:space="preserve"> </w:t>
      </w:r>
      <w:r w:rsidR="009414BF" w:rsidRPr="0018573B">
        <w:rPr>
          <w:rFonts w:ascii="黑体" w:eastAsia="黑体" w:hAnsi="黑体"/>
          <w:szCs w:val="32"/>
        </w:rPr>
        <w:t xml:space="preserve"> </w:t>
      </w:r>
      <w:r w:rsidR="00DC4E2E" w:rsidRPr="0018573B">
        <w:rPr>
          <w:rFonts w:ascii="黑体" w:eastAsia="黑体" w:hAnsi="黑体" w:hint="eastAsia"/>
          <w:szCs w:val="32"/>
        </w:rPr>
        <w:t>原理</w:t>
      </w:r>
    </w:p>
    <w:p w14:paraId="4CF14A46" w14:textId="025CDBCA" w:rsidR="00DC4E2E" w:rsidRPr="0018573B" w:rsidRDefault="00932D60" w:rsidP="007F78AC">
      <w:pPr>
        <w:widowControl/>
        <w:autoSpaceDE w:val="0"/>
        <w:autoSpaceDN w:val="0"/>
        <w:adjustRightInd w:val="0"/>
        <w:ind w:firstLineChars="200" w:firstLine="420"/>
        <w:rPr>
          <w:rFonts w:ascii="宋体" w:hAnsi="Calibri" w:cs="黑体"/>
          <w:kern w:val="0"/>
          <w:szCs w:val="12"/>
        </w:rPr>
      </w:pPr>
      <w:r w:rsidRPr="0018573B">
        <w:rPr>
          <w:rFonts w:ascii="宋体" w:hAnsi="Calibri" w:cs="黑体" w:hint="eastAsia"/>
          <w:kern w:val="0"/>
          <w:szCs w:val="12"/>
        </w:rPr>
        <w:t>试样以氨水、过氧化氢分解，在盐酸，硝酸介质中，于原子吸收光谱仪上，波长223.1nm处，用空气-乙炔火焰法测量吸光度</w:t>
      </w:r>
      <w:r w:rsidRPr="0018573B">
        <w:rPr>
          <w:rFonts w:ascii="宋体" w:hAnsi="宋体" w:hint="eastAsia"/>
          <w:szCs w:val="21"/>
        </w:rPr>
        <w:t>。</w:t>
      </w:r>
    </w:p>
    <w:p w14:paraId="5FBB3E70" w14:textId="77777777" w:rsidR="001C5DEB" w:rsidRPr="0018573B" w:rsidRDefault="006B323A" w:rsidP="007C0397">
      <w:pPr>
        <w:spacing w:beforeLines="100" w:before="312" w:afterLines="100" w:after="312"/>
        <w:jc w:val="left"/>
        <w:outlineLvl w:val="1"/>
        <w:rPr>
          <w:rFonts w:ascii="黑体" w:eastAsia="黑体" w:hAnsi="黑体"/>
          <w:szCs w:val="32"/>
        </w:rPr>
      </w:pPr>
      <w:r w:rsidRPr="0018573B">
        <w:rPr>
          <w:rFonts w:ascii="黑体" w:eastAsia="黑体" w:hAnsi="黑体" w:hint="eastAsia"/>
          <w:szCs w:val="32"/>
        </w:rPr>
        <w:t>5</w:t>
      </w:r>
      <w:r w:rsidR="001C5DEB" w:rsidRPr="0018573B">
        <w:rPr>
          <w:rFonts w:ascii="黑体" w:eastAsia="黑体" w:hAnsi="黑体" w:hint="eastAsia"/>
          <w:szCs w:val="32"/>
        </w:rPr>
        <w:t xml:space="preserve">  试剂</w:t>
      </w:r>
      <w:r w:rsidR="00E72E19" w:rsidRPr="0018573B">
        <w:rPr>
          <w:rFonts w:ascii="黑体" w:eastAsia="黑体" w:hAnsi="黑体" w:hint="eastAsia"/>
          <w:szCs w:val="32"/>
        </w:rPr>
        <w:t>或材料</w:t>
      </w:r>
    </w:p>
    <w:p w14:paraId="2D5734D1" w14:textId="7FBBCC8B" w:rsidR="009414BF" w:rsidRPr="0018573B" w:rsidRDefault="004C734A" w:rsidP="000C41C4">
      <w:pPr>
        <w:ind w:firstLineChars="200" w:firstLine="420"/>
        <w:rPr>
          <w:kern w:val="0"/>
          <w:szCs w:val="20"/>
        </w:rPr>
      </w:pPr>
      <w:r w:rsidRPr="004C734A">
        <w:rPr>
          <w:rFonts w:hint="eastAsia"/>
        </w:rPr>
        <w:t>除非另有说明，在分析中仅使用确认为分析纯的试剂和蒸馏水或去离子水或相当纯度的水。</w:t>
      </w:r>
    </w:p>
    <w:p w14:paraId="0591FF82" w14:textId="77777777" w:rsidR="000C41C4" w:rsidRPr="0018573B" w:rsidRDefault="000C41C4" w:rsidP="000C41C4">
      <w:pPr>
        <w:rPr>
          <w:rFonts w:ascii="宋体" w:hAnsi="Calibri" w:cs="黑体"/>
          <w:kern w:val="0"/>
          <w:szCs w:val="12"/>
        </w:rPr>
      </w:pPr>
      <w:bookmarkStart w:id="25" w:name="_Toc204923132"/>
      <w:r w:rsidRPr="0018573B">
        <w:rPr>
          <w:rFonts w:ascii="宋体" w:hAnsi="Calibri" w:cs="黑体"/>
          <w:kern w:val="0"/>
          <w:szCs w:val="12"/>
        </w:rPr>
        <w:t>5</w:t>
      </w:r>
      <w:r w:rsidRPr="0018573B">
        <w:rPr>
          <w:rFonts w:ascii="宋体" w:hAnsi="Calibri" w:cs="黑体" w:hint="eastAsia"/>
          <w:kern w:val="0"/>
          <w:szCs w:val="12"/>
        </w:rPr>
        <w:t xml:space="preserve">.1 </w:t>
      </w:r>
      <w:r w:rsidRPr="0018573B">
        <w:rPr>
          <w:rFonts w:ascii="宋体" w:hAnsi="Calibri" w:cs="黑体"/>
          <w:kern w:val="0"/>
          <w:szCs w:val="12"/>
        </w:rPr>
        <w:t xml:space="preserve"> </w:t>
      </w:r>
      <w:r w:rsidR="007F0C68" w:rsidRPr="0018573B">
        <w:rPr>
          <w:rFonts w:ascii="宋体" w:hAnsi="Calibri" w:cs="黑体" w:hint="eastAsia"/>
          <w:kern w:val="0"/>
          <w:szCs w:val="12"/>
        </w:rPr>
        <w:t>硝酸(</w:t>
      </w:r>
      <w:r w:rsidR="007F0C68" w:rsidRPr="00E21052">
        <w:rPr>
          <w:kern w:val="0"/>
          <w:szCs w:val="12"/>
        </w:rPr>
        <w:t>ρ</w:t>
      </w:r>
      <w:r w:rsidR="007F0C68" w:rsidRPr="0018573B">
        <w:rPr>
          <w:rFonts w:ascii="宋体" w:hAnsi="Calibri" w:cs="黑体" w:hint="eastAsia"/>
          <w:kern w:val="0"/>
          <w:szCs w:val="12"/>
        </w:rPr>
        <w:t>1.42g/mL)。</w:t>
      </w:r>
    </w:p>
    <w:p w14:paraId="4D03DFF0" w14:textId="77777777" w:rsidR="000C41C4" w:rsidRPr="0018573B" w:rsidRDefault="000C41C4" w:rsidP="000C41C4">
      <w:pPr>
        <w:rPr>
          <w:rFonts w:ascii="宋体" w:hAnsi="Calibri" w:cs="黑体"/>
          <w:kern w:val="0"/>
          <w:szCs w:val="12"/>
        </w:rPr>
      </w:pPr>
      <w:r w:rsidRPr="0018573B">
        <w:rPr>
          <w:rFonts w:ascii="宋体" w:hAnsi="Calibri" w:cs="黑体"/>
          <w:kern w:val="0"/>
          <w:szCs w:val="12"/>
        </w:rPr>
        <w:t>5</w:t>
      </w:r>
      <w:r w:rsidRPr="0018573B">
        <w:rPr>
          <w:rFonts w:ascii="宋体" w:hAnsi="Calibri" w:cs="黑体" w:hint="eastAsia"/>
          <w:kern w:val="0"/>
          <w:szCs w:val="12"/>
        </w:rPr>
        <w:t xml:space="preserve">.2 </w:t>
      </w:r>
      <w:r w:rsidRPr="0018573B">
        <w:rPr>
          <w:rFonts w:ascii="宋体" w:hAnsi="Calibri" w:cs="黑体"/>
          <w:kern w:val="0"/>
          <w:szCs w:val="12"/>
        </w:rPr>
        <w:t xml:space="preserve"> </w:t>
      </w:r>
      <w:r w:rsidR="007F0C68" w:rsidRPr="0018573B">
        <w:rPr>
          <w:rFonts w:ascii="宋体" w:hAnsi="Calibri" w:cs="黑体" w:hint="eastAsia"/>
          <w:kern w:val="0"/>
          <w:szCs w:val="12"/>
        </w:rPr>
        <w:t>盐酸(</w:t>
      </w:r>
      <w:r w:rsidR="007F0C68" w:rsidRPr="0018573B">
        <w:rPr>
          <w:rFonts w:ascii="宋体" w:hAnsi="Calibri" w:cs="黑体"/>
          <w:kern w:val="0"/>
          <w:szCs w:val="12"/>
        </w:rPr>
        <w:t>ρ</w:t>
      </w:r>
      <w:smartTag w:uri="urn:schemas-microsoft-com:office:smarttags" w:element="chmetcnv">
        <w:smartTagPr>
          <w:attr w:name="UnitName" w:val="g"/>
          <w:attr w:name="SourceValue" w:val="1.19"/>
          <w:attr w:name="HasSpace" w:val="False"/>
          <w:attr w:name="Negative" w:val="False"/>
          <w:attr w:name="NumberType" w:val="1"/>
          <w:attr w:name="TCSC" w:val="0"/>
        </w:smartTagPr>
        <w:r w:rsidR="007F0C68" w:rsidRPr="0018573B">
          <w:rPr>
            <w:rFonts w:ascii="宋体" w:hAnsi="Calibri" w:cs="黑体" w:hint="eastAsia"/>
            <w:kern w:val="0"/>
            <w:szCs w:val="12"/>
          </w:rPr>
          <w:t>1.19g</w:t>
        </w:r>
      </w:smartTag>
      <w:r w:rsidR="007F0C68" w:rsidRPr="0018573B">
        <w:rPr>
          <w:rFonts w:ascii="宋体" w:hAnsi="Calibri" w:cs="黑体" w:hint="eastAsia"/>
          <w:kern w:val="0"/>
          <w:szCs w:val="12"/>
        </w:rPr>
        <w:t>/mL)</w:t>
      </w:r>
      <w:r w:rsidRPr="0018573B">
        <w:rPr>
          <w:rFonts w:ascii="宋体" w:hAnsi="Calibri" w:cs="黑体" w:hint="eastAsia"/>
          <w:kern w:val="0"/>
          <w:szCs w:val="12"/>
        </w:rPr>
        <w:t>。</w:t>
      </w:r>
    </w:p>
    <w:p w14:paraId="28B2DF7E" w14:textId="483F16E8" w:rsidR="00932D60" w:rsidRPr="0018573B" w:rsidRDefault="000C41C4" w:rsidP="00932D60">
      <w:pPr>
        <w:rPr>
          <w:rFonts w:ascii="宋体" w:hAnsi="Calibri" w:cs="黑体"/>
          <w:kern w:val="0"/>
          <w:szCs w:val="12"/>
        </w:rPr>
      </w:pPr>
      <w:r w:rsidRPr="0018573B">
        <w:rPr>
          <w:rFonts w:ascii="宋体" w:hAnsi="Calibri" w:cs="黑体"/>
          <w:kern w:val="0"/>
          <w:szCs w:val="12"/>
        </w:rPr>
        <w:t>5</w:t>
      </w:r>
      <w:r w:rsidRPr="0018573B">
        <w:rPr>
          <w:rFonts w:ascii="宋体" w:hAnsi="Calibri" w:cs="黑体" w:hint="eastAsia"/>
          <w:kern w:val="0"/>
          <w:szCs w:val="12"/>
        </w:rPr>
        <w:t xml:space="preserve">.3 </w:t>
      </w:r>
      <w:r w:rsidRPr="0018573B">
        <w:rPr>
          <w:rFonts w:ascii="宋体" w:hAnsi="Calibri" w:cs="黑体"/>
          <w:kern w:val="0"/>
          <w:szCs w:val="12"/>
        </w:rPr>
        <w:t xml:space="preserve"> </w:t>
      </w:r>
      <w:r w:rsidR="00932D60" w:rsidRPr="0018573B">
        <w:rPr>
          <w:rFonts w:ascii="宋体" w:hAnsi="Calibri" w:cs="黑体" w:hint="eastAsia"/>
          <w:kern w:val="0"/>
          <w:szCs w:val="12"/>
        </w:rPr>
        <w:t>氨水(</w:t>
      </w:r>
      <w:r w:rsidR="00BD141E" w:rsidRPr="0018573B">
        <w:rPr>
          <w:rFonts w:ascii="宋体" w:hAnsi="Calibri" w:cs="黑体"/>
          <w:kern w:val="0"/>
          <w:szCs w:val="12"/>
        </w:rPr>
        <w:t>ρ</w:t>
      </w:r>
      <w:r w:rsidR="00932D60" w:rsidRPr="0018573B">
        <w:rPr>
          <w:rFonts w:ascii="宋体" w:hAnsi="Calibri" w:cs="黑体" w:hint="eastAsia"/>
          <w:kern w:val="0"/>
          <w:szCs w:val="12"/>
        </w:rPr>
        <w:t>0.90g/mL)。</w:t>
      </w:r>
    </w:p>
    <w:p w14:paraId="7134AE6D" w14:textId="26482A95" w:rsidR="00932D60" w:rsidRPr="0018573B" w:rsidRDefault="00932D60" w:rsidP="00932D60">
      <w:pPr>
        <w:rPr>
          <w:rFonts w:ascii="宋体" w:hAnsi="Calibri" w:cs="黑体"/>
          <w:kern w:val="0"/>
          <w:szCs w:val="12"/>
        </w:rPr>
      </w:pPr>
      <w:r w:rsidRPr="0018573B">
        <w:rPr>
          <w:rFonts w:ascii="宋体" w:hAnsi="Calibri" w:cs="黑体"/>
          <w:kern w:val="0"/>
          <w:szCs w:val="12"/>
        </w:rPr>
        <w:t>5</w:t>
      </w:r>
      <w:r w:rsidRPr="0018573B">
        <w:rPr>
          <w:rFonts w:ascii="宋体" w:hAnsi="Calibri" w:cs="黑体" w:hint="eastAsia"/>
          <w:kern w:val="0"/>
          <w:szCs w:val="12"/>
        </w:rPr>
        <w:t xml:space="preserve">.4 </w:t>
      </w:r>
      <w:r w:rsidRPr="0018573B">
        <w:rPr>
          <w:rFonts w:ascii="宋体" w:hAnsi="Calibri" w:cs="黑体"/>
          <w:kern w:val="0"/>
          <w:szCs w:val="12"/>
        </w:rPr>
        <w:t xml:space="preserve"> </w:t>
      </w:r>
      <w:r w:rsidRPr="0018573B">
        <w:rPr>
          <w:rFonts w:ascii="宋体" w:hAnsi="Calibri" w:cs="黑体" w:hint="eastAsia"/>
          <w:kern w:val="0"/>
          <w:szCs w:val="12"/>
        </w:rPr>
        <w:t>过氧化氢(</w:t>
      </w:r>
      <w:r w:rsidR="00FF3BF2" w:rsidRPr="0018573B">
        <w:rPr>
          <w:rFonts w:ascii="宋体" w:hAnsi="Calibri" w:cs="黑体"/>
          <w:kern w:val="0"/>
          <w:szCs w:val="12"/>
        </w:rPr>
        <w:t>ρ</w:t>
      </w:r>
      <w:r w:rsidRPr="0018573B">
        <w:rPr>
          <w:rFonts w:ascii="宋体" w:hAnsi="Calibri" w:cs="黑体" w:hint="eastAsia"/>
          <w:kern w:val="0"/>
          <w:szCs w:val="12"/>
        </w:rPr>
        <w:t>1.10g/mL)。</w:t>
      </w:r>
    </w:p>
    <w:p w14:paraId="0D147AA5" w14:textId="77777777" w:rsidR="000C41C4" w:rsidRPr="0018573B" w:rsidRDefault="000C41C4" w:rsidP="00932D60">
      <w:pPr>
        <w:rPr>
          <w:rFonts w:ascii="宋体" w:hAnsi="Calibri" w:cs="黑体"/>
          <w:kern w:val="0"/>
          <w:szCs w:val="12"/>
        </w:rPr>
      </w:pPr>
      <w:r w:rsidRPr="0018573B">
        <w:rPr>
          <w:rFonts w:ascii="宋体" w:hAnsi="Calibri" w:cs="黑体"/>
          <w:kern w:val="0"/>
          <w:szCs w:val="12"/>
        </w:rPr>
        <w:t>5</w:t>
      </w:r>
      <w:r w:rsidRPr="0018573B">
        <w:rPr>
          <w:rFonts w:ascii="宋体" w:hAnsi="Calibri" w:cs="黑体" w:hint="eastAsia"/>
          <w:kern w:val="0"/>
          <w:szCs w:val="12"/>
        </w:rPr>
        <w:t xml:space="preserve">.5 </w:t>
      </w:r>
      <w:r w:rsidRPr="0018573B">
        <w:rPr>
          <w:rFonts w:ascii="宋体" w:hAnsi="Calibri" w:cs="黑体"/>
          <w:kern w:val="0"/>
          <w:szCs w:val="12"/>
        </w:rPr>
        <w:t xml:space="preserve"> </w:t>
      </w:r>
      <w:r w:rsidR="007F0C68" w:rsidRPr="0018573B">
        <w:rPr>
          <w:rFonts w:ascii="宋体" w:hAnsi="Calibri" w:cs="黑体" w:hint="eastAsia"/>
          <w:kern w:val="0"/>
          <w:szCs w:val="12"/>
        </w:rPr>
        <w:t>铋标准贮存溶液：称取</w:t>
      </w:r>
      <w:r w:rsidR="007F0C68" w:rsidRPr="0018573B">
        <w:rPr>
          <w:rFonts w:ascii="宋体" w:hAnsi="Calibri" w:cs="黑体"/>
          <w:kern w:val="0"/>
          <w:szCs w:val="12"/>
        </w:rPr>
        <w:t>0.1000</w:t>
      </w:r>
      <w:r w:rsidR="007F0C68" w:rsidRPr="0018573B">
        <w:rPr>
          <w:rFonts w:ascii="宋体" w:hAnsi="Calibri" w:cs="黑体" w:hint="eastAsia"/>
          <w:kern w:val="0"/>
          <w:szCs w:val="12"/>
        </w:rPr>
        <w:t>g金属铋(质量分数≥99.99%)于250mL烧杯中，加入20mL硝酸(</w:t>
      </w:r>
      <w:r w:rsidR="007F0C68" w:rsidRPr="0018573B">
        <w:rPr>
          <w:rFonts w:ascii="宋体" w:hAnsi="Calibri" w:cs="黑体"/>
          <w:kern w:val="0"/>
          <w:szCs w:val="12"/>
        </w:rPr>
        <w:t>5</w:t>
      </w:r>
      <w:r w:rsidR="007F0C68" w:rsidRPr="0018573B">
        <w:rPr>
          <w:rFonts w:ascii="宋体" w:hAnsi="Calibri" w:cs="黑体" w:hint="eastAsia"/>
          <w:kern w:val="0"/>
          <w:szCs w:val="12"/>
        </w:rPr>
        <w:t>.1)，低温加热溶解后，冷却，移入</w:t>
      </w:r>
      <w:r w:rsidR="007F0C68" w:rsidRPr="0018573B">
        <w:rPr>
          <w:rFonts w:ascii="宋体" w:hAnsi="Calibri" w:cs="黑体"/>
          <w:kern w:val="0"/>
          <w:szCs w:val="12"/>
        </w:rPr>
        <w:t>1</w:t>
      </w:r>
      <w:r w:rsidR="007F0C68" w:rsidRPr="0018573B">
        <w:rPr>
          <w:rFonts w:ascii="宋体" w:hAnsi="Calibri" w:cs="黑体" w:hint="eastAsia"/>
          <w:kern w:val="0"/>
          <w:szCs w:val="12"/>
        </w:rPr>
        <w:t xml:space="preserve">000mL容量瓶中，用水稀释至刻度，混匀。此溶液1mL含100 </w:t>
      </w:r>
      <w:proofErr w:type="spellStart"/>
      <w:r w:rsidR="007F0C68" w:rsidRPr="0018573B">
        <w:rPr>
          <w:rFonts w:ascii="宋体" w:hAnsi="Calibri" w:cs="黑体"/>
          <w:kern w:val="0"/>
          <w:szCs w:val="12"/>
        </w:rPr>
        <w:t>μ</w:t>
      </w:r>
      <w:r w:rsidR="007F0C68" w:rsidRPr="0018573B">
        <w:rPr>
          <w:rFonts w:ascii="宋体" w:hAnsi="Calibri" w:cs="黑体" w:hint="eastAsia"/>
          <w:kern w:val="0"/>
          <w:szCs w:val="12"/>
        </w:rPr>
        <w:t>g</w:t>
      </w:r>
      <w:proofErr w:type="spellEnd"/>
      <w:r w:rsidR="007F0C68" w:rsidRPr="0018573B">
        <w:rPr>
          <w:rFonts w:ascii="宋体" w:hAnsi="Calibri" w:cs="黑体" w:hint="eastAsia"/>
          <w:kern w:val="0"/>
          <w:szCs w:val="12"/>
        </w:rPr>
        <w:t>铋。或者购买相应浓度的有证标准物质。</w:t>
      </w:r>
    </w:p>
    <w:p w14:paraId="65B1C6E8" w14:textId="77777777" w:rsidR="00AE5771" w:rsidRPr="0018573B" w:rsidRDefault="009F11EC" w:rsidP="000C41C4">
      <w:pPr>
        <w:widowControl/>
        <w:autoSpaceDE w:val="0"/>
        <w:autoSpaceDN w:val="0"/>
        <w:adjustRightInd w:val="0"/>
        <w:rPr>
          <w:rFonts w:ascii="宋体" w:hAnsi="Calibri" w:cs="黑体"/>
          <w:kern w:val="0"/>
          <w:szCs w:val="12"/>
        </w:rPr>
      </w:pPr>
      <w:r w:rsidRPr="0018573B">
        <w:rPr>
          <w:rFonts w:ascii="宋体" w:hAnsi="Calibri" w:cs="黑体"/>
          <w:kern w:val="0"/>
          <w:szCs w:val="12"/>
        </w:rPr>
        <w:lastRenderedPageBreak/>
        <w:t>5</w:t>
      </w:r>
      <w:r w:rsidR="000C41C4" w:rsidRPr="0018573B">
        <w:rPr>
          <w:rFonts w:ascii="宋体" w:hAnsi="Calibri" w:cs="黑体" w:hint="eastAsia"/>
          <w:kern w:val="0"/>
          <w:szCs w:val="12"/>
        </w:rPr>
        <w:t>.</w:t>
      </w:r>
      <w:r w:rsidR="007F0C68" w:rsidRPr="0018573B">
        <w:rPr>
          <w:rFonts w:ascii="宋体" w:hAnsi="Calibri" w:cs="黑体"/>
          <w:kern w:val="0"/>
          <w:szCs w:val="12"/>
        </w:rPr>
        <w:t>6</w:t>
      </w:r>
      <w:r w:rsidR="000C41C4" w:rsidRPr="0018573B">
        <w:rPr>
          <w:rFonts w:ascii="宋体" w:hAnsi="Calibri" w:cs="黑体" w:hint="eastAsia"/>
          <w:kern w:val="0"/>
          <w:szCs w:val="12"/>
        </w:rPr>
        <w:t xml:space="preserve"> </w:t>
      </w:r>
      <w:r w:rsidR="007F0C68" w:rsidRPr="0018573B">
        <w:rPr>
          <w:rFonts w:ascii="宋体" w:hAnsi="Calibri" w:cs="黑体"/>
          <w:kern w:val="0"/>
          <w:szCs w:val="12"/>
        </w:rPr>
        <w:t xml:space="preserve"> </w:t>
      </w:r>
      <w:r w:rsidR="007F0C68" w:rsidRPr="0018573B">
        <w:rPr>
          <w:rFonts w:ascii="宋体" w:hAnsi="Calibri" w:cs="黑体" w:hint="eastAsia"/>
          <w:kern w:val="0"/>
          <w:szCs w:val="12"/>
        </w:rPr>
        <w:t>乙炔气</w:t>
      </w:r>
      <w:r w:rsidR="00932D60" w:rsidRPr="0018573B">
        <w:rPr>
          <w:rFonts w:ascii="宋体" w:hAnsi="Calibri" w:cs="黑体" w:hint="eastAsia"/>
          <w:kern w:val="0"/>
          <w:szCs w:val="12"/>
        </w:rPr>
        <w:t>：</w:t>
      </w:r>
      <w:r w:rsidR="000C41C4" w:rsidRPr="0018573B">
        <w:rPr>
          <w:rFonts w:ascii="宋体" w:hAnsi="Calibri" w:cs="黑体" w:hint="eastAsia"/>
          <w:kern w:val="0"/>
          <w:szCs w:val="12"/>
        </w:rPr>
        <w:t>体积分数不小于99.99%。</w:t>
      </w:r>
    </w:p>
    <w:p w14:paraId="7028B09C" w14:textId="77777777" w:rsidR="00AF11F3" w:rsidRPr="0018573B" w:rsidRDefault="006B323A" w:rsidP="00AF11F3">
      <w:pPr>
        <w:spacing w:beforeLines="100" w:before="312" w:afterLines="100" w:after="312"/>
        <w:jc w:val="left"/>
        <w:outlineLvl w:val="1"/>
        <w:rPr>
          <w:kern w:val="0"/>
          <w:szCs w:val="44"/>
        </w:rPr>
      </w:pPr>
      <w:bookmarkStart w:id="26" w:name="_Toc204923133"/>
      <w:bookmarkEnd w:id="25"/>
      <w:r w:rsidRPr="0018573B">
        <w:rPr>
          <w:rFonts w:ascii="黑体" w:eastAsia="黑体" w:hAnsi="黑体" w:hint="eastAsia"/>
          <w:szCs w:val="32"/>
        </w:rPr>
        <w:t>6</w:t>
      </w:r>
      <w:r w:rsidR="00F16CCF" w:rsidRPr="0018573B">
        <w:rPr>
          <w:rFonts w:ascii="黑体" w:eastAsia="黑体" w:hAnsi="黑体" w:hint="eastAsia"/>
          <w:szCs w:val="32"/>
        </w:rPr>
        <w:t xml:space="preserve">  仪器</w:t>
      </w:r>
      <w:r w:rsidR="00F91C2A" w:rsidRPr="0018573B">
        <w:rPr>
          <w:rFonts w:ascii="黑体" w:eastAsia="黑体" w:hAnsi="黑体" w:hint="eastAsia"/>
          <w:szCs w:val="32"/>
        </w:rPr>
        <w:t>设备</w:t>
      </w:r>
    </w:p>
    <w:p w14:paraId="640C33F3" w14:textId="77777777" w:rsidR="00F92612" w:rsidRPr="0018573B" w:rsidRDefault="00F92612" w:rsidP="00F92612">
      <w:pPr>
        <w:adjustRightInd w:val="0"/>
        <w:snapToGrid w:val="0"/>
        <w:spacing w:before="50" w:after="50" w:line="300" w:lineRule="exact"/>
        <w:ind w:firstLineChars="200" w:firstLine="420"/>
        <w:rPr>
          <w:rFonts w:ascii="宋体" w:hAnsi="宋体"/>
          <w:noProof/>
          <w:kern w:val="0"/>
          <w:szCs w:val="20"/>
        </w:rPr>
      </w:pPr>
      <w:r w:rsidRPr="0018573B">
        <w:rPr>
          <w:rFonts w:ascii="宋体" w:hAnsi="宋体"/>
          <w:noProof/>
          <w:kern w:val="0"/>
          <w:szCs w:val="20"/>
        </w:rPr>
        <w:t>原子吸收光谱仪，</w:t>
      </w:r>
      <w:r w:rsidRPr="0018573B">
        <w:rPr>
          <w:rFonts w:ascii="宋体" w:hAnsi="宋体" w:hint="eastAsia"/>
          <w:noProof/>
          <w:kern w:val="0"/>
          <w:szCs w:val="20"/>
        </w:rPr>
        <w:t>塞曼扣背景，</w:t>
      </w:r>
      <w:r w:rsidRPr="0018573B">
        <w:rPr>
          <w:rFonts w:ascii="宋体" w:hAnsi="宋体"/>
          <w:noProof/>
          <w:kern w:val="0"/>
          <w:szCs w:val="20"/>
        </w:rPr>
        <w:t>附</w:t>
      </w:r>
      <w:r w:rsidRPr="0018573B">
        <w:rPr>
          <w:rFonts w:ascii="宋体" w:hAnsi="宋体" w:hint="eastAsia"/>
          <w:noProof/>
          <w:kern w:val="0"/>
          <w:szCs w:val="20"/>
        </w:rPr>
        <w:t>铋</w:t>
      </w:r>
      <w:r w:rsidRPr="0018573B">
        <w:rPr>
          <w:rFonts w:ascii="宋体" w:hAnsi="宋体"/>
          <w:noProof/>
          <w:kern w:val="0"/>
          <w:szCs w:val="20"/>
        </w:rPr>
        <w:t>空心阴极灯。</w:t>
      </w:r>
    </w:p>
    <w:p w14:paraId="4331E50B" w14:textId="77777777" w:rsidR="00F92612" w:rsidRPr="0018573B" w:rsidRDefault="00F92612" w:rsidP="00F92612">
      <w:pPr>
        <w:adjustRightInd w:val="0"/>
        <w:snapToGrid w:val="0"/>
        <w:spacing w:before="50" w:after="50" w:line="300" w:lineRule="exact"/>
        <w:ind w:firstLineChars="200" w:firstLine="420"/>
        <w:rPr>
          <w:rFonts w:ascii="宋体" w:hAnsi="宋体"/>
          <w:noProof/>
          <w:kern w:val="0"/>
          <w:szCs w:val="20"/>
        </w:rPr>
      </w:pPr>
      <w:r w:rsidRPr="0018573B">
        <w:rPr>
          <w:rFonts w:ascii="宋体" w:hAnsi="宋体"/>
          <w:noProof/>
          <w:kern w:val="0"/>
          <w:szCs w:val="20"/>
        </w:rPr>
        <w:t>在仪器最佳工作条件下，凡能达到下列指标者均可使用：</w:t>
      </w:r>
    </w:p>
    <w:p w14:paraId="6C2CA2D2" w14:textId="77777777" w:rsidR="00F92612" w:rsidRPr="0018573B" w:rsidRDefault="00F92612" w:rsidP="00F92612">
      <w:pPr>
        <w:ind w:leftChars="1" w:left="2" w:firstLineChars="200" w:firstLine="420"/>
        <w:rPr>
          <w:rFonts w:ascii="宋体" w:hAnsi="宋体"/>
        </w:rPr>
      </w:pPr>
      <w:r w:rsidRPr="0018573B">
        <w:rPr>
          <w:rFonts w:ascii="宋体" w:hAnsi="宋体" w:hint="eastAsia"/>
          <w:noProof/>
          <w:kern w:val="0"/>
          <w:szCs w:val="20"/>
        </w:rPr>
        <w:t>——</w:t>
      </w:r>
      <w:r w:rsidRPr="0018573B">
        <w:rPr>
          <w:rFonts w:ascii="宋体" w:hAnsi="宋体"/>
          <w:noProof/>
          <w:kern w:val="0"/>
          <w:szCs w:val="20"/>
        </w:rPr>
        <w:t>特征浓度：</w:t>
      </w:r>
      <w:r w:rsidRPr="0018573B">
        <w:rPr>
          <w:rFonts w:ascii="宋体" w:hAnsi="宋体" w:hint="eastAsia"/>
        </w:rPr>
        <w:t>在与测定试液的基体相一致的溶液中，铋的特征浓度应不大于0.</w:t>
      </w:r>
      <w:r w:rsidR="00932D60" w:rsidRPr="0018573B">
        <w:rPr>
          <w:rFonts w:ascii="宋体" w:hAnsi="宋体"/>
        </w:rPr>
        <w:t>86</w:t>
      </w:r>
      <w:r w:rsidRPr="0018573B">
        <w:rPr>
          <w:rFonts w:ascii="宋体" w:hAnsi="宋体"/>
          <w:i/>
          <w:iCs/>
        </w:rPr>
        <w:t>μ</w:t>
      </w:r>
      <w:r w:rsidRPr="0018573B">
        <w:rPr>
          <w:rFonts w:ascii="宋体" w:hAnsi="宋体" w:hint="eastAsia"/>
        </w:rPr>
        <w:t>g/mL；</w:t>
      </w:r>
    </w:p>
    <w:p w14:paraId="076F4B9A" w14:textId="77777777" w:rsidR="00F92612" w:rsidRPr="0018573B" w:rsidRDefault="00F92612" w:rsidP="00F92612">
      <w:pPr>
        <w:tabs>
          <w:tab w:val="left" w:pos="315"/>
        </w:tabs>
        <w:adjustRightInd w:val="0"/>
        <w:snapToGrid w:val="0"/>
        <w:spacing w:before="50" w:after="50" w:line="300" w:lineRule="exact"/>
        <w:ind w:leftChars="200" w:left="840" w:hangingChars="200" w:hanging="420"/>
        <w:rPr>
          <w:rFonts w:ascii="宋体" w:hAnsi="宋体"/>
          <w:noProof/>
          <w:kern w:val="0"/>
          <w:szCs w:val="20"/>
        </w:rPr>
      </w:pPr>
      <w:r w:rsidRPr="0018573B">
        <w:rPr>
          <w:rFonts w:ascii="宋体" w:hAnsi="宋体" w:hint="eastAsia"/>
          <w:noProof/>
          <w:kern w:val="0"/>
          <w:szCs w:val="20"/>
        </w:rPr>
        <w:t>——</w:t>
      </w:r>
      <w:r w:rsidRPr="0018573B">
        <w:rPr>
          <w:rFonts w:ascii="宋体" w:hAnsi="宋体"/>
          <w:noProof/>
          <w:kern w:val="0"/>
          <w:szCs w:val="20"/>
        </w:rPr>
        <w:t>精密度：</w:t>
      </w:r>
      <w:r w:rsidRPr="0018573B">
        <w:rPr>
          <w:rFonts w:ascii="宋体" w:hAnsi="宋体" w:hint="eastAsia"/>
        </w:rPr>
        <w:t>测量最高标准溶液10次</w:t>
      </w:r>
      <w:r w:rsidRPr="0018573B">
        <w:rPr>
          <w:rFonts w:ascii="宋体" w:hAnsi="宋体" w:hint="eastAsia"/>
          <w:noProof/>
          <w:kern w:val="0"/>
          <w:szCs w:val="20"/>
        </w:rPr>
        <w:t>，</w:t>
      </w:r>
      <w:r w:rsidRPr="0018573B">
        <w:rPr>
          <w:rFonts w:ascii="宋体" w:hAnsi="宋体"/>
          <w:noProof/>
          <w:kern w:val="0"/>
          <w:szCs w:val="20"/>
        </w:rPr>
        <w:t>其吸光度</w:t>
      </w:r>
      <w:r w:rsidRPr="0018573B">
        <w:rPr>
          <w:rFonts w:ascii="宋体" w:hAnsi="宋体" w:hint="eastAsia"/>
          <w:noProof/>
          <w:kern w:val="0"/>
          <w:szCs w:val="20"/>
        </w:rPr>
        <w:t>的</w:t>
      </w:r>
      <w:r w:rsidRPr="0018573B">
        <w:rPr>
          <w:rFonts w:ascii="宋体" w:hAnsi="宋体"/>
          <w:noProof/>
          <w:kern w:val="0"/>
          <w:szCs w:val="20"/>
        </w:rPr>
        <w:t>标准偏差应不超过平均吸光度的</w:t>
      </w:r>
      <w:r w:rsidRPr="0018573B">
        <w:rPr>
          <w:rFonts w:ascii="宋体" w:hAnsi="宋体" w:hint="eastAsia"/>
          <w:noProof/>
          <w:kern w:val="0"/>
          <w:szCs w:val="20"/>
        </w:rPr>
        <w:t>1.0</w:t>
      </w:r>
      <w:r w:rsidRPr="0018573B">
        <w:rPr>
          <w:rFonts w:ascii="宋体" w:hAnsi="宋体"/>
          <w:noProof/>
          <w:kern w:val="0"/>
          <w:szCs w:val="20"/>
        </w:rPr>
        <w:t>%；用最低浓度的标准溶液（不是“零”浓度标准溶液）测量10次吸光度，其标准偏差应不超过最高浓度标准溶液平均吸光度的</w:t>
      </w:r>
      <w:r w:rsidR="00932D60" w:rsidRPr="0018573B">
        <w:rPr>
          <w:rFonts w:ascii="宋体" w:hAnsi="宋体" w:hint="eastAsia"/>
          <w:noProof/>
          <w:kern w:val="0"/>
          <w:szCs w:val="20"/>
        </w:rPr>
        <w:t>0.6</w:t>
      </w:r>
      <w:r w:rsidRPr="0018573B">
        <w:rPr>
          <w:rFonts w:ascii="宋体" w:hAnsi="宋体"/>
          <w:noProof/>
          <w:kern w:val="0"/>
          <w:szCs w:val="20"/>
        </w:rPr>
        <w:t>%</w:t>
      </w:r>
      <w:r w:rsidRPr="0018573B">
        <w:rPr>
          <w:rFonts w:ascii="宋体" w:hAnsi="宋体" w:hint="eastAsia"/>
          <w:noProof/>
          <w:kern w:val="0"/>
          <w:szCs w:val="20"/>
        </w:rPr>
        <w:t>；</w:t>
      </w:r>
    </w:p>
    <w:p w14:paraId="53B4096B" w14:textId="77777777" w:rsidR="00F92612" w:rsidRPr="0018573B" w:rsidRDefault="00F92612" w:rsidP="00F92612">
      <w:pPr>
        <w:adjustRightInd w:val="0"/>
        <w:snapToGrid w:val="0"/>
        <w:spacing w:before="50" w:after="50" w:line="300" w:lineRule="exact"/>
        <w:ind w:leftChars="200" w:left="840" w:hangingChars="200" w:hanging="420"/>
        <w:rPr>
          <w:rFonts w:ascii="宋体" w:hAnsi="宋体"/>
          <w:noProof/>
          <w:kern w:val="0"/>
          <w:szCs w:val="20"/>
        </w:rPr>
      </w:pPr>
      <w:r w:rsidRPr="0018573B">
        <w:rPr>
          <w:rFonts w:ascii="宋体" w:hAnsi="宋体" w:hint="eastAsia"/>
          <w:noProof/>
          <w:kern w:val="0"/>
          <w:szCs w:val="20"/>
        </w:rPr>
        <w:t>——</w:t>
      </w:r>
      <w:r w:rsidRPr="0018573B">
        <w:rPr>
          <w:rFonts w:ascii="宋体" w:hAnsi="宋体"/>
          <w:noProof/>
          <w:kern w:val="0"/>
          <w:szCs w:val="20"/>
        </w:rPr>
        <w:t>工作曲线线性：将工作曲线按浓度等分成五段，最高段的吸光度差值与最低段的吸光度差值之比，应不小于0.</w:t>
      </w:r>
      <w:r w:rsidRPr="0018573B">
        <w:rPr>
          <w:rFonts w:ascii="宋体" w:hAnsi="宋体" w:hint="eastAsia"/>
          <w:noProof/>
          <w:kern w:val="0"/>
          <w:szCs w:val="20"/>
        </w:rPr>
        <w:t>8</w:t>
      </w:r>
      <w:r w:rsidRPr="0018573B">
        <w:rPr>
          <w:rFonts w:ascii="宋体" w:hAnsi="宋体"/>
          <w:noProof/>
          <w:kern w:val="0"/>
          <w:szCs w:val="20"/>
        </w:rPr>
        <w:t>。</w:t>
      </w:r>
    </w:p>
    <w:p w14:paraId="3CDA29BC" w14:textId="77777777" w:rsidR="001C5DEB" w:rsidRPr="0018573B" w:rsidRDefault="009F11EC" w:rsidP="007C0397">
      <w:pPr>
        <w:spacing w:beforeLines="100" w:before="312" w:afterLines="100" w:after="312"/>
        <w:jc w:val="left"/>
        <w:outlineLvl w:val="1"/>
        <w:rPr>
          <w:rFonts w:ascii="黑体" w:eastAsia="黑体" w:hAnsi="黑体"/>
          <w:szCs w:val="32"/>
        </w:rPr>
      </w:pPr>
      <w:r w:rsidRPr="0018573B">
        <w:rPr>
          <w:rFonts w:ascii="黑体" w:eastAsia="黑体" w:hAnsi="黑体"/>
          <w:szCs w:val="32"/>
        </w:rPr>
        <w:t>7</w:t>
      </w:r>
      <w:r w:rsidR="001C5DEB" w:rsidRPr="0018573B">
        <w:rPr>
          <w:rFonts w:ascii="黑体" w:eastAsia="黑体" w:hAnsi="黑体" w:hint="eastAsia"/>
          <w:szCs w:val="32"/>
        </w:rPr>
        <w:t xml:space="preserve">  </w:t>
      </w:r>
      <w:r w:rsidR="00F91C2A" w:rsidRPr="0018573B">
        <w:rPr>
          <w:rFonts w:ascii="黑体" w:eastAsia="黑体" w:hAnsi="黑体" w:hint="eastAsia"/>
          <w:szCs w:val="32"/>
        </w:rPr>
        <w:t>试验步骤</w:t>
      </w:r>
    </w:p>
    <w:p w14:paraId="187FDF4D" w14:textId="77777777" w:rsidR="001C5DEB" w:rsidRPr="0018573B" w:rsidRDefault="009F11EC" w:rsidP="007C0397">
      <w:pPr>
        <w:spacing w:beforeLines="50" w:before="156" w:afterLines="50" w:after="156"/>
        <w:jc w:val="left"/>
        <w:outlineLvl w:val="1"/>
        <w:rPr>
          <w:rFonts w:ascii="黑体" w:eastAsia="黑体" w:hAnsi="黑体"/>
          <w:szCs w:val="32"/>
        </w:rPr>
      </w:pPr>
      <w:r w:rsidRPr="0018573B">
        <w:rPr>
          <w:rFonts w:ascii="黑体" w:eastAsia="黑体" w:hAnsi="黑体"/>
          <w:szCs w:val="32"/>
        </w:rPr>
        <w:t>7</w:t>
      </w:r>
      <w:r w:rsidR="001C5DEB" w:rsidRPr="0018573B">
        <w:rPr>
          <w:rFonts w:ascii="黑体" w:eastAsia="黑体" w:hAnsi="黑体"/>
          <w:szCs w:val="32"/>
        </w:rPr>
        <w:t xml:space="preserve">.1 </w:t>
      </w:r>
      <w:r w:rsidR="009414BF" w:rsidRPr="0018573B">
        <w:rPr>
          <w:rFonts w:ascii="黑体" w:eastAsia="黑体" w:hAnsi="黑体"/>
          <w:szCs w:val="32"/>
        </w:rPr>
        <w:t xml:space="preserve"> </w:t>
      </w:r>
      <w:r w:rsidR="001C5DEB" w:rsidRPr="0018573B">
        <w:rPr>
          <w:rFonts w:ascii="黑体" w:eastAsia="黑体" w:hAnsi="黑体"/>
          <w:szCs w:val="32"/>
        </w:rPr>
        <w:t>试料</w:t>
      </w:r>
    </w:p>
    <w:p w14:paraId="7CA643D1" w14:textId="1D8EC6BD" w:rsidR="009F11EC" w:rsidRPr="0018573B" w:rsidRDefault="00F92612" w:rsidP="009F11EC">
      <w:pPr>
        <w:spacing w:line="360" w:lineRule="exact"/>
        <w:ind w:firstLineChars="150" w:firstLine="315"/>
        <w:rPr>
          <w:rFonts w:ascii="宋体" w:hAnsi="宋体"/>
          <w:bCs/>
        </w:rPr>
      </w:pPr>
      <w:r w:rsidRPr="0018573B">
        <w:rPr>
          <w:rFonts w:ascii="宋体" w:hAnsi="宋体" w:hint="eastAsia"/>
          <w:bCs/>
        </w:rPr>
        <w:t>称取0.2g试样，精确至0.000</w:t>
      </w:r>
      <w:r w:rsidRPr="0018573B">
        <w:rPr>
          <w:rFonts w:ascii="宋体" w:hAnsi="宋体"/>
          <w:bCs/>
        </w:rPr>
        <w:t>1</w:t>
      </w:r>
      <w:r w:rsidRPr="0018573B">
        <w:rPr>
          <w:rFonts w:ascii="宋体" w:hAnsi="宋体" w:hint="eastAsia"/>
          <w:bCs/>
        </w:rPr>
        <w:t>g</w:t>
      </w:r>
      <w:r w:rsidR="00CD086A">
        <w:rPr>
          <w:rFonts w:ascii="宋体" w:hAnsi="宋体" w:hint="eastAsia"/>
          <w:bCs/>
        </w:rPr>
        <w:t>。</w:t>
      </w:r>
    </w:p>
    <w:p w14:paraId="1184A7A2" w14:textId="77777777" w:rsidR="001C5DEB" w:rsidRPr="0018573B" w:rsidRDefault="009F11EC" w:rsidP="007C0397">
      <w:pPr>
        <w:spacing w:beforeLines="50" w:before="156" w:afterLines="50" w:after="156"/>
        <w:jc w:val="left"/>
        <w:outlineLvl w:val="1"/>
        <w:rPr>
          <w:rFonts w:ascii="黑体" w:eastAsia="黑体" w:hAnsi="黑体"/>
          <w:szCs w:val="32"/>
        </w:rPr>
      </w:pPr>
      <w:r w:rsidRPr="0018573B">
        <w:rPr>
          <w:rFonts w:ascii="黑体" w:eastAsia="黑体" w:hAnsi="黑体"/>
          <w:szCs w:val="32"/>
        </w:rPr>
        <w:t>7</w:t>
      </w:r>
      <w:r w:rsidR="001C5DEB" w:rsidRPr="0018573B">
        <w:rPr>
          <w:rFonts w:ascii="黑体" w:eastAsia="黑体" w:hAnsi="黑体"/>
          <w:szCs w:val="32"/>
        </w:rPr>
        <w:t>.2</w:t>
      </w:r>
      <w:r w:rsidR="009414BF" w:rsidRPr="0018573B">
        <w:rPr>
          <w:rFonts w:ascii="黑体" w:eastAsia="黑体" w:hAnsi="黑体"/>
          <w:szCs w:val="32"/>
        </w:rPr>
        <w:t xml:space="preserve"> </w:t>
      </w:r>
      <w:r w:rsidR="001C5DEB" w:rsidRPr="0018573B">
        <w:rPr>
          <w:rFonts w:ascii="黑体" w:eastAsia="黑体" w:hAnsi="黑体"/>
          <w:szCs w:val="32"/>
        </w:rPr>
        <w:t xml:space="preserve"> </w:t>
      </w:r>
      <w:r w:rsidR="005362C6" w:rsidRPr="0018573B">
        <w:rPr>
          <w:rFonts w:ascii="黑体" w:eastAsia="黑体" w:hAnsi="黑体"/>
          <w:szCs w:val="32"/>
        </w:rPr>
        <w:t>平行试验</w:t>
      </w:r>
    </w:p>
    <w:p w14:paraId="291FAB53" w14:textId="77777777" w:rsidR="005362C6" w:rsidRPr="0018573B" w:rsidRDefault="005362C6" w:rsidP="005362C6">
      <w:pPr>
        <w:ind w:firstLineChars="200" w:firstLine="420"/>
        <w:rPr>
          <w:szCs w:val="21"/>
        </w:rPr>
      </w:pPr>
      <w:r w:rsidRPr="0018573B">
        <w:rPr>
          <w:rFonts w:hAnsi="宋体"/>
          <w:bCs/>
          <w:szCs w:val="21"/>
        </w:rPr>
        <w:t>平行做两份试验，</w:t>
      </w:r>
      <w:r w:rsidR="00A4782E" w:rsidRPr="0018573B">
        <w:rPr>
          <w:rFonts w:hAnsi="宋体" w:hint="eastAsia"/>
          <w:bCs/>
          <w:szCs w:val="21"/>
        </w:rPr>
        <w:t>试验结果</w:t>
      </w:r>
      <w:r w:rsidRPr="0018573B">
        <w:rPr>
          <w:rFonts w:hAnsi="宋体"/>
          <w:bCs/>
          <w:szCs w:val="21"/>
        </w:rPr>
        <w:t>取其平均值。</w:t>
      </w:r>
    </w:p>
    <w:p w14:paraId="3EFC4ED7" w14:textId="77777777" w:rsidR="001C5DEB" w:rsidRPr="0018573B" w:rsidRDefault="009F11EC" w:rsidP="007C0397">
      <w:pPr>
        <w:spacing w:beforeLines="50" w:before="156" w:afterLines="50" w:after="156"/>
        <w:jc w:val="left"/>
        <w:outlineLvl w:val="1"/>
        <w:rPr>
          <w:rFonts w:ascii="黑体" w:eastAsia="黑体" w:hAnsi="黑体"/>
          <w:szCs w:val="32"/>
        </w:rPr>
      </w:pPr>
      <w:r w:rsidRPr="0018573B">
        <w:rPr>
          <w:rFonts w:ascii="黑体" w:eastAsia="黑体" w:hAnsi="黑体"/>
          <w:szCs w:val="32"/>
        </w:rPr>
        <w:t>7</w:t>
      </w:r>
      <w:r w:rsidR="001C5DEB" w:rsidRPr="0018573B">
        <w:rPr>
          <w:rFonts w:ascii="黑体" w:eastAsia="黑体" w:hAnsi="黑体"/>
          <w:szCs w:val="32"/>
        </w:rPr>
        <w:t xml:space="preserve">.3 </w:t>
      </w:r>
      <w:r w:rsidR="009414BF" w:rsidRPr="0018573B">
        <w:rPr>
          <w:rFonts w:ascii="黑体" w:eastAsia="黑体" w:hAnsi="黑体"/>
          <w:szCs w:val="32"/>
        </w:rPr>
        <w:t xml:space="preserve"> </w:t>
      </w:r>
      <w:r w:rsidR="001C5DEB" w:rsidRPr="0018573B">
        <w:rPr>
          <w:rFonts w:ascii="黑体" w:eastAsia="黑体" w:hAnsi="黑体"/>
          <w:szCs w:val="32"/>
        </w:rPr>
        <w:t>空白试验</w:t>
      </w:r>
    </w:p>
    <w:p w14:paraId="70697714" w14:textId="77777777" w:rsidR="00F4765A" w:rsidRPr="0018573B" w:rsidRDefault="005362C6" w:rsidP="005362C6">
      <w:pPr>
        <w:widowControl/>
        <w:autoSpaceDE w:val="0"/>
        <w:autoSpaceDN w:val="0"/>
        <w:ind w:firstLineChars="200" w:firstLine="420"/>
        <w:rPr>
          <w:kern w:val="0"/>
          <w:szCs w:val="20"/>
        </w:rPr>
      </w:pPr>
      <w:r w:rsidRPr="0018573B">
        <w:rPr>
          <w:rFonts w:hAnsi="宋体"/>
          <w:kern w:val="0"/>
          <w:szCs w:val="20"/>
        </w:rPr>
        <w:t>随同试料做空白试验。</w:t>
      </w:r>
    </w:p>
    <w:p w14:paraId="190A2677" w14:textId="77777777" w:rsidR="001C5DEB" w:rsidRPr="0018573B" w:rsidRDefault="009F11EC" w:rsidP="007C0397">
      <w:pPr>
        <w:spacing w:beforeLines="50" w:before="156" w:afterLines="50" w:after="156"/>
        <w:jc w:val="left"/>
        <w:outlineLvl w:val="1"/>
        <w:rPr>
          <w:rFonts w:ascii="黑体" w:eastAsia="黑体" w:hAnsi="黑体"/>
          <w:szCs w:val="32"/>
        </w:rPr>
      </w:pPr>
      <w:r w:rsidRPr="0018573B">
        <w:rPr>
          <w:rFonts w:ascii="黑体" w:eastAsia="黑体" w:hAnsi="黑体"/>
          <w:szCs w:val="32"/>
        </w:rPr>
        <w:t>7</w:t>
      </w:r>
      <w:r w:rsidR="001C5DEB" w:rsidRPr="0018573B">
        <w:rPr>
          <w:rFonts w:ascii="黑体" w:eastAsia="黑体" w:hAnsi="黑体"/>
          <w:szCs w:val="32"/>
        </w:rPr>
        <w:t>.</w:t>
      </w:r>
      <w:r w:rsidR="001C5DEB" w:rsidRPr="0018573B">
        <w:rPr>
          <w:rFonts w:ascii="黑体" w:eastAsia="黑体" w:hAnsi="黑体" w:hint="eastAsia"/>
          <w:szCs w:val="32"/>
        </w:rPr>
        <w:t>4</w:t>
      </w:r>
      <w:r w:rsidR="001C5DEB" w:rsidRPr="0018573B">
        <w:rPr>
          <w:rFonts w:ascii="黑体" w:eastAsia="黑体" w:hAnsi="黑体"/>
          <w:szCs w:val="32"/>
        </w:rPr>
        <w:t xml:space="preserve"> </w:t>
      </w:r>
      <w:r w:rsidR="009414BF" w:rsidRPr="0018573B">
        <w:rPr>
          <w:rFonts w:ascii="黑体" w:eastAsia="黑体" w:hAnsi="黑体"/>
          <w:szCs w:val="32"/>
        </w:rPr>
        <w:t xml:space="preserve"> </w:t>
      </w:r>
      <w:r w:rsidR="00382D71" w:rsidRPr="0018573B">
        <w:rPr>
          <w:rFonts w:ascii="黑体" w:eastAsia="黑体" w:hAnsi="黑体" w:hint="eastAsia"/>
          <w:szCs w:val="32"/>
        </w:rPr>
        <w:t>测定</w:t>
      </w:r>
    </w:p>
    <w:p w14:paraId="357261CC" w14:textId="6A40F090" w:rsidR="00F92612" w:rsidRPr="0018573B" w:rsidRDefault="009F11EC" w:rsidP="00F92612">
      <w:pPr>
        <w:rPr>
          <w:rFonts w:ascii="宋体" w:hAnsi="宋体"/>
          <w:szCs w:val="21"/>
        </w:rPr>
      </w:pPr>
      <w:bookmarkStart w:id="27" w:name="_Toc204923134"/>
      <w:bookmarkEnd w:id="26"/>
      <w:r w:rsidRPr="0018573B">
        <w:rPr>
          <w:rFonts w:ascii="宋体" w:hAnsi="宋体"/>
          <w:szCs w:val="21"/>
        </w:rPr>
        <w:t>7</w:t>
      </w:r>
      <w:r w:rsidR="001A0442" w:rsidRPr="0018573B">
        <w:rPr>
          <w:rFonts w:ascii="宋体" w:hAnsi="宋体"/>
          <w:szCs w:val="21"/>
        </w:rPr>
        <w:t>.4</w:t>
      </w:r>
      <w:r w:rsidR="00B30772" w:rsidRPr="0018573B">
        <w:rPr>
          <w:rFonts w:ascii="宋体" w:hAnsi="宋体" w:hint="eastAsia"/>
          <w:szCs w:val="21"/>
        </w:rPr>
        <w:t>.1</w:t>
      </w:r>
      <w:r w:rsidR="001A0442" w:rsidRPr="0018573B">
        <w:rPr>
          <w:rFonts w:ascii="宋体" w:hAnsi="宋体" w:hint="eastAsia"/>
          <w:szCs w:val="21"/>
        </w:rPr>
        <w:t xml:space="preserve"> </w:t>
      </w:r>
      <w:r w:rsidR="00932D60" w:rsidRPr="0018573B">
        <w:rPr>
          <w:rFonts w:ascii="宋体" w:hAnsi="宋体" w:hint="eastAsia"/>
          <w:szCs w:val="21"/>
        </w:rPr>
        <w:t>将试料(</w:t>
      </w:r>
      <w:r w:rsidR="00932D60" w:rsidRPr="0018573B">
        <w:rPr>
          <w:rFonts w:ascii="宋体" w:hAnsi="宋体"/>
          <w:szCs w:val="21"/>
        </w:rPr>
        <w:t>7</w:t>
      </w:r>
      <w:r w:rsidR="00932D60" w:rsidRPr="0018573B">
        <w:rPr>
          <w:rFonts w:ascii="宋体" w:hAnsi="宋体" w:hint="eastAsia"/>
          <w:szCs w:val="21"/>
        </w:rPr>
        <w:t>.1)置于150mL烧杯中，加入10mL水，加入1mL氨水（</w:t>
      </w:r>
      <w:r w:rsidR="00932D60" w:rsidRPr="0018573B">
        <w:rPr>
          <w:rFonts w:ascii="宋体" w:hAnsi="宋体"/>
          <w:szCs w:val="21"/>
        </w:rPr>
        <w:t>5</w:t>
      </w:r>
      <w:r w:rsidR="00932D60" w:rsidRPr="0018573B">
        <w:rPr>
          <w:rFonts w:ascii="宋体" w:hAnsi="宋体" w:hint="eastAsia"/>
          <w:szCs w:val="21"/>
        </w:rPr>
        <w:t>.</w:t>
      </w:r>
      <w:r w:rsidR="00932D60" w:rsidRPr="0018573B">
        <w:rPr>
          <w:rFonts w:ascii="宋体" w:hAnsi="宋体"/>
          <w:szCs w:val="21"/>
        </w:rPr>
        <w:t>3</w:t>
      </w:r>
      <w:r w:rsidR="00932D60" w:rsidRPr="0018573B">
        <w:rPr>
          <w:rFonts w:ascii="宋体" w:hAnsi="宋体" w:hint="eastAsia"/>
          <w:szCs w:val="21"/>
        </w:rPr>
        <w:t>），置于电热板上，在200-300℃加热溶解</w:t>
      </w:r>
      <w:r w:rsidR="00CD086A">
        <w:rPr>
          <w:rFonts w:ascii="宋体" w:hAnsi="宋体" w:hint="eastAsia"/>
          <w:szCs w:val="21"/>
        </w:rPr>
        <w:t>至</w:t>
      </w:r>
      <w:r w:rsidR="00932D60" w:rsidRPr="0018573B">
        <w:rPr>
          <w:rFonts w:ascii="宋体" w:hAnsi="宋体" w:hint="eastAsia"/>
          <w:szCs w:val="21"/>
        </w:rPr>
        <w:t>溶液不再继续反应，取下冷却至室温，缓慢加入2mL过氧化氢（</w:t>
      </w:r>
      <w:r w:rsidR="00932D60" w:rsidRPr="0018573B">
        <w:rPr>
          <w:rFonts w:ascii="宋体" w:hAnsi="宋体"/>
          <w:szCs w:val="21"/>
        </w:rPr>
        <w:t>5</w:t>
      </w:r>
      <w:r w:rsidR="00932D60" w:rsidRPr="0018573B">
        <w:rPr>
          <w:rFonts w:ascii="宋体" w:hAnsi="宋体" w:hint="eastAsia"/>
          <w:szCs w:val="21"/>
        </w:rPr>
        <w:t>.</w:t>
      </w:r>
      <w:r w:rsidR="00932D60" w:rsidRPr="0018573B">
        <w:rPr>
          <w:rFonts w:ascii="宋体" w:hAnsi="宋体"/>
          <w:szCs w:val="21"/>
        </w:rPr>
        <w:t>4</w:t>
      </w:r>
      <w:r w:rsidR="00932D60" w:rsidRPr="0018573B">
        <w:rPr>
          <w:rFonts w:ascii="宋体" w:hAnsi="宋体" w:hint="eastAsia"/>
          <w:szCs w:val="21"/>
        </w:rPr>
        <w:t>），加热煮沸1-2分钟，取下冷却至室温，加入10mL盐酸（</w:t>
      </w:r>
      <w:r w:rsidR="00932D60" w:rsidRPr="0018573B">
        <w:rPr>
          <w:rFonts w:ascii="宋体" w:hAnsi="宋体"/>
          <w:szCs w:val="21"/>
        </w:rPr>
        <w:t>5</w:t>
      </w:r>
      <w:r w:rsidR="00932D60" w:rsidRPr="0018573B">
        <w:rPr>
          <w:rFonts w:ascii="宋体" w:hAnsi="宋体" w:hint="eastAsia"/>
          <w:szCs w:val="21"/>
        </w:rPr>
        <w:t>.</w:t>
      </w:r>
      <w:r w:rsidR="00932D60" w:rsidRPr="0018573B">
        <w:rPr>
          <w:rFonts w:ascii="宋体" w:hAnsi="宋体"/>
          <w:szCs w:val="21"/>
        </w:rPr>
        <w:t>2</w:t>
      </w:r>
      <w:r w:rsidR="00932D60" w:rsidRPr="0018573B">
        <w:rPr>
          <w:rFonts w:ascii="宋体" w:hAnsi="宋体" w:hint="eastAsia"/>
          <w:szCs w:val="21"/>
        </w:rPr>
        <w:t>），加热煮沸至清亮，取下冷却至室温，加入1mL硝酸（</w:t>
      </w:r>
      <w:r w:rsidR="00932D60" w:rsidRPr="0018573B">
        <w:rPr>
          <w:rFonts w:ascii="宋体" w:hAnsi="宋体"/>
          <w:szCs w:val="21"/>
        </w:rPr>
        <w:t>5</w:t>
      </w:r>
      <w:r w:rsidR="00932D60" w:rsidRPr="0018573B">
        <w:rPr>
          <w:rFonts w:ascii="宋体" w:hAnsi="宋体" w:hint="eastAsia"/>
          <w:szCs w:val="21"/>
        </w:rPr>
        <w:t>.</w:t>
      </w:r>
      <w:r w:rsidR="00932D60" w:rsidRPr="0018573B">
        <w:rPr>
          <w:rFonts w:ascii="宋体" w:hAnsi="宋体"/>
          <w:szCs w:val="21"/>
        </w:rPr>
        <w:t>1</w:t>
      </w:r>
      <w:r w:rsidR="00932D60" w:rsidRPr="0018573B">
        <w:rPr>
          <w:rFonts w:ascii="宋体" w:hAnsi="宋体" w:hint="eastAsia"/>
          <w:szCs w:val="21"/>
        </w:rPr>
        <w:t>），转移至100mL容量瓶中，混匀，干过滤。</w:t>
      </w:r>
    </w:p>
    <w:p w14:paraId="001E9C4A" w14:textId="77777777" w:rsidR="009F11EC" w:rsidRPr="0018573B" w:rsidRDefault="009F11EC" w:rsidP="009F11EC">
      <w:pPr>
        <w:rPr>
          <w:rFonts w:ascii="宋体" w:hAnsi="宋体"/>
          <w:szCs w:val="21"/>
        </w:rPr>
      </w:pPr>
      <w:r w:rsidRPr="0018573B">
        <w:rPr>
          <w:rFonts w:ascii="宋体" w:hAnsi="宋体" w:hint="eastAsia"/>
          <w:szCs w:val="21"/>
        </w:rPr>
        <w:t>7</w:t>
      </w:r>
      <w:r w:rsidRPr="0018573B">
        <w:rPr>
          <w:rFonts w:ascii="宋体" w:hAnsi="宋体"/>
          <w:szCs w:val="21"/>
        </w:rPr>
        <w:t>.4.</w:t>
      </w:r>
      <w:r w:rsidR="00932D60" w:rsidRPr="0018573B">
        <w:rPr>
          <w:rFonts w:ascii="宋体" w:hAnsi="宋体"/>
          <w:szCs w:val="21"/>
        </w:rPr>
        <w:t>2</w:t>
      </w:r>
      <w:r w:rsidRPr="0018573B">
        <w:rPr>
          <w:rFonts w:ascii="宋体" w:hAnsi="宋体"/>
          <w:szCs w:val="21"/>
        </w:rPr>
        <w:t xml:space="preserve"> </w:t>
      </w:r>
      <w:r w:rsidRPr="0018573B">
        <w:rPr>
          <w:rFonts w:ascii="宋体" w:hAnsi="宋体" w:hint="eastAsia"/>
          <w:szCs w:val="21"/>
        </w:rPr>
        <w:t>测定：</w:t>
      </w:r>
      <w:r w:rsidR="00F34F77" w:rsidRPr="0018573B">
        <w:rPr>
          <w:rFonts w:hAnsi="宋体" w:hint="eastAsia"/>
        </w:rPr>
        <w:t>将试液</w:t>
      </w:r>
      <w:r w:rsidR="00F34F77" w:rsidRPr="0018573B">
        <w:rPr>
          <w:rFonts w:hAnsi="宋体"/>
        </w:rPr>
        <w:t>（</w:t>
      </w:r>
      <w:r w:rsidR="00F34F77" w:rsidRPr="0018573B">
        <w:rPr>
          <w:rFonts w:hAnsi="宋体"/>
        </w:rPr>
        <w:t>7.4.</w:t>
      </w:r>
      <w:r w:rsidR="00932D60" w:rsidRPr="0018573B">
        <w:rPr>
          <w:rFonts w:hAnsi="宋体"/>
        </w:rPr>
        <w:t>1</w:t>
      </w:r>
      <w:r w:rsidR="00F34F77" w:rsidRPr="0018573B">
        <w:rPr>
          <w:rFonts w:hAnsi="宋体"/>
        </w:rPr>
        <w:t>）</w:t>
      </w:r>
      <w:r w:rsidR="00F34F77" w:rsidRPr="0018573B">
        <w:rPr>
          <w:rFonts w:hAnsi="宋体" w:hint="eastAsia"/>
        </w:rPr>
        <w:t>于原子吸收光谱仪波长</w:t>
      </w:r>
      <w:r w:rsidR="00F34F77" w:rsidRPr="0018573B">
        <w:rPr>
          <w:rFonts w:hAnsi="宋体"/>
        </w:rPr>
        <w:t>223.1</w:t>
      </w:r>
      <w:r w:rsidR="00F34F77" w:rsidRPr="0018573B">
        <w:rPr>
          <w:rFonts w:hAnsi="宋体" w:hint="eastAsia"/>
        </w:rPr>
        <w:t>nm</w:t>
      </w:r>
      <w:r w:rsidR="00F34F77" w:rsidRPr="0018573B">
        <w:rPr>
          <w:rFonts w:hAnsi="宋体" w:hint="eastAsia"/>
        </w:rPr>
        <w:t>处，用空气</w:t>
      </w:r>
      <w:r w:rsidR="00F34F77" w:rsidRPr="0018573B">
        <w:rPr>
          <w:rFonts w:hAnsi="宋体" w:hint="eastAsia"/>
        </w:rPr>
        <w:t>-</w:t>
      </w:r>
      <w:r w:rsidR="00F34F77" w:rsidRPr="0018573B">
        <w:rPr>
          <w:rFonts w:hAnsi="宋体" w:hint="eastAsia"/>
        </w:rPr>
        <w:t>乙炔火焰，以水调零，采用塞曼扣背景模式测量试液及随同试料空白的吸光度。从工作曲线上查出相应的铋的浓度。</w:t>
      </w:r>
    </w:p>
    <w:p w14:paraId="315E79CE" w14:textId="77777777" w:rsidR="00F26B51" w:rsidRPr="0018573B" w:rsidRDefault="009F11EC" w:rsidP="0092185F">
      <w:pPr>
        <w:spacing w:beforeLines="50" w:before="156" w:afterLines="50" w:after="156"/>
        <w:jc w:val="left"/>
        <w:outlineLvl w:val="1"/>
        <w:rPr>
          <w:rFonts w:ascii="黑体" w:eastAsia="黑体" w:hAnsi="黑体"/>
          <w:szCs w:val="32"/>
        </w:rPr>
      </w:pPr>
      <w:r w:rsidRPr="0018573B">
        <w:rPr>
          <w:rFonts w:ascii="黑体" w:eastAsia="黑体" w:hAnsi="黑体"/>
          <w:szCs w:val="32"/>
        </w:rPr>
        <w:t>7</w:t>
      </w:r>
      <w:r w:rsidR="00F26B51" w:rsidRPr="0018573B">
        <w:rPr>
          <w:rFonts w:ascii="黑体" w:eastAsia="黑体" w:hAnsi="黑体"/>
          <w:szCs w:val="32"/>
        </w:rPr>
        <w:t>.</w:t>
      </w:r>
      <w:r w:rsidR="001A0442" w:rsidRPr="0018573B">
        <w:rPr>
          <w:rFonts w:ascii="黑体" w:eastAsia="黑体" w:hAnsi="黑体" w:hint="eastAsia"/>
          <w:szCs w:val="32"/>
        </w:rPr>
        <w:t>5</w:t>
      </w:r>
      <w:r w:rsidR="00F26B51" w:rsidRPr="0018573B">
        <w:rPr>
          <w:rFonts w:ascii="黑体" w:eastAsia="黑体" w:hAnsi="黑体"/>
          <w:szCs w:val="32"/>
        </w:rPr>
        <w:t xml:space="preserve"> </w:t>
      </w:r>
      <w:r w:rsidR="009414BF" w:rsidRPr="0018573B">
        <w:rPr>
          <w:rFonts w:ascii="黑体" w:eastAsia="黑体" w:hAnsi="黑体"/>
          <w:szCs w:val="32"/>
        </w:rPr>
        <w:t xml:space="preserve"> </w:t>
      </w:r>
      <w:r w:rsidR="00F26B51" w:rsidRPr="0018573B">
        <w:rPr>
          <w:rFonts w:ascii="黑体" w:eastAsia="黑体" w:hAnsi="黑体"/>
          <w:szCs w:val="32"/>
        </w:rPr>
        <w:t>工作曲线</w:t>
      </w:r>
      <w:r w:rsidR="00382D71" w:rsidRPr="0018573B">
        <w:rPr>
          <w:rFonts w:ascii="黑体" w:eastAsia="黑体" w:hAnsi="黑体" w:hint="eastAsia"/>
          <w:szCs w:val="32"/>
        </w:rPr>
        <w:t>的绘制</w:t>
      </w:r>
    </w:p>
    <w:p w14:paraId="1073B326" w14:textId="3E176B72" w:rsidR="00BE3F10" w:rsidRPr="0018573B" w:rsidRDefault="00F34F77" w:rsidP="00F34F77">
      <w:pPr>
        <w:widowControl/>
        <w:autoSpaceDE w:val="0"/>
        <w:autoSpaceDN w:val="0"/>
        <w:adjustRightInd w:val="0"/>
        <w:rPr>
          <w:rFonts w:hAnsi="宋体"/>
        </w:rPr>
      </w:pPr>
      <w:r w:rsidRPr="0018573B">
        <w:rPr>
          <w:rFonts w:hAnsi="宋体"/>
        </w:rPr>
        <w:t xml:space="preserve">7.5.1 </w:t>
      </w:r>
      <w:r w:rsidR="00CD086A" w:rsidRPr="0018573B">
        <w:rPr>
          <w:rFonts w:ascii="宋体" w:hAnsi="宋体" w:hint="eastAsia"/>
        </w:rPr>
        <w:t>标准</w:t>
      </w:r>
      <w:r w:rsidR="000A6C3B" w:rsidRPr="0018573B">
        <w:rPr>
          <w:rFonts w:ascii="宋体" w:hAnsi="宋体" w:hint="eastAsia"/>
          <w:szCs w:val="21"/>
        </w:rPr>
        <w:t>系列</w:t>
      </w:r>
      <w:r w:rsidR="00CD086A" w:rsidRPr="0018573B">
        <w:rPr>
          <w:rFonts w:ascii="宋体" w:hAnsi="宋体" w:hint="eastAsia"/>
        </w:rPr>
        <w:t>溶液</w:t>
      </w:r>
      <w:r w:rsidR="00CD086A">
        <w:rPr>
          <w:rFonts w:ascii="宋体" w:hAnsi="宋体" w:hint="eastAsia"/>
        </w:rPr>
        <w:t>制备：</w:t>
      </w:r>
      <w:r w:rsidRPr="0018573B">
        <w:rPr>
          <w:rFonts w:hAnsi="宋体" w:hint="eastAsia"/>
        </w:rPr>
        <w:t>依次分别移取</w:t>
      </w:r>
      <w:r w:rsidRPr="0018573B">
        <w:rPr>
          <w:rFonts w:hAnsi="宋体" w:hint="eastAsia"/>
        </w:rPr>
        <w:t>0mL</w:t>
      </w:r>
      <w:r w:rsidRPr="0018573B">
        <w:rPr>
          <w:rFonts w:hAnsi="宋体" w:hint="eastAsia"/>
        </w:rPr>
        <w:t>，</w:t>
      </w:r>
      <w:r w:rsidRPr="0018573B">
        <w:rPr>
          <w:rFonts w:hAnsi="宋体" w:hint="eastAsia"/>
        </w:rPr>
        <w:t>1.00mL</w:t>
      </w:r>
      <w:r w:rsidRPr="0018573B">
        <w:rPr>
          <w:rFonts w:hAnsi="宋体" w:hint="eastAsia"/>
        </w:rPr>
        <w:t>，</w:t>
      </w:r>
      <w:r w:rsidRPr="0018573B">
        <w:rPr>
          <w:rFonts w:hAnsi="宋体" w:hint="eastAsia"/>
        </w:rPr>
        <w:t>2.00mL</w:t>
      </w:r>
      <w:r w:rsidRPr="0018573B">
        <w:rPr>
          <w:rFonts w:hAnsi="宋体" w:hint="eastAsia"/>
        </w:rPr>
        <w:t>，</w:t>
      </w:r>
      <w:r w:rsidRPr="0018573B">
        <w:rPr>
          <w:rFonts w:hAnsi="宋体" w:hint="eastAsia"/>
        </w:rPr>
        <w:t>4.00mL</w:t>
      </w:r>
      <w:r w:rsidRPr="0018573B">
        <w:rPr>
          <w:rFonts w:hAnsi="宋体" w:hint="eastAsia"/>
        </w:rPr>
        <w:t>，</w:t>
      </w:r>
      <w:r w:rsidRPr="0018573B">
        <w:rPr>
          <w:rFonts w:hAnsi="宋体" w:hint="eastAsia"/>
        </w:rPr>
        <w:t>6.00mL</w:t>
      </w:r>
      <w:r w:rsidRPr="0018573B">
        <w:rPr>
          <w:rFonts w:hAnsi="宋体" w:hint="eastAsia"/>
        </w:rPr>
        <w:t>，</w:t>
      </w:r>
      <w:r w:rsidRPr="0018573B">
        <w:rPr>
          <w:rFonts w:hAnsi="宋体" w:hint="eastAsia"/>
        </w:rPr>
        <w:t>8.00mL</w:t>
      </w:r>
      <w:r w:rsidRPr="0018573B">
        <w:rPr>
          <w:rFonts w:hAnsi="宋体" w:hint="eastAsia"/>
        </w:rPr>
        <w:t>，</w:t>
      </w:r>
      <w:r w:rsidRPr="0018573B">
        <w:rPr>
          <w:rFonts w:hAnsi="宋体" w:hint="eastAsia"/>
        </w:rPr>
        <w:t>10.00mL</w:t>
      </w:r>
      <w:proofErr w:type="gramStart"/>
      <w:r w:rsidRPr="0018573B">
        <w:rPr>
          <w:rFonts w:hAnsi="宋体" w:hint="eastAsia"/>
        </w:rPr>
        <w:t>铋</w:t>
      </w:r>
      <w:proofErr w:type="gramEnd"/>
      <w:r w:rsidRPr="0018573B">
        <w:rPr>
          <w:rFonts w:hAnsi="宋体" w:hint="eastAsia"/>
        </w:rPr>
        <w:t>标准溶液</w:t>
      </w:r>
      <w:r w:rsidRPr="0018573B">
        <w:rPr>
          <w:rFonts w:hAnsi="宋体" w:hint="eastAsia"/>
        </w:rPr>
        <w:t>(</w:t>
      </w:r>
      <w:r w:rsidRPr="0018573B">
        <w:rPr>
          <w:rFonts w:hAnsi="宋体"/>
        </w:rPr>
        <w:t>5</w:t>
      </w:r>
      <w:r w:rsidRPr="0018573B">
        <w:rPr>
          <w:rFonts w:hAnsi="宋体" w:hint="eastAsia"/>
        </w:rPr>
        <w:t>.</w:t>
      </w:r>
      <w:r w:rsidRPr="0018573B">
        <w:rPr>
          <w:rFonts w:hAnsi="宋体"/>
        </w:rPr>
        <w:t>5</w:t>
      </w:r>
      <w:r w:rsidRPr="0018573B">
        <w:rPr>
          <w:rFonts w:hAnsi="宋体" w:hint="eastAsia"/>
        </w:rPr>
        <w:t>)</w:t>
      </w:r>
      <w:r w:rsidRPr="0018573B">
        <w:rPr>
          <w:rFonts w:hAnsi="宋体" w:hint="eastAsia"/>
        </w:rPr>
        <w:t>分别置于一组</w:t>
      </w:r>
      <w:r w:rsidRPr="0018573B">
        <w:rPr>
          <w:rFonts w:hAnsi="宋体" w:hint="eastAsia"/>
        </w:rPr>
        <w:t>100mL</w:t>
      </w:r>
      <w:r w:rsidRPr="0018573B">
        <w:rPr>
          <w:rFonts w:hAnsi="宋体" w:hint="eastAsia"/>
        </w:rPr>
        <w:t>容量瓶中，依次加入</w:t>
      </w:r>
      <w:r w:rsidRPr="0018573B">
        <w:rPr>
          <w:rFonts w:hAnsi="宋体" w:hint="eastAsia"/>
        </w:rPr>
        <w:t>8mL</w:t>
      </w:r>
      <w:r w:rsidRPr="0018573B">
        <w:rPr>
          <w:rFonts w:hAnsi="宋体" w:hint="eastAsia"/>
        </w:rPr>
        <w:t>盐酸溶液</w:t>
      </w:r>
      <w:r w:rsidRPr="0018573B">
        <w:rPr>
          <w:rFonts w:hAnsi="宋体" w:hint="eastAsia"/>
        </w:rPr>
        <w:t>(</w:t>
      </w:r>
      <w:r w:rsidR="0033104C" w:rsidRPr="0018573B">
        <w:rPr>
          <w:rFonts w:hAnsi="宋体"/>
        </w:rPr>
        <w:t>5.2</w:t>
      </w:r>
      <w:r w:rsidRPr="0018573B">
        <w:rPr>
          <w:rFonts w:hAnsi="宋体" w:hint="eastAsia"/>
        </w:rPr>
        <w:t>)</w:t>
      </w:r>
      <w:r w:rsidRPr="0018573B">
        <w:rPr>
          <w:rFonts w:hAnsi="宋体" w:hint="eastAsia"/>
        </w:rPr>
        <w:t>，以水稀释至刻度，混匀。</w:t>
      </w:r>
    </w:p>
    <w:p w14:paraId="41AC7C77" w14:textId="5162180B" w:rsidR="00F34F77" w:rsidRPr="0018573B" w:rsidRDefault="00F34F77" w:rsidP="00F34F77">
      <w:pPr>
        <w:widowControl/>
        <w:autoSpaceDE w:val="0"/>
        <w:autoSpaceDN w:val="0"/>
        <w:adjustRightInd w:val="0"/>
        <w:rPr>
          <w:rFonts w:hAnsi="宋体"/>
        </w:rPr>
      </w:pPr>
      <w:r w:rsidRPr="0018573B">
        <w:rPr>
          <w:rFonts w:hAnsi="宋体" w:hint="eastAsia"/>
        </w:rPr>
        <w:t>7</w:t>
      </w:r>
      <w:r w:rsidRPr="0018573B">
        <w:rPr>
          <w:rFonts w:hAnsi="宋体"/>
        </w:rPr>
        <w:t xml:space="preserve">.5.2 </w:t>
      </w:r>
      <w:r w:rsidRPr="0018573B">
        <w:rPr>
          <w:rFonts w:ascii="宋体" w:hAnsi="宋体" w:hint="eastAsia"/>
        </w:rPr>
        <w:t>使用空气-乙炔火焰，于原子吸收光谱仪波长</w:t>
      </w:r>
      <w:r w:rsidRPr="0018573B">
        <w:rPr>
          <w:rFonts w:hAnsi="宋体"/>
        </w:rPr>
        <w:t>223.1</w:t>
      </w:r>
      <w:r w:rsidRPr="0018573B">
        <w:rPr>
          <w:rFonts w:hAnsi="宋体" w:hint="eastAsia"/>
        </w:rPr>
        <w:t>nm</w:t>
      </w:r>
      <w:r w:rsidRPr="0018573B">
        <w:rPr>
          <w:rFonts w:ascii="宋体" w:hAnsi="宋体" w:hint="eastAsia"/>
        </w:rPr>
        <w:t>处，以水调零，采用塞</w:t>
      </w:r>
      <w:proofErr w:type="gramStart"/>
      <w:r w:rsidRPr="0018573B">
        <w:rPr>
          <w:rFonts w:ascii="宋体" w:hAnsi="宋体" w:hint="eastAsia"/>
        </w:rPr>
        <w:t>曼扣背景</w:t>
      </w:r>
      <w:proofErr w:type="gramEnd"/>
      <w:r w:rsidRPr="0018573B">
        <w:rPr>
          <w:rFonts w:ascii="宋体" w:hAnsi="宋体" w:hint="eastAsia"/>
        </w:rPr>
        <w:t>模式测量标准</w:t>
      </w:r>
      <w:r w:rsidR="000A6C3B" w:rsidRPr="0018573B">
        <w:rPr>
          <w:rFonts w:ascii="宋体" w:hAnsi="宋体" w:hint="eastAsia"/>
          <w:szCs w:val="21"/>
        </w:rPr>
        <w:t>系列</w:t>
      </w:r>
      <w:r w:rsidRPr="0018573B">
        <w:rPr>
          <w:rFonts w:ascii="宋体" w:hAnsi="宋体" w:hint="eastAsia"/>
        </w:rPr>
        <w:t>溶液的吸光度，以铋的浓度为横坐标，吸光度值为纵坐标绘制工作曲线。</w:t>
      </w:r>
    </w:p>
    <w:p w14:paraId="112FBBE6" w14:textId="6BAAA190" w:rsidR="001C5DEB" w:rsidRPr="0018573B" w:rsidRDefault="009E43E5" w:rsidP="009F11EC">
      <w:pPr>
        <w:tabs>
          <w:tab w:val="left" w:pos="7770"/>
        </w:tabs>
        <w:spacing w:beforeLines="100" w:before="312" w:afterLines="100" w:after="312"/>
        <w:jc w:val="left"/>
        <w:outlineLvl w:val="1"/>
        <w:rPr>
          <w:rFonts w:ascii="黑体" w:eastAsia="黑体" w:hAnsi="黑体"/>
          <w:szCs w:val="32"/>
        </w:rPr>
      </w:pPr>
      <w:r>
        <w:rPr>
          <w:rFonts w:ascii="黑体" w:eastAsia="黑体" w:hAnsi="黑体"/>
          <w:szCs w:val="32"/>
        </w:rPr>
        <w:t>8</w:t>
      </w:r>
      <w:r w:rsidR="001C5DEB" w:rsidRPr="0018573B">
        <w:rPr>
          <w:rFonts w:ascii="黑体" w:eastAsia="黑体" w:hAnsi="黑体" w:hint="eastAsia"/>
          <w:szCs w:val="32"/>
        </w:rPr>
        <w:t xml:space="preserve">  </w:t>
      </w:r>
      <w:bookmarkEnd w:id="27"/>
      <w:r w:rsidR="001831D4" w:rsidRPr="0018573B">
        <w:rPr>
          <w:rFonts w:ascii="黑体" w:eastAsia="黑体" w:hAnsi="黑体" w:hint="eastAsia"/>
          <w:szCs w:val="32"/>
        </w:rPr>
        <w:t>试验数据</w:t>
      </w:r>
      <w:r w:rsidR="000A6C3B">
        <w:rPr>
          <w:rFonts w:ascii="黑体" w:eastAsia="黑体" w:hAnsi="黑体" w:hint="eastAsia"/>
          <w:szCs w:val="32"/>
        </w:rPr>
        <w:t>处理</w:t>
      </w:r>
    </w:p>
    <w:p w14:paraId="6F4811C9" w14:textId="77777777" w:rsidR="002A4C02" w:rsidRPr="0018573B" w:rsidRDefault="00F34F77" w:rsidP="002A4C02">
      <w:pPr>
        <w:tabs>
          <w:tab w:val="left" w:pos="0"/>
        </w:tabs>
        <w:spacing w:beforeLines="50" w:before="156"/>
        <w:ind w:firstLineChars="200" w:firstLine="420"/>
        <w:rPr>
          <w:rFonts w:ascii="宋体" w:hAnsi="宋体"/>
        </w:rPr>
      </w:pPr>
      <w:proofErr w:type="gramStart"/>
      <w:r w:rsidRPr="0018573B">
        <w:rPr>
          <w:rFonts w:ascii="宋体" w:hAnsi="宋体" w:hint="eastAsia"/>
        </w:rPr>
        <w:t>铋</w:t>
      </w:r>
      <w:proofErr w:type="gramEnd"/>
      <w:r w:rsidR="002A4C02" w:rsidRPr="0018573B">
        <w:rPr>
          <w:rFonts w:ascii="宋体" w:hAnsi="宋体" w:hint="eastAsia"/>
        </w:rPr>
        <w:t>含量以</w:t>
      </w:r>
      <w:r w:rsidRPr="0018573B">
        <w:rPr>
          <w:rFonts w:ascii="宋体" w:hAnsi="宋体" w:hint="eastAsia"/>
        </w:rPr>
        <w:t>铋</w:t>
      </w:r>
      <w:r w:rsidR="002A4C02" w:rsidRPr="0018573B">
        <w:rPr>
          <w:rFonts w:ascii="宋体" w:hAnsi="宋体" w:hint="eastAsia"/>
        </w:rPr>
        <w:t>的质量分数</w:t>
      </w:r>
      <w:proofErr w:type="spellStart"/>
      <w:r w:rsidR="002A4C02" w:rsidRPr="0018573B">
        <w:rPr>
          <w:rFonts w:ascii="宋体" w:hAnsi="宋体" w:hint="eastAsia"/>
          <w:i/>
        </w:rPr>
        <w:t>w</w:t>
      </w:r>
      <w:r w:rsidRPr="0018573B">
        <w:rPr>
          <w:rFonts w:ascii="宋体" w:hAnsi="宋体" w:hint="eastAsia"/>
          <w:vertAlign w:val="subscript"/>
        </w:rPr>
        <w:t>Bi</w:t>
      </w:r>
      <w:proofErr w:type="spellEnd"/>
      <w:r w:rsidR="002A4C02" w:rsidRPr="0018573B">
        <w:rPr>
          <w:rFonts w:ascii="宋体" w:hAnsi="宋体" w:hint="eastAsia"/>
        </w:rPr>
        <w:t>计，数值以%表示，</w:t>
      </w:r>
      <w:r w:rsidR="002A4C02" w:rsidRPr="0018573B">
        <w:rPr>
          <w:rFonts w:ascii="宋体" w:hAnsi="宋体"/>
        </w:rPr>
        <w:t>按式(1)计算：</w:t>
      </w:r>
    </w:p>
    <w:p w14:paraId="3ADF44CE" w14:textId="77777777" w:rsidR="00F34F77" w:rsidRPr="0018573B" w:rsidRDefault="00F34F77" w:rsidP="00F34F77">
      <w:pPr>
        <w:jc w:val="center"/>
      </w:pPr>
      <w:bookmarkStart w:id="28" w:name="_Toc204923135"/>
      <w:r w:rsidRPr="0018573B">
        <w:rPr>
          <w:rFonts w:hint="eastAsia"/>
        </w:rPr>
        <w:lastRenderedPageBreak/>
        <w:t xml:space="preserve">           </w:t>
      </w:r>
      <w:r w:rsidRPr="0018573B">
        <w:rPr>
          <w:position w:val="-24"/>
        </w:rPr>
        <w:object w:dxaOrig="2880" w:dyaOrig="660" w14:anchorId="154C93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33pt" o:ole="">
            <v:imagedata r:id="rId19" o:title=""/>
          </v:shape>
          <o:OLEObject Type="Embed" ProgID="Equation.DSMT4" ShapeID="_x0000_i1025" DrawAspect="Content" ObjectID="_1698218210" r:id="rId20"/>
        </w:object>
      </w:r>
      <w:r w:rsidRPr="0018573B">
        <w:rPr>
          <w:rFonts w:ascii="宋体" w:hAnsi="宋体" w:hint="eastAsia"/>
          <w:szCs w:val="21"/>
        </w:rPr>
        <w:t>……</w:t>
      </w:r>
      <w:proofErr w:type="gramStart"/>
      <w:r w:rsidRPr="0018573B">
        <w:rPr>
          <w:rFonts w:ascii="宋体" w:hAnsi="宋体" w:hint="eastAsia"/>
          <w:szCs w:val="21"/>
        </w:rPr>
        <w:t>………………………</w:t>
      </w:r>
      <w:proofErr w:type="gramEnd"/>
      <w:r w:rsidRPr="0018573B">
        <w:rPr>
          <w:rFonts w:ascii="宋体" w:hAnsi="宋体" w:hint="eastAsia"/>
          <w:szCs w:val="21"/>
        </w:rPr>
        <w:t>（1）</w:t>
      </w:r>
    </w:p>
    <w:p w14:paraId="225F652F" w14:textId="77777777" w:rsidR="00F34F77" w:rsidRPr="0018573B" w:rsidRDefault="00F34F77" w:rsidP="00F34F77">
      <w:pPr>
        <w:ind w:firstLineChars="200" w:firstLine="420"/>
      </w:pPr>
      <w:r w:rsidRPr="0018573B">
        <w:rPr>
          <w:rFonts w:hint="eastAsia"/>
        </w:rPr>
        <w:t>式中：</w:t>
      </w:r>
    </w:p>
    <w:p w14:paraId="40B98774" w14:textId="77777777" w:rsidR="00F34F77" w:rsidRPr="0018573B" w:rsidRDefault="00F34F77" w:rsidP="00F34F77">
      <w:pPr>
        <w:ind w:firstLineChars="200" w:firstLine="420"/>
      </w:pPr>
      <w:r w:rsidRPr="0018573B">
        <w:rPr>
          <w:i/>
        </w:rPr>
        <w:t>ρ</w:t>
      </w:r>
      <w:r w:rsidRPr="0018573B">
        <w:rPr>
          <w:szCs w:val="21"/>
          <w:vertAlign w:val="subscript"/>
        </w:rPr>
        <w:t>1</w:t>
      </w:r>
      <w:r w:rsidRPr="0018573B">
        <w:rPr>
          <w:rFonts w:ascii="宋体" w:hAnsi="宋体"/>
        </w:rPr>
        <w:t>——</w:t>
      </w:r>
      <w:r w:rsidRPr="0018573B">
        <w:rPr>
          <w:rFonts w:hint="eastAsia"/>
        </w:rPr>
        <w:t>自工作曲线上查得的测定溶液中铋的浓度，单位为微克每毫升（</w:t>
      </w:r>
      <w:r w:rsidRPr="0018573B">
        <w:rPr>
          <w:rFonts w:hint="eastAsia"/>
        </w:rPr>
        <w:t>µg/mL</w:t>
      </w:r>
      <w:r w:rsidRPr="0018573B">
        <w:rPr>
          <w:rFonts w:hint="eastAsia"/>
        </w:rPr>
        <w:t>）；</w:t>
      </w:r>
    </w:p>
    <w:p w14:paraId="288E3CA4" w14:textId="77777777" w:rsidR="00F34F77" w:rsidRPr="0018573B" w:rsidRDefault="00F34F77" w:rsidP="00F34F77">
      <w:pPr>
        <w:ind w:firstLineChars="200" w:firstLine="420"/>
      </w:pPr>
      <w:r w:rsidRPr="0018573B">
        <w:rPr>
          <w:i/>
        </w:rPr>
        <w:t>ρ</w:t>
      </w:r>
      <w:r w:rsidRPr="0018573B">
        <w:rPr>
          <w:rFonts w:hint="eastAsia"/>
          <w:szCs w:val="21"/>
          <w:vertAlign w:val="subscript"/>
        </w:rPr>
        <w:t>2</w:t>
      </w:r>
      <w:r w:rsidRPr="0018573B">
        <w:rPr>
          <w:rFonts w:ascii="宋体" w:hAnsi="宋体"/>
        </w:rPr>
        <w:t>——</w:t>
      </w:r>
      <w:r w:rsidRPr="0018573B">
        <w:rPr>
          <w:rFonts w:hint="eastAsia"/>
        </w:rPr>
        <w:t>自工作曲线上查得的空白溶液中铋的浓度，单位为微克每毫升（</w:t>
      </w:r>
      <w:r w:rsidRPr="0018573B">
        <w:rPr>
          <w:rFonts w:hint="eastAsia"/>
        </w:rPr>
        <w:t>µg/mL</w:t>
      </w:r>
      <w:r w:rsidRPr="0018573B">
        <w:rPr>
          <w:rFonts w:hint="eastAsia"/>
        </w:rPr>
        <w:t>）；</w:t>
      </w:r>
    </w:p>
    <w:p w14:paraId="73B92EB3" w14:textId="77777777" w:rsidR="00F34F77" w:rsidRPr="0018573B" w:rsidRDefault="00F34F77" w:rsidP="00F34F77">
      <w:pPr>
        <w:ind w:firstLineChars="200" w:firstLine="420"/>
      </w:pPr>
      <w:r w:rsidRPr="0018573B">
        <w:rPr>
          <w:rFonts w:hint="eastAsia"/>
          <w:i/>
        </w:rPr>
        <w:t>V</w:t>
      </w:r>
      <w:r w:rsidRPr="0018573B">
        <w:rPr>
          <w:rFonts w:hint="eastAsia"/>
        </w:rPr>
        <w:t>——试液总体积，单位为毫升（</w:t>
      </w:r>
      <w:r w:rsidRPr="0018573B">
        <w:rPr>
          <w:rFonts w:hint="eastAsia"/>
        </w:rPr>
        <w:t>mL</w:t>
      </w:r>
      <w:r w:rsidRPr="0018573B">
        <w:rPr>
          <w:rFonts w:hint="eastAsia"/>
        </w:rPr>
        <w:t>）；</w:t>
      </w:r>
    </w:p>
    <w:p w14:paraId="2241820A" w14:textId="77777777" w:rsidR="00F34F77" w:rsidRPr="0018573B" w:rsidRDefault="00F34F77" w:rsidP="00F34F77">
      <w:pPr>
        <w:ind w:firstLineChars="200" w:firstLine="420"/>
      </w:pPr>
      <w:r w:rsidRPr="0018573B">
        <w:rPr>
          <w:rFonts w:hint="eastAsia"/>
          <w:i/>
        </w:rPr>
        <w:t>m</w:t>
      </w:r>
      <w:r w:rsidRPr="0018573B">
        <w:rPr>
          <w:rFonts w:ascii="宋体" w:hAnsi="宋体"/>
        </w:rPr>
        <w:t>——</w:t>
      </w:r>
      <w:r w:rsidRPr="0018573B">
        <w:rPr>
          <w:rFonts w:hint="eastAsia"/>
        </w:rPr>
        <w:t>试料的质量，单位为克（</w:t>
      </w:r>
      <w:r w:rsidRPr="0018573B">
        <w:rPr>
          <w:rFonts w:hint="eastAsia"/>
        </w:rPr>
        <w:t>g</w:t>
      </w:r>
      <w:r w:rsidRPr="0018573B">
        <w:rPr>
          <w:rFonts w:hint="eastAsia"/>
        </w:rPr>
        <w:t>）。</w:t>
      </w:r>
    </w:p>
    <w:p w14:paraId="46267A98" w14:textId="4B885BB5" w:rsidR="002340A7" w:rsidRPr="0018573B" w:rsidRDefault="002340A7" w:rsidP="002A4C02">
      <w:pPr>
        <w:ind w:firstLineChars="200" w:firstLine="420"/>
      </w:pPr>
      <w:r w:rsidRPr="0018573B">
        <w:t>计算结果保留两位有效数字。</w:t>
      </w:r>
      <w:r w:rsidR="00AB3BB9">
        <w:rPr>
          <w:rFonts w:hAnsi="宋体" w:hint="eastAsia"/>
          <w:color w:val="000000"/>
        </w:rPr>
        <w:t>按</w:t>
      </w:r>
      <w:r w:rsidR="00AB3BB9">
        <w:rPr>
          <w:rFonts w:hAnsi="宋体" w:hint="eastAsia"/>
          <w:color w:val="000000"/>
        </w:rPr>
        <w:t>GB/T 8170</w:t>
      </w:r>
      <w:r w:rsidR="00AB3BB9">
        <w:rPr>
          <w:rFonts w:hAnsi="宋体" w:hint="eastAsia"/>
          <w:color w:val="000000"/>
        </w:rPr>
        <w:t>的规定修约。</w:t>
      </w:r>
    </w:p>
    <w:p w14:paraId="4D3A0591" w14:textId="6B52630C" w:rsidR="00BA33D7" w:rsidRPr="0018573B" w:rsidRDefault="009E43E5" w:rsidP="007C0397">
      <w:pPr>
        <w:spacing w:beforeLines="100" w:before="312" w:afterLines="100" w:after="312"/>
        <w:jc w:val="left"/>
        <w:outlineLvl w:val="1"/>
        <w:rPr>
          <w:rFonts w:ascii="黑体" w:eastAsia="黑体" w:hAnsi="黑体"/>
          <w:szCs w:val="32"/>
        </w:rPr>
      </w:pPr>
      <w:r>
        <w:rPr>
          <w:rFonts w:ascii="黑体" w:eastAsia="黑体" w:hAnsi="黑体"/>
          <w:szCs w:val="32"/>
        </w:rPr>
        <w:t>9</w:t>
      </w:r>
      <w:r w:rsidR="001C5DEB" w:rsidRPr="0018573B">
        <w:rPr>
          <w:rFonts w:ascii="黑体" w:eastAsia="黑体" w:hAnsi="黑体" w:hint="eastAsia"/>
          <w:szCs w:val="32"/>
        </w:rPr>
        <w:t xml:space="preserve">  </w:t>
      </w:r>
      <w:bookmarkEnd w:id="28"/>
      <w:r w:rsidR="00C279C9" w:rsidRPr="0018573B">
        <w:rPr>
          <w:rFonts w:ascii="黑体" w:eastAsia="黑体" w:hAnsi="黑体" w:hint="eastAsia"/>
          <w:szCs w:val="32"/>
        </w:rPr>
        <w:t>精密度</w:t>
      </w:r>
    </w:p>
    <w:p w14:paraId="45F4582D" w14:textId="1191EB1A" w:rsidR="00BA33D7" w:rsidRPr="0018573B" w:rsidRDefault="009E43E5" w:rsidP="007C0397">
      <w:pPr>
        <w:spacing w:beforeLines="50" w:before="156" w:afterLines="50" w:after="156"/>
        <w:jc w:val="left"/>
        <w:outlineLvl w:val="1"/>
        <w:rPr>
          <w:rFonts w:ascii="黑体" w:eastAsia="黑体" w:hAnsi="黑体"/>
          <w:szCs w:val="32"/>
        </w:rPr>
      </w:pPr>
      <w:r>
        <w:rPr>
          <w:rFonts w:ascii="黑体" w:eastAsia="黑体" w:hAnsi="黑体"/>
          <w:szCs w:val="32"/>
        </w:rPr>
        <w:t>9</w:t>
      </w:r>
      <w:r w:rsidR="00BA33D7" w:rsidRPr="0018573B">
        <w:rPr>
          <w:rFonts w:ascii="黑体" w:eastAsia="黑体" w:hAnsi="黑体" w:hint="eastAsia"/>
          <w:szCs w:val="32"/>
        </w:rPr>
        <w:t>.1</w:t>
      </w:r>
      <w:r w:rsidR="009414BF" w:rsidRPr="0018573B">
        <w:rPr>
          <w:rFonts w:ascii="黑体" w:eastAsia="黑体" w:hAnsi="黑体"/>
          <w:szCs w:val="32"/>
        </w:rPr>
        <w:t xml:space="preserve">  </w:t>
      </w:r>
      <w:r w:rsidR="00BA33D7" w:rsidRPr="0018573B">
        <w:rPr>
          <w:rFonts w:ascii="黑体" w:eastAsia="黑体" w:hAnsi="黑体" w:hint="eastAsia"/>
          <w:szCs w:val="32"/>
        </w:rPr>
        <w:t>重复性</w:t>
      </w:r>
    </w:p>
    <w:p w14:paraId="49E7A1A5" w14:textId="77777777" w:rsidR="00084C8A" w:rsidRPr="0018573B" w:rsidRDefault="00084C8A" w:rsidP="00084C8A">
      <w:pPr>
        <w:spacing w:before="50" w:after="50"/>
        <w:ind w:firstLineChars="200" w:firstLine="420"/>
      </w:pPr>
      <w:r w:rsidRPr="0018573B">
        <w:rPr>
          <w:szCs w:val="21"/>
        </w:rPr>
        <w:t>在重复性条</w:t>
      </w:r>
      <w:r w:rsidRPr="0018573B">
        <w:t>件下获得的两次独立测试结果的测定值，</w:t>
      </w:r>
      <w:r w:rsidR="009414BF" w:rsidRPr="0018573B">
        <w:t>在</w:t>
      </w:r>
      <w:r w:rsidR="003F28E5" w:rsidRPr="0018573B">
        <w:t>表</w:t>
      </w:r>
      <w:r w:rsidR="003F28E5" w:rsidRPr="0018573B">
        <w:t>2</w:t>
      </w:r>
      <w:r w:rsidR="009414BF" w:rsidRPr="0018573B">
        <w:t>给出的平均值范围内，</w:t>
      </w:r>
      <w:r w:rsidRPr="0018573B">
        <w:t>两个测试结果的绝对差值不超过重复性限（</w:t>
      </w:r>
      <w:r w:rsidRPr="0018573B">
        <w:rPr>
          <w:i/>
        </w:rPr>
        <w:t>r</w:t>
      </w:r>
      <w:r w:rsidRPr="0018573B">
        <w:t>），超过重复性限（</w:t>
      </w:r>
      <w:r w:rsidRPr="0018573B">
        <w:rPr>
          <w:i/>
        </w:rPr>
        <w:t>r</w:t>
      </w:r>
      <w:r w:rsidRPr="0018573B">
        <w:t>）情况不超过</w:t>
      </w:r>
      <w:r w:rsidRPr="0018573B">
        <w:t>5%</w:t>
      </w:r>
      <w:r w:rsidRPr="0018573B">
        <w:t>。重复性限（</w:t>
      </w:r>
      <w:r w:rsidRPr="0018573B">
        <w:rPr>
          <w:i/>
        </w:rPr>
        <w:t>r</w:t>
      </w:r>
      <w:r w:rsidRPr="0018573B">
        <w:t>）按表</w:t>
      </w:r>
      <w:r w:rsidR="002529E2" w:rsidRPr="0018573B">
        <w:t>2</w:t>
      </w:r>
      <w:r w:rsidRPr="0018573B">
        <w:t>数据采用线性内插法</w:t>
      </w:r>
      <w:r w:rsidRPr="0018573B">
        <w:rPr>
          <w:rFonts w:hint="eastAsia"/>
        </w:rPr>
        <w:t>或外延法</w:t>
      </w:r>
      <w:r w:rsidRPr="0018573B">
        <w:t>求得</w:t>
      </w:r>
      <w:r w:rsidR="00214491" w:rsidRPr="0018573B">
        <w:rPr>
          <w:rFonts w:hint="eastAsia"/>
        </w:rPr>
        <w:t>。</w:t>
      </w:r>
    </w:p>
    <w:p w14:paraId="563114FA" w14:textId="379D7EDE" w:rsidR="00315A06" w:rsidRDefault="00084C8A" w:rsidP="007C0397">
      <w:pPr>
        <w:spacing w:beforeLines="50" w:before="156" w:afterLines="50" w:after="156"/>
        <w:jc w:val="center"/>
        <w:outlineLvl w:val="1"/>
        <w:rPr>
          <w:rFonts w:ascii="黑体" w:eastAsia="黑体" w:hAnsi="黑体"/>
          <w:szCs w:val="32"/>
        </w:rPr>
      </w:pPr>
      <w:r w:rsidRPr="0018573B">
        <w:rPr>
          <w:rFonts w:ascii="黑体" w:eastAsia="黑体" w:hAnsi="黑体"/>
          <w:szCs w:val="32"/>
        </w:rPr>
        <w:t>表</w:t>
      </w:r>
      <w:r w:rsidR="002529E2" w:rsidRPr="0018573B">
        <w:rPr>
          <w:rFonts w:ascii="黑体" w:eastAsia="黑体" w:hAnsi="黑体"/>
          <w:szCs w:val="32"/>
        </w:rPr>
        <w:t>2</w:t>
      </w:r>
      <w:r w:rsidR="009414BF" w:rsidRPr="0018573B">
        <w:rPr>
          <w:rFonts w:ascii="黑体" w:eastAsia="黑体" w:hAnsi="黑体"/>
          <w:szCs w:val="32"/>
        </w:rPr>
        <w:t xml:space="preserve"> </w:t>
      </w:r>
      <w:r w:rsidRPr="0018573B">
        <w:rPr>
          <w:rFonts w:ascii="黑体" w:eastAsia="黑体" w:hAnsi="黑体" w:hint="eastAsia"/>
          <w:szCs w:val="32"/>
        </w:rPr>
        <w:t xml:space="preserve"> </w:t>
      </w:r>
      <w:r w:rsidRPr="0018573B">
        <w:rPr>
          <w:rFonts w:ascii="黑体" w:eastAsia="黑体" w:hAnsi="黑体"/>
          <w:szCs w:val="32"/>
        </w:rPr>
        <w:t>重复性限</w:t>
      </w:r>
    </w:p>
    <w:tbl>
      <w:tblPr>
        <w:tblW w:w="5000" w:type="pct"/>
        <w:tblLook w:val="04A0" w:firstRow="1" w:lastRow="0" w:firstColumn="1" w:lastColumn="0" w:noHBand="0" w:noVBand="1"/>
      </w:tblPr>
      <w:tblGrid>
        <w:gridCol w:w="1184"/>
        <w:gridCol w:w="1384"/>
        <w:gridCol w:w="1384"/>
        <w:gridCol w:w="1384"/>
        <w:gridCol w:w="1384"/>
        <w:gridCol w:w="1384"/>
        <w:gridCol w:w="1235"/>
      </w:tblGrid>
      <w:tr w:rsidR="00B14E63" w:rsidRPr="004826E2" w14:paraId="42E75019" w14:textId="77777777" w:rsidTr="003B69AF">
        <w:trPr>
          <w:trHeight w:val="315"/>
        </w:trPr>
        <w:tc>
          <w:tcPr>
            <w:tcW w:w="63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85B32F4" w14:textId="4DA94B21" w:rsidR="00B14E63" w:rsidRPr="004826E2" w:rsidRDefault="00D7524E" w:rsidP="003B69AF">
            <w:pPr>
              <w:widowControl/>
              <w:jc w:val="center"/>
              <w:rPr>
                <w:rFonts w:eastAsia="等线" w:cs="Calibri"/>
                <w:i/>
                <w:iCs/>
                <w:color w:val="FF0000"/>
                <w:kern w:val="0"/>
                <w:sz w:val="18"/>
                <w:szCs w:val="21"/>
              </w:rPr>
            </w:pPr>
            <w:proofErr w:type="spellStart"/>
            <w:r w:rsidRPr="0018573B">
              <w:rPr>
                <w:i/>
                <w:iCs/>
                <w:szCs w:val="21"/>
              </w:rPr>
              <w:t>w</w:t>
            </w:r>
            <w:r w:rsidRPr="0018573B">
              <w:rPr>
                <w:szCs w:val="21"/>
                <w:vertAlign w:val="subscript"/>
              </w:rPr>
              <w:t>Bi</w:t>
            </w:r>
            <w:proofErr w:type="spellEnd"/>
            <w:r w:rsidRPr="0018573B">
              <w:rPr>
                <w:sz w:val="18"/>
                <w:szCs w:val="18"/>
              </w:rPr>
              <w:t>/%</w:t>
            </w:r>
          </w:p>
        </w:tc>
        <w:tc>
          <w:tcPr>
            <w:tcW w:w="7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E80FF" w14:textId="77777777" w:rsidR="00B14E63" w:rsidRPr="004826E2" w:rsidRDefault="00B14E63" w:rsidP="003B69AF">
            <w:pPr>
              <w:widowControl/>
              <w:jc w:val="center"/>
              <w:rPr>
                <w:rFonts w:ascii="等线" w:eastAsia="等线" w:hAnsi="等线" w:cs="宋体"/>
                <w:color w:val="000000"/>
                <w:kern w:val="0"/>
                <w:sz w:val="18"/>
                <w:szCs w:val="22"/>
              </w:rPr>
            </w:pPr>
            <w:r w:rsidRPr="004826E2">
              <w:rPr>
                <w:rFonts w:ascii="等线" w:eastAsia="等线" w:hAnsi="等线" w:cs="宋体" w:hint="eastAsia"/>
                <w:color w:val="000000"/>
                <w:kern w:val="0"/>
                <w:sz w:val="18"/>
                <w:szCs w:val="22"/>
              </w:rPr>
              <w:t>0.0067</w:t>
            </w:r>
          </w:p>
        </w:tc>
        <w:tc>
          <w:tcPr>
            <w:tcW w:w="741" w:type="pct"/>
            <w:tcBorders>
              <w:top w:val="single" w:sz="4" w:space="0" w:color="auto"/>
              <w:left w:val="nil"/>
              <w:bottom w:val="single" w:sz="4" w:space="0" w:color="auto"/>
              <w:right w:val="single" w:sz="4" w:space="0" w:color="auto"/>
            </w:tcBorders>
            <w:shd w:val="clear" w:color="auto" w:fill="auto"/>
            <w:noWrap/>
            <w:vAlign w:val="center"/>
            <w:hideMark/>
          </w:tcPr>
          <w:p w14:paraId="2067A5FB" w14:textId="77777777" w:rsidR="00B14E63" w:rsidRPr="004826E2" w:rsidRDefault="00B14E63" w:rsidP="003B69AF">
            <w:pPr>
              <w:widowControl/>
              <w:jc w:val="center"/>
              <w:rPr>
                <w:rFonts w:ascii="等线" w:eastAsia="等线" w:hAnsi="等线" w:cs="宋体"/>
                <w:color w:val="000000"/>
                <w:kern w:val="0"/>
                <w:sz w:val="18"/>
                <w:szCs w:val="22"/>
              </w:rPr>
            </w:pPr>
            <w:r w:rsidRPr="004826E2">
              <w:rPr>
                <w:rFonts w:ascii="等线" w:eastAsia="等线" w:hAnsi="等线" w:cs="宋体" w:hint="eastAsia"/>
                <w:color w:val="000000"/>
                <w:kern w:val="0"/>
                <w:sz w:val="18"/>
                <w:szCs w:val="22"/>
              </w:rPr>
              <w:t>0.0076</w:t>
            </w:r>
          </w:p>
        </w:tc>
        <w:tc>
          <w:tcPr>
            <w:tcW w:w="741" w:type="pct"/>
            <w:tcBorders>
              <w:top w:val="single" w:sz="4" w:space="0" w:color="auto"/>
              <w:left w:val="nil"/>
              <w:bottom w:val="single" w:sz="4" w:space="0" w:color="auto"/>
              <w:right w:val="single" w:sz="4" w:space="0" w:color="auto"/>
            </w:tcBorders>
            <w:shd w:val="clear" w:color="auto" w:fill="auto"/>
            <w:noWrap/>
            <w:vAlign w:val="center"/>
            <w:hideMark/>
          </w:tcPr>
          <w:p w14:paraId="435764E0" w14:textId="77777777" w:rsidR="00B14E63" w:rsidRPr="004826E2" w:rsidRDefault="00B14E63" w:rsidP="003B69AF">
            <w:pPr>
              <w:widowControl/>
              <w:jc w:val="center"/>
              <w:rPr>
                <w:rFonts w:ascii="等线" w:eastAsia="等线" w:hAnsi="等线" w:cs="宋体"/>
                <w:color w:val="000000"/>
                <w:kern w:val="0"/>
                <w:sz w:val="18"/>
                <w:szCs w:val="22"/>
              </w:rPr>
            </w:pPr>
            <w:r w:rsidRPr="004826E2">
              <w:rPr>
                <w:rFonts w:ascii="等线" w:eastAsia="等线" w:hAnsi="等线" w:cs="宋体" w:hint="eastAsia"/>
                <w:color w:val="000000"/>
                <w:kern w:val="0"/>
                <w:sz w:val="18"/>
                <w:szCs w:val="22"/>
              </w:rPr>
              <w:t>0.0086</w:t>
            </w:r>
          </w:p>
        </w:tc>
        <w:tc>
          <w:tcPr>
            <w:tcW w:w="741" w:type="pct"/>
            <w:tcBorders>
              <w:top w:val="single" w:sz="4" w:space="0" w:color="auto"/>
              <w:left w:val="nil"/>
              <w:bottom w:val="single" w:sz="4" w:space="0" w:color="auto"/>
              <w:right w:val="single" w:sz="4" w:space="0" w:color="auto"/>
            </w:tcBorders>
            <w:shd w:val="clear" w:color="auto" w:fill="auto"/>
            <w:noWrap/>
            <w:vAlign w:val="center"/>
            <w:hideMark/>
          </w:tcPr>
          <w:p w14:paraId="0AC5C549" w14:textId="477634FE" w:rsidR="00B14E63" w:rsidRPr="004826E2" w:rsidRDefault="00B14E63" w:rsidP="003B69AF">
            <w:pPr>
              <w:widowControl/>
              <w:jc w:val="center"/>
              <w:rPr>
                <w:rFonts w:ascii="等线" w:eastAsia="等线" w:hAnsi="等线" w:cs="宋体"/>
                <w:color w:val="000000"/>
                <w:kern w:val="0"/>
                <w:sz w:val="18"/>
                <w:szCs w:val="22"/>
              </w:rPr>
            </w:pPr>
            <w:r w:rsidRPr="004826E2">
              <w:rPr>
                <w:rFonts w:ascii="等线" w:eastAsia="等线" w:hAnsi="等线" w:cs="宋体" w:hint="eastAsia"/>
                <w:color w:val="000000"/>
                <w:kern w:val="0"/>
                <w:sz w:val="18"/>
                <w:szCs w:val="22"/>
              </w:rPr>
              <w:t>0.0</w:t>
            </w:r>
            <w:r w:rsidR="00AE18E0">
              <w:rPr>
                <w:rFonts w:ascii="等线" w:eastAsia="等线" w:hAnsi="等线" w:cs="宋体"/>
                <w:color w:val="000000"/>
                <w:kern w:val="0"/>
                <w:sz w:val="18"/>
                <w:szCs w:val="22"/>
              </w:rPr>
              <w:t>30</w:t>
            </w:r>
          </w:p>
        </w:tc>
        <w:tc>
          <w:tcPr>
            <w:tcW w:w="741" w:type="pct"/>
            <w:tcBorders>
              <w:top w:val="single" w:sz="4" w:space="0" w:color="auto"/>
              <w:left w:val="nil"/>
              <w:bottom w:val="single" w:sz="4" w:space="0" w:color="auto"/>
              <w:right w:val="single" w:sz="4" w:space="0" w:color="auto"/>
            </w:tcBorders>
            <w:shd w:val="clear" w:color="auto" w:fill="auto"/>
            <w:noWrap/>
            <w:vAlign w:val="center"/>
            <w:hideMark/>
          </w:tcPr>
          <w:p w14:paraId="602E482D" w14:textId="1CDBDB74" w:rsidR="00B14E63" w:rsidRPr="004826E2" w:rsidRDefault="00B14E63" w:rsidP="003B69AF">
            <w:pPr>
              <w:widowControl/>
              <w:jc w:val="center"/>
              <w:rPr>
                <w:rFonts w:ascii="等线" w:eastAsia="等线" w:hAnsi="等线" w:cs="宋体"/>
                <w:color w:val="000000"/>
                <w:kern w:val="0"/>
                <w:sz w:val="18"/>
                <w:szCs w:val="22"/>
              </w:rPr>
            </w:pPr>
            <w:r w:rsidRPr="004826E2">
              <w:rPr>
                <w:rFonts w:ascii="等线" w:eastAsia="等线" w:hAnsi="等线" w:cs="宋体" w:hint="eastAsia"/>
                <w:color w:val="000000"/>
                <w:kern w:val="0"/>
                <w:sz w:val="18"/>
                <w:szCs w:val="22"/>
              </w:rPr>
              <w:t>0.043</w:t>
            </w:r>
          </w:p>
        </w:tc>
        <w:tc>
          <w:tcPr>
            <w:tcW w:w="663" w:type="pct"/>
            <w:tcBorders>
              <w:top w:val="single" w:sz="4" w:space="0" w:color="auto"/>
              <w:left w:val="nil"/>
              <w:bottom w:val="single" w:sz="4" w:space="0" w:color="auto"/>
              <w:right w:val="single" w:sz="4" w:space="0" w:color="auto"/>
            </w:tcBorders>
            <w:shd w:val="clear" w:color="auto" w:fill="auto"/>
            <w:noWrap/>
            <w:vAlign w:val="center"/>
            <w:hideMark/>
          </w:tcPr>
          <w:p w14:paraId="6A93CB33" w14:textId="397EA930" w:rsidR="00B14E63" w:rsidRPr="004826E2" w:rsidRDefault="00B14E63" w:rsidP="003B69AF">
            <w:pPr>
              <w:widowControl/>
              <w:jc w:val="center"/>
              <w:rPr>
                <w:rFonts w:ascii="等线" w:eastAsia="等线" w:hAnsi="等线" w:cs="宋体"/>
                <w:color w:val="000000"/>
                <w:kern w:val="0"/>
                <w:sz w:val="18"/>
                <w:szCs w:val="22"/>
              </w:rPr>
            </w:pPr>
            <w:r w:rsidRPr="004826E2">
              <w:rPr>
                <w:rFonts w:ascii="等线" w:eastAsia="等线" w:hAnsi="等线" w:cs="宋体" w:hint="eastAsia"/>
                <w:color w:val="000000"/>
                <w:kern w:val="0"/>
                <w:sz w:val="18"/>
                <w:szCs w:val="22"/>
              </w:rPr>
              <w:t>0.054</w:t>
            </w:r>
          </w:p>
        </w:tc>
      </w:tr>
      <w:tr w:rsidR="00B14E63" w:rsidRPr="004826E2" w14:paraId="7601C928" w14:textId="77777777" w:rsidTr="003B69AF">
        <w:trPr>
          <w:trHeight w:val="300"/>
        </w:trPr>
        <w:tc>
          <w:tcPr>
            <w:tcW w:w="634" w:type="pct"/>
            <w:tcBorders>
              <w:top w:val="nil"/>
              <w:left w:val="single" w:sz="8" w:space="0" w:color="auto"/>
              <w:bottom w:val="single" w:sz="8" w:space="0" w:color="auto"/>
              <w:right w:val="single" w:sz="8" w:space="0" w:color="auto"/>
            </w:tcBorders>
            <w:shd w:val="clear" w:color="auto" w:fill="auto"/>
            <w:vAlign w:val="center"/>
            <w:hideMark/>
          </w:tcPr>
          <w:p w14:paraId="3EF8B07D" w14:textId="77777777" w:rsidR="00B14E63" w:rsidRPr="004826E2" w:rsidRDefault="00B14E63" w:rsidP="003B69AF">
            <w:pPr>
              <w:widowControl/>
              <w:jc w:val="center"/>
              <w:rPr>
                <w:rFonts w:eastAsia="等线" w:cs="Calibri"/>
                <w:color w:val="000000"/>
                <w:kern w:val="0"/>
                <w:sz w:val="18"/>
                <w:szCs w:val="18"/>
              </w:rPr>
            </w:pPr>
            <w:r w:rsidRPr="004826E2">
              <w:rPr>
                <w:rFonts w:eastAsia="等线" w:cs="Calibri"/>
                <w:color w:val="000000"/>
                <w:kern w:val="0"/>
                <w:sz w:val="18"/>
                <w:szCs w:val="18"/>
              </w:rPr>
              <w:t>r/%</w:t>
            </w:r>
          </w:p>
        </w:tc>
        <w:tc>
          <w:tcPr>
            <w:tcW w:w="741" w:type="pct"/>
            <w:tcBorders>
              <w:top w:val="nil"/>
              <w:left w:val="single" w:sz="4" w:space="0" w:color="auto"/>
              <w:bottom w:val="single" w:sz="4" w:space="0" w:color="auto"/>
              <w:right w:val="single" w:sz="4" w:space="0" w:color="auto"/>
            </w:tcBorders>
            <w:shd w:val="clear" w:color="auto" w:fill="auto"/>
            <w:noWrap/>
            <w:vAlign w:val="center"/>
            <w:hideMark/>
          </w:tcPr>
          <w:p w14:paraId="65978A58" w14:textId="77777777" w:rsidR="00B14E63" w:rsidRPr="004826E2" w:rsidRDefault="00B14E63" w:rsidP="003B69AF">
            <w:pPr>
              <w:widowControl/>
              <w:jc w:val="center"/>
              <w:rPr>
                <w:rFonts w:ascii="等线" w:eastAsia="等线" w:hAnsi="等线" w:cs="宋体"/>
                <w:color w:val="000000"/>
                <w:kern w:val="0"/>
                <w:sz w:val="18"/>
                <w:szCs w:val="22"/>
              </w:rPr>
            </w:pPr>
            <w:r w:rsidRPr="004826E2">
              <w:rPr>
                <w:rFonts w:ascii="等线" w:eastAsia="等线" w:hAnsi="等线" w:cs="宋体" w:hint="eastAsia"/>
                <w:color w:val="000000"/>
                <w:kern w:val="0"/>
                <w:sz w:val="18"/>
                <w:szCs w:val="22"/>
              </w:rPr>
              <w:t>0.0005</w:t>
            </w:r>
          </w:p>
        </w:tc>
        <w:tc>
          <w:tcPr>
            <w:tcW w:w="741" w:type="pct"/>
            <w:tcBorders>
              <w:top w:val="nil"/>
              <w:left w:val="nil"/>
              <w:bottom w:val="single" w:sz="4" w:space="0" w:color="auto"/>
              <w:right w:val="single" w:sz="4" w:space="0" w:color="auto"/>
            </w:tcBorders>
            <w:shd w:val="clear" w:color="auto" w:fill="auto"/>
            <w:noWrap/>
            <w:vAlign w:val="center"/>
            <w:hideMark/>
          </w:tcPr>
          <w:p w14:paraId="01A33122" w14:textId="77777777" w:rsidR="00B14E63" w:rsidRPr="004826E2" w:rsidRDefault="00B14E63" w:rsidP="003B69AF">
            <w:pPr>
              <w:widowControl/>
              <w:jc w:val="center"/>
              <w:rPr>
                <w:rFonts w:ascii="等线" w:eastAsia="等线" w:hAnsi="等线" w:cs="宋体"/>
                <w:color w:val="000000"/>
                <w:kern w:val="0"/>
                <w:sz w:val="18"/>
                <w:szCs w:val="22"/>
              </w:rPr>
            </w:pPr>
            <w:r w:rsidRPr="004826E2">
              <w:rPr>
                <w:rFonts w:ascii="等线" w:eastAsia="等线" w:hAnsi="等线" w:cs="宋体" w:hint="eastAsia"/>
                <w:color w:val="000000"/>
                <w:kern w:val="0"/>
                <w:sz w:val="18"/>
                <w:szCs w:val="22"/>
              </w:rPr>
              <w:t>0.0008</w:t>
            </w:r>
          </w:p>
        </w:tc>
        <w:tc>
          <w:tcPr>
            <w:tcW w:w="741" w:type="pct"/>
            <w:tcBorders>
              <w:top w:val="nil"/>
              <w:left w:val="nil"/>
              <w:bottom w:val="single" w:sz="4" w:space="0" w:color="auto"/>
              <w:right w:val="single" w:sz="4" w:space="0" w:color="auto"/>
            </w:tcBorders>
            <w:shd w:val="clear" w:color="auto" w:fill="auto"/>
            <w:noWrap/>
            <w:vAlign w:val="center"/>
            <w:hideMark/>
          </w:tcPr>
          <w:p w14:paraId="6CA08CB0" w14:textId="77777777" w:rsidR="00B14E63" w:rsidRPr="004826E2" w:rsidRDefault="00B14E63" w:rsidP="003B69AF">
            <w:pPr>
              <w:widowControl/>
              <w:jc w:val="center"/>
              <w:rPr>
                <w:rFonts w:ascii="等线" w:eastAsia="等线" w:hAnsi="等线" w:cs="宋体"/>
                <w:color w:val="000000"/>
                <w:kern w:val="0"/>
                <w:sz w:val="18"/>
                <w:szCs w:val="22"/>
              </w:rPr>
            </w:pPr>
            <w:r w:rsidRPr="004826E2">
              <w:rPr>
                <w:rFonts w:ascii="等线" w:eastAsia="等线" w:hAnsi="等线" w:cs="宋体" w:hint="eastAsia"/>
                <w:color w:val="000000"/>
                <w:kern w:val="0"/>
                <w:sz w:val="18"/>
                <w:szCs w:val="22"/>
              </w:rPr>
              <w:t>0.0009</w:t>
            </w:r>
          </w:p>
        </w:tc>
        <w:tc>
          <w:tcPr>
            <w:tcW w:w="741" w:type="pct"/>
            <w:tcBorders>
              <w:top w:val="nil"/>
              <w:left w:val="nil"/>
              <w:bottom w:val="single" w:sz="4" w:space="0" w:color="auto"/>
              <w:right w:val="single" w:sz="4" w:space="0" w:color="auto"/>
            </w:tcBorders>
            <w:shd w:val="clear" w:color="auto" w:fill="auto"/>
            <w:noWrap/>
            <w:vAlign w:val="center"/>
            <w:hideMark/>
          </w:tcPr>
          <w:p w14:paraId="664223A3" w14:textId="77777777" w:rsidR="00B14E63" w:rsidRPr="004826E2" w:rsidRDefault="00B14E63" w:rsidP="003B69AF">
            <w:pPr>
              <w:widowControl/>
              <w:jc w:val="center"/>
              <w:rPr>
                <w:rFonts w:ascii="等线" w:eastAsia="等线" w:hAnsi="等线" w:cs="宋体"/>
                <w:color w:val="000000"/>
                <w:kern w:val="0"/>
                <w:sz w:val="18"/>
                <w:szCs w:val="22"/>
              </w:rPr>
            </w:pPr>
            <w:r w:rsidRPr="004826E2">
              <w:rPr>
                <w:rFonts w:ascii="等线" w:eastAsia="等线" w:hAnsi="等线" w:cs="宋体" w:hint="eastAsia"/>
                <w:color w:val="000000"/>
                <w:kern w:val="0"/>
                <w:sz w:val="18"/>
                <w:szCs w:val="22"/>
              </w:rPr>
              <w:t>0.0016</w:t>
            </w:r>
          </w:p>
        </w:tc>
        <w:tc>
          <w:tcPr>
            <w:tcW w:w="741" w:type="pct"/>
            <w:tcBorders>
              <w:top w:val="nil"/>
              <w:left w:val="nil"/>
              <w:bottom w:val="single" w:sz="4" w:space="0" w:color="auto"/>
              <w:right w:val="single" w:sz="4" w:space="0" w:color="auto"/>
            </w:tcBorders>
            <w:shd w:val="clear" w:color="auto" w:fill="auto"/>
            <w:noWrap/>
            <w:vAlign w:val="center"/>
            <w:hideMark/>
          </w:tcPr>
          <w:p w14:paraId="125E1895" w14:textId="77777777" w:rsidR="00B14E63" w:rsidRPr="004826E2" w:rsidRDefault="00B14E63" w:rsidP="003B69AF">
            <w:pPr>
              <w:widowControl/>
              <w:jc w:val="center"/>
              <w:rPr>
                <w:rFonts w:ascii="等线" w:eastAsia="等线" w:hAnsi="等线" w:cs="宋体"/>
                <w:color w:val="000000"/>
                <w:kern w:val="0"/>
                <w:sz w:val="18"/>
                <w:szCs w:val="22"/>
              </w:rPr>
            </w:pPr>
            <w:r w:rsidRPr="004826E2">
              <w:rPr>
                <w:rFonts w:ascii="等线" w:eastAsia="等线" w:hAnsi="等线" w:cs="宋体" w:hint="eastAsia"/>
                <w:color w:val="000000"/>
                <w:kern w:val="0"/>
                <w:sz w:val="18"/>
                <w:szCs w:val="22"/>
              </w:rPr>
              <w:t>0.0015</w:t>
            </w:r>
          </w:p>
        </w:tc>
        <w:tc>
          <w:tcPr>
            <w:tcW w:w="663" w:type="pct"/>
            <w:tcBorders>
              <w:top w:val="nil"/>
              <w:left w:val="nil"/>
              <w:bottom w:val="single" w:sz="4" w:space="0" w:color="auto"/>
              <w:right w:val="single" w:sz="4" w:space="0" w:color="auto"/>
            </w:tcBorders>
            <w:shd w:val="clear" w:color="auto" w:fill="auto"/>
            <w:noWrap/>
            <w:vAlign w:val="center"/>
            <w:hideMark/>
          </w:tcPr>
          <w:p w14:paraId="3EE1C2FA" w14:textId="77777777" w:rsidR="00B14E63" w:rsidRPr="004826E2" w:rsidRDefault="00B14E63" w:rsidP="003B69AF">
            <w:pPr>
              <w:widowControl/>
              <w:jc w:val="center"/>
              <w:rPr>
                <w:rFonts w:ascii="等线" w:eastAsia="等线" w:hAnsi="等线" w:cs="宋体"/>
                <w:color w:val="000000"/>
                <w:kern w:val="0"/>
                <w:sz w:val="18"/>
                <w:szCs w:val="22"/>
              </w:rPr>
            </w:pPr>
            <w:r w:rsidRPr="004826E2">
              <w:rPr>
                <w:rFonts w:ascii="等线" w:eastAsia="等线" w:hAnsi="等线" w:cs="宋体" w:hint="eastAsia"/>
                <w:color w:val="000000"/>
                <w:kern w:val="0"/>
                <w:sz w:val="18"/>
                <w:szCs w:val="22"/>
              </w:rPr>
              <w:t>0.0025</w:t>
            </w:r>
          </w:p>
        </w:tc>
      </w:tr>
    </w:tbl>
    <w:p w14:paraId="4AB1883E" w14:textId="44366F1E" w:rsidR="00084C8A" w:rsidRPr="0018573B" w:rsidRDefault="009E43E5" w:rsidP="007C0397">
      <w:pPr>
        <w:spacing w:beforeLines="50" w:before="156" w:afterLines="50" w:after="156"/>
        <w:jc w:val="left"/>
        <w:outlineLvl w:val="1"/>
        <w:rPr>
          <w:rFonts w:ascii="黑体" w:eastAsia="黑体" w:hAnsi="黑体"/>
          <w:szCs w:val="32"/>
        </w:rPr>
      </w:pPr>
      <w:r>
        <w:rPr>
          <w:rFonts w:ascii="黑体" w:eastAsia="黑体" w:hAnsi="黑体"/>
          <w:szCs w:val="32"/>
        </w:rPr>
        <w:t>9</w:t>
      </w:r>
      <w:r w:rsidR="00084C8A" w:rsidRPr="0018573B">
        <w:rPr>
          <w:rFonts w:ascii="黑体" w:eastAsia="黑体" w:hAnsi="黑体"/>
          <w:szCs w:val="32"/>
        </w:rPr>
        <w:t xml:space="preserve">.2 </w:t>
      </w:r>
      <w:r w:rsidR="009414BF" w:rsidRPr="0018573B">
        <w:rPr>
          <w:rFonts w:ascii="黑体" w:eastAsia="黑体" w:hAnsi="黑体"/>
          <w:szCs w:val="32"/>
        </w:rPr>
        <w:t xml:space="preserve"> </w:t>
      </w:r>
      <w:r w:rsidR="00084C8A" w:rsidRPr="0018573B">
        <w:rPr>
          <w:rFonts w:ascii="黑体" w:eastAsia="黑体" w:hAnsi="黑体"/>
          <w:szCs w:val="32"/>
        </w:rPr>
        <w:t>再现性</w:t>
      </w:r>
    </w:p>
    <w:p w14:paraId="17C48E2A" w14:textId="77777777" w:rsidR="00704D6A" w:rsidRPr="0018573B" w:rsidRDefault="00084C8A" w:rsidP="00704D6A">
      <w:pPr>
        <w:spacing w:before="50" w:after="50"/>
        <w:ind w:firstLineChars="200" w:firstLine="420"/>
      </w:pPr>
      <w:r w:rsidRPr="0018573B">
        <w:t>在再现性条件下获得的两次独立测试结果的测定值，</w:t>
      </w:r>
      <w:r w:rsidR="009414BF" w:rsidRPr="0018573B">
        <w:t>在</w:t>
      </w:r>
      <w:r w:rsidR="003F28E5" w:rsidRPr="0018573B">
        <w:t>表</w:t>
      </w:r>
      <w:r w:rsidR="003F28E5" w:rsidRPr="0018573B">
        <w:t>3</w:t>
      </w:r>
      <w:r w:rsidR="009414BF" w:rsidRPr="0018573B">
        <w:t>给出的平均值范围内，</w:t>
      </w:r>
      <w:r w:rsidRPr="0018573B">
        <w:t>两个测试结果的绝对差值不超过再现性限（</w:t>
      </w:r>
      <w:r w:rsidRPr="0018573B">
        <w:rPr>
          <w:i/>
        </w:rPr>
        <w:t>R</w:t>
      </w:r>
      <w:r w:rsidRPr="0018573B">
        <w:t>），超过再现性限（</w:t>
      </w:r>
      <w:r w:rsidRPr="0018573B">
        <w:rPr>
          <w:i/>
        </w:rPr>
        <w:t>R</w:t>
      </w:r>
      <w:r w:rsidRPr="0018573B">
        <w:t>）情况不超过</w:t>
      </w:r>
      <w:r w:rsidRPr="0018573B">
        <w:t>5%</w:t>
      </w:r>
      <w:r w:rsidRPr="0018573B">
        <w:t>。再现性限（</w:t>
      </w:r>
      <w:r w:rsidRPr="0018573B">
        <w:rPr>
          <w:i/>
        </w:rPr>
        <w:t>R</w:t>
      </w:r>
      <w:r w:rsidRPr="0018573B">
        <w:t>）按表</w:t>
      </w:r>
      <w:r w:rsidR="002529E2" w:rsidRPr="0018573B">
        <w:t>3</w:t>
      </w:r>
      <w:r w:rsidRPr="0018573B">
        <w:t>数据采用线性内插法</w:t>
      </w:r>
      <w:r w:rsidRPr="0018573B">
        <w:rPr>
          <w:rFonts w:hint="eastAsia"/>
        </w:rPr>
        <w:t>或外延法</w:t>
      </w:r>
      <w:r w:rsidRPr="0018573B">
        <w:t>求得</w:t>
      </w:r>
      <w:r w:rsidR="00214491" w:rsidRPr="0018573B">
        <w:rPr>
          <w:rFonts w:hint="eastAsia"/>
        </w:rPr>
        <w:t>。</w:t>
      </w:r>
    </w:p>
    <w:p w14:paraId="6A8E9A5A" w14:textId="33F02171" w:rsidR="00084C8A" w:rsidRDefault="00084C8A" w:rsidP="00704D6A">
      <w:pPr>
        <w:spacing w:before="50" w:after="50"/>
        <w:jc w:val="center"/>
        <w:rPr>
          <w:rFonts w:ascii="黑体" w:eastAsia="黑体" w:hAnsi="黑体"/>
          <w:szCs w:val="32"/>
        </w:rPr>
      </w:pPr>
      <w:r w:rsidRPr="0018573B">
        <w:rPr>
          <w:rFonts w:ascii="黑体" w:eastAsia="黑体" w:hAnsi="黑体"/>
          <w:szCs w:val="32"/>
        </w:rPr>
        <w:t>表</w:t>
      </w:r>
      <w:r w:rsidR="002529E2" w:rsidRPr="0018573B">
        <w:rPr>
          <w:rFonts w:ascii="黑体" w:eastAsia="黑体" w:hAnsi="黑体"/>
          <w:szCs w:val="32"/>
        </w:rPr>
        <w:t>3</w:t>
      </w:r>
      <w:r w:rsidRPr="0018573B">
        <w:rPr>
          <w:rFonts w:ascii="黑体" w:eastAsia="黑体" w:hAnsi="黑体" w:hint="eastAsia"/>
          <w:szCs w:val="32"/>
        </w:rPr>
        <w:t xml:space="preserve"> </w:t>
      </w:r>
      <w:r w:rsidR="009414BF" w:rsidRPr="0018573B">
        <w:rPr>
          <w:rFonts w:ascii="黑体" w:eastAsia="黑体" w:hAnsi="黑体"/>
          <w:szCs w:val="32"/>
        </w:rPr>
        <w:t xml:space="preserve"> </w:t>
      </w:r>
      <w:r w:rsidRPr="0018573B">
        <w:rPr>
          <w:rFonts w:ascii="黑体" w:eastAsia="黑体" w:hAnsi="黑体" w:hint="eastAsia"/>
          <w:szCs w:val="32"/>
        </w:rPr>
        <w:t>再现</w:t>
      </w:r>
      <w:r w:rsidRPr="0018573B">
        <w:rPr>
          <w:rFonts w:ascii="黑体" w:eastAsia="黑体" w:hAnsi="黑体"/>
          <w:szCs w:val="32"/>
        </w:rPr>
        <w:t>性限</w:t>
      </w:r>
    </w:p>
    <w:tbl>
      <w:tblPr>
        <w:tblW w:w="5000" w:type="pct"/>
        <w:tblLook w:val="04A0" w:firstRow="1" w:lastRow="0" w:firstColumn="1" w:lastColumn="0" w:noHBand="0" w:noVBand="1"/>
      </w:tblPr>
      <w:tblGrid>
        <w:gridCol w:w="1184"/>
        <w:gridCol w:w="1385"/>
        <w:gridCol w:w="1385"/>
        <w:gridCol w:w="1385"/>
        <w:gridCol w:w="1385"/>
        <w:gridCol w:w="1385"/>
        <w:gridCol w:w="1235"/>
      </w:tblGrid>
      <w:tr w:rsidR="00AE18E0" w:rsidRPr="004826E2" w14:paraId="105CF308" w14:textId="77777777" w:rsidTr="00AE18E0">
        <w:trPr>
          <w:trHeight w:val="300"/>
        </w:trPr>
        <w:tc>
          <w:tcPr>
            <w:tcW w:w="6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A9FF4B" w14:textId="79C50586" w:rsidR="00AE18E0" w:rsidRPr="004826E2" w:rsidRDefault="00AE18E0" w:rsidP="00AE18E0">
            <w:pPr>
              <w:widowControl/>
              <w:jc w:val="center"/>
              <w:rPr>
                <w:rFonts w:eastAsia="等线" w:cs="Calibri"/>
                <w:i/>
                <w:iCs/>
                <w:color w:val="FF0000"/>
                <w:kern w:val="0"/>
                <w:sz w:val="18"/>
                <w:szCs w:val="21"/>
              </w:rPr>
            </w:pPr>
            <w:proofErr w:type="spellStart"/>
            <w:r w:rsidRPr="0018573B">
              <w:rPr>
                <w:i/>
                <w:iCs/>
                <w:szCs w:val="21"/>
              </w:rPr>
              <w:t>w</w:t>
            </w:r>
            <w:r w:rsidRPr="0018573B">
              <w:rPr>
                <w:szCs w:val="21"/>
                <w:vertAlign w:val="subscript"/>
              </w:rPr>
              <w:t>Bi</w:t>
            </w:r>
            <w:proofErr w:type="spellEnd"/>
            <w:r w:rsidRPr="0018573B">
              <w:rPr>
                <w:sz w:val="18"/>
                <w:szCs w:val="18"/>
              </w:rPr>
              <w:t>/%</w:t>
            </w:r>
          </w:p>
        </w:tc>
        <w:tc>
          <w:tcPr>
            <w:tcW w:w="741" w:type="pct"/>
            <w:tcBorders>
              <w:top w:val="single" w:sz="4" w:space="0" w:color="auto"/>
              <w:left w:val="nil"/>
              <w:bottom w:val="single" w:sz="4" w:space="0" w:color="auto"/>
              <w:right w:val="single" w:sz="4" w:space="0" w:color="auto"/>
            </w:tcBorders>
            <w:shd w:val="clear" w:color="auto" w:fill="auto"/>
            <w:noWrap/>
            <w:vAlign w:val="center"/>
            <w:hideMark/>
          </w:tcPr>
          <w:p w14:paraId="47B3B97C" w14:textId="4445694D" w:rsidR="00AE18E0" w:rsidRPr="004826E2" w:rsidRDefault="00AE18E0" w:rsidP="00AE18E0">
            <w:pPr>
              <w:widowControl/>
              <w:jc w:val="center"/>
              <w:rPr>
                <w:rFonts w:ascii="等线" w:eastAsia="等线" w:hAnsi="等线" w:cs="宋体"/>
                <w:color w:val="000000"/>
                <w:kern w:val="0"/>
                <w:sz w:val="18"/>
                <w:szCs w:val="22"/>
              </w:rPr>
            </w:pPr>
            <w:r w:rsidRPr="004826E2">
              <w:rPr>
                <w:rFonts w:ascii="等线" w:eastAsia="等线" w:hAnsi="等线" w:cs="宋体" w:hint="eastAsia"/>
                <w:color w:val="000000"/>
                <w:kern w:val="0"/>
                <w:sz w:val="18"/>
                <w:szCs w:val="22"/>
              </w:rPr>
              <w:t>0.0067</w:t>
            </w:r>
          </w:p>
        </w:tc>
        <w:tc>
          <w:tcPr>
            <w:tcW w:w="741" w:type="pct"/>
            <w:tcBorders>
              <w:top w:val="single" w:sz="4" w:space="0" w:color="auto"/>
              <w:left w:val="nil"/>
              <w:bottom w:val="single" w:sz="4" w:space="0" w:color="auto"/>
              <w:right w:val="single" w:sz="4" w:space="0" w:color="auto"/>
            </w:tcBorders>
            <w:shd w:val="clear" w:color="auto" w:fill="auto"/>
            <w:noWrap/>
            <w:vAlign w:val="center"/>
            <w:hideMark/>
          </w:tcPr>
          <w:p w14:paraId="54DFB0B3" w14:textId="4428696E" w:rsidR="00AE18E0" w:rsidRPr="004826E2" w:rsidRDefault="00AE18E0" w:rsidP="00AE18E0">
            <w:pPr>
              <w:widowControl/>
              <w:jc w:val="center"/>
              <w:rPr>
                <w:rFonts w:ascii="等线" w:eastAsia="等线" w:hAnsi="等线" w:cs="宋体"/>
                <w:color w:val="000000"/>
                <w:kern w:val="0"/>
                <w:sz w:val="18"/>
                <w:szCs w:val="22"/>
              </w:rPr>
            </w:pPr>
            <w:r w:rsidRPr="004826E2">
              <w:rPr>
                <w:rFonts w:ascii="等线" w:eastAsia="等线" w:hAnsi="等线" w:cs="宋体" w:hint="eastAsia"/>
                <w:color w:val="000000"/>
                <w:kern w:val="0"/>
                <w:sz w:val="18"/>
                <w:szCs w:val="22"/>
              </w:rPr>
              <w:t>0.0076</w:t>
            </w:r>
          </w:p>
        </w:tc>
        <w:tc>
          <w:tcPr>
            <w:tcW w:w="741" w:type="pct"/>
            <w:tcBorders>
              <w:top w:val="single" w:sz="4" w:space="0" w:color="auto"/>
              <w:left w:val="nil"/>
              <w:bottom w:val="single" w:sz="4" w:space="0" w:color="auto"/>
              <w:right w:val="single" w:sz="4" w:space="0" w:color="auto"/>
            </w:tcBorders>
            <w:shd w:val="clear" w:color="auto" w:fill="auto"/>
            <w:noWrap/>
            <w:vAlign w:val="center"/>
            <w:hideMark/>
          </w:tcPr>
          <w:p w14:paraId="248A9706" w14:textId="7F12C341" w:rsidR="00AE18E0" w:rsidRPr="004826E2" w:rsidRDefault="00AE18E0" w:rsidP="00AE18E0">
            <w:pPr>
              <w:widowControl/>
              <w:jc w:val="center"/>
              <w:rPr>
                <w:rFonts w:ascii="等线" w:eastAsia="等线" w:hAnsi="等线" w:cs="宋体"/>
                <w:color w:val="000000"/>
                <w:kern w:val="0"/>
                <w:sz w:val="18"/>
                <w:szCs w:val="22"/>
              </w:rPr>
            </w:pPr>
            <w:r w:rsidRPr="004826E2">
              <w:rPr>
                <w:rFonts w:ascii="等线" w:eastAsia="等线" w:hAnsi="等线" w:cs="宋体" w:hint="eastAsia"/>
                <w:color w:val="000000"/>
                <w:kern w:val="0"/>
                <w:sz w:val="18"/>
                <w:szCs w:val="22"/>
              </w:rPr>
              <w:t>0.0086</w:t>
            </w:r>
          </w:p>
        </w:tc>
        <w:tc>
          <w:tcPr>
            <w:tcW w:w="741" w:type="pct"/>
            <w:tcBorders>
              <w:top w:val="single" w:sz="4" w:space="0" w:color="auto"/>
              <w:left w:val="nil"/>
              <w:bottom w:val="single" w:sz="4" w:space="0" w:color="auto"/>
              <w:right w:val="single" w:sz="4" w:space="0" w:color="auto"/>
            </w:tcBorders>
            <w:shd w:val="clear" w:color="auto" w:fill="auto"/>
            <w:noWrap/>
            <w:vAlign w:val="center"/>
            <w:hideMark/>
          </w:tcPr>
          <w:p w14:paraId="73D08C68" w14:textId="6E968E99" w:rsidR="00AE18E0" w:rsidRPr="004826E2" w:rsidRDefault="00AE18E0" w:rsidP="00AE18E0">
            <w:pPr>
              <w:widowControl/>
              <w:jc w:val="center"/>
              <w:rPr>
                <w:rFonts w:ascii="等线" w:eastAsia="等线" w:hAnsi="等线" w:cs="宋体"/>
                <w:color w:val="000000"/>
                <w:kern w:val="0"/>
                <w:sz w:val="18"/>
                <w:szCs w:val="22"/>
              </w:rPr>
            </w:pPr>
            <w:r w:rsidRPr="004826E2">
              <w:rPr>
                <w:rFonts w:ascii="等线" w:eastAsia="等线" w:hAnsi="等线" w:cs="宋体" w:hint="eastAsia"/>
                <w:color w:val="000000"/>
                <w:kern w:val="0"/>
                <w:sz w:val="18"/>
                <w:szCs w:val="22"/>
              </w:rPr>
              <w:t>0.0</w:t>
            </w:r>
            <w:r>
              <w:rPr>
                <w:rFonts w:ascii="等线" w:eastAsia="等线" w:hAnsi="等线" w:cs="宋体"/>
                <w:color w:val="000000"/>
                <w:kern w:val="0"/>
                <w:sz w:val="18"/>
                <w:szCs w:val="22"/>
              </w:rPr>
              <w:t>30</w:t>
            </w:r>
          </w:p>
        </w:tc>
        <w:tc>
          <w:tcPr>
            <w:tcW w:w="741" w:type="pct"/>
            <w:tcBorders>
              <w:top w:val="single" w:sz="4" w:space="0" w:color="auto"/>
              <w:left w:val="nil"/>
              <w:bottom w:val="single" w:sz="4" w:space="0" w:color="auto"/>
              <w:right w:val="single" w:sz="4" w:space="0" w:color="auto"/>
            </w:tcBorders>
            <w:shd w:val="clear" w:color="auto" w:fill="auto"/>
            <w:noWrap/>
            <w:vAlign w:val="center"/>
            <w:hideMark/>
          </w:tcPr>
          <w:p w14:paraId="22A759B5" w14:textId="39B3A4DE" w:rsidR="00AE18E0" w:rsidRPr="004826E2" w:rsidRDefault="00AE18E0" w:rsidP="00AE18E0">
            <w:pPr>
              <w:widowControl/>
              <w:jc w:val="center"/>
              <w:rPr>
                <w:rFonts w:ascii="等线" w:eastAsia="等线" w:hAnsi="等线" w:cs="宋体"/>
                <w:color w:val="000000"/>
                <w:kern w:val="0"/>
                <w:sz w:val="18"/>
                <w:szCs w:val="22"/>
              </w:rPr>
            </w:pPr>
            <w:r w:rsidRPr="004826E2">
              <w:rPr>
                <w:rFonts w:ascii="等线" w:eastAsia="等线" w:hAnsi="等线" w:cs="宋体" w:hint="eastAsia"/>
                <w:color w:val="000000"/>
                <w:kern w:val="0"/>
                <w:sz w:val="18"/>
                <w:szCs w:val="22"/>
              </w:rPr>
              <w:t>0.043</w:t>
            </w:r>
          </w:p>
        </w:tc>
        <w:tc>
          <w:tcPr>
            <w:tcW w:w="661" w:type="pct"/>
            <w:tcBorders>
              <w:top w:val="single" w:sz="4" w:space="0" w:color="auto"/>
              <w:left w:val="nil"/>
              <w:bottom w:val="single" w:sz="4" w:space="0" w:color="auto"/>
              <w:right w:val="single" w:sz="4" w:space="0" w:color="auto"/>
            </w:tcBorders>
            <w:shd w:val="clear" w:color="auto" w:fill="auto"/>
            <w:vAlign w:val="center"/>
            <w:hideMark/>
          </w:tcPr>
          <w:p w14:paraId="09294C33" w14:textId="1CC4DEF9" w:rsidR="00AE18E0" w:rsidRPr="004826E2" w:rsidRDefault="00AE18E0" w:rsidP="00AE18E0">
            <w:pPr>
              <w:widowControl/>
              <w:jc w:val="center"/>
              <w:rPr>
                <w:rFonts w:eastAsia="等线" w:cs="Calibri"/>
                <w:kern w:val="0"/>
                <w:sz w:val="18"/>
                <w:szCs w:val="18"/>
              </w:rPr>
            </w:pPr>
            <w:r w:rsidRPr="004826E2">
              <w:rPr>
                <w:rFonts w:ascii="等线" w:eastAsia="等线" w:hAnsi="等线" w:cs="宋体" w:hint="eastAsia"/>
                <w:color w:val="000000"/>
                <w:kern w:val="0"/>
                <w:sz w:val="18"/>
                <w:szCs w:val="22"/>
              </w:rPr>
              <w:t>0.054</w:t>
            </w:r>
          </w:p>
        </w:tc>
      </w:tr>
      <w:tr w:rsidR="00B14E63" w:rsidRPr="004826E2" w14:paraId="5D0265AE" w14:textId="77777777" w:rsidTr="00AE18E0">
        <w:trPr>
          <w:trHeight w:val="285"/>
        </w:trPr>
        <w:tc>
          <w:tcPr>
            <w:tcW w:w="634" w:type="pct"/>
            <w:tcBorders>
              <w:top w:val="nil"/>
              <w:left w:val="single" w:sz="4" w:space="0" w:color="auto"/>
              <w:bottom w:val="single" w:sz="4" w:space="0" w:color="auto"/>
              <w:right w:val="single" w:sz="4" w:space="0" w:color="auto"/>
            </w:tcBorders>
            <w:shd w:val="clear" w:color="auto" w:fill="auto"/>
            <w:vAlign w:val="center"/>
            <w:hideMark/>
          </w:tcPr>
          <w:p w14:paraId="58E43DB7" w14:textId="77777777" w:rsidR="00B14E63" w:rsidRPr="004826E2" w:rsidRDefault="00B14E63" w:rsidP="003B69AF">
            <w:pPr>
              <w:widowControl/>
              <w:jc w:val="center"/>
              <w:rPr>
                <w:rFonts w:eastAsia="等线" w:cs="Calibri"/>
                <w:color w:val="000000"/>
                <w:kern w:val="0"/>
                <w:sz w:val="18"/>
                <w:szCs w:val="18"/>
              </w:rPr>
            </w:pPr>
            <w:r w:rsidRPr="004826E2">
              <w:rPr>
                <w:rFonts w:eastAsia="等线" w:cs="Calibri"/>
                <w:color w:val="000000"/>
                <w:kern w:val="0"/>
                <w:sz w:val="18"/>
                <w:szCs w:val="18"/>
              </w:rPr>
              <w:t>r/%</w:t>
            </w:r>
          </w:p>
        </w:tc>
        <w:tc>
          <w:tcPr>
            <w:tcW w:w="741" w:type="pct"/>
            <w:tcBorders>
              <w:top w:val="nil"/>
              <w:left w:val="nil"/>
              <w:bottom w:val="single" w:sz="4" w:space="0" w:color="auto"/>
              <w:right w:val="single" w:sz="4" w:space="0" w:color="auto"/>
            </w:tcBorders>
            <w:shd w:val="clear" w:color="auto" w:fill="auto"/>
            <w:vAlign w:val="center"/>
            <w:hideMark/>
          </w:tcPr>
          <w:p w14:paraId="47207E15" w14:textId="77777777" w:rsidR="00B14E63" w:rsidRPr="004826E2" w:rsidRDefault="00B14E63" w:rsidP="003B69AF">
            <w:pPr>
              <w:widowControl/>
              <w:jc w:val="center"/>
              <w:rPr>
                <w:rFonts w:eastAsia="等线" w:cs="Calibri"/>
                <w:color w:val="000000"/>
                <w:kern w:val="0"/>
                <w:sz w:val="18"/>
                <w:szCs w:val="18"/>
              </w:rPr>
            </w:pPr>
            <w:r w:rsidRPr="004826E2">
              <w:rPr>
                <w:rFonts w:eastAsia="等线" w:cs="Calibri"/>
                <w:color w:val="000000"/>
                <w:kern w:val="0"/>
                <w:sz w:val="18"/>
                <w:szCs w:val="18"/>
              </w:rPr>
              <w:t>0.0009</w:t>
            </w:r>
          </w:p>
        </w:tc>
        <w:tc>
          <w:tcPr>
            <w:tcW w:w="741" w:type="pct"/>
            <w:tcBorders>
              <w:top w:val="nil"/>
              <w:left w:val="nil"/>
              <w:bottom w:val="single" w:sz="4" w:space="0" w:color="auto"/>
              <w:right w:val="single" w:sz="4" w:space="0" w:color="auto"/>
            </w:tcBorders>
            <w:shd w:val="clear" w:color="auto" w:fill="auto"/>
            <w:vAlign w:val="center"/>
            <w:hideMark/>
          </w:tcPr>
          <w:p w14:paraId="4491B4FC" w14:textId="77777777" w:rsidR="00B14E63" w:rsidRPr="004826E2" w:rsidRDefault="00B14E63" w:rsidP="003B69AF">
            <w:pPr>
              <w:widowControl/>
              <w:jc w:val="center"/>
              <w:rPr>
                <w:rFonts w:eastAsia="等线" w:cs="Calibri"/>
                <w:color w:val="000000"/>
                <w:kern w:val="0"/>
                <w:sz w:val="18"/>
                <w:szCs w:val="18"/>
              </w:rPr>
            </w:pPr>
            <w:r w:rsidRPr="004826E2">
              <w:rPr>
                <w:rFonts w:eastAsia="等线" w:cs="Calibri"/>
                <w:color w:val="000000"/>
                <w:kern w:val="0"/>
                <w:sz w:val="18"/>
                <w:szCs w:val="18"/>
              </w:rPr>
              <w:t>0.0013</w:t>
            </w:r>
          </w:p>
        </w:tc>
        <w:tc>
          <w:tcPr>
            <w:tcW w:w="741" w:type="pct"/>
            <w:tcBorders>
              <w:top w:val="nil"/>
              <w:left w:val="nil"/>
              <w:bottom w:val="single" w:sz="4" w:space="0" w:color="auto"/>
              <w:right w:val="single" w:sz="4" w:space="0" w:color="auto"/>
            </w:tcBorders>
            <w:shd w:val="clear" w:color="auto" w:fill="auto"/>
            <w:vAlign w:val="center"/>
            <w:hideMark/>
          </w:tcPr>
          <w:p w14:paraId="24D8FAB8" w14:textId="77777777" w:rsidR="00B14E63" w:rsidRPr="004826E2" w:rsidRDefault="00B14E63" w:rsidP="003B69AF">
            <w:pPr>
              <w:widowControl/>
              <w:jc w:val="center"/>
              <w:rPr>
                <w:rFonts w:eastAsia="等线" w:cs="Calibri"/>
                <w:color w:val="000000"/>
                <w:kern w:val="0"/>
                <w:sz w:val="18"/>
                <w:szCs w:val="18"/>
              </w:rPr>
            </w:pPr>
            <w:r w:rsidRPr="004826E2">
              <w:rPr>
                <w:rFonts w:eastAsia="等线" w:cs="Calibri"/>
                <w:color w:val="000000"/>
                <w:kern w:val="0"/>
                <w:sz w:val="18"/>
                <w:szCs w:val="18"/>
              </w:rPr>
              <w:t>0.0013</w:t>
            </w:r>
          </w:p>
        </w:tc>
        <w:tc>
          <w:tcPr>
            <w:tcW w:w="741" w:type="pct"/>
            <w:tcBorders>
              <w:top w:val="nil"/>
              <w:left w:val="nil"/>
              <w:bottom w:val="single" w:sz="4" w:space="0" w:color="auto"/>
              <w:right w:val="single" w:sz="4" w:space="0" w:color="auto"/>
            </w:tcBorders>
            <w:shd w:val="clear" w:color="auto" w:fill="auto"/>
            <w:vAlign w:val="center"/>
            <w:hideMark/>
          </w:tcPr>
          <w:p w14:paraId="33173026" w14:textId="77777777" w:rsidR="00B14E63" w:rsidRPr="004826E2" w:rsidRDefault="00B14E63" w:rsidP="003B69AF">
            <w:pPr>
              <w:widowControl/>
              <w:jc w:val="center"/>
              <w:rPr>
                <w:rFonts w:eastAsia="等线" w:cs="Calibri"/>
                <w:color w:val="000000"/>
                <w:kern w:val="0"/>
                <w:sz w:val="18"/>
                <w:szCs w:val="18"/>
              </w:rPr>
            </w:pPr>
            <w:r w:rsidRPr="004826E2">
              <w:rPr>
                <w:rFonts w:eastAsia="等线" w:cs="Calibri"/>
                <w:color w:val="000000"/>
                <w:kern w:val="0"/>
                <w:sz w:val="18"/>
                <w:szCs w:val="18"/>
              </w:rPr>
              <w:t>0.0032</w:t>
            </w:r>
          </w:p>
        </w:tc>
        <w:tc>
          <w:tcPr>
            <w:tcW w:w="741" w:type="pct"/>
            <w:tcBorders>
              <w:top w:val="nil"/>
              <w:left w:val="nil"/>
              <w:bottom w:val="single" w:sz="4" w:space="0" w:color="auto"/>
              <w:right w:val="single" w:sz="4" w:space="0" w:color="auto"/>
            </w:tcBorders>
            <w:shd w:val="clear" w:color="auto" w:fill="auto"/>
            <w:vAlign w:val="center"/>
            <w:hideMark/>
          </w:tcPr>
          <w:p w14:paraId="1B9EEA56" w14:textId="77777777" w:rsidR="00B14E63" w:rsidRPr="004826E2" w:rsidRDefault="00B14E63" w:rsidP="003B69AF">
            <w:pPr>
              <w:widowControl/>
              <w:jc w:val="center"/>
              <w:rPr>
                <w:rFonts w:eastAsia="等线" w:cs="Calibri"/>
                <w:color w:val="000000"/>
                <w:kern w:val="0"/>
                <w:sz w:val="18"/>
                <w:szCs w:val="18"/>
              </w:rPr>
            </w:pPr>
            <w:r w:rsidRPr="004826E2">
              <w:rPr>
                <w:rFonts w:eastAsia="等线" w:cs="Calibri"/>
                <w:color w:val="000000"/>
                <w:kern w:val="0"/>
                <w:sz w:val="18"/>
                <w:szCs w:val="18"/>
              </w:rPr>
              <w:t>0.0020</w:t>
            </w:r>
          </w:p>
        </w:tc>
        <w:tc>
          <w:tcPr>
            <w:tcW w:w="661" w:type="pct"/>
            <w:tcBorders>
              <w:top w:val="nil"/>
              <w:left w:val="nil"/>
              <w:bottom w:val="single" w:sz="4" w:space="0" w:color="auto"/>
              <w:right w:val="single" w:sz="4" w:space="0" w:color="auto"/>
            </w:tcBorders>
            <w:shd w:val="clear" w:color="auto" w:fill="auto"/>
            <w:vAlign w:val="center"/>
            <w:hideMark/>
          </w:tcPr>
          <w:p w14:paraId="3A90B87D" w14:textId="77777777" w:rsidR="00B14E63" w:rsidRPr="004826E2" w:rsidRDefault="00B14E63" w:rsidP="003B69AF">
            <w:pPr>
              <w:widowControl/>
              <w:jc w:val="center"/>
              <w:rPr>
                <w:rFonts w:eastAsia="等线" w:cs="Calibri"/>
                <w:color w:val="000000"/>
                <w:kern w:val="0"/>
                <w:sz w:val="18"/>
                <w:szCs w:val="18"/>
              </w:rPr>
            </w:pPr>
            <w:r w:rsidRPr="004826E2">
              <w:rPr>
                <w:rFonts w:eastAsia="等线" w:cs="Calibri"/>
                <w:color w:val="000000"/>
                <w:kern w:val="0"/>
                <w:sz w:val="18"/>
                <w:szCs w:val="18"/>
              </w:rPr>
              <w:t>0.0026</w:t>
            </w:r>
          </w:p>
        </w:tc>
      </w:tr>
    </w:tbl>
    <w:p w14:paraId="24DD7418" w14:textId="77777777" w:rsidR="00084C8A" w:rsidRPr="0018573B" w:rsidRDefault="000E7E30" w:rsidP="0092185F">
      <w:pPr>
        <w:tabs>
          <w:tab w:val="left" w:pos="6930"/>
        </w:tabs>
        <w:spacing w:beforeLines="10" w:before="31" w:afterLines="50" w:after="156"/>
        <w:jc w:val="left"/>
        <w:outlineLvl w:val="1"/>
        <w:rPr>
          <w:rFonts w:ascii="黑体" w:eastAsia="黑体" w:hAnsi="黑体"/>
          <w:szCs w:val="32"/>
        </w:rPr>
      </w:pPr>
      <w:r w:rsidRPr="0018573B">
        <w:rPr>
          <w:rFonts w:ascii="黑体" w:eastAsia="黑体" w:hAnsi="黑体" w:hint="eastAsia"/>
          <w:szCs w:val="32"/>
        </w:rPr>
        <w:t>1</w:t>
      </w:r>
      <w:r w:rsidR="006B323A" w:rsidRPr="0018573B">
        <w:rPr>
          <w:rFonts w:ascii="黑体" w:eastAsia="黑体" w:hAnsi="黑体" w:hint="eastAsia"/>
          <w:szCs w:val="32"/>
        </w:rPr>
        <w:t>0</w:t>
      </w:r>
      <w:r w:rsidR="00084C8A" w:rsidRPr="0018573B">
        <w:rPr>
          <w:rFonts w:ascii="黑体" w:eastAsia="黑体" w:hAnsi="黑体"/>
          <w:szCs w:val="32"/>
        </w:rPr>
        <w:t xml:space="preserve"> 试验报告</w:t>
      </w:r>
    </w:p>
    <w:p w14:paraId="5EBB8BB1" w14:textId="77777777" w:rsidR="003F28E5" w:rsidRPr="0018573B" w:rsidRDefault="003F28E5" w:rsidP="003F28E5">
      <w:pPr>
        <w:ind w:firstLineChars="200" w:firstLine="420"/>
      </w:pPr>
      <w:r w:rsidRPr="0018573B">
        <w:t>试验报告</w:t>
      </w:r>
      <w:r w:rsidRPr="0018573B">
        <w:rPr>
          <w:rFonts w:hint="eastAsia"/>
        </w:rPr>
        <w:t>至少</w:t>
      </w:r>
      <w:r w:rsidRPr="0018573B">
        <w:t>应</w:t>
      </w:r>
      <w:r w:rsidRPr="0018573B">
        <w:rPr>
          <w:rFonts w:hint="eastAsia"/>
        </w:rPr>
        <w:t>给出以下几个方面的内容</w:t>
      </w:r>
      <w:r w:rsidRPr="0018573B">
        <w:t>：</w:t>
      </w:r>
    </w:p>
    <w:p w14:paraId="5BEAF05F" w14:textId="77777777" w:rsidR="00AF11F3" w:rsidRPr="0018573B" w:rsidRDefault="003F28E5" w:rsidP="00AF11F3">
      <w:pPr>
        <w:adjustRightInd w:val="0"/>
        <w:snapToGrid w:val="0"/>
        <w:ind w:firstLine="437"/>
      </w:pPr>
      <w:r w:rsidRPr="0018573B">
        <w:t>——</w:t>
      </w:r>
      <w:r w:rsidRPr="0018573B">
        <w:rPr>
          <w:rFonts w:hint="eastAsia"/>
        </w:rPr>
        <w:t>试验对象</w:t>
      </w:r>
      <w:r w:rsidRPr="0018573B">
        <w:t>；</w:t>
      </w:r>
    </w:p>
    <w:p w14:paraId="5F145C01" w14:textId="77777777" w:rsidR="003F28E5" w:rsidRPr="0018573B" w:rsidRDefault="003F28E5" w:rsidP="00C65C53">
      <w:pPr>
        <w:adjustRightInd w:val="0"/>
        <w:snapToGrid w:val="0"/>
        <w:ind w:firstLine="437"/>
      </w:pPr>
      <w:r w:rsidRPr="0018573B">
        <w:t>——</w:t>
      </w:r>
      <w:r w:rsidRPr="0018573B">
        <w:rPr>
          <w:rFonts w:hint="eastAsia"/>
        </w:rPr>
        <w:t>所使用的标准（包括发布或出版年号）</w:t>
      </w:r>
      <w:r w:rsidRPr="0018573B">
        <w:t>；</w:t>
      </w:r>
    </w:p>
    <w:p w14:paraId="2B1A76FE" w14:textId="77777777" w:rsidR="003F28E5" w:rsidRPr="0018573B" w:rsidRDefault="003F28E5" w:rsidP="003F28E5">
      <w:pPr>
        <w:adjustRightInd w:val="0"/>
        <w:snapToGrid w:val="0"/>
        <w:ind w:firstLine="437"/>
      </w:pPr>
      <w:r w:rsidRPr="0018573B">
        <w:t>——</w:t>
      </w:r>
      <w:r w:rsidRPr="0018573B">
        <w:rPr>
          <w:rFonts w:hint="eastAsia"/>
        </w:rPr>
        <w:t>结果</w:t>
      </w:r>
      <w:r w:rsidRPr="0018573B">
        <w:t>；</w:t>
      </w:r>
    </w:p>
    <w:p w14:paraId="3153C5F1" w14:textId="77777777" w:rsidR="003F28E5" w:rsidRPr="0018573B" w:rsidRDefault="003F28E5" w:rsidP="003F28E5">
      <w:pPr>
        <w:adjustRightInd w:val="0"/>
        <w:snapToGrid w:val="0"/>
        <w:ind w:firstLine="437"/>
      </w:pPr>
      <w:r w:rsidRPr="0018573B">
        <w:t>——</w:t>
      </w:r>
      <w:r w:rsidRPr="0018573B">
        <w:t>观察到的异常现象；</w:t>
      </w:r>
    </w:p>
    <w:p w14:paraId="75DD75F4" w14:textId="77777777" w:rsidR="003F28E5" w:rsidRPr="0018573B" w:rsidRDefault="003F28E5" w:rsidP="003F28E5">
      <w:pPr>
        <w:adjustRightInd w:val="0"/>
        <w:snapToGrid w:val="0"/>
        <w:ind w:firstLine="437"/>
      </w:pPr>
      <w:r w:rsidRPr="0018573B">
        <w:t>——</w:t>
      </w:r>
      <w:r w:rsidRPr="0018573B">
        <w:t>试验日期</w:t>
      </w:r>
      <w:r w:rsidRPr="0018573B">
        <w:rPr>
          <w:rFonts w:hint="eastAsia"/>
        </w:rPr>
        <w:t>。</w:t>
      </w:r>
    </w:p>
    <w:p w14:paraId="4C0315D0" w14:textId="77777777" w:rsidR="00F34F77" w:rsidRPr="0018573B" w:rsidRDefault="00F34F77" w:rsidP="003F28E5">
      <w:pPr>
        <w:spacing w:before="120" w:after="120"/>
        <w:jc w:val="left"/>
        <w:outlineLvl w:val="1"/>
      </w:pPr>
    </w:p>
    <w:p w14:paraId="2D68B64A" w14:textId="77777777" w:rsidR="00F34F77" w:rsidRPr="0018573B" w:rsidRDefault="00F34F77" w:rsidP="003F28E5">
      <w:pPr>
        <w:spacing w:before="120" w:after="120"/>
        <w:jc w:val="left"/>
        <w:outlineLvl w:val="1"/>
      </w:pPr>
      <w:r w:rsidRPr="0018573B">
        <w:br w:type="page"/>
      </w:r>
      <w:r w:rsidR="00DF64D8" w:rsidRPr="0018573B">
        <w:rPr>
          <w:rFonts w:ascii="黑体" w:eastAsia="黑体" w:hAnsi="黑体" w:hint="eastAsia"/>
          <w:b/>
          <w:bCs/>
          <w:szCs w:val="32"/>
        </w:rPr>
        <w:lastRenderedPageBreak/>
        <w:t>方法二：原子荧光光谱法</w:t>
      </w:r>
    </w:p>
    <w:p w14:paraId="2525F3AD" w14:textId="77777777" w:rsidR="00DF64D8" w:rsidRPr="0018573B" w:rsidRDefault="00DF64D8" w:rsidP="00DF64D8">
      <w:pPr>
        <w:spacing w:beforeLines="100" w:before="312" w:afterLines="100" w:after="312"/>
        <w:jc w:val="left"/>
        <w:outlineLvl w:val="1"/>
        <w:rPr>
          <w:rFonts w:ascii="黑体" w:eastAsia="黑体" w:hAnsi="黑体"/>
          <w:szCs w:val="32"/>
        </w:rPr>
      </w:pPr>
      <w:r w:rsidRPr="0018573B">
        <w:rPr>
          <w:rFonts w:ascii="黑体" w:eastAsia="黑体" w:hAnsi="黑体"/>
          <w:szCs w:val="32"/>
        </w:rPr>
        <w:t>1  范围</w:t>
      </w:r>
    </w:p>
    <w:p w14:paraId="3C01EF91" w14:textId="77777777" w:rsidR="00DF64D8" w:rsidRPr="0018573B" w:rsidRDefault="00DF64D8" w:rsidP="00DF64D8">
      <w:pPr>
        <w:widowControl/>
        <w:autoSpaceDE w:val="0"/>
        <w:autoSpaceDN w:val="0"/>
        <w:adjustRightInd w:val="0"/>
        <w:ind w:firstLineChars="200" w:firstLine="420"/>
        <w:jc w:val="left"/>
        <w:rPr>
          <w:kern w:val="0"/>
          <w:szCs w:val="20"/>
        </w:rPr>
      </w:pPr>
      <w:r w:rsidRPr="0018573B">
        <w:rPr>
          <w:kern w:val="0"/>
          <w:szCs w:val="20"/>
        </w:rPr>
        <w:t>本</w:t>
      </w:r>
      <w:r w:rsidRPr="0018573B">
        <w:rPr>
          <w:rFonts w:hint="eastAsia"/>
          <w:kern w:val="0"/>
          <w:szCs w:val="20"/>
        </w:rPr>
        <w:t>文件</w:t>
      </w:r>
      <w:r w:rsidRPr="0018573B">
        <w:rPr>
          <w:kern w:val="0"/>
          <w:szCs w:val="20"/>
        </w:rPr>
        <w:t>规定了</w:t>
      </w:r>
      <w:r w:rsidRPr="0018573B">
        <w:rPr>
          <w:rFonts w:hint="eastAsia"/>
          <w:szCs w:val="21"/>
        </w:rPr>
        <w:t>焙烧钼精矿</w:t>
      </w:r>
      <w:r w:rsidRPr="0018573B">
        <w:rPr>
          <w:kern w:val="0"/>
          <w:szCs w:val="20"/>
        </w:rPr>
        <w:t>中</w:t>
      </w:r>
      <w:r w:rsidRPr="0018573B">
        <w:rPr>
          <w:rFonts w:hint="eastAsia"/>
          <w:kern w:val="0"/>
          <w:szCs w:val="20"/>
        </w:rPr>
        <w:t>铋</w:t>
      </w:r>
      <w:r w:rsidRPr="0018573B">
        <w:rPr>
          <w:kern w:val="0"/>
          <w:szCs w:val="20"/>
        </w:rPr>
        <w:t>含量</w:t>
      </w:r>
      <w:r w:rsidRPr="0018573B">
        <w:rPr>
          <w:rFonts w:hint="eastAsia"/>
          <w:kern w:val="0"/>
          <w:szCs w:val="20"/>
        </w:rPr>
        <w:t>的测定方法</w:t>
      </w:r>
      <w:r w:rsidRPr="0018573B">
        <w:rPr>
          <w:kern w:val="0"/>
          <w:szCs w:val="20"/>
        </w:rPr>
        <w:t>。</w:t>
      </w:r>
    </w:p>
    <w:p w14:paraId="31505E99" w14:textId="77777777" w:rsidR="00DF64D8" w:rsidRPr="0018573B" w:rsidRDefault="00DF64D8" w:rsidP="00DF64D8">
      <w:pPr>
        <w:widowControl/>
        <w:autoSpaceDE w:val="0"/>
        <w:autoSpaceDN w:val="0"/>
        <w:adjustRightInd w:val="0"/>
        <w:ind w:firstLine="420"/>
        <w:jc w:val="left"/>
        <w:rPr>
          <w:kern w:val="0"/>
          <w:szCs w:val="20"/>
        </w:rPr>
      </w:pPr>
      <w:r w:rsidRPr="0018573B">
        <w:rPr>
          <w:kern w:val="0"/>
          <w:szCs w:val="20"/>
        </w:rPr>
        <w:t>本</w:t>
      </w:r>
      <w:r w:rsidRPr="0018573B">
        <w:rPr>
          <w:rFonts w:hint="eastAsia"/>
          <w:kern w:val="0"/>
          <w:szCs w:val="20"/>
        </w:rPr>
        <w:t>文件</w:t>
      </w:r>
      <w:r w:rsidRPr="0018573B">
        <w:rPr>
          <w:kern w:val="0"/>
          <w:szCs w:val="20"/>
        </w:rPr>
        <w:t>适用于</w:t>
      </w:r>
      <w:r w:rsidRPr="0018573B">
        <w:rPr>
          <w:rFonts w:hint="eastAsia"/>
          <w:szCs w:val="21"/>
        </w:rPr>
        <w:t>焙烧钼精矿</w:t>
      </w:r>
      <w:r w:rsidRPr="0018573B">
        <w:rPr>
          <w:kern w:val="0"/>
          <w:szCs w:val="20"/>
        </w:rPr>
        <w:t>中</w:t>
      </w:r>
      <w:r w:rsidRPr="0018573B">
        <w:rPr>
          <w:rFonts w:hint="eastAsia"/>
          <w:kern w:val="0"/>
          <w:szCs w:val="20"/>
        </w:rPr>
        <w:t>铋</w:t>
      </w:r>
      <w:r w:rsidRPr="0018573B">
        <w:rPr>
          <w:kern w:val="0"/>
          <w:szCs w:val="20"/>
        </w:rPr>
        <w:t>含量</w:t>
      </w:r>
      <w:r w:rsidRPr="0018573B">
        <w:rPr>
          <w:rFonts w:hint="eastAsia"/>
          <w:kern w:val="0"/>
          <w:szCs w:val="20"/>
        </w:rPr>
        <w:t>的测定。</w:t>
      </w:r>
      <w:r w:rsidRPr="0018573B">
        <w:rPr>
          <w:kern w:val="0"/>
          <w:szCs w:val="20"/>
        </w:rPr>
        <w:t>测定范围：</w:t>
      </w:r>
      <w:r w:rsidRPr="0018573B">
        <w:rPr>
          <w:kern w:val="0"/>
          <w:szCs w:val="20"/>
        </w:rPr>
        <w:t>0.00</w:t>
      </w:r>
      <w:r w:rsidRPr="0018573B">
        <w:rPr>
          <w:rFonts w:hint="eastAsia"/>
          <w:kern w:val="0"/>
          <w:szCs w:val="20"/>
        </w:rPr>
        <w:t>0</w:t>
      </w:r>
      <w:r w:rsidRPr="0018573B">
        <w:rPr>
          <w:kern w:val="0"/>
          <w:szCs w:val="20"/>
        </w:rPr>
        <w:t xml:space="preserve">02% </w:t>
      </w:r>
      <w:r w:rsidRPr="0018573B">
        <w:rPr>
          <w:rFonts w:hint="eastAsia"/>
          <w:kern w:val="0"/>
          <w:szCs w:val="20"/>
        </w:rPr>
        <w:t>~</w:t>
      </w:r>
      <w:r w:rsidRPr="0018573B">
        <w:rPr>
          <w:kern w:val="0"/>
          <w:szCs w:val="20"/>
        </w:rPr>
        <w:t xml:space="preserve"> 0.</w:t>
      </w:r>
      <w:r w:rsidRPr="0018573B">
        <w:rPr>
          <w:rFonts w:hint="eastAsia"/>
          <w:kern w:val="0"/>
          <w:szCs w:val="20"/>
        </w:rPr>
        <w:t>0</w:t>
      </w:r>
      <w:r w:rsidR="0033104C" w:rsidRPr="0018573B">
        <w:rPr>
          <w:kern w:val="0"/>
          <w:szCs w:val="20"/>
        </w:rPr>
        <w:t>50</w:t>
      </w:r>
      <w:r w:rsidRPr="0018573B">
        <w:rPr>
          <w:kern w:val="0"/>
          <w:szCs w:val="20"/>
        </w:rPr>
        <w:t>%</w:t>
      </w:r>
      <w:r w:rsidRPr="0018573B">
        <w:rPr>
          <w:kern w:val="0"/>
          <w:szCs w:val="20"/>
        </w:rPr>
        <w:t>。</w:t>
      </w:r>
    </w:p>
    <w:p w14:paraId="7349F403" w14:textId="77777777" w:rsidR="00DF64D8" w:rsidRPr="0018573B" w:rsidRDefault="00DF64D8" w:rsidP="00DF64D8">
      <w:pPr>
        <w:spacing w:beforeLines="100" w:before="312" w:afterLines="100" w:after="312"/>
        <w:jc w:val="left"/>
        <w:outlineLvl w:val="1"/>
        <w:rPr>
          <w:rFonts w:ascii="黑体" w:eastAsia="黑体" w:hAnsi="黑体"/>
          <w:szCs w:val="32"/>
        </w:rPr>
      </w:pPr>
      <w:r w:rsidRPr="0018573B">
        <w:rPr>
          <w:rFonts w:ascii="黑体" w:eastAsia="黑体" w:hAnsi="黑体" w:hint="eastAsia"/>
          <w:szCs w:val="32"/>
        </w:rPr>
        <w:t>2</w:t>
      </w:r>
      <w:r w:rsidRPr="0018573B">
        <w:rPr>
          <w:rFonts w:ascii="黑体" w:eastAsia="黑体" w:hAnsi="黑体"/>
          <w:szCs w:val="32"/>
        </w:rPr>
        <w:t xml:space="preserve">  </w:t>
      </w:r>
      <w:r w:rsidRPr="0018573B">
        <w:rPr>
          <w:rFonts w:ascii="黑体" w:eastAsia="黑体" w:hAnsi="黑体" w:hint="eastAsia"/>
          <w:szCs w:val="32"/>
        </w:rPr>
        <w:t>规范性引用文件</w:t>
      </w:r>
    </w:p>
    <w:p w14:paraId="13D36934" w14:textId="77777777" w:rsidR="00AE14D5" w:rsidRDefault="00AE14D5" w:rsidP="00AE14D5">
      <w:pPr>
        <w:ind w:firstLineChars="200" w:firstLine="420"/>
        <w:rPr>
          <w:kern w:val="21"/>
        </w:rPr>
      </w:pPr>
      <w:r>
        <w:rPr>
          <w:rFonts w:hint="eastAsia"/>
          <w:kern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3077A252" w14:textId="77777777" w:rsidR="00AE14D5" w:rsidRDefault="00AE14D5" w:rsidP="00AE14D5">
      <w:pPr>
        <w:widowControl/>
        <w:ind w:firstLineChars="200" w:firstLine="420"/>
        <w:jc w:val="left"/>
        <w:rPr>
          <w:color w:val="000000"/>
        </w:rPr>
      </w:pPr>
      <w:r>
        <w:rPr>
          <w:color w:val="000000"/>
        </w:rPr>
        <w:t xml:space="preserve">GB/T 602 </w:t>
      </w:r>
      <w:r>
        <w:rPr>
          <w:rFonts w:hint="eastAsia"/>
          <w:color w:val="000000"/>
        </w:rPr>
        <w:t>化学试剂</w:t>
      </w:r>
      <w:r>
        <w:rPr>
          <w:color w:val="000000"/>
        </w:rPr>
        <w:t xml:space="preserve"> </w:t>
      </w:r>
      <w:r>
        <w:rPr>
          <w:rFonts w:hint="eastAsia"/>
          <w:color w:val="000000"/>
        </w:rPr>
        <w:t>杂质测定用标准溶液的制备</w:t>
      </w:r>
    </w:p>
    <w:p w14:paraId="789AE0A1" w14:textId="77777777" w:rsidR="00AE14D5" w:rsidRDefault="00AE14D5" w:rsidP="00AE14D5">
      <w:pPr>
        <w:widowControl/>
        <w:ind w:firstLineChars="200" w:firstLine="420"/>
        <w:jc w:val="left"/>
        <w:rPr>
          <w:color w:val="000000"/>
        </w:rPr>
      </w:pPr>
      <w:r>
        <w:rPr>
          <w:color w:val="000000"/>
        </w:rPr>
        <w:t>GB/T 6682</w:t>
      </w:r>
      <w:r>
        <w:rPr>
          <w:rFonts w:ascii="宋体" w:hAnsi="宋体" w:hint="eastAsia"/>
          <w:color w:val="000000"/>
        </w:rPr>
        <w:t xml:space="preserve">  </w:t>
      </w:r>
      <w:r>
        <w:rPr>
          <w:rFonts w:hint="eastAsia"/>
          <w:color w:val="000000"/>
        </w:rPr>
        <w:t>分析实验室用水规格和试验方法</w:t>
      </w:r>
    </w:p>
    <w:p w14:paraId="68A86D35" w14:textId="77777777" w:rsidR="00AE14D5" w:rsidRPr="00F02048" w:rsidRDefault="00AE14D5" w:rsidP="00AE14D5">
      <w:pPr>
        <w:widowControl/>
        <w:ind w:firstLineChars="200" w:firstLine="420"/>
        <w:jc w:val="left"/>
        <w:rPr>
          <w:rFonts w:ascii="Calibri" w:hAnsi="Calibri"/>
          <w:color w:val="000000" w:themeColor="text1"/>
          <w:kern w:val="0"/>
          <w:sz w:val="20"/>
          <w:szCs w:val="20"/>
        </w:rPr>
      </w:pPr>
      <w:r>
        <w:rPr>
          <w:color w:val="000000"/>
        </w:rPr>
        <w:t>GB/T 8170</w:t>
      </w:r>
      <w:r>
        <w:rPr>
          <w:rFonts w:ascii="宋体" w:hAnsi="宋体" w:hint="eastAsia"/>
          <w:color w:val="000000"/>
        </w:rPr>
        <w:t xml:space="preserve">  </w:t>
      </w:r>
      <w:r>
        <w:rPr>
          <w:rFonts w:hint="eastAsia"/>
          <w:color w:val="000000"/>
        </w:rPr>
        <w:t>数值</w:t>
      </w:r>
      <w:proofErr w:type="gramStart"/>
      <w:r>
        <w:rPr>
          <w:rFonts w:hint="eastAsia"/>
          <w:color w:val="000000"/>
        </w:rPr>
        <w:t>修约规则</w:t>
      </w:r>
      <w:proofErr w:type="gramEnd"/>
      <w:r>
        <w:rPr>
          <w:rFonts w:hint="eastAsia"/>
          <w:color w:val="000000"/>
        </w:rPr>
        <w:t>与极限数值的表示和判定</w:t>
      </w:r>
    </w:p>
    <w:p w14:paraId="16F11934" w14:textId="77777777" w:rsidR="00DF64D8" w:rsidRPr="0018573B" w:rsidRDefault="00DF64D8" w:rsidP="00DF64D8">
      <w:pPr>
        <w:spacing w:beforeLines="100" w:before="312" w:afterLines="100" w:after="312"/>
        <w:jc w:val="left"/>
        <w:outlineLvl w:val="1"/>
        <w:rPr>
          <w:rFonts w:ascii="黑体" w:eastAsia="黑体" w:hAnsi="黑体"/>
          <w:szCs w:val="32"/>
        </w:rPr>
      </w:pPr>
      <w:r w:rsidRPr="0018573B">
        <w:rPr>
          <w:rFonts w:ascii="黑体" w:eastAsia="黑体" w:hAnsi="黑体" w:hint="eastAsia"/>
          <w:szCs w:val="32"/>
        </w:rPr>
        <w:t>3</w:t>
      </w:r>
      <w:r w:rsidRPr="0018573B">
        <w:rPr>
          <w:rFonts w:ascii="黑体" w:eastAsia="黑体" w:hAnsi="黑体"/>
          <w:szCs w:val="32"/>
        </w:rPr>
        <w:t xml:space="preserve">  </w:t>
      </w:r>
      <w:r w:rsidRPr="0018573B">
        <w:rPr>
          <w:rFonts w:ascii="黑体" w:eastAsia="黑体" w:hAnsi="黑体" w:hint="eastAsia"/>
          <w:szCs w:val="32"/>
        </w:rPr>
        <w:t>术语和定义</w:t>
      </w:r>
    </w:p>
    <w:p w14:paraId="3A60905F" w14:textId="77777777" w:rsidR="00DF64D8" w:rsidRPr="0018573B" w:rsidRDefault="00DF64D8" w:rsidP="00DF64D8">
      <w:pPr>
        <w:widowControl/>
        <w:ind w:firstLineChars="200" w:firstLine="420"/>
        <w:jc w:val="left"/>
        <w:rPr>
          <w:rFonts w:ascii="Calibri" w:hAnsi="Calibri"/>
          <w:szCs w:val="20"/>
        </w:rPr>
      </w:pPr>
      <w:r w:rsidRPr="0018573B">
        <w:rPr>
          <w:rFonts w:hint="eastAsia"/>
        </w:rPr>
        <w:t>本文件没有需要界定的术语和定义。</w:t>
      </w:r>
    </w:p>
    <w:p w14:paraId="258F53FF" w14:textId="77777777" w:rsidR="00DF64D8" w:rsidRPr="0018573B" w:rsidRDefault="00DF64D8" w:rsidP="00DF64D8">
      <w:pPr>
        <w:spacing w:beforeLines="100" w:before="312" w:afterLines="100" w:after="312"/>
        <w:jc w:val="left"/>
        <w:outlineLvl w:val="1"/>
        <w:rPr>
          <w:rFonts w:ascii="黑体" w:eastAsia="黑体" w:hAnsi="黑体"/>
          <w:szCs w:val="32"/>
        </w:rPr>
      </w:pPr>
      <w:r w:rsidRPr="0018573B">
        <w:rPr>
          <w:rFonts w:ascii="黑体" w:eastAsia="黑体" w:hAnsi="黑体" w:hint="eastAsia"/>
          <w:szCs w:val="32"/>
        </w:rPr>
        <w:t>4</w:t>
      </w:r>
      <w:r w:rsidRPr="0018573B">
        <w:rPr>
          <w:rFonts w:ascii="黑体" w:eastAsia="黑体" w:hAnsi="黑体"/>
          <w:szCs w:val="32"/>
        </w:rPr>
        <w:t xml:space="preserve">  </w:t>
      </w:r>
      <w:r w:rsidRPr="0018573B">
        <w:rPr>
          <w:rFonts w:ascii="黑体" w:eastAsia="黑体" w:hAnsi="黑体" w:hint="eastAsia"/>
          <w:szCs w:val="32"/>
        </w:rPr>
        <w:t>原理</w:t>
      </w:r>
    </w:p>
    <w:p w14:paraId="06961C0E" w14:textId="7D17DE6D" w:rsidR="00DF64D8" w:rsidRPr="0018573B" w:rsidRDefault="00DF64D8" w:rsidP="00DF64D8">
      <w:pPr>
        <w:widowControl/>
        <w:autoSpaceDE w:val="0"/>
        <w:autoSpaceDN w:val="0"/>
        <w:adjustRightInd w:val="0"/>
        <w:ind w:firstLineChars="200" w:firstLine="420"/>
        <w:rPr>
          <w:rFonts w:ascii="宋体" w:hAnsi="Calibri" w:cs="黑体"/>
          <w:kern w:val="0"/>
          <w:szCs w:val="12"/>
        </w:rPr>
      </w:pPr>
      <w:r w:rsidRPr="0018573B">
        <w:rPr>
          <w:rFonts w:ascii="宋体" w:hAnsi="Calibri" w:cs="黑体" w:hint="eastAsia"/>
          <w:kern w:val="0"/>
          <w:szCs w:val="12"/>
        </w:rPr>
        <w:t>试样经氨水</w:t>
      </w:r>
      <w:r w:rsidR="0033104C" w:rsidRPr="0018573B">
        <w:rPr>
          <w:rFonts w:ascii="宋体" w:hAnsi="Calibri" w:cs="黑体" w:hint="eastAsia"/>
          <w:kern w:val="0"/>
          <w:szCs w:val="12"/>
        </w:rPr>
        <w:t>、过氧化氢分解</w:t>
      </w:r>
      <w:r w:rsidRPr="0018573B">
        <w:rPr>
          <w:rFonts w:ascii="宋体" w:hAnsi="Calibri" w:cs="黑体" w:hint="eastAsia"/>
          <w:kern w:val="0"/>
          <w:szCs w:val="12"/>
        </w:rPr>
        <w:t>，在酸性介质中，</w:t>
      </w:r>
      <w:r w:rsidR="00704D6A" w:rsidRPr="0018573B">
        <w:rPr>
          <w:rFonts w:ascii="宋体" w:hAnsi="Calibri" w:cs="黑体" w:hint="eastAsia"/>
          <w:kern w:val="0"/>
          <w:szCs w:val="12"/>
        </w:rPr>
        <w:t>铋</w:t>
      </w:r>
      <w:r w:rsidRPr="0018573B">
        <w:rPr>
          <w:rFonts w:ascii="宋体" w:hAnsi="Calibri" w:cs="黑体" w:hint="eastAsia"/>
          <w:kern w:val="0"/>
          <w:szCs w:val="12"/>
        </w:rPr>
        <w:t>和</w:t>
      </w:r>
      <w:r w:rsidR="000A6C3B">
        <w:rPr>
          <w:rFonts w:ascii="宋体" w:hAnsi="Calibri" w:cs="黑体" w:hint="eastAsia"/>
          <w:kern w:val="0"/>
          <w:szCs w:val="12"/>
        </w:rPr>
        <w:t>硼氢化钠</w:t>
      </w:r>
      <w:r w:rsidRPr="0018573B">
        <w:rPr>
          <w:rFonts w:ascii="宋体" w:hAnsi="Calibri" w:cs="黑体" w:hint="eastAsia"/>
          <w:kern w:val="0"/>
          <w:szCs w:val="12"/>
        </w:rPr>
        <w:t>作用生成</w:t>
      </w:r>
      <w:proofErr w:type="gramStart"/>
      <w:r w:rsidR="00704D6A" w:rsidRPr="0018573B">
        <w:rPr>
          <w:rFonts w:ascii="宋体" w:hAnsi="Calibri" w:cs="黑体" w:hint="eastAsia"/>
          <w:kern w:val="0"/>
          <w:szCs w:val="12"/>
        </w:rPr>
        <w:t>铋</w:t>
      </w:r>
      <w:proofErr w:type="gramEnd"/>
      <w:r w:rsidRPr="0018573B">
        <w:rPr>
          <w:rFonts w:ascii="宋体" w:hAnsi="Calibri" w:cs="黑体" w:hint="eastAsia"/>
          <w:kern w:val="0"/>
          <w:szCs w:val="12"/>
        </w:rPr>
        <w:t>氢化物，并由载气带入原子化器中进行原子化，以</w:t>
      </w:r>
      <w:r w:rsidR="00704D6A" w:rsidRPr="0018573B">
        <w:rPr>
          <w:rFonts w:ascii="宋体" w:hAnsi="Calibri" w:cs="黑体" w:hint="eastAsia"/>
          <w:kern w:val="0"/>
          <w:szCs w:val="12"/>
        </w:rPr>
        <w:t>铋</w:t>
      </w:r>
      <w:r w:rsidRPr="0018573B">
        <w:rPr>
          <w:rFonts w:ascii="宋体" w:hAnsi="Calibri" w:cs="黑体" w:hint="eastAsia"/>
          <w:kern w:val="0"/>
          <w:szCs w:val="12"/>
        </w:rPr>
        <w:t>空心阴极灯为光源，</w:t>
      </w:r>
      <w:r w:rsidRPr="0018573B">
        <w:rPr>
          <w:rFonts w:ascii="宋体" w:hAnsi="宋体" w:hint="eastAsia"/>
          <w:szCs w:val="21"/>
        </w:rPr>
        <w:t>使用氢化物发生-原子荧光光谱法测定</w:t>
      </w:r>
      <w:r w:rsidR="00704D6A" w:rsidRPr="0018573B">
        <w:rPr>
          <w:rFonts w:ascii="宋体" w:hAnsi="宋体" w:hint="eastAsia"/>
          <w:szCs w:val="21"/>
        </w:rPr>
        <w:t>铋</w:t>
      </w:r>
      <w:r w:rsidRPr="0018573B">
        <w:rPr>
          <w:rFonts w:ascii="宋体" w:hAnsi="宋体" w:hint="eastAsia"/>
          <w:szCs w:val="21"/>
        </w:rPr>
        <w:t>的含量</w:t>
      </w:r>
      <w:r w:rsidRPr="0018573B">
        <w:rPr>
          <w:rFonts w:ascii="宋体" w:hAnsi="宋体" w:hint="eastAsia"/>
        </w:rPr>
        <w:t>。</w:t>
      </w:r>
      <w:r w:rsidRPr="0018573B">
        <w:rPr>
          <w:rFonts w:ascii="宋体" w:hAnsi="宋体" w:hint="eastAsia"/>
          <w:szCs w:val="21"/>
        </w:rPr>
        <w:t>在一定范围内，荧光强度与被测元素的含量成正比。</w:t>
      </w:r>
    </w:p>
    <w:p w14:paraId="47BF0453" w14:textId="77777777" w:rsidR="00DF64D8" w:rsidRPr="0018573B" w:rsidRDefault="00DF64D8" w:rsidP="00DF64D8">
      <w:pPr>
        <w:spacing w:beforeLines="100" w:before="312" w:afterLines="100" w:after="312"/>
        <w:jc w:val="left"/>
        <w:outlineLvl w:val="1"/>
        <w:rPr>
          <w:rFonts w:ascii="黑体" w:eastAsia="黑体" w:hAnsi="黑体"/>
          <w:szCs w:val="32"/>
        </w:rPr>
      </w:pPr>
      <w:r w:rsidRPr="0018573B">
        <w:rPr>
          <w:rFonts w:ascii="黑体" w:eastAsia="黑体" w:hAnsi="黑体" w:hint="eastAsia"/>
          <w:szCs w:val="32"/>
        </w:rPr>
        <w:t>5  试剂或材料</w:t>
      </w:r>
    </w:p>
    <w:p w14:paraId="0615C9AF" w14:textId="5D1E157A" w:rsidR="00DF64D8" w:rsidRPr="0018573B" w:rsidRDefault="00C32432" w:rsidP="00DF64D8">
      <w:pPr>
        <w:ind w:firstLineChars="200" w:firstLine="420"/>
        <w:rPr>
          <w:kern w:val="0"/>
          <w:szCs w:val="20"/>
        </w:rPr>
      </w:pPr>
      <w:r w:rsidRPr="00C32432">
        <w:rPr>
          <w:rFonts w:hint="eastAsia"/>
        </w:rPr>
        <w:t>除非另有说明，在分析中仅使用确认为分析纯的试剂和蒸馏水或去离子水或相当纯度的水。</w:t>
      </w:r>
    </w:p>
    <w:p w14:paraId="0CE6F6C6" w14:textId="77777777" w:rsidR="00DF64D8" w:rsidRPr="0018573B" w:rsidRDefault="00DF64D8" w:rsidP="00DF64D8">
      <w:pPr>
        <w:rPr>
          <w:rFonts w:ascii="宋体" w:hAnsi="Calibri" w:cs="黑体"/>
          <w:kern w:val="0"/>
          <w:szCs w:val="12"/>
        </w:rPr>
      </w:pPr>
      <w:r w:rsidRPr="0018573B">
        <w:rPr>
          <w:rFonts w:ascii="宋体" w:hAnsi="Calibri" w:cs="黑体"/>
          <w:kern w:val="0"/>
          <w:szCs w:val="12"/>
        </w:rPr>
        <w:t>5</w:t>
      </w:r>
      <w:r w:rsidRPr="0018573B">
        <w:rPr>
          <w:rFonts w:ascii="宋体" w:hAnsi="Calibri" w:cs="黑体" w:hint="eastAsia"/>
          <w:kern w:val="0"/>
          <w:szCs w:val="12"/>
        </w:rPr>
        <w:t xml:space="preserve">.1 </w:t>
      </w:r>
      <w:r w:rsidRPr="0018573B">
        <w:rPr>
          <w:rFonts w:ascii="宋体" w:hAnsi="Calibri" w:cs="黑体"/>
          <w:kern w:val="0"/>
          <w:szCs w:val="12"/>
        </w:rPr>
        <w:t xml:space="preserve"> </w:t>
      </w:r>
      <w:r w:rsidRPr="0018573B">
        <w:rPr>
          <w:rFonts w:ascii="宋体" w:hAnsi="Calibri" w:cs="黑体" w:hint="eastAsia"/>
          <w:kern w:val="0"/>
          <w:szCs w:val="12"/>
        </w:rPr>
        <w:t>硼氢化钠。</w:t>
      </w:r>
    </w:p>
    <w:p w14:paraId="1395C640" w14:textId="77777777" w:rsidR="00DF64D8" w:rsidRPr="0018573B" w:rsidRDefault="00DF64D8" w:rsidP="00DF64D8">
      <w:pPr>
        <w:rPr>
          <w:rFonts w:ascii="宋体" w:hAnsi="Calibri" w:cs="黑体"/>
          <w:kern w:val="0"/>
          <w:szCs w:val="12"/>
        </w:rPr>
      </w:pPr>
      <w:r w:rsidRPr="0018573B">
        <w:rPr>
          <w:rFonts w:ascii="宋体" w:hAnsi="Calibri" w:cs="黑体"/>
          <w:kern w:val="0"/>
          <w:szCs w:val="12"/>
        </w:rPr>
        <w:t>5</w:t>
      </w:r>
      <w:r w:rsidRPr="0018573B">
        <w:rPr>
          <w:rFonts w:ascii="宋体" w:hAnsi="Calibri" w:cs="黑体" w:hint="eastAsia"/>
          <w:kern w:val="0"/>
          <w:szCs w:val="12"/>
        </w:rPr>
        <w:t xml:space="preserve">.2 </w:t>
      </w:r>
      <w:r w:rsidRPr="0018573B">
        <w:rPr>
          <w:rFonts w:ascii="宋体" w:hAnsi="Calibri" w:cs="黑体"/>
          <w:kern w:val="0"/>
          <w:szCs w:val="12"/>
        </w:rPr>
        <w:t xml:space="preserve"> </w:t>
      </w:r>
      <w:r w:rsidRPr="0018573B">
        <w:rPr>
          <w:rFonts w:ascii="宋体" w:hAnsi="Calibri" w:cs="黑体" w:hint="eastAsia"/>
          <w:kern w:val="0"/>
          <w:szCs w:val="12"/>
        </w:rPr>
        <w:t>氢氧化钠。</w:t>
      </w:r>
    </w:p>
    <w:p w14:paraId="73E34131" w14:textId="77777777" w:rsidR="00DF64D8" w:rsidRPr="0018573B" w:rsidRDefault="00DF64D8" w:rsidP="00DF64D8">
      <w:pPr>
        <w:rPr>
          <w:rFonts w:ascii="宋体" w:hAnsi="Calibri" w:cs="黑体"/>
          <w:kern w:val="0"/>
          <w:szCs w:val="12"/>
        </w:rPr>
      </w:pPr>
      <w:r w:rsidRPr="0018573B">
        <w:rPr>
          <w:rFonts w:ascii="宋体" w:hAnsi="Calibri" w:cs="黑体"/>
          <w:kern w:val="0"/>
          <w:szCs w:val="12"/>
        </w:rPr>
        <w:t>5</w:t>
      </w:r>
      <w:r w:rsidRPr="0018573B">
        <w:rPr>
          <w:rFonts w:ascii="宋体" w:hAnsi="Calibri" w:cs="黑体" w:hint="eastAsia"/>
          <w:kern w:val="0"/>
          <w:szCs w:val="12"/>
        </w:rPr>
        <w:t xml:space="preserve">.3 </w:t>
      </w:r>
      <w:r w:rsidRPr="0018573B">
        <w:rPr>
          <w:rFonts w:ascii="宋体" w:hAnsi="Calibri" w:cs="黑体"/>
          <w:kern w:val="0"/>
          <w:szCs w:val="12"/>
        </w:rPr>
        <w:t xml:space="preserve"> </w:t>
      </w:r>
      <w:r w:rsidRPr="0018573B">
        <w:rPr>
          <w:rFonts w:ascii="宋体" w:hAnsi="Calibri" w:cs="黑体" w:hint="eastAsia"/>
          <w:kern w:val="0"/>
          <w:szCs w:val="12"/>
        </w:rPr>
        <w:t>硝酸(</w:t>
      </w:r>
      <w:r w:rsidRPr="0018573B">
        <w:rPr>
          <w:rFonts w:ascii="宋体" w:hAnsi="Calibri" w:cs="黑体"/>
          <w:kern w:val="0"/>
          <w:szCs w:val="12"/>
        </w:rPr>
        <w:t>ρ</w:t>
      </w:r>
      <w:r w:rsidRPr="0018573B">
        <w:rPr>
          <w:rFonts w:ascii="宋体" w:hAnsi="Calibri" w:cs="黑体" w:hint="eastAsia"/>
          <w:kern w:val="0"/>
          <w:szCs w:val="12"/>
        </w:rPr>
        <w:t>1.42g/mL)。</w:t>
      </w:r>
    </w:p>
    <w:p w14:paraId="7048DAA0" w14:textId="77777777" w:rsidR="00DF64D8" w:rsidRPr="0018573B" w:rsidRDefault="00DF64D8" w:rsidP="00DF64D8">
      <w:pPr>
        <w:rPr>
          <w:rFonts w:ascii="宋体" w:hAnsi="Calibri" w:cs="黑体"/>
          <w:kern w:val="0"/>
          <w:szCs w:val="12"/>
        </w:rPr>
      </w:pPr>
      <w:r w:rsidRPr="0018573B">
        <w:rPr>
          <w:rFonts w:ascii="宋体" w:hAnsi="Calibri" w:cs="黑体"/>
          <w:kern w:val="0"/>
          <w:szCs w:val="12"/>
        </w:rPr>
        <w:t>5</w:t>
      </w:r>
      <w:r w:rsidRPr="0018573B">
        <w:rPr>
          <w:rFonts w:ascii="宋体" w:hAnsi="Calibri" w:cs="黑体" w:hint="eastAsia"/>
          <w:kern w:val="0"/>
          <w:szCs w:val="12"/>
        </w:rPr>
        <w:t xml:space="preserve">.4 </w:t>
      </w:r>
      <w:r w:rsidRPr="0018573B">
        <w:rPr>
          <w:rFonts w:ascii="宋体" w:hAnsi="Calibri" w:cs="黑体"/>
          <w:kern w:val="0"/>
          <w:szCs w:val="12"/>
        </w:rPr>
        <w:t xml:space="preserve"> </w:t>
      </w:r>
      <w:r w:rsidRPr="0018573B">
        <w:rPr>
          <w:rFonts w:ascii="宋体" w:hAnsi="Calibri" w:cs="黑体" w:hint="eastAsia"/>
          <w:kern w:val="0"/>
          <w:szCs w:val="12"/>
        </w:rPr>
        <w:t>盐酸(</w:t>
      </w:r>
      <w:r w:rsidRPr="0018573B">
        <w:rPr>
          <w:rFonts w:ascii="宋体" w:hAnsi="Calibri" w:cs="黑体"/>
          <w:kern w:val="0"/>
          <w:szCs w:val="12"/>
        </w:rPr>
        <w:t>ρ</w:t>
      </w:r>
      <w:smartTag w:uri="urn:schemas-microsoft-com:office:smarttags" w:element="chmetcnv">
        <w:smartTagPr>
          <w:attr w:name="UnitName" w:val="g"/>
          <w:attr w:name="SourceValue" w:val="1.19"/>
          <w:attr w:name="HasSpace" w:val="False"/>
          <w:attr w:name="Negative" w:val="False"/>
          <w:attr w:name="NumberType" w:val="1"/>
          <w:attr w:name="TCSC" w:val="0"/>
        </w:smartTagPr>
        <w:r w:rsidRPr="0018573B">
          <w:rPr>
            <w:rFonts w:ascii="宋体" w:hAnsi="Calibri" w:cs="黑体" w:hint="eastAsia"/>
            <w:kern w:val="0"/>
            <w:szCs w:val="12"/>
          </w:rPr>
          <w:t>1.19g</w:t>
        </w:r>
      </w:smartTag>
      <w:r w:rsidRPr="0018573B">
        <w:rPr>
          <w:rFonts w:ascii="宋体" w:hAnsi="Calibri" w:cs="黑体" w:hint="eastAsia"/>
          <w:kern w:val="0"/>
          <w:szCs w:val="12"/>
        </w:rPr>
        <w:t>/mL)。</w:t>
      </w:r>
    </w:p>
    <w:p w14:paraId="35F826A2" w14:textId="77777777" w:rsidR="00DF64D8" w:rsidRPr="0018573B" w:rsidRDefault="00DF64D8" w:rsidP="00DF64D8">
      <w:pPr>
        <w:rPr>
          <w:rFonts w:ascii="宋体" w:hAnsi="Calibri" w:cs="黑体"/>
          <w:kern w:val="0"/>
          <w:szCs w:val="12"/>
        </w:rPr>
      </w:pPr>
      <w:r w:rsidRPr="0018573B">
        <w:rPr>
          <w:rFonts w:ascii="宋体" w:hAnsi="Calibri" w:cs="黑体"/>
          <w:kern w:val="0"/>
          <w:szCs w:val="12"/>
        </w:rPr>
        <w:t>5</w:t>
      </w:r>
      <w:r w:rsidRPr="0018573B">
        <w:rPr>
          <w:rFonts w:ascii="宋体" w:hAnsi="Calibri" w:cs="黑体" w:hint="eastAsia"/>
          <w:kern w:val="0"/>
          <w:szCs w:val="12"/>
        </w:rPr>
        <w:t xml:space="preserve">.5 </w:t>
      </w:r>
      <w:r w:rsidRPr="0018573B">
        <w:rPr>
          <w:rFonts w:ascii="宋体" w:hAnsi="Calibri" w:cs="黑体"/>
          <w:kern w:val="0"/>
          <w:szCs w:val="12"/>
        </w:rPr>
        <w:t xml:space="preserve"> </w:t>
      </w:r>
      <w:r w:rsidRPr="0018573B">
        <w:rPr>
          <w:rFonts w:ascii="宋体" w:hAnsi="Calibri" w:cs="黑体" w:hint="eastAsia"/>
          <w:kern w:val="0"/>
          <w:szCs w:val="12"/>
        </w:rPr>
        <w:t>硫酸(</w:t>
      </w:r>
      <w:r w:rsidRPr="0018573B">
        <w:rPr>
          <w:rFonts w:ascii="宋体" w:hAnsi="Calibri" w:cs="黑体"/>
          <w:kern w:val="0"/>
          <w:szCs w:val="12"/>
        </w:rPr>
        <w:t>ρ</w:t>
      </w:r>
      <w:smartTag w:uri="urn:schemas-microsoft-com:office:smarttags" w:element="chmetcnv">
        <w:smartTagPr>
          <w:attr w:name="UnitName" w:val="g"/>
          <w:attr w:name="SourceValue" w:val="1.84"/>
          <w:attr w:name="HasSpace" w:val="False"/>
          <w:attr w:name="Negative" w:val="False"/>
          <w:attr w:name="NumberType" w:val="1"/>
          <w:attr w:name="TCSC" w:val="0"/>
        </w:smartTagPr>
        <w:r w:rsidRPr="0018573B">
          <w:rPr>
            <w:rFonts w:ascii="宋体" w:hAnsi="Calibri" w:cs="黑体" w:hint="eastAsia"/>
            <w:kern w:val="0"/>
            <w:szCs w:val="12"/>
          </w:rPr>
          <w:t>1.84g</w:t>
        </w:r>
      </w:smartTag>
      <w:r w:rsidRPr="0018573B">
        <w:rPr>
          <w:rFonts w:ascii="宋体" w:hAnsi="Calibri" w:cs="黑体" w:hint="eastAsia"/>
          <w:kern w:val="0"/>
          <w:szCs w:val="12"/>
        </w:rPr>
        <w:t>/mL)。</w:t>
      </w:r>
    </w:p>
    <w:p w14:paraId="0BEEEE18" w14:textId="77777777" w:rsidR="00DF64D8" w:rsidRPr="0018573B" w:rsidRDefault="00DF64D8" w:rsidP="00DF64D8">
      <w:pPr>
        <w:rPr>
          <w:rFonts w:ascii="宋体" w:hAnsi="Calibri" w:cs="黑体"/>
          <w:kern w:val="0"/>
          <w:szCs w:val="12"/>
        </w:rPr>
      </w:pPr>
      <w:r w:rsidRPr="0018573B">
        <w:rPr>
          <w:rFonts w:ascii="宋体" w:hAnsi="Calibri" w:cs="黑体"/>
          <w:kern w:val="0"/>
          <w:szCs w:val="12"/>
        </w:rPr>
        <w:t>5</w:t>
      </w:r>
      <w:r w:rsidRPr="0018573B">
        <w:rPr>
          <w:rFonts w:ascii="宋体" w:hAnsi="Calibri" w:cs="黑体" w:hint="eastAsia"/>
          <w:kern w:val="0"/>
          <w:szCs w:val="12"/>
        </w:rPr>
        <w:t>.</w:t>
      </w:r>
      <w:r w:rsidRPr="0018573B">
        <w:rPr>
          <w:rFonts w:ascii="宋体" w:hAnsi="Calibri" w:cs="黑体"/>
          <w:kern w:val="0"/>
          <w:szCs w:val="12"/>
        </w:rPr>
        <w:t>6</w:t>
      </w:r>
      <w:r w:rsidRPr="0018573B">
        <w:rPr>
          <w:rFonts w:ascii="宋体" w:hAnsi="Calibri" w:cs="黑体" w:hint="eastAsia"/>
          <w:kern w:val="0"/>
          <w:szCs w:val="12"/>
        </w:rPr>
        <w:t xml:space="preserve"> </w:t>
      </w:r>
      <w:r w:rsidRPr="0018573B">
        <w:rPr>
          <w:rFonts w:ascii="宋体" w:hAnsi="Calibri" w:cs="黑体"/>
          <w:kern w:val="0"/>
          <w:szCs w:val="12"/>
        </w:rPr>
        <w:t xml:space="preserve"> </w:t>
      </w:r>
      <w:r w:rsidRPr="0018573B">
        <w:rPr>
          <w:rFonts w:ascii="宋体" w:hAnsi="Calibri" w:cs="黑体" w:hint="eastAsia"/>
          <w:kern w:val="0"/>
          <w:szCs w:val="12"/>
        </w:rPr>
        <w:t>氨水(</w:t>
      </w:r>
      <w:r w:rsidRPr="0018573B">
        <w:rPr>
          <w:rFonts w:ascii="宋体" w:hAnsi="Calibri" w:cs="黑体"/>
          <w:kern w:val="0"/>
          <w:szCs w:val="12"/>
        </w:rPr>
        <w:t>ρ</w:t>
      </w:r>
      <w:r w:rsidRPr="0018573B">
        <w:rPr>
          <w:rFonts w:ascii="宋体" w:hAnsi="Calibri" w:cs="黑体"/>
          <w:kern w:val="0"/>
          <w:szCs w:val="12"/>
        </w:rPr>
        <w:t>0.90g/mL</w:t>
      </w:r>
      <w:r w:rsidRPr="0018573B">
        <w:rPr>
          <w:rFonts w:ascii="宋体" w:hAnsi="Calibri" w:cs="黑体" w:hint="eastAsia"/>
          <w:kern w:val="0"/>
          <w:szCs w:val="12"/>
        </w:rPr>
        <w:t>)。</w:t>
      </w:r>
    </w:p>
    <w:p w14:paraId="6830CF01" w14:textId="77777777" w:rsidR="00DF64D8" w:rsidRPr="0018573B" w:rsidRDefault="00DF64D8" w:rsidP="00DF64D8">
      <w:pPr>
        <w:rPr>
          <w:rFonts w:ascii="宋体" w:hAnsi="Calibri" w:cs="黑体"/>
          <w:kern w:val="0"/>
          <w:szCs w:val="12"/>
        </w:rPr>
      </w:pPr>
      <w:r w:rsidRPr="0018573B">
        <w:rPr>
          <w:rFonts w:ascii="宋体" w:hAnsi="Calibri" w:cs="黑体"/>
          <w:kern w:val="0"/>
          <w:szCs w:val="12"/>
        </w:rPr>
        <w:t>5</w:t>
      </w:r>
      <w:r w:rsidRPr="0018573B">
        <w:rPr>
          <w:rFonts w:ascii="宋体" w:hAnsi="Calibri" w:cs="黑体" w:hint="eastAsia"/>
          <w:kern w:val="0"/>
          <w:szCs w:val="12"/>
        </w:rPr>
        <w:t>.</w:t>
      </w:r>
      <w:r w:rsidRPr="0018573B">
        <w:rPr>
          <w:rFonts w:ascii="宋体" w:hAnsi="Calibri" w:cs="黑体"/>
          <w:kern w:val="0"/>
          <w:szCs w:val="12"/>
        </w:rPr>
        <w:t>7  过氧化氢</w:t>
      </w:r>
      <w:r w:rsidRPr="0018573B">
        <w:rPr>
          <w:rFonts w:ascii="宋体" w:hAnsi="Calibri" w:cs="黑体" w:hint="eastAsia"/>
          <w:kern w:val="0"/>
          <w:szCs w:val="12"/>
        </w:rPr>
        <w:t>(</w:t>
      </w:r>
      <w:r w:rsidRPr="0018573B">
        <w:rPr>
          <w:rFonts w:ascii="宋体" w:hAnsi="Calibri" w:cs="黑体"/>
          <w:kern w:val="0"/>
          <w:szCs w:val="12"/>
        </w:rPr>
        <w:t>ρ</w:t>
      </w:r>
      <w:smartTag w:uri="urn:schemas-microsoft-com:office:smarttags" w:element="chmetcnv">
        <w:smartTagPr>
          <w:attr w:name="TCSC" w:val="0"/>
          <w:attr w:name="NumberType" w:val="1"/>
          <w:attr w:name="Negative" w:val="False"/>
          <w:attr w:name="HasSpace" w:val="False"/>
          <w:attr w:name="SourceValue" w:val="1.1"/>
          <w:attr w:name="UnitName" w:val="g"/>
        </w:smartTagPr>
        <w:r w:rsidRPr="0018573B">
          <w:rPr>
            <w:rFonts w:ascii="宋体" w:hAnsi="Calibri" w:cs="黑体" w:hint="eastAsia"/>
            <w:kern w:val="0"/>
            <w:szCs w:val="12"/>
          </w:rPr>
          <w:t>1.10g</w:t>
        </w:r>
      </w:smartTag>
      <w:r w:rsidRPr="0018573B">
        <w:rPr>
          <w:rFonts w:ascii="宋体" w:hAnsi="Calibri" w:cs="黑体" w:hint="eastAsia"/>
          <w:kern w:val="0"/>
          <w:szCs w:val="12"/>
        </w:rPr>
        <w:t>/mL)。</w:t>
      </w:r>
    </w:p>
    <w:p w14:paraId="338253B9" w14:textId="49F1E3C0" w:rsidR="00DF64D8" w:rsidRPr="0018573B" w:rsidRDefault="00DF64D8" w:rsidP="00DF64D8">
      <w:pPr>
        <w:rPr>
          <w:rFonts w:ascii="宋体" w:hAnsi="Calibri" w:cs="黑体"/>
          <w:kern w:val="0"/>
          <w:szCs w:val="12"/>
        </w:rPr>
      </w:pPr>
      <w:r w:rsidRPr="0018573B">
        <w:rPr>
          <w:rFonts w:ascii="宋体" w:hAnsi="Calibri" w:cs="黑体"/>
          <w:kern w:val="0"/>
          <w:szCs w:val="12"/>
        </w:rPr>
        <w:t>5</w:t>
      </w:r>
      <w:r w:rsidRPr="0018573B">
        <w:rPr>
          <w:rFonts w:ascii="宋体" w:hAnsi="Calibri" w:cs="黑体" w:hint="eastAsia"/>
          <w:kern w:val="0"/>
          <w:szCs w:val="12"/>
        </w:rPr>
        <w:t>.</w:t>
      </w:r>
      <w:r w:rsidRPr="0018573B">
        <w:rPr>
          <w:rFonts w:ascii="宋体" w:hAnsi="Calibri" w:cs="黑体"/>
          <w:kern w:val="0"/>
          <w:szCs w:val="12"/>
        </w:rPr>
        <w:t xml:space="preserve">8  </w:t>
      </w:r>
      <w:proofErr w:type="gramStart"/>
      <w:r w:rsidR="00704D6A" w:rsidRPr="0018573B">
        <w:rPr>
          <w:rFonts w:ascii="宋体" w:hAnsi="Calibri" w:cs="黑体" w:hint="eastAsia"/>
          <w:kern w:val="0"/>
          <w:szCs w:val="12"/>
        </w:rPr>
        <w:t>铋</w:t>
      </w:r>
      <w:proofErr w:type="gramEnd"/>
      <w:r w:rsidR="00704D6A" w:rsidRPr="0018573B">
        <w:rPr>
          <w:rFonts w:ascii="宋体" w:hAnsi="Calibri" w:cs="黑体" w:hint="eastAsia"/>
          <w:kern w:val="0"/>
          <w:szCs w:val="12"/>
        </w:rPr>
        <w:t>标准贮存溶液：称取</w:t>
      </w:r>
      <w:r w:rsidR="00704D6A" w:rsidRPr="0018573B">
        <w:rPr>
          <w:rFonts w:ascii="宋体" w:hAnsi="Calibri" w:cs="黑体"/>
          <w:kern w:val="0"/>
          <w:szCs w:val="12"/>
        </w:rPr>
        <w:t>0.1000</w:t>
      </w:r>
      <w:r w:rsidR="00704D6A" w:rsidRPr="0018573B">
        <w:rPr>
          <w:rFonts w:ascii="宋体" w:hAnsi="Calibri" w:cs="黑体" w:hint="eastAsia"/>
          <w:kern w:val="0"/>
          <w:szCs w:val="12"/>
        </w:rPr>
        <w:t>g金属铋(质量分数≥99.99%)于250mL烧杯中，加入20mL硝酸(</w:t>
      </w:r>
      <w:r w:rsidR="00704D6A" w:rsidRPr="0018573B">
        <w:rPr>
          <w:rFonts w:ascii="宋体" w:hAnsi="Calibri" w:cs="黑体"/>
          <w:kern w:val="0"/>
          <w:szCs w:val="12"/>
        </w:rPr>
        <w:t>5</w:t>
      </w:r>
      <w:r w:rsidR="00704D6A" w:rsidRPr="0018573B">
        <w:rPr>
          <w:rFonts w:ascii="宋体" w:hAnsi="Calibri" w:cs="黑体" w:hint="eastAsia"/>
          <w:kern w:val="0"/>
          <w:szCs w:val="12"/>
        </w:rPr>
        <w:t>.</w:t>
      </w:r>
      <w:r w:rsidR="000A6C3B">
        <w:rPr>
          <w:rFonts w:ascii="宋体" w:hAnsi="Calibri" w:cs="黑体"/>
          <w:kern w:val="0"/>
          <w:szCs w:val="12"/>
        </w:rPr>
        <w:t>5</w:t>
      </w:r>
      <w:r w:rsidR="00704D6A" w:rsidRPr="0018573B">
        <w:rPr>
          <w:rFonts w:ascii="宋体" w:hAnsi="Calibri" w:cs="黑体" w:hint="eastAsia"/>
          <w:kern w:val="0"/>
          <w:szCs w:val="12"/>
        </w:rPr>
        <w:t>)，低温加热溶解后，冷却，移入</w:t>
      </w:r>
      <w:r w:rsidR="00704D6A" w:rsidRPr="0018573B">
        <w:rPr>
          <w:rFonts w:ascii="宋体" w:hAnsi="Calibri" w:cs="黑体"/>
          <w:kern w:val="0"/>
          <w:szCs w:val="12"/>
        </w:rPr>
        <w:t>1</w:t>
      </w:r>
      <w:r w:rsidR="00704D6A" w:rsidRPr="0018573B">
        <w:rPr>
          <w:rFonts w:ascii="宋体" w:hAnsi="Calibri" w:cs="黑体" w:hint="eastAsia"/>
          <w:kern w:val="0"/>
          <w:szCs w:val="12"/>
        </w:rPr>
        <w:t xml:space="preserve">000mL容量瓶中，用水稀释至刻度，混匀。此溶液1mL含100 </w:t>
      </w:r>
      <w:proofErr w:type="spellStart"/>
      <w:r w:rsidR="00704D6A" w:rsidRPr="0018573B">
        <w:rPr>
          <w:rFonts w:ascii="宋体" w:hAnsi="Calibri" w:cs="黑体"/>
          <w:kern w:val="0"/>
          <w:szCs w:val="12"/>
        </w:rPr>
        <w:t>μ</w:t>
      </w:r>
      <w:r w:rsidR="00704D6A" w:rsidRPr="0018573B">
        <w:rPr>
          <w:rFonts w:ascii="宋体" w:hAnsi="Calibri" w:cs="黑体" w:hint="eastAsia"/>
          <w:kern w:val="0"/>
          <w:szCs w:val="12"/>
        </w:rPr>
        <w:t>g</w:t>
      </w:r>
      <w:proofErr w:type="spellEnd"/>
      <w:r w:rsidR="00704D6A" w:rsidRPr="0018573B">
        <w:rPr>
          <w:rFonts w:ascii="宋体" w:hAnsi="Calibri" w:cs="黑体" w:hint="eastAsia"/>
          <w:kern w:val="0"/>
          <w:szCs w:val="12"/>
        </w:rPr>
        <w:t>铋。或者购买相应浓度的有证标准物质。</w:t>
      </w:r>
    </w:p>
    <w:p w14:paraId="29D2AB70" w14:textId="77777777" w:rsidR="00DF64D8" w:rsidRPr="0018573B" w:rsidRDefault="00DF64D8" w:rsidP="00DF64D8">
      <w:pPr>
        <w:rPr>
          <w:rFonts w:ascii="宋体" w:hAnsi="Calibri" w:cs="黑体"/>
          <w:kern w:val="0"/>
          <w:szCs w:val="12"/>
        </w:rPr>
      </w:pPr>
      <w:r w:rsidRPr="0018573B">
        <w:rPr>
          <w:rFonts w:ascii="宋体" w:hAnsi="Calibri" w:cs="黑体"/>
          <w:kern w:val="0"/>
          <w:szCs w:val="12"/>
        </w:rPr>
        <w:t>5</w:t>
      </w:r>
      <w:r w:rsidRPr="0018573B">
        <w:rPr>
          <w:rFonts w:ascii="宋体" w:hAnsi="Calibri" w:cs="黑体" w:hint="eastAsia"/>
          <w:kern w:val="0"/>
          <w:szCs w:val="12"/>
        </w:rPr>
        <w:t>.</w:t>
      </w:r>
      <w:r w:rsidRPr="0018573B">
        <w:rPr>
          <w:rFonts w:ascii="宋体" w:hAnsi="Calibri" w:cs="黑体"/>
          <w:kern w:val="0"/>
          <w:szCs w:val="12"/>
        </w:rPr>
        <w:t xml:space="preserve">9  </w:t>
      </w:r>
      <w:r w:rsidR="00704D6A" w:rsidRPr="0018573B">
        <w:rPr>
          <w:rFonts w:ascii="宋体" w:hAnsi="Calibri" w:cs="黑体" w:hint="eastAsia"/>
          <w:kern w:val="0"/>
          <w:szCs w:val="12"/>
        </w:rPr>
        <w:t>铋</w:t>
      </w:r>
      <w:r w:rsidRPr="0018573B">
        <w:rPr>
          <w:rFonts w:ascii="宋体" w:hAnsi="Calibri" w:cs="黑体" w:hint="eastAsia"/>
          <w:kern w:val="0"/>
          <w:szCs w:val="12"/>
        </w:rPr>
        <w:t>标准溶液：移取1.00mL</w:t>
      </w:r>
      <w:r w:rsidR="00704D6A" w:rsidRPr="0018573B">
        <w:rPr>
          <w:rFonts w:ascii="宋体" w:hAnsi="Calibri" w:cs="黑体" w:hint="eastAsia"/>
          <w:kern w:val="0"/>
          <w:szCs w:val="12"/>
        </w:rPr>
        <w:t>铋</w:t>
      </w:r>
      <w:r w:rsidRPr="0018573B">
        <w:rPr>
          <w:rFonts w:ascii="宋体" w:hAnsi="Calibri" w:cs="黑体" w:hint="eastAsia"/>
          <w:kern w:val="0"/>
          <w:szCs w:val="12"/>
        </w:rPr>
        <w:t>标准贮存溶液于100mL容量瓶中，加入10mL盐酸（</w:t>
      </w:r>
      <w:r w:rsidRPr="0018573B">
        <w:rPr>
          <w:rFonts w:ascii="宋体" w:hAnsi="Calibri" w:cs="黑体"/>
          <w:kern w:val="0"/>
          <w:szCs w:val="12"/>
        </w:rPr>
        <w:t>5</w:t>
      </w:r>
      <w:r w:rsidRPr="0018573B">
        <w:rPr>
          <w:rFonts w:ascii="宋体" w:hAnsi="Calibri" w:cs="黑体" w:hint="eastAsia"/>
          <w:kern w:val="0"/>
          <w:szCs w:val="12"/>
        </w:rPr>
        <w:t>.4），用水稀释至刻度，混匀。此溶液1mL含1</w:t>
      </w:r>
      <w:r w:rsidRPr="0018573B">
        <w:rPr>
          <w:rFonts w:ascii="宋体" w:hAnsi="Calibri" w:cs="黑体"/>
          <w:kern w:val="0"/>
          <w:szCs w:val="12"/>
        </w:rPr>
        <w:t>μ</w:t>
      </w:r>
      <w:r w:rsidRPr="0018573B">
        <w:rPr>
          <w:rFonts w:ascii="宋体" w:hAnsi="Calibri" w:cs="黑体" w:hint="eastAsia"/>
          <w:kern w:val="0"/>
          <w:szCs w:val="12"/>
        </w:rPr>
        <w:t>g</w:t>
      </w:r>
      <w:r w:rsidR="00704D6A" w:rsidRPr="0018573B">
        <w:rPr>
          <w:rFonts w:ascii="宋体" w:hAnsi="Calibri" w:cs="黑体" w:hint="eastAsia"/>
          <w:kern w:val="0"/>
          <w:szCs w:val="12"/>
        </w:rPr>
        <w:t>铋</w:t>
      </w:r>
      <w:r w:rsidRPr="0018573B">
        <w:rPr>
          <w:rFonts w:ascii="宋体" w:hAnsi="Calibri" w:cs="黑体" w:hint="eastAsia"/>
          <w:kern w:val="0"/>
          <w:szCs w:val="12"/>
        </w:rPr>
        <w:t>。或者购买相应浓度的有证标准物质。</w:t>
      </w:r>
    </w:p>
    <w:p w14:paraId="1207A941" w14:textId="4B81D7A1" w:rsidR="00DF64D8" w:rsidRPr="0018573B" w:rsidRDefault="00DF64D8" w:rsidP="00DF64D8">
      <w:pPr>
        <w:rPr>
          <w:rFonts w:ascii="宋体" w:hAnsi="Calibri" w:cs="黑体"/>
          <w:kern w:val="0"/>
          <w:szCs w:val="12"/>
        </w:rPr>
      </w:pPr>
      <w:r w:rsidRPr="0018573B">
        <w:rPr>
          <w:rFonts w:ascii="宋体" w:hAnsi="Calibri" w:cs="黑体"/>
          <w:kern w:val="0"/>
          <w:szCs w:val="12"/>
        </w:rPr>
        <w:t>5</w:t>
      </w:r>
      <w:r w:rsidRPr="0018573B">
        <w:rPr>
          <w:rFonts w:ascii="宋体" w:hAnsi="Calibri" w:cs="黑体" w:hint="eastAsia"/>
          <w:kern w:val="0"/>
          <w:szCs w:val="12"/>
        </w:rPr>
        <w:t>.</w:t>
      </w:r>
      <w:r w:rsidRPr="0018573B">
        <w:rPr>
          <w:rFonts w:ascii="宋体" w:hAnsi="Calibri" w:cs="黑体"/>
          <w:kern w:val="0"/>
          <w:szCs w:val="12"/>
        </w:rPr>
        <w:t xml:space="preserve">10  </w:t>
      </w:r>
      <w:proofErr w:type="gramStart"/>
      <w:r w:rsidRPr="0018573B">
        <w:rPr>
          <w:rFonts w:ascii="宋体" w:hAnsi="Calibri" w:cs="黑体" w:hint="eastAsia"/>
          <w:kern w:val="0"/>
          <w:szCs w:val="12"/>
        </w:rPr>
        <w:t>钼</w:t>
      </w:r>
      <w:proofErr w:type="gramEnd"/>
      <w:r w:rsidRPr="0018573B">
        <w:rPr>
          <w:rFonts w:ascii="宋体" w:hAnsi="Calibri" w:cs="黑体" w:hint="eastAsia"/>
          <w:kern w:val="0"/>
          <w:szCs w:val="12"/>
        </w:rPr>
        <w:t>基体溶液：称取</w:t>
      </w:r>
      <w:smartTag w:uri="urn:schemas-microsoft-com:office:smarttags" w:element="chmetcnv">
        <w:smartTagPr>
          <w:attr w:name="UnitName" w:val="g"/>
          <w:attr w:name="SourceValue" w:val="7.4977"/>
          <w:attr w:name="HasSpace" w:val="False"/>
          <w:attr w:name="Negative" w:val="False"/>
          <w:attr w:name="NumberType" w:val="1"/>
          <w:attr w:name="TCSC" w:val="0"/>
        </w:smartTagPr>
        <w:r w:rsidRPr="0018573B">
          <w:rPr>
            <w:rFonts w:ascii="宋体" w:hAnsi="Calibri" w:cs="黑体" w:hint="eastAsia"/>
            <w:kern w:val="0"/>
            <w:szCs w:val="12"/>
          </w:rPr>
          <w:t>7.4977g</w:t>
        </w:r>
      </w:smartTag>
      <w:r w:rsidRPr="0018573B">
        <w:rPr>
          <w:rFonts w:ascii="宋体" w:hAnsi="Calibri" w:cs="黑体" w:hint="eastAsia"/>
          <w:kern w:val="0"/>
          <w:szCs w:val="12"/>
        </w:rPr>
        <w:t>高纯氧化</w:t>
      </w:r>
      <w:proofErr w:type="gramStart"/>
      <w:r w:rsidRPr="0018573B">
        <w:rPr>
          <w:rFonts w:ascii="宋体" w:hAnsi="Calibri" w:cs="黑体" w:hint="eastAsia"/>
          <w:kern w:val="0"/>
          <w:szCs w:val="12"/>
        </w:rPr>
        <w:t>钼</w:t>
      </w:r>
      <w:proofErr w:type="gramEnd"/>
      <w:r w:rsidRPr="0018573B">
        <w:rPr>
          <w:rFonts w:ascii="宋体" w:hAnsi="Calibri" w:cs="黑体" w:hint="eastAsia"/>
          <w:kern w:val="0"/>
          <w:szCs w:val="12"/>
        </w:rPr>
        <w:t>，于l00mL的烧杯中，加入l00mL氨水（</w:t>
      </w:r>
      <w:r w:rsidRPr="0018573B">
        <w:rPr>
          <w:rFonts w:ascii="宋体" w:hAnsi="Calibri" w:cs="黑体"/>
          <w:kern w:val="0"/>
          <w:szCs w:val="12"/>
        </w:rPr>
        <w:t>5</w:t>
      </w:r>
      <w:r w:rsidRPr="0018573B">
        <w:rPr>
          <w:rFonts w:ascii="宋体" w:hAnsi="Calibri" w:cs="黑体" w:hint="eastAsia"/>
          <w:kern w:val="0"/>
          <w:szCs w:val="12"/>
        </w:rPr>
        <w:t>.</w:t>
      </w:r>
      <w:r w:rsidR="000A6C3B">
        <w:rPr>
          <w:rFonts w:ascii="宋体" w:hAnsi="Calibri" w:cs="黑体"/>
          <w:kern w:val="0"/>
          <w:szCs w:val="12"/>
        </w:rPr>
        <w:t>6</w:t>
      </w:r>
      <w:r w:rsidRPr="0018573B">
        <w:rPr>
          <w:rFonts w:ascii="宋体" w:hAnsi="Calibri" w:cs="黑体" w:hint="eastAsia"/>
          <w:kern w:val="0"/>
          <w:szCs w:val="12"/>
        </w:rPr>
        <w:t>），低温加热溶解，用氨水（</w:t>
      </w:r>
      <w:r w:rsidRPr="0018573B">
        <w:rPr>
          <w:rFonts w:ascii="宋体" w:hAnsi="Calibri" w:cs="黑体"/>
          <w:kern w:val="0"/>
          <w:szCs w:val="12"/>
        </w:rPr>
        <w:t>5</w:t>
      </w:r>
      <w:r w:rsidRPr="0018573B">
        <w:rPr>
          <w:rFonts w:ascii="宋体" w:hAnsi="Calibri" w:cs="黑体" w:hint="eastAsia"/>
          <w:kern w:val="0"/>
          <w:szCs w:val="12"/>
        </w:rPr>
        <w:t>.</w:t>
      </w:r>
      <w:r w:rsidR="000A6C3B">
        <w:rPr>
          <w:rFonts w:ascii="宋体" w:hAnsi="Calibri" w:cs="黑体"/>
          <w:kern w:val="0"/>
          <w:szCs w:val="12"/>
        </w:rPr>
        <w:t>6</w:t>
      </w:r>
      <w:r w:rsidRPr="0018573B">
        <w:rPr>
          <w:rFonts w:ascii="宋体" w:hAnsi="Calibri" w:cs="黑体" w:hint="eastAsia"/>
          <w:kern w:val="0"/>
          <w:szCs w:val="12"/>
        </w:rPr>
        <w:t>）稀释到100mL，摇匀待用。此溶液1mL含有50mg钼。</w:t>
      </w:r>
    </w:p>
    <w:p w14:paraId="4AF4D39E" w14:textId="77777777" w:rsidR="00DF64D8" w:rsidRPr="0018573B" w:rsidRDefault="00DF64D8" w:rsidP="00DF64D8">
      <w:pPr>
        <w:rPr>
          <w:rFonts w:ascii="宋体" w:hAnsi="Calibri" w:cs="黑体"/>
          <w:kern w:val="0"/>
          <w:szCs w:val="12"/>
        </w:rPr>
      </w:pPr>
      <w:r w:rsidRPr="0018573B">
        <w:rPr>
          <w:rFonts w:ascii="宋体" w:hAnsi="Calibri" w:cs="黑体"/>
          <w:kern w:val="0"/>
          <w:szCs w:val="12"/>
        </w:rPr>
        <w:t>5</w:t>
      </w:r>
      <w:r w:rsidRPr="0018573B">
        <w:rPr>
          <w:rFonts w:ascii="宋体" w:hAnsi="Calibri" w:cs="黑体" w:hint="eastAsia"/>
          <w:kern w:val="0"/>
          <w:szCs w:val="12"/>
        </w:rPr>
        <w:t>.1</w:t>
      </w:r>
      <w:r w:rsidRPr="0018573B">
        <w:rPr>
          <w:rFonts w:ascii="宋体" w:hAnsi="Calibri" w:cs="黑体"/>
          <w:kern w:val="0"/>
          <w:szCs w:val="12"/>
        </w:rPr>
        <w:t xml:space="preserve">1 </w:t>
      </w:r>
      <w:r w:rsidRPr="0018573B">
        <w:rPr>
          <w:rFonts w:ascii="宋体" w:hAnsi="Calibri" w:cs="黑体" w:hint="eastAsia"/>
          <w:kern w:val="0"/>
          <w:szCs w:val="12"/>
        </w:rPr>
        <w:t>硼氢化钠溶液：称取</w:t>
      </w:r>
      <w:r w:rsidRPr="0018573B">
        <w:rPr>
          <w:rFonts w:ascii="宋体" w:hAnsi="Calibri" w:cs="黑体"/>
          <w:kern w:val="0"/>
          <w:szCs w:val="12"/>
        </w:rPr>
        <w:t>2.0</w:t>
      </w:r>
      <w:r w:rsidRPr="0018573B">
        <w:rPr>
          <w:rFonts w:ascii="宋体" w:hAnsi="Calibri" w:cs="黑体" w:hint="eastAsia"/>
          <w:kern w:val="0"/>
          <w:szCs w:val="12"/>
        </w:rPr>
        <w:t>g硼氢化钠（</w:t>
      </w:r>
      <w:r w:rsidRPr="0018573B">
        <w:rPr>
          <w:rFonts w:ascii="宋体" w:hAnsi="Calibri" w:cs="黑体"/>
          <w:kern w:val="0"/>
          <w:szCs w:val="12"/>
        </w:rPr>
        <w:t>5</w:t>
      </w:r>
      <w:r w:rsidRPr="0018573B">
        <w:rPr>
          <w:rFonts w:ascii="宋体" w:hAnsi="Calibri" w:cs="黑体" w:hint="eastAsia"/>
          <w:kern w:val="0"/>
          <w:szCs w:val="12"/>
        </w:rPr>
        <w:t>.1），加入预先溶有</w:t>
      </w:r>
      <w:smartTag w:uri="urn:schemas-microsoft-com:office:smarttags" w:element="chmetcnv">
        <w:smartTagPr>
          <w:attr w:name="UnitName" w:val="g"/>
          <w:attr w:name="SourceValue" w:val="1"/>
          <w:attr w:name="HasSpace" w:val="False"/>
          <w:attr w:name="Negative" w:val="False"/>
          <w:attr w:name="NumberType" w:val="1"/>
          <w:attr w:name="TCSC" w:val="0"/>
        </w:smartTagPr>
        <w:r w:rsidRPr="0018573B">
          <w:rPr>
            <w:rFonts w:ascii="宋体" w:hAnsi="Calibri" w:cs="黑体" w:hint="eastAsia"/>
            <w:kern w:val="0"/>
            <w:szCs w:val="12"/>
          </w:rPr>
          <w:t>1g</w:t>
        </w:r>
      </w:smartTag>
      <w:r w:rsidRPr="0018573B">
        <w:rPr>
          <w:rFonts w:ascii="宋体" w:hAnsi="Calibri" w:cs="黑体" w:hint="eastAsia"/>
          <w:kern w:val="0"/>
          <w:szCs w:val="12"/>
        </w:rPr>
        <w:t>氢氧化钠（</w:t>
      </w:r>
      <w:r w:rsidRPr="0018573B">
        <w:rPr>
          <w:rFonts w:ascii="宋体" w:hAnsi="Calibri" w:cs="黑体"/>
          <w:kern w:val="0"/>
          <w:szCs w:val="12"/>
        </w:rPr>
        <w:t>5</w:t>
      </w:r>
      <w:r w:rsidRPr="0018573B">
        <w:rPr>
          <w:rFonts w:ascii="宋体" w:hAnsi="Calibri" w:cs="黑体" w:hint="eastAsia"/>
          <w:kern w:val="0"/>
          <w:szCs w:val="12"/>
        </w:rPr>
        <w:t>.2）的100mL水中，</w:t>
      </w:r>
      <w:r w:rsidRPr="0018573B">
        <w:rPr>
          <w:rFonts w:ascii="宋体" w:hAnsi="Calibri" w:cs="黑体" w:hint="eastAsia"/>
          <w:kern w:val="0"/>
          <w:szCs w:val="12"/>
        </w:rPr>
        <w:lastRenderedPageBreak/>
        <w:t>完全溶解后摇匀备用，用时现配。</w:t>
      </w:r>
    </w:p>
    <w:p w14:paraId="2D67264C" w14:textId="16003960" w:rsidR="00DF64D8" w:rsidRDefault="00DF64D8" w:rsidP="00DF64D8">
      <w:pPr>
        <w:widowControl/>
        <w:autoSpaceDE w:val="0"/>
        <w:autoSpaceDN w:val="0"/>
        <w:adjustRightInd w:val="0"/>
        <w:rPr>
          <w:rFonts w:ascii="宋体" w:hAnsi="Calibri" w:cs="黑体"/>
          <w:kern w:val="0"/>
          <w:szCs w:val="12"/>
        </w:rPr>
      </w:pPr>
      <w:r w:rsidRPr="0018573B">
        <w:rPr>
          <w:rFonts w:ascii="宋体" w:hAnsi="Calibri" w:cs="黑体"/>
          <w:kern w:val="0"/>
          <w:szCs w:val="12"/>
        </w:rPr>
        <w:t>5</w:t>
      </w:r>
      <w:r w:rsidRPr="0018573B">
        <w:rPr>
          <w:rFonts w:ascii="宋体" w:hAnsi="Calibri" w:cs="黑体" w:hint="eastAsia"/>
          <w:kern w:val="0"/>
          <w:szCs w:val="12"/>
        </w:rPr>
        <w:t>.1</w:t>
      </w:r>
      <w:r w:rsidRPr="0018573B">
        <w:rPr>
          <w:rFonts w:ascii="宋体" w:hAnsi="Calibri" w:cs="黑体"/>
          <w:kern w:val="0"/>
          <w:szCs w:val="12"/>
        </w:rPr>
        <w:t>2</w:t>
      </w:r>
      <w:r w:rsidRPr="0018573B">
        <w:rPr>
          <w:rFonts w:ascii="宋体" w:hAnsi="Calibri" w:cs="黑体" w:hint="eastAsia"/>
          <w:kern w:val="0"/>
          <w:szCs w:val="12"/>
        </w:rPr>
        <w:t xml:space="preserve"> 氩气，体积分数不小于99.99%。</w:t>
      </w:r>
    </w:p>
    <w:p w14:paraId="21A5CAFA" w14:textId="3610FF4D" w:rsidR="00EF2AFE" w:rsidRPr="0018573B" w:rsidRDefault="00EF2AFE" w:rsidP="00DF64D8">
      <w:pPr>
        <w:widowControl/>
        <w:autoSpaceDE w:val="0"/>
        <w:autoSpaceDN w:val="0"/>
        <w:adjustRightInd w:val="0"/>
        <w:rPr>
          <w:rFonts w:ascii="宋体" w:hAnsi="Calibri" w:cs="黑体"/>
          <w:kern w:val="0"/>
          <w:szCs w:val="12"/>
        </w:rPr>
      </w:pPr>
      <w:r w:rsidRPr="0018573B">
        <w:rPr>
          <w:rFonts w:ascii="宋体" w:hAnsi="Calibri" w:cs="黑体"/>
          <w:kern w:val="0"/>
          <w:szCs w:val="12"/>
        </w:rPr>
        <w:t>5</w:t>
      </w:r>
      <w:r w:rsidRPr="0018573B">
        <w:rPr>
          <w:rFonts w:ascii="宋体" w:hAnsi="Calibri" w:cs="黑体" w:hint="eastAsia"/>
          <w:kern w:val="0"/>
          <w:szCs w:val="12"/>
        </w:rPr>
        <w:t>.1</w:t>
      </w:r>
      <w:r>
        <w:rPr>
          <w:rFonts w:ascii="宋体" w:hAnsi="Calibri" w:cs="黑体"/>
          <w:kern w:val="0"/>
          <w:szCs w:val="12"/>
        </w:rPr>
        <w:t xml:space="preserve">3 </w:t>
      </w:r>
      <w:r>
        <w:rPr>
          <w:rFonts w:ascii="宋体" w:hAnsi="Calibri" w:cs="黑体" w:hint="eastAsia"/>
          <w:kern w:val="0"/>
          <w:szCs w:val="12"/>
        </w:rPr>
        <w:t>载流：1</w:t>
      </w:r>
      <w:r>
        <w:rPr>
          <w:rFonts w:ascii="宋体" w:hAnsi="Calibri" w:cs="黑体"/>
          <w:kern w:val="0"/>
          <w:szCs w:val="12"/>
        </w:rPr>
        <w:t>0</w:t>
      </w:r>
      <w:r>
        <w:rPr>
          <w:rFonts w:ascii="宋体" w:hAnsi="Calibri" w:cs="黑体" w:hint="eastAsia"/>
          <w:kern w:val="0"/>
          <w:szCs w:val="12"/>
        </w:rPr>
        <w:t>%HCl（V/V）</w:t>
      </w:r>
      <w:r w:rsidR="005965E9">
        <w:rPr>
          <w:rFonts w:ascii="宋体" w:hAnsi="Calibri" w:cs="黑体" w:hint="eastAsia"/>
          <w:kern w:val="0"/>
          <w:szCs w:val="12"/>
        </w:rPr>
        <w:t>。</w:t>
      </w:r>
    </w:p>
    <w:p w14:paraId="6934F98A" w14:textId="77777777" w:rsidR="00DF64D8" w:rsidRPr="0018573B" w:rsidRDefault="00DF64D8" w:rsidP="00DF64D8">
      <w:pPr>
        <w:spacing w:beforeLines="100" w:before="312" w:afterLines="100" w:after="312"/>
        <w:jc w:val="left"/>
        <w:outlineLvl w:val="1"/>
        <w:rPr>
          <w:kern w:val="0"/>
          <w:szCs w:val="44"/>
        </w:rPr>
      </w:pPr>
      <w:r w:rsidRPr="0018573B">
        <w:rPr>
          <w:rFonts w:ascii="黑体" w:eastAsia="黑体" w:hAnsi="黑体" w:hint="eastAsia"/>
          <w:szCs w:val="32"/>
        </w:rPr>
        <w:t>6  仪器设备</w:t>
      </w:r>
    </w:p>
    <w:p w14:paraId="30560B5C" w14:textId="77777777" w:rsidR="00DF64D8" w:rsidRPr="0018573B" w:rsidRDefault="00DF64D8" w:rsidP="00DF64D8">
      <w:pPr>
        <w:pStyle w:val="affb"/>
        <w:ind w:firstLineChars="200" w:firstLine="420"/>
        <w:rPr>
          <w:rFonts w:hAnsi="宋体"/>
          <w:noProof/>
        </w:rPr>
      </w:pPr>
      <w:r w:rsidRPr="0018573B">
        <w:rPr>
          <w:rFonts w:hAnsi="宋体" w:hint="eastAsia"/>
          <w:noProof/>
        </w:rPr>
        <w:t>原子荧光光谱仪，</w:t>
      </w:r>
      <w:r w:rsidR="0033104C" w:rsidRPr="0018573B">
        <w:rPr>
          <w:rFonts w:hAnsi="宋体" w:hint="eastAsia"/>
          <w:noProof/>
        </w:rPr>
        <w:t>附高强度铋空心阴极灯。</w:t>
      </w:r>
    </w:p>
    <w:p w14:paraId="6FFE954C" w14:textId="77777777" w:rsidR="00DF64D8" w:rsidRPr="0018573B" w:rsidRDefault="00DF64D8" w:rsidP="00DF64D8">
      <w:pPr>
        <w:spacing w:beforeLines="100" w:before="312" w:afterLines="100" w:after="312"/>
        <w:jc w:val="left"/>
        <w:outlineLvl w:val="1"/>
        <w:rPr>
          <w:rFonts w:ascii="黑体" w:eastAsia="黑体" w:hAnsi="黑体"/>
          <w:szCs w:val="32"/>
        </w:rPr>
      </w:pPr>
      <w:r w:rsidRPr="0018573B">
        <w:rPr>
          <w:rFonts w:ascii="黑体" w:eastAsia="黑体" w:hAnsi="黑体"/>
          <w:szCs w:val="32"/>
        </w:rPr>
        <w:t>7</w:t>
      </w:r>
      <w:r w:rsidRPr="0018573B">
        <w:rPr>
          <w:rFonts w:ascii="黑体" w:eastAsia="黑体" w:hAnsi="黑体" w:hint="eastAsia"/>
          <w:szCs w:val="32"/>
        </w:rPr>
        <w:t xml:space="preserve">  试验步骤</w:t>
      </w:r>
    </w:p>
    <w:p w14:paraId="14B26C63" w14:textId="77777777" w:rsidR="00DF64D8" w:rsidRPr="0018573B" w:rsidRDefault="00DF64D8" w:rsidP="00DF64D8">
      <w:pPr>
        <w:spacing w:beforeLines="50" w:before="156" w:afterLines="50" w:after="156"/>
        <w:jc w:val="left"/>
        <w:outlineLvl w:val="1"/>
        <w:rPr>
          <w:rFonts w:ascii="黑体" w:eastAsia="黑体" w:hAnsi="黑体"/>
          <w:szCs w:val="32"/>
        </w:rPr>
      </w:pPr>
      <w:r w:rsidRPr="0018573B">
        <w:rPr>
          <w:rFonts w:ascii="黑体" w:eastAsia="黑体" w:hAnsi="黑体"/>
          <w:szCs w:val="32"/>
        </w:rPr>
        <w:t>7.1  试料</w:t>
      </w:r>
    </w:p>
    <w:p w14:paraId="1BF4DB79" w14:textId="4F3A0BE3" w:rsidR="00DF64D8" w:rsidRPr="0018573B" w:rsidRDefault="00DF64D8" w:rsidP="00DF64D8">
      <w:pPr>
        <w:spacing w:line="360" w:lineRule="exact"/>
        <w:ind w:firstLineChars="150" w:firstLine="315"/>
        <w:rPr>
          <w:rFonts w:ascii="宋体" w:hAnsi="宋体"/>
          <w:bCs/>
        </w:rPr>
      </w:pPr>
      <w:r w:rsidRPr="0018573B">
        <w:rPr>
          <w:rFonts w:ascii="宋体" w:hAnsi="宋体"/>
          <w:bCs/>
        </w:rPr>
        <w:t>按表2称取试样量</w:t>
      </w:r>
      <w:r w:rsidRPr="0018573B">
        <w:rPr>
          <w:rFonts w:ascii="宋体" w:hAnsi="宋体" w:hint="eastAsia"/>
          <w:bCs/>
        </w:rPr>
        <w:t>，精确至0.0001g</w:t>
      </w:r>
      <w:r w:rsidR="000A6C3B">
        <w:rPr>
          <w:rFonts w:ascii="宋体" w:hAnsi="宋体"/>
          <w:bCs/>
        </w:rPr>
        <w:t>.</w:t>
      </w:r>
    </w:p>
    <w:p w14:paraId="1B946BB4" w14:textId="77777777" w:rsidR="00DF64D8" w:rsidRPr="0018573B" w:rsidRDefault="00DF64D8" w:rsidP="00DF64D8">
      <w:pPr>
        <w:spacing w:line="360" w:lineRule="exact"/>
        <w:ind w:firstLineChars="150" w:firstLine="315"/>
        <w:jc w:val="center"/>
        <w:rPr>
          <w:rFonts w:ascii="黑体" w:eastAsia="黑体"/>
          <w:bCs/>
        </w:rPr>
      </w:pPr>
      <w:r w:rsidRPr="0018573B">
        <w:rPr>
          <w:rFonts w:ascii="黑体" w:eastAsia="黑体" w:hint="eastAsia"/>
          <w:bCs/>
        </w:rPr>
        <w:t>表</w:t>
      </w:r>
      <w:r w:rsidRPr="0018573B">
        <w:rPr>
          <w:rFonts w:ascii="黑体" w:eastAsia="黑体"/>
          <w:bCs/>
        </w:rPr>
        <w:t>2</w:t>
      </w:r>
    </w:p>
    <w:tbl>
      <w:tblPr>
        <w:tblW w:w="8409" w:type="dxa"/>
        <w:jc w:val="center"/>
        <w:tblLook w:val="04A0" w:firstRow="1" w:lastRow="0" w:firstColumn="1" w:lastColumn="0" w:noHBand="0" w:noVBand="1"/>
      </w:tblPr>
      <w:tblGrid>
        <w:gridCol w:w="2253"/>
        <w:gridCol w:w="1974"/>
        <w:gridCol w:w="2079"/>
        <w:gridCol w:w="2103"/>
      </w:tblGrid>
      <w:tr w:rsidR="0018573B" w:rsidRPr="0018573B" w14:paraId="40B2AD90" w14:textId="77777777" w:rsidTr="003960B2">
        <w:trPr>
          <w:trHeight w:val="285"/>
          <w:jc w:val="center"/>
        </w:trPr>
        <w:tc>
          <w:tcPr>
            <w:tcW w:w="2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49B74" w14:textId="77777777" w:rsidR="0033104C" w:rsidRPr="0018573B" w:rsidRDefault="0033104C" w:rsidP="003960B2">
            <w:pPr>
              <w:widowControl/>
              <w:jc w:val="center"/>
              <w:rPr>
                <w:rFonts w:ascii="宋体" w:hAnsi="宋体" w:cs="宋体"/>
                <w:kern w:val="0"/>
                <w:sz w:val="18"/>
                <w:szCs w:val="18"/>
              </w:rPr>
            </w:pPr>
            <w:r w:rsidRPr="0018573B">
              <w:rPr>
                <w:rFonts w:ascii="宋体" w:hAnsi="宋体" w:cs="宋体" w:hint="eastAsia"/>
                <w:kern w:val="0"/>
                <w:sz w:val="18"/>
                <w:szCs w:val="18"/>
              </w:rPr>
              <w:t>铋的质量分数</w:t>
            </w:r>
            <w:r w:rsidRPr="0018573B">
              <w:rPr>
                <w:kern w:val="0"/>
                <w:sz w:val="18"/>
                <w:szCs w:val="18"/>
              </w:rPr>
              <w:t>/%</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6DFC7A6B" w14:textId="77777777" w:rsidR="0033104C" w:rsidRPr="0018573B" w:rsidRDefault="0033104C" w:rsidP="003960B2">
            <w:pPr>
              <w:widowControl/>
              <w:jc w:val="center"/>
              <w:rPr>
                <w:rFonts w:ascii="宋体" w:hAnsi="宋体" w:cs="宋体"/>
                <w:kern w:val="0"/>
                <w:sz w:val="18"/>
                <w:szCs w:val="18"/>
              </w:rPr>
            </w:pPr>
            <w:r w:rsidRPr="0018573B">
              <w:rPr>
                <w:rFonts w:ascii="宋体" w:hAnsi="宋体" w:cs="宋体" w:hint="eastAsia"/>
                <w:kern w:val="0"/>
                <w:sz w:val="18"/>
                <w:szCs w:val="18"/>
              </w:rPr>
              <w:t>试料量/g</w:t>
            </w:r>
          </w:p>
        </w:tc>
        <w:tc>
          <w:tcPr>
            <w:tcW w:w="2079" w:type="dxa"/>
            <w:tcBorders>
              <w:top w:val="single" w:sz="4" w:space="0" w:color="auto"/>
              <w:left w:val="nil"/>
              <w:bottom w:val="single" w:sz="4" w:space="0" w:color="auto"/>
              <w:right w:val="single" w:sz="4" w:space="0" w:color="auto"/>
            </w:tcBorders>
          </w:tcPr>
          <w:p w14:paraId="09F14D71" w14:textId="77777777" w:rsidR="0033104C" w:rsidRPr="0018573B" w:rsidRDefault="0033104C" w:rsidP="003960B2">
            <w:pPr>
              <w:widowControl/>
              <w:jc w:val="center"/>
              <w:rPr>
                <w:rFonts w:ascii="宋体" w:hAnsi="宋体" w:cs="宋体"/>
                <w:kern w:val="0"/>
                <w:sz w:val="18"/>
                <w:szCs w:val="18"/>
              </w:rPr>
            </w:pPr>
            <w:r w:rsidRPr="0018573B">
              <w:rPr>
                <w:rFonts w:hint="eastAsia"/>
                <w:bCs/>
                <w:sz w:val="18"/>
                <w:szCs w:val="18"/>
              </w:rPr>
              <w:t>试液总体积</w:t>
            </w:r>
            <w:r w:rsidRPr="0018573B">
              <w:rPr>
                <w:rFonts w:hint="eastAsia"/>
                <w:bCs/>
                <w:sz w:val="18"/>
                <w:szCs w:val="18"/>
              </w:rPr>
              <w:t>/mL</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49131" w14:textId="77777777" w:rsidR="0033104C" w:rsidRPr="0018573B" w:rsidRDefault="0033104C" w:rsidP="003960B2">
            <w:pPr>
              <w:widowControl/>
              <w:jc w:val="center"/>
              <w:rPr>
                <w:rFonts w:ascii="宋体" w:hAnsi="宋体" w:cs="宋体"/>
                <w:kern w:val="0"/>
                <w:sz w:val="18"/>
                <w:szCs w:val="18"/>
              </w:rPr>
            </w:pPr>
            <w:r w:rsidRPr="0018573B">
              <w:rPr>
                <w:rFonts w:ascii="宋体" w:hAnsi="宋体" w:cs="宋体" w:hint="eastAsia"/>
                <w:kern w:val="0"/>
                <w:sz w:val="18"/>
                <w:szCs w:val="18"/>
              </w:rPr>
              <w:t>移取体积/mL</w:t>
            </w:r>
          </w:p>
        </w:tc>
      </w:tr>
      <w:tr w:rsidR="0018573B" w:rsidRPr="0018573B" w14:paraId="5847531D" w14:textId="77777777" w:rsidTr="003960B2">
        <w:trPr>
          <w:trHeight w:val="285"/>
          <w:jc w:val="center"/>
        </w:trPr>
        <w:tc>
          <w:tcPr>
            <w:tcW w:w="2253" w:type="dxa"/>
            <w:tcBorders>
              <w:top w:val="nil"/>
              <w:left w:val="single" w:sz="4" w:space="0" w:color="auto"/>
              <w:bottom w:val="single" w:sz="4" w:space="0" w:color="auto"/>
              <w:right w:val="single" w:sz="4" w:space="0" w:color="auto"/>
            </w:tcBorders>
            <w:shd w:val="clear" w:color="auto" w:fill="auto"/>
            <w:vAlign w:val="center"/>
            <w:hideMark/>
          </w:tcPr>
          <w:p w14:paraId="21B93FF6" w14:textId="77777777" w:rsidR="0033104C" w:rsidRPr="0018573B" w:rsidRDefault="0033104C" w:rsidP="003960B2">
            <w:pPr>
              <w:widowControl/>
              <w:jc w:val="center"/>
              <w:rPr>
                <w:rFonts w:eastAsia="等线"/>
                <w:kern w:val="0"/>
                <w:sz w:val="18"/>
                <w:szCs w:val="18"/>
              </w:rPr>
            </w:pPr>
            <w:r w:rsidRPr="0018573B">
              <w:rPr>
                <w:rFonts w:eastAsia="等线"/>
                <w:kern w:val="0"/>
                <w:sz w:val="18"/>
                <w:szCs w:val="18"/>
              </w:rPr>
              <w:t>0.00002 ~ 0.0025</w:t>
            </w:r>
          </w:p>
        </w:tc>
        <w:tc>
          <w:tcPr>
            <w:tcW w:w="1974" w:type="dxa"/>
            <w:tcBorders>
              <w:top w:val="nil"/>
              <w:left w:val="nil"/>
              <w:bottom w:val="single" w:sz="4" w:space="0" w:color="auto"/>
              <w:right w:val="single" w:sz="4" w:space="0" w:color="auto"/>
            </w:tcBorders>
            <w:shd w:val="clear" w:color="auto" w:fill="auto"/>
            <w:vAlign w:val="center"/>
            <w:hideMark/>
          </w:tcPr>
          <w:p w14:paraId="5AD78141" w14:textId="77777777" w:rsidR="0033104C" w:rsidRPr="0018573B" w:rsidRDefault="0033104C" w:rsidP="003960B2">
            <w:pPr>
              <w:widowControl/>
              <w:jc w:val="center"/>
              <w:rPr>
                <w:rFonts w:eastAsia="等线"/>
                <w:kern w:val="0"/>
                <w:sz w:val="18"/>
                <w:szCs w:val="18"/>
              </w:rPr>
            </w:pPr>
            <w:r w:rsidRPr="0018573B">
              <w:rPr>
                <w:rFonts w:eastAsia="等线"/>
                <w:kern w:val="0"/>
                <w:sz w:val="18"/>
                <w:szCs w:val="18"/>
              </w:rPr>
              <w:t>0.1</w:t>
            </w:r>
          </w:p>
        </w:tc>
        <w:tc>
          <w:tcPr>
            <w:tcW w:w="2079" w:type="dxa"/>
            <w:tcBorders>
              <w:top w:val="single" w:sz="4" w:space="0" w:color="auto"/>
              <w:left w:val="nil"/>
              <w:bottom w:val="single" w:sz="4" w:space="0" w:color="auto"/>
              <w:right w:val="single" w:sz="4" w:space="0" w:color="auto"/>
            </w:tcBorders>
          </w:tcPr>
          <w:p w14:paraId="18867FFE" w14:textId="1EAA8F49" w:rsidR="0033104C" w:rsidRPr="0018573B" w:rsidRDefault="000A6C3B" w:rsidP="003960B2">
            <w:pPr>
              <w:widowControl/>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00</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903E5" w14:textId="77777777" w:rsidR="0033104C" w:rsidRPr="0018573B" w:rsidRDefault="0033104C" w:rsidP="003960B2">
            <w:pPr>
              <w:widowControl/>
              <w:jc w:val="center"/>
              <w:rPr>
                <w:rFonts w:ascii="宋体" w:hAnsi="宋体" w:cs="宋体"/>
                <w:kern w:val="0"/>
                <w:sz w:val="18"/>
                <w:szCs w:val="18"/>
              </w:rPr>
            </w:pPr>
            <w:r w:rsidRPr="0018573B">
              <w:rPr>
                <w:rFonts w:ascii="宋体" w:hAnsi="宋体" w:cs="宋体" w:hint="eastAsia"/>
                <w:kern w:val="0"/>
                <w:sz w:val="18"/>
                <w:szCs w:val="18"/>
              </w:rPr>
              <w:t>全量</w:t>
            </w:r>
          </w:p>
        </w:tc>
      </w:tr>
      <w:tr w:rsidR="0018573B" w:rsidRPr="0018573B" w14:paraId="56F66473" w14:textId="77777777" w:rsidTr="003960B2">
        <w:trPr>
          <w:trHeight w:val="285"/>
          <w:jc w:val="center"/>
        </w:trPr>
        <w:tc>
          <w:tcPr>
            <w:tcW w:w="2253" w:type="dxa"/>
            <w:tcBorders>
              <w:top w:val="nil"/>
              <w:left w:val="single" w:sz="4" w:space="0" w:color="auto"/>
              <w:bottom w:val="single" w:sz="4" w:space="0" w:color="auto"/>
              <w:right w:val="single" w:sz="4" w:space="0" w:color="auto"/>
            </w:tcBorders>
            <w:shd w:val="clear" w:color="auto" w:fill="auto"/>
            <w:vAlign w:val="center"/>
            <w:hideMark/>
          </w:tcPr>
          <w:p w14:paraId="434C612B" w14:textId="77777777" w:rsidR="0033104C" w:rsidRPr="0018573B" w:rsidRDefault="0033104C" w:rsidP="003960B2">
            <w:pPr>
              <w:widowControl/>
              <w:jc w:val="center"/>
              <w:rPr>
                <w:rFonts w:eastAsia="等线"/>
                <w:kern w:val="0"/>
                <w:sz w:val="18"/>
                <w:szCs w:val="18"/>
              </w:rPr>
            </w:pPr>
            <w:r w:rsidRPr="0018573B">
              <w:rPr>
                <w:rFonts w:eastAsia="等线"/>
                <w:kern w:val="0"/>
                <w:sz w:val="18"/>
                <w:szCs w:val="18"/>
              </w:rPr>
              <w:t>&gt;0.0025 ~ 0.0100</w:t>
            </w:r>
          </w:p>
        </w:tc>
        <w:tc>
          <w:tcPr>
            <w:tcW w:w="1974" w:type="dxa"/>
            <w:tcBorders>
              <w:top w:val="nil"/>
              <w:left w:val="nil"/>
              <w:bottom w:val="single" w:sz="4" w:space="0" w:color="auto"/>
              <w:right w:val="single" w:sz="4" w:space="0" w:color="auto"/>
            </w:tcBorders>
            <w:shd w:val="clear" w:color="auto" w:fill="auto"/>
            <w:vAlign w:val="center"/>
            <w:hideMark/>
          </w:tcPr>
          <w:p w14:paraId="64387C18" w14:textId="77777777" w:rsidR="0033104C" w:rsidRPr="0018573B" w:rsidRDefault="0033104C" w:rsidP="003960B2">
            <w:pPr>
              <w:widowControl/>
              <w:jc w:val="center"/>
              <w:rPr>
                <w:rFonts w:eastAsia="等线"/>
                <w:kern w:val="0"/>
                <w:sz w:val="18"/>
                <w:szCs w:val="18"/>
              </w:rPr>
            </w:pPr>
            <w:r w:rsidRPr="0018573B">
              <w:rPr>
                <w:rFonts w:eastAsia="等线"/>
                <w:kern w:val="0"/>
                <w:sz w:val="18"/>
                <w:szCs w:val="18"/>
              </w:rPr>
              <w:t>0.1</w:t>
            </w:r>
          </w:p>
        </w:tc>
        <w:tc>
          <w:tcPr>
            <w:tcW w:w="2079" w:type="dxa"/>
            <w:tcBorders>
              <w:top w:val="single" w:sz="4" w:space="0" w:color="auto"/>
              <w:left w:val="nil"/>
              <w:bottom w:val="single" w:sz="4" w:space="0" w:color="auto"/>
              <w:right w:val="single" w:sz="4" w:space="0" w:color="auto"/>
            </w:tcBorders>
          </w:tcPr>
          <w:p w14:paraId="65FD9DE0" w14:textId="77777777" w:rsidR="0033104C" w:rsidRPr="0018573B" w:rsidRDefault="0033104C" w:rsidP="003960B2">
            <w:pPr>
              <w:widowControl/>
              <w:jc w:val="center"/>
              <w:rPr>
                <w:rFonts w:eastAsia="等线"/>
                <w:kern w:val="0"/>
                <w:sz w:val="18"/>
                <w:szCs w:val="18"/>
              </w:rPr>
            </w:pPr>
            <w:r w:rsidRPr="0018573B">
              <w:rPr>
                <w:rFonts w:eastAsia="等线" w:hint="eastAsia"/>
                <w:kern w:val="0"/>
                <w:sz w:val="18"/>
                <w:szCs w:val="18"/>
              </w:rPr>
              <w:t>1</w:t>
            </w:r>
            <w:r w:rsidRPr="0018573B">
              <w:rPr>
                <w:rFonts w:eastAsia="等线"/>
                <w:kern w:val="0"/>
                <w:sz w:val="18"/>
                <w:szCs w:val="18"/>
              </w:rPr>
              <w:t>00</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E8F90" w14:textId="77777777" w:rsidR="0033104C" w:rsidRPr="0018573B" w:rsidRDefault="0033104C" w:rsidP="003960B2">
            <w:pPr>
              <w:widowControl/>
              <w:jc w:val="center"/>
              <w:rPr>
                <w:rFonts w:eastAsia="等线"/>
                <w:kern w:val="0"/>
                <w:sz w:val="18"/>
                <w:szCs w:val="18"/>
              </w:rPr>
            </w:pPr>
            <w:r w:rsidRPr="0018573B">
              <w:rPr>
                <w:rFonts w:eastAsia="等线"/>
                <w:kern w:val="0"/>
                <w:sz w:val="18"/>
                <w:szCs w:val="18"/>
              </w:rPr>
              <w:t>10</w:t>
            </w:r>
          </w:p>
        </w:tc>
      </w:tr>
      <w:tr w:rsidR="0018573B" w:rsidRPr="0018573B" w14:paraId="2FE20A12" w14:textId="77777777" w:rsidTr="003960B2">
        <w:trPr>
          <w:trHeight w:val="285"/>
          <w:jc w:val="center"/>
        </w:trPr>
        <w:tc>
          <w:tcPr>
            <w:tcW w:w="2253" w:type="dxa"/>
            <w:tcBorders>
              <w:top w:val="nil"/>
              <w:left w:val="single" w:sz="4" w:space="0" w:color="auto"/>
              <w:bottom w:val="single" w:sz="4" w:space="0" w:color="auto"/>
              <w:right w:val="single" w:sz="4" w:space="0" w:color="auto"/>
            </w:tcBorders>
            <w:shd w:val="clear" w:color="auto" w:fill="auto"/>
            <w:vAlign w:val="center"/>
            <w:hideMark/>
          </w:tcPr>
          <w:p w14:paraId="45786126" w14:textId="77777777" w:rsidR="0033104C" w:rsidRPr="0018573B" w:rsidRDefault="0033104C" w:rsidP="003960B2">
            <w:pPr>
              <w:widowControl/>
              <w:jc w:val="center"/>
              <w:rPr>
                <w:rFonts w:eastAsia="等线"/>
                <w:kern w:val="0"/>
                <w:sz w:val="18"/>
                <w:szCs w:val="18"/>
              </w:rPr>
            </w:pPr>
            <w:r w:rsidRPr="0018573B">
              <w:rPr>
                <w:rFonts w:eastAsia="等线"/>
                <w:kern w:val="0"/>
                <w:sz w:val="18"/>
                <w:szCs w:val="18"/>
              </w:rPr>
              <w:t>&gt;0.0100 ~ 0.0500</w:t>
            </w:r>
          </w:p>
        </w:tc>
        <w:tc>
          <w:tcPr>
            <w:tcW w:w="1974" w:type="dxa"/>
            <w:tcBorders>
              <w:top w:val="nil"/>
              <w:left w:val="nil"/>
              <w:bottom w:val="single" w:sz="4" w:space="0" w:color="auto"/>
              <w:right w:val="single" w:sz="4" w:space="0" w:color="auto"/>
            </w:tcBorders>
            <w:shd w:val="clear" w:color="auto" w:fill="auto"/>
            <w:vAlign w:val="center"/>
            <w:hideMark/>
          </w:tcPr>
          <w:p w14:paraId="3633D2AF" w14:textId="77777777" w:rsidR="0033104C" w:rsidRPr="0018573B" w:rsidRDefault="0033104C" w:rsidP="003960B2">
            <w:pPr>
              <w:widowControl/>
              <w:jc w:val="center"/>
              <w:rPr>
                <w:rFonts w:eastAsia="等线"/>
                <w:kern w:val="0"/>
                <w:sz w:val="18"/>
                <w:szCs w:val="18"/>
              </w:rPr>
            </w:pPr>
            <w:r w:rsidRPr="0018573B">
              <w:rPr>
                <w:rFonts w:eastAsia="等线"/>
                <w:kern w:val="0"/>
                <w:sz w:val="18"/>
                <w:szCs w:val="18"/>
              </w:rPr>
              <w:t>0.1</w:t>
            </w:r>
          </w:p>
        </w:tc>
        <w:tc>
          <w:tcPr>
            <w:tcW w:w="2079" w:type="dxa"/>
            <w:tcBorders>
              <w:top w:val="single" w:sz="4" w:space="0" w:color="auto"/>
              <w:left w:val="nil"/>
              <w:bottom w:val="single" w:sz="4" w:space="0" w:color="auto"/>
              <w:right w:val="single" w:sz="4" w:space="0" w:color="auto"/>
            </w:tcBorders>
          </w:tcPr>
          <w:p w14:paraId="7D266248" w14:textId="77777777" w:rsidR="0033104C" w:rsidRPr="0018573B" w:rsidRDefault="0033104C" w:rsidP="003960B2">
            <w:pPr>
              <w:widowControl/>
              <w:jc w:val="center"/>
              <w:rPr>
                <w:rFonts w:eastAsia="等线"/>
                <w:kern w:val="0"/>
                <w:sz w:val="18"/>
                <w:szCs w:val="18"/>
              </w:rPr>
            </w:pPr>
            <w:r w:rsidRPr="0018573B">
              <w:rPr>
                <w:rFonts w:eastAsia="等线" w:hint="eastAsia"/>
                <w:kern w:val="0"/>
                <w:sz w:val="18"/>
                <w:szCs w:val="18"/>
              </w:rPr>
              <w:t>1</w:t>
            </w:r>
            <w:r w:rsidRPr="0018573B">
              <w:rPr>
                <w:rFonts w:eastAsia="等线"/>
                <w:kern w:val="0"/>
                <w:sz w:val="18"/>
                <w:szCs w:val="18"/>
              </w:rPr>
              <w:t>00</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554C6" w14:textId="77777777" w:rsidR="0033104C" w:rsidRPr="0018573B" w:rsidRDefault="0033104C" w:rsidP="003960B2">
            <w:pPr>
              <w:widowControl/>
              <w:jc w:val="center"/>
              <w:rPr>
                <w:rFonts w:eastAsia="等线"/>
                <w:kern w:val="0"/>
                <w:sz w:val="18"/>
                <w:szCs w:val="18"/>
              </w:rPr>
            </w:pPr>
            <w:r w:rsidRPr="0018573B">
              <w:rPr>
                <w:rFonts w:eastAsia="等线"/>
                <w:kern w:val="0"/>
                <w:sz w:val="18"/>
                <w:szCs w:val="18"/>
              </w:rPr>
              <w:t>5</w:t>
            </w:r>
          </w:p>
        </w:tc>
      </w:tr>
    </w:tbl>
    <w:p w14:paraId="0DA91BB9" w14:textId="77777777" w:rsidR="00DF64D8" w:rsidRPr="0018573B" w:rsidRDefault="00DF64D8" w:rsidP="00DF64D8">
      <w:pPr>
        <w:spacing w:beforeLines="50" w:before="156" w:afterLines="50" w:after="156"/>
        <w:jc w:val="left"/>
        <w:outlineLvl w:val="1"/>
        <w:rPr>
          <w:rFonts w:ascii="黑体" w:eastAsia="黑体" w:hAnsi="黑体"/>
          <w:szCs w:val="32"/>
        </w:rPr>
      </w:pPr>
      <w:r w:rsidRPr="0018573B">
        <w:rPr>
          <w:rFonts w:ascii="黑体" w:eastAsia="黑体" w:hAnsi="黑体"/>
          <w:szCs w:val="32"/>
        </w:rPr>
        <w:t>7.2  平行试验</w:t>
      </w:r>
    </w:p>
    <w:p w14:paraId="2B99511D" w14:textId="77777777" w:rsidR="00DF64D8" w:rsidRPr="0018573B" w:rsidRDefault="00DF64D8" w:rsidP="00DF64D8">
      <w:pPr>
        <w:ind w:firstLineChars="200" w:firstLine="420"/>
        <w:rPr>
          <w:szCs w:val="21"/>
        </w:rPr>
      </w:pPr>
      <w:r w:rsidRPr="0018573B">
        <w:rPr>
          <w:rFonts w:hAnsi="宋体"/>
          <w:bCs/>
          <w:szCs w:val="21"/>
        </w:rPr>
        <w:t>平行做两份试验，</w:t>
      </w:r>
      <w:r w:rsidRPr="0018573B">
        <w:rPr>
          <w:rFonts w:hAnsi="宋体" w:hint="eastAsia"/>
          <w:bCs/>
          <w:szCs w:val="21"/>
        </w:rPr>
        <w:t>试验结果</w:t>
      </w:r>
      <w:r w:rsidRPr="0018573B">
        <w:rPr>
          <w:rFonts w:hAnsi="宋体"/>
          <w:bCs/>
          <w:szCs w:val="21"/>
        </w:rPr>
        <w:t>取其平均值。</w:t>
      </w:r>
    </w:p>
    <w:p w14:paraId="33C99543" w14:textId="77777777" w:rsidR="00DF64D8" w:rsidRPr="0018573B" w:rsidRDefault="00DF64D8" w:rsidP="00DF64D8">
      <w:pPr>
        <w:spacing w:beforeLines="50" w:before="156" w:afterLines="50" w:after="156"/>
        <w:jc w:val="left"/>
        <w:outlineLvl w:val="1"/>
        <w:rPr>
          <w:rFonts w:ascii="黑体" w:eastAsia="黑体" w:hAnsi="黑体"/>
          <w:szCs w:val="32"/>
        </w:rPr>
      </w:pPr>
      <w:r w:rsidRPr="0018573B">
        <w:rPr>
          <w:rFonts w:ascii="黑体" w:eastAsia="黑体" w:hAnsi="黑体"/>
          <w:szCs w:val="32"/>
        </w:rPr>
        <w:t>7.3  空白试验</w:t>
      </w:r>
    </w:p>
    <w:p w14:paraId="576FE901" w14:textId="77777777" w:rsidR="00DF64D8" w:rsidRPr="0018573B" w:rsidRDefault="00DF64D8" w:rsidP="00DF64D8">
      <w:pPr>
        <w:widowControl/>
        <w:autoSpaceDE w:val="0"/>
        <w:autoSpaceDN w:val="0"/>
        <w:ind w:firstLineChars="200" w:firstLine="420"/>
        <w:rPr>
          <w:kern w:val="0"/>
          <w:szCs w:val="20"/>
        </w:rPr>
      </w:pPr>
      <w:r w:rsidRPr="0018573B">
        <w:rPr>
          <w:rFonts w:hAnsi="宋体"/>
          <w:kern w:val="0"/>
          <w:szCs w:val="20"/>
        </w:rPr>
        <w:t>随同试料做空白试验。</w:t>
      </w:r>
    </w:p>
    <w:p w14:paraId="7B4AB802" w14:textId="77777777" w:rsidR="00DF64D8" w:rsidRPr="0018573B" w:rsidRDefault="00DF64D8" w:rsidP="00DF64D8">
      <w:pPr>
        <w:spacing w:beforeLines="50" w:before="156" w:afterLines="50" w:after="156"/>
        <w:jc w:val="left"/>
        <w:outlineLvl w:val="1"/>
        <w:rPr>
          <w:rFonts w:ascii="黑体" w:eastAsia="黑体" w:hAnsi="黑体"/>
          <w:szCs w:val="32"/>
        </w:rPr>
      </w:pPr>
      <w:r w:rsidRPr="0018573B">
        <w:rPr>
          <w:rFonts w:ascii="黑体" w:eastAsia="黑体" w:hAnsi="黑体"/>
          <w:szCs w:val="32"/>
        </w:rPr>
        <w:t>7.</w:t>
      </w:r>
      <w:r w:rsidRPr="0018573B">
        <w:rPr>
          <w:rFonts w:ascii="黑体" w:eastAsia="黑体" w:hAnsi="黑体" w:hint="eastAsia"/>
          <w:szCs w:val="32"/>
        </w:rPr>
        <w:t>4</w:t>
      </w:r>
      <w:r w:rsidRPr="0018573B">
        <w:rPr>
          <w:rFonts w:ascii="黑体" w:eastAsia="黑体" w:hAnsi="黑体"/>
          <w:szCs w:val="32"/>
        </w:rPr>
        <w:t xml:space="preserve">  </w:t>
      </w:r>
      <w:r w:rsidRPr="0018573B">
        <w:rPr>
          <w:rFonts w:ascii="黑体" w:eastAsia="黑体" w:hAnsi="黑体" w:hint="eastAsia"/>
          <w:szCs w:val="32"/>
        </w:rPr>
        <w:t>测定</w:t>
      </w:r>
    </w:p>
    <w:p w14:paraId="7C820D19" w14:textId="77777777" w:rsidR="00DF64D8" w:rsidRPr="0018573B" w:rsidRDefault="00DF64D8" w:rsidP="00DF64D8">
      <w:pPr>
        <w:rPr>
          <w:rFonts w:ascii="宋体" w:hAnsi="宋体"/>
          <w:szCs w:val="21"/>
        </w:rPr>
      </w:pPr>
      <w:r w:rsidRPr="0018573B">
        <w:rPr>
          <w:rFonts w:ascii="黑体" w:eastAsia="黑体" w:hAnsi="黑体"/>
          <w:kern w:val="0"/>
          <w:szCs w:val="12"/>
        </w:rPr>
        <w:t>7.4</w:t>
      </w:r>
      <w:r w:rsidRPr="0018573B">
        <w:rPr>
          <w:rFonts w:ascii="黑体" w:eastAsia="黑体" w:hAnsi="黑体" w:hint="eastAsia"/>
          <w:kern w:val="0"/>
          <w:szCs w:val="12"/>
        </w:rPr>
        <w:t xml:space="preserve">.1 </w:t>
      </w:r>
      <w:r w:rsidRPr="0018573B">
        <w:rPr>
          <w:rFonts w:ascii="黑体" w:eastAsia="黑体" w:hAnsi="黑体"/>
          <w:kern w:val="0"/>
          <w:szCs w:val="12"/>
        </w:rPr>
        <w:t xml:space="preserve"> </w:t>
      </w:r>
      <w:r w:rsidRPr="0018573B">
        <w:rPr>
          <w:rFonts w:ascii="宋体" w:hAnsi="宋体" w:hint="eastAsia"/>
          <w:szCs w:val="21"/>
        </w:rPr>
        <w:t>样品溶液的制备：称取0</w:t>
      </w:r>
      <w:r w:rsidRPr="0018573B">
        <w:rPr>
          <w:rFonts w:ascii="宋体" w:hAnsi="宋体"/>
          <w:szCs w:val="21"/>
        </w:rPr>
        <w:t>.</w:t>
      </w:r>
      <w:r w:rsidR="0033104C" w:rsidRPr="0018573B">
        <w:rPr>
          <w:rFonts w:ascii="宋体" w:hAnsi="宋体"/>
          <w:szCs w:val="21"/>
        </w:rPr>
        <w:t>1</w:t>
      </w:r>
      <w:r w:rsidRPr="0018573B">
        <w:rPr>
          <w:rFonts w:ascii="宋体" w:hAnsi="宋体" w:hint="eastAsia"/>
          <w:szCs w:val="21"/>
        </w:rPr>
        <w:t>g试样于1</w:t>
      </w:r>
      <w:r w:rsidRPr="0018573B">
        <w:rPr>
          <w:rFonts w:ascii="宋体" w:hAnsi="宋体"/>
          <w:szCs w:val="21"/>
        </w:rPr>
        <w:t>5</w:t>
      </w:r>
      <w:r w:rsidRPr="0018573B">
        <w:rPr>
          <w:rFonts w:ascii="宋体" w:hAnsi="宋体" w:hint="eastAsia"/>
          <w:szCs w:val="21"/>
        </w:rPr>
        <w:t>0mL烧杯中，加入1</w:t>
      </w:r>
      <w:r w:rsidRPr="0018573B">
        <w:rPr>
          <w:rFonts w:ascii="宋体" w:hAnsi="宋体"/>
          <w:szCs w:val="21"/>
        </w:rPr>
        <w:t>0</w:t>
      </w:r>
      <w:r w:rsidRPr="0018573B">
        <w:rPr>
          <w:rFonts w:ascii="宋体" w:hAnsi="宋体" w:hint="eastAsia"/>
          <w:szCs w:val="21"/>
        </w:rPr>
        <w:t>mL水，加入1mL氨水（</w:t>
      </w:r>
      <w:r w:rsidRPr="0018573B">
        <w:rPr>
          <w:rFonts w:ascii="宋体" w:hAnsi="宋体"/>
          <w:szCs w:val="21"/>
        </w:rPr>
        <w:t>5.6</w:t>
      </w:r>
      <w:r w:rsidRPr="0018573B">
        <w:rPr>
          <w:rFonts w:ascii="宋体" w:hAnsi="宋体" w:hint="eastAsia"/>
          <w:szCs w:val="21"/>
        </w:rPr>
        <w:t>），置于电热板上，在2</w:t>
      </w:r>
      <w:r w:rsidRPr="0018573B">
        <w:rPr>
          <w:rFonts w:ascii="宋体" w:hAnsi="宋体"/>
          <w:szCs w:val="21"/>
        </w:rPr>
        <w:t>00-300℃加热溶解或者溶液不再继续反应，取下冷却至室温，缓慢加入</w:t>
      </w:r>
      <w:r w:rsidRPr="0018573B">
        <w:rPr>
          <w:rFonts w:ascii="宋体" w:hAnsi="宋体" w:hint="eastAsia"/>
          <w:szCs w:val="21"/>
        </w:rPr>
        <w:t>2mL过氧化氢</w:t>
      </w:r>
      <w:r w:rsidRPr="0018573B">
        <w:rPr>
          <w:rFonts w:ascii="宋体" w:hAnsi="宋体"/>
          <w:szCs w:val="21"/>
        </w:rPr>
        <w:t>（5.7）</w:t>
      </w:r>
      <w:r w:rsidRPr="0018573B">
        <w:rPr>
          <w:rFonts w:ascii="宋体" w:hAnsi="宋体" w:hint="eastAsia"/>
          <w:szCs w:val="21"/>
        </w:rPr>
        <w:t>，加热煮沸1</w:t>
      </w:r>
      <w:r w:rsidRPr="0018573B">
        <w:rPr>
          <w:rFonts w:ascii="宋体" w:hAnsi="宋体"/>
          <w:szCs w:val="21"/>
        </w:rPr>
        <w:t>-2</w:t>
      </w:r>
      <w:r w:rsidRPr="0018573B">
        <w:rPr>
          <w:rFonts w:ascii="宋体" w:hAnsi="宋体" w:hint="eastAsia"/>
          <w:szCs w:val="21"/>
        </w:rPr>
        <w:t>分钟，取下冷却至室温，加入1</w:t>
      </w:r>
      <w:r w:rsidRPr="0018573B">
        <w:rPr>
          <w:rFonts w:ascii="宋体" w:hAnsi="宋体"/>
          <w:szCs w:val="21"/>
        </w:rPr>
        <w:t>0</w:t>
      </w:r>
      <w:r w:rsidRPr="0018573B">
        <w:rPr>
          <w:rFonts w:ascii="宋体" w:hAnsi="宋体" w:hint="eastAsia"/>
          <w:szCs w:val="21"/>
        </w:rPr>
        <w:t>mL盐酸（</w:t>
      </w:r>
      <w:r w:rsidRPr="0018573B">
        <w:rPr>
          <w:rFonts w:ascii="宋体" w:hAnsi="宋体"/>
          <w:szCs w:val="21"/>
        </w:rPr>
        <w:t>5.4</w:t>
      </w:r>
      <w:r w:rsidRPr="0018573B">
        <w:rPr>
          <w:rFonts w:ascii="宋体" w:hAnsi="宋体" w:hint="eastAsia"/>
          <w:szCs w:val="21"/>
        </w:rPr>
        <w:t>），加热煮沸至清亮，取下冷却至室温，加入1mL硝酸（</w:t>
      </w:r>
      <w:r w:rsidRPr="0018573B">
        <w:rPr>
          <w:rFonts w:ascii="宋体" w:hAnsi="宋体"/>
          <w:szCs w:val="21"/>
        </w:rPr>
        <w:t>5.3</w:t>
      </w:r>
      <w:r w:rsidRPr="0018573B">
        <w:rPr>
          <w:rFonts w:ascii="宋体" w:hAnsi="宋体" w:hint="eastAsia"/>
          <w:szCs w:val="21"/>
        </w:rPr>
        <w:t>），转移至1</w:t>
      </w:r>
      <w:r w:rsidRPr="0018573B">
        <w:rPr>
          <w:rFonts w:ascii="宋体" w:hAnsi="宋体"/>
          <w:szCs w:val="21"/>
        </w:rPr>
        <w:t>00</w:t>
      </w:r>
      <w:r w:rsidRPr="0018573B">
        <w:rPr>
          <w:rFonts w:ascii="宋体" w:hAnsi="宋体" w:hint="eastAsia"/>
          <w:szCs w:val="21"/>
        </w:rPr>
        <w:t>mL容量瓶中，用水定容，摇匀后干过滤。</w:t>
      </w:r>
    </w:p>
    <w:p w14:paraId="243D7956" w14:textId="77777777" w:rsidR="00DF64D8" w:rsidRPr="0018573B" w:rsidRDefault="00DF64D8" w:rsidP="00DF64D8">
      <w:pPr>
        <w:rPr>
          <w:rFonts w:ascii="宋体" w:hAnsi="宋体"/>
          <w:szCs w:val="21"/>
        </w:rPr>
      </w:pPr>
      <w:r w:rsidRPr="0018573B">
        <w:rPr>
          <w:rFonts w:ascii="宋体" w:hAnsi="宋体" w:hint="eastAsia"/>
          <w:szCs w:val="21"/>
        </w:rPr>
        <w:t>7</w:t>
      </w:r>
      <w:r w:rsidRPr="0018573B">
        <w:rPr>
          <w:rFonts w:ascii="宋体" w:hAnsi="宋体"/>
          <w:szCs w:val="21"/>
        </w:rPr>
        <w:t xml:space="preserve">.4.2  </w:t>
      </w:r>
      <w:r w:rsidRPr="0018573B">
        <w:rPr>
          <w:rFonts w:ascii="宋体" w:hAnsi="宋体" w:hint="eastAsia"/>
          <w:szCs w:val="21"/>
        </w:rPr>
        <w:t>测定：按照选定条件测定样品溶液和空白溶液的荧光强度，扣除空白，根据校准曲线计算出样品中</w:t>
      </w:r>
      <w:r w:rsidR="00704D6A" w:rsidRPr="0018573B">
        <w:rPr>
          <w:rFonts w:ascii="宋体" w:hAnsi="宋体" w:hint="eastAsia"/>
          <w:szCs w:val="21"/>
        </w:rPr>
        <w:t>铋</w:t>
      </w:r>
      <w:r w:rsidRPr="0018573B">
        <w:rPr>
          <w:rFonts w:ascii="宋体" w:hAnsi="宋体" w:hint="eastAsia"/>
          <w:szCs w:val="21"/>
        </w:rPr>
        <w:t>的质量。</w:t>
      </w:r>
    </w:p>
    <w:p w14:paraId="65649874" w14:textId="77777777" w:rsidR="00DF64D8" w:rsidRPr="0018573B" w:rsidRDefault="00DF64D8" w:rsidP="00DF64D8">
      <w:pPr>
        <w:spacing w:beforeLines="50" w:before="156" w:afterLines="50" w:after="156"/>
        <w:jc w:val="left"/>
        <w:outlineLvl w:val="1"/>
        <w:rPr>
          <w:rFonts w:ascii="黑体" w:eastAsia="黑体" w:hAnsi="黑体"/>
          <w:szCs w:val="32"/>
        </w:rPr>
      </w:pPr>
      <w:r w:rsidRPr="0018573B">
        <w:rPr>
          <w:rFonts w:ascii="黑体" w:eastAsia="黑体" w:hAnsi="黑体"/>
          <w:szCs w:val="32"/>
        </w:rPr>
        <w:t>7.</w:t>
      </w:r>
      <w:r w:rsidRPr="0018573B">
        <w:rPr>
          <w:rFonts w:ascii="黑体" w:eastAsia="黑体" w:hAnsi="黑体" w:hint="eastAsia"/>
          <w:szCs w:val="32"/>
        </w:rPr>
        <w:t>5</w:t>
      </w:r>
      <w:r w:rsidRPr="0018573B">
        <w:rPr>
          <w:rFonts w:ascii="黑体" w:eastAsia="黑体" w:hAnsi="黑体"/>
          <w:szCs w:val="32"/>
        </w:rPr>
        <w:t xml:space="preserve">  工作曲线</w:t>
      </w:r>
      <w:r w:rsidRPr="0018573B">
        <w:rPr>
          <w:rFonts w:ascii="黑体" w:eastAsia="黑体" w:hAnsi="黑体" w:hint="eastAsia"/>
          <w:szCs w:val="32"/>
        </w:rPr>
        <w:t>的绘制</w:t>
      </w:r>
    </w:p>
    <w:p w14:paraId="5F398D87" w14:textId="35402F30" w:rsidR="00DF64D8" w:rsidRPr="0018573B" w:rsidRDefault="00DF64D8" w:rsidP="00DF64D8">
      <w:pPr>
        <w:widowControl/>
        <w:autoSpaceDE w:val="0"/>
        <w:autoSpaceDN w:val="0"/>
        <w:adjustRightInd w:val="0"/>
        <w:ind w:firstLineChars="200" w:firstLine="420"/>
        <w:rPr>
          <w:kern w:val="0"/>
          <w:szCs w:val="44"/>
        </w:rPr>
      </w:pPr>
      <w:r w:rsidRPr="0018573B">
        <w:rPr>
          <w:rFonts w:ascii="宋体" w:hAnsi="宋体" w:hint="eastAsia"/>
          <w:szCs w:val="21"/>
        </w:rPr>
        <w:t>移取1</w:t>
      </w:r>
      <w:r w:rsidRPr="0018573B">
        <w:rPr>
          <w:rFonts w:ascii="宋体" w:hAnsi="宋体"/>
          <w:szCs w:val="21"/>
        </w:rPr>
        <w:t>.35</w:t>
      </w:r>
      <w:r w:rsidRPr="0018573B">
        <w:rPr>
          <w:rFonts w:ascii="宋体" w:hAnsi="宋体" w:hint="eastAsia"/>
          <w:szCs w:val="21"/>
        </w:rPr>
        <w:t>mL</w:t>
      </w:r>
      <w:proofErr w:type="gramStart"/>
      <w:r w:rsidRPr="0018573B">
        <w:rPr>
          <w:rFonts w:ascii="宋体" w:hAnsi="宋体" w:hint="eastAsia"/>
          <w:szCs w:val="21"/>
        </w:rPr>
        <w:t>钼</w:t>
      </w:r>
      <w:proofErr w:type="gramEnd"/>
      <w:r w:rsidRPr="0018573B">
        <w:rPr>
          <w:rFonts w:ascii="宋体" w:hAnsi="宋体" w:hint="eastAsia"/>
          <w:szCs w:val="21"/>
        </w:rPr>
        <w:t>基体溶液（</w:t>
      </w:r>
      <w:r w:rsidRPr="0018573B">
        <w:rPr>
          <w:rFonts w:ascii="宋体" w:hAnsi="宋体"/>
          <w:szCs w:val="21"/>
        </w:rPr>
        <w:t>5.1</w:t>
      </w:r>
      <w:r w:rsidR="000A6C3B">
        <w:rPr>
          <w:rFonts w:ascii="宋体" w:hAnsi="宋体"/>
          <w:szCs w:val="21"/>
        </w:rPr>
        <w:t>0</w:t>
      </w:r>
      <w:r w:rsidRPr="0018573B">
        <w:rPr>
          <w:rFonts w:ascii="宋体" w:hAnsi="宋体" w:hint="eastAsia"/>
          <w:szCs w:val="21"/>
        </w:rPr>
        <w:t>）</w:t>
      </w:r>
      <w:r w:rsidR="0033104C" w:rsidRPr="0018573B">
        <w:rPr>
          <w:rFonts w:ascii="宋体" w:hAnsi="宋体" w:hint="eastAsia"/>
          <w:szCs w:val="21"/>
        </w:rPr>
        <w:t>或移取与</w:t>
      </w:r>
      <w:r w:rsidRPr="0018573B">
        <w:rPr>
          <w:rFonts w:ascii="宋体" w:hAnsi="宋体" w:hint="eastAsia"/>
          <w:szCs w:val="21"/>
        </w:rPr>
        <w:t>分取液中等量</w:t>
      </w:r>
      <w:proofErr w:type="gramStart"/>
      <w:r w:rsidRPr="0018573B">
        <w:rPr>
          <w:rFonts w:ascii="宋体" w:hAnsi="宋体" w:hint="eastAsia"/>
          <w:szCs w:val="21"/>
        </w:rPr>
        <w:t>钼</w:t>
      </w:r>
      <w:proofErr w:type="gramEnd"/>
      <w:r w:rsidRPr="0018573B">
        <w:rPr>
          <w:rFonts w:ascii="宋体" w:hAnsi="宋体" w:hint="eastAsia"/>
          <w:szCs w:val="21"/>
        </w:rPr>
        <w:t>含量的</w:t>
      </w:r>
      <w:proofErr w:type="gramStart"/>
      <w:r w:rsidRPr="0018573B">
        <w:rPr>
          <w:rFonts w:ascii="宋体" w:hAnsi="宋体" w:hint="eastAsia"/>
          <w:szCs w:val="21"/>
        </w:rPr>
        <w:t>钼</w:t>
      </w:r>
      <w:proofErr w:type="gramEnd"/>
      <w:r w:rsidR="000A6C3B">
        <w:rPr>
          <w:rFonts w:ascii="宋体" w:hAnsi="宋体" w:hint="eastAsia"/>
          <w:szCs w:val="21"/>
        </w:rPr>
        <w:t>基体</w:t>
      </w:r>
      <w:r w:rsidRPr="0018573B">
        <w:rPr>
          <w:rFonts w:ascii="宋体" w:hAnsi="宋体" w:hint="eastAsia"/>
          <w:szCs w:val="21"/>
        </w:rPr>
        <w:t>溶液（</w:t>
      </w:r>
      <w:r w:rsidRPr="0018573B">
        <w:rPr>
          <w:rFonts w:ascii="宋体" w:hAnsi="宋体"/>
          <w:szCs w:val="21"/>
        </w:rPr>
        <w:t>5.1</w:t>
      </w:r>
      <w:r w:rsidR="000A6C3B">
        <w:rPr>
          <w:rFonts w:ascii="宋体" w:hAnsi="宋体"/>
          <w:szCs w:val="21"/>
        </w:rPr>
        <w:t>0</w:t>
      </w:r>
      <w:r w:rsidRPr="0018573B">
        <w:rPr>
          <w:rFonts w:ascii="宋体" w:hAnsi="宋体" w:hint="eastAsia"/>
          <w:szCs w:val="21"/>
        </w:rPr>
        <w:t>）置于一系列100mL容量瓶中，分别加入0</w:t>
      </w:r>
      <w:r w:rsidRPr="0018573B">
        <w:rPr>
          <w:rFonts w:ascii="宋体" w:hAnsi="宋体"/>
          <w:szCs w:val="21"/>
        </w:rPr>
        <w:t>mL</w:t>
      </w:r>
      <w:r w:rsidRPr="0018573B">
        <w:rPr>
          <w:rFonts w:ascii="宋体" w:hAnsi="宋体" w:hint="eastAsia"/>
          <w:szCs w:val="21"/>
        </w:rPr>
        <w:t>、0.</w:t>
      </w:r>
      <w:r w:rsidRPr="0018573B">
        <w:rPr>
          <w:rFonts w:ascii="宋体" w:hAnsi="宋体"/>
          <w:szCs w:val="21"/>
        </w:rPr>
        <w:t>1</w:t>
      </w:r>
      <w:r w:rsidRPr="0018573B">
        <w:rPr>
          <w:rFonts w:ascii="宋体" w:hAnsi="宋体" w:hint="eastAsia"/>
          <w:szCs w:val="21"/>
        </w:rPr>
        <w:t>0</w:t>
      </w:r>
      <w:r w:rsidRPr="0018573B">
        <w:rPr>
          <w:rFonts w:ascii="宋体" w:hAnsi="宋体"/>
          <w:szCs w:val="21"/>
        </w:rPr>
        <w:t>mL</w:t>
      </w:r>
      <w:r w:rsidRPr="0018573B">
        <w:rPr>
          <w:rFonts w:ascii="宋体" w:hAnsi="宋体" w:hint="eastAsia"/>
          <w:szCs w:val="21"/>
        </w:rPr>
        <w:t>、0.</w:t>
      </w:r>
      <w:r w:rsidRPr="0018573B">
        <w:rPr>
          <w:rFonts w:ascii="宋体" w:hAnsi="宋体"/>
          <w:szCs w:val="21"/>
        </w:rPr>
        <w:t>5</w:t>
      </w:r>
      <w:r w:rsidRPr="0018573B">
        <w:rPr>
          <w:rFonts w:ascii="宋体" w:hAnsi="宋体" w:hint="eastAsia"/>
          <w:szCs w:val="21"/>
        </w:rPr>
        <w:t>0</w:t>
      </w:r>
      <w:r w:rsidRPr="0018573B">
        <w:rPr>
          <w:rFonts w:ascii="宋体" w:hAnsi="宋体"/>
          <w:szCs w:val="21"/>
        </w:rPr>
        <w:t>mL</w:t>
      </w:r>
      <w:r w:rsidRPr="0018573B">
        <w:rPr>
          <w:rFonts w:ascii="宋体" w:hAnsi="宋体" w:hint="eastAsia"/>
          <w:szCs w:val="21"/>
        </w:rPr>
        <w:t>、</w:t>
      </w:r>
      <w:r w:rsidRPr="0018573B">
        <w:rPr>
          <w:rFonts w:ascii="宋体" w:hAnsi="宋体"/>
          <w:szCs w:val="21"/>
        </w:rPr>
        <w:t>1.0</w:t>
      </w:r>
      <w:r w:rsidRPr="0018573B">
        <w:rPr>
          <w:rFonts w:ascii="宋体" w:hAnsi="宋体" w:hint="eastAsia"/>
          <w:szCs w:val="21"/>
        </w:rPr>
        <w:t>mL、</w:t>
      </w:r>
      <w:r w:rsidRPr="0018573B">
        <w:rPr>
          <w:rFonts w:ascii="宋体" w:hAnsi="宋体"/>
          <w:szCs w:val="21"/>
        </w:rPr>
        <w:t>2.0mL</w:t>
      </w:r>
      <w:r w:rsidRPr="0018573B">
        <w:rPr>
          <w:rFonts w:ascii="宋体" w:hAnsi="宋体" w:hint="eastAsia"/>
          <w:szCs w:val="21"/>
        </w:rPr>
        <w:t>、5.00mL</w:t>
      </w:r>
      <w:proofErr w:type="gramStart"/>
      <w:r w:rsidR="00704D6A" w:rsidRPr="0018573B">
        <w:rPr>
          <w:rFonts w:ascii="宋体" w:hAnsi="宋体" w:hint="eastAsia"/>
          <w:szCs w:val="21"/>
        </w:rPr>
        <w:t>铋</w:t>
      </w:r>
      <w:proofErr w:type="gramEnd"/>
      <w:r w:rsidRPr="0018573B">
        <w:rPr>
          <w:rFonts w:ascii="宋体" w:hAnsi="宋体" w:hint="eastAsia"/>
          <w:szCs w:val="21"/>
        </w:rPr>
        <w:t>标准溶液（5</w:t>
      </w:r>
      <w:r w:rsidRPr="0018573B">
        <w:rPr>
          <w:rFonts w:ascii="宋体" w:hAnsi="宋体"/>
          <w:szCs w:val="21"/>
        </w:rPr>
        <w:t>.9</w:t>
      </w:r>
      <w:r w:rsidRPr="0018573B">
        <w:rPr>
          <w:rFonts w:ascii="宋体" w:hAnsi="宋体" w:hint="eastAsia"/>
          <w:szCs w:val="21"/>
        </w:rPr>
        <w:t>）于100mL容量瓶中，加入10mL盐酸（</w:t>
      </w:r>
      <w:r w:rsidRPr="0018573B">
        <w:rPr>
          <w:rFonts w:ascii="宋体" w:hAnsi="宋体"/>
          <w:szCs w:val="21"/>
        </w:rPr>
        <w:t>5.4</w:t>
      </w:r>
      <w:r w:rsidRPr="0018573B">
        <w:rPr>
          <w:rFonts w:ascii="宋体" w:hAnsi="宋体" w:hint="eastAsia"/>
          <w:szCs w:val="21"/>
        </w:rPr>
        <w:t>），加入1mL硝酸（</w:t>
      </w:r>
      <w:r w:rsidRPr="0018573B">
        <w:rPr>
          <w:rFonts w:ascii="宋体" w:hAnsi="宋体"/>
          <w:szCs w:val="21"/>
        </w:rPr>
        <w:t>5.3</w:t>
      </w:r>
      <w:r w:rsidRPr="0018573B">
        <w:rPr>
          <w:rFonts w:ascii="宋体" w:hAnsi="宋体" w:hint="eastAsia"/>
          <w:szCs w:val="21"/>
        </w:rPr>
        <w:t>），用水稀释到100mL。在仪器选定的工作条件下，测定标准系列溶液的荧光值，以</w:t>
      </w:r>
      <w:r w:rsidR="00704D6A" w:rsidRPr="0018573B">
        <w:rPr>
          <w:rFonts w:ascii="宋体" w:hAnsi="宋体" w:hint="eastAsia"/>
          <w:szCs w:val="21"/>
        </w:rPr>
        <w:t>铋</w:t>
      </w:r>
      <w:r w:rsidRPr="0018573B">
        <w:rPr>
          <w:rFonts w:ascii="宋体" w:hAnsi="宋体" w:hint="eastAsia"/>
          <w:szCs w:val="21"/>
        </w:rPr>
        <w:t>的浓度为横坐标，原子荧光强度为纵坐标，绘制工作曲线。</w:t>
      </w:r>
    </w:p>
    <w:p w14:paraId="3DF769C1" w14:textId="336D2850" w:rsidR="00DF64D8" w:rsidRPr="0018573B" w:rsidRDefault="000A6C3B" w:rsidP="00DF64D8">
      <w:pPr>
        <w:tabs>
          <w:tab w:val="left" w:pos="7770"/>
        </w:tabs>
        <w:spacing w:beforeLines="100" w:before="312" w:afterLines="100" w:after="312"/>
        <w:jc w:val="left"/>
        <w:outlineLvl w:val="1"/>
        <w:rPr>
          <w:rFonts w:ascii="黑体" w:eastAsia="黑体" w:hAnsi="黑体"/>
          <w:szCs w:val="32"/>
        </w:rPr>
      </w:pPr>
      <w:r>
        <w:rPr>
          <w:rFonts w:ascii="黑体" w:eastAsia="黑体" w:hAnsi="黑体"/>
          <w:szCs w:val="32"/>
        </w:rPr>
        <w:t>8</w:t>
      </w:r>
      <w:r w:rsidR="00DF64D8" w:rsidRPr="0018573B">
        <w:rPr>
          <w:rFonts w:ascii="黑体" w:eastAsia="黑体" w:hAnsi="黑体" w:hint="eastAsia"/>
          <w:szCs w:val="32"/>
        </w:rPr>
        <w:t xml:space="preserve">  试验数据</w:t>
      </w:r>
      <w:r>
        <w:rPr>
          <w:rFonts w:ascii="黑体" w:eastAsia="黑体" w:hAnsi="黑体" w:hint="eastAsia"/>
          <w:szCs w:val="32"/>
        </w:rPr>
        <w:t>处理</w:t>
      </w:r>
    </w:p>
    <w:p w14:paraId="57A0F8AA" w14:textId="77777777" w:rsidR="00DF64D8" w:rsidRPr="0018573B" w:rsidRDefault="00704D6A" w:rsidP="00DF64D8">
      <w:pPr>
        <w:tabs>
          <w:tab w:val="left" w:pos="0"/>
        </w:tabs>
        <w:spacing w:beforeLines="50" w:before="156"/>
        <w:ind w:firstLineChars="200" w:firstLine="420"/>
        <w:rPr>
          <w:rFonts w:ascii="宋体" w:hAnsi="宋体"/>
        </w:rPr>
      </w:pPr>
      <w:proofErr w:type="gramStart"/>
      <w:r w:rsidRPr="0018573B">
        <w:rPr>
          <w:rFonts w:ascii="宋体" w:hAnsi="宋体" w:hint="eastAsia"/>
        </w:rPr>
        <w:t>铋</w:t>
      </w:r>
      <w:proofErr w:type="gramEnd"/>
      <w:r w:rsidR="00DF64D8" w:rsidRPr="0018573B">
        <w:rPr>
          <w:rFonts w:ascii="宋体" w:hAnsi="宋体" w:hint="eastAsia"/>
        </w:rPr>
        <w:t>含量以</w:t>
      </w:r>
      <w:r w:rsidRPr="0018573B">
        <w:rPr>
          <w:rFonts w:ascii="宋体" w:hAnsi="宋体" w:hint="eastAsia"/>
        </w:rPr>
        <w:t>铋</w:t>
      </w:r>
      <w:r w:rsidR="00DF64D8" w:rsidRPr="0018573B">
        <w:rPr>
          <w:rFonts w:ascii="宋体" w:hAnsi="宋体" w:hint="eastAsia"/>
        </w:rPr>
        <w:t>的质量分数</w:t>
      </w:r>
      <w:proofErr w:type="spellStart"/>
      <w:r w:rsidR="00DF64D8" w:rsidRPr="0018573B">
        <w:rPr>
          <w:rFonts w:ascii="宋体" w:hAnsi="宋体" w:hint="eastAsia"/>
          <w:i/>
        </w:rPr>
        <w:t>w</w:t>
      </w:r>
      <w:r w:rsidRPr="0018573B">
        <w:rPr>
          <w:rFonts w:ascii="宋体" w:hAnsi="宋体" w:hint="eastAsia"/>
          <w:vertAlign w:val="subscript"/>
        </w:rPr>
        <w:t>Bi</w:t>
      </w:r>
      <w:proofErr w:type="spellEnd"/>
      <w:r w:rsidR="00DF64D8" w:rsidRPr="0018573B">
        <w:rPr>
          <w:rFonts w:ascii="宋体" w:hAnsi="宋体" w:hint="eastAsia"/>
        </w:rPr>
        <w:t>计，数值以%表示，</w:t>
      </w:r>
      <w:r w:rsidR="00DF64D8" w:rsidRPr="0018573B">
        <w:rPr>
          <w:rFonts w:ascii="宋体" w:hAnsi="宋体"/>
        </w:rPr>
        <w:t>按式(1)计算：</w:t>
      </w:r>
    </w:p>
    <w:p w14:paraId="55706CA5" w14:textId="77777777" w:rsidR="00DF64D8" w:rsidRPr="0018573B" w:rsidRDefault="00DF64D8" w:rsidP="00DF64D8">
      <w:pPr>
        <w:tabs>
          <w:tab w:val="left" w:pos="0"/>
        </w:tabs>
        <w:spacing w:line="312" w:lineRule="auto"/>
        <w:ind w:right="840"/>
        <w:jc w:val="center"/>
      </w:pPr>
      <w:r w:rsidRPr="0018573B">
        <w:rPr>
          <w:position w:val="-24"/>
        </w:rPr>
        <w:lastRenderedPageBreak/>
        <w:t xml:space="preserve">                                          </w:t>
      </w:r>
      <w:r w:rsidR="00704D6A" w:rsidRPr="0018573B">
        <w:rPr>
          <w:position w:val="-30"/>
        </w:rPr>
        <w:object w:dxaOrig="2560" w:dyaOrig="720" w14:anchorId="35B32116">
          <v:shape id="_x0000_i1026" type="#_x0000_t75" style="width:127.5pt;height:36.75pt" o:ole="" fillcolor="window">
            <v:imagedata r:id="rId21" o:title=""/>
          </v:shape>
          <o:OLEObject Type="Embed" ProgID="Equation.DSMT4" ShapeID="_x0000_i1026" DrawAspect="Content" ObjectID="_1698218211" r:id="rId22"/>
        </w:object>
      </w:r>
      <w:r w:rsidRPr="0018573B">
        <w:t>………………………………………</w:t>
      </w:r>
      <w:r w:rsidRPr="0018573B">
        <w:rPr>
          <w:rFonts w:ascii="宋体" w:hAnsi="宋体"/>
        </w:rPr>
        <w:t>（1）</w:t>
      </w:r>
    </w:p>
    <w:p w14:paraId="5504DC71" w14:textId="77777777" w:rsidR="00DF64D8" w:rsidRPr="0018573B" w:rsidRDefault="00DF64D8" w:rsidP="00DF64D8">
      <w:pPr>
        <w:tabs>
          <w:tab w:val="left" w:pos="0"/>
        </w:tabs>
        <w:spacing w:line="360" w:lineRule="exact"/>
        <w:ind w:firstLineChars="200" w:firstLine="420"/>
        <w:rPr>
          <w:rFonts w:ascii="宋体" w:hAnsi="宋体"/>
        </w:rPr>
      </w:pPr>
      <w:r w:rsidRPr="0018573B">
        <w:rPr>
          <w:rFonts w:ascii="宋体" w:hAnsi="宋体"/>
        </w:rPr>
        <w:t>式中：</w:t>
      </w:r>
    </w:p>
    <w:p w14:paraId="3689C779" w14:textId="34CC3CC2" w:rsidR="00DF64D8" w:rsidRPr="0018573B" w:rsidRDefault="00DF64D8" w:rsidP="00DF64D8">
      <w:pPr>
        <w:tabs>
          <w:tab w:val="left" w:pos="0"/>
        </w:tabs>
        <w:spacing w:line="360" w:lineRule="exact"/>
        <w:ind w:firstLineChars="200" w:firstLine="420"/>
        <w:rPr>
          <w:rFonts w:ascii="宋体" w:hAnsi="宋体"/>
        </w:rPr>
      </w:pPr>
      <w:r w:rsidRPr="0018573B">
        <w:rPr>
          <w:rFonts w:ascii="宋体" w:hAnsi="宋体" w:hint="eastAsia"/>
          <w:i/>
        </w:rPr>
        <w:t>ρ</w:t>
      </w:r>
      <w:r w:rsidRPr="0018573B">
        <w:rPr>
          <w:rFonts w:ascii="宋体" w:hAnsi="宋体" w:hint="eastAsia"/>
        </w:rPr>
        <w:t>——仪器测出</w:t>
      </w:r>
      <w:r w:rsidRPr="0018573B">
        <w:rPr>
          <w:rFonts w:ascii="宋体" w:hAnsi="宋体"/>
        </w:rPr>
        <w:t>试液中</w:t>
      </w:r>
      <w:r w:rsidR="000A6C3B">
        <w:rPr>
          <w:rFonts w:ascii="宋体" w:hAnsi="宋体" w:hint="eastAsia"/>
        </w:rPr>
        <w:t>铋</w:t>
      </w:r>
      <w:r w:rsidRPr="0018573B">
        <w:rPr>
          <w:rFonts w:ascii="宋体" w:hAnsi="宋体"/>
        </w:rPr>
        <w:t>的浓度，</w:t>
      </w:r>
      <w:r w:rsidRPr="0018573B">
        <w:rPr>
          <w:rFonts w:ascii="宋体" w:hAnsi="宋体" w:hint="eastAsia"/>
        </w:rPr>
        <w:t>单位为</w:t>
      </w:r>
      <w:proofErr w:type="gramStart"/>
      <w:r w:rsidRPr="0018573B">
        <w:rPr>
          <w:rFonts w:ascii="宋体" w:hAnsi="宋体" w:hint="eastAsia"/>
        </w:rPr>
        <w:t>微克每</w:t>
      </w:r>
      <w:proofErr w:type="gramEnd"/>
      <w:r w:rsidRPr="0018573B">
        <w:rPr>
          <w:rFonts w:ascii="宋体" w:hAnsi="宋体" w:hint="eastAsia"/>
        </w:rPr>
        <w:t>毫升（n</w:t>
      </w:r>
      <w:r w:rsidRPr="0018573B">
        <w:rPr>
          <w:rFonts w:ascii="宋体" w:hAnsi="宋体"/>
        </w:rPr>
        <w:t>g/mL</w:t>
      </w:r>
      <w:r w:rsidRPr="0018573B">
        <w:rPr>
          <w:rFonts w:ascii="宋体" w:hAnsi="宋体" w:hint="eastAsia"/>
        </w:rPr>
        <w:t>）</w:t>
      </w:r>
      <w:r w:rsidRPr="0018573B">
        <w:rPr>
          <w:rFonts w:ascii="宋体" w:hAnsi="宋体"/>
        </w:rPr>
        <w:t>；</w:t>
      </w:r>
    </w:p>
    <w:p w14:paraId="5EB6406D" w14:textId="77777777" w:rsidR="00DF64D8" w:rsidRPr="0018573B" w:rsidRDefault="00DF64D8" w:rsidP="00DF64D8">
      <w:pPr>
        <w:tabs>
          <w:tab w:val="left" w:pos="0"/>
        </w:tabs>
        <w:spacing w:line="360" w:lineRule="exact"/>
        <w:ind w:firstLineChars="200" w:firstLine="420"/>
        <w:rPr>
          <w:rFonts w:ascii="宋体" w:hAnsi="宋体"/>
        </w:rPr>
      </w:pPr>
      <w:r w:rsidRPr="0018573B">
        <w:rPr>
          <w:rFonts w:ascii="宋体" w:hAnsi="宋体" w:hint="eastAsia"/>
          <w:i/>
        </w:rPr>
        <w:t>V</w:t>
      </w:r>
      <w:r w:rsidRPr="0018573B">
        <w:rPr>
          <w:rFonts w:ascii="宋体" w:hAnsi="宋体" w:hint="eastAsia"/>
          <w:vertAlign w:val="subscript"/>
        </w:rPr>
        <w:t>0</w:t>
      </w:r>
      <w:r w:rsidRPr="0018573B">
        <w:rPr>
          <w:rFonts w:ascii="宋体" w:hAnsi="宋体"/>
          <w:i/>
        </w:rPr>
        <w:t xml:space="preserve"> </w:t>
      </w:r>
      <w:r w:rsidRPr="0018573B">
        <w:rPr>
          <w:rFonts w:ascii="宋体" w:hAnsi="宋体" w:hint="eastAsia"/>
        </w:rPr>
        <w:t>——</w:t>
      </w:r>
      <w:r w:rsidRPr="0018573B">
        <w:rPr>
          <w:rFonts w:ascii="宋体" w:hAnsi="宋体"/>
        </w:rPr>
        <w:t>试液总体积，</w:t>
      </w:r>
      <w:r w:rsidRPr="0018573B">
        <w:rPr>
          <w:rFonts w:ascii="宋体" w:hAnsi="宋体" w:hint="eastAsia"/>
        </w:rPr>
        <w:t>单位为毫升（</w:t>
      </w:r>
      <w:r w:rsidRPr="0018573B">
        <w:rPr>
          <w:rFonts w:ascii="宋体" w:hAnsi="宋体"/>
        </w:rPr>
        <w:t>m</w:t>
      </w:r>
      <w:r w:rsidRPr="0018573B">
        <w:rPr>
          <w:rFonts w:ascii="宋体" w:hAnsi="宋体" w:hint="eastAsia"/>
        </w:rPr>
        <w:t>L）</w:t>
      </w:r>
      <w:r w:rsidRPr="0018573B">
        <w:rPr>
          <w:rFonts w:ascii="宋体" w:hAnsi="宋体"/>
        </w:rPr>
        <w:t>；</w:t>
      </w:r>
    </w:p>
    <w:p w14:paraId="10D27CC7" w14:textId="77777777" w:rsidR="00DF64D8" w:rsidRPr="0018573B" w:rsidRDefault="00DF64D8" w:rsidP="00DF64D8">
      <w:pPr>
        <w:tabs>
          <w:tab w:val="left" w:pos="0"/>
        </w:tabs>
        <w:spacing w:line="360" w:lineRule="exact"/>
        <w:ind w:firstLineChars="200" w:firstLine="420"/>
        <w:rPr>
          <w:rFonts w:ascii="宋体" w:hAnsi="宋体"/>
        </w:rPr>
      </w:pPr>
      <w:r w:rsidRPr="0018573B">
        <w:rPr>
          <w:rFonts w:ascii="宋体" w:hAnsi="宋体" w:hint="eastAsia"/>
          <w:i/>
        </w:rPr>
        <w:t>V</w:t>
      </w:r>
      <w:r w:rsidRPr="0018573B">
        <w:rPr>
          <w:rFonts w:ascii="宋体" w:hAnsi="宋体" w:hint="eastAsia"/>
          <w:vertAlign w:val="subscript"/>
        </w:rPr>
        <w:t>1</w:t>
      </w:r>
      <w:r w:rsidRPr="0018573B">
        <w:rPr>
          <w:rFonts w:ascii="宋体" w:hAnsi="宋体" w:hint="eastAsia"/>
        </w:rPr>
        <w:t>——被测</w:t>
      </w:r>
      <w:r w:rsidRPr="0018573B">
        <w:rPr>
          <w:rFonts w:ascii="宋体" w:hAnsi="宋体"/>
        </w:rPr>
        <w:t>试液体积，</w:t>
      </w:r>
      <w:r w:rsidRPr="0018573B">
        <w:rPr>
          <w:rFonts w:ascii="宋体" w:hAnsi="宋体" w:hint="eastAsia"/>
        </w:rPr>
        <w:t>单位为毫升（</w:t>
      </w:r>
      <w:r w:rsidRPr="0018573B">
        <w:rPr>
          <w:rFonts w:ascii="宋体" w:hAnsi="宋体"/>
        </w:rPr>
        <w:t>m</w:t>
      </w:r>
      <w:r w:rsidRPr="0018573B">
        <w:rPr>
          <w:rFonts w:ascii="宋体" w:hAnsi="宋体" w:hint="eastAsia"/>
        </w:rPr>
        <w:t>L）</w:t>
      </w:r>
      <w:r w:rsidRPr="0018573B">
        <w:rPr>
          <w:rFonts w:ascii="宋体" w:hAnsi="宋体"/>
        </w:rPr>
        <w:t>；</w:t>
      </w:r>
    </w:p>
    <w:p w14:paraId="76099656" w14:textId="77777777" w:rsidR="00DF64D8" w:rsidRPr="0018573B" w:rsidRDefault="00DF64D8" w:rsidP="00DF64D8">
      <w:pPr>
        <w:tabs>
          <w:tab w:val="left" w:pos="0"/>
        </w:tabs>
        <w:spacing w:line="360" w:lineRule="exact"/>
        <w:ind w:firstLineChars="200" w:firstLine="420"/>
        <w:rPr>
          <w:rFonts w:ascii="宋体" w:hAnsi="宋体"/>
        </w:rPr>
      </w:pPr>
      <w:r w:rsidRPr="0018573B">
        <w:rPr>
          <w:rFonts w:ascii="宋体" w:hAnsi="宋体" w:hint="eastAsia"/>
          <w:i/>
        </w:rPr>
        <w:t>V</w:t>
      </w:r>
      <w:r w:rsidRPr="0018573B">
        <w:rPr>
          <w:rFonts w:ascii="宋体" w:hAnsi="宋体" w:hint="eastAsia"/>
          <w:vertAlign w:val="subscript"/>
        </w:rPr>
        <w:t>2</w:t>
      </w:r>
      <w:r w:rsidRPr="0018573B">
        <w:rPr>
          <w:rFonts w:ascii="宋体" w:hAnsi="宋体" w:hint="eastAsia"/>
        </w:rPr>
        <w:t>——移取</w:t>
      </w:r>
      <w:r w:rsidRPr="0018573B">
        <w:rPr>
          <w:rFonts w:ascii="宋体" w:hAnsi="宋体"/>
        </w:rPr>
        <w:t>试液体积，</w:t>
      </w:r>
      <w:r w:rsidRPr="0018573B">
        <w:rPr>
          <w:rFonts w:ascii="宋体" w:hAnsi="宋体" w:hint="eastAsia"/>
        </w:rPr>
        <w:t>单位为毫升（</w:t>
      </w:r>
      <w:r w:rsidRPr="0018573B">
        <w:rPr>
          <w:rFonts w:ascii="宋体" w:hAnsi="宋体"/>
        </w:rPr>
        <w:t>m</w:t>
      </w:r>
      <w:r w:rsidRPr="0018573B">
        <w:rPr>
          <w:rFonts w:ascii="宋体" w:hAnsi="宋体" w:hint="eastAsia"/>
        </w:rPr>
        <w:t>L）</w:t>
      </w:r>
      <w:r w:rsidRPr="0018573B">
        <w:rPr>
          <w:rFonts w:ascii="宋体" w:hAnsi="宋体"/>
        </w:rPr>
        <w:t>；</w:t>
      </w:r>
    </w:p>
    <w:p w14:paraId="68D95C59" w14:textId="77777777" w:rsidR="00DF64D8" w:rsidRPr="0018573B" w:rsidRDefault="00DF64D8" w:rsidP="00DF64D8">
      <w:pPr>
        <w:tabs>
          <w:tab w:val="left" w:pos="0"/>
        </w:tabs>
        <w:spacing w:line="360" w:lineRule="exact"/>
        <w:ind w:firstLineChars="200" w:firstLine="420"/>
        <w:rPr>
          <w:rFonts w:ascii="宋体" w:hAnsi="宋体"/>
        </w:rPr>
      </w:pPr>
      <w:r w:rsidRPr="0018573B">
        <w:rPr>
          <w:rFonts w:ascii="宋体" w:hAnsi="宋体" w:hint="eastAsia"/>
          <w:i/>
        </w:rPr>
        <w:t>m</w:t>
      </w:r>
      <w:r w:rsidRPr="0018573B">
        <w:rPr>
          <w:rFonts w:ascii="宋体" w:hAnsi="宋体" w:hint="eastAsia"/>
          <w:szCs w:val="21"/>
          <w:vertAlign w:val="subscript"/>
        </w:rPr>
        <w:t>0</w:t>
      </w:r>
      <w:r w:rsidRPr="0018573B">
        <w:rPr>
          <w:rFonts w:ascii="宋体" w:hAnsi="宋体" w:hint="eastAsia"/>
        </w:rPr>
        <w:t>——</w:t>
      </w:r>
      <w:r w:rsidRPr="0018573B">
        <w:rPr>
          <w:rFonts w:ascii="宋体" w:hAnsi="宋体"/>
        </w:rPr>
        <w:t>试料的质量，</w:t>
      </w:r>
      <w:r w:rsidRPr="0018573B">
        <w:rPr>
          <w:rFonts w:ascii="宋体" w:hAnsi="宋体" w:hint="eastAsia"/>
        </w:rPr>
        <w:t>单位为克（</w:t>
      </w:r>
      <w:r w:rsidRPr="0018573B">
        <w:rPr>
          <w:rFonts w:ascii="宋体" w:hAnsi="宋体"/>
        </w:rPr>
        <w:t>g</w:t>
      </w:r>
      <w:r w:rsidRPr="0018573B">
        <w:rPr>
          <w:rFonts w:ascii="宋体" w:hAnsi="宋体" w:hint="eastAsia"/>
        </w:rPr>
        <w:t>）</w:t>
      </w:r>
      <w:r w:rsidRPr="0018573B">
        <w:rPr>
          <w:rFonts w:ascii="宋体" w:hAnsi="宋体"/>
        </w:rPr>
        <w:t>。</w:t>
      </w:r>
    </w:p>
    <w:p w14:paraId="75B8ACF4" w14:textId="1C36195A" w:rsidR="00DF64D8" w:rsidRPr="0018573B" w:rsidRDefault="00DF64D8" w:rsidP="00DF64D8">
      <w:pPr>
        <w:ind w:firstLineChars="200" w:firstLine="420"/>
      </w:pPr>
      <w:r w:rsidRPr="0018573B">
        <w:rPr>
          <w:rFonts w:hint="eastAsia"/>
        </w:rPr>
        <w:t>当</w:t>
      </w:r>
      <w:r w:rsidRPr="0018573B">
        <w:t>计算结果</w:t>
      </w:r>
      <w:r w:rsidRPr="0018573B">
        <w:rPr>
          <w:rFonts w:hint="eastAsia"/>
        </w:rPr>
        <w:t>小于</w:t>
      </w:r>
      <w:r w:rsidRPr="0018573B">
        <w:t>0.0</w:t>
      </w:r>
      <w:r w:rsidRPr="0018573B">
        <w:rPr>
          <w:rFonts w:hint="eastAsia"/>
        </w:rPr>
        <w:t>0</w:t>
      </w:r>
      <w:r w:rsidRPr="0018573B">
        <w:t>10</w:t>
      </w:r>
      <w:r w:rsidRPr="0018573B">
        <w:rPr>
          <w:rFonts w:hint="eastAsia"/>
        </w:rPr>
        <w:t>%</w:t>
      </w:r>
      <w:r w:rsidRPr="0018573B">
        <w:rPr>
          <w:rFonts w:hint="eastAsia"/>
        </w:rPr>
        <w:t>，</w:t>
      </w:r>
      <w:r w:rsidRPr="0018573B">
        <w:t>保留</w:t>
      </w:r>
      <w:r w:rsidRPr="0018573B">
        <w:rPr>
          <w:rFonts w:hint="eastAsia"/>
        </w:rPr>
        <w:t>一</w:t>
      </w:r>
      <w:r w:rsidRPr="0018573B">
        <w:t>位有效数字</w:t>
      </w:r>
      <w:r w:rsidRPr="0018573B">
        <w:rPr>
          <w:rFonts w:hint="eastAsia"/>
        </w:rPr>
        <w:t>；当</w:t>
      </w:r>
      <w:r w:rsidRPr="0018573B">
        <w:t>计算结果</w:t>
      </w:r>
      <w:r w:rsidRPr="0018573B">
        <w:rPr>
          <w:rFonts w:hint="eastAsia"/>
        </w:rPr>
        <w:t>不小于</w:t>
      </w:r>
      <w:r w:rsidRPr="0018573B">
        <w:t>0.0</w:t>
      </w:r>
      <w:r w:rsidRPr="0018573B">
        <w:rPr>
          <w:rFonts w:hint="eastAsia"/>
        </w:rPr>
        <w:t>0</w:t>
      </w:r>
      <w:r w:rsidRPr="0018573B">
        <w:t>10</w:t>
      </w:r>
      <w:r w:rsidRPr="0018573B">
        <w:rPr>
          <w:rFonts w:hint="eastAsia"/>
        </w:rPr>
        <w:t>%</w:t>
      </w:r>
      <w:r w:rsidRPr="0018573B">
        <w:rPr>
          <w:rFonts w:hint="eastAsia"/>
        </w:rPr>
        <w:t>，</w:t>
      </w:r>
      <w:r w:rsidRPr="0018573B">
        <w:t>保留两位有效数字。</w:t>
      </w:r>
      <w:r w:rsidR="00AB3BB9">
        <w:rPr>
          <w:rFonts w:hAnsi="宋体" w:hint="eastAsia"/>
          <w:color w:val="000000"/>
        </w:rPr>
        <w:t>按</w:t>
      </w:r>
      <w:r w:rsidR="00AB3BB9">
        <w:rPr>
          <w:rFonts w:hAnsi="宋体" w:hint="eastAsia"/>
          <w:color w:val="000000"/>
        </w:rPr>
        <w:t>GB/T 8170</w:t>
      </w:r>
      <w:r w:rsidR="00AB3BB9">
        <w:rPr>
          <w:rFonts w:hAnsi="宋体" w:hint="eastAsia"/>
          <w:color w:val="000000"/>
        </w:rPr>
        <w:t>的规定修约。</w:t>
      </w:r>
    </w:p>
    <w:p w14:paraId="48CFF8B0" w14:textId="38419F7A" w:rsidR="00DF64D8" w:rsidRPr="0018573B" w:rsidRDefault="000A6C3B" w:rsidP="00DF64D8">
      <w:pPr>
        <w:spacing w:beforeLines="100" w:before="312" w:afterLines="100" w:after="312"/>
        <w:jc w:val="left"/>
        <w:outlineLvl w:val="1"/>
        <w:rPr>
          <w:rFonts w:ascii="黑体" w:eastAsia="黑体" w:hAnsi="黑体"/>
          <w:szCs w:val="32"/>
        </w:rPr>
      </w:pPr>
      <w:r>
        <w:rPr>
          <w:rFonts w:ascii="黑体" w:eastAsia="黑体" w:hAnsi="黑体"/>
          <w:szCs w:val="32"/>
        </w:rPr>
        <w:t>9</w:t>
      </w:r>
      <w:r w:rsidR="00DF64D8" w:rsidRPr="0018573B">
        <w:rPr>
          <w:rFonts w:ascii="黑体" w:eastAsia="黑体" w:hAnsi="黑体" w:hint="eastAsia"/>
          <w:szCs w:val="32"/>
        </w:rPr>
        <w:t xml:space="preserve">  精密度</w:t>
      </w:r>
    </w:p>
    <w:p w14:paraId="6D844F14" w14:textId="53B6034C" w:rsidR="00DF64D8" w:rsidRPr="0018573B" w:rsidRDefault="000A6C3B" w:rsidP="00DF64D8">
      <w:pPr>
        <w:spacing w:beforeLines="50" w:before="156" w:afterLines="50" w:after="156"/>
        <w:jc w:val="left"/>
        <w:outlineLvl w:val="1"/>
        <w:rPr>
          <w:rFonts w:ascii="黑体" w:eastAsia="黑体" w:hAnsi="黑体"/>
          <w:szCs w:val="32"/>
        </w:rPr>
      </w:pPr>
      <w:r>
        <w:rPr>
          <w:rFonts w:ascii="黑体" w:eastAsia="黑体" w:hAnsi="黑体"/>
          <w:szCs w:val="32"/>
        </w:rPr>
        <w:t>9</w:t>
      </w:r>
      <w:r w:rsidR="00DF64D8" w:rsidRPr="0018573B">
        <w:rPr>
          <w:rFonts w:ascii="黑体" w:eastAsia="黑体" w:hAnsi="黑体" w:hint="eastAsia"/>
          <w:szCs w:val="32"/>
        </w:rPr>
        <w:t>.1</w:t>
      </w:r>
      <w:r w:rsidR="00DF64D8" w:rsidRPr="0018573B">
        <w:rPr>
          <w:rFonts w:ascii="黑体" w:eastAsia="黑体" w:hAnsi="黑体"/>
          <w:szCs w:val="32"/>
        </w:rPr>
        <w:t xml:space="preserve">  </w:t>
      </w:r>
      <w:r w:rsidR="00DF64D8" w:rsidRPr="0018573B">
        <w:rPr>
          <w:rFonts w:ascii="黑体" w:eastAsia="黑体" w:hAnsi="黑体" w:hint="eastAsia"/>
          <w:szCs w:val="32"/>
        </w:rPr>
        <w:t>重复性</w:t>
      </w:r>
    </w:p>
    <w:p w14:paraId="07DA95A0" w14:textId="77777777" w:rsidR="00DF64D8" w:rsidRPr="0018573B" w:rsidRDefault="00DF64D8" w:rsidP="00DF64D8">
      <w:pPr>
        <w:spacing w:before="50" w:after="50"/>
        <w:ind w:firstLineChars="200" w:firstLine="420"/>
      </w:pPr>
      <w:r w:rsidRPr="0018573B">
        <w:rPr>
          <w:szCs w:val="21"/>
        </w:rPr>
        <w:t>在重复性条</w:t>
      </w:r>
      <w:r w:rsidRPr="0018573B">
        <w:t>件下获得的两次独立测试结果的测定值，在表</w:t>
      </w:r>
      <w:r w:rsidRPr="0018573B">
        <w:t>2</w:t>
      </w:r>
      <w:r w:rsidRPr="0018573B">
        <w:t>给出的平均值范围内，两个测试结果的绝对差值不超过重复性限（</w:t>
      </w:r>
      <w:r w:rsidRPr="0018573B">
        <w:rPr>
          <w:i/>
        </w:rPr>
        <w:t>r</w:t>
      </w:r>
      <w:r w:rsidRPr="0018573B">
        <w:t>），超过重复性限（</w:t>
      </w:r>
      <w:r w:rsidRPr="0018573B">
        <w:rPr>
          <w:i/>
        </w:rPr>
        <w:t>r</w:t>
      </w:r>
      <w:r w:rsidRPr="0018573B">
        <w:t>）情况不超过</w:t>
      </w:r>
      <w:r w:rsidRPr="0018573B">
        <w:t>5%</w:t>
      </w:r>
      <w:r w:rsidRPr="0018573B">
        <w:t>。重复性限（</w:t>
      </w:r>
      <w:r w:rsidRPr="0018573B">
        <w:rPr>
          <w:i/>
        </w:rPr>
        <w:t>r</w:t>
      </w:r>
      <w:r w:rsidRPr="0018573B">
        <w:t>）按表</w:t>
      </w:r>
      <w:r w:rsidRPr="0018573B">
        <w:t>2</w:t>
      </w:r>
      <w:r w:rsidRPr="0018573B">
        <w:t>数据采用线性内插法</w:t>
      </w:r>
      <w:r w:rsidRPr="0018573B">
        <w:rPr>
          <w:rFonts w:hint="eastAsia"/>
        </w:rPr>
        <w:t>或外延法</w:t>
      </w:r>
      <w:r w:rsidRPr="0018573B">
        <w:t>求得</w:t>
      </w:r>
      <w:r w:rsidRPr="0018573B">
        <w:rPr>
          <w:rFonts w:hint="eastAsia"/>
        </w:rPr>
        <w:t>。</w:t>
      </w:r>
    </w:p>
    <w:p w14:paraId="67AAC934" w14:textId="65BA8296" w:rsidR="00DF64D8" w:rsidRDefault="00DF64D8" w:rsidP="00DF64D8">
      <w:pPr>
        <w:spacing w:beforeLines="50" w:before="156" w:afterLines="50" w:after="156"/>
        <w:jc w:val="center"/>
        <w:outlineLvl w:val="1"/>
        <w:rPr>
          <w:rFonts w:ascii="黑体" w:eastAsia="黑体" w:hAnsi="黑体"/>
          <w:szCs w:val="32"/>
        </w:rPr>
      </w:pPr>
      <w:r w:rsidRPr="0018573B">
        <w:rPr>
          <w:rFonts w:ascii="黑体" w:eastAsia="黑体" w:hAnsi="黑体"/>
          <w:szCs w:val="32"/>
        </w:rPr>
        <w:t xml:space="preserve">表2 </w:t>
      </w:r>
      <w:r w:rsidRPr="0018573B">
        <w:rPr>
          <w:rFonts w:ascii="黑体" w:eastAsia="黑体" w:hAnsi="黑体" w:hint="eastAsia"/>
          <w:szCs w:val="32"/>
        </w:rPr>
        <w:t xml:space="preserve"> </w:t>
      </w:r>
      <w:r w:rsidRPr="0018573B">
        <w:rPr>
          <w:rFonts w:ascii="黑体" w:eastAsia="黑体" w:hAnsi="黑体"/>
          <w:szCs w:val="32"/>
        </w:rPr>
        <w:t>重复性限</w:t>
      </w:r>
    </w:p>
    <w:tbl>
      <w:tblPr>
        <w:tblW w:w="5000" w:type="pct"/>
        <w:jc w:val="center"/>
        <w:tblLook w:val="04A0" w:firstRow="1" w:lastRow="0" w:firstColumn="1" w:lastColumn="0" w:noHBand="0" w:noVBand="1"/>
      </w:tblPr>
      <w:tblGrid>
        <w:gridCol w:w="1184"/>
        <w:gridCol w:w="1384"/>
        <w:gridCol w:w="1384"/>
        <w:gridCol w:w="1384"/>
        <w:gridCol w:w="1384"/>
        <w:gridCol w:w="1384"/>
        <w:gridCol w:w="1235"/>
      </w:tblGrid>
      <w:tr w:rsidR="00D7524E" w:rsidRPr="00F232CD" w14:paraId="5C6C6E35" w14:textId="77777777" w:rsidTr="00D7524E">
        <w:trPr>
          <w:trHeight w:val="315"/>
          <w:jc w:val="center"/>
        </w:trPr>
        <w:tc>
          <w:tcPr>
            <w:tcW w:w="63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F7FCA1C" w14:textId="41F85E9C" w:rsidR="00D7524E" w:rsidRPr="00F232CD" w:rsidRDefault="00D7524E" w:rsidP="003B69AF">
            <w:pPr>
              <w:widowControl/>
              <w:jc w:val="center"/>
              <w:rPr>
                <w:rFonts w:eastAsia="等线" w:cs="Calibri"/>
                <w:i/>
                <w:iCs/>
                <w:kern w:val="0"/>
                <w:sz w:val="18"/>
                <w:szCs w:val="21"/>
              </w:rPr>
            </w:pPr>
            <w:proofErr w:type="spellStart"/>
            <w:r w:rsidRPr="0018573B">
              <w:rPr>
                <w:i/>
                <w:iCs/>
                <w:szCs w:val="21"/>
              </w:rPr>
              <w:t>w</w:t>
            </w:r>
            <w:r w:rsidRPr="0018573B">
              <w:rPr>
                <w:szCs w:val="21"/>
                <w:vertAlign w:val="subscript"/>
              </w:rPr>
              <w:t>Bi</w:t>
            </w:r>
            <w:proofErr w:type="spellEnd"/>
            <w:r w:rsidRPr="0018573B">
              <w:rPr>
                <w:sz w:val="18"/>
                <w:szCs w:val="18"/>
              </w:rPr>
              <w:t>/%</w:t>
            </w:r>
          </w:p>
        </w:tc>
        <w:tc>
          <w:tcPr>
            <w:tcW w:w="7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96060" w14:textId="77777777" w:rsidR="00D7524E" w:rsidRPr="00F232CD" w:rsidRDefault="00D7524E" w:rsidP="003B69AF">
            <w:pPr>
              <w:widowControl/>
              <w:jc w:val="center"/>
              <w:rPr>
                <w:rFonts w:ascii="等线" w:eastAsia="等线" w:hAnsi="等线" w:cs="宋体"/>
                <w:color w:val="000000"/>
                <w:kern w:val="0"/>
                <w:sz w:val="18"/>
                <w:szCs w:val="22"/>
              </w:rPr>
            </w:pPr>
            <w:r w:rsidRPr="00F232CD">
              <w:rPr>
                <w:rFonts w:ascii="等线" w:eastAsia="等线" w:hAnsi="等线" w:cs="宋体" w:hint="eastAsia"/>
                <w:color w:val="000000"/>
                <w:kern w:val="0"/>
                <w:sz w:val="18"/>
                <w:szCs w:val="22"/>
              </w:rPr>
              <w:t>0.0063</w:t>
            </w:r>
          </w:p>
        </w:tc>
        <w:tc>
          <w:tcPr>
            <w:tcW w:w="741" w:type="pct"/>
            <w:tcBorders>
              <w:top w:val="single" w:sz="4" w:space="0" w:color="auto"/>
              <w:left w:val="nil"/>
              <w:bottom w:val="single" w:sz="4" w:space="0" w:color="auto"/>
              <w:right w:val="single" w:sz="4" w:space="0" w:color="auto"/>
            </w:tcBorders>
            <w:shd w:val="clear" w:color="auto" w:fill="auto"/>
            <w:noWrap/>
            <w:vAlign w:val="center"/>
            <w:hideMark/>
          </w:tcPr>
          <w:p w14:paraId="2F73124D" w14:textId="77777777" w:rsidR="00D7524E" w:rsidRPr="00F232CD" w:rsidRDefault="00D7524E" w:rsidP="003B69AF">
            <w:pPr>
              <w:widowControl/>
              <w:jc w:val="center"/>
              <w:rPr>
                <w:rFonts w:ascii="等线" w:eastAsia="等线" w:hAnsi="等线" w:cs="宋体"/>
                <w:color w:val="000000"/>
                <w:kern w:val="0"/>
                <w:sz w:val="18"/>
                <w:szCs w:val="22"/>
              </w:rPr>
            </w:pPr>
            <w:r w:rsidRPr="00F232CD">
              <w:rPr>
                <w:rFonts w:ascii="等线" w:eastAsia="等线" w:hAnsi="等线" w:cs="宋体" w:hint="eastAsia"/>
                <w:color w:val="000000"/>
                <w:kern w:val="0"/>
                <w:sz w:val="18"/>
                <w:szCs w:val="22"/>
              </w:rPr>
              <w:t>0.0080</w:t>
            </w:r>
          </w:p>
        </w:tc>
        <w:tc>
          <w:tcPr>
            <w:tcW w:w="741" w:type="pct"/>
            <w:tcBorders>
              <w:top w:val="single" w:sz="4" w:space="0" w:color="auto"/>
              <w:left w:val="nil"/>
              <w:bottom w:val="single" w:sz="4" w:space="0" w:color="auto"/>
              <w:right w:val="single" w:sz="4" w:space="0" w:color="auto"/>
            </w:tcBorders>
            <w:shd w:val="clear" w:color="auto" w:fill="auto"/>
            <w:noWrap/>
            <w:vAlign w:val="center"/>
            <w:hideMark/>
          </w:tcPr>
          <w:p w14:paraId="6C91DC20" w14:textId="77777777" w:rsidR="00D7524E" w:rsidRPr="00F232CD" w:rsidRDefault="00D7524E" w:rsidP="003B69AF">
            <w:pPr>
              <w:widowControl/>
              <w:jc w:val="center"/>
              <w:rPr>
                <w:rFonts w:ascii="等线" w:eastAsia="等线" w:hAnsi="等线" w:cs="宋体"/>
                <w:color w:val="000000"/>
                <w:kern w:val="0"/>
                <w:sz w:val="18"/>
                <w:szCs w:val="22"/>
              </w:rPr>
            </w:pPr>
            <w:r w:rsidRPr="00F232CD">
              <w:rPr>
                <w:rFonts w:ascii="等线" w:eastAsia="等线" w:hAnsi="等线" w:cs="宋体" w:hint="eastAsia"/>
                <w:color w:val="000000"/>
                <w:kern w:val="0"/>
                <w:sz w:val="18"/>
                <w:szCs w:val="22"/>
              </w:rPr>
              <w:t>0.0089</w:t>
            </w:r>
          </w:p>
        </w:tc>
        <w:tc>
          <w:tcPr>
            <w:tcW w:w="741" w:type="pct"/>
            <w:tcBorders>
              <w:top w:val="single" w:sz="4" w:space="0" w:color="auto"/>
              <w:left w:val="nil"/>
              <w:bottom w:val="single" w:sz="4" w:space="0" w:color="auto"/>
              <w:right w:val="single" w:sz="4" w:space="0" w:color="auto"/>
            </w:tcBorders>
            <w:shd w:val="clear" w:color="auto" w:fill="auto"/>
            <w:noWrap/>
            <w:vAlign w:val="center"/>
            <w:hideMark/>
          </w:tcPr>
          <w:p w14:paraId="32B6B4C2" w14:textId="7D5660E6" w:rsidR="00D7524E" w:rsidRPr="00F232CD" w:rsidRDefault="00D7524E" w:rsidP="003B69AF">
            <w:pPr>
              <w:widowControl/>
              <w:jc w:val="center"/>
              <w:rPr>
                <w:rFonts w:ascii="等线" w:eastAsia="等线" w:hAnsi="等线" w:cs="宋体"/>
                <w:color w:val="000000"/>
                <w:kern w:val="0"/>
                <w:sz w:val="18"/>
                <w:szCs w:val="22"/>
              </w:rPr>
            </w:pPr>
            <w:r w:rsidRPr="00F232CD">
              <w:rPr>
                <w:rFonts w:ascii="等线" w:eastAsia="等线" w:hAnsi="等线" w:cs="宋体" w:hint="eastAsia"/>
                <w:color w:val="000000"/>
                <w:kern w:val="0"/>
                <w:sz w:val="18"/>
                <w:szCs w:val="22"/>
              </w:rPr>
              <w:t>0.02</w:t>
            </w:r>
            <w:r w:rsidR="00AE18E0">
              <w:rPr>
                <w:rFonts w:ascii="等线" w:eastAsia="等线" w:hAnsi="等线" w:cs="宋体"/>
                <w:color w:val="000000"/>
                <w:kern w:val="0"/>
                <w:sz w:val="18"/>
                <w:szCs w:val="22"/>
              </w:rPr>
              <w:t>9</w:t>
            </w:r>
          </w:p>
        </w:tc>
        <w:tc>
          <w:tcPr>
            <w:tcW w:w="741" w:type="pct"/>
            <w:tcBorders>
              <w:top w:val="single" w:sz="4" w:space="0" w:color="auto"/>
              <w:left w:val="nil"/>
              <w:bottom w:val="single" w:sz="4" w:space="0" w:color="auto"/>
              <w:right w:val="single" w:sz="4" w:space="0" w:color="auto"/>
            </w:tcBorders>
            <w:shd w:val="clear" w:color="auto" w:fill="auto"/>
            <w:noWrap/>
            <w:vAlign w:val="center"/>
            <w:hideMark/>
          </w:tcPr>
          <w:p w14:paraId="26413724" w14:textId="75D063F8" w:rsidR="00D7524E" w:rsidRPr="00F232CD" w:rsidRDefault="00D7524E" w:rsidP="003B69AF">
            <w:pPr>
              <w:widowControl/>
              <w:jc w:val="center"/>
              <w:rPr>
                <w:rFonts w:ascii="等线" w:eastAsia="等线" w:hAnsi="等线" w:cs="宋体"/>
                <w:color w:val="000000"/>
                <w:kern w:val="0"/>
                <w:sz w:val="18"/>
                <w:szCs w:val="22"/>
              </w:rPr>
            </w:pPr>
            <w:r w:rsidRPr="00F232CD">
              <w:rPr>
                <w:rFonts w:ascii="等线" w:eastAsia="等线" w:hAnsi="等线" w:cs="宋体" w:hint="eastAsia"/>
                <w:color w:val="000000"/>
                <w:kern w:val="0"/>
                <w:sz w:val="18"/>
                <w:szCs w:val="22"/>
              </w:rPr>
              <w:t>0.043</w:t>
            </w:r>
          </w:p>
        </w:tc>
        <w:tc>
          <w:tcPr>
            <w:tcW w:w="663" w:type="pct"/>
            <w:tcBorders>
              <w:top w:val="single" w:sz="4" w:space="0" w:color="auto"/>
              <w:left w:val="nil"/>
              <w:bottom w:val="single" w:sz="4" w:space="0" w:color="auto"/>
              <w:right w:val="single" w:sz="4" w:space="0" w:color="auto"/>
            </w:tcBorders>
            <w:shd w:val="clear" w:color="auto" w:fill="auto"/>
            <w:noWrap/>
            <w:vAlign w:val="center"/>
            <w:hideMark/>
          </w:tcPr>
          <w:p w14:paraId="2EED308D" w14:textId="56980A38" w:rsidR="00D7524E" w:rsidRPr="00F232CD" w:rsidRDefault="00D7524E" w:rsidP="003B69AF">
            <w:pPr>
              <w:widowControl/>
              <w:jc w:val="center"/>
              <w:rPr>
                <w:rFonts w:ascii="等线" w:eastAsia="等线" w:hAnsi="等线" w:cs="宋体"/>
                <w:color w:val="000000"/>
                <w:kern w:val="0"/>
                <w:sz w:val="18"/>
                <w:szCs w:val="22"/>
              </w:rPr>
            </w:pPr>
            <w:r w:rsidRPr="00F232CD">
              <w:rPr>
                <w:rFonts w:ascii="等线" w:eastAsia="等线" w:hAnsi="等线" w:cs="宋体" w:hint="eastAsia"/>
                <w:color w:val="000000"/>
                <w:kern w:val="0"/>
                <w:sz w:val="18"/>
                <w:szCs w:val="22"/>
              </w:rPr>
              <w:t>0.054</w:t>
            </w:r>
          </w:p>
        </w:tc>
      </w:tr>
      <w:tr w:rsidR="00D7524E" w:rsidRPr="00F232CD" w14:paraId="305D4CFF" w14:textId="77777777" w:rsidTr="00D7524E">
        <w:trPr>
          <w:trHeight w:val="300"/>
          <w:jc w:val="center"/>
        </w:trPr>
        <w:tc>
          <w:tcPr>
            <w:tcW w:w="634" w:type="pct"/>
            <w:tcBorders>
              <w:top w:val="nil"/>
              <w:left w:val="single" w:sz="8" w:space="0" w:color="auto"/>
              <w:bottom w:val="single" w:sz="8" w:space="0" w:color="auto"/>
              <w:right w:val="single" w:sz="8" w:space="0" w:color="auto"/>
            </w:tcBorders>
            <w:shd w:val="clear" w:color="auto" w:fill="auto"/>
            <w:vAlign w:val="center"/>
            <w:hideMark/>
          </w:tcPr>
          <w:p w14:paraId="46CCD10D" w14:textId="77777777" w:rsidR="00D7524E" w:rsidRPr="00F232CD" w:rsidRDefault="00D7524E" w:rsidP="003B69AF">
            <w:pPr>
              <w:widowControl/>
              <w:jc w:val="center"/>
              <w:rPr>
                <w:rFonts w:eastAsia="等线" w:cs="Calibri"/>
                <w:kern w:val="0"/>
                <w:sz w:val="18"/>
                <w:szCs w:val="18"/>
              </w:rPr>
            </w:pPr>
            <w:r w:rsidRPr="00F232CD">
              <w:rPr>
                <w:rFonts w:eastAsia="等线" w:cs="Calibri"/>
                <w:kern w:val="0"/>
                <w:sz w:val="18"/>
                <w:szCs w:val="18"/>
              </w:rPr>
              <w:t>r/%</w:t>
            </w:r>
          </w:p>
        </w:tc>
        <w:tc>
          <w:tcPr>
            <w:tcW w:w="741" w:type="pct"/>
            <w:tcBorders>
              <w:top w:val="nil"/>
              <w:left w:val="single" w:sz="4" w:space="0" w:color="auto"/>
              <w:bottom w:val="single" w:sz="4" w:space="0" w:color="auto"/>
              <w:right w:val="single" w:sz="4" w:space="0" w:color="auto"/>
            </w:tcBorders>
            <w:shd w:val="clear" w:color="auto" w:fill="auto"/>
            <w:noWrap/>
            <w:vAlign w:val="center"/>
            <w:hideMark/>
          </w:tcPr>
          <w:p w14:paraId="3A7CCBD8" w14:textId="77777777" w:rsidR="00D7524E" w:rsidRPr="00F232CD" w:rsidRDefault="00D7524E" w:rsidP="003B69AF">
            <w:pPr>
              <w:widowControl/>
              <w:jc w:val="center"/>
              <w:rPr>
                <w:rFonts w:ascii="等线" w:eastAsia="等线" w:hAnsi="等线" w:cs="宋体"/>
                <w:color w:val="000000"/>
                <w:kern w:val="0"/>
                <w:sz w:val="18"/>
                <w:szCs w:val="22"/>
              </w:rPr>
            </w:pPr>
            <w:r w:rsidRPr="00F232CD">
              <w:rPr>
                <w:rFonts w:ascii="等线" w:eastAsia="等线" w:hAnsi="等线" w:cs="宋体" w:hint="eastAsia"/>
                <w:color w:val="000000"/>
                <w:kern w:val="0"/>
                <w:sz w:val="18"/>
                <w:szCs w:val="22"/>
              </w:rPr>
              <w:t>0.0005</w:t>
            </w:r>
          </w:p>
        </w:tc>
        <w:tc>
          <w:tcPr>
            <w:tcW w:w="741" w:type="pct"/>
            <w:tcBorders>
              <w:top w:val="nil"/>
              <w:left w:val="nil"/>
              <w:bottom w:val="single" w:sz="4" w:space="0" w:color="auto"/>
              <w:right w:val="single" w:sz="4" w:space="0" w:color="auto"/>
            </w:tcBorders>
            <w:shd w:val="clear" w:color="auto" w:fill="auto"/>
            <w:noWrap/>
            <w:vAlign w:val="center"/>
            <w:hideMark/>
          </w:tcPr>
          <w:p w14:paraId="60A4FB6D" w14:textId="77777777" w:rsidR="00D7524E" w:rsidRPr="00F232CD" w:rsidRDefault="00D7524E" w:rsidP="003B69AF">
            <w:pPr>
              <w:widowControl/>
              <w:jc w:val="center"/>
              <w:rPr>
                <w:rFonts w:ascii="等线" w:eastAsia="等线" w:hAnsi="等线" w:cs="宋体"/>
                <w:color w:val="000000"/>
                <w:kern w:val="0"/>
                <w:sz w:val="18"/>
                <w:szCs w:val="22"/>
              </w:rPr>
            </w:pPr>
            <w:r w:rsidRPr="00F232CD">
              <w:rPr>
                <w:rFonts w:ascii="等线" w:eastAsia="等线" w:hAnsi="等线" w:cs="宋体" w:hint="eastAsia"/>
                <w:color w:val="000000"/>
                <w:kern w:val="0"/>
                <w:sz w:val="18"/>
                <w:szCs w:val="22"/>
              </w:rPr>
              <w:t>0.0008</w:t>
            </w:r>
          </w:p>
        </w:tc>
        <w:tc>
          <w:tcPr>
            <w:tcW w:w="741" w:type="pct"/>
            <w:tcBorders>
              <w:top w:val="nil"/>
              <w:left w:val="nil"/>
              <w:bottom w:val="single" w:sz="4" w:space="0" w:color="auto"/>
              <w:right w:val="single" w:sz="4" w:space="0" w:color="auto"/>
            </w:tcBorders>
            <w:shd w:val="clear" w:color="auto" w:fill="auto"/>
            <w:noWrap/>
            <w:vAlign w:val="center"/>
            <w:hideMark/>
          </w:tcPr>
          <w:p w14:paraId="344E7C42" w14:textId="77777777" w:rsidR="00D7524E" w:rsidRPr="00F232CD" w:rsidRDefault="00D7524E" w:rsidP="003B69AF">
            <w:pPr>
              <w:widowControl/>
              <w:jc w:val="center"/>
              <w:rPr>
                <w:rFonts w:ascii="等线" w:eastAsia="等线" w:hAnsi="等线" w:cs="宋体"/>
                <w:color w:val="000000"/>
                <w:kern w:val="0"/>
                <w:sz w:val="18"/>
                <w:szCs w:val="22"/>
              </w:rPr>
            </w:pPr>
            <w:r w:rsidRPr="00F232CD">
              <w:rPr>
                <w:rFonts w:ascii="等线" w:eastAsia="等线" w:hAnsi="等线" w:cs="宋体" w:hint="eastAsia"/>
                <w:color w:val="000000"/>
                <w:kern w:val="0"/>
                <w:sz w:val="18"/>
                <w:szCs w:val="22"/>
              </w:rPr>
              <w:t>0.0010</w:t>
            </w:r>
          </w:p>
        </w:tc>
        <w:tc>
          <w:tcPr>
            <w:tcW w:w="741" w:type="pct"/>
            <w:tcBorders>
              <w:top w:val="nil"/>
              <w:left w:val="nil"/>
              <w:bottom w:val="single" w:sz="4" w:space="0" w:color="auto"/>
              <w:right w:val="single" w:sz="4" w:space="0" w:color="auto"/>
            </w:tcBorders>
            <w:shd w:val="clear" w:color="auto" w:fill="auto"/>
            <w:noWrap/>
            <w:vAlign w:val="center"/>
            <w:hideMark/>
          </w:tcPr>
          <w:p w14:paraId="4201CCE3" w14:textId="77777777" w:rsidR="00D7524E" w:rsidRPr="00F232CD" w:rsidRDefault="00D7524E" w:rsidP="003B69AF">
            <w:pPr>
              <w:widowControl/>
              <w:jc w:val="center"/>
              <w:rPr>
                <w:rFonts w:ascii="等线" w:eastAsia="等线" w:hAnsi="等线" w:cs="宋体"/>
                <w:color w:val="000000"/>
                <w:kern w:val="0"/>
                <w:sz w:val="18"/>
                <w:szCs w:val="22"/>
              </w:rPr>
            </w:pPr>
            <w:r w:rsidRPr="00F232CD">
              <w:rPr>
                <w:rFonts w:ascii="等线" w:eastAsia="等线" w:hAnsi="等线" w:cs="宋体" w:hint="eastAsia"/>
                <w:color w:val="000000"/>
                <w:kern w:val="0"/>
                <w:sz w:val="18"/>
                <w:szCs w:val="22"/>
              </w:rPr>
              <w:t>0.0023</w:t>
            </w:r>
          </w:p>
        </w:tc>
        <w:tc>
          <w:tcPr>
            <w:tcW w:w="741" w:type="pct"/>
            <w:tcBorders>
              <w:top w:val="nil"/>
              <w:left w:val="nil"/>
              <w:bottom w:val="single" w:sz="4" w:space="0" w:color="auto"/>
              <w:right w:val="single" w:sz="4" w:space="0" w:color="auto"/>
            </w:tcBorders>
            <w:shd w:val="clear" w:color="auto" w:fill="auto"/>
            <w:noWrap/>
            <w:vAlign w:val="center"/>
            <w:hideMark/>
          </w:tcPr>
          <w:p w14:paraId="5A1E034B" w14:textId="77777777" w:rsidR="00D7524E" w:rsidRPr="00F232CD" w:rsidRDefault="00D7524E" w:rsidP="003B69AF">
            <w:pPr>
              <w:widowControl/>
              <w:jc w:val="center"/>
              <w:rPr>
                <w:rFonts w:ascii="等线" w:eastAsia="等线" w:hAnsi="等线" w:cs="宋体"/>
                <w:color w:val="000000"/>
                <w:kern w:val="0"/>
                <w:sz w:val="18"/>
                <w:szCs w:val="22"/>
              </w:rPr>
            </w:pPr>
            <w:r w:rsidRPr="00F232CD">
              <w:rPr>
                <w:rFonts w:ascii="等线" w:eastAsia="等线" w:hAnsi="等线" w:cs="宋体" w:hint="eastAsia"/>
                <w:color w:val="000000"/>
                <w:kern w:val="0"/>
                <w:sz w:val="18"/>
                <w:szCs w:val="22"/>
              </w:rPr>
              <w:t>0.0042</w:t>
            </w:r>
          </w:p>
        </w:tc>
        <w:tc>
          <w:tcPr>
            <w:tcW w:w="663" w:type="pct"/>
            <w:tcBorders>
              <w:top w:val="nil"/>
              <w:left w:val="nil"/>
              <w:bottom w:val="single" w:sz="4" w:space="0" w:color="auto"/>
              <w:right w:val="single" w:sz="4" w:space="0" w:color="auto"/>
            </w:tcBorders>
            <w:shd w:val="clear" w:color="auto" w:fill="auto"/>
            <w:noWrap/>
            <w:vAlign w:val="center"/>
            <w:hideMark/>
          </w:tcPr>
          <w:p w14:paraId="4C71447D" w14:textId="77777777" w:rsidR="00D7524E" w:rsidRPr="00F232CD" w:rsidRDefault="00D7524E" w:rsidP="003B69AF">
            <w:pPr>
              <w:widowControl/>
              <w:jc w:val="center"/>
              <w:rPr>
                <w:rFonts w:ascii="等线" w:eastAsia="等线" w:hAnsi="等线" w:cs="宋体"/>
                <w:color w:val="000000"/>
                <w:kern w:val="0"/>
                <w:sz w:val="18"/>
                <w:szCs w:val="22"/>
              </w:rPr>
            </w:pPr>
            <w:r w:rsidRPr="00F232CD">
              <w:rPr>
                <w:rFonts w:ascii="等线" w:eastAsia="等线" w:hAnsi="等线" w:cs="宋体" w:hint="eastAsia"/>
                <w:color w:val="000000"/>
                <w:kern w:val="0"/>
                <w:sz w:val="18"/>
                <w:szCs w:val="22"/>
              </w:rPr>
              <w:t>0.0043</w:t>
            </w:r>
          </w:p>
        </w:tc>
      </w:tr>
    </w:tbl>
    <w:p w14:paraId="6A468294" w14:textId="65A61417" w:rsidR="00DF64D8" w:rsidRPr="0018573B" w:rsidRDefault="000A6C3B" w:rsidP="00DF64D8">
      <w:pPr>
        <w:spacing w:beforeLines="50" w:before="156" w:afterLines="50" w:after="156"/>
        <w:jc w:val="left"/>
        <w:outlineLvl w:val="1"/>
        <w:rPr>
          <w:rFonts w:ascii="黑体" w:eastAsia="黑体" w:hAnsi="黑体"/>
          <w:szCs w:val="32"/>
        </w:rPr>
      </w:pPr>
      <w:r>
        <w:rPr>
          <w:rFonts w:ascii="黑体" w:eastAsia="黑体" w:hAnsi="黑体"/>
          <w:szCs w:val="32"/>
        </w:rPr>
        <w:t>9</w:t>
      </w:r>
      <w:r w:rsidR="00DF64D8" w:rsidRPr="0018573B">
        <w:rPr>
          <w:rFonts w:ascii="黑体" w:eastAsia="黑体" w:hAnsi="黑体"/>
          <w:szCs w:val="32"/>
        </w:rPr>
        <w:t>.2  再现性</w:t>
      </w:r>
    </w:p>
    <w:p w14:paraId="2E0C66FF" w14:textId="77777777" w:rsidR="00C07DBA" w:rsidRPr="0018573B" w:rsidRDefault="00DF64D8" w:rsidP="00C07DBA">
      <w:pPr>
        <w:spacing w:before="50" w:after="50"/>
        <w:ind w:firstLineChars="200" w:firstLine="420"/>
      </w:pPr>
      <w:r w:rsidRPr="0018573B">
        <w:t>在再现性条件下获得的两次独立测试结果的测定值，在表</w:t>
      </w:r>
      <w:r w:rsidRPr="0018573B">
        <w:t>3</w:t>
      </w:r>
      <w:r w:rsidRPr="0018573B">
        <w:t>给出的平均值范围内，两个测试结果的绝对差值不超过再现性限（</w:t>
      </w:r>
      <w:r w:rsidRPr="0018573B">
        <w:rPr>
          <w:i/>
        </w:rPr>
        <w:t>R</w:t>
      </w:r>
      <w:r w:rsidRPr="0018573B">
        <w:t>），超过再现性限（</w:t>
      </w:r>
      <w:r w:rsidRPr="0018573B">
        <w:rPr>
          <w:i/>
        </w:rPr>
        <w:t>R</w:t>
      </w:r>
      <w:r w:rsidRPr="0018573B">
        <w:t>）情况不超过</w:t>
      </w:r>
      <w:r w:rsidRPr="0018573B">
        <w:t>5%</w:t>
      </w:r>
      <w:r w:rsidRPr="0018573B">
        <w:t>。再现性限（</w:t>
      </w:r>
      <w:r w:rsidRPr="0018573B">
        <w:rPr>
          <w:i/>
        </w:rPr>
        <w:t>R</w:t>
      </w:r>
      <w:r w:rsidRPr="0018573B">
        <w:t>）按表</w:t>
      </w:r>
      <w:r w:rsidRPr="0018573B">
        <w:t>3</w:t>
      </w:r>
      <w:r w:rsidRPr="0018573B">
        <w:t>数据采用线性内插法</w:t>
      </w:r>
      <w:r w:rsidRPr="0018573B">
        <w:rPr>
          <w:rFonts w:hint="eastAsia"/>
        </w:rPr>
        <w:t>或外延法</w:t>
      </w:r>
      <w:r w:rsidRPr="0018573B">
        <w:t>求得</w:t>
      </w:r>
      <w:r w:rsidRPr="0018573B">
        <w:rPr>
          <w:rFonts w:hint="eastAsia"/>
        </w:rPr>
        <w:t>。</w:t>
      </w:r>
    </w:p>
    <w:p w14:paraId="2CD80873" w14:textId="74952AD6" w:rsidR="00DF64D8" w:rsidRDefault="00DF64D8" w:rsidP="00C07DBA">
      <w:pPr>
        <w:spacing w:before="50" w:after="50"/>
        <w:jc w:val="center"/>
        <w:rPr>
          <w:rFonts w:ascii="黑体" w:eastAsia="黑体" w:hAnsi="黑体"/>
          <w:szCs w:val="32"/>
        </w:rPr>
      </w:pPr>
      <w:r w:rsidRPr="0018573B">
        <w:rPr>
          <w:rFonts w:ascii="黑体" w:eastAsia="黑体" w:hAnsi="黑体"/>
          <w:szCs w:val="32"/>
        </w:rPr>
        <w:t>表3</w:t>
      </w:r>
      <w:r w:rsidRPr="0018573B">
        <w:rPr>
          <w:rFonts w:ascii="黑体" w:eastAsia="黑体" w:hAnsi="黑体" w:hint="eastAsia"/>
          <w:szCs w:val="32"/>
        </w:rPr>
        <w:t xml:space="preserve"> </w:t>
      </w:r>
      <w:r w:rsidRPr="0018573B">
        <w:rPr>
          <w:rFonts w:ascii="黑体" w:eastAsia="黑体" w:hAnsi="黑体"/>
          <w:szCs w:val="32"/>
        </w:rPr>
        <w:t xml:space="preserve"> </w:t>
      </w:r>
      <w:r w:rsidRPr="0018573B">
        <w:rPr>
          <w:rFonts w:ascii="黑体" w:eastAsia="黑体" w:hAnsi="黑体" w:hint="eastAsia"/>
          <w:szCs w:val="32"/>
        </w:rPr>
        <w:t>再现</w:t>
      </w:r>
      <w:r w:rsidRPr="0018573B">
        <w:rPr>
          <w:rFonts w:ascii="黑体" w:eastAsia="黑体" w:hAnsi="黑体"/>
          <w:szCs w:val="32"/>
        </w:rPr>
        <w:t>性限</w:t>
      </w:r>
    </w:p>
    <w:tbl>
      <w:tblPr>
        <w:tblW w:w="5000" w:type="pct"/>
        <w:jc w:val="center"/>
        <w:tblLook w:val="04A0" w:firstRow="1" w:lastRow="0" w:firstColumn="1" w:lastColumn="0" w:noHBand="0" w:noVBand="1"/>
      </w:tblPr>
      <w:tblGrid>
        <w:gridCol w:w="1186"/>
        <w:gridCol w:w="1384"/>
        <w:gridCol w:w="1383"/>
        <w:gridCol w:w="1383"/>
        <w:gridCol w:w="1383"/>
        <w:gridCol w:w="1383"/>
        <w:gridCol w:w="1232"/>
      </w:tblGrid>
      <w:tr w:rsidR="00AE18E0" w:rsidRPr="00F232CD" w14:paraId="0C38E5B1" w14:textId="77777777" w:rsidTr="00AE18E0">
        <w:trPr>
          <w:trHeight w:val="315"/>
          <w:jc w:val="center"/>
        </w:trPr>
        <w:tc>
          <w:tcPr>
            <w:tcW w:w="635"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B25D89B" w14:textId="202B3655" w:rsidR="00AE18E0" w:rsidRPr="00F232CD" w:rsidRDefault="00AE18E0" w:rsidP="00AE18E0">
            <w:pPr>
              <w:widowControl/>
              <w:jc w:val="center"/>
              <w:rPr>
                <w:rFonts w:eastAsia="等线" w:cs="Calibri"/>
                <w:i/>
                <w:iCs/>
                <w:kern w:val="0"/>
                <w:sz w:val="18"/>
                <w:szCs w:val="18"/>
              </w:rPr>
            </w:pPr>
            <w:proofErr w:type="spellStart"/>
            <w:r w:rsidRPr="00D7524E">
              <w:rPr>
                <w:i/>
                <w:iCs/>
                <w:sz w:val="18"/>
                <w:szCs w:val="18"/>
              </w:rPr>
              <w:t>w</w:t>
            </w:r>
            <w:r w:rsidRPr="00D7524E">
              <w:rPr>
                <w:sz w:val="18"/>
                <w:szCs w:val="18"/>
                <w:vertAlign w:val="subscript"/>
              </w:rPr>
              <w:t>Bi</w:t>
            </w:r>
            <w:proofErr w:type="spellEnd"/>
            <w:r w:rsidRPr="00D7524E">
              <w:rPr>
                <w:sz w:val="18"/>
                <w:szCs w:val="18"/>
              </w:rPr>
              <w:t>/%</w:t>
            </w:r>
          </w:p>
        </w:tc>
        <w:tc>
          <w:tcPr>
            <w:tcW w:w="7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38AF4" w14:textId="55927BE5" w:rsidR="00AE18E0" w:rsidRPr="00F232CD" w:rsidRDefault="00AE18E0" w:rsidP="00AE18E0">
            <w:pPr>
              <w:widowControl/>
              <w:jc w:val="center"/>
              <w:rPr>
                <w:rFonts w:ascii="等线" w:eastAsia="等线" w:hAnsi="等线" w:cs="宋体"/>
                <w:color w:val="000000"/>
                <w:kern w:val="0"/>
                <w:sz w:val="18"/>
                <w:szCs w:val="18"/>
              </w:rPr>
            </w:pPr>
            <w:r w:rsidRPr="00F232CD">
              <w:rPr>
                <w:rFonts w:ascii="等线" w:eastAsia="等线" w:hAnsi="等线" w:cs="宋体" w:hint="eastAsia"/>
                <w:color w:val="000000"/>
                <w:kern w:val="0"/>
                <w:sz w:val="18"/>
                <w:szCs w:val="22"/>
              </w:rPr>
              <w:t>0.0063</w:t>
            </w:r>
          </w:p>
        </w:tc>
        <w:tc>
          <w:tcPr>
            <w:tcW w:w="741" w:type="pct"/>
            <w:tcBorders>
              <w:top w:val="single" w:sz="4" w:space="0" w:color="auto"/>
              <w:left w:val="nil"/>
              <w:bottom w:val="single" w:sz="4" w:space="0" w:color="auto"/>
              <w:right w:val="single" w:sz="4" w:space="0" w:color="auto"/>
            </w:tcBorders>
            <w:shd w:val="clear" w:color="auto" w:fill="auto"/>
            <w:noWrap/>
            <w:vAlign w:val="center"/>
            <w:hideMark/>
          </w:tcPr>
          <w:p w14:paraId="6B26618B" w14:textId="18BCD00B" w:rsidR="00AE18E0" w:rsidRPr="00F232CD" w:rsidRDefault="00AE18E0" w:rsidP="00AE18E0">
            <w:pPr>
              <w:widowControl/>
              <w:jc w:val="center"/>
              <w:rPr>
                <w:rFonts w:ascii="等线" w:eastAsia="等线" w:hAnsi="等线" w:cs="宋体"/>
                <w:color w:val="000000"/>
                <w:kern w:val="0"/>
                <w:sz w:val="18"/>
                <w:szCs w:val="18"/>
              </w:rPr>
            </w:pPr>
            <w:r w:rsidRPr="00F232CD">
              <w:rPr>
                <w:rFonts w:ascii="等线" w:eastAsia="等线" w:hAnsi="等线" w:cs="宋体" w:hint="eastAsia"/>
                <w:color w:val="000000"/>
                <w:kern w:val="0"/>
                <w:sz w:val="18"/>
                <w:szCs w:val="22"/>
              </w:rPr>
              <w:t>0.0080</w:t>
            </w:r>
          </w:p>
        </w:tc>
        <w:tc>
          <w:tcPr>
            <w:tcW w:w="741" w:type="pct"/>
            <w:tcBorders>
              <w:top w:val="single" w:sz="4" w:space="0" w:color="auto"/>
              <w:left w:val="nil"/>
              <w:bottom w:val="single" w:sz="4" w:space="0" w:color="auto"/>
              <w:right w:val="single" w:sz="4" w:space="0" w:color="auto"/>
            </w:tcBorders>
            <w:shd w:val="clear" w:color="auto" w:fill="auto"/>
            <w:noWrap/>
            <w:vAlign w:val="center"/>
            <w:hideMark/>
          </w:tcPr>
          <w:p w14:paraId="3A790676" w14:textId="12381A2F" w:rsidR="00AE18E0" w:rsidRPr="00F232CD" w:rsidRDefault="00AE18E0" w:rsidP="00AE18E0">
            <w:pPr>
              <w:widowControl/>
              <w:jc w:val="center"/>
              <w:rPr>
                <w:rFonts w:ascii="等线" w:eastAsia="等线" w:hAnsi="等线" w:cs="宋体"/>
                <w:color w:val="000000"/>
                <w:kern w:val="0"/>
                <w:sz w:val="18"/>
                <w:szCs w:val="18"/>
              </w:rPr>
            </w:pPr>
            <w:r w:rsidRPr="00F232CD">
              <w:rPr>
                <w:rFonts w:ascii="等线" w:eastAsia="等线" w:hAnsi="等线" w:cs="宋体" w:hint="eastAsia"/>
                <w:color w:val="000000"/>
                <w:kern w:val="0"/>
                <w:sz w:val="18"/>
                <w:szCs w:val="22"/>
              </w:rPr>
              <w:t>0.0089</w:t>
            </w:r>
          </w:p>
        </w:tc>
        <w:tc>
          <w:tcPr>
            <w:tcW w:w="741" w:type="pct"/>
            <w:tcBorders>
              <w:top w:val="single" w:sz="4" w:space="0" w:color="auto"/>
              <w:left w:val="nil"/>
              <w:bottom w:val="single" w:sz="4" w:space="0" w:color="auto"/>
              <w:right w:val="single" w:sz="4" w:space="0" w:color="auto"/>
            </w:tcBorders>
            <w:shd w:val="clear" w:color="auto" w:fill="auto"/>
            <w:noWrap/>
            <w:vAlign w:val="center"/>
            <w:hideMark/>
          </w:tcPr>
          <w:p w14:paraId="4FF9A52C" w14:textId="00589089" w:rsidR="00AE18E0" w:rsidRPr="00F232CD" w:rsidRDefault="00AE18E0" w:rsidP="00AE18E0">
            <w:pPr>
              <w:widowControl/>
              <w:jc w:val="center"/>
              <w:rPr>
                <w:rFonts w:ascii="等线" w:eastAsia="等线" w:hAnsi="等线" w:cs="宋体"/>
                <w:color w:val="000000"/>
                <w:kern w:val="0"/>
                <w:sz w:val="18"/>
                <w:szCs w:val="18"/>
              </w:rPr>
            </w:pPr>
            <w:r w:rsidRPr="00F232CD">
              <w:rPr>
                <w:rFonts w:ascii="等线" w:eastAsia="等线" w:hAnsi="等线" w:cs="宋体" w:hint="eastAsia"/>
                <w:color w:val="000000"/>
                <w:kern w:val="0"/>
                <w:sz w:val="18"/>
                <w:szCs w:val="22"/>
              </w:rPr>
              <w:t>0.02</w:t>
            </w:r>
            <w:r>
              <w:rPr>
                <w:rFonts w:ascii="等线" w:eastAsia="等线" w:hAnsi="等线" w:cs="宋体"/>
                <w:color w:val="000000"/>
                <w:kern w:val="0"/>
                <w:sz w:val="18"/>
                <w:szCs w:val="22"/>
              </w:rPr>
              <w:t>9</w:t>
            </w:r>
          </w:p>
        </w:tc>
        <w:tc>
          <w:tcPr>
            <w:tcW w:w="741" w:type="pct"/>
            <w:tcBorders>
              <w:top w:val="single" w:sz="4" w:space="0" w:color="auto"/>
              <w:left w:val="nil"/>
              <w:bottom w:val="single" w:sz="4" w:space="0" w:color="auto"/>
              <w:right w:val="single" w:sz="4" w:space="0" w:color="auto"/>
            </w:tcBorders>
            <w:shd w:val="clear" w:color="auto" w:fill="auto"/>
            <w:noWrap/>
            <w:vAlign w:val="center"/>
            <w:hideMark/>
          </w:tcPr>
          <w:p w14:paraId="37426DB0" w14:textId="7B3CD325" w:rsidR="00AE18E0" w:rsidRPr="00F232CD" w:rsidRDefault="00AE18E0" w:rsidP="00AE18E0">
            <w:pPr>
              <w:widowControl/>
              <w:jc w:val="center"/>
              <w:rPr>
                <w:rFonts w:ascii="等线" w:eastAsia="等线" w:hAnsi="等线" w:cs="宋体"/>
                <w:color w:val="000000"/>
                <w:kern w:val="0"/>
                <w:sz w:val="18"/>
                <w:szCs w:val="18"/>
              </w:rPr>
            </w:pPr>
            <w:r w:rsidRPr="00F232CD">
              <w:rPr>
                <w:rFonts w:ascii="等线" w:eastAsia="等线" w:hAnsi="等线" w:cs="宋体" w:hint="eastAsia"/>
                <w:color w:val="000000"/>
                <w:kern w:val="0"/>
                <w:sz w:val="18"/>
                <w:szCs w:val="22"/>
              </w:rPr>
              <w:t>0.043</w:t>
            </w:r>
          </w:p>
        </w:tc>
        <w:tc>
          <w:tcPr>
            <w:tcW w:w="661" w:type="pct"/>
            <w:tcBorders>
              <w:top w:val="single" w:sz="8" w:space="0" w:color="auto"/>
              <w:left w:val="nil"/>
              <w:bottom w:val="single" w:sz="8" w:space="0" w:color="auto"/>
              <w:right w:val="single" w:sz="8" w:space="0" w:color="auto"/>
            </w:tcBorders>
            <w:shd w:val="clear" w:color="auto" w:fill="auto"/>
            <w:vAlign w:val="center"/>
            <w:hideMark/>
          </w:tcPr>
          <w:p w14:paraId="0A76D793" w14:textId="48E47780" w:rsidR="00AE18E0" w:rsidRPr="00F232CD" w:rsidRDefault="00AE18E0" w:rsidP="00AE18E0">
            <w:pPr>
              <w:widowControl/>
              <w:jc w:val="center"/>
              <w:rPr>
                <w:rFonts w:ascii="等线" w:eastAsia="等线" w:hAnsi="等线" w:cs="宋体"/>
                <w:color w:val="000000"/>
                <w:kern w:val="0"/>
                <w:sz w:val="18"/>
                <w:szCs w:val="18"/>
              </w:rPr>
            </w:pPr>
            <w:r w:rsidRPr="00F232CD">
              <w:rPr>
                <w:rFonts w:ascii="等线" w:eastAsia="等线" w:hAnsi="等线" w:cs="宋体" w:hint="eastAsia"/>
                <w:color w:val="000000"/>
                <w:kern w:val="0"/>
                <w:sz w:val="18"/>
                <w:szCs w:val="22"/>
              </w:rPr>
              <w:t>0.054</w:t>
            </w:r>
          </w:p>
        </w:tc>
      </w:tr>
      <w:tr w:rsidR="00D7524E" w:rsidRPr="00F232CD" w14:paraId="41098645" w14:textId="77777777" w:rsidTr="00AE18E0">
        <w:trPr>
          <w:trHeight w:val="300"/>
          <w:jc w:val="center"/>
        </w:trPr>
        <w:tc>
          <w:tcPr>
            <w:tcW w:w="635" w:type="pct"/>
            <w:tcBorders>
              <w:top w:val="nil"/>
              <w:left w:val="single" w:sz="8" w:space="0" w:color="auto"/>
              <w:bottom w:val="single" w:sz="8" w:space="0" w:color="auto"/>
              <w:right w:val="single" w:sz="8" w:space="0" w:color="auto"/>
            </w:tcBorders>
            <w:shd w:val="clear" w:color="auto" w:fill="auto"/>
            <w:vAlign w:val="center"/>
            <w:hideMark/>
          </w:tcPr>
          <w:p w14:paraId="7DD06F1E" w14:textId="77777777" w:rsidR="00D7524E" w:rsidRPr="00F232CD" w:rsidRDefault="00D7524E" w:rsidP="003B69AF">
            <w:pPr>
              <w:widowControl/>
              <w:jc w:val="center"/>
              <w:rPr>
                <w:rFonts w:eastAsia="等线" w:cs="Calibri"/>
                <w:kern w:val="0"/>
                <w:sz w:val="18"/>
                <w:szCs w:val="18"/>
              </w:rPr>
            </w:pPr>
            <w:r w:rsidRPr="00F232CD">
              <w:rPr>
                <w:rFonts w:eastAsia="等线" w:cs="Calibri"/>
                <w:kern w:val="0"/>
                <w:sz w:val="18"/>
                <w:szCs w:val="18"/>
              </w:rPr>
              <w:t>r/%</w:t>
            </w:r>
          </w:p>
        </w:tc>
        <w:tc>
          <w:tcPr>
            <w:tcW w:w="741" w:type="pct"/>
            <w:tcBorders>
              <w:top w:val="nil"/>
              <w:left w:val="single" w:sz="4" w:space="0" w:color="auto"/>
              <w:bottom w:val="single" w:sz="4" w:space="0" w:color="auto"/>
              <w:right w:val="single" w:sz="4" w:space="0" w:color="auto"/>
            </w:tcBorders>
            <w:shd w:val="clear" w:color="auto" w:fill="auto"/>
            <w:vAlign w:val="center"/>
            <w:hideMark/>
          </w:tcPr>
          <w:p w14:paraId="4043DE77" w14:textId="77777777" w:rsidR="00D7524E" w:rsidRPr="00F232CD" w:rsidRDefault="00D7524E" w:rsidP="003B69AF">
            <w:pPr>
              <w:widowControl/>
              <w:jc w:val="center"/>
              <w:rPr>
                <w:rFonts w:eastAsia="等线" w:cs="Calibri"/>
                <w:color w:val="000000"/>
                <w:kern w:val="0"/>
                <w:sz w:val="18"/>
                <w:szCs w:val="18"/>
              </w:rPr>
            </w:pPr>
            <w:r w:rsidRPr="00F232CD">
              <w:rPr>
                <w:rFonts w:eastAsia="等线" w:cs="Calibri"/>
                <w:color w:val="000000"/>
                <w:kern w:val="0"/>
                <w:sz w:val="18"/>
                <w:szCs w:val="18"/>
              </w:rPr>
              <w:t>0.0017</w:t>
            </w:r>
          </w:p>
        </w:tc>
        <w:tc>
          <w:tcPr>
            <w:tcW w:w="741" w:type="pct"/>
            <w:tcBorders>
              <w:top w:val="nil"/>
              <w:left w:val="nil"/>
              <w:bottom w:val="single" w:sz="4" w:space="0" w:color="auto"/>
              <w:right w:val="single" w:sz="4" w:space="0" w:color="auto"/>
            </w:tcBorders>
            <w:shd w:val="clear" w:color="auto" w:fill="auto"/>
            <w:vAlign w:val="center"/>
            <w:hideMark/>
          </w:tcPr>
          <w:p w14:paraId="06BA4BC8" w14:textId="77777777" w:rsidR="00D7524E" w:rsidRPr="00F232CD" w:rsidRDefault="00D7524E" w:rsidP="003B69AF">
            <w:pPr>
              <w:widowControl/>
              <w:jc w:val="center"/>
              <w:rPr>
                <w:rFonts w:eastAsia="等线" w:cs="Calibri"/>
                <w:color w:val="000000"/>
                <w:kern w:val="0"/>
                <w:sz w:val="18"/>
                <w:szCs w:val="18"/>
              </w:rPr>
            </w:pPr>
            <w:r w:rsidRPr="00F232CD">
              <w:rPr>
                <w:rFonts w:eastAsia="等线" w:cs="Calibri"/>
                <w:color w:val="000000"/>
                <w:kern w:val="0"/>
                <w:sz w:val="18"/>
                <w:szCs w:val="18"/>
              </w:rPr>
              <w:t>0.0014</w:t>
            </w:r>
          </w:p>
        </w:tc>
        <w:tc>
          <w:tcPr>
            <w:tcW w:w="741" w:type="pct"/>
            <w:tcBorders>
              <w:top w:val="nil"/>
              <w:left w:val="nil"/>
              <w:bottom w:val="single" w:sz="4" w:space="0" w:color="auto"/>
              <w:right w:val="single" w:sz="4" w:space="0" w:color="auto"/>
            </w:tcBorders>
            <w:shd w:val="clear" w:color="auto" w:fill="auto"/>
            <w:vAlign w:val="center"/>
            <w:hideMark/>
          </w:tcPr>
          <w:p w14:paraId="33F9F540" w14:textId="77777777" w:rsidR="00D7524E" w:rsidRPr="00F232CD" w:rsidRDefault="00D7524E" w:rsidP="003B69AF">
            <w:pPr>
              <w:widowControl/>
              <w:jc w:val="center"/>
              <w:rPr>
                <w:rFonts w:eastAsia="等线" w:cs="Calibri"/>
                <w:color w:val="000000"/>
                <w:kern w:val="0"/>
                <w:sz w:val="18"/>
                <w:szCs w:val="18"/>
              </w:rPr>
            </w:pPr>
            <w:r w:rsidRPr="00F232CD">
              <w:rPr>
                <w:rFonts w:eastAsia="等线" w:cs="Calibri"/>
                <w:color w:val="000000"/>
                <w:kern w:val="0"/>
                <w:sz w:val="18"/>
                <w:szCs w:val="18"/>
              </w:rPr>
              <w:t>0.0012</w:t>
            </w:r>
          </w:p>
        </w:tc>
        <w:tc>
          <w:tcPr>
            <w:tcW w:w="741" w:type="pct"/>
            <w:tcBorders>
              <w:top w:val="nil"/>
              <w:left w:val="nil"/>
              <w:bottom w:val="single" w:sz="4" w:space="0" w:color="auto"/>
              <w:right w:val="single" w:sz="4" w:space="0" w:color="auto"/>
            </w:tcBorders>
            <w:shd w:val="clear" w:color="auto" w:fill="auto"/>
            <w:vAlign w:val="center"/>
            <w:hideMark/>
          </w:tcPr>
          <w:p w14:paraId="17425791" w14:textId="77777777" w:rsidR="00D7524E" w:rsidRPr="00F232CD" w:rsidRDefault="00D7524E" w:rsidP="003B69AF">
            <w:pPr>
              <w:widowControl/>
              <w:jc w:val="center"/>
              <w:rPr>
                <w:rFonts w:eastAsia="等线" w:cs="Calibri"/>
                <w:color w:val="000000"/>
                <w:kern w:val="0"/>
                <w:sz w:val="18"/>
                <w:szCs w:val="18"/>
              </w:rPr>
            </w:pPr>
            <w:r w:rsidRPr="00F232CD">
              <w:rPr>
                <w:rFonts w:eastAsia="等线" w:cs="Calibri"/>
                <w:color w:val="000000"/>
                <w:kern w:val="0"/>
                <w:sz w:val="18"/>
                <w:szCs w:val="18"/>
              </w:rPr>
              <w:t>0.0024</w:t>
            </w:r>
          </w:p>
        </w:tc>
        <w:tc>
          <w:tcPr>
            <w:tcW w:w="741" w:type="pct"/>
            <w:tcBorders>
              <w:top w:val="nil"/>
              <w:left w:val="nil"/>
              <w:bottom w:val="single" w:sz="4" w:space="0" w:color="auto"/>
              <w:right w:val="single" w:sz="4" w:space="0" w:color="auto"/>
            </w:tcBorders>
            <w:shd w:val="clear" w:color="auto" w:fill="auto"/>
            <w:vAlign w:val="center"/>
            <w:hideMark/>
          </w:tcPr>
          <w:p w14:paraId="67261BCE" w14:textId="77777777" w:rsidR="00D7524E" w:rsidRPr="00F232CD" w:rsidRDefault="00D7524E" w:rsidP="003B69AF">
            <w:pPr>
              <w:widowControl/>
              <w:jc w:val="center"/>
              <w:rPr>
                <w:rFonts w:eastAsia="等线" w:cs="Calibri"/>
                <w:color w:val="000000"/>
                <w:kern w:val="0"/>
                <w:sz w:val="18"/>
                <w:szCs w:val="18"/>
              </w:rPr>
            </w:pPr>
            <w:r w:rsidRPr="00F232CD">
              <w:rPr>
                <w:rFonts w:eastAsia="等线" w:cs="Calibri"/>
                <w:color w:val="000000"/>
                <w:kern w:val="0"/>
                <w:sz w:val="18"/>
                <w:szCs w:val="18"/>
              </w:rPr>
              <w:t>0.0043</w:t>
            </w:r>
          </w:p>
        </w:tc>
        <w:tc>
          <w:tcPr>
            <w:tcW w:w="661" w:type="pct"/>
            <w:tcBorders>
              <w:top w:val="nil"/>
              <w:left w:val="nil"/>
              <w:bottom w:val="single" w:sz="8" w:space="0" w:color="auto"/>
              <w:right w:val="single" w:sz="8" w:space="0" w:color="auto"/>
            </w:tcBorders>
            <w:shd w:val="clear" w:color="auto" w:fill="auto"/>
            <w:vAlign w:val="center"/>
            <w:hideMark/>
          </w:tcPr>
          <w:p w14:paraId="3C05AEA3" w14:textId="77777777" w:rsidR="00D7524E" w:rsidRPr="00F232CD" w:rsidRDefault="00D7524E" w:rsidP="003B69AF">
            <w:pPr>
              <w:widowControl/>
              <w:jc w:val="center"/>
              <w:rPr>
                <w:rFonts w:ascii="等线" w:eastAsia="等线" w:hAnsi="等线" w:cs="宋体"/>
                <w:color w:val="000000"/>
                <w:kern w:val="0"/>
                <w:sz w:val="18"/>
                <w:szCs w:val="18"/>
              </w:rPr>
            </w:pPr>
            <w:r w:rsidRPr="00F232CD">
              <w:rPr>
                <w:rFonts w:ascii="等线" w:eastAsia="等线" w:hAnsi="等线" w:cs="宋体"/>
                <w:color w:val="000000"/>
                <w:kern w:val="0"/>
                <w:sz w:val="18"/>
                <w:szCs w:val="18"/>
              </w:rPr>
              <w:t>0.0042</w:t>
            </w:r>
          </w:p>
        </w:tc>
      </w:tr>
    </w:tbl>
    <w:p w14:paraId="7913DA48" w14:textId="77777777" w:rsidR="00DF64D8" w:rsidRPr="0018573B" w:rsidRDefault="00DF64D8" w:rsidP="00DF64D8">
      <w:pPr>
        <w:tabs>
          <w:tab w:val="left" w:pos="6930"/>
        </w:tabs>
        <w:spacing w:beforeLines="10" w:before="31" w:afterLines="50" w:after="156"/>
        <w:jc w:val="left"/>
        <w:outlineLvl w:val="1"/>
        <w:rPr>
          <w:rFonts w:ascii="黑体" w:eastAsia="黑体" w:hAnsi="黑体"/>
          <w:szCs w:val="32"/>
        </w:rPr>
      </w:pPr>
      <w:r w:rsidRPr="0018573B">
        <w:rPr>
          <w:rFonts w:ascii="黑体" w:eastAsia="黑体" w:hAnsi="黑体" w:hint="eastAsia"/>
          <w:szCs w:val="32"/>
        </w:rPr>
        <w:t>10</w:t>
      </w:r>
      <w:r w:rsidRPr="0018573B">
        <w:rPr>
          <w:rFonts w:ascii="黑体" w:eastAsia="黑体" w:hAnsi="黑体"/>
          <w:szCs w:val="32"/>
        </w:rPr>
        <w:t xml:space="preserve"> 试验报告</w:t>
      </w:r>
    </w:p>
    <w:p w14:paraId="09A9E97B" w14:textId="77777777" w:rsidR="00DF64D8" w:rsidRPr="0018573B" w:rsidRDefault="00DF64D8" w:rsidP="00DF64D8">
      <w:pPr>
        <w:ind w:firstLineChars="200" w:firstLine="420"/>
      </w:pPr>
      <w:r w:rsidRPr="0018573B">
        <w:t>试验报告</w:t>
      </w:r>
      <w:r w:rsidRPr="0018573B">
        <w:rPr>
          <w:rFonts w:hint="eastAsia"/>
        </w:rPr>
        <w:t>至少</w:t>
      </w:r>
      <w:r w:rsidRPr="0018573B">
        <w:t>应</w:t>
      </w:r>
      <w:r w:rsidRPr="0018573B">
        <w:rPr>
          <w:rFonts w:hint="eastAsia"/>
        </w:rPr>
        <w:t>给出以下几个方面的内容</w:t>
      </w:r>
      <w:r w:rsidRPr="0018573B">
        <w:t>：</w:t>
      </w:r>
    </w:p>
    <w:p w14:paraId="566EC7C2" w14:textId="77777777" w:rsidR="00DF64D8" w:rsidRPr="0018573B" w:rsidRDefault="00DF64D8" w:rsidP="00DF64D8">
      <w:pPr>
        <w:adjustRightInd w:val="0"/>
        <w:snapToGrid w:val="0"/>
        <w:ind w:firstLine="437"/>
      </w:pPr>
      <w:r w:rsidRPr="0018573B">
        <w:t>——</w:t>
      </w:r>
      <w:r w:rsidRPr="0018573B">
        <w:rPr>
          <w:rFonts w:hint="eastAsia"/>
        </w:rPr>
        <w:t>试验对象</w:t>
      </w:r>
      <w:r w:rsidRPr="0018573B">
        <w:t>；</w:t>
      </w:r>
    </w:p>
    <w:p w14:paraId="72F24087" w14:textId="77777777" w:rsidR="00DF64D8" w:rsidRPr="0018573B" w:rsidRDefault="00DF64D8" w:rsidP="00DF64D8">
      <w:pPr>
        <w:adjustRightInd w:val="0"/>
        <w:snapToGrid w:val="0"/>
        <w:ind w:firstLine="437"/>
      </w:pPr>
      <w:r w:rsidRPr="0018573B">
        <w:t>——</w:t>
      </w:r>
      <w:r w:rsidRPr="0018573B">
        <w:rPr>
          <w:rFonts w:hint="eastAsia"/>
        </w:rPr>
        <w:t>所使用的标准（包括发布或出版年号）</w:t>
      </w:r>
      <w:r w:rsidRPr="0018573B">
        <w:t>；</w:t>
      </w:r>
    </w:p>
    <w:p w14:paraId="52A28031" w14:textId="77777777" w:rsidR="00DF64D8" w:rsidRPr="0018573B" w:rsidRDefault="00DF64D8" w:rsidP="00DF64D8">
      <w:pPr>
        <w:adjustRightInd w:val="0"/>
        <w:snapToGrid w:val="0"/>
        <w:ind w:firstLine="437"/>
      </w:pPr>
      <w:r w:rsidRPr="0018573B">
        <w:t>——</w:t>
      </w:r>
      <w:r w:rsidRPr="0018573B">
        <w:rPr>
          <w:rFonts w:hint="eastAsia"/>
        </w:rPr>
        <w:t>结果</w:t>
      </w:r>
      <w:r w:rsidRPr="0018573B">
        <w:t>；</w:t>
      </w:r>
    </w:p>
    <w:p w14:paraId="3F1CA919" w14:textId="77777777" w:rsidR="00DF64D8" w:rsidRPr="0018573B" w:rsidRDefault="00DF64D8" w:rsidP="00DF64D8">
      <w:pPr>
        <w:adjustRightInd w:val="0"/>
        <w:snapToGrid w:val="0"/>
        <w:ind w:firstLine="437"/>
      </w:pPr>
      <w:r w:rsidRPr="0018573B">
        <w:t>——</w:t>
      </w:r>
      <w:r w:rsidRPr="0018573B">
        <w:t>观察到的异常现象；</w:t>
      </w:r>
    </w:p>
    <w:p w14:paraId="499000FE" w14:textId="77777777" w:rsidR="00DF64D8" w:rsidRPr="0018573B" w:rsidRDefault="00DF64D8" w:rsidP="00DF64D8">
      <w:pPr>
        <w:adjustRightInd w:val="0"/>
        <w:snapToGrid w:val="0"/>
        <w:ind w:firstLine="437"/>
      </w:pPr>
      <w:r w:rsidRPr="0018573B">
        <w:t>——</w:t>
      </w:r>
      <w:r w:rsidRPr="0018573B">
        <w:t>试验日期</w:t>
      </w:r>
      <w:r w:rsidRPr="0018573B">
        <w:rPr>
          <w:rFonts w:hint="eastAsia"/>
        </w:rPr>
        <w:t>。</w:t>
      </w:r>
    </w:p>
    <w:p w14:paraId="3482F31B" w14:textId="77777777" w:rsidR="00DF64D8" w:rsidRPr="0018573B" w:rsidRDefault="00DF64D8" w:rsidP="003F28E5">
      <w:pPr>
        <w:spacing w:before="120" w:after="120"/>
        <w:jc w:val="left"/>
        <w:outlineLvl w:val="1"/>
      </w:pPr>
    </w:p>
    <w:p w14:paraId="1EB51CB1" w14:textId="77777777" w:rsidR="00DF64D8" w:rsidRPr="0018573B" w:rsidRDefault="00DF64D8" w:rsidP="003F28E5">
      <w:pPr>
        <w:spacing w:before="120" w:after="120"/>
        <w:jc w:val="left"/>
        <w:outlineLvl w:val="1"/>
      </w:pPr>
    </w:p>
    <w:p w14:paraId="251A6986" w14:textId="77777777" w:rsidR="003F28E5" w:rsidRPr="0018573B" w:rsidRDefault="004A0321" w:rsidP="003F28E5">
      <w:pPr>
        <w:spacing w:before="120" w:after="120"/>
        <w:jc w:val="left"/>
        <w:outlineLvl w:val="1"/>
      </w:pPr>
      <w:r w:rsidRPr="0018573B">
        <w:rPr>
          <w:noProof/>
        </w:rPr>
        <mc:AlternateContent>
          <mc:Choice Requires="wps">
            <w:drawing>
              <wp:anchor distT="0" distB="0" distL="114300" distR="114300" simplePos="0" relativeHeight="251662336" behindDoc="0" locked="0" layoutInCell="1" allowOverlap="1" wp14:anchorId="34091306" wp14:editId="5B2B9256">
                <wp:simplePos x="0" y="0"/>
                <wp:positionH relativeFrom="column">
                  <wp:posOffset>2136775</wp:posOffset>
                </wp:positionH>
                <wp:positionV relativeFrom="paragraph">
                  <wp:posOffset>180975</wp:posOffset>
                </wp:positionV>
                <wp:extent cx="1257300" cy="0"/>
                <wp:effectExtent l="18415" t="9525" r="10160" b="9525"/>
                <wp:wrapNone/>
                <wp:docPr id="1" name="直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0DE65" id="直线 1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25pt,14.25pt" to="267.2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" strokeweight="1.5pt"/>
            </w:pict>
          </mc:Fallback>
        </mc:AlternateContent>
      </w:r>
    </w:p>
    <w:sectPr w:rsidR="003F28E5" w:rsidRPr="0018573B" w:rsidSect="002F3C10">
      <w:headerReference w:type="even" r:id="rId23"/>
      <w:headerReference w:type="default" r:id="rId24"/>
      <w:footerReference w:type="even" r:id="rId25"/>
      <w:footerReference w:type="default" r:id="rId26"/>
      <w:headerReference w:type="first" r:id="rId27"/>
      <w:type w:val="oddPage"/>
      <w:pgSz w:w="11906" w:h="16838" w:code="9"/>
      <w:pgMar w:top="1627" w:right="1134" w:bottom="1344" w:left="1418" w:header="1418" w:footer="1134"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31E76" w14:textId="77777777" w:rsidR="007E1F2C" w:rsidRDefault="007E1F2C" w:rsidP="006B7C3A">
      <w:r>
        <w:separator/>
      </w:r>
    </w:p>
  </w:endnote>
  <w:endnote w:type="continuationSeparator" w:id="0">
    <w:p w14:paraId="2FA8FD0A" w14:textId="77777777" w:rsidR="007E1F2C" w:rsidRDefault="007E1F2C" w:rsidP="006B7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86602" w14:textId="77777777" w:rsidR="002340A7" w:rsidRDefault="002340A7">
    <w:pPr>
      <w:pStyle w:val="ad"/>
      <w:framePr w:wrap="around" w:vAnchor="text" w:hAnchor="margin" w:xAlign="right" w:y="1"/>
      <w:rPr>
        <w:rStyle w:val="afd"/>
      </w:rPr>
    </w:pPr>
    <w:r>
      <w:fldChar w:fldCharType="begin"/>
    </w:r>
    <w:r>
      <w:rPr>
        <w:rStyle w:val="afd"/>
      </w:rPr>
      <w:instrText xml:space="preserve">PAGE  </w:instrText>
    </w:r>
    <w:r>
      <w:fldChar w:fldCharType="separate"/>
    </w:r>
    <w:r>
      <w:rPr>
        <w:rStyle w:val="afd"/>
      </w:rPr>
      <w:t>2</w:t>
    </w:r>
    <w:r>
      <w:fldChar w:fldCharType="end"/>
    </w:r>
  </w:p>
  <w:p w14:paraId="4A4E26D1" w14:textId="77777777" w:rsidR="002340A7" w:rsidRDefault="002340A7">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0F8D2" w14:textId="77777777" w:rsidR="002340A7" w:rsidRDefault="002340A7">
    <w:pPr>
      <w:pStyle w:val="af0"/>
      <w:rPr>
        <w:rStyle w:val="afd"/>
      </w:rPr>
    </w:pPr>
    <w:r>
      <w:fldChar w:fldCharType="begin"/>
    </w:r>
    <w:r>
      <w:rPr>
        <w:rStyle w:val="afd"/>
      </w:rPr>
      <w:instrText xml:space="preserve">PAGE  </w:instrText>
    </w:r>
    <w:r>
      <w:fldChar w:fldCharType="separate"/>
    </w:r>
    <w:r>
      <w:rPr>
        <w:rStyle w:val="afd"/>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813A4" w14:textId="77777777" w:rsidR="002340A7" w:rsidRDefault="002340A7">
    <w:pPr>
      <w:pStyle w:val="ad"/>
      <w:framePr w:wrap="around" w:vAnchor="text" w:hAnchor="margin" w:xAlign="right" w:y="1"/>
      <w:rPr>
        <w:rStyle w:val="afd"/>
      </w:rPr>
    </w:pPr>
  </w:p>
  <w:p w14:paraId="2FD63AA5" w14:textId="77777777" w:rsidR="002340A7" w:rsidRDefault="002340A7">
    <w:pPr>
      <w:pStyle w:val="ad"/>
      <w:framePr w:wrap="around" w:vAnchor="text" w:hAnchor="margin" w:xAlign="right" w:y="1"/>
      <w:rPr>
        <w:rStyle w:val="afd"/>
      </w:rPr>
    </w:pPr>
  </w:p>
  <w:p w14:paraId="48948B08" w14:textId="77777777" w:rsidR="002340A7" w:rsidRDefault="002340A7">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1C1A2" w14:textId="7CD0AAEA" w:rsidR="002F3C10" w:rsidRDefault="002F3C10">
    <w:pPr>
      <w:pStyle w:val="ad"/>
    </w:pPr>
    <w:r>
      <w:fldChar w:fldCharType="begin"/>
    </w:r>
    <w:r>
      <w:instrText>PAGE   \* MERGEFORMAT</w:instrText>
    </w:r>
    <w:r>
      <w:fldChar w:fldCharType="separate"/>
    </w:r>
    <w:r w:rsidR="00975A6B" w:rsidRPr="00975A6B">
      <w:rPr>
        <w:noProof/>
        <w:lang w:val="zh-CN"/>
      </w:rPr>
      <w:t>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5161" w14:textId="2E443B98" w:rsidR="002F3C10" w:rsidRDefault="002F3C10">
    <w:pPr>
      <w:pStyle w:val="ad"/>
      <w:jc w:val="right"/>
    </w:pPr>
    <w:r>
      <w:fldChar w:fldCharType="begin"/>
    </w:r>
    <w:r>
      <w:instrText>PAGE   \* MERGEFORMAT</w:instrText>
    </w:r>
    <w:r>
      <w:fldChar w:fldCharType="separate"/>
    </w:r>
    <w:r w:rsidR="00975A6B" w:rsidRPr="00975A6B">
      <w:rPr>
        <w:noProof/>
        <w:lang w:val="zh-CN"/>
      </w:rPr>
      <w:t>III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FDBEC" w14:textId="77777777" w:rsidR="002340A7" w:rsidRDefault="002340A7">
    <w:pPr>
      <w:pStyle w:val="ad"/>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20ECB" w14:textId="3B67DC7E" w:rsidR="002340A7" w:rsidRDefault="007C0397" w:rsidP="00826850">
    <w:pPr>
      <w:pStyle w:val="ad"/>
    </w:pPr>
    <w:r>
      <w:fldChar w:fldCharType="begin"/>
    </w:r>
    <w:r>
      <w:instrText>PAGE   \* MERGEFORMAT</w:instrText>
    </w:r>
    <w:r>
      <w:fldChar w:fldCharType="separate"/>
    </w:r>
    <w:r w:rsidR="00975A6B" w:rsidRPr="00975A6B">
      <w:rPr>
        <w:noProof/>
        <w:lang w:val="zh-CN"/>
      </w:rPr>
      <w:t>6</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BDEC8" w14:textId="3A66BF77" w:rsidR="007C0397" w:rsidRDefault="007C0397">
    <w:pPr>
      <w:pStyle w:val="ad"/>
      <w:jc w:val="right"/>
    </w:pPr>
    <w:r>
      <w:fldChar w:fldCharType="begin"/>
    </w:r>
    <w:r>
      <w:instrText>PAGE   \* MERGEFORMAT</w:instrText>
    </w:r>
    <w:r>
      <w:fldChar w:fldCharType="separate"/>
    </w:r>
    <w:r w:rsidR="00975A6B" w:rsidRPr="00975A6B">
      <w:rPr>
        <w:noProof/>
        <w:lang w:val="zh-CN"/>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9E02F" w14:textId="77777777" w:rsidR="007E1F2C" w:rsidRDefault="007E1F2C" w:rsidP="006B7C3A">
      <w:r>
        <w:separator/>
      </w:r>
    </w:p>
  </w:footnote>
  <w:footnote w:type="continuationSeparator" w:id="0">
    <w:p w14:paraId="0F5BEEBD" w14:textId="77777777" w:rsidR="007E1F2C" w:rsidRDefault="007E1F2C" w:rsidP="006B7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866E8" w14:textId="77777777" w:rsidR="002340A7" w:rsidRDefault="002340A7">
    <w:pPr>
      <w:pStyle w:val="af1"/>
      <w:wordWrap w:val="0"/>
      <w:rPr>
        <w:rFonts w:ascii="黑体" w:eastAsia="黑体"/>
        <w:lang w:val="pt-BR"/>
      </w:rPr>
    </w:pPr>
    <w:r>
      <w:rPr>
        <w:rFonts w:ascii="黑体" w:eastAsia="黑体" w:hint="eastAsia"/>
        <w:lang w:val="pt-BR"/>
      </w:rPr>
      <w:t>YS</w:t>
    </w:r>
    <w:r>
      <w:rPr>
        <w:rFonts w:ascii="黑体" w:eastAsia="黑体"/>
        <w:lang w:val="pt-BR"/>
      </w:rPr>
      <w:t xml:space="preserve">/T </w:t>
    </w:r>
    <w:r>
      <w:rPr>
        <w:rFonts w:ascii="黑体" w:eastAsia="黑体" w:hint="eastAsia"/>
        <w:lang w:val="pt-BR"/>
      </w:rPr>
      <w:t>XXX</w:t>
    </w:r>
    <w:r>
      <w:rPr>
        <w:rFonts w:ascii="黑体" w:eastAsia="黑体"/>
        <w:lang w:val="pt-BR"/>
      </w:rPr>
      <w:t>-</w:t>
    </w:r>
    <w:r>
      <w:rPr>
        <w:rFonts w:ascii="黑体" w:eastAsia="黑体" w:hint="eastAsia"/>
        <w:lang w:val="pt-BR"/>
      </w:rPr>
      <w:t>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C64E3" w14:textId="77777777" w:rsidR="002340A7" w:rsidRDefault="002340A7">
    <w:pPr>
      <w:pStyle w:val="af3"/>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B3F0" w14:textId="77777777" w:rsidR="002340A7" w:rsidRPr="0092185F" w:rsidRDefault="00564A43" w:rsidP="002F3C10">
    <w:pPr>
      <w:pStyle w:val="ac"/>
      <w:jc w:val="left"/>
      <w:rPr>
        <w:rFonts w:ascii="黑体" w:eastAsia="黑体" w:hAnsi="黑体"/>
        <w:b/>
        <w:bCs/>
      </w:rPr>
    </w:pPr>
    <w:r w:rsidRPr="004E2B40">
      <w:rPr>
        <w:b/>
        <w:bCs/>
      </w:rPr>
      <w:t xml:space="preserve">YS/T </w:t>
    </w:r>
    <w:r w:rsidRPr="00B2230F">
      <w:rPr>
        <w:rFonts w:ascii="黑体" w:eastAsia="黑体" w:hAnsi="黑体"/>
        <w:b/>
        <w:bCs/>
      </w:rPr>
      <w:t>××××.</w:t>
    </w:r>
    <w:r w:rsidR="007F0C68">
      <w:rPr>
        <w:rFonts w:ascii="黑体" w:eastAsia="黑体" w:hAnsi="黑体"/>
        <w:b/>
        <w:bCs/>
        <w:color w:val="FF0000"/>
      </w:rPr>
      <w:t>3</w:t>
    </w:r>
    <w:r w:rsidRPr="00B2230F">
      <w:rPr>
        <w:rFonts w:ascii="黑体" w:eastAsia="黑体" w:hAnsi="黑体" w:hint="eastAsia"/>
        <w:b/>
        <w:bCs/>
      </w:rPr>
      <w:t>—</w:t>
    </w:r>
    <w:r w:rsidRPr="00B2230F">
      <w:rPr>
        <w:rFonts w:ascii="黑体" w:eastAsia="黑体" w:hAnsi="黑体"/>
        <w:b/>
        <w:bCs/>
      </w:rPr>
      <w:t>20××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6C83F" w14:textId="77777777" w:rsidR="002340A7" w:rsidRPr="0092185F" w:rsidRDefault="002340A7" w:rsidP="00C302EF">
    <w:pPr>
      <w:pStyle w:val="ac"/>
      <w:ind w:right="105"/>
      <w:jc w:val="right"/>
      <w:rPr>
        <w:b/>
        <w:bCs/>
        <w:szCs w:val="21"/>
      </w:rPr>
    </w:pPr>
    <w:r w:rsidRPr="0092185F">
      <w:rPr>
        <w:b/>
        <w:bCs/>
        <w:szCs w:val="21"/>
      </w:rPr>
      <w:t xml:space="preserve">YS/T </w:t>
    </w:r>
    <w:r w:rsidRPr="0092185F">
      <w:rPr>
        <w:rFonts w:ascii="黑体" w:eastAsia="黑体" w:hAnsi="黑体"/>
        <w:b/>
        <w:bCs/>
        <w:szCs w:val="21"/>
      </w:rPr>
      <w:t>××××.</w:t>
    </w:r>
    <w:r w:rsidR="007F0C68">
      <w:rPr>
        <w:rFonts w:ascii="黑体" w:eastAsia="黑体" w:hAnsi="黑体"/>
        <w:b/>
        <w:bCs/>
        <w:color w:val="FF0000"/>
        <w:szCs w:val="21"/>
      </w:rPr>
      <w:t>3</w:t>
    </w:r>
    <w:r w:rsidRPr="0092185F">
      <w:rPr>
        <w:rFonts w:ascii="黑体" w:eastAsia="黑体" w:hAnsi="黑体" w:hint="eastAsia"/>
        <w:b/>
        <w:bCs/>
        <w:szCs w:val="21"/>
      </w:rPr>
      <w:t>—</w:t>
    </w:r>
    <w:r w:rsidRPr="0092185F">
      <w:rPr>
        <w:rFonts w:ascii="黑体" w:eastAsia="黑体" w:hAnsi="黑体"/>
        <w:b/>
        <w:bCs/>
        <w:szCs w:val="21"/>
      </w:rPr>
      <w:t>20××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2C26A" w14:textId="77777777" w:rsidR="002340A7" w:rsidRPr="00BC7977" w:rsidRDefault="002340A7">
    <w:pPr>
      <w:pStyle w:val="ac"/>
      <w:jc w:val="right"/>
      <w:rPr>
        <w:rFonts w:ascii="黑体" w:eastAsia="黑体"/>
        <w:szCs w:val="21"/>
      </w:rPr>
    </w:pPr>
    <w:r w:rsidRPr="00BC7977">
      <w:rPr>
        <w:rFonts w:ascii="黑体" w:eastAsia="黑体" w:hint="eastAsia"/>
        <w:szCs w:val="21"/>
      </w:rPr>
      <w:t>GB/T 4698.</w:t>
    </w:r>
    <w:r>
      <w:rPr>
        <w:rFonts w:ascii="黑体" w:eastAsia="黑体" w:hint="eastAsia"/>
        <w:szCs w:val="21"/>
      </w:rPr>
      <w:t>2</w:t>
    </w:r>
    <w:r w:rsidRPr="00BC7977">
      <w:rPr>
        <w:rFonts w:ascii="黑体" w:eastAsia="黑体" w:hint="eastAsia"/>
        <w:szCs w:val="21"/>
      </w:rPr>
      <w:t>-20XX</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05F54" w14:textId="77777777" w:rsidR="007C0397" w:rsidRPr="0092185F" w:rsidRDefault="007C0397" w:rsidP="0092185F">
    <w:pPr>
      <w:pStyle w:val="ac"/>
      <w:ind w:right="105"/>
      <w:jc w:val="left"/>
      <w:rPr>
        <w:rFonts w:ascii="黑体" w:eastAsia="黑体" w:hAnsi="黑体"/>
        <w:b/>
        <w:bCs/>
        <w:szCs w:val="21"/>
      </w:rPr>
    </w:pPr>
    <w:r w:rsidRPr="0092185F">
      <w:rPr>
        <w:rFonts w:eastAsia="黑体"/>
        <w:b/>
        <w:bCs/>
        <w:szCs w:val="21"/>
      </w:rPr>
      <w:t xml:space="preserve">YS/T </w:t>
    </w:r>
    <w:r w:rsidRPr="0092185F">
      <w:rPr>
        <w:rFonts w:ascii="黑体" w:eastAsia="黑体" w:hAnsi="黑体"/>
        <w:b/>
        <w:bCs/>
        <w:szCs w:val="21"/>
      </w:rPr>
      <w:t>××××.</w:t>
    </w:r>
    <w:r w:rsidR="007F0C68">
      <w:rPr>
        <w:rFonts w:ascii="黑体" w:eastAsia="黑体" w:hAnsi="黑体"/>
        <w:b/>
        <w:bCs/>
        <w:color w:val="FF0000"/>
        <w:szCs w:val="21"/>
      </w:rPr>
      <w:t>3</w:t>
    </w:r>
    <w:r w:rsidRPr="0092185F">
      <w:rPr>
        <w:rFonts w:ascii="黑体" w:eastAsia="黑体" w:hAnsi="黑体" w:hint="eastAsia"/>
        <w:b/>
        <w:bCs/>
        <w:szCs w:val="21"/>
      </w:rPr>
      <w:t>—</w:t>
    </w:r>
    <w:r w:rsidRPr="0092185F">
      <w:rPr>
        <w:rFonts w:ascii="黑体" w:eastAsia="黑体" w:hAnsi="黑体"/>
        <w:b/>
        <w:bCs/>
        <w:szCs w:val="21"/>
      </w:rPr>
      <w:t>20××</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4AC45" w14:textId="77777777" w:rsidR="002340A7" w:rsidRPr="0092185F" w:rsidRDefault="00ED3FE5" w:rsidP="0092185F">
    <w:pPr>
      <w:pStyle w:val="ac"/>
      <w:jc w:val="right"/>
      <w:rPr>
        <w:rFonts w:ascii="黑体" w:eastAsia="黑体" w:hAnsi="黑体"/>
        <w:b/>
        <w:bCs/>
      </w:rPr>
    </w:pPr>
    <w:r w:rsidRPr="004E2B40">
      <w:rPr>
        <w:b/>
        <w:bCs/>
      </w:rPr>
      <w:t xml:space="preserve">YS/T </w:t>
    </w:r>
    <w:r w:rsidRPr="0092185F">
      <w:rPr>
        <w:rFonts w:ascii="黑体" w:eastAsia="黑体" w:hAnsi="黑体"/>
        <w:b/>
        <w:bCs/>
      </w:rPr>
      <w:t>××××.</w:t>
    </w:r>
    <w:r w:rsidR="007F0C68">
      <w:rPr>
        <w:rFonts w:ascii="黑体" w:eastAsia="黑体" w:hAnsi="黑体"/>
        <w:b/>
        <w:bCs/>
        <w:color w:val="FF0000"/>
      </w:rPr>
      <w:t>3</w:t>
    </w:r>
    <w:r w:rsidRPr="0092185F">
      <w:rPr>
        <w:rFonts w:ascii="黑体" w:eastAsia="黑体" w:hAnsi="黑体" w:hint="eastAsia"/>
        <w:b/>
        <w:bCs/>
      </w:rPr>
      <w:t>—</w:t>
    </w:r>
    <w:r w:rsidRPr="0092185F">
      <w:rPr>
        <w:rFonts w:ascii="黑体" w:eastAsia="黑体" w:hAnsi="黑体"/>
        <w:b/>
        <w:bCs/>
      </w:rPr>
      <w:t>20××</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12FAA" w14:textId="77777777" w:rsidR="002340A7" w:rsidRPr="00BC7977" w:rsidRDefault="002340A7">
    <w:pPr>
      <w:pStyle w:val="ac"/>
      <w:jc w:val="right"/>
      <w:rPr>
        <w:rFonts w:ascii="黑体" w:eastAsia="黑体"/>
        <w:szCs w:val="21"/>
      </w:rPr>
    </w:pPr>
    <w:r w:rsidRPr="00BC7977">
      <w:rPr>
        <w:rFonts w:ascii="黑体" w:eastAsia="黑体" w:hint="eastAsia"/>
        <w:szCs w:val="21"/>
      </w:rPr>
      <w:t>GB/T 4698.</w:t>
    </w:r>
    <w:r>
      <w:rPr>
        <w:rFonts w:ascii="黑体" w:eastAsia="黑体" w:hint="eastAsia"/>
        <w:szCs w:val="21"/>
      </w:rPr>
      <w:t>2</w:t>
    </w:r>
    <w:r w:rsidRPr="00BC7977">
      <w:rPr>
        <w:rFonts w:ascii="黑体" w:eastAsia="黑体" w:hint="eastAsia"/>
        <w:szCs w:val="21"/>
      </w:rPr>
      <w:t>-20XX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BF5EDB"/>
    <w:multiLevelType w:val="multilevel"/>
    <w:tmpl w:val="A89AD056"/>
    <w:lvl w:ilvl="0">
      <w:start w:val="1"/>
      <w:numFmt w:val="decimal"/>
      <w:pStyle w:val="1"/>
      <w:suff w:val="space"/>
      <w:lvlText w:val="%1 "/>
      <w:lvlJc w:val="left"/>
      <w:pPr>
        <w:ind w:left="0" w:firstLine="0"/>
      </w:pPr>
      <w:rPr>
        <w:rFonts w:ascii="Verdana" w:hAnsi="Verdana" w:hint="default"/>
        <w:sz w:val="24"/>
      </w:rPr>
    </w:lvl>
    <w:lvl w:ilvl="1">
      <w:start w:val="1"/>
      <w:numFmt w:val="decimal"/>
      <w:pStyle w:val="2"/>
      <w:suff w:val="space"/>
      <w:lvlText w:val="%1.%2 "/>
      <w:lvlJc w:val="left"/>
      <w:pPr>
        <w:ind w:left="0" w:firstLine="0"/>
      </w:pPr>
      <w:rPr>
        <w:rFonts w:ascii="Verdana" w:hAnsi="Verdana" w:hint="default"/>
        <w:sz w:val="24"/>
      </w:rPr>
    </w:lvl>
    <w:lvl w:ilvl="2">
      <w:start w:val="1"/>
      <w:numFmt w:val="decimal"/>
      <w:pStyle w:val="3"/>
      <w:suff w:val="space"/>
      <w:lvlText w:val="%1.%2.%3 "/>
      <w:lvlJc w:val="left"/>
      <w:pPr>
        <w:ind w:left="0" w:firstLine="0"/>
      </w:pPr>
      <w:rPr>
        <w:rFonts w:ascii="Verdana" w:hAnsi="Verdana" w:hint="default"/>
        <w:sz w:val="24"/>
      </w:rPr>
    </w:lvl>
    <w:lvl w:ilvl="3">
      <w:start w:val="1"/>
      <w:numFmt w:val="decimal"/>
      <w:pStyle w:val="4"/>
      <w:suff w:val="space"/>
      <w:lvlText w:val="%1.%2.%3.%4 "/>
      <w:lvlJc w:val="left"/>
      <w:pPr>
        <w:ind w:left="0" w:firstLine="0"/>
      </w:pPr>
      <w:rPr>
        <w:rFonts w:ascii="Verdana" w:hAnsi="Verdana" w:hint="default"/>
        <w:sz w:val="24"/>
      </w:rPr>
    </w:lvl>
    <w:lvl w:ilvl="4">
      <w:start w:val="1"/>
      <w:numFmt w:val="decimal"/>
      <w:pStyle w:val="5"/>
      <w:suff w:val="space"/>
      <w:lvlText w:val="%1.%2.%3.%4.%5 "/>
      <w:lvlJc w:val="left"/>
      <w:pPr>
        <w:ind w:left="0" w:firstLine="0"/>
      </w:pPr>
      <w:rPr>
        <w:rFonts w:ascii="Verdana" w:hAnsi="Verdana" w:hint="default"/>
        <w:sz w:val="24"/>
      </w:rPr>
    </w:lvl>
    <w:lvl w:ilvl="5">
      <w:start w:val="1"/>
      <w:numFmt w:val="decimal"/>
      <w:suff w:val="space"/>
      <w:lvlText w:val="%1.%2.%3.%4.%5.%6"/>
      <w:lvlJc w:val="left"/>
      <w:pPr>
        <w:ind w:left="0" w:firstLine="0"/>
      </w:pPr>
      <w:rPr>
        <w:rFonts w:hint="eastAsia"/>
      </w:rPr>
    </w:lvl>
    <w:lvl w:ilvl="6">
      <w:start w:val="1"/>
      <w:numFmt w:val="decimal"/>
      <w:suff w:val="space"/>
      <w:lvlText w:val="%1.%2.%3.%4.%5.%6.%7"/>
      <w:lvlJc w:val="left"/>
      <w:pPr>
        <w:ind w:left="0" w:firstLine="0"/>
      </w:pPr>
      <w:rPr>
        <w:rFonts w:hint="eastAsia"/>
      </w:rPr>
    </w:lvl>
    <w:lvl w:ilvl="7">
      <w:start w:val="1"/>
      <w:numFmt w:val="decimal"/>
      <w:suff w:val="space"/>
      <w:lvlText w:val="%1.%2.%3.%4.%5.%6.%7.%8"/>
      <w:lvlJc w:val="left"/>
      <w:pPr>
        <w:ind w:left="0" w:firstLine="0"/>
      </w:pPr>
      <w:rPr>
        <w:rFonts w:hint="eastAsia"/>
      </w:rPr>
    </w:lvl>
    <w:lvl w:ilvl="8">
      <w:start w:val="1"/>
      <w:numFmt w:val="decimal"/>
      <w:suff w:val="space"/>
      <w:lvlText w:val="%1.%2.%3.%4.%5.%6.%7.%8.%9"/>
      <w:lvlJc w:val="left"/>
      <w:pPr>
        <w:ind w:left="0" w:firstLine="0"/>
      </w:pPr>
      <w:rPr>
        <w:rFonts w:hint="eastAsia"/>
      </w:rPr>
    </w:lvl>
  </w:abstractNum>
  <w:abstractNum w:abstractNumId="1" w15:restartNumberingAfterBreak="0">
    <w:nsid w:val="6CEA2025"/>
    <w:multiLevelType w:val="multilevel"/>
    <w:tmpl w:val="B83C7A3E"/>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0" w:firstLine="0"/>
      </w:pPr>
      <w:rPr>
        <w:rFonts w:ascii="黑体" w:eastAsia="黑体" w:hAnsi="Times New Roman" w:hint="eastAsia"/>
        <w:b w:val="0"/>
        <w:i w:val="0"/>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1"/>
  </w:num>
  <w:num w:numId="2">
    <w:abstractNumId w:val="0"/>
  </w:num>
  <w:num w:numId="3">
    <w:abstractNumId w:val="0"/>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defaultTabStop w:val="720"/>
  <w:evenAndOddHeaders/>
  <w:drawingGridHorizontalSpacing w:val="105"/>
  <w:drawingGridVerticalSpacing w:val="156"/>
  <w:displayHorizontalDrawingGridEvery w:val="2"/>
  <w:displayVerticalDrawingGridEvery w:val="2"/>
  <w:characterSpacingControl w:val="doNotCompress"/>
  <w:hdrShapeDefaults>
    <o:shapedefaults v:ext="edit" spidmax="235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C3A"/>
    <w:rsid w:val="000130AB"/>
    <w:rsid w:val="00013410"/>
    <w:rsid w:val="00017684"/>
    <w:rsid w:val="000436FD"/>
    <w:rsid w:val="00054D21"/>
    <w:rsid w:val="0006369D"/>
    <w:rsid w:val="00066E60"/>
    <w:rsid w:val="00070422"/>
    <w:rsid w:val="0007123C"/>
    <w:rsid w:val="00071F95"/>
    <w:rsid w:val="00074191"/>
    <w:rsid w:val="00075FC3"/>
    <w:rsid w:val="00084C8A"/>
    <w:rsid w:val="00092D24"/>
    <w:rsid w:val="000A579A"/>
    <w:rsid w:val="000A6C3B"/>
    <w:rsid w:val="000B0207"/>
    <w:rsid w:val="000B6B40"/>
    <w:rsid w:val="000C28B1"/>
    <w:rsid w:val="000C41C4"/>
    <w:rsid w:val="000C754C"/>
    <w:rsid w:val="000E0618"/>
    <w:rsid w:val="000E51AE"/>
    <w:rsid w:val="000E54D1"/>
    <w:rsid w:val="000E6F9B"/>
    <w:rsid w:val="000E7E30"/>
    <w:rsid w:val="000F7C41"/>
    <w:rsid w:val="001110BA"/>
    <w:rsid w:val="0012288F"/>
    <w:rsid w:val="00122AB4"/>
    <w:rsid w:val="00141FEB"/>
    <w:rsid w:val="0015175B"/>
    <w:rsid w:val="00151BCA"/>
    <w:rsid w:val="001520EE"/>
    <w:rsid w:val="001831D4"/>
    <w:rsid w:val="0018439D"/>
    <w:rsid w:val="0018561C"/>
    <w:rsid w:val="0018573B"/>
    <w:rsid w:val="0019791A"/>
    <w:rsid w:val="001A0324"/>
    <w:rsid w:val="001A0442"/>
    <w:rsid w:val="001B4DE2"/>
    <w:rsid w:val="001C1984"/>
    <w:rsid w:val="001C5DEB"/>
    <w:rsid w:val="001F0544"/>
    <w:rsid w:val="00210598"/>
    <w:rsid w:val="00210649"/>
    <w:rsid w:val="00214491"/>
    <w:rsid w:val="00215DA0"/>
    <w:rsid w:val="00222206"/>
    <w:rsid w:val="002222B1"/>
    <w:rsid w:val="00223216"/>
    <w:rsid w:val="0022330D"/>
    <w:rsid w:val="00230327"/>
    <w:rsid w:val="00231BAC"/>
    <w:rsid w:val="00231F36"/>
    <w:rsid w:val="002340A7"/>
    <w:rsid w:val="00234418"/>
    <w:rsid w:val="00236F2D"/>
    <w:rsid w:val="00240606"/>
    <w:rsid w:val="00247DAB"/>
    <w:rsid w:val="002529E2"/>
    <w:rsid w:val="002579FB"/>
    <w:rsid w:val="00257B52"/>
    <w:rsid w:val="00263603"/>
    <w:rsid w:val="0027166D"/>
    <w:rsid w:val="0027635C"/>
    <w:rsid w:val="00284DE3"/>
    <w:rsid w:val="00287D96"/>
    <w:rsid w:val="0029171F"/>
    <w:rsid w:val="00296505"/>
    <w:rsid w:val="002A1778"/>
    <w:rsid w:val="002A3345"/>
    <w:rsid w:val="002A4C02"/>
    <w:rsid w:val="002B61BA"/>
    <w:rsid w:val="002C36CC"/>
    <w:rsid w:val="002C3D11"/>
    <w:rsid w:val="002C6657"/>
    <w:rsid w:val="002E08F1"/>
    <w:rsid w:val="002E66EC"/>
    <w:rsid w:val="002E6D76"/>
    <w:rsid w:val="002F3C10"/>
    <w:rsid w:val="002F40CF"/>
    <w:rsid w:val="00301FB2"/>
    <w:rsid w:val="00302D95"/>
    <w:rsid w:val="00304787"/>
    <w:rsid w:val="00311BF3"/>
    <w:rsid w:val="00315A06"/>
    <w:rsid w:val="0033104C"/>
    <w:rsid w:val="003312FC"/>
    <w:rsid w:val="00336E08"/>
    <w:rsid w:val="003406F1"/>
    <w:rsid w:val="00342FD7"/>
    <w:rsid w:val="00355DA6"/>
    <w:rsid w:val="00382D71"/>
    <w:rsid w:val="003865C5"/>
    <w:rsid w:val="003876A0"/>
    <w:rsid w:val="00392011"/>
    <w:rsid w:val="0039385F"/>
    <w:rsid w:val="003942D3"/>
    <w:rsid w:val="003950D5"/>
    <w:rsid w:val="003960B2"/>
    <w:rsid w:val="003A0A03"/>
    <w:rsid w:val="003A1F81"/>
    <w:rsid w:val="003A628E"/>
    <w:rsid w:val="003C1E47"/>
    <w:rsid w:val="003C4439"/>
    <w:rsid w:val="003C4685"/>
    <w:rsid w:val="003D65DF"/>
    <w:rsid w:val="003E407A"/>
    <w:rsid w:val="003F1AC3"/>
    <w:rsid w:val="003F2627"/>
    <w:rsid w:val="003F28E5"/>
    <w:rsid w:val="00400CA9"/>
    <w:rsid w:val="00413D5E"/>
    <w:rsid w:val="0042403A"/>
    <w:rsid w:val="0044074F"/>
    <w:rsid w:val="00444165"/>
    <w:rsid w:val="00453B6E"/>
    <w:rsid w:val="004573BF"/>
    <w:rsid w:val="00457850"/>
    <w:rsid w:val="00466E0B"/>
    <w:rsid w:val="00471260"/>
    <w:rsid w:val="0048139A"/>
    <w:rsid w:val="0048374E"/>
    <w:rsid w:val="004A0140"/>
    <w:rsid w:val="004A0321"/>
    <w:rsid w:val="004A0C43"/>
    <w:rsid w:val="004A1C88"/>
    <w:rsid w:val="004A3D37"/>
    <w:rsid w:val="004B595C"/>
    <w:rsid w:val="004B6A48"/>
    <w:rsid w:val="004C113C"/>
    <w:rsid w:val="004C58A9"/>
    <w:rsid w:val="004C734A"/>
    <w:rsid w:val="004D677D"/>
    <w:rsid w:val="004D6FE0"/>
    <w:rsid w:val="004E2B40"/>
    <w:rsid w:val="004E78BB"/>
    <w:rsid w:val="004F339F"/>
    <w:rsid w:val="004F62EE"/>
    <w:rsid w:val="0050380C"/>
    <w:rsid w:val="00512587"/>
    <w:rsid w:val="00514EA6"/>
    <w:rsid w:val="00522224"/>
    <w:rsid w:val="005265B3"/>
    <w:rsid w:val="005362C6"/>
    <w:rsid w:val="00551B95"/>
    <w:rsid w:val="00552966"/>
    <w:rsid w:val="00556F93"/>
    <w:rsid w:val="00564A43"/>
    <w:rsid w:val="00570220"/>
    <w:rsid w:val="005750D8"/>
    <w:rsid w:val="005753DF"/>
    <w:rsid w:val="0057717A"/>
    <w:rsid w:val="005848E0"/>
    <w:rsid w:val="00593D85"/>
    <w:rsid w:val="00594B03"/>
    <w:rsid w:val="005965E9"/>
    <w:rsid w:val="00596FD8"/>
    <w:rsid w:val="005A390A"/>
    <w:rsid w:val="005C2398"/>
    <w:rsid w:val="005C2424"/>
    <w:rsid w:val="005D3D78"/>
    <w:rsid w:val="005E0A07"/>
    <w:rsid w:val="005E73EF"/>
    <w:rsid w:val="005F2CC1"/>
    <w:rsid w:val="006041D5"/>
    <w:rsid w:val="006071C2"/>
    <w:rsid w:val="0061529B"/>
    <w:rsid w:val="00623746"/>
    <w:rsid w:val="006368A6"/>
    <w:rsid w:val="00643D89"/>
    <w:rsid w:val="006538E2"/>
    <w:rsid w:val="00655129"/>
    <w:rsid w:val="00672E35"/>
    <w:rsid w:val="00675140"/>
    <w:rsid w:val="0067576A"/>
    <w:rsid w:val="00675D1D"/>
    <w:rsid w:val="00680AD0"/>
    <w:rsid w:val="00685FE3"/>
    <w:rsid w:val="00686ECB"/>
    <w:rsid w:val="00691534"/>
    <w:rsid w:val="006A03EC"/>
    <w:rsid w:val="006A0D74"/>
    <w:rsid w:val="006A74B4"/>
    <w:rsid w:val="006B323A"/>
    <w:rsid w:val="006B7C3A"/>
    <w:rsid w:val="006C6C7B"/>
    <w:rsid w:val="006E3061"/>
    <w:rsid w:val="006F2D84"/>
    <w:rsid w:val="00700311"/>
    <w:rsid w:val="00703EA8"/>
    <w:rsid w:val="00704D6A"/>
    <w:rsid w:val="00712137"/>
    <w:rsid w:val="00712F63"/>
    <w:rsid w:val="00730F18"/>
    <w:rsid w:val="0073256C"/>
    <w:rsid w:val="00733A29"/>
    <w:rsid w:val="0074491A"/>
    <w:rsid w:val="0075788A"/>
    <w:rsid w:val="007638D1"/>
    <w:rsid w:val="00764950"/>
    <w:rsid w:val="00764C73"/>
    <w:rsid w:val="00764D0A"/>
    <w:rsid w:val="0077146D"/>
    <w:rsid w:val="007815B8"/>
    <w:rsid w:val="007850A8"/>
    <w:rsid w:val="00791829"/>
    <w:rsid w:val="007A0EEF"/>
    <w:rsid w:val="007A63F1"/>
    <w:rsid w:val="007B0196"/>
    <w:rsid w:val="007B1CF4"/>
    <w:rsid w:val="007B2622"/>
    <w:rsid w:val="007B6F91"/>
    <w:rsid w:val="007C0397"/>
    <w:rsid w:val="007C0E9E"/>
    <w:rsid w:val="007C5F5E"/>
    <w:rsid w:val="007E008A"/>
    <w:rsid w:val="007E14CF"/>
    <w:rsid w:val="007E1F2C"/>
    <w:rsid w:val="007F0C68"/>
    <w:rsid w:val="007F1AD2"/>
    <w:rsid w:val="007F78AC"/>
    <w:rsid w:val="007F79C9"/>
    <w:rsid w:val="00800D78"/>
    <w:rsid w:val="00801B58"/>
    <w:rsid w:val="00804DBC"/>
    <w:rsid w:val="008106BD"/>
    <w:rsid w:val="00815BA0"/>
    <w:rsid w:val="00821A94"/>
    <w:rsid w:val="00826850"/>
    <w:rsid w:val="00833411"/>
    <w:rsid w:val="00833697"/>
    <w:rsid w:val="00853240"/>
    <w:rsid w:val="00853CA2"/>
    <w:rsid w:val="00861957"/>
    <w:rsid w:val="0086345A"/>
    <w:rsid w:val="008653CC"/>
    <w:rsid w:val="008653F3"/>
    <w:rsid w:val="00865F06"/>
    <w:rsid w:val="0086672F"/>
    <w:rsid w:val="00871D4B"/>
    <w:rsid w:val="0087411D"/>
    <w:rsid w:val="00880D9D"/>
    <w:rsid w:val="00884331"/>
    <w:rsid w:val="008A38E7"/>
    <w:rsid w:val="008A3FD4"/>
    <w:rsid w:val="008A56CF"/>
    <w:rsid w:val="008B3062"/>
    <w:rsid w:val="008B4953"/>
    <w:rsid w:val="008B6064"/>
    <w:rsid w:val="008C634C"/>
    <w:rsid w:val="008D7CCA"/>
    <w:rsid w:val="008E4B5A"/>
    <w:rsid w:val="008E5CEF"/>
    <w:rsid w:val="008F014A"/>
    <w:rsid w:val="008F0395"/>
    <w:rsid w:val="008F0870"/>
    <w:rsid w:val="008F6793"/>
    <w:rsid w:val="009021CC"/>
    <w:rsid w:val="009110F6"/>
    <w:rsid w:val="009176E2"/>
    <w:rsid w:val="00920161"/>
    <w:rsid w:val="0092185F"/>
    <w:rsid w:val="00924373"/>
    <w:rsid w:val="00932021"/>
    <w:rsid w:val="00932D60"/>
    <w:rsid w:val="009336F5"/>
    <w:rsid w:val="00937741"/>
    <w:rsid w:val="009414BF"/>
    <w:rsid w:val="009434E9"/>
    <w:rsid w:val="00943BA3"/>
    <w:rsid w:val="009669DD"/>
    <w:rsid w:val="009702BF"/>
    <w:rsid w:val="0097589C"/>
    <w:rsid w:val="00975A6B"/>
    <w:rsid w:val="00976DCE"/>
    <w:rsid w:val="0098579C"/>
    <w:rsid w:val="0098588A"/>
    <w:rsid w:val="00990CA0"/>
    <w:rsid w:val="009B5C9D"/>
    <w:rsid w:val="009C3AF7"/>
    <w:rsid w:val="009C49D3"/>
    <w:rsid w:val="009C639F"/>
    <w:rsid w:val="009C799E"/>
    <w:rsid w:val="009D1F95"/>
    <w:rsid w:val="009E1868"/>
    <w:rsid w:val="009E1A23"/>
    <w:rsid w:val="009E43E5"/>
    <w:rsid w:val="009E5F63"/>
    <w:rsid w:val="009F06C9"/>
    <w:rsid w:val="009F11EC"/>
    <w:rsid w:val="00A05A0E"/>
    <w:rsid w:val="00A133EA"/>
    <w:rsid w:val="00A17BD1"/>
    <w:rsid w:val="00A27E12"/>
    <w:rsid w:val="00A31260"/>
    <w:rsid w:val="00A35DFB"/>
    <w:rsid w:val="00A4782E"/>
    <w:rsid w:val="00A56018"/>
    <w:rsid w:val="00A57FCC"/>
    <w:rsid w:val="00A6610A"/>
    <w:rsid w:val="00A76E34"/>
    <w:rsid w:val="00A8419A"/>
    <w:rsid w:val="00A85D99"/>
    <w:rsid w:val="00A92DB1"/>
    <w:rsid w:val="00AA06F8"/>
    <w:rsid w:val="00AA2D95"/>
    <w:rsid w:val="00AB27C1"/>
    <w:rsid w:val="00AB3223"/>
    <w:rsid w:val="00AB3BB9"/>
    <w:rsid w:val="00AB70DF"/>
    <w:rsid w:val="00AC4BBF"/>
    <w:rsid w:val="00AC5C3E"/>
    <w:rsid w:val="00AC6FB3"/>
    <w:rsid w:val="00AE14D5"/>
    <w:rsid w:val="00AE18E0"/>
    <w:rsid w:val="00AE4F3A"/>
    <w:rsid w:val="00AE5771"/>
    <w:rsid w:val="00AF11F3"/>
    <w:rsid w:val="00AF1D97"/>
    <w:rsid w:val="00B02236"/>
    <w:rsid w:val="00B04CEB"/>
    <w:rsid w:val="00B05276"/>
    <w:rsid w:val="00B077C8"/>
    <w:rsid w:val="00B14E63"/>
    <w:rsid w:val="00B15511"/>
    <w:rsid w:val="00B20EAE"/>
    <w:rsid w:val="00B30772"/>
    <w:rsid w:val="00B3156B"/>
    <w:rsid w:val="00B408D6"/>
    <w:rsid w:val="00B51A31"/>
    <w:rsid w:val="00B57248"/>
    <w:rsid w:val="00B57A43"/>
    <w:rsid w:val="00B808C7"/>
    <w:rsid w:val="00B8100B"/>
    <w:rsid w:val="00B90573"/>
    <w:rsid w:val="00B90D19"/>
    <w:rsid w:val="00BA33D7"/>
    <w:rsid w:val="00BA68EC"/>
    <w:rsid w:val="00BA73C7"/>
    <w:rsid w:val="00BB00DD"/>
    <w:rsid w:val="00BB767E"/>
    <w:rsid w:val="00BD141E"/>
    <w:rsid w:val="00BD4E7A"/>
    <w:rsid w:val="00BD736F"/>
    <w:rsid w:val="00BE2269"/>
    <w:rsid w:val="00BE3F10"/>
    <w:rsid w:val="00BF0393"/>
    <w:rsid w:val="00C04676"/>
    <w:rsid w:val="00C07DBA"/>
    <w:rsid w:val="00C105EF"/>
    <w:rsid w:val="00C21CB9"/>
    <w:rsid w:val="00C279C9"/>
    <w:rsid w:val="00C302EF"/>
    <w:rsid w:val="00C32432"/>
    <w:rsid w:val="00C32ED3"/>
    <w:rsid w:val="00C4006E"/>
    <w:rsid w:val="00C5288D"/>
    <w:rsid w:val="00C52BB3"/>
    <w:rsid w:val="00C555BC"/>
    <w:rsid w:val="00C56B20"/>
    <w:rsid w:val="00C6407C"/>
    <w:rsid w:val="00C64286"/>
    <w:rsid w:val="00C6547D"/>
    <w:rsid w:val="00C65C53"/>
    <w:rsid w:val="00C65EA6"/>
    <w:rsid w:val="00C81574"/>
    <w:rsid w:val="00CA5196"/>
    <w:rsid w:val="00CC4C64"/>
    <w:rsid w:val="00CC68CA"/>
    <w:rsid w:val="00CC6FF4"/>
    <w:rsid w:val="00CD086A"/>
    <w:rsid w:val="00CD4594"/>
    <w:rsid w:val="00CD5D14"/>
    <w:rsid w:val="00CE6047"/>
    <w:rsid w:val="00CF5998"/>
    <w:rsid w:val="00D077ED"/>
    <w:rsid w:val="00D10231"/>
    <w:rsid w:val="00D1420B"/>
    <w:rsid w:val="00D20D5B"/>
    <w:rsid w:val="00D22871"/>
    <w:rsid w:val="00D367D7"/>
    <w:rsid w:val="00D4129C"/>
    <w:rsid w:val="00D415BC"/>
    <w:rsid w:val="00D47065"/>
    <w:rsid w:val="00D520CA"/>
    <w:rsid w:val="00D54C6F"/>
    <w:rsid w:val="00D5522E"/>
    <w:rsid w:val="00D7524E"/>
    <w:rsid w:val="00D75C71"/>
    <w:rsid w:val="00D7723A"/>
    <w:rsid w:val="00D8482F"/>
    <w:rsid w:val="00D85D58"/>
    <w:rsid w:val="00D871D1"/>
    <w:rsid w:val="00D878B6"/>
    <w:rsid w:val="00D92AD7"/>
    <w:rsid w:val="00D93362"/>
    <w:rsid w:val="00D96B92"/>
    <w:rsid w:val="00DA796B"/>
    <w:rsid w:val="00DB3C5A"/>
    <w:rsid w:val="00DB3F9A"/>
    <w:rsid w:val="00DC3942"/>
    <w:rsid w:val="00DC46C8"/>
    <w:rsid w:val="00DC4E2E"/>
    <w:rsid w:val="00DD25E1"/>
    <w:rsid w:val="00DD2C2D"/>
    <w:rsid w:val="00DD58CC"/>
    <w:rsid w:val="00DE0D67"/>
    <w:rsid w:val="00DF4637"/>
    <w:rsid w:val="00DF5A5B"/>
    <w:rsid w:val="00DF64D8"/>
    <w:rsid w:val="00E010DF"/>
    <w:rsid w:val="00E14362"/>
    <w:rsid w:val="00E21052"/>
    <w:rsid w:val="00E21D48"/>
    <w:rsid w:val="00E52719"/>
    <w:rsid w:val="00E64966"/>
    <w:rsid w:val="00E72E19"/>
    <w:rsid w:val="00E775E4"/>
    <w:rsid w:val="00E81A1F"/>
    <w:rsid w:val="00E92AC8"/>
    <w:rsid w:val="00EA395A"/>
    <w:rsid w:val="00EB3F2C"/>
    <w:rsid w:val="00EB5546"/>
    <w:rsid w:val="00ED2374"/>
    <w:rsid w:val="00ED3FE5"/>
    <w:rsid w:val="00EE2013"/>
    <w:rsid w:val="00EE500D"/>
    <w:rsid w:val="00EF28B9"/>
    <w:rsid w:val="00EF2AFE"/>
    <w:rsid w:val="00EF71B1"/>
    <w:rsid w:val="00F05A63"/>
    <w:rsid w:val="00F07370"/>
    <w:rsid w:val="00F13052"/>
    <w:rsid w:val="00F15C2E"/>
    <w:rsid w:val="00F16CCF"/>
    <w:rsid w:val="00F26B51"/>
    <w:rsid w:val="00F32D5C"/>
    <w:rsid w:val="00F34F77"/>
    <w:rsid w:val="00F4765A"/>
    <w:rsid w:val="00F506FD"/>
    <w:rsid w:val="00F62D6E"/>
    <w:rsid w:val="00F91C2A"/>
    <w:rsid w:val="00F92612"/>
    <w:rsid w:val="00F927AA"/>
    <w:rsid w:val="00FB4412"/>
    <w:rsid w:val="00FC553A"/>
    <w:rsid w:val="00FE1DFB"/>
    <w:rsid w:val="00FE2275"/>
    <w:rsid w:val="00FF3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3553"/>
    <o:shapelayout v:ext="edit">
      <o:idmap v:ext="edit" data="1"/>
    </o:shapelayout>
  </w:shapeDefaults>
  <w:decimalSymbol w:val="."/>
  <w:listSeparator w:val=","/>
  <w14:docId w14:val="1AF6B7F0"/>
  <w15:chartTrackingRefBased/>
  <w15:docId w15:val="{B077725C-CAB3-49C0-8C10-603C58939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6B7C3A"/>
    <w:pPr>
      <w:widowControl w:val="0"/>
      <w:jc w:val="both"/>
    </w:pPr>
    <w:rPr>
      <w:rFonts w:ascii="Times New Roman" w:hAnsi="Times New Roman"/>
      <w:kern w:val="2"/>
      <w:sz w:val="21"/>
      <w:szCs w:val="24"/>
    </w:rPr>
  </w:style>
  <w:style w:type="paragraph" w:styleId="1">
    <w:name w:val="heading 1"/>
    <w:basedOn w:val="a6"/>
    <w:next w:val="a7"/>
    <w:link w:val="10"/>
    <w:qFormat/>
    <w:rsid w:val="006B7C3A"/>
    <w:pPr>
      <w:keepLines/>
      <w:numPr>
        <w:numId w:val="2"/>
      </w:numPr>
      <w:adjustRightInd w:val="0"/>
      <w:spacing w:before="120" w:after="120"/>
      <w:jc w:val="left"/>
      <w:textAlignment w:val="baseline"/>
      <w:outlineLvl w:val="0"/>
    </w:pPr>
    <w:rPr>
      <w:rFonts w:ascii="黑体" w:eastAsia="黑体" w:hAnsi="Verdana"/>
      <w:kern w:val="0"/>
      <w:szCs w:val="20"/>
      <w:lang w:val="x-none" w:eastAsia="x-none"/>
    </w:rPr>
  </w:style>
  <w:style w:type="paragraph" w:styleId="2">
    <w:name w:val="heading 2"/>
    <w:basedOn w:val="1"/>
    <w:next w:val="a8"/>
    <w:link w:val="20"/>
    <w:qFormat/>
    <w:rsid w:val="006B7C3A"/>
    <w:pPr>
      <w:numPr>
        <w:ilvl w:val="1"/>
      </w:numPr>
      <w:outlineLvl w:val="1"/>
    </w:pPr>
    <w:rPr>
      <w:rFonts w:ascii="宋体" w:eastAsia="宋体" w:hAnsi="Times New Roman"/>
    </w:rPr>
  </w:style>
  <w:style w:type="paragraph" w:styleId="3">
    <w:name w:val="heading 3"/>
    <w:basedOn w:val="1"/>
    <w:next w:val="a8"/>
    <w:link w:val="30"/>
    <w:qFormat/>
    <w:rsid w:val="006B7C3A"/>
    <w:pPr>
      <w:numPr>
        <w:ilvl w:val="2"/>
      </w:numPr>
      <w:tabs>
        <w:tab w:val="num" w:pos="360"/>
      </w:tabs>
      <w:outlineLvl w:val="2"/>
    </w:pPr>
    <w:rPr>
      <w:rFonts w:ascii="宋体" w:eastAsia="宋体" w:hAnsi="Tahoma"/>
    </w:rPr>
  </w:style>
  <w:style w:type="paragraph" w:styleId="4">
    <w:name w:val="heading 4"/>
    <w:basedOn w:val="1"/>
    <w:next w:val="a8"/>
    <w:link w:val="40"/>
    <w:qFormat/>
    <w:rsid w:val="006B7C3A"/>
    <w:pPr>
      <w:keepNext/>
      <w:numPr>
        <w:ilvl w:val="3"/>
      </w:numPr>
      <w:tabs>
        <w:tab w:val="num" w:pos="360"/>
      </w:tabs>
      <w:outlineLvl w:val="3"/>
    </w:pPr>
    <w:rPr>
      <w:rFonts w:ascii="宋体" w:eastAsia="宋体" w:hAnsi="Tahoma"/>
    </w:rPr>
  </w:style>
  <w:style w:type="paragraph" w:styleId="5">
    <w:name w:val="heading 5"/>
    <w:basedOn w:val="3"/>
    <w:next w:val="a8"/>
    <w:link w:val="50"/>
    <w:qFormat/>
    <w:rsid w:val="006B7C3A"/>
    <w:pPr>
      <w:numPr>
        <w:ilvl w:val="4"/>
      </w:numPr>
      <w:tabs>
        <w:tab w:val="num" w:pos="360"/>
      </w:tabs>
      <w:outlineLvl w:val="4"/>
    </w:p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header"/>
    <w:basedOn w:val="a6"/>
    <w:link w:val="11"/>
    <w:uiPriority w:val="99"/>
    <w:unhideWhenUsed/>
    <w:rsid w:val="006B7C3A"/>
    <w:pPr>
      <w:tabs>
        <w:tab w:val="center" w:pos="4320"/>
        <w:tab w:val="right" w:pos="8640"/>
      </w:tabs>
    </w:pPr>
  </w:style>
  <w:style w:type="character" w:customStyle="1" w:styleId="11">
    <w:name w:val="页眉 字符1"/>
    <w:basedOn w:val="a9"/>
    <w:link w:val="ac"/>
    <w:uiPriority w:val="99"/>
    <w:rsid w:val="006B7C3A"/>
  </w:style>
  <w:style w:type="paragraph" w:styleId="ad">
    <w:name w:val="footer"/>
    <w:basedOn w:val="a6"/>
    <w:link w:val="12"/>
    <w:uiPriority w:val="99"/>
    <w:unhideWhenUsed/>
    <w:rsid w:val="006B7C3A"/>
    <w:pPr>
      <w:tabs>
        <w:tab w:val="center" w:pos="4320"/>
        <w:tab w:val="right" w:pos="8640"/>
      </w:tabs>
    </w:pPr>
  </w:style>
  <w:style w:type="character" w:customStyle="1" w:styleId="12">
    <w:name w:val="页脚 字符1"/>
    <w:basedOn w:val="a9"/>
    <w:link w:val="ad"/>
    <w:uiPriority w:val="99"/>
    <w:rsid w:val="006B7C3A"/>
  </w:style>
  <w:style w:type="character" w:customStyle="1" w:styleId="10">
    <w:name w:val="标题 1 字符"/>
    <w:link w:val="1"/>
    <w:rsid w:val="006B7C3A"/>
    <w:rPr>
      <w:rFonts w:ascii="黑体" w:eastAsia="黑体" w:hAnsi="Verdana" w:cs="Times New Roman"/>
      <w:sz w:val="21"/>
      <w:szCs w:val="20"/>
    </w:rPr>
  </w:style>
  <w:style w:type="character" w:customStyle="1" w:styleId="20">
    <w:name w:val="标题 2 字符"/>
    <w:link w:val="2"/>
    <w:rsid w:val="006B7C3A"/>
    <w:rPr>
      <w:rFonts w:ascii="宋体" w:hAnsi="Times New Roman"/>
      <w:sz w:val="21"/>
    </w:rPr>
  </w:style>
  <w:style w:type="character" w:customStyle="1" w:styleId="30">
    <w:name w:val="标题 3 字符"/>
    <w:link w:val="3"/>
    <w:rsid w:val="006B7C3A"/>
    <w:rPr>
      <w:rFonts w:ascii="宋体" w:eastAsia="宋体" w:hAnsi="Tahoma" w:cs="Times New Roman"/>
      <w:sz w:val="21"/>
      <w:szCs w:val="20"/>
    </w:rPr>
  </w:style>
  <w:style w:type="character" w:customStyle="1" w:styleId="40">
    <w:name w:val="标题 4 字符"/>
    <w:link w:val="4"/>
    <w:rsid w:val="006B7C3A"/>
    <w:rPr>
      <w:rFonts w:ascii="宋体" w:eastAsia="宋体" w:hAnsi="Tahoma" w:cs="Times New Roman"/>
      <w:sz w:val="21"/>
      <w:szCs w:val="20"/>
    </w:rPr>
  </w:style>
  <w:style w:type="character" w:customStyle="1" w:styleId="50">
    <w:name w:val="标题 5 字符"/>
    <w:link w:val="5"/>
    <w:rsid w:val="006B7C3A"/>
    <w:rPr>
      <w:rFonts w:ascii="宋体" w:eastAsia="宋体" w:hAnsi="Tahoma" w:cs="Times New Roman"/>
      <w:sz w:val="21"/>
      <w:szCs w:val="20"/>
    </w:rPr>
  </w:style>
  <w:style w:type="paragraph" w:customStyle="1" w:styleId="ae">
    <w:name w:val="标准称谓"/>
    <w:next w:val="a6"/>
    <w:rsid w:val="006B7C3A"/>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spacing w:val="20"/>
      <w:w w:val="148"/>
      <w:sz w:val="52"/>
    </w:rPr>
  </w:style>
  <w:style w:type="paragraph" w:customStyle="1" w:styleId="af">
    <w:name w:val="标准书脚_偶数页"/>
    <w:rsid w:val="006B7C3A"/>
    <w:pPr>
      <w:spacing w:before="120"/>
    </w:pPr>
    <w:rPr>
      <w:rFonts w:ascii="Times New Roman" w:hAnsi="Times New Roman"/>
      <w:sz w:val="18"/>
    </w:rPr>
  </w:style>
  <w:style w:type="paragraph" w:customStyle="1" w:styleId="af0">
    <w:name w:val="标准书脚_奇数页"/>
    <w:rsid w:val="006B7C3A"/>
    <w:pPr>
      <w:spacing w:before="120"/>
      <w:jc w:val="right"/>
    </w:pPr>
    <w:rPr>
      <w:rFonts w:ascii="Times New Roman" w:hAnsi="Times New Roman"/>
      <w:sz w:val="18"/>
    </w:rPr>
  </w:style>
  <w:style w:type="paragraph" w:customStyle="1" w:styleId="af1">
    <w:name w:val="标准书眉_奇数页"/>
    <w:next w:val="a6"/>
    <w:rsid w:val="006B7C3A"/>
    <w:pPr>
      <w:tabs>
        <w:tab w:val="center" w:pos="4154"/>
        <w:tab w:val="right" w:pos="8306"/>
      </w:tabs>
      <w:spacing w:after="120"/>
      <w:jc w:val="right"/>
    </w:pPr>
    <w:rPr>
      <w:rFonts w:ascii="Times New Roman" w:hAnsi="Times New Roman"/>
      <w:noProof/>
      <w:sz w:val="21"/>
    </w:rPr>
  </w:style>
  <w:style w:type="paragraph" w:customStyle="1" w:styleId="af2">
    <w:name w:val="标准书眉_偶数页"/>
    <w:basedOn w:val="af1"/>
    <w:next w:val="a6"/>
    <w:rsid w:val="006B7C3A"/>
    <w:pPr>
      <w:jc w:val="left"/>
    </w:pPr>
  </w:style>
  <w:style w:type="paragraph" w:customStyle="1" w:styleId="af3">
    <w:name w:val="标准书眉一"/>
    <w:rsid w:val="006B7C3A"/>
    <w:pPr>
      <w:jc w:val="both"/>
    </w:pPr>
    <w:rPr>
      <w:rFonts w:ascii="Times New Roman" w:hAnsi="Times New Roman"/>
    </w:rPr>
  </w:style>
  <w:style w:type="paragraph" w:customStyle="1" w:styleId="a">
    <w:name w:val="前言、引言标题"/>
    <w:next w:val="a6"/>
    <w:link w:val="Char"/>
    <w:rsid w:val="006B7C3A"/>
    <w:pPr>
      <w:numPr>
        <w:numId w:val="1"/>
      </w:numPr>
      <w:shd w:val="clear" w:color="FFFFFF" w:fill="FFFFFF"/>
      <w:spacing w:before="640" w:after="560"/>
      <w:jc w:val="center"/>
      <w:outlineLvl w:val="0"/>
    </w:pPr>
    <w:rPr>
      <w:rFonts w:ascii="黑体" w:eastAsia="黑体" w:hAnsi="Times New Roman"/>
      <w:sz w:val="32"/>
    </w:rPr>
  </w:style>
  <w:style w:type="paragraph" w:customStyle="1" w:styleId="a0">
    <w:name w:val="章标题"/>
    <w:next w:val="a6"/>
    <w:rsid w:val="006B7C3A"/>
    <w:pPr>
      <w:numPr>
        <w:ilvl w:val="1"/>
        <w:numId w:val="1"/>
      </w:numPr>
      <w:spacing w:beforeLines="50" w:afterLines="50"/>
      <w:jc w:val="both"/>
      <w:outlineLvl w:val="1"/>
    </w:pPr>
    <w:rPr>
      <w:rFonts w:ascii="黑体" w:eastAsia="黑体" w:hAnsi="Times New Roman"/>
      <w:sz w:val="21"/>
    </w:rPr>
  </w:style>
  <w:style w:type="paragraph" w:customStyle="1" w:styleId="a1">
    <w:name w:val="一级条标题"/>
    <w:basedOn w:val="a0"/>
    <w:next w:val="a6"/>
    <w:rsid w:val="006B7C3A"/>
    <w:pPr>
      <w:numPr>
        <w:ilvl w:val="2"/>
      </w:numPr>
      <w:spacing w:beforeLines="0" w:afterLines="0"/>
      <w:outlineLvl w:val="2"/>
    </w:pPr>
  </w:style>
  <w:style w:type="paragraph" w:customStyle="1" w:styleId="a2">
    <w:name w:val="二级条标题"/>
    <w:basedOn w:val="a1"/>
    <w:next w:val="a6"/>
    <w:rsid w:val="006B7C3A"/>
    <w:pPr>
      <w:numPr>
        <w:ilvl w:val="3"/>
      </w:numPr>
      <w:outlineLvl w:val="3"/>
    </w:pPr>
  </w:style>
  <w:style w:type="character" w:customStyle="1" w:styleId="af4">
    <w:name w:val="发布"/>
    <w:rsid w:val="006B7C3A"/>
    <w:rPr>
      <w:rFonts w:ascii="黑体" w:eastAsia="黑体"/>
      <w:spacing w:val="22"/>
      <w:w w:val="100"/>
      <w:position w:val="3"/>
      <w:sz w:val="28"/>
    </w:rPr>
  </w:style>
  <w:style w:type="paragraph" w:customStyle="1" w:styleId="af5">
    <w:name w:val="发布部门"/>
    <w:next w:val="a6"/>
    <w:rsid w:val="006B7C3A"/>
    <w:pPr>
      <w:framePr w:w="7433" w:h="585" w:hRule="exact" w:hSpace="180" w:vSpace="180" w:wrap="around" w:hAnchor="margin" w:xAlign="center" w:y="14401" w:anchorLock="1"/>
      <w:jc w:val="center"/>
    </w:pPr>
    <w:rPr>
      <w:rFonts w:ascii="宋体" w:hAnsi="Times New Roman"/>
      <w:b/>
      <w:spacing w:val="20"/>
      <w:w w:val="135"/>
      <w:sz w:val="36"/>
    </w:rPr>
  </w:style>
  <w:style w:type="paragraph" w:customStyle="1" w:styleId="af6">
    <w:name w:val="发布日期"/>
    <w:rsid w:val="006B7C3A"/>
    <w:pPr>
      <w:framePr w:w="4000" w:h="473" w:hRule="exact" w:hSpace="180" w:vSpace="180" w:wrap="around" w:hAnchor="margin" w:y="13511" w:anchorLock="1"/>
    </w:pPr>
    <w:rPr>
      <w:rFonts w:ascii="Times New Roman" w:eastAsia="黑体" w:hAnsi="Times New Roman"/>
      <w:sz w:val="28"/>
    </w:rPr>
  </w:style>
  <w:style w:type="paragraph" w:customStyle="1" w:styleId="13">
    <w:name w:val="封面标准号1"/>
    <w:rsid w:val="006B7C3A"/>
    <w:pPr>
      <w:widowControl w:val="0"/>
      <w:kinsoku w:val="0"/>
      <w:overflowPunct w:val="0"/>
      <w:autoSpaceDE w:val="0"/>
      <w:autoSpaceDN w:val="0"/>
      <w:spacing w:before="308"/>
      <w:jc w:val="right"/>
      <w:textAlignment w:val="center"/>
    </w:pPr>
    <w:rPr>
      <w:rFonts w:ascii="Times New Roman" w:hAnsi="Times New Roman"/>
      <w:sz w:val="28"/>
    </w:rPr>
  </w:style>
  <w:style w:type="paragraph" w:customStyle="1" w:styleId="af7">
    <w:name w:val="封面标准文稿编辑信息"/>
    <w:rsid w:val="006B7C3A"/>
    <w:pPr>
      <w:spacing w:before="180" w:line="180" w:lineRule="exact"/>
      <w:jc w:val="center"/>
    </w:pPr>
    <w:rPr>
      <w:rFonts w:ascii="宋体" w:hAnsi="Times New Roman"/>
      <w:sz w:val="21"/>
    </w:rPr>
  </w:style>
  <w:style w:type="paragraph" w:customStyle="1" w:styleId="af8">
    <w:name w:val="封面标准英文名称"/>
    <w:rsid w:val="006B7C3A"/>
    <w:pPr>
      <w:widowControl w:val="0"/>
      <w:spacing w:before="370" w:line="400" w:lineRule="exact"/>
      <w:jc w:val="center"/>
    </w:pPr>
    <w:rPr>
      <w:rFonts w:ascii="Times New Roman" w:hAnsi="Times New Roman"/>
      <w:sz w:val="28"/>
    </w:rPr>
  </w:style>
  <w:style w:type="paragraph" w:customStyle="1" w:styleId="af9">
    <w:name w:val="封面正文"/>
    <w:rsid w:val="006B7C3A"/>
    <w:pPr>
      <w:jc w:val="both"/>
    </w:pPr>
    <w:rPr>
      <w:rFonts w:ascii="Times New Roman" w:hAnsi="Times New Roman"/>
    </w:rPr>
  </w:style>
  <w:style w:type="paragraph" w:customStyle="1" w:styleId="afa">
    <w:name w:val="目次、索引正文"/>
    <w:rsid w:val="006B7C3A"/>
    <w:pPr>
      <w:spacing w:line="320" w:lineRule="exact"/>
      <w:jc w:val="both"/>
    </w:pPr>
    <w:rPr>
      <w:rFonts w:ascii="宋体" w:hAnsi="Times New Roman"/>
      <w:sz w:val="21"/>
    </w:rPr>
  </w:style>
  <w:style w:type="paragraph" w:customStyle="1" w:styleId="a3">
    <w:name w:val="三级条标题"/>
    <w:basedOn w:val="a2"/>
    <w:next w:val="a6"/>
    <w:rsid w:val="006B7C3A"/>
    <w:pPr>
      <w:numPr>
        <w:ilvl w:val="4"/>
      </w:numPr>
      <w:outlineLvl w:val="4"/>
    </w:pPr>
  </w:style>
  <w:style w:type="paragraph" w:customStyle="1" w:styleId="afb">
    <w:name w:val="实施日期"/>
    <w:basedOn w:val="af6"/>
    <w:rsid w:val="006B7C3A"/>
    <w:pPr>
      <w:framePr w:hSpace="0" w:wrap="around" w:xAlign="right"/>
      <w:jc w:val="right"/>
    </w:pPr>
  </w:style>
  <w:style w:type="paragraph" w:customStyle="1" w:styleId="a4">
    <w:name w:val="四级条标题"/>
    <w:basedOn w:val="a3"/>
    <w:next w:val="a6"/>
    <w:rsid w:val="006B7C3A"/>
    <w:pPr>
      <w:numPr>
        <w:ilvl w:val="5"/>
      </w:numPr>
      <w:outlineLvl w:val="5"/>
    </w:pPr>
  </w:style>
  <w:style w:type="paragraph" w:customStyle="1" w:styleId="afc">
    <w:name w:val="文献分类号"/>
    <w:rsid w:val="006B7C3A"/>
    <w:pPr>
      <w:framePr w:hSpace="180" w:vSpace="180" w:wrap="around" w:hAnchor="margin" w:y="1" w:anchorLock="1"/>
      <w:widowControl w:val="0"/>
      <w:textAlignment w:val="center"/>
    </w:pPr>
    <w:rPr>
      <w:rFonts w:ascii="Times New Roman" w:eastAsia="黑体" w:hAnsi="Times New Roman"/>
      <w:sz w:val="21"/>
    </w:rPr>
  </w:style>
  <w:style w:type="paragraph" w:customStyle="1" w:styleId="a5">
    <w:name w:val="五级条标题"/>
    <w:basedOn w:val="a4"/>
    <w:next w:val="a6"/>
    <w:rsid w:val="006B7C3A"/>
    <w:pPr>
      <w:numPr>
        <w:ilvl w:val="6"/>
      </w:numPr>
      <w:outlineLvl w:val="6"/>
    </w:pPr>
  </w:style>
  <w:style w:type="character" w:styleId="afd">
    <w:name w:val="page number"/>
    <w:rsid w:val="006B7C3A"/>
    <w:rPr>
      <w:rFonts w:ascii="Times New Roman" w:eastAsia="宋体" w:hAnsi="Times New Roman"/>
      <w:sz w:val="18"/>
    </w:rPr>
  </w:style>
  <w:style w:type="table" w:styleId="afe">
    <w:name w:val="Table Grid"/>
    <w:basedOn w:val="aa"/>
    <w:rsid w:val="006B7C3A"/>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前言、引言标题 Char"/>
    <w:link w:val="a"/>
    <w:rsid w:val="006B7C3A"/>
    <w:rPr>
      <w:rFonts w:ascii="黑体" w:eastAsia="黑体" w:hAnsi="Times New Roman"/>
      <w:sz w:val="32"/>
      <w:shd w:val="clear" w:color="FFFFFF" w:fill="FFFFFF"/>
      <w:lang w:val="en-US" w:eastAsia="zh-CN" w:bidi="ar-SA"/>
    </w:rPr>
  </w:style>
  <w:style w:type="paragraph" w:styleId="aff">
    <w:name w:val="Body Text"/>
    <w:basedOn w:val="a6"/>
    <w:link w:val="aff0"/>
    <w:uiPriority w:val="99"/>
    <w:semiHidden/>
    <w:unhideWhenUsed/>
    <w:rsid w:val="006B7C3A"/>
    <w:pPr>
      <w:spacing w:after="120"/>
    </w:pPr>
    <w:rPr>
      <w:lang w:val="x-none" w:eastAsia="x-none"/>
    </w:rPr>
  </w:style>
  <w:style w:type="character" w:customStyle="1" w:styleId="aff0">
    <w:name w:val="正文文本 字符"/>
    <w:link w:val="aff"/>
    <w:uiPriority w:val="99"/>
    <w:semiHidden/>
    <w:rsid w:val="006B7C3A"/>
    <w:rPr>
      <w:rFonts w:ascii="Times New Roman" w:eastAsia="宋体" w:hAnsi="Times New Roman" w:cs="Times New Roman"/>
      <w:kern w:val="2"/>
      <w:sz w:val="21"/>
      <w:szCs w:val="24"/>
    </w:rPr>
  </w:style>
  <w:style w:type="paragraph" w:styleId="a7">
    <w:name w:val="Body Text First Indent"/>
    <w:basedOn w:val="aff"/>
    <w:link w:val="aff1"/>
    <w:uiPriority w:val="99"/>
    <w:semiHidden/>
    <w:unhideWhenUsed/>
    <w:rsid w:val="006B7C3A"/>
    <w:pPr>
      <w:spacing w:after="0"/>
      <w:ind w:firstLine="360"/>
    </w:pPr>
  </w:style>
  <w:style w:type="character" w:customStyle="1" w:styleId="aff1">
    <w:name w:val="正文文本首行缩进 字符"/>
    <w:basedOn w:val="aff0"/>
    <w:link w:val="a7"/>
    <w:uiPriority w:val="99"/>
    <w:semiHidden/>
    <w:rsid w:val="006B7C3A"/>
    <w:rPr>
      <w:rFonts w:ascii="Times New Roman" w:eastAsia="宋体" w:hAnsi="Times New Roman" w:cs="Times New Roman"/>
      <w:kern w:val="2"/>
      <w:sz w:val="21"/>
      <w:szCs w:val="24"/>
    </w:rPr>
  </w:style>
  <w:style w:type="paragraph" w:styleId="a8">
    <w:name w:val="Normal Indent"/>
    <w:basedOn w:val="a6"/>
    <w:uiPriority w:val="99"/>
    <w:semiHidden/>
    <w:unhideWhenUsed/>
    <w:rsid w:val="006B7C3A"/>
    <w:pPr>
      <w:ind w:left="720"/>
    </w:pPr>
  </w:style>
  <w:style w:type="character" w:styleId="aff2">
    <w:name w:val="Placeholder Text"/>
    <w:uiPriority w:val="99"/>
    <w:semiHidden/>
    <w:rsid w:val="006B7C3A"/>
    <w:rPr>
      <w:color w:val="808080"/>
    </w:rPr>
  </w:style>
  <w:style w:type="paragraph" w:styleId="aff3">
    <w:name w:val="Balloon Text"/>
    <w:basedOn w:val="a6"/>
    <w:link w:val="aff4"/>
    <w:uiPriority w:val="99"/>
    <w:semiHidden/>
    <w:unhideWhenUsed/>
    <w:rsid w:val="006B7C3A"/>
    <w:rPr>
      <w:rFonts w:ascii="宋体"/>
      <w:sz w:val="18"/>
      <w:szCs w:val="18"/>
      <w:lang w:val="x-none" w:eastAsia="x-none"/>
    </w:rPr>
  </w:style>
  <w:style w:type="character" w:customStyle="1" w:styleId="aff4">
    <w:name w:val="批注框文本 字符"/>
    <w:link w:val="aff3"/>
    <w:uiPriority w:val="99"/>
    <w:semiHidden/>
    <w:rsid w:val="006B7C3A"/>
    <w:rPr>
      <w:rFonts w:ascii="宋体" w:eastAsia="宋体" w:hAnsi="Times New Roman" w:cs="Times New Roman"/>
      <w:kern w:val="2"/>
      <w:sz w:val="18"/>
      <w:szCs w:val="18"/>
    </w:rPr>
  </w:style>
  <w:style w:type="paragraph" w:styleId="aff5">
    <w:name w:val="Date"/>
    <w:basedOn w:val="a6"/>
    <w:next w:val="a6"/>
    <w:link w:val="aff6"/>
    <w:uiPriority w:val="99"/>
    <w:semiHidden/>
    <w:unhideWhenUsed/>
    <w:rsid w:val="00CD5D14"/>
    <w:rPr>
      <w:lang w:val="x-none" w:eastAsia="x-none"/>
    </w:rPr>
  </w:style>
  <w:style w:type="character" w:customStyle="1" w:styleId="aff6">
    <w:name w:val="日期 字符"/>
    <w:link w:val="aff5"/>
    <w:uiPriority w:val="99"/>
    <w:semiHidden/>
    <w:rsid w:val="00CD5D14"/>
    <w:rPr>
      <w:rFonts w:ascii="Times New Roman" w:eastAsia="宋体" w:hAnsi="Times New Roman" w:cs="Times New Roman"/>
      <w:kern w:val="2"/>
      <w:sz w:val="21"/>
      <w:szCs w:val="24"/>
    </w:rPr>
  </w:style>
  <w:style w:type="paragraph" w:customStyle="1" w:styleId="21">
    <w:name w:val="封面标准号2"/>
    <w:basedOn w:val="13"/>
    <w:rsid w:val="009414BF"/>
    <w:pPr>
      <w:framePr w:w="9138" w:h="1244" w:hRule="exact" w:wrap="around" w:vAnchor="page" w:hAnchor="margin" w:y="2908"/>
      <w:adjustRightInd w:val="0"/>
      <w:spacing w:before="357" w:line="280" w:lineRule="exact"/>
    </w:pPr>
  </w:style>
  <w:style w:type="paragraph" w:customStyle="1" w:styleId="aff7">
    <w:name w:val="标准标志"/>
    <w:next w:val="a6"/>
    <w:rsid w:val="009414B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character" w:customStyle="1" w:styleId="aff8">
    <w:name w:val="页脚 字符"/>
    <w:uiPriority w:val="99"/>
    <w:rsid w:val="007C0397"/>
  </w:style>
  <w:style w:type="character" w:customStyle="1" w:styleId="aff9">
    <w:name w:val="页眉 字符"/>
    <w:uiPriority w:val="99"/>
    <w:rsid w:val="00ED3FE5"/>
  </w:style>
  <w:style w:type="character" w:styleId="affa">
    <w:name w:val="Strong"/>
    <w:uiPriority w:val="22"/>
    <w:qFormat/>
    <w:rsid w:val="00DD58CC"/>
    <w:rPr>
      <w:b/>
      <w:bCs/>
    </w:rPr>
  </w:style>
  <w:style w:type="paragraph" w:styleId="affb">
    <w:name w:val="Plain Text"/>
    <w:basedOn w:val="a6"/>
    <w:link w:val="affc"/>
    <w:rsid w:val="009F11EC"/>
    <w:rPr>
      <w:rFonts w:ascii="宋体" w:hAnsi="Courier New" w:cs="Courier New"/>
      <w:szCs w:val="21"/>
    </w:rPr>
  </w:style>
  <w:style w:type="character" w:customStyle="1" w:styleId="affc">
    <w:name w:val="纯文本 字符"/>
    <w:link w:val="affb"/>
    <w:rsid w:val="009F11EC"/>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842450">
      <w:bodyDiv w:val="1"/>
      <w:marLeft w:val="0"/>
      <w:marRight w:val="0"/>
      <w:marTop w:val="0"/>
      <w:marBottom w:val="0"/>
      <w:divBdr>
        <w:top w:val="none" w:sz="0" w:space="0" w:color="auto"/>
        <w:left w:val="none" w:sz="0" w:space="0" w:color="auto"/>
        <w:bottom w:val="none" w:sz="0" w:space="0" w:color="auto"/>
        <w:right w:val="none" w:sz="0" w:space="0" w:color="auto"/>
      </w:divBdr>
    </w:div>
    <w:div w:id="856120475">
      <w:bodyDiv w:val="1"/>
      <w:marLeft w:val="0"/>
      <w:marRight w:val="0"/>
      <w:marTop w:val="0"/>
      <w:marBottom w:val="0"/>
      <w:divBdr>
        <w:top w:val="none" w:sz="0" w:space="0" w:color="auto"/>
        <w:left w:val="none" w:sz="0" w:space="0" w:color="auto"/>
        <w:bottom w:val="none" w:sz="0" w:space="0" w:color="auto"/>
        <w:right w:val="none" w:sz="0" w:space="0" w:color="auto"/>
      </w:divBdr>
    </w:div>
    <w:div w:id="191177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oleObject" Target="embeddings/oleObject1.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oleObject" Target="embeddings/oleObject2.bin"/><Relationship Id="rId27" Type="http://schemas.openxmlformats.org/officeDocument/2006/relationships/header" Target="head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D3AA2-E92C-424B-8FE4-76DA2497C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907</Words>
  <Characters>5173</Characters>
  <Application>Microsoft Office Word</Application>
  <DocSecurity>0</DocSecurity>
  <Lines>43</Lines>
  <Paragraphs>12</Paragraphs>
  <ScaleCrop>false</ScaleCrop>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xmm</cp:lastModifiedBy>
  <cp:revision>2</cp:revision>
  <dcterms:created xsi:type="dcterms:W3CDTF">2021-11-12T02:25:00Z</dcterms:created>
  <dcterms:modified xsi:type="dcterms:W3CDTF">2021-11-12T02:25:00Z</dcterms:modified>
</cp:coreProperties>
</file>