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39" w:rsidRPr="00521581" w:rsidRDefault="005B6941" w:rsidP="00EC0139">
      <w:pPr>
        <w:widowControl/>
        <w:spacing w:before="156" w:after="156"/>
        <w:ind w:rightChars="539" w:right="1132"/>
        <w:rPr>
          <w:rFonts w:ascii="Times New Roman" w:eastAsia="宋体" w:hAnsi="Times New Roman" w:cs="Times New Roman"/>
          <w:kern w:val="0"/>
          <w:szCs w:val="20"/>
        </w:rPr>
      </w:pPr>
      <w:bookmarkStart w:id="0" w:name="SectionMark0"/>
      <w:r>
        <w:rPr>
          <w:rFonts w:ascii="Times New Roman" w:eastAsia="宋体" w:hAnsi="Times New Roman" w:cs="Times New Roman"/>
          <w:noProof/>
          <w:kern w:val="0"/>
          <w:szCs w:val="20"/>
        </w:rPr>
        <w:pict>
          <v:shapetype id="_x0000_t202" coordsize="21600,21600" o:spt="202" path="m,l,21600r21600,l21600,xe">
            <v:stroke joinstyle="miter"/>
            <v:path gradientshapeok="t" o:connecttype="rect"/>
          </v:shapetype>
          <v:shape id="文本框 8" o:spid="_x0000_s1054" type="#_x0000_t202" style="position:absolute;left:0;text-align:left;margin-left:0;margin-top:79.6pt;width:481.9pt;height:30.8pt;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c3jA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" stroked="f">
            <v:textbox inset="0,0,0,0">
              <w:txbxContent>
                <w:p w:rsidR="005B6941" w:rsidRDefault="005B6941" w:rsidP="005B6941">
                  <w:pPr>
                    <w:pStyle w:val="aa"/>
                  </w:pPr>
                  <w:r>
                    <w:rPr>
                      <w:rFonts w:hint="eastAsia"/>
                    </w:rPr>
                    <w:t>中华人民共和国有色金属行业标准</w:t>
                  </w:r>
                </w:p>
              </w:txbxContent>
            </v:textbox>
            <w10:wrap anchorx="margin" anchory="margin"/>
            <w10:anchorlock/>
          </v:shape>
        </w:pict>
      </w:r>
      <w:r>
        <w:rPr>
          <w:rFonts w:ascii="Times New Roman" w:eastAsia="宋体" w:hAnsi="Times New Roman" w:cs="Times New Roman"/>
          <w:noProof/>
          <w:kern w:val="0"/>
          <w:szCs w:val="20"/>
        </w:rPr>
        <w:pict>
          <v:shape id="文本框 14" o:spid="_x0000_s1053" type="#_x0000_t202" style="position:absolute;left:0;text-align:left;margin-left:342pt;margin-top:0;width:135pt;height:70.2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biQIAAAIFAAAOAAAAZHJzL2Uyb0RvYy54bWysVM2O0zAQviPxDpbv3SRVuttEm672hyKk&#10;5UdaeADXdhoLxza222RBXOENOHHhznP1ORg7TXd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" stroked="f">
            <v:textbox inset="0,0,0,0">
              <w:txbxContent>
                <w:p w:rsidR="005B6941" w:rsidRPr="00122748" w:rsidRDefault="005B6941" w:rsidP="005B6941">
                  <w:pPr>
                    <w:pStyle w:val="a5"/>
                    <w:rPr>
                      <w:sz w:val="144"/>
                      <w:szCs w:val="144"/>
                    </w:rPr>
                  </w:pPr>
                  <w:r w:rsidRPr="00122748">
                    <w:rPr>
                      <w:sz w:val="144"/>
                      <w:szCs w:val="144"/>
                    </w:rPr>
                    <w:t>YS</w:t>
                  </w:r>
                </w:p>
                <w:p w:rsidR="005B6941" w:rsidRPr="003C13EF" w:rsidRDefault="005B6941" w:rsidP="005B6941">
                  <w:pPr>
                    <w:rPr>
                      <w:szCs w:val="144"/>
                    </w:rPr>
                  </w:pPr>
                </w:p>
              </w:txbxContent>
            </v:textbox>
            <w10:wrap anchorx="margin" anchory="margin"/>
            <w10:anchorlock/>
          </v:shape>
        </w:pict>
      </w:r>
      <w:r w:rsidR="00EC0139" w:rsidRPr="00521581">
        <w:rPr>
          <w:rFonts w:ascii="Times New Roman" w:eastAsia="宋体" w:hAnsi="Times New Roman" w:cs="Times New Roman"/>
          <w:kern w:val="0"/>
          <w:szCs w:val="20"/>
        </w:rPr>
        <w:t>ICS 71.100.10</w:t>
      </w:r>
    </w:p>
    <w:p w:rsidR="00EC0139" w:rsidRPr="00521581" w:rsidRDefault="00F70481" w:rsidP="00EC0139">
      <w:pPr>
        <w:widowControl/>
        <w:rPr>
          <w:rFonts w:ascii="Times New Roman" w:eastAsia="宋体" w:hAnsi="Times New Roman" w:cs="Times New Roman"/>
          <w:kern w:val="0"/>
          <w:sz w:val="20"/>
          <w:szCs w:val="20"/>
        </w:rPr>
      </w:pPr>
      <w:r w:rsidRPr="00521581">
        <w:rPr>
          <w:rFonts w:ascii="Times New Roman" w:eastAsia="宋体" w:hAnsi="Times New Roman" w:cs="Times New Roman"/>
          <w:kern w:val="0"/>
          <w:szCs w:val="20"/>
        </w:rPr>
        <w:t xml:space="preserve">CCS </w:t>
      </w:r>
      <w:r w:rsidR="00EC0139" w:rsidRPr="00521581">
        <w:rPr>
          <w:rFonts w:ascii="Times New Roman" w:eastAsia="宋体" w:hAnsi="Times New Roman" w:cs="Times New Roman"/>
          <w:kern w:val="0"/>
          <w:szCs w:val="20"/>
        </w:rPr>
        <w:t>Q 52</w:t>
      </w:r>
      <w:r w:rsidR="009908A8">
        <w:rPr>
          <w:rFonts w:ascii="Times New Roman" w:eastAsia="宋体" w:hAnsi="Times New Roman" w:cs="Times New Roman"/>
          <w:noProof/>
          <w:kern w:val="0"/>
          <w:sz w:val="20"/>
          <w:szCs w:val="20"/>
        </w:rPr>
        <w:pict>
          <v:shape id="文本框 10" o:spid="_x0000_s1030" type="#_x0000_t202" style="position:absolute;left:0;text-align:left;margin-left:0;margin-top:218.4pt;width:477pt;height:38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njgIAAAo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" stroked="f">
            <v:textbox inset="0,0,0,0">
              <w:txbxContent>
                <w:p w:rsidR="00EC0139" w:rsidRDefault="00EC0139" w:rsidP="00EC0139">
                  <w:pPr>
                    <w:pStyle w:val="ab"/>
                  </w:pPr>
                </w:p>
                <w:p w:rsidR="00EC0139" w:rsidRPr="00062594" w:rsidRDefault="00EC0139" w:rsidP="00EC0139">
                  <w:pPr>
                    <w:jc w:val="center"/>
                    <w:rPr>
                      <w:rFonts w:ascii="黑体" w:eastAsia="黑体"/>
                      <w:sz w:val="52"/>
                      <w:szCs w:val="52"/>
                    </w:rPr>
                  </w:pPr>
                  <w:r w:rsidRPr="00062594">
                    <w:rPr>
                      <w:rFonts w:ascii="黑体" w:eastAsia="黑体" w:hint="eastAsia"/>
                      <w:sz w:val="52"/>
                      <w:szCs w:val="52"/>
                    </w:rPr>
                    <w:t>铝用炭素材料检测方法</w:t>
                  </w:r>
                </w:p>
                <w:p w:rsidR="00EC0139" w:rsidRPr="00062594" w:rsidRDefault="00EC0139" w:rsidP="00EC0139">
                  <w:pPr>
                    <w:jc w:val="center"/>
                    <w:rPr>
                      <w:rFonts w:ascii="黑体" w:eastAsia="黑体"/>
                      <w:sz w:val="52"/>
                      <w:szCs w:val="52"/>
                    </w:rPr>
                  </w:pPr>
                  <w:r w:rsidRPr="00062594">
                    <w:rPr>
                      <w:rFonts w:ascii="黑体" w:eastAsia="黑体" w:hint="eastAsia"/>
                      <w:sz w:val="52"/>
                      <w:szCs w:val="52"/>
                    </w:rPr>
                    <w:t>第</w:t>
                  </w:r>
                  <w:r>
                    <w:rPr>
                      <w:rFonts w:ascii="黑体" w:eastAsia="黑体" w:hint="eastAsia"/>
                      <w:sz w:val="52"/>
                      <w:szCs w:val="52"/>
                    </w:rPr>
                    <w:t>15</w:t>
                  </w:r>
                  <w:r w:rsidRPr="00062594">
                    <w:rPr>
                      <w:rFonts w:ascii="黑体" w:eastAsia="黑体" w:hint="eastAsia"/>
                      <w:sz w:val="52"/>
                      <w:szCs w:val="52"/>
                    </w:rPr>
                    <w:t>部分</w:t>
                  </w:r>
                  <w:r w:rsidR="00C80505">
                    <w:rPr>
                      <w:rFonts w:ascii="黑体" w:eastAsia="黑体" w:hint="eastAsia"/>
                      <w:sz w:val="52"/>
                      <w:szCs w:val="52"/>
                    </w:rPr>
                    <w:t>：</w:t>
                  </w:r>
                  <w:r w:rsidRPr="00EC0139">
                    <w:rPr>
                      <w:rFonts w:ascii="黑体" w:eastAsia="黑体" w:hint="eastAsia"/>
                      <w:sz w:val="52"/>
                      <w:szCs w:val="52"/>
                    </w:rPr>
                    <w:t>耐压强度的测定</w:t>
                  </w:r>
                </w:p>
                <w:p w:rsidR="00EC0139" w:rsidRDefault="00EC0139" w:rsidP="00EC0139">
                  <w:pPr>
                    <w:jc w:val="center"/>
                    <w:rPr>
                      <w:rFonts w:ascii="黑体" w:eastAsia="黑体"/>
                      <w:sz w:val="28"/>
                      <w:szCs w:val="28"/>
                    </w:rPr>
                  </w:pPr>
                  <w:r w:rsidRPr="00EC0139">
                    <w:rPr>
                      <w:rFonts w:ascii="黑体" w:eastAsia="黑体"/>
                      <w:sz w:val="28"/>
                      <w:szCs w:val="28"/>
                    </w:rPr>
                    <w:t>Carbonaceous materials used for the production of aluminium</w:t>
                  </w:r>
                  <w:r w:rsidRPr="00EC0139">
                    <w:rPr>
                      <w:rFonts w:ascii="黑体" w:eastAsia="黑体"/>
                      <w:sz w:val="28"/>
                      <w:szCs w:val="28"/>
                    </w:rPr>
                    <w:t>–</w:t>
                  </w:r>
                  <w:r w:rsidRPr="00EC0139">
                    <w:rPr>
                      <w:rFonts w:ascii="黑体" w:eastAsia="黑体"/>
                      <w:sz w:val="28"/>
                      <w:szCs w:val="28"/>
                    </w:rPr>
                    <w:t xml:space="preserve"> Part</w:t>
                  </w:r>
                  <w:r w:rsidRPr="00EC0139">
                    <w:rPr>
                      <w:rFonts w:ascii="黑体" w:eastAsia="黑体" w:hint="eastAsia"/>
                      <w:sz w:val="28"/>
                      <w:szCs w:val="28"/>
                    </w:rPr>
                    <w:t xml:space="preserve"> 15</w:t>
                  </w:r>
                  <w:r w:rsidRPr="00EC0139">
                    <w:rPr>
                      <w:rFonts w:ascii="黑体" w:eastAsia="黑体"/>
                      <w:sz w:val="28"/>
                      <w:szCs w:val="28"/>
                    </w:rPr>
                    <w:t>:Determination</w:t>
                  </w:r>
                  <w:r w:rsidRPr="00EC0139">
                    <w:rPr>
                      <w:rFonts w:ascii="黑体" w:eastAsia="黑体" w:hint="eastAsia"/>
                      <w:sz w:val="28"/>
                      <w:szCs w:val="28"/>
                    </w:rPr>
                    <w:t xml:space="preserve"> of </w:t>
                  </w:r>
                  <w:r w:rsidRPr="00EC0139">
                    <w:rPr>
                      <w:rFonts w:ascii="黑体" w:eastAsia="黑体"/>
                      <w:sz w:val="28"/>
                      <w:szCs w:val="28"/>
                    </w:rPr>
                    <w:t>com</w:t>
                  </w:r>
                  <w:r w:rsidRPr="00EC0139">
                    <w:rPr>
                      <w:rFonts w:ascii="黑体" w:eastAsia="黑体" w:hint="eastAsia"/>
                      <w:sz w:val="28"/>
                      <w:szCs w:val="28"/>
                    </w:rPr>
                    <w:t>p</w:t>
                  </w:r>
                  <w:r w:rsidRPr="00EC0139">
                    <w:rPr>
                      <w:rFonts w:ascii="黑体" w:eastAsia="黑体"/>
                      <w:sz w:val="28"/>
                      <w:szCs w:val="28"/>
                    </w:rPr>
                    <w:t>ressive</w:t>
                  </w:r>
                  <w:r w:rsidRPr="00EC0139">
                    <w:rPr>
                      <w:rFonts w:ascii="黑体" w:eastAsia="黑体" w:hint="eastAsia"/>
                      <w:sz w:val="28"/>
                      <w:szCs w:val="28"/>
                    </w:rPr>
                    <w:t xml:space="preserve"> strength</w:t>
                  </w:r>
                </w:p>
                <w:p w:rsidR="00EC0139" w:rsidRPr="00062594" w:rsidRDefault="00EC0139" w:rsidP="00EC0139">
                  <w:pPr>
                    <w:jc w:val="center"/>
                    <w:rPr>
                      <w:sz w:val="24"/>
                    </w:rPr>
                  </w:pPr>
                  <w:r w:rsidRPr="00062594">
                    <w:rPr>
                      <w:rFonts w:hint="eastAsia"/>
                      <w:sz w:val="24"/>
                    </w:rPr>
                    <w:t>（</w:t>
                  </w:r>
                  <w:r w:rsidR="006E65AC">
                    <w:rPr>
                      <w:rFonts w:hint="eastAsia"/>
                      <w:sz w:val="24"/>
                    </w:rPr>
                    <w:t>预审</w:t>
                  </w:r>
                  <w:r w:rsidR="00F70481">
                    <w:rPr>
                      <w:rFonts w:hint="eastAsia"/>
                      <w:sz w:val="24"/>
                    </w:rPr>
                    <w:t>稿</w:t>
                  </w:r>
                  <w:r w:rsidRPr="00062594">
                    <w:rPr>
                      <w:rFonts w:hint="eastAsia"/>
                      <w:sz w:val="24"/>
                    </w:rPr>
                    <w:t>）</w:t>
                  </w:r>
                </w:p>
                <w:p w:rsidR="00EC0139" w:rsidRDefault="00EC0139" w:rsidP="00EC0139">
                  <w:pPr>
                    <w:jc w:val="center"/>
                  </w:pPr>
                </w:p>
              </w:txbxContent>
            </v:textbox>
            <w10:wrap anchorx="margin" anchory="margin"/>
            <w10:anchorlock/>
          </v:shape>
        </w:pict>
      </w:r>
      <w:r w:rsidR="009908A8">
        <w:rPr>
          <w:rFonts w:ascii="Times New Roman" w:eastAsia="宋体" w:hAnsi="Times New Roman" w:cs="Times New Roman"/>
          <w:noProof/>
          <w:kern w:val="0"/>
          <w:sz w:val="20"/>
          <w:szCs w:val="20"/>
        </w:rPr>
        <w:pict>
          <v:shape id="文本框 9" o:spid="_x0000_s1031" type="#_x0000_t202" style="position:absolute;left:0;text-align:left;margin-left:337.7pt;margin-top:112.15pt;width:133.2pt;height:55.4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jAIAAAc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" stroked="f">
            <v:textbox inset="0,0,0,0">
              <w:txbxContent>
                <w:p w:rsidR="00EC0139" w:rsidRDefault="00EC0139" w:rsidP="00EC0139">
                  <w:pPr>
                    <w:pStyle w:val="2"/>
                    <w:spacing w:before="0" w:line="240" w:lineRule="auto"/>
                    <w:ind w:right="420"/>
                    <w:jc w:val="center"/>
                    <w:rPr>
                      <w:rFonts w:ascii="黑体"/>
                    </w:rPr>
                  </w:pPr>
                  <w:r>
                    <w:rPr>
                      <w:rFonts w:ascii="黑体"/>
                    </w:rPr>
                    <w:t>YS/T</w:t>
                  </w:r>
                  <w:r>
                    <w:rPr>
                      <w:rFonts w:ascii="黑体" w:hint="eastAsia"/>
                    </w:rPr>
                    <w:t xml:space="preserve"> 63.15</w:t>
                  </w:r>
                  <w:r>
                    <w:rPr>
                      <w:rFonts w:ascii="黑体"/>
                    </w:rPr>
                    <w:t>—</w:t>
                  </w:r>
                  <w:r>
                    <w:rPr>
                      <w:rFonts w:ascii="黑体"/>
                    </w:rPr>
                    <w:t>2</w:t>
                  </w:r>
                  <w:r>
                    <w:rPr>
                      <w:rFonts w:ascii="黑体" w:hint="eastAsia"/>
                    </w:rPr>
                    <w:t>02X</w:t>
                  </w:r>
                </w:p>
                <w:p w:rsidR="00EC0139" w:rsidRPr="006C47AD" w:rsidRDefault="00EC0139" w:rsidP="00EC0139">
                  <w:pPr>
                    <w:pStyle w:val="2"/>
                    <w:spacing w:before="0" w:line="240" w:lineRule="auto"/>
                    <w:ind w:right="420"/>
                    <w:jc w:val="center"/>
                    <w:rPr>
                      <w:rFonts w:ascii="黑体"/>
                      <w:sz w:val="21"/>
                      <w:szCs w:val="21"/>
                    </w:rPr>
                  </w:pPr>
                  <w:r w:rsidRPr="006C47AD">
                    <w:rPr>
                      <w:rFonts w:ascii="黑体" w:hint="eastAsia"/>
                      <w:sz w:val="21"/>
                      <w:szCs w:val="21"/>
                    </w:rPr>
                    <w:t>代替</w:t>
                  </w:r>
                  <w:r w:rsidRPr="006C47AD">
                    <w:rPr>
                      <w:rFonts w:ascii="黑体"/>
                      <w:sz w:val="21"/>
                      <w:szCs w:val="21"/>
                    </w:rPr>
                    <w:t>YS/T</w:t>
                  </w:r>
                  <w:r w:rsidRPr="006C47AD">
                    <w:rPr>
                      <w:rFonts w:ascii="黑体" w:hint="eastAsia"/>
                      <w:sz w:val="21"/>
                      <w:szCs w:val="21"/>
                    </w:rPr>
                    <w:t xml:space="preserve"> 63.</w:t>
                  </w:r>
                  <w:r>
                    <w:rPr>
                      <w:rFonts w:ascii="黑体" w:hint="eastAsia"/>
                      <w:sz w:val="21"/>
                      <w:szCs w:val="21"/>
                    </w:rPr>
                    <w:t>15</w:t>
                  </w:r>
                  <w:r w:rsidRPr="006C47AD">
                    <w:rPr>
                      <w:rFonts w:ascii="黑体"/>
                      <w:sz w:val="21"/>
                      <w:szCs w:val="21"/>
                    </w:rPr>
                    <w:t>—</w:t>
                  </w:r>
                  <w:r w:rsidRPr="006C47AD">
                    <w:rPr>
                      <w:rFonts w:ascii="黑体"/>
                      <w:sz w:val="21"/>
                      <w:szCs w:val="21"/>
                    </w:rPr>
                    <w:t>2</w:t>
                  </w:r>
                  <w:r w:rsidRPr="006C47AD">
                    <w:rPr>
                      <w:rFonts w:ascii="黑体" w:hint="eastAsia"/>
                      <w:sz w:val="21"/>
                      <w:szCs w:val="21"/>
                    </w:rPr>
                    <w:t>0</w:t>
                  </w:r>
                  <w:r>
                    <w:rPr>
                      <w:rFonts w:ascii="黑体" w:hint="eastAsia"/>
                      <w:sz w:val="21"/>
                      <w:szCs w:val="21"/>
                    </w:rPr>
                    <w:t>12</w:t>
                  </w:r>
                </w:p>
                <w:p w:rsidR="00EC0139" w:rsidRDefault="00EC0139" w:rsidP="00EC0139">
                  <w:pPr>
                    <w:pStyle w:val="aa"/>
                  </w:pPr>
                </w:p>
              </w:txbxContent>
            </v:textbox>
            <w10:wrap anchorx="margin" anchory="margin"/>
            <w10:anchorlock/>
          </v:shape>
        </w:pict>
      </w:r>
      <w:bookmarkEnd w:id="0"/>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9908A8" w:rsidP="00EC0139">
      <w:pPr>
        <w:rPr>
          <w:rFonts w:ascii="Times New Roman" w:eastAsia="黑体" w:hAnsi="Times New Roman" w:cs="Times New Roman"/>
          <w:szCs w:val="24"/>
        </w:rPr>
      </w:pPr>
      <w:r>
        <w:rPr>
          <w:rFonts w:ascii="Times New Roman" w:eastAsia="黑体" w:hAnsi="Times New Roman" w:cs="Times New Roman"/>
          <w:noProof/>
          <w:szCs w:val="24"/>
        </w:rPr>
        <w:pict>
          <v:shapetype id="_x0000_t32" coordsize="21600,21600" o:spt="32" o:oned="t" path="m,l21600,21600e" filled="f">
            <v:path arrowok="t" fillok="f" o:connecttype="none"/>
            <o:lock v:ext="edit" shapetype="t"/>
          </v:shapetype>
          <v:shape id="直接箭头连接符 7" o:spid="_x0000_s1044" type="#_x0000_t32" style="position:absolute;left:0;text-align:left;margin-left:1.15pt;margin-top:8.45pt;width:481.9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" strokeweight="1pt"/>
        </w:pict>
      </w:r>
      <w:r>
        <w:rPr>
          <w:rFonts w:ascii="Times New Roman" w:eastAsia="黑体" w:hAnsi="Times New Roman" w:cs="Times New Roman"/>
          <w:noProof/>
          <w:szCs w:val="24"/>
        </w:rPr>
        <w:pict>
          <v:line id="直接连接符 6" o:spid="_x0000_s1043" style="position:absolute;left:0;text-align:left;z-index:251671552;visibility:visible" from="1.15pt,11.55pt" to="48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MLA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" strokecolor="white" strokeweight="1pt"/>
        </w:pict>
      </w:r>
      <w:r>
        <w:rPr>
          <w:rFonts w:ascii="Times New Roman" w:eastAsia="黑体" w:hAnsi="Times New Roman" w:cs="Times New Roman"/>
          <w:noProof/>
          <w:szCs w:val="24"/>
        </w:rPr>
        <w:pict>
          <v:line id="直接连接符 5" o:spid="_x0000_s1042" style="position:absolute;left:0;text-align:left;z-index:251670528;visibility:visible" from="1.15pt,531.6pt" to="483.15pt,5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8GLA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" strokecolor="white" strokeweight="1pt"/>
        </w:pict>
      </w:r>
    </w:p>
    <w:p w:rsidR="00EC0139" w:rsidRPr="00521581" w:rsidRDefault="009908A8" w:rsidP="00EC0139">
      <w:pPr>
        <w:rPr>
          <w:rFonts w:ascii="Times New Roman" w:eastAsia="黑体" w:hAnsi="Times New Roman" w:cs="Times New Roman"/>
          <w:szCs w:val="24"/>
        </w:rPr>
      </w:pPr>
      <w:r w:rsidRPr="009908A8">
        <w:rPr>
          <w:rFonts w:ascii="Times New Roman" w:eastAsia="宋体" w:hAnsi="Times New Roman" w:cs="Times New Roman"/>
          <w:noProof/>
          <w:szCs w:val="24"/>
        </w:rPr>
        <w:pict>
          <v:line id="直接连接符 4" o:spid="_x0000_s1041" style="position:absolute;left:0;text-align:left;z-index:251667456;visibility:visible" from="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JKw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" strokecolor="white" strokeweight="1pt"/>
        </w:pict>
      </w: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jc w:val="right"/>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EC0139" w:rsidP="00EC0139">
      <w:pPr>
        <w:rPr>
          <w:rFonts w:ascii="Times New Roman" w:eastAsia="黑体" w:hAnsi="Times New Roman" w:cs="Times New Roman"/>
          <w:szCs w:val="24"/>
        </w:rPr>
      </w:pPr>
    </w:p>
    <w:p w:rsidR="00EC0139" w:rsidRPr="00521581" w:rsidRDefault="005B6941" w:rsidP="00EC0139">
      <w:pPr>
        <w:rPr>
          <w:rFonts w:ascii="Times New Roman" w:eastAsia="黑体" w:hAnsi="Times New Roman" w:cs="Times New Roman"/>
          <w:szCs w:val="24"/>
        </w:rPr>
      </w:pPr>
      <w:r>
        <w:rPr>
          <w:rFonts w:ascii="Times New Roman" w:eastAsia="黑体" w:hAnsi="Times New Roman" w:cs="Times New Roman"/>
          <w:noProof/>
          <w:szCs w:val="24"/>
        </w:rPr>
        <w:pict>
          <v:shape id="文本框 13" o:spid="_x0000_s1057" type="#_x0000_t202" style="position:absolute;left:0;text-align:left;margin-left:0;margin-top:694.2pt;width:481.9pt;height:28.6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8jQ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" stroked="f">
            <v:textbox inset="0,0,0,0">
              <w:txbxContent>
                <w:p w:rsidR="005B6941" w:rsidRDefault="005B6941" w:rsidP="005B6941">
                  <w:pPr>
                    <w:pStyle w:val="ab"/>
                    <w:ind w:left="1060"/>
                    <w:jc w:val="left"/>
                  </w:pPr>
                  <w:r>
                    <w:rPr>
                      <w:rFonts w:hint="eastAsia"/>
                      <w:sz w:val="32"/>
                      <w:szCs w:val="32"/>
                    </w:rPr>
                    <w:t xml:space="preserve"> 中华人民共和国工业和信息化部 </w:t>
                  </w:r>
                  <w:r>
                    <w:rPr>
                      <w:rStyle w:val="a6"/>
                      <w:rFonts w:hint="eastAsia"/>
                    </w:rPr>
                    <w:t xml:space="preserve"> 发布</w:t>
                  </w:r>
                </w:p>
                <w:p w:rsidR="005B6941" w:rsidRPr="003C13EF" w:rsidRDefault="005B6941" w:rsidP="005B6941"/>
              </w:txbxContent>
            </v:textbox>
            <w10:wrap anchorx="margin" anchory="margin"/>
            <w10:anchorlock/>
          </v:shape>
        </w:pict>
      </w:r>
      <w:r>
        <w:rPr>
          <w:rFonts w:ascii="Times New Roman" w:eastAsia="黑体" w:hAnsi="Times New Roman" w:cs="Times New Roman"/>
          <w:noProof/>
          <w:szCs w:val="24"/>
        </w:rPr>
        <w:pict>
          <v:shape id="文本框 12" o:spid="_x0000_s1056" type="#_x0000_t202" style="position:absolute;left:0;text-align:left;margin-left:324pt;margin-top:661.35pt;width:159pt;height:24.6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UIiw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" stroked="f">
            <v:textbox inset="0,0,0,0">
              <w:txbxContent>
                <w:p w:rsidR="005B6941" w:rsidRPr="003C13EF" w:rsidRDefault="005B6941" w:rsidP="005B6941">
                  <w:pPr>
                    <w:pStyle w:val="ae"/>
                    <w:rPr>
                      <w:rFonts w:ascii="黑体" w:eastAsia="黑体" w:hAnsi="黑体"/>
                      <w:sz w:val="28"/>
                      <w:szCs w:val="28"/>
                    </w:rPr>
                  </w:pPr>
                  <w:r w:rsidRPr="003C13EF">
                    <w:rPr>
                      <w:rFonts w:ascii="黑体" w:eastAsia="黑体" w:hAnsi="黑体"/>
                      <w:sz w:val="28"/>
                      <w:szCs w:val="28"/>
                    </w:rPr>
                    <w:t>20</w:t>
                  </w:r>
                  <w:r w:rsidRPr="003C13EF">
                    <w:rPr>
                      <w:rFonts w:ascii="黑体" w:eastAsia="黑体" w:hAnsi="黑体" w:hint="eastAsia"/>
                      <w:sz w:val="28"/>
                      <w:szCs w:val="28"/>
                    </w:rPr>
                    <w:t>2×-××-××实施</w:t>
                  </w:r>
                </w:p>
              </w:txbxContent>
            </v:textbox>
            <w10:wrap anchorx="margin" anchory="margin"/>
            <w10:anchorlock/>
          </v:shape>
        </w:pict>
      </w:r>
      <w:r>
        <w:rPr>
          <w:rFonts w:ascii="Times New Roman" w:eastAsia="黑体" w:hAnsi="Times New Roman" w:cs="Times New Roman"/>
          <w:noProof/>
          <w:szCs w:val="24"/>
        </w:rPr>
        <w:pict>
          <v:shape id="文本框 11" o:spid="_x0000_s1055" type="#_x0000_t202" style="position:absolute;left:0;text-align:left;margin-left:0;margin-top:661.35pt;width:159pt;height:24.6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" stroked="f">
            <v:textbox inset="0,0,0,0">
              <w:txbxContent>
                <w:p w:rsidR="005B6941" w:rsidRPr="003C13EF" w:rsidRDefault="005B6941" w:rsidP="005B6941">
                  <w:pPr>
                    <w:pStyle w:val="a9"/>
                    <w:rPr>
                      <w:sz w:val="28"/>
                      <w:szCs w:val="28"/>
                    </w:rPr>
                  </w:pPr>
                  <w:r w:rsidRPr="003C13EF">
                    <w:rPr>
                      <w:sz w:val="28"/>
                      <w:szCs w:val="28"/>
                    </w:rPr>
                    <w:t>20</w:t>
                  </w:r>
                  <w:r w:rsidRPr="003C13EF">
                    <w:rPr>
                      <w:rFonts w:hint="eastAsia"/>
                      <w:sz w:val="28"/>
                      <w:szCs w:val="28"/>
                    </w:rPr>
                    <w:t>2×-××-××发布</w:t>
                  </w:r>
                </w:p>
              </w:txbxContent>
            </v:textbox>
            <w10:wrap anchorx="margin" anchory="margin"/>
            <w10:anchorlock/>
          </v:shape>
        </w:pict>
      </w:r>
    </w:p>
    <w:p w:rsidR="00EC0139" w:rsidRPr="00521581" w:rsidRDefault="009908A8" w:rsidP="00EC0139">
      <w:pPr>
        <w:rPr>
          <w:rFonts w:ascii="Times New Roman" w:eastAsia="黑体" w:hAnsi="Times New Roman" w:cs="Times New Roman"/>
          <w:szCs w:val="24"/>
        </w:rPr>
      </w:pPr>
      <w:r>
        <w:rPr>
          <w:rFonts w:ascii="Times New Roman" w:eastAsia="黑体" w:hAnsi="Times New Roman" w:cs="Times New Roman"/>
          <w:noProof/>
          <w:szCs w:val="24"/>
        </w:rPr>
        <w:pict>
          <v:shape id="直接箭头连接符 3" o:spid="_x0000_s1040" type="#_x0000_t32" style="position:absolute;left:0;text-align:left;margin-left:1.15pt;margin-top:1.2pt;width:48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" strokeweight="1pt"/>
        </w:pict>
      </w:r>
      <w:r>
        <w:rPr>
          <w:rFonts w:ascii="Times New Roman" w:eastAsia="黑体" w:hAnsi="Times New Roman" w:cs="Times New Roman"/>
          <w:noProof/>
          <w:szCs w:val="24"/>
        </w:rPr>
        <w:pict>
          <v:line id="直接连接符 2" o:spid="_x0000_s1039" style="position:absolute;left:0;text-align:left;z-index:251669504;visibility:visible" from="4pt,7.8pt" to="48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" strokecolor="white" strokeweight="1pt"/>
        </w:pict>
      </w:r>
    </w:p>
    <w:p w:rsidR="00EC0139" w:rsidRPr="00521581" w:rsidRDefault="00EC0139" w:rsidP="00EC0139">
      <w:pPr>
        <w:rPr>
          <w:rFonts w:ascii="Times New Roman" w:eastAsia="黑体" w:hAnsi="Times New Roman" w:cs="Times New Roman"/>
          <w:szCs w:val="24"/>
        </w:rPr>
      </w:pPr>
    </w:p>
    <w:p w:rsidR="00EC0139" w:rsidRPr="00521581" w:rsidRDefault="00EC0139" w:rsidP="00EC0139">
      <w:pPr>
        <w:ind w:firstLineChars="3200" w:firstLine="6720"/>
        <w:jc w:val="right"/>
        <w:rPr>
          <w:rFonts w:ascii="Times New Roman" w:eastAsia="黑体" w:hAnsi="Times New Roman" w:cs="Times New Roman"/>
          <w:szCs w:val="24"/>
        </w:rPr>
        <w:sectPr w:rsidR="00EC0139" w:rsidRPr="00521581" w:rsidSect="007875A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cols w:space="425"/>
          <w:titlePg/>
          <w:docGrid w:type="lines" w:linePitch="312"/>
        </w:sectPr>
      </w:pPr>
    </w:p>
    <w:p w:rsidR="00EC0139" w:rsidRPr="00521581" w:rsidRDefault="00EC0139" w:rsidP="00EC0139">
      <w:pPr>
        <w:widowControl/>
        <w:shd w:val="clear" w:color="FFFFFF" w:fill="FFFFFF"/>
        <w:ind w:firstLine="420"/>
        <w:jc w:val="center"/>
        <w:outlineLvl w:val="0"/>
        <w:rPr>
          <w:rFonts w:ascii="Times New Roman" w:eastAsia="黑体" w:hAnsi="Times New Roman" w:cs="Times New Roman"/>
          <w:b/>
          <w:bCs/>
          <w:kern w:val="0"/>
          <w:sz w:val="36"/>
          <w:szCs w:val="20"/>
        </w:rPr>
      </w:pPr>
      <w:r w:rsidRPr="00521581">
        <w:rPr>
          <w:rFonts w:ascii="Times New Roman" w:eastAsia="黑体" w:hAnsi="Times New Roman" w:cs="Times New Roman"/>
          <w:kern w:val="0"/>
          <w:sz w:val="32"/>
          <w:szCs w:val="20"/>
        </w:rPr>
        <w:lastRenderedPageBreak/>
        <w:t>前</w:t>
      </w:r>
      <w:r w:rsidRPr="00521581">
        <w:rPr>
          <w:rFonts w:ascii="Times New Roman" w:eastAsia="黑体" w:hAnsi="Times New Roman" w:cs="Times New Roman"/>
          <w:kern w:val="0"/>
          <w:sz w:val="32"/>
          <w:szCs w:val="20"/>
        </w:rPr>
        <w:t xml:space="preserve">    </w:t>
      </w:r>
      <w:r w:rsidRPr="00521581">
        <w:rPr>
          <w:rFonts w:ascii="Times New Roman" w:eastAsia="黑体" w:hAnsi="Times New Roman" w:cs="Times New Roman"/>
          <w:kern w:val="0"/>
          <w:sz w:val="32"/>
          <w:szCs w:val="20"/>
        </w:rPr>
        <w:t>言</w:t>
      </w:r>
    </w:p>
    <w:p w:rsidR="00EC0139" w:rsidRPr="00521581" w:rsidRDefault="00EC0139" w:rsidP="00EC0139">
      <w:pPr>
        <w:rPr>
          <w:rFonts w:ascii="Times New Roman" w:eastAsia="宋体" w:hAnsi="Times New Roman" w:cs="Times New Roman"/>
          <w:szCs w:val="24"/>
        </w:rPr>
      </w:pPr>
    </w:p>
    <w:p w:rsidR="00F70481" w:rsidRPr="00521581" w:rsidRDefault="00F70481" w:rsidP="00F70481">
      <w:pPr>
        <w:pStyle w:val="ad"/>
        <w:tabs>
          <w:tab w:val="center" w:pos="4201"/>
          <w:tab w:val="right" w:leader="dot" w:pos="9298"/>
        </w:tabs>
        <w:ind w:firstLine="420"/>
        <w:rPr>
          <w:rFonts w:ascii="Times New Roman" w:eastAsiaTheme="minorEastAsia"/>
          <w:color w:val="000000"/>
        </w:rPr>
      </w:pPr>
      <w:r w:rsidRPr="00521581">
        <w:rPr>
          <w:rFonts w:ascii="Times New Roman" w:eastAsiaTheme="minorEastAsia"/>
          <w:color w:val="000000"/>
        </w:rPr>
        <w:t>本文件按照</w:t>
      </w:r>
      <w:r w:rsidRPr="00521581">
        <w:rPr>
          <w:rFonts w:ascii="Times New Roman" w:eastAsiaTheme="minorEastAsia"/>
          <w:color w:val="000000"/>
        </w:rPr>
        <w:t>GB/T 1.1-2020</w:t>
      </w:r>
      <w:r w:rsidRPr="00521581">
        <w:rPr>
          <w:rFonts w:ascii="Times New Roman" w:eastAsiaTheme="minorEastAsia"/>
          <w:color w:val="000000"/>
        </w:rPr>
        <w:t>《标准化工作导则第</w:t>
      </w:r>
      <w:r w:rsidRPr="00521581">
        <w:rPr>
          <w:rFonts w:ascii="Times New Roman" w:eastAsiaTheme="minorEastAsia"/>
          <w:color w:val="000000"/>
        </w:rPr>
        <w:t>1</w:t>
      </w:r>
      <w:r w:rsidRPr="00521581">
        <w:rPr>
          <w:rFonts w:ascii="Times New Roman" w:eastAsiaTheme="minorEastAsia"/>
          <w:color w:val="000000"/>
        </w:rPr>
        <w:t>部分：标准化文件的结构和起草规则》的规定起草。</w:t>
      </w:r>
    </w:p>
    <w:p w:rsidR="00F70481" w:rsidRPr="00521581" w:rsidRDefault="00F70481" w:rsidP="00F70481">
      <w:pPr>
        <w:pStyle w:val="ad"/>
        <w:tabs>
          <w:tab w:val="center" w:pos="4201"/>
          <w:tab w:val="right" w:leader="dot" w:pos="9298"/>
        </w:tabs>
        <w:ind w:firstLine="420"/>
        <w:rPr>
          <w:rFonts w:ascii="Times New Roman" w:eastAsiaTheme="minorEastAsia"/>
          <w:color w:val="000000"/>
        </w:rPr>
      </w:pPr>
      <w:r w:rsidRPr="00521581">
        <w:rPr>
          <w:rFonts w:ascii="Times New Roman" w:eastAsiaTheme="minorEastAsia"/>
          <w:color w:val="000000"/>
        </w:rPr>
        <w:t>本文件是</w:t>
      </w:r>
      <w:r w:rsidRPr="00521581">
        <w:rPr>
          <w:rFonts w:ascii="Times New Roman" w:eastAsiaTheme="minorEastAsia"/>
        </w:rPr>
        <w:t>YS/T 63</w:t>
      </w:r>
      <w:r w:rsidRPr="00521581">
        <w:rPr>
          <w:rFonts w:ascii="Times New Roman" w:eastAsiaTheme="minorEastAsia"/>
        </w:rPr>
        <w:t>《铝用炭素材料检测方法》</w:t>
      </w:r>
      <w:r w:rsidRPr="00521581">
        <w:rPr>
          <w:rFonts w:ascii="Times New Roman" w:eastAsiaTheme="minorEastAsia"/>
          <w:color w:val="000000"/>
        </w:rPr>
        <w:t>的第</w:t>
      </w:r>
      <w:r w:rsidRPr="00521581">
        <w:rPr>
          <w:rFonts w:ascii="Times New Roman" w:eastAsiaTheme="minorEastAsia"/>
        </w:rPr>
        <w:t>15</w:t>
      </w:r>
      <w:r w:rsidRPr="00521581">
        <w:rPr>
          <w:rFonts w:ascii="Times New Roman" w:eastAsiaTheme="minorEastAsia"/>
          <w:color w:val="000000"/>
        </w:rPr>
        <w:t>部分。</w:t>
      </w:r>
      <w:r w:rsidRPr="00521581">
        <w:rPr>
          <w:rFonts w:ascii="Times New Roman" w:eastAsiaTheme="minorEastAsia"/>
        </w:rPr>
        <w:t>YS/T 63</w:t>
      </w:r>
      <w:r w:rsidRPr="00521581">
        <w:rPr>
          <w:rFonts w:ascii="Times New Roman" w:eastAsiaTheme="minorEastAsia"/>
          <w:color w:val="000000"/>
        </w:rPr>
        <w:t>已经发布了以下部分：</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w:t>
      </w:r>
      <w:r w:rsidRPr="00521581">
        <w:rPr>
          <w:rFonts w:ascii="Times New Roman" w:hAnsi="Times New Roman" w:cs="Times New Roman"/>
          <w:szCs w:val="24"/>
        </w:rPr>
        <w:t>部分：阴极糊试样焙烧方法、焙烧失重的测定及生坯试样表观密度的测定；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w:t>
      </w:r>
      <w:r w:rsidRPr="00521581">
        <w:rPr>
          <w:rFonts w:ascii="Times New Roman" w:hAnsi="Times New Roman" w:cs="Times New Roman"/>
          <w:szCs w:val="24"/>
        </w:rPr>
        <w:t>部分：阴极炭块和预焙阳极</w:t>
      </w:r>
      <w:r w:rsidR="00560C25" w:rsidRPr="00521581">
        <w:rPr>
          <w:rFonts w:ascii="Times New Roman" w:hAnsi="Times New Roman" w:cs="Times New Roman"/>
          <w:szCs w:val="24"/>
        </w:rPr>
        <w:t xml:space="preserve"> </w:t>
      </w:r>
      <w:r w:rsidRPr="00521581">
        <w:rPr>
          <w:rFonts w:ascii="Times New Roman" w:hAnsi="Times New Roman" w:cs="Times New Roman"/>
          <w:szCs w:val="24"/>
        </w:rPr>
        <w:t>室温电阻率的测定；</w:t>
      </w:r>
    </w:p>
    <w:p w:rsidR="00EC0139" w:rsidRPr="00521581" w:rsidRDefault="00EC0139" w:rsidP="00EC0139">
      <w:pPr>
        <w:ind w:firstLine="435"/>
        <w:jc w:val="left"/>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3</w:t>
      </w:r>
      <w:r w:rsidRPr="00521581">
        <w:rPr>
          <w:rFonts w:ascii="Times New Roman" w:hAnsi="Times New Roman" w:cs="Times New Roman"/>
          <w:szCs w:val="24"/>
        </w:rPr>
        <w:t>部分：热导率的测定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比较法；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4</w:t>
      </w:r>
      <w:r w:rsidRPr="00521581">
        <w:rPr>
          <w:rFonts w:ascii="Times New Roman" w:hAnsi="Times New Roman" w:cs="Times New Roman"/>
          <w:szCs w:val="24"/>
        </w:rPr>
        <w:t>部分：热膨胀系数的测定；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5</w:t>
      </w:r>
      <w:r w:rsidRPr="00521581">
        <w:rPr>
          <w:rFonts w:ascii="Times New Roman" w:hAnsi="Times New Roman" w:cs="Times New Roman"/>
          <w:szCs w:val="24"/>
        </w:rPr>
        <w:t>部分：有压下底部炭块钠膨胀率的测定；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6</w:t>
      </w:r>
      <w:r w:rsidRPr="00521581">
        <w:rPr>
          <w:rFonts w:ascii="Times New Roman" w:hAnsi="Times New Roman" w:cs="Times New Roman"/>
          <w:szCs w:val="24"/>
        </w:rPr>
        <w:t>部分：开气孔率的测定；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7</w:t>
      </w:r>
      <w:r w:rsidRPr="00521581">
        <w:rPr>
          <w:rFonts w:ascii="Times New Roman" w:hAnsi="Times New Roman" w:cs="Times New Roman"/>
          <w:szCs w:val="24"/>
        </w:rPr>
        <w:t>部分：表观密度的测定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尺寸法；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8</w:t>
      </w:r>
      <w:r w:rsidRPr="00521581">
        <w:rPr>
          <w:rFonts w:ascii="Times New Roman" w:hAnsi="Times New Roman" w:cs="Times New Roman"/>
          <w:szCs w:val="24"/>
        </w:rPr>
        <w:t>部分：二甲苯中密度的测定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比重瓶法；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9</w:t>
      </w:r>
      <w:r w:rsidRPr="00521581">
        <w:rPr>
          <w:rFonts w:ascii="Times New Roman" w:hAnsi="Times New Roman" w:cs="Times New Roman"/>
          <w:szCs w:val="24"/>
        </w:rPr>
        <w:t>部分：真密度的测定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氦比重计法；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10</w:t>
      </w:r>
      <w:r w:rsidRPr="00521581">
        <w:rPr>
          <w:rFonts w:ascii="Times New Roman" w:hAnsi="Times New Roman" w:cs="Times New Roman"/>
          <w:szCs w:val="24"/>
        </w:rPr>
        <w:t>部分：空气渗透率的测定；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11</w:t>
      </w:r>
      <w:r w:rsidRPr="00521581">
        <w:rPr>
          <w:rFonts w:ascii="Times New Roman" w:hAnsi="Times New Roman" w:cs="Times New Roman"/>
          <w:szCs w:val="24"/>
        </w:rPr>
        <w:t>部分：空气反应性的测定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质量损失法；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12</w:t>
      </w:r>
      <w:r w:rsidRPr="00521581">
        <w:rPr>
          <w:rFonts w:ascii="Times New Roman" w:hAnsi="Times New Roman" w:cs="Times New Roman"/>
          <w:szCs w:val="24"/>
        </w:rPr>
        <w:t>部分：预焙阳极</w:t>
      </w:r>
      <w:r w:rsidRPr="00521581">
        <w:rPr>
          <w:rFonts w:ascii="Times New Roman" w:hAnsi="Times New Roman" w:cs="Times New Roman"/>
          <w:szCs w:val="24"/>
        </w:rPr>
        <w:t>CO</w:t>
      </w:r>
      <w:r w:rsidRPr="00521581">
        <w:rPr>
          <w:rFonts w:ascii="Times New Roman" w:hAnsi="Times New Roman" w:cs="Times New Roman"/>
          <w:szCs w:val="24"/>
          <w:vertAlign w:val="subscript"/>
        </w:rPr>
        <w:t>2</w:t>
      </w:r>
      <w:r w:rsidRPr="00521581">
        <w:rPr>
          <w:rFonts w:ascii="Times New Roman" w:hAnsi="Times New Roman" w:cs="Times New Roman"/>
          <w:szCs w:val="24"/>
        </w:rPr>
        <w:t>反应性的测定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质量损失法；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13</w:t>
      </w:r>
      <w:r w:rsidRPr="00521581">
        <w:rPr>
          <w:rFonts w:ascii="Times New Roman" w:hAnsi="Times New Roman" w:cs="Times New Roman"/>
          <w:szCs w:val="24"/>
        </w:rPr>
        <w:t>部分：弹性模量的测定；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14</w:t>
      </w:r>
      <w:r w:rsidRPr="00521581">
        <w:rPr>
          <w:rFonts w:ascii="Times New Roman" w:hAnsi="Times New Roman" w:cs="Times New Roman"/>
          <w:szCs w:val="24"/>
        </w:rPr>
        <w:t>部分：抗折强度的测定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三点法；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15</w:t>
      </w:r>
      <w:r w:rsidRPr="00521581">
        <w:rPr>
          <w:rFonts w:ascii="Times New Roman" w:hAnsi="Times New Roman" w:cs="Times New Roman"/>
          <w:szCs w:val="24"/>
        </w:rPr>
        <w:t>部分：耐压强度的测定；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16</w:t>
      </w:r>
      <w:r w:rsidRPr="00521581">
        <w:rPr>
          <w:rFonts w:ascii="Times New Roman" w:hAnsi="Times New Roman" w:cs="Times New Roman"/>
          <w:szCs w:val="24"/>
        </w:rPr>
        <w:t>部分：微量元素的测定</w:t>
      </w:r>
      <w:r w:rsidRPr="00521581">
        <w:rPr>
          <w:rFonts w:ascii="Times New Roman" w:hAnsi="Times New Roman" w:cs="Times New Roman"/>
          <w:szCs w:val="24"/>
        </w:rPr>
        <w:t xml:space="preserve"> X</w:t>
      </w:r>
      <w:r w:rsidRPr="00521581">
        <w:rPr>
          <w:rFonts w:ascii="Times New Roman" w:hAnsi="Times New Roman" w:cs="Times New Roman"/>
          <w:szCs w:val="24"/>
        </w:rPr>
        <w:t>射线荧光光谱分析方法；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17</w:t>
      </w:r>
      <w:r w:rsidRPr="00521581">
        <w:rPr>
          <w:rFonts w:ascii="Times New Roman" w:hAnsi="Times New Roman" w:cs="Times New Roman"/>
          <w:szCs w:val="24"/>
        </w:rPr>
        <w:t>部分：挥发分的测定；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18</w:t>
      </w:r>
      <w:r w:rsidRPr="00521581">
        <w:rPr>
          <w:rFonts w:ascii="Times New Roman" w:hAnsi="Times New Roman" w:cs="Times New Roman"/>
          <w:szCs w:val="24"/>
        </w:rPr>
        <w:t>部分：水分含量的测定；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19</w:t>
      </w:r>
      <w:r w:rsidRPr="00521581">
        <w:rPr>
          <w:rFonts w:ascii="Times New Roman" w:hAnsi="Times New Roman" w:cs="Times New Roman"/>
          <w:szCs w:val="24"/>
        </w:rPr>
        <w:t>部分：灰分含量的测定；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20</w:t>
      </w:r>
      <w:r w:rsidRPr="00521581">
        <w:rPr>
          <w:rFonts w:ascii="Times New Roman" w:hAnsi="Times New Roman" w:cs="Times New Roman"/>
          <w:szCs w:val="24"/>
        </w:rPr>
        <w:t>部分：硫分的测定；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21</w:t>
      </w:r>
      <w:r w:rsidRPr="00521581">
        <w:rPr>
          <w:rFonts w:ascii="Times New Roman" w:hAnsi="Times New Roman" w:cs="Times New Roman"/>
          <w:szCs w:val="24"/>
        </w:rPr>
        <w:t>部分：阴极糊</w:t>
      </w:r>
      <w:r w:rsidR="00560C25" w:rsidRPr="00521581">
        <w:rPr>
          <w:rFonts w:ascii="Times New Roman" w:hAnsi="Times New Roman" w:cs="Times New Roman"/>
          <w:szCs w:val="24"/>
        </w:rPr>
        <w:t xml:space="preserve"> </w:t>
      </w:r>
      <w:r w:rsidRPr="00521581">
        <w:rPr>
          <w:rFonts w:ascii="Times New Roman" w:hAnsi="Times New Roman" w:cs="Times New Roman"/>
          <w:szCs w:val="24"/>
        </w:rPr>
        <w:t>焙烧膨胀</w:t>
      </w:r>
      <w:r w:rsidRPr="00521581">
        <w:rPr>
          <w:rFonts w:ascii="Times New Roman" w:hAnsi="Times New Roman" w:cs="Times New Roman"/>
          <w:szCs w:val="24"/>
        </w:rPr>
        <w:t>/</w:t>
      </w:r>
      <w:r w:rsidRPr="00521581">
        <w:rPr>
          <w:rFonts w:ascii="Times New Roman" w:hAnsi="Times New Roman" w:cs="Times New Roman"/>
          <w:szCs w:val="24"/>
        </w:rPr>
        <w:t>收缩性的测定；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22</w:t>
      </w:r>
      <w:r w:rsidRPr="00521581">
        <w:rPr>
          <w:rFonts w:ascii="Times New Roman" w:hAnsi="Times New Roman" w:cs="Times New Roman"/>
          <w:szCs w:val="24"/>
        </w:rPr>
        <w:t>部分：焙烧程度的测定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等效温度法；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23</w:t>
      </w:r>
      <w:r w:rsidRPr="00521581">
        <w:rPr>
          <w:rFonts w:ascii="Times New Roman" w:hAnsi="Times New Roman" w:cs="Times New Roman"/>
          <w:szCs w:val="24"/>
        </w:rPr>
        <w:t>部分：预焙阳极空气反应性的测定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热重法；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24</w:t>
      </w:r>
      <w:r w:rsidRPr="00521581">
        <w:rPr>
          <w:rFonts w:ascii="Times New Roman" w:hAnsi="Times New Roman" w:cs="Times New Roman"/>
          <w:szCs w:val="24"/>
        </w:rPr>
        <w:t>部分：预焙阳极</w:t>
      </w:r>
      <w:r w:rsidRPr="00521581">
        <w:rPr>
          <w:rFonts w:ascii="Times New Roman" w:hAnsi="Times New Roman" w:cs="Times New Roman"/>
          <w:szCs w:val="24"/>
        </w:rPr>
        <w:t>CO</w:t>
      </w:r>
      <w:r w:rsidRPr="00521581">
        <w:rPr>
          <w:rFonts w:ascii="Times New Roman" w:hAnsi="Times New Roman" w:cs="Times New Roman"/>
          <w:szCs w:val="24"/>
          <w:vertAlign w:val="subscript"/>
        </w:rPr>
        <w:t>2</w:t>
      </w:r>
      <w:r w:rsidRPr="00521581">
        <w:rPr>
          <w:rFonts w:ascii="Times New Roman" w:hAnsi="Times New Roman" w:cs="Times New Roman"/>
          <w:szCs w:val="24"/>
        </w:rPr>
        <w:t>反应性的测定</w:t>
      </w:r>
      <w:r w:rsidR="00560C25" w:rsidRPr="00521581">
        <w:rPr>
          <w:rFonts w:ascii="Times New Roman" w:hAnsi="Times New Roman" w:cs="Times New Roman"/>
          <w:szCs w:val="24"/>
        </w:rPr>
        <w:t xml:space="preserve"> </w:t>
      </w:r>
      <w:r w:rsidRPr="00521581">
        <w:rPr>
          <w:rFonts w:ascii="Times New Roman" w:hAnsi="Times New Roman" w:cs="Times New Roman"/>
          <w:szCs w:val="24"/>
        </w:rPr>
        <w:t>热重法；</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25</w:t>
      </w:r>
      <w:r w:rsidRPr="00521581">
        <w:rPr>
          <w:rFonts w:ascii="Times New Roman" w:hAnsi="Times New Roman" w:cs="Times New Roman"/>
          <w:szCs w:val="24"/>
        </w:rPr>
        <w:t>部分：</w:t>
      </w:r>
      <w:r w:rsidR="00560C25" w:rsidRPr="00521581">
        <w:rPr>
          <w:rFonts w:ascii="Times New Roman" w:hAnsi="Times New Roman" w:cs="Times New Roman"/>
          <w:szCs w:val="24"/>
        </w:rPr>
        <w:t>无</w:t>
      </w:r>
      <w:r w:rsidRPr="00521581">
        <w:rPr>
          <w:rFonts w:ascii="Times New Roman" w:hAnsi="Times New Roman" w:cs="Times New Roman"/>
          <w:szCs w:val="24"/>
        </w:rPr>
        <w:t>压下底部炭块钠膨胀率的测定；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26</w:t>
      </w:r>
      <w:r w:rsidRPr="00521581">
        <w:rPr>
          <w:rFonts w:ascii="Times New Roman" w:hAnsi="Times New Roman" w:cs="Times New Roman"/>
          <w:szCs w:val="24"/>
        </w:rPr>
        <w:t>部分：耐火材料抗冰晶石渗透能力的测定；</w:t>
      </w:r>
    </w:p>
    <w:p w:rsidR="00EC0139" w:rsidRPr="00521581" w:rsidRDefault="00EC0139" w:rsidP="00EC0139">
      <w:pPr>
        <w:ind w:firstLine="435"/>
        <w:rPr>
          <w:rFonts w:ascii="Times New Roman" w:hAnsi="Times New Roman" w:cs="Times New Roman"/>
          <w:szCs w:val="24"/>
        </w:rPr>
      </w:pPr>
      <w:r w:rsidRPr="00521581">
        <w:rPr>
          <w:rFonts w:ascii="Times New Roman" w:hAnsi="Times New Roman" w:cs="Times New Roman"/>
          <w:szCs w:val="24"/>
        </w:rPr>
        <w:t>——</w:t>
      </w:r>
      <w:r w:rsidRPr="00521581">
        <w:rPr>
          <w:rFonts w:ascii="Times New Roman" w:hAnsi="Times New Roman" w:cs="Times New Roman"/>
          <w:szCs w:val="24"/>
        </w:rPr>
        <w:t>第</w:t>
      </w:r>
      <w:r w:rsidRPr="00521581">
        <w:rPr>
          <w:rFonts w:ascii="Times New Roman" w:hAnsi="Times New Roman" w:cs="Times New Roman"/>
          <w:szCs w:val="24"/>
        </w:rPr>
        <w:t>27</w:t>
      </w:r>
      <w:r w:rsidRPr="00521581">
        <w:rPr>
          <w:rFonts w:ascii="Times New Roman" w:hAnsi="Times New Roman" w:cs="Times New Roman"/>
          <w:szCs w:val="24"/>
        </w:rPr>
        <w:t>部分：预焙阳极断裂能量的测定。</w:t>
      </w:r>
    </w:p>
    <w:p w:rsidR="00EC0139" w:rsidRPr="00521581" w:rsidRDefault="00EC0139" w:rsidP="00EC0139">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本</w:t>
      </w:r>
      <w:r w:rsidR="00F70481" w:rsidRPr="00521581">
        <w:rPr>
          <w:rFonts w:ascii="Times New Roman" w:hAnsi="Times New Roman" w:cs="Times New Roman"/>
          <w:color w:val="000000"/>
        </w:rPr>
        <w:t>文件</w:t>
      </w:r>
      <w:r w:rsidRPr="00521581">
        <w:rPr>
          <w:rFonts w:ascii="Times New Roman" w:eastAsia="宋体" w:hAnsi="Times New Roman" w:cs="Times New Roman"/>
          <w:szCs w:val="24"/>
        </w:rPr>
        <w:t>是对</w:t>
      </w:r>
      <w:r w:rsidRPr="00521581">
        <w:rPr>
          <w:rFonts w:ascii="Times New Roman" w:eastAsia="宋体" w:hAnsi="Times New Roman" w:cs="Times New Roman"/>
          <w:szCs w:val="24"/>
        </w:rPr>
        <w:t>YS/T 63.15-2012</w:t>
      </w:r>
      <w:r w:rsidRPr="00521581">
        <w:rPr>
          <w:rFonts w:ascii="Times New Roman" w:eastAsia="宋体" w:hAnsi="Times New Roman" w:cs="Times New Roman"/>
          <w:szCs w:val="24"/>
        </w:rPr>
        <w:t>《铝用炭素材料检测方法</w:t>
      </w:r>
      <w:r w:rsidR="00360C0C" w:rsidRPr="00521581">
        <w:rPr>
          <w:rFonts w:ascii="Times New Roman" w:eastAsia="宋体" w:hAnsi="Times New Roman" w:cs="Times New Roman"/>
          <w:szCs w:val="24"/>
        </w:rPr>
        <w:t>第</w:t>
      </w:r>
      <w:r w:rsidR="00360C0C" w:rsidRPr="00521581">
        <w:rPr>
          <w:rFonts w:ascii="Times New Roman" w:eastAsia="宋体" w:hAnsi="Times New Roman" w:cs="Times New Roman"/>
          <w:szCs w:val="24"/>
        </w:rPr>
        <w:t>15</w:t>
      </w:r>
      <w:r w:rsidR="00360C0C" w:rsidRPr="00521581">
        <w:rPr>
          <w:rFonts w:ascii="Times New Roman" w:eastAsia="宋体" w:hAnsi="Times New Roman" w:cs="Times New Roman"/>
          <w:szCs w:val="24"/>
        </w:rPr>
        <w:t>部分</w:t>
      </w:r>
      <w:r w:rsidR="00360C0C" w:rsidRPr="00521581">
        <w:rPr>
          <w:rFonts w:ascii="Times New Roman" w:eastAsia="宋体" w:hAnsi="Times New Roman" w:cs="Times New Roman"/>
          <w:szCs w:val="24"/>
        </w:rPr>
        <w:t xml:space="preserve">  </w:t>
      </w:r>
      <w:r w:rsidR="00360C0C" w:rsidRPr="00521581">
        <w:rPr>
          <w:rFonts w:ascii="Times New Roman" w:eastAsia="宋体" w:hAnsi="Times New Roman" w:cs="Times New Roman"/>
          <w:szCs w:val="24"/>
        </w:rPr>
        <w:t>耐压强度的测定</w:t>
      </w:r>
      <w:r w:rsidRPr="00521581">
        <w:rPr>
          <w:rFonts w:ascii="Times New Roman" w:eastAsia="宋体" w:hAnsi="Times New Roman" w:cs="Times New Roman"/>
          <w:szCs w:val="24"/>
        </w:rPr>
        <w:t>》的修订，</w:t>
      </w:r>
      <w:r w:rsidR="00F70481" w:rsidRPr="00521581">
        <w:rPr>
          <w:rFonts w:ascii="Times New Roman" w:eastAsia="宋体" w:hAnsi="Times New Roman" w:cs="Times New Roman"/>
          <w:szCs w:val="21"/>
        </w:rPr>
        <w:t>修改采用</w:t>
      </w:r>
      <w:r w:rsidR="00F70481" w:rsidRPr="00521581">
        <w:rPr>
          <w:rFonts w:ascii="Times New Roman" w:eastAsia="宋体" w:hAnsi="Times New Roman" w:cs="Times New Roman"/>
          <w:szCs w:val="21"/>
        </w:rPr>
        <w:t>ISO 18515:2015</w:t>
      </w:r>
      <w:r w:rsidR="00F70481" w:rsidRPr="00521581">
        <w:rPr>
          <w:rFonts w:ascii="Times New Roman" w:eastAsia="宋体" w:hAnsi="Times New Roman" w:cs="Times New Roman"/>
          <w:szCs w:val="21"/>
        </w:rPr>
        <w:t>《铝用炭素材料</w:t>
      </w:r>
      <w:r w:rsidR="00F70481" w:rsidRPr="00521581">
        <w:rPr>
          <w:rFonts w:ascii="Times New Roman" w:eastAsia="宋体" w:hAnsi="Times New Roman" w:cs="Times New Roman"/>
          <w:szCs w:val="21"/>
        </w:rPr>
        <w:t>—</w:t>
      </w:r>
      <w:r w:rsidR="00F70481" w:rsidRPr="00521581">
        <w:rPr>
          <w:rFonts w:ascii="Times New Roman" w:eastAsia="宋体" w:hAnsi="Times New Roman" w:cs="Times New Roman"/>
          <w:szCs w:val="21"/>
        </w:rPr>
        <w:t>阴极炭快和预焙阳极</w:t>
      </w:r>
      <w:r w:rsidR="00F70481" w:rsidRPr="00521581">
        <w:rPr>
          <w:rFonts w:ascii="Times New Roman" w:eastAsia="宋体" w:hAnsi="Times New Roman" w:cs="Times New Roman"/>
          <w:szCs w:val="21"/>
        </w:rPr>
        <w:t>—</w:t>
      </w:r>
      <w:r w:rsidR="00F70481" w:rsidRPr="00521581">
        <w:rPr>
          <w:rFonts w:ascii="Times New Roman" w:eastAsia="宋体" w:hAnsi="Times New Roman" w:cs="Times New Roman"/>
          <w:szCs w:val="21"/>
        </w:rPr>
        <w:t>耐压强度的测定》，对</w:t>
      </w:r>
      <w:r w:rsidR="00F70481" w:rsidRPr="00521581">
        <w:rPr>
          <w:rFonts w:ascii="Times New Roman" w:eastAsia="宋体" w:hAnsi="Times New Roman" w:cs="Times New Roman"/>
          <w:szCs w:val="21"/>
        </w:rPr>
        <w:t>ISO 18515:2015</w:t>
      </w:r>
      <w:r w:rsidR="00F70481" w:rsidRPr="00521581">
        <w:rPr>
          <w:rFonts w:ascii="Times New Roman" w:eastAsia="宋体" w:hAnsi="Times New Roman" w:cs="Times New Roman"/>
          <w:szCs w:val="21"/>
        </w:rPr>
        <w:t>进行了以下编辑性修改，</w:t>
      </w:r>
      <w:r w:rsidRPr="00521581">
        <w:rPr>
          <w:rFonts w:ascii="Times New Roman" w:eastAsia="宋体" w:hAnsi="Times New Roman" w:cs="Times New Roman"/>
          <w:szCs w:val="24"/>
        </w:rPr>
        <w:t>主要变化为：</w:t>
      </w:r>
    </w:p>
    <w:p w:rsidR="00F70481" w:rsidRPr="00521581" w:rsidRDefault="00F70481" w:rsidP="000E0BBF">
      <w:pPr>
        <w:ind w:firstLineChars="200" w:firstLine="420"/>
        <w:rPr>
          <w:rFonts w:ascii="Times New Roman" w:eastAsia="宋体" w:hAnsi="Times New Roman" w:cs="Times New Roman"/>
          <w:szCs w:val="21"/>
        </w:rPr>
      </w:pPr>
      <w:r w:rsidRPr="00521581">
        <w:rPr>
          <w:rFonts w:ascii="Times New Roman" w:eastAsia="宋体" w:hAnsi="Times New Roman" w:cs="Times New Roman"/>
          <w:szCs w:val="24"/>
        </w:rPr>
        <w:t>a)</w:t>
      </w:r>
      <w:r w:rsidRPr="00521581">
        <w:rPr>
          <w:rFonts w:ascii="Times New Roman" w:eastAsia="宋体" w:hAnsi="Times New Roman" w:cs="Times New Roman"/>
          <w:szCs w:val="21"/>
        </w:rPr>
        <w:t>增加了耐压强度适用的产品：炭板、炭砖等其他炭素材料（见</w:t>
      </w:r>
      <w:r w:rsidR="00D2247E" w:rsidRPr="00521581">
        <w:rPr>
          <w:rFonts w:ascii="Times New Roman" w:eastAsia="宋体" w:hAnsi="Times New Roman" w:cs="Times New Roman"/>
          <w:szCs w:val="21"/>
        </w:rPr>
        <w:t>第</w:t>
      </w:r>
      <w:r w:rsidR="00D2247E" w:rsidRPr="00521581">
        <w:rPr>
          <w:rFonts w:ascii="Times New Roman" w:eastAsia="宋体" w:hAnsi="Times New Roman" w:cs="Times New Roman"/>
          <w:szCs w:val="21"/>
        </w:rPr>
        <w:t>1</w:t>
      </w:r>
      <w:r w:rsidR="00D2247E" w:rsidRPr="00521581">
        <w:rPr>
          <w:rFonts w:ascii="Times New Roman" w:eastAsia="宋体" w:hAnsi="Times New Roman" w:cs="Times New Roman"/>
          <w:szCs w:val="21"/>
        </w:rPr>
        <w:t>章</w:t>
      </w:r>
      <w:r w:rsidRPr="00521581">
        <w:rPr>
          <w:rFonts w:ascii="Times New Roman" w:eastAsia="宋体" w:hAnsi="Times New Roman" w:cs="Times New Roman"/>
          <w:szCs w:val="21"/>
        </w:rPr>
        <w:t>，</w:t>
      </w:r>
      <w:r w:rsidRPr="00521581">
        <w:rPr>
          <w:rFonts w:ascii="Times New Roman" w:eastAsia="宋体" w:hAnsi="Times New Roman" w:cs="Times New Roman"/>
          <w:szCs w:val="21"/>
        </w:rPr>
        <w:t>2012</w:t>
      </w:r>
      <w:r w:rsidRPr="00521581">
        <w:rPr>
          <w:rFonts w:ascii="Times New Roman" w:eastAsia="宋体" w:hAnsi="Times New Roman" w:cs="Times New Roman"/>
          <w:szCs w:val="21"/>
        </w:rPr>
        <w:t>年版的</w:t>
      </w:r>
      <w:r w:rsidR="00D2247E" w:rsidRPr="00521581">
        <w:rPr>
          <w:rFonts w:ascii="Times New Roman" w:eastAsia="宋体" w:hAnsi="Times New Roman" w:cs="Times New Roman"/>
          <w:szCs w:val="21"/>
        </w:rPr>
        <w:t>第</w:t>
      </w:r>
      <w:r w:rsidR="00D2247E" w:rsidRPr="00521581">
        <w:rPr>
          <w:rFonts w:ascii="Times New Roman" w:eastAsia="宋体" w:hAnsi="Times New Roman" w:cs="Times New Roman"/>
          <w:szCs w:val="21"/>
        </w:rPr>
        <w:t>1</w:t>
      </w:r>
      <w:r w:rsidR="00D2247E" w:rsidRPr="00521581">
        <w:rPr>
          <w:rFonts w:ascii="Times New Roman" w:eastAsia="宋体" w:hAnsi="Times New Roman" w:cs="Times New Roman"/>
          <w:szCs w:val="21"/>
        </w:rPr>
        <w:t>章</w:t>
      </w:r>
      <w:r w:rsidRPr="00521581">
        <w:rPr>
          <w:rFonts w:ascii="Times New Roman" w:eastAsia="宋体" w:hAnsi="Times New Roman" w:cs="Times New Roman"/>
          <w:szCs w:val="21"/>
        </w:rPr>
        <w:t>）；</w:t>
      </w:r>
    </w:p>
    <w:p w:rsidR="00F70481" w:rsidRPr="00521581" w:rsidRDefault="00F70481" w:rsidP="000E0BBF">
      <w:pPr>
        <w:ind w:firstLineChars="200" w:firstLine="420"/>
        <w:rPr>
          <w:rFonts w:ascii="Times New Roman" w:eastAsia="宋体" w:hAnsi="Times New Roman" w:cs="Times New Roman"/>
          <w:szCs w:val="21"/>
        </w:rPr>
      </w:pPr>
      <w:r w:rsidRPr="00521581">
        <w:rPr>
          <w:rFonts w:ascii="Times New Roman" w:eastAsia="宋体" w:hAnsi="Times New Roman" w:cs="Times New Roman"/>
          <w:szCs w:val="24"/>
        </w:rPr>
        <w:t>b)</w:t>
      </w:r>
      <w:r w:rsidRPr="00521581">
        <w:rPr>
          <w:rFonts w:ascii="Times New Roman" w:eastAsia="宋体" w:hAnsi="Times New Roman" w:cs="Times New Roman"/>
          <w:szCs w:val="21"/>
        </w:rPr>
        <w:t>修改了样品制备部分，增加了试样加工边长为</w:t>
      </w:r>
      <w:r w:rsidRPr="00521581">
        <w:rPr>
          <w:rFonts w:ascii="Times New Roman" w:eastAsia="宋体" w:hAnsi="Times New Roman" w:cs="Times New Roman"/>
          <w:szCs w:val="21"/>
        </w:rPr>
        <w:t>45±0.2mm</w:t>
      </w:r>
      <w:r w:rsidRPr="00521581">
        <w:rPr>
          <w:rFonts w:ascii="Times New Roman" w:eastAsia="宋体" w:hAnsi="Times New Roman" w:cs="Times New Roman"/>
          <w:szCs w:val="21"/>
        </w:rPr>
        <w:t>的正方体、边长为</w:t>
      </w:r>
      <w:r w:rsidRPr="00521581">
        <w:rPr>
          <w:rFonts w:ascii="Times New Roman" w:eastAsia="宋体" w:hAnsi="Times New Roman" w:cs="Times New Roman"/>
          <w:szCs w:val="21"/>
        </w:rPr>
        <w:t>45mm×100mm</w:t>
      </w:r>
      <w:r w:rsidRPr="00521581">
        <w:rPr>
          <w:rFonts w:ascii="Times New Roman" w:eastAsia="宋体" w:hAnsi="Times New Roman" w:cs="Times New Roman"/>
          <w:szCs w:val="21"/>
        </w:rPr>
        <w:t>的长方体、</w:t>
      </w:r>
      <w:r w:rsidRPr="00521581">
        <w:rPr>
          <w:rFonts w:ascii="Times New Roman" w:eastAsia="宋体" w:hAnsi="Times New Roman" w:cs="Times New Roman"/>
          <w:szCs w:val="21"/>
        </w:rPr>
        <w:t>φ35mm×30mm</w:t>
      </w:r>
      <w:r w:rsidRPr="00521581">
        <w:rPr>
          <w:rFonts w:ascii="Times New Roman" w:eastAsia="宋体" w:hAnsi="Times New Roman" w:cs="Times New Roman"/>
          <w:szCs w:val="21"/>
        </w:rPr>
        <w:t>等试样尺寸（见</w:t>
      </w:r>
      <w:r w:rsidR="00EB3370" w:rsidRPr="00521581">
        <w:rPr>
          <w:rFonts w:ascii="Times New Roman" w:eastAsia="宋体" w:hAnsi="Times New Roman" w:cs="Times New Roman"/>
          <w:szCs w:val="21"/>
        </w:rPr>
        <w:t>6.2</w:t>
      </w:r>
      <w:r w:rsidR="00EB3370" w:rsidRPr="00521581">
        <w:rPr>
          <w:rFonts w:ascii="Times New Roman" w:eastAsia="宋体" w:hAnsi="Times New Roman" w:cs="Times New Roman"/>
          <w:szCs w:val="21"/>
        </w:rPr>
        <w:t>，</w:t>
      </w:r>
      <w:r w:rsidR="00EB3370" w:rsidRPr="00521581">
        <w:rPr>
          <w:rFonts w:ascii="Times New Roman" w:eastAsia="宋体" w:hAnsi="Times New Roman" w:cs="Times New Roman"/>
          <w:szCs w:val="21"/>
        </w:rPr>
        <w:t>2012</w:t>
      </w:r>
      <w:r w:rsidR="00EB3370" w:rsidRPr="00521581">
        <w:rPr>
          <w:rFonts w:ascii="Times New Roman" w:eastAsia="宋体" w:hAnsi="Times New Roman" w:cs="Times New Roman"/>
          <w:szCs w:val="21"/>
        </w:rPr>
        <w:t>年版的</w:t>
      </w:r>
      <w:r w:rsidR="00EB3370" w:rsidRPr="00521581">
        <w:rPr>
          <w:rFonts w:ascii="Times New Roman" w:eastAsia="宋体" w:hAnsi="Times New Roman" w:cs="Times New Roman"/>
          <w:szCs w:val="21"/>
        </w:rPr>
        <w:t>5.2</w:t>
      </w:r>
      <w:r w:rsidRPr="00521581">
        <w:rPr>
          <w:rFonts w:ascii="Times New Roman" w:eastAsia="宋体" w:hAnsi="Times New Roman" w:cs="Times New Roman"/>
          <w:szCs w:val="21"/>
        </w:rPr>
        <w:t>）；</w:t>
      </w:r>
    </w:p>
    <w:p w:rsidR="00EC0139" w:rsidRPr="00521581" w:rsidRDefault="00F70481" w:rsidP="00F70481">
      <w:pPr>
        <w:ind w:firstLineChars="200" w:firstLine="420"/>
        <w:rPr>
          <w:rFonts w:ascii="Times New Roman" w:eastAsia="宋体" w:hAnsi="Times New Roman" w:cs="Times New Roman"/>
          <w:szCs w:val="21"/>
        </w:rPr>
      </w:pPr>
      <w:r w:rsidRPr="00521581">
        <w:rPr>
          <w:rFonts w:ascii="Times New Roman" w:eastAsia="宋体" w:hAnsi="Times New Roman" w:cs="Times New Roman"/>
          <w:szCs w:val="21"/>
        </w:rPr>
        <w:t>c)</w:t>
      </w:r>
      <w:r w:rsidRPr="00521581">
        <w:rPr>
          <w:rFonts w:ascii="Times New Roman" w:eastAsia="宋体" w:hAnsi="Times New Roman" w:cs="Times New Roman"/>
          <w:szCs w:val="21"/>
        </w:rPr>
        <w:t>对破坏试验中加载速度的要求除规定</w:t>
      </w:r>
      <w:r w:rsidRPr="00521581">
        <w:rPr>
          <w:rFonts w:ascii="Times New Roman" w:eastAsia="宋体" w:hAnsi="Times New Roman" w:cs="Times New Roman"/>
          <w:szCs w:val="21"/>
        </w:rPr>
        <w:t>“</w:t>
      </w:r>
      <w:r w:rsidRPr="00521581">
        <w:rPr>
          <w:rFonts w:ascii="Times New Roman" w:eastAsia="宋体" w:hAnsi="Times New Roman" w:cs="Times New Roman"/>
          <w:szCs w:val="21"/>
        </w:rPr>
        <w:t>每秒</w:t>
      </w:r>
      <w:r w:rsidRPr="00521581">
        <w:rPr>
          <w:rFonts w:ascii="Times New Roman" w:eastAsia="宋体" w:hAnsi="Times New Roman" w:cs="Times New Roman"/>
          <w:szCs w:val="21"/>
        </w:rPr>
        <w:t>0.5N/mm</w:t>
      </w:r>
      <w:r w:rsidRPr="00521581">
        <w:rPr>
          <w:rFonts w:ascii="Times New Roman" w:eastAsia="宋体" w:hAnsi="Times New Roman" w:cs="Times New Roman"/>
          <w:szCs w:val="21"/>
          <w:vertAlign w:val="superscript"/>
        </w:rPr>
        <w:t>2</w:t>
      </w:r>
      <w:r w:rsidRPr="00521581">
        <w:rPr>
          <w:rFonts w:ascii="Times New Roman" w:eastAsia="宋体" w:hAnsi="Times New Roman" w:cs="Times New Roman"/>
          <w:szCs w:val="21"/>
        </w:rPr>
        <w:t>的速度</w:t>
      </w:r>
      <w:r w:rsidRPr="00521581">
        <w:rPr>
          <w:rFonts w:ascii="Times New Roman" w:eastAsia="宋体" w:hAnsi="Times New Roman" w:cs="Times New Roman"/>
          <w:szCs w:val="21"/>
        </w:rPr>
        <w:t>”</w:t>
      </w:r>
      <w:r w:rsidRPr="00521581">
        <w:rPr>
          <w:rFonts w:ascii="Times New Roman" w:eastAsia="宋体" w:hAnsi="Times New Roman" w:cs="Times New Roman"/>
          <w:szCs w:val="21"/>
        </w:rPr>
        <w:t>之外，结合实际电子试验机的性能，增加了与上述加载速度的相当的</w:t>
      </w:r>
      <w:r w:rsidRPr="00521581">
        <w:rPr>
          <w:rFonts w:ascii="Times New Roman" w:eastAsia="宋体" w:hAnsi="Times New Roman" w:cs="Times New Roman"/>
          <w:szCs w:val="21"/>
        </w:rPr>
        <w:t>“5mm/min”</w:t>
      </w:r>
      <w:r w:rsidRPr="00521581">
        <w:rPr>
          <w:rFonts w:ascii="Times New Roman" w:eastAsia="宋体" w:hAnsi="Times New Roman" w:cs="Times New Roman"/>
          <w:szCs w:val="21"/>
        </w:rPr>
        <w:t>的速度（见</w:t>
      </w:r>
      <w:r w:rsidR="00EB3370" w:rsidRPr="00521581">
        <w:rPr>
          <w:rFonts w:ascii="Times New Roman" w:eastAsia="宋体" w:hAnsi="Times New Roman" w:cs="Times New Roman"/>
          <w:szCs w:val="21"/>
        </w:rPr>
        <w:t>7.2</w:t>
      </w:r>
      <w:r w:rsidR="00EB3370" w:rsidRPr="00521581">
        <w:rPr>
          <w:rFonts w:ascii="Times New Roman" w:eastAsia="宋体" w:hAnsi="Times New Roman" w:cs="Times New Roman"/>
          <w:szCs w:val="21"/>
        </w:rPr>
        <w:t>，</w:t>
      </w:r>
      <w:r w:rsidR="00EB3370" w:rsidRPr="00521581">
        <w:rPr>
          <w:rFonts w:ascii="Times New Roman" w:eastAsia="宋体" w:hAnsi="Times New Roman" w:cs="Times New Roman"/>
          <w:szCs w:val="21"/>
        </w:rPr>
        <w:t>2012</w:t>
      </w:r>
      <w:r w:rsidR="00EB3370" w:rsidRPr="00521581">
        <w:rPr>
          <w:rFonts w:ascii="Times New Roman" w:eastAsia="宋体" w:hAnsi="Times New Roman" w:cs="Times New Roman"/>
          <w:szCs w:val="21"/>
        </w:rPr>
        <w:t>年版的</w:t>
      </w:r>
      <w:r w:rsidR="00EB3370" w:rsidRPr="00521581">
        <w:rPr>
          <w:rFonts w:ascii="Times New Roman" w:eastAsia="宋体" w:hAnsi="Times New Roman" w:cs="Times New Roman"/>
          <w:szCs w:val="21"/>
        </w:rPr>
        <w:t>6.2</w:t>
      </w:r>
      <w:r w:rsidRPr="00521581">
        <w:rPr>
          <w:rFonts w:ascii="Times New Roman" w:eastAsia="宋体" w:hAnsi="Times New Roman" w:cs="Times New Roman"/>
          <w:szCs w:val="21"/>
        </w:rPr>
        <w:t>）。</w:t>
      </w:r>
    </w:p>
    <w:p w:rsidR="00EC0139" w:rsidRPr="00521581" w:rsidRDefault="00EC0139" w:rsidP="00EC0139">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本</w:t>
      </w:r>
      <w:r w:rsidR="00F70481" w:rsidRPr="00521581">
        <w:rPr>
          <w:rFonts w:ascii="Times New Roman" w:hAnsi="Times New Roman" w:cs="Times New Roman"/>
          <w:color w:val="000000"/>
        </w:rPr>
        <w:t>文件</w:t>
      </w:r>
      <w:r w:rsidRPr="00521581">
        <w:rPr>
          <w:rFonts w:ascii="Times New Roman" w:eastAsia="宋体" w:hAnsi="Times New Roman" w:cs="Times New Roman"/>
          <w:szCs w:val="24"/>
        </w:rPr>
        <w:t>由全国有色金属标准化技术委员会（</w:t>
      </w:r>
      <w:r w:rsidRPr="00521581">
        <w:rPr>
          <w:rFonts w:ascii="Times New Roman" w:eastAsia="宋体" w:hAnsi="Times New Roman" w:cs="Times New Roman"/>
          <w:szCs w:val="24"/>
        </w:rPr>
        <w:t>SAC/TC 243</w:t>
      </w:r>
      <w:r w:rsidRPr="00521581">
        <w:rPr>
          <w:rFonts w:ascii="Times New Roman" w:eastAsia="宋体" w:hAnsi="Times New Roman" w:cs="Times New Roman"/>
          <w:szCs w:val="24"/>
        </w:rPr>
        <w:t>）归口。</w:t>
      </w:r>
    </w:p>
    <w:p w:rsidR="00EC0139" w:rsidRPr="00521581" w:rsidRDefault="00EC0139" w:rsidP="00EC0139">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本</w:t>
      </w:r>
      <w:r w:rsidR="00F70481" w:rsidRPr="00521581">
        <w:rPr>
          <w:rFonts w:ascii="Times New Roman" w:hAnsi="Times New Roman" w:cs="Times New Roman"/>
          <w:color w:val="000000"/>
        </w:rPr>
        <w:t>文件</w:t>
      </w:r>
      <w:r w:rsidRPr="00521581">
        <w:rPr>
          <w:rFonts w:ascii="Times New Roman" w:eastAsia="宋体" w:hAnsi="Times New Roman" w:cs="Times New Roman"/>
          <w:szCs w:val="24"/>
        </w:rPr>
        <w:t>起草单位：</w:t>
      </w:r>
      <w:r w:rsidRPr="00521581">
        <w:rPr>
          <w:rFonts w:ascii="Times New Roman" w:eastAsia="宋体" w:hAnsi="Times New Roman" w:cs="Times New Roman"/>
          <w:szCs w:val="24"/>
        </w:rPr>
        <w:t>XXX XXXXXX</w:t>
      </w:r>
      <w:r w:rsidRPr="00521581">
        <w:rPr>
          <w:rFonts w:ascii="Times New Roman" w:eastAsia="宋体" w:hAnsi="Times New Roman" w:cs="Times New Roman"/>
          <w:szCs w:val="24"/>
        </w:rPr>
        <w:t>。</w:t>
      </w:r>
    </w:p>
    <w:p w:rsidR="00EC0139" w:rsidRPr="00521581" w:rsidRDefault="00EC0139" w:rsidP="00EC0139">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lastRenderedPageBreak/>
        <w:t>本</w:t>
      </w:r>
      <w:r w:rsidR="00F70481" w:rsidRPr="00521581">
        <w:rPr>
          <w:rFonts w:ascii="Times New Roman" w:hAnsi="Times New Roman" w:cs="Times New Roman"/>
          <w:color w:val="000000"/>
        </w:rPr>
        <w:t>文件</w:t>
      </w:r>
      <w:r w:rsidRPr="00521581">
        <w:rPr>
          <w:rFonts w:ascii="Times New Roman" w:eastAsia="宋体" w:hAnsi="Times New Roman" w:cs="Times New Roman"/>
          <w:szCs w:val="24"/>
        </w:rPr>
        <w:t>主要起草人：</w:t>
      </w:r>
      <w:r w:rsidRPr="00521581">
        <w:rPr>
          <w:rFonts w:ascii="Times New Roman" w:eastAsia="宋体" w:hAnsi="Times New Roman" w:cs="Times New Roman"/>
          <w:szCs w:val="24"/>
        </w:rPr>
        <w:t>XXX XXXXXX</w:t>
      </w:r>
      <w:r w:rsidRPr="00521581">
        <w:rPr>
          <w:rFonts w:ascii="Times New Roman" w:eastAsia="宋体" w:hAnsi="Times New Roman" w:cs="Times New Roman"/>
          <w:szCs w:val="24"/>
        </w:rPr>
        <w:t>。</w:t>
      </w:r>
    </w:p>
    <w:p w:rsidR="00EC0139" w:rsidRPr="00521581" w:rsidRDefault="00EC0139" w:rsidP="00EC0139">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本</w:t>
      </w:r>
      <w:r w:rsidR="00F70481" w:rsidRPr="00521581">
        <w:rPr>
          <w:rFonts w:ascii="Times New Roman" w:hAnsi="Times New Roman" w:cs="Times New Roman"/>
          <w:color w:val="000000"/>
        </w:rPr>
        <w:t>文件</w:t>
      </w:r>
      <w:r w:rsidRPr="00521581">
        <w:rPr>
          <w:rFonts w:ascii="Times New Roman" w:eastAsia="宋体" w:hAnsi="Times New Roman" w:cs="Times New Roman"/>
          <w:szCs w:val="24"/>
        </w:rPr>
        <w:t>历次版本发布情况</w:t>
      </w:r>
      <w:r w:rsidRPr="00521581">
        <w:rPr>
          <w:rFonts w:ascii="Times New Roman" w:eastAsia="宋体" w:hAnsi="Times New Roman" w:cs="Times New Roman"/>
          <w:szCs w:val="24"/>
        </w:rPr>
        <w:t>:</w:t>
      </w:r>
    </w:p>
    <w:p w:rsidR="00F70481" w:rsidRPr="00521581" w:rsidRDefault="00F70481" w:rsidP="00F70481">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——2006</w:t>
      </w:r>
      <w:r w:rsidRPr="00521581">
        <w:rPr>
          <w:rFonts w:ascii="Times New Roman" w:eastAsia="宋体" w:hAnsi="Times New Roman" w:cs="Times New Roman"/>
          <w:szCs w:val="24"/>
        </w:rPr>
        <w:t>年首次发布为</w:t>
      </w:r>
      <w:r w:rsidRPr="00521581">
        <w:rPr>
          <w:rFonts w:ascii="Times New Roman" w:eastAsia="宋体" w:hAnsi="Times New Roman" w:cs="Times New Roman"/>
          <w:szCs w:val="21"/>
        </w:rPr>
        <w:t>YS/T 63.1</w:t>
      </w:r>
      <w:r w:rsidR="00C42748" w:rsidRPr="00521581">
        <w:rPr>
          <w:rFonts w:ascii="Times New Roman" w:eastAsia="宋体" w:hAnsi="Times New Roman" w:cs="Times New Roman"/>
          <w:szCs w:val="21"/>
        </w:rPr>
        <w:t>5</w:t>
      </w:r>
      <w:r w:rsidRPr="00521581">
        <w:rPr>
          <w:rFonts w:ascii="Times New Roman" w:eastAsia="宋体" w:hAnsi="Times New Roman" w:cs="Times New Roman"/>
          <w:szCs w:val="21"/>
        </w:rPr>
        <w:t>-2006</w:t>
      </w:r>
      <w:r w:rsidRPr="00521581">
        <w:rPr>
          <w:rFonts w:ascii="Times New Roman" w:eastAsia="宋体" w:hAnsi="Times New Roman" w:cs="Times New Roman"/>
          <w:szCs w:val="24"/>
        </w:rPr>
        <w:t>，</w:t>
      </w:r>
      <w:r w:rsidRPr="00521581">
        <w:rPr>
          <w:rFonts w:ascii="Times New Roman" w:eastAsia="宋体" w:hAnsi="Times New Roman" w:cs="Times New Roman"/>
          <w:szCs w:val="24"/>
        </w:rPr>
        <w:t>2012</w:t>
      </w:r>
      <w:r w:rsidRPr="00521581">
        <w:rPr>
          <w:rFonts w:ascii="Times New Roman" w:eastAsia="宋体" w:hAnsi="Times New Roman" w:cs="Times New Roman"/>
          <w:szCs w:val="24"/>
        </w:rPr>
        <w:t>年第一次修订；</w:t>
      </w:r>
    </w:p>
    <w:p w:rsidR="00F70481" w:rsidRPr="00521581" w:rsidRDefault="00F70481" w:rsidP="00F70481">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w:t>
      </w:r>
      <w:r w:rsidRPr="00521581">
        <w:rPr>
          <w:rFonts w:ascii="Times New Roman" w:eastAsia="宋体" w:hAnsi="Times New Roman" w:cs="Times New Roman"/>
          <w:szCs w:val="24"/>
        </w:rPr>
        <w:t>本次为第二次修订。</w:t>
      </w: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1A1E98" w:rsidRPr="00521581" w:rsidRDefault="001A1E98"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0E0BBF" w:rsidRPr="00521581" w:rsidRDefault="000E0BBF" w:rsidP="001A1E98">
      <w:pPr>
        <w:kinsoku w:val="0"/>
        <w:overflowPunct w:val="0"/>
        <w:autoSpaceDE w:val="0"/>
        <w:autoSpaceDN w:val="0"/>
        <w:snapToGrid w:val="0"/>
        <w:jc w:val="right"/>
        <w:textAlignment w:val="center"/>
        <w:rPr>
          <w:rFonts w:ascii="Times New Roman" w:eastAsia="黑体" w:hAnsi="Times New Roman" w:cs="Times New Roman"/>
          <w:kern w:val="0"/>
          <w:szCs w:val="21"/>
        </w:rPr>
      </w:pPr>
    </w:p>
    <w:p w:rsidR="00C80505" w:rsidRPr="00521581" w:rsidRDefault="00C80505" w:rsidP="00C42748">
      <w:pPr>
        <w:jc w:val="center"/>
        <w:rPr>
          <w:rFonts w:ascii="Times New Roman" w:eastAsia="黑体" w:hAnsi="Times New Roman" w:cs="Times New Roman"/>
          <w:color w:val="000000"/>
          <w:sz w:val="32"/>
        </w:rPr>
      </w:pPr>
    </w:p>
    <w:p w:rsidR="00C80505" w:rsidRPr="00521581" w:rsidRDefault="00C80505" w:rsidP="00C42748">
      <w:pPr>
        <w:jc w:val="center"/>
        <w:rPr>
          <w:rFonts w:ascii="Times New Roman" w:eastAsia="黑体" w:hAnsi="Times New Roman" w:cs="Times New Roman"/>
          <w:color w:val="000000"/>
          <w:sz w:val="32"/>
        </w:rPr>
      </w:pPr>
    </w:p>
    <w:p w:rsidR="00C80505" w:rsidRPr="00521581" w:rsidRDefault="00C80505" w:rsidP="00C42748">
      <w:pPr>
        <w:jc w:val="center"/>
        <w:rPr>
          <w:rFonts w:ascii="Times New Roman" w:eastAsia="黑体" w:hAnsi="Times New Roman" w:cs="Times New Roman"/>
          <w:color w:val="000000"/>
          <w:sz w:val="32"/>
        </w:rPr>
      </w:pPr>
    </w:p>
    <w:p w:rsidR="00C42748" w:rsidRPr="00521581" w:rsidRDefault="00C42748" w:rsidP="00C42748">
      <w:pPr>
        <w:jc w:val="center"/>
        <w:rPr>
          <w:rFonts w:ascii="Times New Roman" w:eastAsia="黑体" w:hAnsi="Times New Roman" w:cs="Times New Roman"/>
          <w:color w:val="000000"/>
          <w:sz w:val="32"/>
        </w:rPr>
      </w:pPr>
      <w:r w:rsidRPr="00521581">
        <w:rPr>
          <w:rFonts w:ascii="Times New Roman" w:eastAsia="黑体" w:hAnsi="Times New Roman" w:cs="Times New Roman"/>
          <w:color w:val="000000"/>
          <w:sz w:val="32"/>
        </w:rPr>
        <w:lastRenderedPageBreak/>
        <w:t>引言</w:t>
      </w:r>
    </w:p>
    <w:p w:rsidR="00C42748" w:rsidRPr="00521581" w:rsidRDefault="00C42748" w:rsidP="00C42748">
      <w:pPr>
        <w:jc w:val="center"/>
        <w:rPr>
          <w:rFonts w:ascii="Times New Roman" w:eastAsia="黑体" w:hAnsi="Times New Roman" w:cs="Times New Roman"/>
          <w:color w:val="000000"/>
          <w:sz w:val="32"/>
        </w:rPr>
      </w:pPr>
    </w:p>
    <w:p w:rsidR="00C42748" w:rsidRPr="00521581" w:rsidRDefault="00C42748" w:rsidP="00C42748">
      <w:pPr>
        <w:ind w:firstLineChars="200" w:firstLine="420"/>
        <w:rPr>
          <w:rFonts w:ascii="Times New Roman" w:eastAsia="宋体" w:hAnsi="Times New Roman" w:cs="Times New Roman"/>
          <w:color w:val="000000"/>
          <w:szCs w:val="21"/>
        </w:rPr>
      </w:pPr>
      <w:r w:rsidRPr="00521581">
        <w:rPr>
          <w:rFonts w:ascii="Times New Roman" w:eastAsia="宋体" w:hAnsi="Times New Roman" w:cs="Times New Roman"/>
          <w:color w:val="000000"/>
        </w:rPr>
        <w:t>YS/T 63</w:t>
      </w:r>
      <w:r w:rsidRPr="00521581">
        <w:rPr>
          <w:rFonts w:ascii="Times New Roman" w:eastAsia="宋体" w:hAnsi="Times New Roman" w:cs="Times New Roman"/>
          <w:color w:val="000000"/>
        </w:rPr>
        <w:t>《铝用炭素材料检测方法》是系列标准，该系列标准包含预焙阳极、底部炭块、侧块、阴极糊等多种铝用炭素材料的检测方法，该系列标准在铝用炭素材料贸易结算、分析比对、铝用炭素材料生产、电解铝应用等多领域应用广泛。</w:t>
      </w:r>
    </w:p>
    <w:p w:rsidR="00C42748" w:rsidRPr="00521581" w:rsidRDefault="00C42748" w:rsidP="00C42748">
      <w:pPr>
        <w:spacing w:line="0" w:lineRule="atLeast"/>
        <w:ind w:firstLineChars="200" w:firstLine="420"/>
        <w:rPr>
          <w:rFonts w:ascii="Times New Roman" w:hAnsi="Times New Roman" w:cs="Times New Roman"/>
          <w:szCs w:val="21"/>
        </w:rPr>
      </w:pPr>
      <w:r w:rsidRPr="00521581">
        <w:rPr>
          <w:rFonts w:ascii="Times New Roman" w:hAnsi="Times New Roman" w:cs="Times New Roman"/>
          <w:szCs w:val="21"/>
        </w:rPr>
        <w:t>耐压强度是一项重要的力学指标，</w:t>
      </w:r>
      <w:r w:rsidRPr="00521581">
        <w:rPr>
          <w:rFonts w:ascii="Times New Roman" w:hAnsi="Times New Roman" w:cs="Times New Roman"/>
          <w:szCs w:val="21"/>
        </w:rPr>
        <w:t>YS/T 285</w:t>
      </w:r>
      <w:r w:rsidRPr="00521581">
        <w:rPr>
          <w:rFonts w:ascii="Times New Roman" w:hAnsi="Times New Roman" w:cs="Times New Roman"/>
          <w:szCs w:val="21"/>
        </w:rPr>
        <w:t>铝电解用预焙阳极和</w:t>
      </w:r>
      <w:r w:rsidRPr="00521581">
        <w:rPr>
          <w:rFonts w:ascii="Times New Roman" w:hAnsi="Times New Roman" w:cs="Times New Roman"/>
          <w:szCs w:val="21"/>
        </w:rPr>
        <w:t>YS/T 625</w:t>
      </w:r>
      <w:r w:rsidRPr="00521581">
        <w:rPr>
          <w:rFonts w:ascii="Times New Roman" w:hAnsi="Times New Roman" w:cs="Times New Roman"/>
          <w:szCs w:val="21"/>
        </w:rPr>
        <w:t>铝电解用石墨质阴极炭块产品标准将其列为常规检测指标。</w:t>
      </w:r>
    </w:p>
    <w:p w:rsidR="00C42748" w:rsidRPr="00521581" w:rsidRDefault="00C42748" w:rsidP="00C42748">
      <w:pPr>
        <w:spacing w:line="0" w:lineRule="atLeast"/>
        <w:ind w:firstLineChars="200" w:firstLine="420"/>
        <w:rPr>
          <w:rFonts w:ascii="Times New Roman" w:hAnsi="Times New Roman" w:cs="Times New Roman"/>
          <w:szCs w:val="21"/>
        </w:rPr>
      </w:pPr>
      <w:r w:rsidRPr="00521581">
        <w:rPr>
          <w:rFonts w:ascii="Times New Roman" w:hAnsi="Times New Roman" w:cs="Times New Roman"/>
          <w:szCs w:val="21"/>
        </w:rPr>
        <w:t>当前标准规定取样为圆柱体试样，但在实际操作过程中，部分企业没有空心钻，或者难以加工成要求的尺寸，企业大多数具有切割机，可以加工成为正方体样品，拟增加正方体样品的制样要求，原部分修改采用</w:t>
      </w:r>
      <w:r w:rsidRPr="00521581">
        <w:rPr>
          <w:rFonts w:ascii="Times New Roman" w:hAnsi="Times New Roman" w:cs="Times New Roman"/>
          <w:szCs w:val="21"/>
        </w:rPr>
        <w:t>ISO18515:2007</w:t>
      </w:r>
      <w:r w:rsidRPr="00521581">
        <w:rPr>
          <w:rFonts w:ascii="Times New Roman" w:hAnsi="Times New Roman" w:cs="Times New Roman"/>
          <w:szCs w:val="21"/>
        </w:rPr>
        <w:t>《铝生产用炭素材料</w:t>
      </w:r>
      <w:r w:rsidRPr="00521581">
        <w:rPr>
          <w:rFonts w:ascii="Times New Roman" w:hAnsi="Times New Roman" w:cs="Times New Roman"/>
          <w:szCs w:val="21"/>
        </w:rPr>
        <w:t>-</w:t>
      </w:r>
      <w:r w:rsidRPr="00521581">
        <w:rPr>
          <w:rFonts w:ascii="Times New Roman" w:hAnsi="Times New Roman" w:cs="Times New Roman"/>
          <w:szCs w:val="21"/>
        </w:rPr>
        <w:t>预焙阳极和阴极炭块</w:t>
      </w:r>
      <w:r w:rsidRPr="00521581">
        <w:rPr>
          <w:rFonts w:ascii="Times New Roman" w:hAnsi="Times New Roman" w:cs="Times New Roman"/>
          <w:szCs w:val="21"/>
        </w:rPr>
        <w:t>-</w:t>
      </w:r>
      <w:r w:rsidRPr="00521581">
        <w:rPr>
          <w:rFonts w:ascii="Times New Roman" w:hAnsi="Times New Roman" w:cs="Times New Roman"/>
          <w:szCs w:val="21"/>
        </w:rPr>
        <w:t>耐压强度的测定》，目前该标准修订为</w:t>
      </w:r>
      <w:r w:rsidRPr="00521581">
        <w:rPr>
          <w:rFonts w:ascii="Times New Roman" w:hAnsi="Times New Roman" w:cs="Times New Roman"/>
          <w:szCs w:val="21"/>
        </w:rPr>
        <w:t>ISO18515:2014</w:t>
      </w:r>
      <w:r w:rsidRPr="00521581">
        <w:rPr>
          <w:rFonts w:ascii="Times New Roman" w:hAnsi="Times New Roman" w:cs="Times New Roman"/>
          <w:szCs w:val="21"/>
        </w:rPr>
        <w:t>，结合近年来工信部对标准编写提出的新要求，原标准已经不能满足目前分析检测工作的需要，有必要对</w:t>
      </w:r>
      <w:r w:rsidRPr="00521581">
        <w:rPr>
          <w:rFonts w:ascii="Times New Roman" w:hAnsi="Times New Roman" w:cs="Times New Roman"/>
          <w:szCs w:val="21"/>
        </w:rPr>
        <w:t>YS/T63.15-2012</w:t>
      </w:r>
      <w:r w:rsidRPr="00521581">
        <w:rPr>
          <w:rFonts w:ascii="Times New Roman" w:hAnsi="Times New Roman" w:cs="Times New Roman"/>
          <w:szCs w:val="21"/>
        </w:rPr>
        <w:t>进行修订，同时为了与抗折强度试样保持一致，在此部分增加了关于受力面为正方形、圆柱等试样的制样及计算方法，以满足目前我国铝用炭素材料检测和质量控制的要求。</w:t>
      </w:r>
    </w:p>
    <w:p w:rsidR="00C42748" w:rsidRPr="00521581" w:rsidRDefault="00C42748" w:rsidP="00C42748">
      <w:pPr>
        <w:ind w:firstLineChars="200" w:firstLine="420"/>
        <w:rPr>
          <w:rFonts w:ascii="Times New Roman" w:eastAsia="黑体" w:hAnsi="Times New Roman" w:cs="Times New Roman"/>
          <w:szCs w:val="24"/>
        </w:rPr>
      </w:pPr>
    </w:p>
    <w:p w:rsidR="001A1E98" w:rsidRPr="00521581" w:rsidRDefault="001A1E9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C42748" w:rsidRPr="00521581" w:rsidRDefault="00C42748" w:rsidP="001A1E98">
      <w:pPr>
        <w:adjustRightInd w:val="0"/>
        <w:snapToGrid w:val="0"/>
        <w:textAlignment w:val="center"/>
        <w:rPr>
          <w:rFonts w:ascii="Times New Roman" w:eastAsia="黑体" w:hAnsi="Times New Roman" w:cs="Times New Roman"/>
          <w:kern w:val="0"/>
          <w:sz w:val="24"/>
          <w:szCs w:val="24"/>
        </w:rPr>
      </w:pPr>
    </w:p>
    <w:p w:rsidR="00194BAB" w:rsidRPr="00521581" w:rsidRDefault="00194BAB" w:rsidP="001A1E98">
      <w:pPr>
        <w:adjustRightInd w:val="0"/>
        <w:snapToGrid w:val="0"/>
        <w:textAlignment w:val="center"/>
        <w:rPr>
          <w:rFonts w:ascii="Times New Roman" w:eastAsia="黑体" w:hAnsi="Times New Roman" w:cs="Times New Roman"/>
          <w:kern w:val="0"/>
          <w:sz w:val="24"/>
          <w:szCs w:val="24"/>
        </w:rPr>
      </w:pPr>
    </w:p>
    <w:p w:rsidR="00194BAB" w:rsidRPr="00521581" w:rsidRDefault="00194BAB" w:rsidP="001A1E98">
      <w:pPr>
        <w:adjustRightInd w:val="0"/>
        <w:snapToGrid w:val="0"/>
        <w:textAlignment w:val="center"/>
        <w:rPr>
          <w:rFonts w:ascii="Times New Roman" w:eastAsia="黑体" w:hAnsi="Times New Roman" w:cs="Times New Roman"/>
          <w:kern w:val="0"/>
          <w:sz w:val="24"/>
          <w:szCs w:val="24"/>
        </w:rPr>
      </w:pPr>
    </w:p>
    <w:p w:rsidR="00194BAB" w:rsidRPr="00521581" w:rsidRDefault="00194BAB" w:rsidP="001A1E98">
      <w:pPr>
        <w:adjustRightInd w:val="0"/>
        <w:snapToGrid w:val="0"/>
        <w:textAlignment w:val="center"/>
        <w:rPr>
          <w:rFonts w:ascii="Times New Roman" w:eastAsia="黑体" w:hAnsi="Times New Roman" w:cs="Times New Roman"/>
          <w:kern w:val="0"/>
          <w:sz w:val="24"/>
          <w:szCs w:val="24"/>
        </w:rPr>
      </w:pPr>
    </w:p>
    <w:p w:rsidR="00C80505" w:rsidRPr="00521581" w:rsidRDefault="00C80505" w:rsidP="001A1E98">
      <w:pPr>
        <w:adjustRightInd w:val="0"/>
        <w:snapToGrid w:val="0"/>
        <w:jc w:val="center"/>
        <w:textAlignment w:val="center"/>
        <w:rPr>
          <w:rFonts w:ascii="Times New Roman" w:eastAsia="黑体" w:hAnsi="Times New Roman" w:cs="Times New Roman"/>
          <w:kern w:val="0"/>
          <w:sz w:val="24"/>
          <w:szCs w:val="24"/>
        </w:rPr>
      </w:pPr>
    </w:p>
    <w:p w:rsidR="00C80505" w:rsidRPr="00521581" w:rsidRDefault="00C80505" w:rsidP="001A1E98">
      <w:pPr>
        <w:adjustRightInd w:val="0"/>
        <w:snapToGrid w:val="0"/>
        <w:jc w:val="center"/>
        <w:textAlignment w:val="center"/>
        <w:rPr>
          <w:rFonts w:ascii="Times New Roman" w:eastAsia="黑体" w:hAnsi="Times New Roman" w:cs="Times New Roman"/>
          <w:kern w:val="0"/>
          <w:sz w:val="24"/>
          <w:szCs w:val="24"/>
        </w:rPr>
      </w:pPr>
    </w:p>
    <w:p w:rsidR="00C80505" w:rsidRPr="00521581" w:rsidRDefault="00C80505" w:rsidP="001A1E98">
      <w:pPr>
        <w:adjustRightInd w:val="0"/>
        <w:snapToGrid w:val="0"/>
        <w:jc w:val="center"/>
        <w:textAlignment w:val="center"/>
        <w:rPr>
          <w:rFonts w:ascii="Times New Roman" w:eastAsia="黑体" w:hAnsi="Times New Roman" w:cs="Times New Roman"/>
          <w:kern w:val="0"/>
          <w:sz w:val="24"/>
          <w:szCs w:val="24"/>
        </w:rPr>
      </w:pPr>
    </w:p>
    <w:p w:rsidR="00C80505" w:rsidRPr="00521581" w:rsidRDefault="00C80505" w:rsidP="001A1E98">
      <w:pPr>
        <w:adjustRightInd w:val="0"/>
        <w:snapToGrid w:val="0"/>
        <w:jc w:val="center"/>
        <w:textAlignment w:val="center"/>
        <w:rPr>
          <w:rFonts w:ascii="Times New Roman" w:eastAsia="黑体" w:hAnsi="Times New Roman" w:cs="Times New Roman"/>
          <w:kern w:val="0"/>
          <w:sz w:val="24"/>
          <w:szCs w:val="24"/>
        </w:rPr>
      </w:pPr>
    </w:p>
    <w:p w:rsidR="001A1E98" w:rsidRPr="00521581" w:rsidRDefault="001A1E98" w:rsidP="001A1E98">
      <w:pPr>
        <w:adjustRightInd w:val="0"/>
        <w:snapToGrid w:val="0"/>
        <w:jc w:val="center"/>
        <w:textAlignment w:val="center"/>
        <w:rPr>
          <w:rFonts w:ascii="Times New Roman" w:eastAsia="黑体" w:hAnsi="Times New Roman" w:cs="Times New Roman"/>
          <w:kern w:val="0"/>
          <w:sz w:val="24"/>
          <w:szCs w:val="24"/>
        </w:rPr>
      </w:pPr>
      <w:r w:rsidRPr="00521581">
        <w:rPr>
          <w:rFonts w:ascii="Times New Roman" w:eastAsia="黑体" w:hAnsi="Times New Roman" w:cs="Times New Roman"/>
          <w:kern w:val="0"/>
          <w:sz w:val="24"/>
          <w:szCs w:val="24"/>
        </w:rPr>
        <w:lastRenderedPageBreak/>
        <w:t>铝用炭素材料检测方法</w:t>
      </w:r>
    </w:p>
    <w:p w:rsidR="001A1E98" w:rsidRPr="00521581" w:rsidRDefault="001A1E98" w:rsidP="001A1E98">
      <w:pPr>
        <w:adjustRightInd w:val="0"/>
        <w:snapToGrid w:val="0"/>
        <w:jc w:val="center"/>
        <w:textAlignment w:val="center"/>
        <w:rPr>
          <w:rFonts w:ascii="Times New Roman" w:eastAsia="黑体" w:hAnsi="Times New Roman" w:cs="Times New Roman"/>
          <w:kern w:val="0"/>
          <w:sz w:val="32"/>
          <w:szCs w:val="32"/>
        </w:rPr>
      </w:pPr>
      <w:r w:rsidRPr="00521581">
        <w:rPr>
          <w:rFonts w:ascii="Times New Roman" w:eastAsia="黑体" w:hAnsi="Times New Roman" w:cs="Times New Roman"/>
          <w:kern w:val="0"/>
          <w:sz w:val="24"/>
          <w:szCs w:val="24"/>
        </w:rPr>
        <w:t>第</w:t>
      </w:r>
      <w:r w:rsidRPr="00521581">
        <w:rPr>
          <w:rFonts w:ascii="Times New Roman" w:eastAsia="黑体" w:hAnsi="Times New Roman" w:cs="Times New Roman"/>
          <w:kern w:val="0"/>
          <w:sz w:val="24"/>
          <w:szCs w:val="24"/>
        </w:rPr>
        <w:t>15</w:t>
      </w:r>
      <w:r w:rsidRPr="00521581">
        <w:rPr>
          <w:rFonts w:ascii="Times New Roman" w:eastAsia="黑体" w:hAnsi="Times New Roman" w:cs="Times New Roman"/>
          <w:kern w:val="0"/>
          <w:sz w:val="24"/>
          <w:szCs w:val="24"/>
        </w:rPr>
        <w:t>部分</w:t>
      </w:r>
      <w:r w:rsidR="00C80505" w:rsidRPr="00521581">
        <w:rPr>
          <w:rFonts w:ascii="Times New Roman" w:eastAsia="黑体" w:hAnsi="Times New Roman" w:cs="Times New Roman"/>
          <w:kern w:val="0"/>
          <w:sz w:val="24"/>
          <w:szCs w:val="24"/>
        </w:rPr>
        <w:t>：</w:t>
      </w:r>
      <w:r w:rsidRPr="00521581">
        <w:rPr>
          <w:rFonts w:ascii="Times New Roman" w:eastAsia="黑体" w:hAnsi="Times New Roman" w:cs="Times New Roman"/>
          <w:kern w:val="0"/>
          <w:sz w:val="24"/>
          <w:szCs w:val="24"/>
        </w:rPr>
        <w:t>耐压强度的测定</w:t>
      </w:r>
      <w:r w:rsidRPr="00521581">
        <w:rPr>
          <w:rFonts w:ascii="Times New Roman" w:eastAsia="黑体" w:hAnsi="Times New Roman" w:cs="Times New Roman"/>
          <w:kern w:val="0"/>
          <w:sz w:val="24"/>
          <w:szCs w:val="24"/>
        </w:rPr>
        <w:t xml:space="preserve"> </w:t>
      </w:r>
    </w:p>
    <w:p w:rsidR="001A1E98" w:rsidRPr="00521581" w:rsidRDefault="001A1E98"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 xml:space="preserve">1   </w:t>
      </w:r>
      <w:r w:rsidRPr="00521581">
        <w:rPr>
          <w:rFonts w:ascii="Times New Roman" w:eastAsia="黑体" w:hAnsi="Times New Roman" w:cs="Times New Roman"/>
          <w:szCs w:val="24"/>
        </w:rPr>
        <w:t>范围</w:t>
      </w:r>
    </w:p>
    <w:p w:rsidR="001A1E98" w:rsidRPr="00521581" w:rsidRDefault="00560C25" w:rsidP="001A1E98">
      <w:pPr>
        <w:rPr>
          <w:rFonts w:ascii="Times New Roman" w:eastAsia="宋体" w:hAnsi="Times New Roman" w:cs="Times New Roman"/>
          <w:szCs w:val="24"/>
        </w:rPr>
      </w:pPr>
      <w:r w:rsidRPr="00521581">
        <w:rPr>
          <w:rFonts w:ascii="Times New Roman" w:eastAsia="宋体" w:hAnsi="Times New Roman" w:cs="Times New Roman"/>
          <w:szCs w:val="24"/>
        </w:rPr>
        <w:t xml:space="preserve">    </w:t>
      </w:r>
      <w:r w:rsidR="001A1E98" w:rsidRPr="00521581">
        <w:rPr>
          <w:rFonts w:ascii="Times New Roman" w:eastAsia="宋体" w:hAnsi="Times New Roman" w:cs="Times New Roman"/>
          <w:szCs w:val="24"/>
        </w:rPr>
        <w:t>本</w:t>
      </w:r>
      <w:r w:rsidR="00C42748" w:rsidRPr="00521581">
        <w:rPr>
          <w:rFonts w:ascii="Times New Roman" w:eastAsia="宋体" w:hAnsi="Times New Roman" w:cs="Times New Roman"/>
          <w:szCs w:val="24"/>
        </w:rPr>
        <w:t>文件</w:t>
      </w:r>
      <w:r w:rsidR="001A1E98" w:rsidRPr="00521581">
        <w:rPr>
          <w:rFonts w:ascii="Times New Roman" w:eastAsia="宋体" w:hAnsi="Times New Roman" w:cs="Times New Roman"/>
          <w:szCs w:val="24"/>
        </w:rPr>
        <w:t>规定了铝用炭素材料耐压强度的测定方法。</w:t>
      </w:r>
    </w:p>
    <w:p w:rsidR="001A1E98" w:rsidRPr="00521581" w:rsidRDefault="001A1E98" w:rsidP="001A1E98">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本</w:t>
      </w:r>
      <w:r w:rsidR="00C42748" w:rsidRPr="00521581">
        <w:rPr>
          <w:rFonts w:ascii="Times New Roman" w:eastAsia="宋体" w:hAnsi="Times New Roman" w:cs="Times New Roman"/>
          <w:szCs w:val="24"/>
        </w:rPr>
        <w:t>文件</w:t>
      </w:r>
      <w:r w:rsidRPr="00521581">
        <w:rPr>
          <w:rFonts w:ascii="Times New Roman" w:eastAsia="宋体" w:hAnsi="Times New Roman" w:cs="Times New Roman"/>
          <w:szCs w:val="24"/>
        </w:rPr>
        <w:t>适用于铝用炭素材料耐压强度的测定</w:t>
      </w:r>
      <w:r w:rsidR="00F70481" w:rsidRPr="00521581">
        <w:rPr>
          <w:rFonts w:ascii="Times New Roman" w:eastAsia="宋体" w:hAnsi="Times New Roman" w:cs="Times New Roman"/>
          <w:szCs w:val="24"/>
        </w:rPr>
        <w:t>，炭板、炭砖</w:t>
      </w:r>
      <w:r w:rsidR="009B6188" w:rsidRPr="00521581">
        <w:rPr>
          <w:rFonts w:ascii="Times New Roman" w:eastAsia="宋体" w:hAnsi="Times New Roman" w:cs="Times New Roman"/>
          <w:szCs w:val="24"/>
        </w:rPr>
        <w:t>及</w:t>
      </w:r>
      <w:r w:rsidR="00F70481" w:rsidRPr="00521581">
        <w:rPr>
          <w:rFonts w:ascii="Times New Roman" w:eastAsia="宋体" w:hAnsi="Times New Roman" w:cs="Times New Roman"/>
          <w:szCs w:val="24"/>
        </w:rPr>
        <w:t>其他炭素材料也可参照执行</w:t>
      </w:r>
      <w:r w:rsidRPr="00521581">
        <w:rPr>
          <w:rFonts w:ascii="Times New Roman" w:eastAsia="宋体" w:hAnsi="Times New Roman" w:cs="Times New Roman"/>
          <w:szCs w:val="24"/>
        </w:rPr>
        <w:t>。</w:t>
      </w:r>
    </w:p>
    <w:p w:rsidR="001A1E98" w:rsidRPr="00521581" w:rsidRDefault="001A1E98"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 xml:space="preserve">2   </w:t>
      </w:r>
      <w:r w:rsidRPr="00521581">
        <w:rPr>
          <w:rFonts w:ascii="Times New Roman" w:eastAsia="黑体" w:hAnsi="Times New Roman" w:cs="Times New Roman"/>
          <w:szCs w:val="24"/>
        </w:rPr>
        <w:t>规范性引用文件</w:t>
      </w:r>
    </w:p>
    <w:p w:rsidR="00C42748" w:rsidRPr="00521581" w:rsidRDefault="00C42748" w:rsidP="00C42748">
      <w:pPr>
        <w:ind w:firstLineChars="200" w:firstLine="420"/>
        <w:rPr>
          <w:rFonts w:ascii="Times New Roman" w:eastAsia="宋体" w:hAnsi="Times New Roman" w:cs="Times New Roman"/>
          <w:szCs w:val="24"/>
        </w:rPr>
      </w:pPr>
      <w:r w:rsidRPr="00521581">
        <w:rPr>
          <w:rFonts w:ascii="Times New Roman" w:eastAsia="宋体" w:hAnsi="Times New Roman" w:cs="Times New Roman"/>
          <w:color w:val="000000"/>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727DD" w:rsidRPr="00521581" w:rsidRDefault="009727DD" w:rsidP="009727DD">
      <w:pPr>
        <w:ind w:firstLineChars="200" w:firstLine="420"/>
        <w:rPr>
          <w:rFonts w:ascii="Times New Roman" w:eastAsia="宋体" w:hAnsi="Times New Roman" w:cs="Times New Roman"/>
          <w:kern w:val="0"/>
          <w:szCs w:val="21"/>
        </w:rPr>
      </w:pPr>
      <w:r w:rsidRPr="00521581">
        <w:rPr>
          <w:rFonts w:ascii="Times New Roman" w:eastAsia="宋体" w:hAnsi="Times New Roman" w:cs="Times New Roman"/>
          <w:kern w:val="0"/>
          <w:szCs w:val="21"/>
        </w:rPr>
        <w:t xml:space="preserve">GB/T 26297.1  </w:t>
      </w:r>
      <w:r w:rsidRPr="00521581">
        <w:rPr>
          <w:rFonts w:ascii="Times New Roman" w:eastAsia="宋体" w:hAnsi="Times New Roman" w:cs="Times New Roman"/>
          <w:kern w:val="0"/>
          <w:szCs w:val="21"/>
        </w:rPr>
        <w:t>铝用炭素材料取样方法</w:t>
      </w:r>
      <w:r w:rsidRPr="00521581">
        <w:rPr>
          <w:rFonts w:ascii="Times New Roman" w:eastAsia="宋体" w:hAnsi="Times New Roman" w:cs="Times New Roman"/>
          <w:kern w:val="0"/>
          <w:szCs w:val="21"/>
        </w:rPr>
        <w:t xml:space="preserve"> </w:t>
      </w:r>
      <w:r w:rsidRPr="00521581">
        <w:rPr>
          <w:rFonts w:ascii="Times New Roman" w:eastAsia="宋体" w:hAnsi="Times New Roman" w:cs="Times New Roman"/>
          <w:kern w:val="0"/>
          <w:szCs w:val="21"/>
        </w:rPr>
        <w:t>第</w:t>
      </w:r>
      <w:r w:rsidRPr="00521581">
        <w:rPr>
          <w:rFonts w:ascii="Times New Roman" w:eastAsia="宋体" w:hAnsi="Times New Roman" w:cs="Times New Roman"/>
          <w:kern w:val="0"/>
          <w:szCs w:val="21"/>
        </w:rPr>
        <w:t>1</w:t>
      </w:r>
      <w:r w:rsidRPr="00521581">
        <w:rPr>
          <w:rFonts w:ascii="Times New Roman" w:eastAsia="宋体" w:hAnsi="Times New Roman" w:cs="Times New Roman"/>
          <w:kern w:val="0"/>
          <w:szCs w:val="21"/>
        </w:rPr>
        <w:t>部分：底部炭块</w:t>
      </w:r>
    </w:p>
    <w:p w:rsidR="009727DD" w:rsidRPr="00521581" w:rsidRDefault="009727DD" w:rsidP="009727DD">
      <w:pPr>
        <w:ind w:firstLineChars="200" w:firstLine="420"/>
        <w:rPr>
          <w:rFonts w:ascii="Times New Roman" w:eastAsia="宋体" w:hAnsi="Times New Roman" w:cs="Times New Roman"/>
          <w:kern w:val="0"/>
          <w:szCs w:val="21"/>
        </w:rPr>
      </w:pPr>
      <w:r w:rsidRPr="00521581">
        <w:rPr>
          <w:rFonts w:ascii="Times New Roman" w:eastAsia="宋体" w:hAnsi="Times New Roman" w:cs="Times New Roman"/>
          <w:kern w:val="0"/>
          <w:szCs w:val="21"/>
        </w:rPr>
        <w:t xml:space="preserve">GB/T 26297.2  </w:t>
      </w:r>
      <w:r w:rsidRPr="00521581">
        <w:rPr>
          <w:rFonts w:ascii="Times New Roman" w:eastAsia="宋体" w:hAnsi="Times New Roman" w:cs="Times New Roman"/>
          <w:kern w:val="0"/>
          <w:szCs w:val="21"/>
        </w:rPr>
        <w:t>铝用炭素材料取样方法</w:t>
      </w:r>
      <w:r w:rsidRPr="00521581">
        <w:rPr>
          <w:rFonts w:ascii="Times New Roman" w:eastAsia="宋体" w:hAnsi="Times New Roman" w:cs="Times New Roman"/>
          <w:kern w:val="0"/>
          <w:szCs w:val="21"/>
        </w:rPr>
        <w:t xml:space="preserve"> </w:t>
      </w:r>
      <w:r w:rsidRPr="00521581">
        <w:rPr>
          <w:rFonts w:ascii="Times New Roman" w:eastAsia="宋体" w:hAnsi="Times New Roman" w:cs="Times New Roman"/>
          <w:kern w:val="0"/>
          <w:szCs w:val="21"/>
        </w:rPr>
        <w:t>第</w:t>
      </w:r>
      <w:r w:rsidRPr="00521581">
        <w:rPr>
          <w:rFonts w:ascii="Times New Roman" w:eastAsia="宋体" w:hAnsi="Times New Roman" w:cs="Times New Roman"/>
          <w:kern w:val="0"/>
          <w:szCs w:val="21"/>
        </w:rPr>
        <w:t>2</w:t>
      </w:r>
      <w:r w:rsidRPr="00521581">
        <w:rPr>
          <w:rFonts w:ascii="Times New Roman" w:eastAsia="宋体" w:hAnsi="Times New Roman" w:cs="Times New Roman"/>
          <w:kern w:val="0"/>
          <w:szCs w:val="21"/>
        </w:rPr>
        <w:t>部分：侧部炭块</w:t>
      </w:r>
    </w:p>
    <w:p w:rsidR="009727DD" w:rsidRPr="00521581" w:rsidRDefault="009727DD" w:rsidP="009727DD">
      <w:pPr>
        <w:ind w:firstLineChars="200" w:firstLine="420"/>
        <w:rPr>
          <w:rFonts w:ascii="Times New Roman" w:eastAsia="宋体" w:hAnsi="Times New Roman" w:cs="Times New Roman"/>
          <w:kern w:val="0"/>
          <w:szCs w:val="21"/>
        </w:rPr>
      </w:pPr>
      <w:r w:rsidRPr="00521581">
        <w:rPr>
          <w:rFonts w:ascii="Times New Roman" w:eastAsia="宋体" w:hAnsi="Times New Roman" w:cs="Times New Roman"/>
          <w:kern w:val="0"/>
          <w:szCs w:val="21"/>
        </w:rPr>
        <w:t xml:space="preserve">GB/T 26297.3  </w:t>
      </w:r>
      <w:r w:rsidRPr="00521581">
        <w:rPr>
          <w:rFonts w:ascii="Times New Roman" w:eastAsia="宋体" w:hAnsi="Times New Roman" w:cs="Times New Roman"/>
          <w:kern w:val="0"/>
          <w:szCs w:val="21"/>
        </w:rPr>
        <w:t>铝用炭素材料取样方法</w:t>
      </w:r>
      <w:r w:rsidRPr="00521581">
        <w:rPr>
          <w:rFonts w:ascii="Times New Roman" w:eastAsia="宋体" w:hAnsi="Times New Roman" w:cs="Times New Roman"/>
          <w:kern w:val="0"/>
          <w:szCs w:val="21"/>
        </w:rPr>
        <w:t xml:space="preserve"> </w:t>
      </w:r>
      <w:r w:rsidRPr="00521581">
        <w:rPr>
          <w:rFonts w:ascii="Times New Roman" w:eastAsia="宋体" w:hAnsi="Times New Roman" w:cs="Times New Roman"/>
          <w:kern w:val="0"/>
          <w:szCs w:val="21"/>
        </w:rPr>
        <w:t>第</w:t>
      </w:r>
      <w:r w:rsidRPr="00521581">
        <w:rPr>
          <w:rFonts w:ascii="Times New Roman" w:eastAsia="宋体" w:hAnsi="Times New Roman" w:cs="Times New Roman"/>
          <w:kern w:val="0"/>
          <w:szCs w:val="21"/>
        </w:rPr>
        <w:t>3</w:t>
      </w:r>
      <w:r w:rsidRPr="00521581">
        <w:rPr>
          <w:rFonts w:ascii="Times New Roman" w:eastAsia="宋体" w:hAnsi="Times New Roman" w:cs="Times New Roman"/>
          <w:kern w:val="0"/>
          <w:szCs w:val="21"/>
        </w:rPr>
        <w:t>部分：预焙阳极</w:t>
      </w:r>
    </w:p>
    <w:p w:rsidR="009727DD" w:rsidRPr="00521581" w:rsidRDefault="009727DD" w:rsidP="009727DD">
      <w:pPr>
        <w:ind w:firstLineChars="200" w:firstLine="420"/>
        <w:rPr>
          <w:rFonts w:ascii="Times New Roman" w:eastAsia="宋体" w:hAnsi="Times New Roman" w:cs="Times New Roman"/>
          <w:kern w:val="0"/>
          <w:szCs w:val="21"/>
        </w:rPr>
      </w:pPr>
      <w:r w:rsidRPr="00521581">
        <w:rPr>
          <w:rFonts w:ascii="Times New Roman" w:eastAsia="宋体" w:hAnsi="Times New Roman" w:cs="Times New Roman"/>
          <w:kern w:val="0"/>
          <w:szCs w:val="21"/>
        </w:rPr>
        <w:t xml:space="preserve">GB/T 26297.4  </w:t>
      </w:r>
      <w:r w:rsidRPr="00521581">
        <w:rPr>
          <w:rFonts w:ascii="Times New Roman" w:eastAsia="宋体" w:hAnsi="Times New Roman" w:cs="Times New Roman"/>
          <w:kern w:val="0"/>
          <w:szCs w:val="21"/>
        </w:rPr>
        <w:t>铝用炭素材料取样方法</w:t>
      </w:r>
      <w:r w:rsidRPr="00521581">
        <w:rPr>
          <w:rFonts w:ascii="Times New Roman" w:eastAsia="宋体" w:hAnsi="Times New Roman" w:cs="Times New Roman"/>
          <w:kern w:val="0"/>
          <w:szCs w:val="21"/>
        </w:rPr>
        <w:t xml:space="preserve"> </w:t>
      </w:r>
      <w:r w:rsidRPr="00521581">
        <w:rPr>
          <w:rFonts w:ascii="Times New Roman" w:eastAsia="宋体" w:hAnsi="Times New Roman" w:cs="Times New Roman"/>
          <w:kern w:val="0"/>
          <w:szCs w:val="21"/>
        </w:rPr>
        <w:t>第</w:t>
      </w:r>
      <w:r w:rsidRPr="00521581">
        <w:rPr>
          <w:rFonts w:ascii="Times New Roman" w:eastAsia="宋体" w:hAnsi="Times New Roman" w:cs="Times New Roman"/>
          <w:kern w:val="0"/>
          <w:szCs w:val="21"/>
        </w:rPr>
        <w:t>4</w:t>
      </w:r>
      <w:r w:rsidRPr="00521581">
        <w:rPr>
          <w:rFonts w:ascii="Times New Roman" w:eastAsia="宋体" w:hAnsi="Times New Roman" w:cs="Times New Roman"/>
          <w:kern w:val="0"/>
          <w:szCs w:val="21"/>
        </w:rPr>
        <w:t>部分：阴极糊</w:t>
      </w:r>
    </w:p>
    <w:p w:rsidR="00194BAB" w:rsidRPr="00521581" w:rsidRDefault="00A218B6" w:rsidP="000E0BBF">
      <w:pPr>
        <w:ind w:leftChars="207" w:left="2745" w:hangingChars="1100" w:hanging="2310"/>
        <w:rPr>
          <w:rFonts w:ascii="Times New Roman" w:eastAsia="宋体" w:hAnsi="Times New Roman" w:cs="Times New Roman"/>
          <w:szCs w:val="21"/>
        </w:rPr>
      </w:pPr>
      <w:r w:rsidRPr="00521581">
        <w:rPr>
          <w:rFonts w:ascii="Times New Roman" w:eastAsia="宋体" w:hAnsi="Times New Roman" w:cs="Times New Roman"/>
          <w:szCs w:val="21"/>
        </w:rPr>
        <w:t xml:space="preserve">YS/T 63.1  </w:t>
      </w:r>
      <w:r w:rsidR="001A1E98" w:rsidRPr="00521581">
        <w:rPr>
          <w:rFonts w:ascii="Times New Roman" w:eastAsia="宋体" w:hAnsi="Times New Roman" w:cs="Times New Roman"/>
          <w:szCs w:val="21"/>
        </w:rPr>
        <w:t>铝用炭素材料检测方法</w:t>
      </w:r>
      <w:r w:rsidR="00DD19D8" w:rsidRPr="00521581">
        <w:rPr>
          <w:rFonts w:ascii="Times New Roman" w:eastAsia="宋体" w:hAnsi="Times New Roman" w:cs="Times New Roman"/>
          <w:szCs w:val="21"/>
        </w:rPr>
        <w:t xml:space="preserve"> </w:t>
      </w:r>
      <w:r w:rsidR="001A1E98" w:rsidRPr="00521581">
        <w:rPr>
          <w:rFonts w:ascii="Times New Roman" w:eastAsia="宋体" w:hAnsi="Times New Roman" w:cs="Times New Roman"/>
          <w:szCs w:val="21"/>
        </w:rPr>
        <w:t>第</w:t>
      </w:r>
      <w:r w:rsidR="000E0BBF" w:rsidRPr="00521581">
        <w:rPr>
          <w:rFonts w:ascii="Times New Roman" w:eastAsia="宋体" w:hAnsi="Times New Roman" w:cs="Times New Roman"/>
          <w:szCs w:val="21"/>
        </w:rPr>
        <w:t>1</w:t>
      </w:r>
      <w:r w:rsidR="001A1E98" w:rsidRPr="00521581">
        <w:rPr>
          <w:rFonts w:ascii="Times New Roman" w:eastAsia="宋体" w:hAnsi="Times New Roman" w:cs="Times New Roman"/>
          <w:szCs w:val="21"/>
        </w:rPr>
        <w:t>部分</w:t>
      </w:r>
      <w:r w:rsidR="00DD19D8" w:rsidRPr="00521581">
        <w:rPr>
          <w:rFonts w:ascii="Times New Roman" w:eastAsia="宋体" w:hAnsi="Times New Roman" w:cs="Times New Roman"/>
          <w:szCs w:val="21"/>
        </w:rPr>
        <w:t>：</w:t>
      </w:r>
      <w:r w:rsidR="001A1E98" w:rsidRPr="00521581">
        <w:rPr>
          <w:rFonts w:ascii="Times New Roman" w:eastAsia="宋体" w:hAnsi="Times New Roman" w:cs="Times New Roman"/>
          <w:szCs w:val="21"/>
        </w:rPr>
        <w:t>阴极糊试样焙烧方法、焙烧失重的</w:t>
      </w:r>
    </w:p>
    <w:p w:rsidR="001A1E98" w:rsidRPr="00521581" w:rsidRDefault="00DE3572" w:rsidP="000E0BBF">
      <w:pPr>
        <w:ind w:leftChars="207" w:left="2745" w:hangingChars="1100" w:hanging="2310"/>
        <w:rPr>
          <w:rFonts w:ascii="Times New Roman" w:eastAsia="宋体" w:hAnsi="Times New Roman" w:cs="Times New Roman"/>
          <w:szCs w:val="21"/>
        </w:rPr>
      </w:pPr>
      <w:r w:rsidRPr="00521581">
        <w:rPr>
          <w:rFonts w:ascii="Times New Roman" w:eastAsia="宋体" w:hAnsi="Times New Roman" w:cs="Times New Roman"/>
          <w:szCs w:val="21"/>
        </w:rPr>
        <w:t xml:space="preserve">           </w:t>
      </w:r>
      <w:r w:rsidR="001A1E98" w:rsidRPr="00521581">
        <w:rPr>
          <w:rFonts w:ascii="Times New Roman" w:eastAsia="宋体" w:hAnsi="Times New Roman" w:cs="Times New Roman"/>
          <w:szCs w:val="21"/>
        </w:rPr>
        <w:t>测定及生坯试样表观密度的测定</w:t>
      </w:r>
    </w:p>
    <w:p w:rsidR="00F521CD"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 xml:space="preserve">3  </w:t>
      </w:r>
      <w:r w:rsidRPr="00521581">
        <w:rPr>
          <w:rFonts w:ascii="Times New Roman" w:eastAsia="黑体" w:hAnsi="Times New Roman" w:cs="Times New Roman"/>
          <w:szCs w:val="24"/>
        </w:rPr>
        <w:t>术语和定义</w:t>
      </w:r>
    </w:p>
    <w:p w:rsidR="00F521CD" w:rsidRPr="00521581" w:rsidRDefault="00194BAB" w:rsidP="00950BDE">
      <w:pPr>
        <w:widowControl/>
        <w:jc w:val="left"/>
        <w:rPr>
          <w:rFonts w:ascii="Times New Roman" w:eastAsia="黑体" w:hAnsi="Times New Roman" w:cs="Times New Roman"/>
          <w:color w:val="000000"/>
          <w:szCs w:val="21"/>
        </w:rPr>
      </w:pPr>
      <w:r w:rsidRPr="00521581">
        <w:rPr>
          <w:rFonts w:ascii="Times New Roman" w:eastAsia="宋体" w:hAnsi="Times New Roman" w:cs="Times New Roman"/>
          <w:color w:val="000000"/>
          <w:szCs w:val="21"/>
        </w:rPr>
        <w:t xml:space="preserve">   </w:t>
      </w:r>
      <w:r w:rsidR="00F521CD" w:rsidRPr="00521581">
        <w:rPr>
          <w:rFonts w:ascii="Times New Roman" w:eastAsia="宋体" w:hAnsi="Times New Roman" w:cs="Times New Roman"/>
          <w:color w:val="000000"/>
          <w:szCs w:val="21"/>
        </w:rPr>
        <w:t>本文件没有界定的术语和定义。</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4</w:t>
      </w:r>
      <w:r w:rsidR="001A1E98" w:rsidRPr="00521581">
        <w:rPr>
          <w:rFonts w:ascii="Times New Roman" w:eastAsia="黑体" w:hAnsi="Times New Roman" w:cs="Times New Roman"/>
          <w:szCs w:val="24"/>
        </w:rPr>
        <w:t xml:space="preserve">   </w:t>
      </w:r>
      <w:r w:rsidR="001A1E98" w:rsidRPr="00521581">
        <w:rPr>
          <w:rFonts w:ascii="Times New Roman" w:eastAsia="黑体" w:hAnsi="Times New Roman" w:cs="Times New Roman"/>
          <w:szCs w:val="24"/>
        </w:rPr>
        <w:t>方法原理</w:t>
      </w:r>
    </w:p>
    <w:p w:rsidR="001A1E98" w:rsidRPr="00521581" w:rsidRDefault="00DE3572" w:rsidP="00DE3572">
      <w:pPr>
        <w:autoSpaceDE w:val="0"/>
        <w:autoSpaceDN w:val="0"/>
        <w:adjustRightInd w:val="0"/>
        <w:jc w:val="left"/>
        <w:rPr>
          <w:rFonts w:ascii="Times New Roman" w:eastAsia="宋体" w:hAnsi="Times New Roman" w:cs="Times New Roman"/>
          <w:kern w:val="0"/>
          <w:szCs w:val="24"/>
        </w:rPr>
      </w:pPr>
      <w:r w:rsidRPr="00521581">
        <w:rPr>
          <w:rFonts w:ascii="Times New Roman" w:eastAsia="宋体" w:hAnsi="Times New Roman" w:cs="Times New Roman"/>
          <w:kern w:val="0"/>
          <w:szCs w:val="24"/>
        </w:rPr>
        <w:t xml:space="preserve">   </w:t>
      </w:r>
      <w:r w:rsidR="001A1E98" w:rsidRPr="00521581">
        <w:rPr>
          <w:rFonts w:ascii="Times New Roman" w:eastAsia="宋体" w:hAnsi="Times New Roman" w:cs="Times New Roman"/>
          <w:kern w:val="0"/>
          <w:szCs w:val="24"/>
        </w:rPr>
        <w:t>采用圆柱形</w:t>
      </w:r>
      <w:r w:rsidR="000E0BBF" w:rsidRPr="00521581">
        <w:rPr>
          <w:rFonts w:ascii="Times New Roman" w:eastAsia="宋体" w:hAnsi="Times New Roman" w:cs="Times New Roman"/>
          <w:kern w:val="0"/>
          <w:szCs w:val="24"/>
        </w:rPr>
        <w:t>或者正方体</w:t>
      </w:r>
      <w:r w:rsidR="001A1E98" w:rsidRPr="00521581">
        <w:rPr>
          <w:rFonts w:ascii="Times New Roman" w:eastAsia="宋体" w:hAnsi="Times New Roman" w:cs="Times New Roman"/>
          <w:kern w:val="0"/>
          <w:szCs w:val="24"/>
        </w:rPr>
        <w:t>试样进行耐压强度的测定。在试验机上施加压力，通过试样破坏时的载荷与试样的横截面积计算耐压强度。耐压强度是计算试样破坏时最初的载荷强度。</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5</w:t>
      </w:r>
      <w:r w:rsidR="001A1E98" w:rsidRPr="00521581">
        <w:rPr>
          <w:rFonts w:ascii="Times New Roman" w:eastAsia="黑体" w:hAnsi="Times New Roman" w:cs="Times New Roman"/>
          <w:szCs w:val="24"/>
        </w:rPr>
        <w:t xml:space="preserve">   </w:t>
      </w:r>
      <w:r w:rsidR="001A1E98" w:rsidRPr="00521581">
        <w:rPr>
          <w:rFonts w:ascii="Times New Roman" w:eastAsia="黑体" w:hAnsi="Times New Roman" w:cs="Times New Roman"/>
          <w:szCs w:val="24"/>
        </w:rPr>
        <w:t>仪器</w:t>
      </w:r>
    </w:p>
    <w:p w:rsidR="001A1E98" w:rsidRPr="00521581" w:rsidRDefault="00F521CD" w:rsidP="001A1E98">
      <w:pPr>
        <w:rPr>
          <w:rFonts w:ascii="Times New Roman" w:eastAsia="宋体" w:hAnsi="Times New Roman" w:cs="Times New Roman"/>
          <w:szCs w:val="24"/>
        </w:rPr>
      </w:pPr>
      <w:r w:rsidRPr="00521581">
        <w:rPr>
          <w:rFonts w:ascii="Times New Roman" w:eastAsia="宋体" w:hAnsi="Times New Roman" w:cs="Times New Roman"/>
          <w:szCs w:val="24"/>
        </w:rPr>
        <w:t>5</w:t>
      </w:r>
      <w:r w:rsidR="001A1E98" w:rsidRPr="00521581">
        <w:rPr>
          <w:rFonts w:ascii="Times New Roman" w:eastAsia="宋体" w:hAnsi="Times New Roman" w:cs="Times New Roman"/>
          <w:szCs w:val="24"/>
        </w:rPr>
        <w:t xml:space="preserve">.1  </w:t>
      </w:r>
      <w:r w:rsidR="001A1E98" w:rsidRPr="00521581">
        <w:rPr>
          <w:rFonts w:ascii="Times New Roman" w:eastAsia="宋体" w:hAnsi="Times New Roman" w:cs="Times New Roman"/>
          <w:szCs w:val="24"/>
        </w:rPr>
        <w:t>游标卡尺：测量范围</w:t>
      </w:r>
      <w:smartTag w:uri="urn:schemas-microsoft-com:office:smarttags" w:element="chmetcnv">
        <w:smartTagPr>
          <w:attr w:name="TCSC" w:val="0"/>
          <w:attr w:name="NumberType" w:val="1"/>
          <w:attr w:name="Negative" w:val="False"/>
          <w:attr w:name="HasSpace" w:val="False"/>
          <w:attr w:name="SourceValue" w:val="0"/>
          <w:attr w:name="UnitName" w:val="mm"/>
        </w:smartTagPr>
        <w:r w:rsidR="001A1E98" w:rsidRPr="00521581">
          <w:rPr>
            <w:rFonts w:ascii="Times New Roman" w:eastAsia="宋体" w:hAnsi="Times New Roman" w:cs="Times New Roman"/>
            <w:szCs w:val="24"/>
          </w:rPr>
          <w:t>0mm</w:t>
        </w:r>
      </w:smartTag>
      <w:r w:rsidR="001A1E98" w:rsidRPr="00521581">
        <w:rPr>
          <w:rFonts w:ascii="Times New Roman" w:eastAsia="宋体"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001A1E98" w:rsidRPr="00521581">
          <w:rPr>
            <w:rFonts w:ascii="Times New Roman" w:eastAsia="宋体" w:hAnsi="Times New Roman" w:cs="Times New Roman"/>
            <w:szCs w:val="24"/>
          </w:rPr>
          <w:t>200mm</w:t>
        </w:r>
      </w:smartTag>
      <w:r w:rsidR="001A1E98" w:rsidRPr="00521581">
        <w:rPr>
          <w:rFonts w:ascii="Times New Roman" w:eastAsia="宋体" w:hAnsi="Times New Roman" w:cs="Times New Roman"/>
          <w:szCs w:val="24"/>
        </w:rPr>
        <w:t>，精度</w:t>
      </w:r>
      <w:smartTag w:uri="urn:schemas-microsoft-com:office:smarttags" w:element="chmetcnv">
        <w:smartTagPr>
          <w:attr w:name="TCSC" w:val="0"/>
          <w:attr w:name="NumberType" w:val="1"/>
          <w:attr w:name="Negative" w:val="False"/>
          <w:attr w:name="HasSpace" w:val="False"/>
          <w:attr w:name="SourceValue" w:val=".02"/>
          <w:attr w:name="UnitName" w:val="mm"/>
        </w:smartTagPr>
        <w:r w:rsidR="001A1E98" w:rsidRPr="00521581">
          <w:rPr>
            <w:rFonts w:ascii="Times New Roman" w:eastAsia="宋体" w:hAnsi="Times New Roman" w:cs="Times New Roman"/>
            <w:szCs w:val="24"/>
          </w:rPr>
          <w:t>0.02mm</w:t>
        </w:r>
      </w:smartTag>
      <w:r w:rsidR="001A1E98" w:rsidRPr="00521581">
        <w:rPr>
          <w:rFonts w:ascii="Times New Roman" w:eastAsia="宋体" w:hAnsi="Times New Roman" w:cs="Times New Roman"/>
          <w:szCs w:val="24"/>
        </w:rPr>
        <w:t>。</w:t>
      </w:r>
    </w:p>
    <w:p w:rsidR="001A1E98" w:rsidRPr="00521581" w:rsidRDefault="00F521CD" w:rsidP="001A1E98">
      <w:pPr>
        <w:rPr>
          <w:rFonts w:ascii="Times New Roman" w:eastAsia="宋体" w:hAnsi="Times New Roman" w:cs="Times New Roman"/>
          <w:szCs w:val="24"/>
        </w:rPr>
      </w:pPr>
      <w:r w:rsidRPr="00521581">
        <w:rPr>
          <w:rFonts w:ascii="Times New Roman" w:eastAsia="宋体" w:hAnsi="Times New Roman" w:cs="Times New Roman"/>
          <w:szCs w:val="24"/>
        </w:rPr>
        <w:t>5</w:t>
      </w:r>
      <w:r w:rsidR="001A1E98" w:rsidRPr="00521581">
        <w:rPr>
          <w:rFonts w:ascii="Times New Roman" w:eastAsia="宋体" w:hAnsi="Times New Roman" w:cs="Times New Roman"/>
          <w:szCs w:val="24"/>
        </w:rPr>
        <w:t xml:space="preserve">.2  </w:t>
      </w:r>
      <w:r w:rsidR="001A1E98" w:rsidRPr="00521581">
        <w:rPr>
          <w:rFonts w:ascii="Times New Roman" w:eastAsia="宋体" w:hAnsi="Times New Roman" w:cs="Times New Roman"/>
          <w:szCs w:val="24"/>
        </w:rPr>
        <w:t>试验机：精度</w:t>
      </w:r>
      <w:r w:rsidR="008311FF" w:rsidRPr="00521581">
        <w:rPr>
          <w:rFonts w:ascii="Times New Roman" w:eastAsia="宋体" w:hAnsi="Times New Roman" w:cs="Times New Roman"/>
          <w:szCs w:val="24"/>
        </w:rPr>
        <w:t>不低于</w:t>
      </w:r>
      <w:r w:rsidR="001A1E98" w:rsidRPr="00521581">
        <w:rPr>
          <w:rFonts w:ascii="Times New Roman" w:eastAsia="宋体" w:hAnsi="Times New Roman" w:cs="Times New Roman"/>
          <w:szCs w:val="24"/>
        </w:rPr>
        <w:t>1</w:t>
      </w:r>
      <w:r w:rsidR="001A1E98" w:rsidRPr="00521581">
        <w:rPr>
          <w:rFonts w:ascii="Times New Roman" w:eastAsia="宋体" w:hAnsi="Times New Roman" w:cs="Times New Roman"/>
          <w:szCs w:val="24"/>
        </w:rPr>
        <w:t>级。</w:t>
      </w:r>
    </w:p>
    <w:p w:rsidR="001A1E98" w:rsidRPr="00521581" w:rsidRDefault="00F521CD" w:rsidP="001A1E98">
      <w:pPr>
        <w:rPr>
          <w:rFonts w:ascii="Times New Roman" w:eastAsia="宋体" w:hAnsi="Times New Roman" w:cs="Times New Roman"/>
          <w:szCs w:val="24"/>
        </w:rPr>
      </w:pPr>
      <w:r w:rsidRPr="00521581">
        <w:rPr>
          <w:rFonts w:ascii="Times New Roman" w:eastAsia="宋体" w:hAnsi="Times New Roman" w:cs="Times New Roman"/>
          <w:szCs w:val="24"/>
        </w:rPr>
        <w:t>5</w:t>
      </w:r>
      <w:r w:rsidR="001A1E98" w:rsidRPr="00521581">
        <w:rPr>
          <w:rFonts w:ascii="Times New Roman" w:eastAsia="宋体" w:hAnsi="Times New Roman" w:cs="Times New Roman"/>
          <w:szCs w:val="24"/>
        </w:rPr>
        <w:t xml:space="preserve">.3  </w:t>
      </w:r>
      <w:r w:rsidR="001A1E98" w:rsidRPr="00521581">
        <w:rPr>
          <w:rFonts w:ascii="Times New Roman" w:eastAsia="宋体" w:hAnsi="Times New Roman" w:cs="Times New Roman"/>
          <w:szCs w:val="24"/>
        </w:rPr>
        <w:t>烘箱：温度可控制在</w:t>
      </w:r>
      <w:smartTag w:uri="urn:schemas-microsoft-com:office:smarttags" w:element="chmetcnv">
        <w:smartTagPr>
          <w:attr w:name="TCSC" w:val="0"/>
          <w:attr w:name="NumberType" w:val="1"/>
          <w:attr w:name="Negative" w:val="False"/>
          <w:attr w:name="HasSpace" w:val="False"/>
          <w:attr w:name="SourceValue" w:val="110"/>
          <w:attr w:name="UnitName" w:val="℃"/>
        </w:smartTagPr>
        <w:r w:rsidR="001A1E98" w:rsidRPr="00521581">
          <w:rPr>
            <w:rFonts w:ascii="Times New Roman" w:eastAsia="宋体" w:hAnsi="Times New Roman" w:cs="Times New Roman"/>
            <w:szCs w:val="24"/>
          </w:rPr>
          <w:t>110</w:t>
        </w:r>
        <w:r w:rsidR="001A1E98" w:rsidRPr="00521581">
          <w:rPr>
            <w:rFonts w:ascii="Times New Roman" w:eastAsia="宋体" w:hAnsi="宋体" w:cs="Times New Roman"/>
            <w:szCs w:val="24"/>
          </w:rPr>
          <w:t>℃</w:t>
        </w:r>
      </w:smartTag>
      <w:r w:rsidR="001A1E98" w:rsidRPr="00521581">
        <w:rPr>
          <w:rFonts w:ascii="Times New Roman" w:eastAsia="宋体"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001A1E98" w:rsidRPr="00521581">
          <w:rPr>
            <w:rFonts w:ascii="Times New Roman" w:eastAsia="宋体" w:hAnsi="Times New Roman" w:cs="Times New Roman"/>
            <w:szCs w:val="24"/>
          </w:rPr>
          <w:t>5</w:t>
        </w:r>
        <w:r w:rsidR="001A1E98" w:rsidRPr="00521581">
          <w:rPr>
            <w:rFonts w:ascii="Times New Roman" w:eastAsia="宋体" w:hAnsi="宋体" w:cs="Times New Roman"/>
            <w:szCs w:val="24"/>
          </w:rPr>
          <w:t>℃</w:t>
        </w:r>
      </w:smartTag>
      <w:r w:rsidR="001A1E98" w:rsidRPr="00521581">
        <w:rPr>
          <w:rFonts w:ascii="Times New Roman" w:eastAsia="宋体" w:hAnsi="Times New Roman" w:cs="Times New Roman"/>
          <w:szCs w:val="24"/>
        </w:rPr>
        <w:t>。</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6</w:t>
      </w:r>
      <w:r w:rsidR="001A1E98" w:rsidRPr="00521581">
        <w:rPr>
          <w:rFonts w:ascii="Times New Roman" w:eastAsia="黑体" w:hAnsi="Times New Roman" w:cs="Times New Roman"/>
          <w:szCs w:val="24"/>
        </w:rPr>
        <w:t xml:space="preserve">   </w:t>
      </w:r>
      <w:r w:rsidR="001A1E98" w:rsidRPr="00521581">
        <w:rPr>
          <w:rFonts w:ascii="Times New Roman" w:eastAsia="黑体" w:hAnsi="Times New Roman" w:cs="Times New Roman"/>
          <w:szCs w:val="24"/>
        </w:rPr>
        <w:t>取样及样品制备</w:t>
      </w:r>
    </w:p>
    <w:p w:rsidR="001A1E98" w:rsidRPr="00521581" w:rsidRDefault="00F521CD" w:rsidP="001A1E98">
      <w:pPr>
        <w:rPr>
          <w:rFonts w:ascii="Times New Roman" w:eastAsia="宋体" w:hAnsi="Times New Roman" w:cs="Times New Roman"/>
          <w:szCs w:val="24"/>
        </w:rPr>
      </w:pPr>
      <w:r w:rsidRPr="00521581">
        <w:rPr>
          <w:rFonts w:ascii="Times New Roman" w:eastAsia="宋体" w:hAnsi="Times New Roman" w:cs="Times New Roman"/>
          <w:szCs w:val="24"/>
        </w:rPr>
        <w:t>6</w:t>
      </w:r>
      <w:r w:rsidR="001A1E98" w:rsidRPr="00521581">
        <w:rPr>
          <w:rFonts w:ascii="Times New Roman" w:eastAsia="宋体" w:hAnsi="Times New Roman" w:cs="Times New Roman"/>
          <w:szCs w:val="24"/>
        </w:rPr>
        <w:t xml:space="preserve">.1  </w:t>
      </w:r>
      <w:r w:rsidR="001A1E98" w:rsidRPr="00521581">
        <w:rPr>
          <w:rFonts w:ascii="Times New Roman" w:eastAsia="宋体" w:hAnsi="Times New Roman" w:cs="Times New Roman"/>
          <w:szCs w:val="24"/>
        </w:rPr>
        <w:t>底部炭块、侧部炭块、预焙阳极、阴极糊分别按</w:t>
      </w:r>
      <w:r w:rsidR="001A1E98" w:rsidRPr="00521581">
        <w:rPr>
          <w:rFonts w:ascii="Times New Roman" w:eastAsia="宋体" w:hAnsi="Times New Roman" w:cs="Times New Roman"/>
          <w:bCs/>
          <w:szCs w:val="21"/>
        </w:rPr>
        <w:t>GB/T 26297.1</w:t>
      </w:r>
      <w:r w:rsidR="001A1E98" w:rsidRPr="00521581">
        <w:rPr>
          <w:rFonts w:ascii="Times New Roman" w:eastAsia="宋体" w:hAnsi="Times New Roman" w:cs="Times New Roman"/>
          <w:szCs w:val="24"/>
        </w:rPr>
        <w:t>、</w:t>
      </w:r>
      <w:r w:rsidR="001A1E98" w:rsidRPr="00521581">
        <w:rPr>
          <w:rFonts w:ascii="Times New Roman" w:eastAsia="宋体" w:hAnsi="Times New Roman" w:cs="Times New Roman"/>
          <w:bCs/>
          <w:szCs w:val="21"/>
        </w:rPr>
        <w:t>GB/T 26297.2</w:t>
      </w:r>
      <w:r w:rsidR="001A1E98" w:rsidRPr="00521581">
        <w:rPr>
          <w:rFonts w:ascii="Times New Roman" w:eastAsia="宋体" w:hAnsi="Times New Roman" w:cs="Times New Roman"/>
          <w:szCs w:val="24"/>
        </w:rPr>
        <w:t>、</w:t>
      </w:r>
      <w:r w:rsidR="001A1E98" w:rsidRPr="00521581">
        <w:rPr>
          <w:rFonts w:ascii="Times New Roman" w:eastAsia="宋体" w:hAnsi="Times New Roman" w:cs="Times New Roman"/>
          <w:bCs/>
          <w:szCs w:val="21"/>
        </w:rPr>
        <w:t>GB/T 26297.3</w:t>
      </w:r>
      <w:r w:rsidR="001A1E98" w:rsidRPr="00521581">
        <w:rPr>
          <w:rFonts w:ascii="Times New Roman" w:eastAsia="宋体" w:hAnsi="Times New Roman" w:cs="Times New Roman"/>
          <w:szCs w:val="24"/>
        </w:rPr>
        <w:t>、</w:t>
      </w:r>
      <w:r w:rsidR="001A1E98" w:rsidRPr="00521581">
        <w:rPr>
          <w:rFonts w:ascii="Times New Roman" w:eastAsia="宋体" w:hAnsi="Times New Roman" w:cs="Times New Roman"/>
          <w:bCs/>
          <w:szCs w:val="21"/>
        </w:rPr>
        <w:t>GB/T 26297.4</w:t>
      </w:r>
      <w:r w:rsidR="001A1E98" w:rsidRPr="00521581">
        <w:rPr>
          <w:rFonts w:ascii="Times New Roman" w:eastAsia="宋体" w:hAnsi="Times New Roman" w:cs="Times New Roman"/>
          <w:szCs w:val="24"/>
        </w:rPr>
        <w:t>的规定或者双方协商进行取样。</w:t>
      </w:r>
    </w:p>
    <w:p w:rsidR="001A1E98" w:rsidRPr="00521581" w:rsidRDefault="00F521CD" w:rsidP="001A1E98">
      <w:pPr>
        <w:rPr>
          <w:rFonts w:ascii="Times New Roman" w:eastAsia="宋体" w:hAnsi="Times New Roman" w:cs="Times New Roman"/>
          <w:szCs w:val="24"/>
        </w:rPr>
      </w:pPr>
      <w:r w:rsidRPr="00521581">
        <w:rPr>
          <w:rFonts w:ascii="Times New Roman" w:eastAsia="宋体" w:hAnsi="Times New Roman" w:cs="Times New Roman"/>
          <w:szCs w:val="24"/>
        </w:rPr>
        <w:t>6</w:t>
      </w:r>
      <w:r w:rsidR="001A1E98" w:rsidRPr="00521581">
        <w:rPr>
          <w:rFonts w:ascii="Times New Roman" w:eastAsia="宋体" w:hAnsi="Times New Roman" w:cs="Times New Roman"/>
          <w:szCs w:val="24"/>
        </w:rPr>
        <w:t xml:space="preserve">.2  </w:t>
      </w:r>
      <w:r w:rsidR="001A1E98" w:rsidRPr="00521581">
        <w:rPr>
          <w:rFonts w:ascii="Times New Roman" w:eastAsia="宋体" w:hAnsi="Times New Roman" w:cs="Times New Roman"/>
          <w:szCs w:val="24"/>
        </w:rPr>
        <w:t>取样后，将底部炭块、侧部炭块、预焙阳极的试样加工为</w:t>
      </w:r>
      <w:r w:rsidR="001A1E98" w:rsidRPr="00521581">
        <w:rPr>
          <w:rFonts w:ascii="Times New Roman" w:eastAsia="宋体" w:hAnsi="Times New Roman" w:cs="Times New Roman"/>
          <w:kern w:val="0"/>
          <w:szCs w:val="21"/>
          <w:lang w:val="zh-CN"/>
        </w:rPr>
        <w:t>直径</w:t>
      </w:r>
      <w:r w:rsidR="001A1E98" w:rsidRPr="00521581">
        <w:rPr>
          <w:rFonts w:ascii="Times New Roman" w:eastAsia="宋体" w:hAnsi="Times New Roman" w:cs="Times New Roman"/>
          <w:kern w:val="0"/>
          <w:szCs w:val="21"/>
          <w:lang w:val="zh-CN"/>
        </w:rPr>
        <w:t>50.0±</w:t>
      </w:r>
      <w:smartTag w:uri="urn:schemas-microsoft-com:office:smarttags" w:element="chmetcnv">
        <w:smartTagPr>
          <w:attr w:name="TCSC" w:val="0"/>
          <w:attr w:name="NumberType" w:val="1"/>
          <w:attr w:name="Negative" w:val="False"/>
          <w:attr w:name="HasSpace" w:val="False"/>
          <w:attr w:name="SourceValue" w:val=".4"/>
          <w:attr w:name="UnitName" w:val="mm"/>
        </w:smartTagPr>
        <w:r w:rsidR="001A1E98" w:rsidRPr="00521581">
          <w:rPr>
            <w:rFonts w:ascii="Times New Roman" w:eastAsia="宋体" w:hAnsi="Times New Roman" w:cs="Times New Roman"/>
            <w:kern w:val="0"/>
            <w:szCs w:val="21"/>
            <w:lang w:val="zh-CN"/>
          </w:rPr>
          <w:t>0.4mm</w:t>
        </w:r>
      </w:smartTag>
      <w:r w:rsidR="001A1E98" w:rsidRPr="00521581">
        <w:rPr>
          <w:rFonts w:ascii="Times New Roman" w:eastAsia="宋体" w:hAnsi="Times New Roman" w:cs="Times New Roman"/>
          <w:kern w:val="0"/>
          <w:szCs w:val="21"/>
          <w:lang w:val="zh-CN"/>
        </w:rPr>
        <w:t>，高度为</w:t>
      </w:r>
      <w:r w:rsidR="001A1E98" w:rsidRPr="00521581">
        <w:rPr>
          <w:rFonts w:ascii="Times New Roman" w:eastAsia="宋体" w:hAnsi="Times New Roman" w:cs="Times New Roman"/>
          <w:kern w:val="0"/>
          <w:szCs w:val="21"/>
          <w:lang w:val="zh-CN"/>
        </w:rPr>
        <w:t>50±</w:t>
      </w:r>
      <w:smartTag w:uri="urn:schemas-microsoft-com:office:smarttags" w:element="chmetcnv">
        <w:smartTagPr>
          <w:attr w:name="TCSC" w:val="0"/>
          <w:attr w:name="NumberType" w:val="1"/>
          <w:attr w:name="Negative" w:val="False"/>
          <w:attr w:name="HasSpace" w:val="False"/>
          <w:attr w:name="SourceValue" w:val=".1"/>
          <w:attr w:name="UnitName" w:val="mm"/>
        </w:smartTagPr>
        <w:r w:rsidR="001A1E98" w:rsidRPr="00521581">
          <w:rPr>
            <w:rFonts w:ascii="Times New Roman" w:eastAsia="宋体" w:hAnsi="Times New Roman" w:cs="Times New Roman"/>
            <w:kern w:val="0"/>
            <w:szCs w:val="21"/>
            <w:lang w:val="zh-CN"/>
          </w:rPr>
          <w:t>0.1mm</w:t>
        </w:r>
      </w:smartTag>
      <w:r w:rsidR="001A1E98" w:rsidRPr="00521581">
        <w:rPr>
          <w:rFonts w:ascii="Times New Roman" w:eastAsia="宋体" w:hAnsi="Times New Roman" w:cs="Times New Roman"/>
          <w:kern w:val="0"/>
          <w:szCs w:val="21"/>
          <w:lang w:val="zh-CN"/>
        </w:rPr>
        <w:t>，两个面的平行度为</w:t>
      </w:r>
      <w:r w:rsidR="001A1E98" w:rsidRPr="00521581">
        <w:rPr>
          <w:rFonts w:ascii="Times New Roman" w:eastAsia="宋体" w:hAnsi="Times New Roman" w:cs="Times New Roman"/>
          <w:kern w:val="0"/>
          <w:szCs w:val="21"/>
          <w:lang w:val="zh-CN"/>
        </w:rPr>
        <w:t>±</w:t>
      </w:r>
      <w:smartTag w:uri="urn:schemas-microsoft-com:office:smarttags" w:element="chmetcnv">
        <w:smartTagPr>
          <w:attr w:name="TCSC" w:val="0"/>
          <w:attr w:name="NumberType" w:val="1"/>
          <w:attr w:name="Negative" w:val="False"/>
          <w:attr w:name="HasSpace" w:val="False"/>
          <w:attr w:name="SourceValue" w:val=".05"/>
          <w:attr w:name="UnitName" w:val="mm"/>
        </w:smartTagPr>
        <w:r w:rsidR="001A1E98" w:rsidRPr="00521581">
          <w:rPr>
            <w:rFonts w:ascii="Times New Roman" w:eastAsia="宋体" w:hAnsi="Times New Roman" w:cs="Times New Roman"/>
            <w:kern w:val="0"/>
            <w:szCs w:val="21"/>
            <w:lang w:val="zh-CN"/>
          </w:rPr>
          <w:t>0.05mm</w:t>
        </w:r>
      </w:smartTag>
      <w:r w:rsidR="001A1E98" w:rsidRPr="00521581">
        <w:rPr>
          <w:rFonts w:ascii="Times New Roman" w:eastAsia="宋体" w:hAnsi="Times New Roman" w:cs="Times New Roman"/>
          <w:szCs w:val="24"/>
        </w:rPr>
        <w:t>的圆柱体</w:t>
      </w:r>
      <w:r w:rsidR="000E0BBF" w:rsidRPr="00521581">
        <w:rPr>
          <w:rFonts w:ascii="Times New Roman" w:eastAsia="宋体" w:hAnsi="Times New Roman" w:cs="Times New Roman"/>
          <w:szCs w:val="24"/>
        </w:rPr>
        <w:t>，或者边长</w:t>
      </w:r>
      <w:r w:rsidR="000E0BBF" w:rsidRPr="00521581">
        <w:rPr>
          <w:rFonts w:ascii="Times New Roman" w:eastAsia="宋体" w:hAnsi="Times New Roman" w:cs="Times New Roman"/>
          <w:szCs w:val="24"/>
        </w:rPr>
        <w:t>45.0±0.4mm</w:t>
      </w:r>
      <w:r w:rsidR="000E0BBF" w:rsidRPr="00521581">
        <w:rPr>
          <w:rFonts w:ascii="Times New Roman" w:eastAsia="宋体" w:hAnsi="Times New Roman" w:cs="Times New Roman"/>
          <w:szCs w:val="24"/>
        </w:rPr>
        <w:t>，两个面的平行度为</w:t>
      </w:r>
      <w:r w:rsidR="000E0BBF" w:rsidRPr="00521581">
        <w:rPr>
          <w:rFonts w:ascii="Times New Roman" w:eastAsia="宋体" w:hAnsi="Times New Roman" w:cs="Times New Roman"/>
          <w:szCs w:val="24"/>
        </w:rPr>
        <w:t>±0.05mm</w:t>
      </w:r>
      <w:r w:rsidR="000E0BBF" w:rsidRPr="00521581">
        <w:rPr>
          <w:rFonts w:ascii="Times New Roman" w:eastAsia="宋体" w:hAnsi="Times New Roman" w:cs="Times New Roman"/>
          <w:szCs w:val="24"/>
        </w:rPr>
        <w:t>的正方体</w:t>
      </w:r>
      <w:r w:rsidR="001A1E98" w:rsidRPr="00521581">
        <w:rPr>
          <w:rFonts w:ascii="Times New Roman" w:eastAsia="宋体" w:hAnsi="Times New Roman" w:cs="Times New Roman"/>
          <w:szCs w:val="24"/>
        </w:rPr>
        <w:t>。对于阴极糊试样，取样后按照</w:t>
      </w:r>
      <w:r w:rsidR="001A1E98" w:rsidRPr="00521581">
        <w:rPr>
          <w:rFonts w:ascii="Times New Roman" w:eastAsia="宋体" w:hAnsi="Times New Roman" w:cs="Times New Roman"/>
          <w:szCs w:val="24"/>
        </w:rPr>
        <w:t>YS/T 63.1</w:t>
      </w:r>
      <w:r w:rsidR="001A1E98" w:rsidRPr="00521581">
        <w:rPr>
          <w:rFonts w:ascii="Times New Roman" w:eastAsia="宋体" w:hAnsi="Times New Roman" w:cs="Times New Roman"/>
          <w:szCs w:val="24"/>
        </w:rPr>
        <w:t>焙烧，再进行耐压试验。</w:t>
      </w:r>
    </w:p>
    <w:p w:rsidR="001A1E98" w:rsidRPr="00521581" w:rsidRDefault="00F521CD" w:rsidP="001A1E98">
      <w:pPr>
        <w:autoSpaceDE w:val="0"/>
        <w:autoSpaceDN w:val="0"/>
        <w:adjustRightInd w:val="0"/>
        <w:jc w:val="left"/>
        <w:rPr>
          <w:rFonts w:ascii="Times New Roman" w:eastAsia="宋体" w:hAnsi="Times New Roman" w:cs="Times New Roman"/>
          <w:kern w:val="0"/>
          <w:szCs w:val="24"/>
        </w:rPr>
      </w:pPr>
      <w:r w:rsidRPr="00521581">
        <w:rPr>
          <w:rFonts w:ascii="Times New Roman" w:eastAsia="宋体" w:hAnsi="Times New Roman" w:cs="Times New Roman"/>
          <w:szCs w:val="24"/>
        </w:rPr>
        <w:t>6</w:t>
      </w:r>
      <w:r w:rsidR="001A1E98" w:rsidRPr="00521581">
        <w:rPr>
          <w:rFonts w:ascii="Times New Roman" w:eastAsia="宋体" w:hAnsi="Times New Roman" w:cs="Times New Roman"/>
          <w:szCs w:val="24"/>
        </w:rPr>
        <w:t xml:space="preserve">.3  </w:t>
      </w:r>
      <w:r w:rsidR="001A1E98" w:rsidRPr="00521581">
        <w:rPr>
          <w:rFonts w:ascii="Times New Roman" w:eastAsia="宋体" w:hAnsi="Times New Roman" w:cs="Times New Roman"/>
          <w:szCs w:val="24"/>
        </w:rPr>
        <w:t>将试样置于烘箱（</w:t>
      </w:r>
      <w:r w:rsidRPr="00521581">
        <w:rPr>
          <w:rFonts w:ascii="Times New Roman" w:eastAsia="宋体" w:hAnsi="Times New Roman" w:cs="Times New Roman"/>
          <w:szCs w:val="24"/>
        </w:rPr>
        <w:t>5</w:t>
      </w:r>
      <w:r w:rsidR="001A1E98" w:rsidRPr="00521581">
        <w:rPr>
          <w:rFonts w:ascii="Times New Roman" w:eastAsia="宋体" w:hAnsi="Times New Roman" w:cs="Times New Roman"/>
          <w:szCs w:val="24"/>
        </w:rPr>
        <w:t>.3</w:t>
      </w:r>
      <w:r w:rsidR="001A1E98" w:rsidRPr="00521581">
        <w:rPr>
          <w:rFonts w:ascii="Times New Roman" w:eastAsia="宋体" w:hAnsi="Times New Roman" w:cs="Times New Roman"/>
          <w:szCs w:val="24"/>
        </w:rPr>
        <w:t>）中，于</w:t>
      </w:r>
      <w:smartTag w:uri="urn:schemas-microsoft-com:office:smarttags" w:element="chmetcnv">
        <w:smartTagPr>
          <w:attr w:name="TCSC" w:val="0"/>
          <w:attr w:name="NumberType" w:val="1"/>
          <w:attr w:name="Negative" w:val="False"/>
          <w:attr w:name="HasSpace" w:val="False"/>
          <w:attr w:name="SourceValue" w:val="110"/>
          <w:attr w:name="UnitName" w:val="℃"/>
        </w:smartTagPr>
        <w:r w:rsidR="001A1E98" w:rsidRPr="00521581">
          <w:rPr>
            <w:rFonts w:ascii="Times New Roman" w:eastAsia="宋体" w:hAnsi="Times New Roman" w:cs="Times New Roman"/>
            <w:szCs w:val="24"/>
          </w:rPr>
          <w:t>110</w:t>
        </w:r>
        <w:r w:rsidR="001A1E98" w:rsidRPr="00521581">
          <w:rPr>
            <w:rFonts w:ascii="Times New Roman" w:eastAsia="宋体" w:hAnsi="宋体" w:cs="Times New Roman"/>
            <w:szCs w:val="24"/>
          </w:rPr>
          <w:t>℃</w:t>
        </w:r>
      </w:smartTag>
      <w:r w:rsidR="001A1E98" w:rsidRPr="00521581">
        <w:rPr>
          <w:rFonts w:ascii="Times New Roman" w:eastAsia="宋体"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001A1E98" w:rsidRPr="00521581">
          <w:rPr>
            <w:rFonts w:ascii="Times New Roman" w:eastAsia="宋体" w:hAnsi="Times New Roman" w:cs="Times New Roman"/>
            <w:szCs w:val="24"/>
          </w:rPr>
          <w:t>5</w:t>
        </w:r>
        <w:r w:rsidR="001A1E98" w:rsidRPr="00521581">
          <w:rPr>
            <w:rFonts w:ascii="Times New Roman" w:eastAsia="宋体" w:hAnsi="宋体" w:cs="Times New Roman"/>
            <w:szCs w:val="24"/>
          </w:rPr>
          <w:t>℃</w:t>
        </w:r>
      </w:smartTag>
      <w:r w:rsidR="001A1E98" w:rsidRPr="00521581">
        <w:rPr>
          <w:rFonts w:ascii="Times New Roman" w:eastAsia="宋体" w:hAnsi="Times New Roman" w:cs="Times New Roman"/>
          <w:szCs w:val="24"/>
        </w:rPr>
        <w:t>下干燥至少</w:t>
      </w:r>
      <w:r w:rsidR="001A1E98" w:rsidRPr="00521581">
        <w:rPr>
          <w:rFonts w:ascii="Times New Roman" w:eastAsia="宋体" w:hAnsi="Times New Roman" w:cs="Times New Roman"/>
          <w:szCs w:val="24"/>
        </w:rPr>
        <w:t xml:space="preserve">2h, </w:t>
      </w:r>
      <w:r w:rsidR="001A1E98" w:rsidRPr="00521581">
        <w:rPr>
          <w:rFonts w:ascii="Times New Roman" w:eastAsia="宋体" w:hAnsi="Times New Roman" w:cs="Times New Roman"/>
          <w:szCs w:val="24"/>
        </w:rPr>
        <w:t>取出冷却，备用。</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7</w:t>
      </w:r>
      <w:r w:rsidR="001A1E98" w:rsidRPr="00521581">
        <w:rPr>
          <w:rFonts w:ascii="Times New Roman" w:eastAsia="黑体" w:hAnsi="Times New Roman" w:cs="Times New Roman"/>
          <w:szCs w:val="24"/>
        </w:rPr>
        <w:t xml:space="preserve">   </w:t>
      </w:r>
      <w:r w:rsidR="001A1E98" w:rsidRPr="00521581">
        <w:rPr>
          <w:rFonts w:ascii="Times New Roman" w:eastAsia="黑体" w:hAnsi="Times New Roman" w:cs="Times New Roman"/>
          <w:szCs w:val="24"/>
        </w:rPr>
        <w:t>步骤</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7</w:t>
      </w:r>
      <w:r w:rsidR="001A1E98" w:rsidRPr="00521581">
        <w:rPr>
          <w:rFonts w:ascii="Times New Roman" w:eastAsia="黑体" w:hAnsi="Times New Roman" w:cs="Times New Roman"/>
          <w:szCs w:val="24"/>
        </w:rPr>
        <w:t xml:space="preserve">.1 </w:t>
      </w:r>
      <w:r w:rsidR="00194BAB" w:rsidRPr="00521581">
        <w:rPr>
          <w:rFonts w:ascii="Times New Roman" w:eastAsia="黑体" w:hAnsi="Times New Roman" w:cs="Times New Roman"/>
          <w:szCs w:val="24"/>
        </w:rPr>
        <w:t xml:space="preserve"> </w:t>
      </w:r>
      <w:r w:rsidR="00194BAB" w:rsidRPr="00521581">
        <w:rPr>
          <w:rFonts w:ascii="Times New Roman" w:eastAsia="黑体" w:hAnsi="Times New Roman" w:cs="Times New Roman"/>
          <w:szCs w:val="24"/>
        </w:rPr>
        <w:t>测量</w:t>
      </w:r>
    </w:p>
    <w:p w:rsidR="001A1E98" w:rsidRPr="00521581" w:rsidRDefault="001A1E98" w:rsidP="001A1E98">
      <w:pPr>
        <w:autoSpaceDE w:val="0"/>
        <w:autoSpaceDN w:val="0"/>
        <w:adjustRightInd w:val="0"/>
        <w:ind w:firstLine="420"/>
        <w:jc w:val="left"/>
        <w:rPr>
          <w:rFonts w:ascii="Times New Roman" w:eastAsia="宋体" w:hAnsi="Times New Roman" w:cs="Times New Roman"/>
          <w:szCs w:val="24"/>
        </w:rPr>
      </w:pPr>
      <w:r w:rsidRPr="00521581">
        <w:rPr>
          <w:rFonts w:ascii="Times New Roman" w:eastAsia="宋体" w:hAnsi="Times New Roman" w:cs="Times New Roman"/>
          <w:szCs w:val="24"/>
        </w:rPr>
        <w:t>用游标卡尺（</w:t>
      </w:r>
      <w:r w:rsidR="00F521CD" w:rsidRPr="00521581">
        <w:rPr>
          <w:rFonts w:ascii="Times New Roman" w:eastAsia="宋体" w:hAnsi="Times New Roman" w:cs="Times New Roman"/>
          <w:szCs w:val="24"/>
        </w:rPr>
        <w:t>5</w:t>
      </w:r>
      <w:r w:rsidRPr="00521581">
        <w:rPr>
          <w:rFonts w:ascii="Times New Roman" w:eastAsia="宋体" w:hAnsi="Times New Roman" w:cs="Times New Roman"/>
          <w:szCs w:val="24"/>
        </w:rPr>
        <w:t>.1</w:t>
      </w:r>
      <w:r w:rsidRPr="00521581">
        <w:rPr>
          <w:rFonts w:ascii="Times New Roman" w:eastAsia="宋体" w:hAnsi="Times New Roman" w:cs="Times New Roman"/>
          <w:szCs w:val="24"/>
        </w:rPr>
        <w:t>）沿试样（</w:t>
      </w:r>
      <w:r w:rsidR="00F521CD" w:rsidRPr="00521581">
        <w:rPr>
          <w:rFonts w:ascii="Times New Roman" w:eastAsia="宋体" w:hAnsi="Times New Roman" w:cs="Times New Roman"/>
          <w:szCs w:val="24"/>
        </w:rPr>
        <w:t>6</w:t>
      </w:r>
      <w:r w:rsidRPr="00521581">
        <w:rPr>
          <w:rFonts w:ascii="Times New Roman" w:eastAsia="宋体" w:hAnsi="Times New Roman" w:cs="Times New Roman"/>
          <w:szCs w:val="24"/>
        </w:rPr>
        <w:t>）的轴向测量直径</w:t>
      </w:r>
      <w:r w:rsidRPr="00521581">
        <w:rPr>
          <w:rFonts w:ascii="Times New Roman" w:eastAsia="宋体" w:hAnsi="Times New Roman" w:cs="Times New Roman"/>
          <w:szCs w:val="24"/>
        </w:rPr>
        <w:t>4</w:t>
      </w:r>
      <w:r w:rsidRPr="00521581">
        <w:rPr>
          <w:rFonts w:ascii="Times New Roman" w:eastAsia="宋体" w:hAnsi="Times New Roman" w:cs="Times New Roman"/>
          <w:szCs w:val="24"/>
        </w:rPr>
        <w:t>次，取其算术平均值，计算试样初始截面积。</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7</w:t>
      </w:r>
      <w:r w:rsidR="001A1E98" w:rsidRPr="00521581">
        <w:rPr>
          <w:rFonts w:ascii="Times New Roman" w:eastAsia="黑体" w:hAnsi="Times New Roman" w:cs="Times New Roman"/>
          <w:szCs w:val="24"/>
        </w:rPr>
        <w:t xml:space="preserve">.2 </w:t>
      </w:r>
      <w:r w:rsidR="00194BAB" w:rsidRPr="00521581">
        <w:rPr>
          <w:rFonts w:ascii="Times New Roman" w:eastAsia="黑体" w:hAnsi="Times New Roman" w:cs="Times New Roman"/>
          <w:szCs w:val="24"/>
        </w:rPr>
        <w:t xml:space="preserve"> </w:t>
      </w:r>
      <w:r w:rsidR="00194BAB" w:rsidRPr="00521581">
        <w:rPr>
          <w:rFonts w:ascii="Times New Roman" w:eastAsia="黑体" w:hAnsi="Times New Roman" w:cs="Times New Roman"/>
          <w:szCs w:val="24"/>
        </w:rPr>
        <w:t>测试</w:t>
      </w:r>
    </w:p>
    <w:p w:rsidR="001A1E98" w:rsidRPr="00521581" w:rsidRDefault="001A1E98" w:rsidP="001A1E98">
      <w:pPr>
        <w:autoSpaceDE w:val="0"/>
        <w:autoSpaceDN w:val="0"/>
        <w:adjustRightInd w:val="0"/>
        <w:ind w:firstLine="420"/>
        <w:jc w:val="left"/>
        <w:rPr>
          <w:rFonts w:ascii="Times New Roman" w:eastAsia="宋体" w:hAnsi="Times New Roman" w:cs="Times New Roman"/>
          <w:kern w:val="0"/>
          <w:szCs w:val="24"/>
        </w:rPr>
      </w:pPr>
      <w:r w:rsidRPr="00521581">
        <w:rPr>
          <w:rFonts w:ascii="Times New Roman" w:eastAsia="宋体" w:hAnsi="Times New Roman" w:cs="Times New Roman"/>
          <w:kern w:val="0"/>
          <w:szCs w:val="24"/>
        </w:rPr>
        <w:t>将试样（</w:t>
      </w:r>
      <w:r w:rsidR="00F521CD" w:rsidRPr="00521581">
        <w:rPr>
          <w:rFonts w:ascii="Times New Roman" w:eastAsia="宋体" w:hAnsi="Times New Roman" w:cs="Times New Roman"/>
          <w:kern w:val="0"/>
          <w:szCs w:val="24"/>
        </w:rPr>
        <w:t>6</w:t>
      </w:r>
      <w:r w:rsidRPr="00521581">
        <w:rPr>
          <w:rFonts w:ascii="Times New Roman" w:eastAsia="宋体" w:hAnsi="Times New Roman" w:cs="Times New Roman"/>
          <w:kern w:val="0"/>
          <w:szCs w:val="24"/>
        </w:rPr>
        <w:t>.</w:t>
      </w:r>
      <w:r w:rsidR="009C55BB" w:rsidRPr="00521581">
        <w:rPr>
          <w:rFonts w:ascii="Times New Roman" w:eastAsia="宋体" w:hAnsi="Times New Roman" w:cs="Times New Roman"/>
          <w:kern w:val="0"/>
          <w:szCs w:val="24"/>
        </w:rPr>
        <w:t>3</w:t>
      </w:r>
      <w:r w:rsidRPr="00521581">
        <w:rPr>
          <w:rFonts w:ascii="Times New Roman" w:eastAsia="宋体" w:hAnsi="Times New Roman" w:cs="Times New Roman"/>
          <w:kern w:val="0"/>
          <w:szCs w:val="24"/>
        </w:rPr>
        <w:t>）放在试验机（</w:t>
      </w:r>
      <w:r w:rsidR="00F521CD" w:rsidRPr="00521581">
        <w:rPr>
          <w:rFonts w:ascii="Times New Roman" w:eastAsia="宋体" w:hAnsi="Times New Roman" w:cs="Times New Roman"/>
          <w:kern w:val="0"/>
          <w:szCs w:val="24"/>
        </w:rPr>
        <w:t>5</w:t>
      </w:r>
      <w:r w:rsidRPr="00521581">
        <w:rPr>
          <w:rFonts w:ascii="Times New Roman" w:eastAsia="宋体" w:hAnsi="Times New Roman" w:cs="Times New Roman"/>
          <w:kern w:val="0"/>
          <w:szCs w:val="24"/>
        </w:rPr>
        <w:t>.2</w:t>
      </w:r>
      <w:r w:rsidRPr="00521581">
        <w:rPr>
          <w:rFonts w:ascii="Times New Roman" w:eastAsia="宋体" w:hAnsi="Times New Roman" w:cs="Times New Roman"/>
          <w:kern w:val="0"/>
          <w:szCs w:val="24"/>
        </w:rPr>
        <w:t>）工作面中心处，以</w:t>
      </w:r>
      <w:r w:rsidR="00F70481" w:rsidRPr="00521581">
        <w:rPr>
          <w:rFonts w:ascii="Times New Roman" w:eastAsia="宋体" w:hAnsi="Times New Roman" w:cs="Times New Roman"/>
          <w:kern w:val="0"/>
          <w:szCs w:val="24"/>
        </w:rPr>
        <w:t>5mm/min</w:t>
      </w:r>
      <w:r w:rsidR="00F70481" w:rsidRPr="00521581">
        <w:rPr>
          <w:rFonts w:ascii="Times New Roman" w:eastAsia="宋体" w:hAnsi="Times New Roman" w:cs="Times New Roman"/>
          <w:kern w:val="0"/>
          <w:szCs w:val="24"/>
        </w:rPr>
        <w:t>或者</w:t>
      </w:r>
      <w:r w:rsidRPr="00521581">
        <w:rPr>
          <w:rFonts w:ascii="Times New Roman" w:eastAsia="宋体" w:hAnsi="Times New Roman" w:cs="Times New Roman"/>
          <w:kern w:val="0"/>
          <w:szCs w:val="24"/>
        </w:rPr>
        <w:t>每秒</w:t>
      </w:r>
      <w:r w:rsidRPr="00521581">
        <w:rPr>
          <w:rFonts w:ascii="Times New Roman" w:eastAsia="宋体" w:hAnsi="Times New Roman" w:cs="Times New Roman"/>
          <w:kern w:val="0"/>
          <w:szCs w:val="24"/>
        </w:rPr>
        <w:t>0.5N/mm</w:t>
      </w:r>
      <w:r w:rsidRPr="00521581">
        <w:rPr>
          <w:rFonts w:ascii="Times New Roman" w:eastAsia="宋体" w:hAnsi="Times New Roman" w:cs="Times New Roman"/>
          <w:kern w:val="0"/>
          <w:szCs w:val="21"/>
          <w:vertAlign w:val="superscript"/>
        </w:rPr>
        <w:t>2</w:t>
      </w:r>
      <w:r w:rsidRPr="00521581">
        <w:rPr>
          <w:rFonts w:ascii="Times New Roman" w:eastAsia="宋体" w:hAnsi="Times New Roman" w:cs="Times New Roman"/>
          <w:kern w:val="0"/>
          <w:szCs w:val="24"/>
        </w:rPr>
        <w:t>的速度，连续、无冲击性地施加荷重，直至试样破坏为止，记录试样破坏时的载荷。</w:t>
      </w:r>
    </w:p>
    <w:p w:rsidR="001A1E98" w:rsidRPr="00521581" w:rsidRDefault="00F521C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8</w:t>
      </w:r>
      <w:r w:rsidR="001A1E98" w:rsidRPr="00521581">
        <w:rPr>
          <w:rFonts w:ascii="Times New Roman" w:eastAsia="黑体" w:hAnsi="Times New Roman" w:cs="Times New Roman"/>
          <w:szCs w:val="24"/>
        </w:rPr>
        <w:t xml:space="preserve">   </w:t>
      </w:r>
      <w:r w:rsidR="001A1E98" w:rsidRPr="00521581">
        <w:rPr>
          <w:rFonts w:ascii="Times New Roman" w:eastAsia="黑体" w:hAnsi="Times New Roman" w:cs="Times New Roman"/>
          <w:szCs w:val="24"/>
        </w:rPr>
        <w:t>结果计算</w:t>
      </w:r>
    </w:p>
    <w:p w:rsidR="001A1E98" w:rsidRPr="00521581" w:rsidRDefault="001A1E98" w:rsidP="001A1E98">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lastRenderedPageBreak/>
        <w:t>根据公式（</w:t>
      </w:r>
      <w:r w:rsidRPr="00521581">
        <w:rPr>
          <w:rFonts w:ascii="Times New Roman" w:eastAsia="宋体" w:hAnsi="Times New Roman" w:cs="Times New Roman"/>
          <w:szCs w:val="24"/>
        </w:rPr>
        <w:t>1</w:t>
      </w:r>
      <w:r w:rsidRPr="00521581">
        <w:rPr>
          <w:rFonts w:ascii="Times New Roman" w:eastAsia="宋体" w:hAnsi="Times New Roman" w:cs="Times New Roman"/>
          <w:szCs w:val="24"/>
        </w:rPr>
        <w:t>）计算试样的耐压强度</w:t>
      </w:r>
      <w:r w:rsidRPr="00521581">
        <w:rPr>
          <w:rFonts w:ascii="Times New Roman" w:eastAsia="宋体" w:hAnsi="Times New Roman" w:cs="Times New Roman"/>
          <w:position w:val="-12"/>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19pt" o:ole="">
            <v:imagedata r:id="rId12" o:title=""/>
          </v:shape>
          <o:OLEObject Type="Embed" ProgID="Equation.3" ShapeID="_x0000_i1025" DrawAspect="Content" ObjectID="_1701762203" r:id="rId13"/>
        </w:object>
      </w:r>
      <w:r w:rsidRPr="00521581">
        <w:rPr>
          <w:rFonts w:ascii="Times New Roman" w:eastAsia="宋体" w:hAnsi="Times New Roman" w:cs="Times New Roman"/>
          <w:szCs w:val="24"/>
        </w:rPr>
        <w:t>：</w:t>
      </w:r>
    </w:p>
    <w:p w:rsidR="001A1E98" w:rsidRPr="00521581" w:rsidRDefault="001A1E98" w:rsidP="000E0BBF">
      <w:pPr>
        <w:ind w:right="-82" w:firstLineChars="700" w:firstLine="1470"/>
        <w:jc w:val="right"/>
        <w:rPr>
          <w:rFonts w:ascii="Times New Roman" w:eastAsia="宋体" w:hAnsi="Times New Roman" w:cs="Times New Roman"/>
          <w:szCs w:val="24"/>
        </w:rPr>
      </w:pPr>
      <w:r w:rsidRPr="00521581">
        <w:rPr>
          <w:rFonts w:ascii="Times New Roman" w:eastAsia="宋体" w:hAnsi="Times New Roman" w:cs="Times New Roman"/>
          <w:position w:val="-24"/>
          <w:szCs w:val="24"/>
        </w:rPr>
        <w:object w:dxaOrig="880" w:dyaOrig="620">
          <v:shape id="_x0000_i1026" type="#_x0000_t75" style="width:44.35pt;height:30.55pt" o:ole="">
            <v:imagedata r:id="rId14" o:title=""/>
          </v:shape>
          <o:OLEObject Type="Embed" ProgID="Equation.3" ShapeID="_x0000_i1026" DrawAspect="Content" ObjectID="_1701762204" r:id="rId15"/>
        </w:object>
      </w:r>
      <w:r w:rsidRPr="00521581">
        <w:rPr>
          <w:rFonts w:ascii="Times New Roman" w:eastAsia="宋体" w:hAnsi="Times New Roman" w:cs="Times New Roman"/>
          <w:szCs w:val="24"/>
        </w:rPr>
        <w:t xml:space="preserve">  </w:t>
      </w:r>
      <w:r w:rsidR="00194BAB" w:rsidRPr="00521581">
        <w:rPr>
          <w:rFonts w:ascii="Times New Roman" w:eastAsia="宋体" w:hAnsi="Times New Roman" w:cs="Times New Roman"/>
          <w:szCs w:val="24"/>
        </w:rPr>
        <w:t>····</w:t>
      </w:r>
      <w:r w:rsidRPr="00521581">
        <w:rPr>
          <w:rFonts w:ascii="Times New Roman" w:eastAsia="宋体" w:hAnsi="Times New Roman" w:cs="Times New Roman"/>
          <w:szCs w:val="24"/>
        </w:rPr>
        <w:t>····································(1)</w:t>
      </w:r>
    </w:p>
    <w:p w:rsidR="001A1E98" w:rsidRPr="00521581" w:rsidRDefault="001A1E98" w:rsidP="001A1E98">
      <w:pPr>
        <w:ind w:firstLineChars="200" w:firstLine="420"/>
        <w:rPr>
          <w:rFonts w:ascii="Times New Roman" w:eastAsia="宋体" w:hAnsi="Times New Roman" w:cs="Times New Roman"/>
          <w:szCs w:val="24"/>
        </w:rPr>
      </w:pPr>
      <w:r w:rsidRPr="00521581">
        <w:rPr>
          <w:rFonts w:ascii="Times New Roman" w:eastAsia="宋体" w:hAnsi="Times New Roman" w:cs="Times New Roman"/>
          <w:szCs w:val="24"/>
        </w:rPr>
        <w:t>式中：</w:t>
      </w:r>
    </w:p>
    <w:p w:rsidR="001A1E98" w:rsidRPr="00521581" w:rsidRDefault="001A1E98" w:rsidP="00194BAB">
      <w:pPr>
        <w:spacing w:line="360" w:lineRule="auto"/>
        <w:ind w:firstLineChars="200" w:firstLine="420"/>
        <w:rPr>
          <w:rFonts w:ascii="Times New Roman" w:eastAsia="宋体" w:hAnsi="Times New Roman" w:cs="Times New Roman"/>
          <w:szCs w:val="24"/>
        </w:rPr>
      </w:pPr>
      <w:r w:rsidRPr="00521581">
        <w:rPr>
          <w:rFonts w:ascii="Times New Roman" w:eastAsia="宋体" w:hAnsi="Times New Roman" w:cs="Times New Roman"/>
          <w:position w:val="-12"/>
          <w:szCs w:val="24"/>
        </w:rPr>
        <w:object w:dxaOrig="380" w:dyaOrig="360">
          <v:shape id="_x0000_i1027" type="#_x0000_t75" style="width:19.6pt;height:19pt" o:ole="">
            <v:imagedata r:id="rId16" o:title=""/>
          </v:shape>
          <o:OLEObject Type="Embed" ProgID="Equation.3" ShapeID="_x0000_i1027" DrawAspect="Content" ObjectID="_1701762205" r:id="rId17"/>
        </w:object>
      </w:r>
      <w:r w:rsidRPr="00521581">
        <w:rPr>
          <w:rFonts w:ascii="Times New Roman" w:eastAsia="宋体" w:hAnsi="Times New Roman" w:cs="Times New Roman"/>
          <w:szCs w:val="24"/>
        </w:rPr>
        <w:t>—</w:t>
      </w:r>
      <w:r w:rsidRPr="00521581">
        <w:rPr>
          <w:rFonts w:ascii="Times New Roman" w:eastAsia="宋体" w:hAnsi="Times New Roman" w:cs="Times New Roman"/>
          <w:szCs w:val="24"/>
        </w:rPr>
        <w:t>试样的耐压强度，单位为兆帕（</w:t>
      </w:r>
      <w:r w:rsidRPr="00521581">
        <w:rPr>
          <w:rFonts w:ascii="Times New Roman" w:eastAsia="宋体" w:hAnsi="Times New Roman" w:cs="Times New Roman"/>
          <w:szCs w:val="24"/>
        </w:rPr>
        <w:t>MPa</w:t>
      </w:r>
      <w:r w:rsidRPr="00521581">
        <w:rPr>
          <w:rFonts w:ascii="Times New Roman" w:eastAsia="宋体" w:hAnsi="Times New Roman" w:cs="Times New Roman"/>
          <w:szCs w:val="24"/>
        </w:rPr>
        <w:t>）；</w:t>
      </w:r>
    </w:p>
    <w:p w:rsidR="001A1E98" w:rsidRPr="00521581" w:rsidRDefault="001A1E98" w:rsidP="00194BAB">
      <w:pPr>
        <w:spacing w:line="360" w:lineRule="auto"/>
        <w:ind w:firstLineChars="200" w:firstLine="420"/>
        <w:rPr>
          <w:rFonts w:ascii="Times New Roman" w:eastAsia="宋体" w:hAnsi="Times New Roman" w:cs="Times New Roman"/>
          <w:szCs w:val="24"/>
        </w:rPr>
      </w:pPr>
      <w:r w:rsidRPr="00521581">
        <w:rPr>
          <w:rFonts w:ascii="Times New Roman" w:eastAsia="宋体" w:hAnsi="Times New Roman" w:cs="Times New Roman"/>
          <w:i/>
          <w:iCs/>
          <w:position w:val="-4"/>
          <w:szCs w:val="24"/>
        </w:rPr>
        <w:object w:dxaOrig="260" w:dyaOrig="260">
          <v:shape id="_x0000_i1028" type="#_x0000_t75" style="width:12.65pt;height:12.65pt" o:ole="">
            <v:imagedata r:id="rId18" o:title=""/>
          </v:shape>
          <o:OLEObject Type="Embed" ProgID="Equation.3" ShapeID="_x0000_i1028" DrawAspect="Content" ObjectID="_1701762206" r:id="rId19"/>
        </w:object>
      </w:r>
      <w:r w:rsidRPr="00521581">
        <w:rPr>
          <w:rFonts w:ascii="Times New Roman" w:eastAsia="宋体" w:hAnsi="Times New Roman" w:cs="Times New Roman"/>
          <w:szCs w:val="24"/>
        </w:rPr>
        <w:t>—</w:t>
      </w:r>
      <w:r w:rsidRPr="00521581">
        <w:rPr>
          <w:rFonts w:ascii="Times New Roman" w:eastAsia="宋体" w:hAnsi="Times New Roman" w:cs="Times New Roman"/>
          <w:szCs w:val="24"/>
        </w:rPr>
        <w:t>试样破坏时的载荷，单位为牛顿（</w:t>
      </w:r>
      <w:r w:rsidRPr="00521581">
        <w:rPr>
          <w:rFonts w:ascii="Times New Roman" w:eastAsia="宋体" w:hAnsi="Times New Roman" w:cs="Times New Roman"/>
          <w:szCs w:val="24"/>
        </w:rPr>
        <w:t>N</w:t>
      </w:r>
      <w:r w:rsidRPr="00521581">
        <w:rPr>
          <w:rFonts w:ascii="Times New Roman" w:eastAsia="宋体" w:hAnsi="Times New Roman" w:cs="Times New Roman"/>
          <w:szCs w:val="24"/>
        </w:rPr>
        <w:t>）；</w:t>
      </w:r>
    </w:p>
    <w:p w:rsidR="001A1E98" w:rsidRPr="00521581" w:rsidRDefault="001A1E98" w:rsidP="00194BAB">
      <w:pPr>
        <w:spacing w:line="360" w:lineRule="auto"/>
        <w:ind w:firstLineChars="200" w:firstLine="420"/>
        <w:rPr>
          <w:rFonts w:ascii="Times New Roman" w:eastAsia="宋体" w:hAnsi="Times New Roman" w:cs="Times New Roman"/>
          <w:szCs w:val="24"/>
        </w:rPr>
      </w:pPr>
      <w:r w:rsidRPr="00521581">
        <w:rPr>
          <w:rFonts w:ascii="Times New Roman" w:eastAsia="宋体" w:hAnsi="Times New Roman" w:cs="Times New Roman"/>
          <w:i/>
          <w:iCs/>
          <w:position w:val="-4"/>
          <w:szCs w:val="24"/>
        </w:rPr>
        <w:object w:dxaOrig="240" w:dyaOrig="260">
          <v:shape id="_x0000_i1029" type="#_x0000_t75" style="width:12.1pt;height:12.65pt" o:ole="">
            <v:imagedata r:id="rId20" o:title=""/>
          </v:shape>
          <o:OLEObject Type="Embed" ProgID="Equation.3" ShapeID="_x0000_i1029" DrawAspect="Content" ObjectID="_1701762207" r:id="rId21"/>
        </w:object>
      </w:r>
      <w:r w:rsidRPr="00521581">
        <w:rPr>
          <w:rFonts w:ascii="Times New Roman" w:eastAsia="宋体" w:hAnsi="Times New Roman" w:cs="Times New Roman"/>
          <w:szCs w:val="24"/>
        </w:rPr>
        <w:t>—</w:t>
      </w:r>
      <w:r w:rsidRPr="00521581">
        <w:rPr>
          <w:rFonts w:ascii="Times New Roman" w:eastAsia="宋体" w:hAnsi="Times New Roman" w:cs="Times New Roman"/>
          <w:szCs w:val="24"/>
        </w:rPr>
        <w:t>试样初始截面积</w:t>
      </w:r>
      <w:r w:rsidRPr="00521581">
        <w:rPr>
          <w:rFonts w:ascii="Times New Roman" w:eastAsia="宋体" w:hAnsi="Times New Roman" w:cs="Times New Roman"/>
          <w:kern w:val="0"/>
          <w:szCs w:val="24"/>
        </w:rPr>
        <w:t>，</w:t>
      </w:r>
      <w:r w:rsidRPr="00521581">
        <w:rPr>
          <w:rFonts w:ascii="Times New Roman" w:eastAsia="宋体" w:hAnsi="Times New Roman" w:cs="Times New Roman"/>
          <w:szCs w:val="24"/>
        </w:rPr>
        <w:t>单位为平方毫米（</w:t>
      </w:r>
      <w:r w:rsidRPr="00521581">
        <w:rPr>
          <w:rFonts w:ascii="Times New Roman" w:eastAsia="宋体" w:hAnsi="Times New Roman" w:cs="Times New Roman"/>
          <w:szCs w:val="24"/>
        </w:rPr>
        <w:t>mm</w:t>
      </w:r>
      <w:r w:rsidRPr="00521581">
        <w:rPr>
          <w:rFonts w:ascii="Times New Roman" w:eastAsia="宋体" w:hAnsi="Times New Roman" w:cs="Times New Roman"/>
          <w:szCs w:val="24"/>
          <w:vertAlign w:val="superscript"/>
        </w:rPr>
        <w:t>2</w:t>
      </w:r>
      <w:r w:rsidRPr="00521581">
        <w:rPr>
          <w:rFonts w:ascii="Times New Roman" w:eastAsia="宋体" w:hAnsi="Times New Roman" w:cs="Times New Roman"/>
          <w:szCs w:val="24"/>
        </w:rPr>
        <w:t>）。</w:t>
      </w:r>
    </w:p>
    <w:p w:rsidR="00B71367" w:rsidRPr="00521581" w:rsidRDefault="00B71367" w:rsidP="00B71367">
      <w:pPr>
        <w:spacing w:before="120" w:after="120"/>
        <w:rPr>
          <w:rFonts w:ascii="Times New Roman" w:eastAsia="黑体" w:hAnsi="Times New Roman" w:cs="Times New Roman"/>
          <w:szCs w:val="24"/>
        </w:rPr>
      </w:pPr>
      <w:r w:rsidRPr="00521581">
        <w:rPr>
          <w:rFonts w:ascii="Times New Roman" w:eastAsia="黑体" w:hAnsi="Times New Roman" w:cs="Times New Roman"/>
          <w:szCs w:val="24"/>
        </w:rPr>
        <w:t xml:space="preserve">9   </w:t>
      </w:r>
      <w:r w:rsidRPr="00521581">
        <w:rPr>
          <w:rFonts w:ascii="Times New Roman" w:eastAsia="黑体" w:hAnsi="Times New Roman" w:cs="Times New Roman"/>
          <w:szCs w:val="24"/>
        </w:rPr>
        <w:t>精密度</w:t>
      </w:r>
    </w:p>
    <w:p w:rsidR="00817EFD" w:rsidRPr="00521581" w:rsidRDefault="00B71367" w:rsidP="00B71367">
      <w:pPr>
        <w:ind w:firstLineChars="200" w:firstLine="420"/>
        <w:rPr>
          <w:rFonts w:ascii="Times New Roman" w:eastAsia="宋体" w:hAnsi="Times New Roman" w:cs="Times New Roman"/>
          <w:szCs w:val="21"/>
        </w:rPr>
      </w:pPr>
      <w:r w:rsidRPr="00521581">
        <w:rPr>
          <w:rFonts w:ascii="Times New Roman" w:eastAsia="宋体" w:hAnsi="Times New Roman" w:cs="Times New Roman"/>
          <w:szCs w:val="21"/>
        </w:rPr>
        <w:t>在可重复测试条件下，对于本部分所推荐尺寸的试样，在置信度为</w:t>
      </w:r>
      <w:r w:rsidRPr="00521581">
        <w:rPr>
          <w:rFonts w:ascii="Times New Roman" w:eastAsia="宋体" w:hAnsi="Times New Roman" w:cs="Times New Roman"/>
          <w:szCs w:val="21"/>
        </w:rPr>
        <w:t>95</w:t>
      </w:r>
      <w:r w:rsidRPr="00521581">
        <w:rPr>
          <w:rFonts w:ascii="Times New Roman" w:eastAsia="宋体" w:hAnsi="Times New Roman" w:cs="Times New Roman"/>
          <w:szCs w:val="21"/>
        </w:rPr>
        <w:t>％时，根据该方法所得到的平均值之间的差应小于</w:t>
      </w:r>
      <w:r w:rsidRPr="00521581">
        <w:rPr>
          <w:rFonts w:ascii="Times New Roman" w:eastAsia="宋体" w:hAnsi="Times New Roman" w:cs="Times New Roman"/>
          <w:szCs w:val="21"/>
        </w:rPr>
        <w:t>10</w:t>
      </w:r>
      <w:bookmarkStart w:id="1" w:name="_GoBack"/>
      <w:bookmarkEnd w:id="1"/>
      <w:r w:rsidRPr="00521581">
        <w:rPr>
          <w:rFonts w:ascii="Times New Roman" w:eastAsia="宋体" w:hAnsi="Times New Roman" w:cs="Times New Roman"/>
          <w:szCs w:val="21"/>
        </w:rPr>
        <w:t>％。</w:t>
      </w:r>
    </w:p>
    <w:p w:rsidR="001A1E98" w:rsidRPr="00521581" w:rsidRDefault="00817EFD" w:rsidP="00950BDE">
      <w:pPr>
        <w:spacing w:line="360" w:lineRule="auto"/>
        <w:rPr>
          <w:rFonts w:ascii="Times New Roman" w:eastAsia="黑体" w:hAnsi="Times New Roman" w:cs="Times New Roman"/>
          <w:szCs w:val="24"/>
        </w:rPr>
      </w:pPr>
      <w:r w:rsidRPr="00521581">
        <w:rPr>
          <w:rFonts w:ascii="Times New Roman" w:eastAsia="黑体" w:hAnsi="Times New Roman" w:cs="Times New Roman"/>
          <w:szCs w:val="24"/>
        </w:rPr>
        <w:t>10</w:t>
      </w:r>
      <w:r w:rsidR="001A1E98" w:rsidRPr="00521581">
        <w:rPr>
          <w:rFonts w:ascii="Times New Roman" w:eastAsia="黑体" w:hAnsi="Times New Roman" w:cs="Times New Roman"/>
          <w:szCs w:val="24"/>
        </w:rPr>
        <w:t xml:space="preserve">   </w:t>
      </w:r>
      <w:r w:rsidR="001A1E98" w:rsidRPr="00521581">
        <w:rPr>
          <w:rFonts w:ascii="Times New Roman" w:eastAsia="黑体" w:hAnsi="Times New Roman" w:cs="Times New Roman"/>
          <w:szCs w:val="24"/>
        </w:rPr>
        <w:t>检测报告</w:t>
      </w:r>
    </w:p>
    <w:p w:rsidR="001A1E98" w:rsidRPr="00521581" w:rsidRDefault="001A1E98" w:rsidP="009C55BB">
      <w:pPr>
        <w:autoSpaceDE w:val="0"/>
        <w:autoSpaceDN w:val="0"/>
        <w:adjustRightInd w:val="0"/>
        <w:ind w:firstLineChars="200" w:firstLine="420"/>
        <w:rPr>
          <w:rFonts w:ascii="Times New Roman" w:hAnsi="Times New Roman" w:cs="Times New Roman"/>
          <w:kern w:val="0"/>
          <w:szCs w:val="24"/>
        </w:rPr>
      </w:pPr>
      <w:r w:rsidRPr="00521581">
        <w:rPr>
          <w:rFonts w:ascii="Times New Roman" w:hAnsi="Times New Roman" w:cs="Times New Roman"/>
          <w:bCs/>
          <w:kern w:val="0"/>
          <w:szCs w:val="28"/>
        </w:rPr>
        <w:t>检测</w:t>
      </w:r>
      <w:r w:rsidRPr="00521581">
        <w:rPr>
          <w:rFonts w:ascii="Times New Roman" w:hAnsi="Times New Roman" w:cs="Times New Roman"/>
          <w:kern w:val="0"/>
          <w:szCs w:val="24"/>
        </w:rPr>
        <w:t>报告应包含下列内容：</w:t>
      </w:r>
    </w:p>
    <w:p w:rsidR="001A1E98" w:rsidRPr="00521581" w:rsidRDefault="001A1E98" w:rsidP="009C55BB">
      <w:pPr>
        <w:adjustRightInd w:val="0"/>
        <w:snapToGrid w:val="0"/>
        <w:ind w:firstLineChars="200" w:firstLine="420"/>
        <w:rPr>
          <w:rFonts w:ascii="Times New Roman" w:hAnsi="Times New Roman" w:cs="Times New Roman"/>
          <w:szCs w:val="21"/>
        </w:rPr>
      </w:pPr>
      <w:r w:rsidRPr="00521581">
        <w:rPr>
          <w:rFonts w:ascii="Times New Roman" w:hAnsi="Times New Roman" w:cs="Times New Roman"/>
          <w:szCs w:val="21"/>
        </w:rPr>
        <w:t xml:space="preserve">a) </w:t>
      </w:r>
      <w:r w:rsidRPr="00521581">
        <w:rPr>
          <w:rFonts w:ascii="Times New Roman" w:hAnsi="Times New Roman" w:cs="Times New Roman"/>
          <w:szCs w:val="21"/>
        </w:rPr>
        <w:t>本部分编号；</w:t>
      </w:r>
    </w:p>
    <w:p w:rsidR="001A1E98" w:rsidRPr="00521581" w:rsidRDefault="001A1E98" w:rsidP="009C55BB">
      <w:pPr>
        <w:adjustRightInd w:val="0"/>
        <w:snapToGrid w:val="0"/>
        <w:ind w:firstLineChars="200" w:firstLine="420"/>
        <w:rPr>
          <w:rFonts w:ascii="Times New Roman" w:hAnsi="Times New Roman" w:cs="Times New Roman"/>
          <w:szCs w:val="21"/>
        </w:rPr>
      </w:pPr>
      <w:r w:rsidRPr="00521581">
        <w:rPr>
          <w:rFonts w:ascii="Times New Roman" w:hAnsi="Times New Roman" w:cs="Times New Roman"/>
          <w:szCs w:val="21"/>
        </w:rPr>
        <w:t xml:space="preserve">b) </w:t>
      </w:r>
      <w:r w:rsidRPr="00521581">
        <w:rPr>
          <w:rFonts w:ascii="Times New Roman" w:hAnsi="Times New Roman" w:cs="Times New Roman"/>
          <w:szCs w:val="21"/>
        </w:rPr>
        <w:t>所有辨认测试样品所必需的详细资料；</w:t>
      </w:r>
    </w:p>
    <w:p w:rsidR="001A1E98" w:rsidRPr="00521581" w:rsidRDefault="001A1E98" w:rsidP="009C55BB">
      <w:pPr>
        <w:autoSpaceDE w:val="0"/>
        <w:autoSpaceDN w:val="0"/>
        <w:adjustRightInd w:val="0"/>
        <w:ind w:firstLineChars="200" w:firstLine="420"/>
        <w:rPr>
          <w:rFonts w:ascii="Times New Roman" w:hAnsi="Times New Roman" w:cs="Times New Roman"/>
          <w:kern w:val="0"/>
          <w:szCs w:val="24"/>
        </w:rPr>
      </w:pPr>
      <w:r w:rsidRPr="00521581">
        <w:rPr>
          <w:rFonts w:ascii="Times New Roman" w:hAnsi="Times New Roman" w:cs="Times New Roman"/>
          <w:kern w:val="0"/>
          <w:szCs w:val="24"/>
        </w:rPr>
        <w:t>c</w:t>
      </w:r>
      <w:r w:rsidRPr="00521581">
        <w:rPr>
          <w:rFonts w:ascii="Times New Roman" w:hAnsi="Times New Roman" w:cs="Times New Roman"/>
          <w:kern w:val="0"/>
          <w:szCs w:val="24"/>
        </w:rPr>
        <w:t>）试样的尺寸和个数；</w:t>
      </w:r>
    </w:p>
    <w:p w:rsidR="001A1E98" w:rsidRPr="00521581" w:rsidRDefault="001A1E98" w:rsidP="009C55BB">
      <w:pPr>
        <w:autoSpaceDE w:val="0"/>
        <w:autoSpaceDN w:val="0"/>
        <w:adjustRightInd w:val="0"/>
        <w:ind w:firstLineChars="200" w:firstLine="420"/>
        <w:rPr>
          <w:rFonts w:ascii="Times New Roman" w:hAnsi="Times New Roman" w:cs="Times New Roman"/>
          <w:kern w:val="0"/>
          <w:szCs w:val="24"/>
        </w:rPr>
      </w:pPr>
      <w:r w:rsidRPr="00521581">
        <w:rPr>
          <w:rFonts w:ascii="Times New Roman" w:hAnsi="Times New Roman" w:cs="Times New Roman"/>
          <w:szCs w:val="24"/>
        </w:rPr>
        <w:t>d</w:t>
      </w:r>
      <w:r w:rsidRPr="00521581">
        <w:rPr>
          <w:rFonts w:ascii="Times New Roman" w:hAnsi="Times New Roman" w:cs="Times New Roman"/>
          <w:szCs w:val="24"/>
        </w:rPr>
        <w:t>）测定的日期</w:t>
      </w:r>
      <w:r w:rsidRPr="00521581">
        <w:rPr>
          <w:rFonts w:ascii="Times New Roman" w:hAnsi="Times New Roman" w:cs="Times New Roman"/>
          <w:kern w:val="0"/>
          <w:szCs w:val="24"/>
        </w:rPr>
        <w:t>；</w:t>
      </w:r>
    </w:p>
    <w:p w:rsidR="001A1E98" w:rsidRPr="00521581" w:rsidRDefault="001A1E98" w:rsidP="009C55BB">
      <w:pPr>
        <w:autoSpaceDE w:val="0"/>
        <w:autoSpaceDN w:val="0"/>
        <w:adjustRightInd w:val="0"/>
        <w:ind w:firstLineChars="200" w:firstLine="420"/>
        <w:rPr>
          <w:rFonts w:ascii="Times New Roman" w:hAnsi="Times New Roman" w:cs="Times New Roman"/>
          <w:kern w:val="0"/>
          <w:szCs w:val="24"/>
        </w:rPr>
      </w:pPr>
      <w:r w:rsidRPr="00521581">
        <w:rPr>
          <w:rFonts w:ascii="Times New Roman" w:hAnsi="Times New Roman" w:cs="Times New Roman"/>
          <w:kern w:val="0"/>
          <w:szCs w:val="24"/>
        </w:rPr>
        <w:t>e</w:t>
      </w:r>
      <w:r w:rsidRPr="00521581">
        <w:rPr>
          <w:rFonts w:ascii="Times New Roman" w:hAnsi="Times New Roman" w:cs="Times New Roman"/>
          <w:kern w:val="0"/>
          <w:szCs w:val="24"/>
        </w:rPr>
        <w:t>）</w:t>
      </w:r>
      <w:r w:rsidR="00194BAB" w:rsidRPr="00521581">
        <w:rPr>
          <w:rFonts w:ascii="Times New Roman" w:hAnsi="Times New Roman" w:cs="Times New Roman"/>
          <w:kern w:val="0"/>
          <w:szCs w:val="24"/>
        </w:rPr>
        <w:t>如有多次测试</w:t>
      </w:r>
      <w:r w:rsidRPr="00521581">
        <w:rPr>
          <w:rFonts w:ascii="Times New Roman" w:hAnsi="Times New Roman" w:cs="Times New Roman"/>
          <w:kern w:val="0"/>
          <w:szCs w:val="24"/>
        </w:rPr>
        <w:t>，</w:t>
      </w:r>
      <w:r w:rsidR="00194BAB" w:rsidRPr="00521581">
        <w:rPr>
          <w:rFonts w:ascii="Times New Roman" w:hAnsi="Times New Roman" w:cs="Times New Roman"/>
          <w:kern w:val="0"/>
          <w:szCs w:val="24"/>
        </w:rPr>
        <w:t>应标明试样的单值</w:t>
      </w:r>
      <w:r w:rsidRPr="00521581">
        <w:rPr>
          <w:rFonts w:ascii="Times New Roman" w:hAnsi="Times New Roman" w:cs="Times New Roman"/>
          <w:kern w:val="0"/>
          <w:szCs w:val="24"/>
        </w:rPr>
        <w:t>及平均值，所有结果保留到小数点后一位；</w:t>
      </w:r>
    </w:p>
    <w:p w:rsidR="001A1E98" w:rsidRPr="00521581" w:rsidRDefault="001A1E98" w:rsidP="009C55BB">
      <w:pPr>
        <w:autoSpaceDE w:val="0"/>
        <w:autoSpaceDN w:val="0"/>
        <w:adjustRightInd w:val="0"/>
        <w:ind w:firstLineChars="200" w:firstLine="420"/>
        <w:rPr>
          <w:rFonts w:ascii="Times New Roman" w:hAnsi="Times New Roman" w:cs="Times New Roman"/>
          <w:kern w:val="0"/>
          <w:szCs w:val="24"/>
        </w:rPr>
      </w:pPr>
      <w:r w:rsidRPr="00521581">
        <w:rPr>
          <w:rFonts w:ascii="Times New Roman" w:hAnsi="Times New Roman" w:cs="Times New Roman"/>
          <w:kern w:val="0"/>
          <w:szCs w:val="24"/>
        </w:rPr>
        <w:t>f</w:t>
      </w:r>
      <w:r w:rsidRPr="00521581">
        <w:rPr>
          <w:rFonts w:ascii="Times New Roman" w:hAnsi="Times New Roman" w:cs="Times New Roman"/>
          <w:kern w:val="0"/>
          <w:szCs w:val="24"/>
        </w:rPr>
        <w:t>）</w:t>
      </w:r>
      <w:r w:rsidRPr="00521581">
        <w:rPr>
          <w:rFonts w:ascii="Times New Roman" w:hAnsi="Times New Roman" w:cs="Times New Roman"/>
          <w:szCs w:val="21"/>
        </w:rPr>
        <w:t>测试过程中出现的异常现象</w:t>
      </w:r>
      <w:r w:rsidRPr="00521581">
        <w:rPr>
          <w:rFonts w:ascii="Times New Roman" w:hAnsi="Times New Roman" w:cs="Times New Roman"/>
          <w:kern w:val="0"/>
          <w:szCs w:val="24"/>
        </w:rPr>
        <w:t>。</w:t>
      </w:r>
    </w:p>
    <w:p w:rsidR="001A1E98" w:rsidRPr="00521581" w:rsidRDefault="001A1E98" w:rsidP="001A1E98">
      <w:pPr>
        <w:autoSpaceDE w:val="0"/>
        <w:autoSpaceDN w:val="0"/>
        <w:adjustRightInd w:val="0"/>
        <w:rPr>
          <w:rFonts w:ascii="Times New Roman" w:eastAsia="宋体" w:hAnsi="Times New Roman" w:cs="Times New Roman"/>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9C55BB" w:rsidRPr="00521581" w:rsidRDefault="009C55BB" w:rsidP="001A1E98">
      <w:pPr>
        <w:autoSpaceDE w:val="0"/>
        <w:autoSpaceDN w:val="0"/>
        <w:adjustRightInd w:val="0"/>
        <w:jc w:val="left"/>
        <w:rPr>
          <w:rFonts w:ascii="Times New Roman" w:eastAsia="宋体" w:hAnsi="Times New Roman" w:cs="Times New Roman"/>
          <w:color w:val="000000"/>
          <w:kern w:val="0"/>
          <w:szCs w:val="24"/>
        </w:rPr>
      </w:pPr>
    </w:p>
    <w:p w:rsidR="009C55BB" w:rsidRPr="00521581" w:rsidRDefault="009C55BB" w:rsidP="001A1E98">
      <w:pPr>
        <w:autoSpaceDE w:val="0"/>
        <w:autoSpaceDN w:val="0"/>
        <w:adjustRightInd w:val="0"/>
        <w:jc w:val="left"/>
        <w:rPr>
          <w:rFonts w:ascii="Times New Roman" w:eastAsia="宋体" w:hAnsi="Times New Roman" w:cs="Times New Roman"/>
          <w:color w:val="000000"/>
          <w:kern w:val="0"/>
          <w:szCs w:val="24"/>
        </w:rPr>
      </w:pPr>
    </w:p>
    <w:p w:rsidR="009C55BB" w:rsidRPr="00521581" w:rsidRDefault="009C55BB"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autoSpaceDE w:val="0"/>
        <w:autoSpaceDN w:val="0"/>
        <w:adjustRightInd w:val="0"/>
        <w:jc w:val="left"/>
        <w:rPr>
          <w:rFonts w:ascii="Times New Roman" w:eastAsia="宋体" w:hAnsi="Times New Roman" w:cs="Times New Roman"/>
          <w:color w:val="000000"/>
          <w:kern w:val="0"/>
          <w:szCs w:val="24"/>
        </w:rPr>
      </w:pPr>
    </w:p>
    <w:p w:rsidR="00194BAB" w:rsidRPr="00521581" w:rsidRDefault="00194BAB" w:rsidP="001A1E98">
      <w:pPr>
        <w:autoSpaceDE w:val="0"/>
        <w:autoSpaceDN w:val="0"/>
        <w:adjustRightInd w:val="0"/>
        <w:jc w:val="left"/>
        <w:rPr>
          <w:rFonts w:ascii="Times New Roman" w:eastAsia="宋体" w:hAnsi="Times New Roman" w:cs="Times New Roman"/>
          <w:color w:val="000000"/>
          <w:kern w:val="0"/>
          <w:szCs w:val="24"/>
        </w:rPr>
      </w:pPr>
    </w:p>
    <w:p w:rsidR="001A1E98" w:rsidRPr="00521581" w:rsidRDefault="001A1E98" w:rsidP="001A1E98">
      <w:pPr>
        <w:jc w:val="center"/>
        <w:rPr>
          <w:rFonts w:ascii="Times New Roman" w:eastAsia="黑体" w:hAnsi="Times New Roman" w:cs="Times New Roman"/>
          <w:szCs w:val="24"/>
        </w:rPr>
      </w:pPr>
      <w:r w:rsidRPr="00521581">
        <w:rPr>
          <w:rFonts w:ascii="Times New Roman" w:eastAsia="黑体" w:hAnsi="Times New Roman" w:cs="Times New Roman"/>
          <w:szCs w:val="24"/>
        </w:rPr>
        <w:lastRenderedPageBreak/>
        <w:t>附</w:t>
      </w:r>
      <w:r w:rsidRPr="00521581">
        <w:rPr>
          <w:rFonts w:ascii="Times New Roman" w:eastAsia="黑体" w:hAnsi="Times New Roman" w:cs="Times New Roman"/>
          <w:szCs w:val="24"/>
        </w:rPr>
        <w:t xml:space="preserve"> </w:t>
      </w:r>
      <w:r w:rsidRPr="00521581">
        <w:rPr>
          <w:rFonts w:ascii="Times New Roman" w:eastAsia="黑体" w:hAnsi="Times New Roman" w:cs="Times New Roman"/>
          <w:szCs w:val="24"/>
        </w:rPr>
        <w:t>录</w:t>
      </w:r>
      <w:r w:rsidRPr="00521581">
        <w:rPr>
          <w:rFonts w:ascii="Times New Roman" w:eastAsia="黑体" w:hAnsi="Times New Roman" w:cs="Times New Roman"/>
          <w:szCs w:val="24"/>
        </w:rPr>
        <w:t xml:space="preserve"> A</w:t>
      </w:r>
    </w:p>
    <w:p w:rsidR="001A1E98" w:rsidRPr="00521581" w:rsidRDefault="001A1E98" w:rsidP="001A1E98">
      <w:pPr>
        <w:jc w:val="center"/>
        <w:rPr>
          <w:rFonts w:ascii="Times New Roman" w:eastAsia="黑体" w:hAnsi="Times New Roman" w:cs="Times New Roman"/>
          <w:szCs w:val="24"/>
        </w:rPr>
      </w:pPr>
      <w:r w:rsidRPr="00521581">
        <w:rPr>
          <w:rFonts w:ascii="Times New Roman" w:eastAsia="黑体" w:hAnsi="Times New Roman" w:cs="Times New Roman"/>
          <w:szCs w:val="24"/>
        </w:rPr>
        <w:t>（资料性）</w:t>
      </w:r>
    </w:p>
    <w:p w:rsidR="001A1E98" w:rsidRPr="00521581" w:rsidRDefault="001A1E98" w:rsidP="001A1E98">
      <w:pPr>
        <w:jc w:val="center"/>
        <w:rPr>
          <w:rFonts w:ascii="Times New Roman" w:eastAsia="黑体" w:hAnsi="Times New Roman" w:cs="Times New Roman"/>
          <w:szCs w:val="24"/>
        </w:rPr>
      </w:pPr>
      <w:r w:rsidRPr="00521581">
        <w:rPr>
          <w:rFonts w:ascii="Times New Roman" w:eastAsia="黑体" w:hAnsi="Times New Roman" w:cs="Times New Roman"/>
          <w:szCs w:val="24"/>
        </w:rPr>
        <w:t>本部分与</w:t>
      </w:r>
      <w:r w:rsidRPr="00521581">
        <w:rPr>
          <w:rFonts w:ascii="Times New Roman" w:eastAsia="黑体" w:hAnsi="Times New Roman" w:cs="Times New Roman"/>
          <w:szCs w:val="21"/>
        </w:rPr>
        <w:t>ISO 18515:20</w:t>
      </w:r>
      <w:r w:rsidR="000E0BBF" w:rsidRPr="00521581">
        <w:rPr>
          <w:rFonts w:ascii="Times New Roman" w:eastAsia="黑体" w:hAnsi="Times New Roman" w:cs="Times New Roman"/>
          <w:szCs w:val="21"/>
        </w:rPr>
        <w:t>15</w:t>
      </w:r>
      <w:r w:rsidRPr="00521581">
        <w:rPr>
          <w:rFonts w:ascii="Times New Roman" w:eastAsia="黑体" w:hAnsi="Times New Roman" w:cs="Times New Roman"/>
          <w:szCs w:val="24"/>
        </w:rPr>
        <w:t>章条编号对照表</w:t>
      </w:r>
    </w:p>
    <w:p w:rsidR="001A1E98" w:rsidRPr="00521581" w:rsidRDefault="001A1E98" w:rsidP="001A1E98">
      <w:pPr>
        <w:jc w:val="center"/>
        <w:rPr>
          <w:rFonts w:ascii="Times New Roman" w:eastAsia="宋体" w:hAnsi="Times New Roman" w:cs="Times New Roman"/>
          <w:szCs w:val="24"/>
        </w:rPr>
      </w:pPr>
    </w:p>
    <w:p w:rsidR="001A1E98" w:rsidRPr="00521581" w:rsidRDefault="001A1E98" w:rsidP="001A1E98">
      <w:pPr>
        <w:ind w:firstLineChars="200" w:firstLine="420"/>
        <w:jc w:val="center"/>
        <w:rPr>
          <w:rFonts w:ascii="Times New Roman" w:eastAsia="宋体" w:hAnsi="Times New Roman" w:cs="Times New Roman"/>
          <w:szCs w:val="24"/>
        </w:rPr>
      </w:pPr>
      <w:r w:rsidRPr="00521581">
        <w:rPr>
          <w:rFonts w:ascii="Times New Roman" w:eastAsia="宋体" w:hAnsi="Times New Roman" w:cs="Times New Roman"/>
          <w:szCs w:val="24"/>
        </w:rPr>
        <w:t>表</w:t>
      </w:r>
      <w:r w:rsidRPr="00521581">
        <w:rPr>
          <w:rFonts w:ascii="Times New Roman" w:eastAsia="宋体" w:hAnsi="Times New Roman" w:cs="Times New Roman"/>
          <w:szCs w:val="24"/>
        </w:rPr>
        <w:t>A.1</w:t>
      </w:r>
      <w:r w:rsidRPr="00521581">
        <w:rPr>
          <w:rFonts w:ascii="Times New Roman" w:eastAsia="宋体" w:hAnsi="Times New Roman" w:cs="Times New Roman"/>
          <w:szCs w:val="24"/>
        </w:rPr>
        <w:t>给出了本部分章条编号与</w:t>
      </w:r>
      <w:r w:rsidRPr="00521581">
        <w:rPr>
          <w:rFonts w:ascii="Times New Roman" w:eastAsia="宋体" w:hAnsi="Times New Roman" w:cs="Times New Roman"/>
          <w:szCs w:val="21"/>
        </w:rPr>
        <w:t>ISO 18515:20</w:t>
      </w:r>
      <w:r w:rsidR="000E0BBF" w:rsidRPr="00521581">
        <w:rPr>
          <w:rFonts w:ascii="Times New Roman" w:eastAsia="宋体" w:hAnsi="Times New Roman" w:cs="Times New Roman"/>
          <w:szCs w:val="21"/>
        </w:rPr>
        <w:t>15</w:t>
      </w:r>
      <w:r w:rsidRPr="00521581">
        <w:rPr>
          <w:rFonts w:ascii="Times New Roman" w:eastAsia="宋体" w:hAnsi="Times New Roman" w:cs="Times New Roman"/>
          <w:szCs w:val="24"/>
        </w:rPr>
        <w:t>章条编号对照一览表。</w:t>
      </w:r>
    </w:p>
    <w:p w:rsidR="001A1E98" w:rsidRPr="00521581" w:rsidRDefault="001A1E98" w:rsidP="001A1E98">
      <w:pPr>
        <w:jc w:val="center"/>
        <w:rPr>
          <w:rFonts w:ascii="Times New Roman" w:eastAsia="黑体" w:hAnsi="Times New Roman" w:cs="Times New Roman"/>
          <w:szCs w:val="24"/>
        </w:rPr>
      </w:pPr>
      <w:r w:rsidRPr="00521581">
        <w:rPr>
          <w:rFonts w:ascii="Times New Roman" w:eastAsia="黑体" w:hAnsi="Times New Roman" w:cs="Times New Roman"/>
          <w:szCs w:val="24"/>
        </w:rPr>
        <w:t>表</w:t>
      </w:r>
      <w:r w:rsidRPr="00521581">
        <w:rPr>
          <w:rFonts w:ascii="Times New Roman" w:eastAsia="黑体" w:hAnsi="Times New Roman" w:cs="Times New Roman"/>
          <w:szCs w:val="24"/>
        </w:rPr>
        <w:t>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140"/>
      </w:tblGrid>
      <w:tr w:rsidR="001A1E98" w:rsidRPr="00521581" w:rsidTr="00F81F07">
        <w:trPr>
          <w:trHeight w:hRule="exact" w:val="397"/>
          <w:jc w:val="center"/>
        </w:trPr>
        <w:tc>
          <w:tcPr>
            <w:tcW w:w="4320" w:type="dxa"/>
            <w:vAlign w:val="center"/>
          </w:tcPr>
          <w:p w:rsidR="001A1E98" w:rsidRPr="00521581" w:rsidRDefault="001A1E98"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本部分章条编号</w:t>
            </w:r>
          </w:p>
        </w:tc>
        <w:tc>
          <w:tcPr>
            <w:tcW w:w="4140" w:type="dxa"/>
            <w:vAlign w:val="center"/>
          </w:tcPr>
          <w:p w:rsidR="001A1E98" w:rsidRPr="00521581" w:rsidRDefault="001A1E98"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对应的国际标准章条编号</w:t>
            </w:r>
          </w:p>
        </w:tc>
      </w:tr>
      <w:tr w:rsidR="001A1E98" w:rsidRPr="00521581" w:rsidTr="00F81F07">
        <w:trPr>
          <w:trHeight w:hRule="exact" w:val="397"/>
          <w:jc w:val="center"/>
        </w:trPr>
        <w:tc>
          <w:tcPr>
            <w:tcW w:w="4320" w:type="dxa"/>
            <w:vAlign w:val="center"/>
          </w:tcPr>
          <w:p w:rsidR="001A1E98" w:rsidRPr="00521581" w:rsidRDefault="001A1E98"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1</w:t>
            </w:r>
          </w:p>
        </w:tc>
        <w:tc>
          <w:tcPr>
            <w:tcW w:w="4140" w:type="dxa"/>
            <w:vAlign w:val="center"/>
          </w:tcPr>
          <w:p w:rsidR="001A1E98" w:rsidRPr="00521581" w:rsidRDefault="001A1E98"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1</w:t>
            </w:r>
          </w:p>
        </w:tc>
      </w:tr>
      <w:tr w:rsidR="001A1E98" w:rsidRPr="00521581" w:rsidTr="00F81F07">
        <w:trPr>
          <w:trHeight w:hRule="exact" w:val="397"/>
          <w:jc w:val="center"/>
        </w:trPr>
        <w:tc>
          <w:tcPr>
            <w:tcW w:w="4320" w:type="dxa"/>
            <w:vAlign w:val="center"/>
          </w:tcPr>
          <w:p w:rsidR="001A1E98" w:rsidRPr="00521581" w:rsidRDefault="001A1E98"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2</w:t>
            </w:r>
          </w:p>
        </w:tc>
        <w:tc>
          <w:tcPr>
            <w:tcW w:w="4140" w:type="dxa"/>
            <w:vAlign w:val="center"/>
          </w:tcPr>
          <w:p w:rsidR="001A1E98" w:rsidRPr="00521581" w:rsidRDefault="001A1E98"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2</w:t>
            </w:r>
          </w:p>
        </w:tc>
      </w:tr>
      <w:tr w:rsidR="00950BDE" w:rsidRPr="00521581" w:rsidTr="00F81F07">
        <w:trPr>
          <w:trHeight w:hRule="exact" w:val="397"/>
          <w:jc w:val="center"/>
        </w:trPr>
        <w:tc>
          <w:tcPr>
            <w:tcW w:w="4320" w:type="dxa"/>
            <w:vAlign w:val="center"/>
          </w:tcPr>
          <w:p w:rsidR="00950BDE" w:rsidRPr="00521581" w:rsidRDefault="00950BDE"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3</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3</w:t>
            </w:r>
          </w:p>
        </w:tc>
      </w:tr>
      <w:tr w:rsidR="00950BDE" w:rsidRPr="00521581" w:rsidTr="00F81F07">
        <w:trPr>
          <w:trHeight w:hRule="exact" w:val="397"/>
          <w:jc w:val="center"/>
        </w:trPr>
        <w:tc>
          <w:tcPr>
            <w:tcW w:w="4320" w:type="dxa"/>
            <w:vAlign w:val="center"/>
          </w:tcPr>
          <w:p w:rsidR="00950BDE" w:rsidRPr="00521581" w:rsidRDefault="00950BDE"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4</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4</w:t>
            </w:r>
          </w:p>
        </w:tc>
      </w:tr>
      <w:tr w:rsidR="00950BDE" w:rsidRPr="00521581" w:rsidTr="00F81F07">
        <w:trPr>
          <w:trHeight w:hRule="exact" w:val="397"/>
          <w:jc w:val="center"/>
        </w:trPr>
        <w:tc>
          <w:tcPr>
            <w:tcW w:w="4320" w:type="dxa"/>
            <w:vAlign w:val="center"/>
          </w:tcPr>
          <w:p w:rsidR="00950BDE" w:rsidRPr="00521581" w:rsidRDefault="00950BDE"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5</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5</w:t>
            </w:r>
          </w:p>
        </w:tc>
      </w:tr>
      <w:tr w:rsidR="00950BDE" w:rsidRPr="00521581" w:rsidTr="00F81F07">
        <w:trPr>
          <w:trHeight w:hRule="exact" w:val="397"/>
          <w:jc w:val="center"/>
        </w:trPr>
        <w:tc>
          <w:tcPr>
            <w:tcW w:w="4320" w:type="dxa"/>
            <w:vAlign w:val="center"/>
          </w:tcPr>
          <w:p w:rsidR="00950BDE" w:rsidRPr="00521581" w:rsidRDefault="00950BDE"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6</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6</w:t>
            </w:r>
          </w:p>
        </w:tc>
      </w:tr>
      <w:tr w:rsidR="00950BDE" w:rsidRPr="00521581" w:rsidTr="00F81F07">
        <w:trPr>
          <w:trHeight w:hRule="exact" w:val="397"/>
          <w:jc w:val="center"/>
        </w:trPr>
        <w:tc>
          <w:tcPr>
            <w:tcW w:w="4320" w:type="dxa"/>
            <w:vAlign w:val="center"/>
          </w:tcPr>
          <w:p w:rsidR="00950BDE" w:rsidRPr="00521581" w:rsidRDefault="00950BDE"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7</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7</w:t>
            </w:r>
          </w:p>
        </w:tc>
      </w:tr>
      <w:tr w:rsidR="00950BDE" w:rsidRPr="00521581" w:rsidTr="00F81F07">
        <w:trPr>
          <w:trHeight w:hRule="exact" w:val="397"/>
          <w:jc w:val="center"/>
        </w:trPr>
        <w:tc>
          <w:tcPr>
            <w:tcW w:w="4320" w:type="dxa"/>
            <w:vAlign w:val="center"/>
          </w:tcPr>
          <w:p w:rsidR="00950BDE" w:rsidRPr="00521581" w:rsidRDefault="00950BDE"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8</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8</w:t>
            </w:r>
          </w:p>
        </w:tc>
      </w:tr>
      <w:tr w:rsidR="00950BDE" w:rsidRPr="00521581" w:rsidTr="00F81F07">
        <w:trPr>
          <w:trHeight w:hRule="exact" w:val="397"/>
          <w:jc w:val="center"/>
        </w:trPr>
        <w:tc>
          <w:tcPr>
            <w:tcW w:w="4320" w:type="dxa"/>
            <w:vAlign w:val="center"/>
          </w:tcPr>
          <w:p w:rsidR="00950BDE" w:rsidRPr="00521581" w:rsidRDefault="00817EFD"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9</w:t>
            </w:r>
          </w:p>
        </w:tc>
        <w:tc>
          <w:tcPr>
            <w:tcW w:w="4140" w:type="dxa"/>
            <w:vAlign w:val="center"/>
          </w:tcPr>
          <w:p w:rsidR="00950BDE" w:rsidRPr="00521581" w:rsidRDefault="00950BDE" w:rsidP="00F81F07">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9</w:t>
            </w:r>
          </w:p>
        </w:tc>
      </w:tr>
      <w:tr w:rsidR="00950BDE" w:rsidRPr="00521581" w:rsidTr="00F81F07">
        <w:trPr>
          <w:trHeight w:hRule="exact" w:val="397"/>
          <w:jc w:val="center"/>
        </w:trPr>
        <w:tc>
          <w:tcPr>
            <w:tcW w:w="4320" w:type="dxa"/>
            <w:vAlign w:val="center"/>
          </w:tcPr>
          <w:p w:rsidR="00950BDE" w:rsidRPr="00521581" w:rsidRDefault="00817EFD" w:rsidP="004F555F">
            <w:pPr>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10</w:t>
            </w:r>
          </w:p>
        </w:tc>
        <w:tc>
          <w:tcPr>
            <w:tcW w:w="4140" w:type="dxa"/>
            <w:vAlign w:val="center"/>
          </w:tcPr>
          <w:p w:rsidR="00950BDE" w:rsidRPr="00521581" w:rsidRDefault="00950BDE" w:rsidP="00F81F07">
            <w:pPr>
              <w:widowControl/>
              <w:jc w:val="center"/>
              <w:rPr>
                <w:rFonts w:ascii="Times New Roman" w:eastAsia="宋体" w:hAnsi="Times New Roman" w:cs="Times New Roman"/>
                <w:sz w:val="18"/>
                <w:szCs w:val="18"/>
              </w:rPr>
            </w:pPr>
            <w:r w:rsidRPr="00521581">
              <w:rPr>
                <w:rFonts w:ascii="Times New Roman" w:eastAsia="宋体" w:hAnsi="Times New Roman" w:cs="Times New Roman"/>
                <w:sz w:val="18"/>
                <w:szCs w:val="18"/>
              </w:rPr>
              <w:t>10</w:t>
            </w:r>
          </w:p>
        </w:tc>
      </w:tr>
    </w:tbl>
    <w:p w:rsidR="001A1E98" w:rsidRPr="00521581" w:rsidRDefault="001A1E98" w:rsidP="001A1E98">
      <w:pPr>
        <w:jc w:val="center"/>
        <w:rPr>
          <w:rFonts w:ascii="Times New Roman" w:eastAsia="宋体" w:hAnsi="Times New Roman" w:cs="Times New Roman"/>
          <w:szCs w:val="24"/>
        </w:rPr>
      </w:pPr>
    </w:p>
    <w:p w:rsidR="001A1E98" w:rsidRPr="00521581" w:rsidRDefault="001A1E98" w:rsidP="001A1E98">
      <w:pPr>
        <w:jc w:val="center"/>
        <w:rPr>
          <w:rFonts w:ascii="Times New Roman" w:eastAsia="宋体" w:hAnsi="Times New Roman" w:cs="Times New Roman"/>
          <w:szCs w:val="24"/>
        </w:rPr>
      </w:pPr>
    </w:p>
    <w:p w:rsidR="001A1E98" w:rsidRPr="00521581" w:rsidRDefault="001A1E98" w:rsidP="001A1E98">
      <w:pPr>
        <w:autoSpaceDE w:val="0"/>
        <w:autoSpaceDN w:val="0"/>
        <w:adjustRightInd w:val="0"/>
        <w:rPr>
          <w:rFonts w:ascii="Times New Roman" w:eastAsia="宋体" w:hAnsi="Times New Roman" w:cs="Times New Roman"/>
          <w:kern w:val="0"/>
          <w:szCs w:val="24"/>
        </w:rPr>
      </w:pPr>
    </w:p>
    <w:p w:rsidR="001A1E98" w:rsidRPr="00521581" w:rsidRDefault="009908A8" w:rsidP="001A1E98">
      <w:pPr>
        <w:autoSpaceDE w:val="0"/>
        <w:autoSpaceDN w:val="0"/>
        <w:adjustRightInd w:val="0"/>
        <w:rPr>
          <w:rFonts w:ascii="Times New Roman" w:eastAsia="宋体" w:hAnsi="Times New Roman" w:cs="Times New Roman"/>
          <w:kern w:val="0"/>
          <w:szCs w:val="24"/>
        </w:rPr>
      </w:pPr>
      <w:r>
        <w:rPr>
          <w:rFonts w:ascii="Times New Roman" w:eastAsia="宋体" w:hAnsi="Times New Roman" w:cs="Times New Roman"/>
          <w:noProof/>
          <w:kern w:val="0"/>
          <w:szCs w:val="24"/>
        </w:rPr>
        <w:pict>
          <v:line id="直接连接符 57" o:spid="_x0000_s1033" style="position:absolute;left:0;text-align:left;z-index:251659264;visibility:visible" from="146.15pt,7.95pt" to="285.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q6LwIAADY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" strokeweight="1.5pt"/>
        </w:pict>
      </w:r>
    </w:p>
    <w:p w:rsidR="001A1E98" w:rsidRPr="00521581" w:rsidRDefault="001A1E98" w:rsidP="001A1E98">
      <w:pPr>
        <w:rPr>
          <w:rFonts w:ascii="Times New Roman" w:eastAsia="宋体" w:hAnsi="Times New Roman" w:cs="Times New Roman"/>
          <w:szCs w:val="24"/>
        </w:rPr>
      </w:pPr>
    </w:p>
    <w:p w:rsidR="00373DDA" w:rsidRPr="00521581" w:rsidRDefault="00373DDA">
      <w:pPr>
        <w:rPr>
          <w:rFonts w:ascii="Times New Roman" w:hAnsi="Times New Roman" w:cs="Times New Roman"/>
        </w:rPr>
      </w:pPr>
    </w:p>
    <w:sectPr w:rsidR="00373DDA" w:rsidRPr="00521581" w:rsidSect="00F10E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297" w:rsidRDefault="00632297" w:rsidP="001A1E98">
      <w:r>
        <w:separator/>
      </w:r>
    </w:p>
  </w:endnote>
  <w:endnote w:type="continuationSeparator" w:id="1">
    <w:p w:rsidR="00632297" w:rsidRDefault="00632297" w:rsidP="001A1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DD" w:rsidRDefault="009727D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39" w:rsidRPr="00CF3E4F" w:rsidRDefault="00EC0139" w:rsidP="007875A4">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DD" w:rsidRDefault="009727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297" w:rsidRDefault="00632297" w:rsidP="001A1E98">
      <w:r>
        <w:separator/>
      </w:r>
    </w:p>
  </w:footnote>
  <w:footnote w:type="continuationSeparator" w:id="1">
    <w:p w:rsidR="00632297" w:rsidRDefault="00632297" w:rsidP="001A1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39" w:rsidRDefault="00EC0139" w:rsidP="007875A4">
    <w:pPr>
      <w:rPr>
        <w:rFonts w:ascii="黑体" w:eastAsia="黑体"/>
        <w:szCs w:val="21"/>
      </w:rPr>
    </w:pPr>
    <w:r w:rsidRPr="00A6677B">
      <w:rPr>
        <w:rFonts w:eastAsia="黑体" w:hint="eastAsia"/>
        <w:szCs w:val="21"/>
      </w:rPr>
      <w:t>YS/T</w:t>
    </w:r>
    <w:r>
      <w:rPr>
        <w:rFonts w:eastAsia="黑体" w:hint="eastAsia"/>
        <w:szCs w:val="21"/>
      </w:rPr>
      <w:t xml:space="preserve"> 63.13</w:t>
    </w:r>
    <w:r w:rsidRPr="00A6677B">
      <w:rPr>
        <w:rFonts w:ascii="黑体" w:eastAsia="黑体" w:hint="eastAsia"/>
        <w:szCs w:val="21"/>
      </w:rPr>
      <w:t>—20</w:t>
    </w:r>
    <w:r>
      <w:rPr>
        <w:rFonts w:ascii="黑体" w:eastAsia="黑体" w:hint="eastAsia"/>
        <w:szCs w:val="21"/>
      </w:rPr>
      <w:t>1</w:t>
    </w:r>
    <w:r w:rsidRPr="00A6677B">
      <w:rPr>
        <w:rFonts w:ascii="黑体" w:eastAsia="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39" w:rsidRPr="00A6677B" w:rsidRDefault="00EC0139" w:rsidP="007875A4">
    <w:pPr>
      <w:ind w:firstLineChars="3150" w:firstLine="6615"/>
      <w:rPr>
        <w:rFonts w:eastAsia="黑体"/>
        <w:szCs w:val="21"/>
      </w:rPr>
    </w:pPr>
    <w:r w:rsidRPr="00A6677B">
      <w:rPr>
        <w:rFonts w:eastAsia="黑体" w:hint="eastAsia"/>
        <w:szCs w:val="21"/>
      </w:rPr>
      <w:t>YS/T</w:t>
    </w:r>
    <w:r>
      <w:rPr>
        <w:rFonts w:eastAsia="黑体" w:hint="eastAsia"/>
        <w:szCs w:val="21"/>
      </w:rPr>
      <w:t xml:space="preserve"> 63.15</w:t>
    </w:r>
    <w:r w:rsidRPr="00A6677B">
      <w:rPr>
        <w:rFonts w:ascii="黑体" w:eastAsia="黑体" w:hint="eastAsia"/>
        <w:szCs w:val="21"/>
      </w:rPr>
      <w:t>—20</w:t>
    </w:r>
    <w:r>
      <w:rPr>
        <w:rFonts w:ascii="黑体" w:eastAsia="黑体" w:hint="eastAsia"/>
        <w:szCs w:val="21"/>
      </w:rPr>
      <w:t>2</w:t>
    </w:r>
    <w:r w:rsidRPr="00A6677B">
      <w:rPr>
        <w:rFonts w:ascii="黑体" w:eastAsia="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39" w:rsidRDefault="00EC0139" w:rsidP="007875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C83"/>
    <w:rsid w:val="00051D14"/>
    <w:rsid w:val="000E0BBF"/>
    <w:rsid w:val="00114495"/>
    <w:rsid w:val="00194BAB"/>
    <w:rsid w:val="001963F2"/>
    <w:rsid w:val="001A1E98"/>
    <w:rsid w:val="00310448"/>
    <w:rsid w:val="003459EA"/>
    <w:rsid w:val="00360C0C"/>
    <w:rsid w:val="00373DDA"/>
    <w:rsid w:val="003F58E3"/>
    <w:rsid w:val="00410B94"/>
    <w:rsid w:val="00416F3B"/>
    <w:rsid w:val="00476D43"/>
    <w:rsid w:val="004B12F6"/>
    <w:rsid w:val="00521581"/>
    <w:rsid w:val="00560C25"/>
    <w:rsid w:val="005B6941"/>
    <w:rsid w:val="005E6A0F"/>
    <w:rsid w:val="00632297"/>
    <w:rsid w:val="00661C83"/>
    <w:rsid w:val="006E65AC"/>
    <w:rsid w:val="00700F66"/>
    <w:rsid w:val="00817EFD"/>
    <w:rsid w:val="008311FF"/>
    <w:rsid w:val="00884EF0"/>
    <w:rsid w:val="00950BDE"/>
    <w:rsid w:val="009727DD"/>
    <w:rsid w:val="009908A8"/>
    <w:rsid w:val="009B6188"/>
    <w:rsid w:val="009C31F1"/>
    <w:rsid w:val="009C55BB"/>
    <w:rsid w:val="00A218B6"/>
    <w:rsid w:val="00AE0615"/>
    <w:rsid w:val="00B45808"/>
    <w:rsid w:val="00B6572E"/>
    <w:rsid w:val="00B71367"/>
    <w:rsid w:val="00BB6E4E"/>
    <w:rsid w:val="00BD777A"/>
    <w:rsid w:val="00C42748"/>
    <w:rsid w:val="00C540CE"/>
    <w:rsid w:val="00C80505"/>
    <w:rsid w:val="00C92A48"/>
    <w:rsid w:val="00D2247E"/>
    <w:rsid w:val="00DD19D8"/>
    <w:rsid w:val="00DE3572"/>
    <w:rsid w:val="00E125AD"/>
    <w:rsid w:val="00E71537"/>
    <w:rsid w:val="00EB3370"/>
    <w:rsid w:val="00EC0139"/>
    <w:rsid w:val="00F10E43"/>
    <w:rsid w:val="00F521CD"/>
    <w:rsid w:val="00F57DD2"/>
    <w:rsid w:val="00F6598A"/>
    <w:rsid w:val="00F70481"/>
    <w:rsid w:val="00FC5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rules v:ext="edit">
        <o:r id="V:Rule3" type="connector" idref="#直接箭头连接符 7"/>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1E98"/>
    <w:rPr>
      <w:sz w:val="18"/>
      <w:szCs w:val="18"/>
    </w:rPr>
  </w:style>
  <w:style w:type="paragraph" w:styleId="a4">
    <w:name w:val="footer"/>
    <w:basedOn w:val="a"/>
    <w:link w:val="Char0"/>
    <w:uiPriority w:val="99"/>
    <w:unhideWhenUsed/>
    <w:rsid w:val="001A1E98"/>
    <w:pPr>
      <w:tabs>
        <w:tab w:val="center" w:pos="4153"/>
        <w:tab w:val="right" w:pos="8306"/>
      </w:tabs>
      <w:snapToGrid w:val="0"/>
      <w:jc w:val="left"/>
    </w:pPr>
    <w:rPr>
      <w:sz w:val="18"/>
      <w:szCs w:val="18"/>
    </w:rPr>
  </w:style>
  <w:style w:type="character" w:customStyle="1" w:styleId="Char0">
    <w:name w:val="页脚 Char"/>
    <w:basedOn w:val="a0"/>
    <w:link w:val="a4"/>
    <w:uiPriority w:val="99"/>
    <w:rsid w:val="001A1E98"/>
    <w:rPr>
      <w:sz w:val="18"/>
      <w:szCs w:val="18"/>
    </w:rPr>
  </w:style>
  <w:style w:type="paragraph" w:customStyle="1" w:styleId="a5">
    <w:name w:val="标准标志"/>
    <w:next w:val="a"/>
    <w:rsid w:val="00EC013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character" w:customStyle="1" w:styleId="a6">
    <w:name w:val="发布"/>
    <w:basedOn w:val="a0"/>
    <w:rsid w:val="00EC0139"/>
    <w:rPr>
      <w:rFonts w:ascii="黑体" w:eastAsia="黑体"/>
      <w:spacing w:val="22"/>
      <w:w w:val="100"/>
      <w:position w:val="3"/>
      <w:sz w:val="28"/>
    </w:rPr>
  </w:style>
  <w:style w:type="paragraph" w:customStyle="1" w:styleId="a7">
    <w:name w:val="发布日期"/>
    <w:rsid w:val="00EC0139"/>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
    <w:rsid w:val="00EC013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8">
    <w:name w:val="封面标准代替信息"/>
    <w:basedOn w:val="2"/>
    <w:rsid w:val="00EC0139"/>
    <w:pPr>
      <w:framePr w:wrap="auto"/>
      <w:spacing w:before="57"/>
    </w:pPr>
    <w:rPr>
      <w:rFonts w:ascii="宋体"/>
      <w:sz w:val="21"/>
    </w:rPr>
  </w:style>
  <w:style w:type="paragraph" w:customStyle="1" w:styleId="a9">
    <w:name w:val="封面标准名称"/>
    <w:rsid w:val="00EC0139"/>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a">
    <w:name w:val="其他标准称谓"/>
    <w:rsid w:val="00EC0139"/>
    <w:pPr>
      <w:spacing w:line="0" w:lineRule="atLeast"/>
      <w:jc w:val="distribute"/>
    </w:pPr>
    <w:rPr>
      <w:rFonts w:ascii="黑体" w:eastAsia="黑体" w:hAnsi="宋体" w:cs="Times New Roman"/>
      <w:kern w:val="0"/>
      <w:sz w:val="52"/>
      <w:szCs w:val="20"/>
    </w:rPr>
  </w:style>
  <w:style w:type="paragraph" w:customStyle="1" w:styleId="ab">
    <w:name w:val="其他发布部门"/>
    <w:basedOn w:val="a"/>
    <w:rsid w:val="00EC0139"/>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c">
    <w:name w:val="实施日期"/>
    <w:basedOn w:val="a7"/>
    <w:rsid w:val="00EC0139"/>
    <w:pPr>
      <w:framePr w:hSpace="0" w:wrap="around" w:xAlign="right"/>
      <w:jc w:val="right"/>
    </w:pPr>
  </w:style>
  <w:style w:type="paragraph" w:customStyle="1" w:styleId="ad">
    <w:name w:val="段"/>
    <w:rsid w:val="00F70481"/>
    <w:pPr>
      <w:autoSpaceDE w:val="0"/>
      <w:autoSpaceDN w:val="0"/>
      <w:ind w:firstLineChars="200" w:firstLine="200"/>
      <w:jc w:val="both"/>
    </w:pPr>
    <w:rPr>
      <w:rFonts w:ascii="宋体" w:eastAsia="宋体" w:hAnsi="Times New Roman" w:cs="Times New Roman"/>
      <w:noProof/>
      <w:kern w:val="0"/>
      <w:szCs w:val="20"/>
    </w:rPr>
  </w:style>
  <w:style w:type="paragraph" w:styleId="ae">
    <w:name w:val="Balloon Text"/>
    <w:basedOn w:val="a"/>
    <w:link w:val="Char1"/>
    <w:uiPriority w:val="99"/>
    <w:semiHidden/>
    <w:unhideWhenUsed/>
    <w:rsid w:val="005B6941"/>
    <w:rPr>
      <w:sz w:val="18"/>
      <w:szCs w:val="18"/>
    </w:rPr>
  </w:style>
  <w:style w:type="character" w:customStyle="1" w:styleId="Char1">
    <w:name w:val="批注框文本 Char"/>
    <w:basedOn w:val="a0"/>
    <w:link w:val="ae"/>
    <w:uiPriority w:val="99"/>
    <w:semiHidden/>
    <w:rsid w:val="005B694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7</Pages>
  <Words>525</Words>
  <Characters>2993</Characters>
  <Application>Microsoft Office Word</Application>
  <DocSecurity>0</DocSecurity>
  <Lines>24</Lines>
  <Paragraphs>7</Paragraphs>
  <ScaleCrop>false</ScaleCrop>
  <Company>Sky123.Org</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zyy_cangxh</cp:lastModifiedBy>
  <cp:revision>16</cp:revision>
  <dcterms:created xsi:type="dcterms:W3CDTF">2021-12-09T08:30:00Z</dcterms:created>
  <dcterms:modified xsi:type="dcterms:W3CDTF">2021-12-23T02:55:00Z</dcterms:modified>
</cp:coreProperties>
</file>