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9B" w:rsidRPr="006A7B6D" w:rsidRDefault="00C35FC7" w:rsidP="0012579B">
      <w:pPr>
        <w:widowControl/>
        <w:spacing w:before="156" w:after="156"/>
        <w:ind w:rightChars="539" w:right="1132"/>
        <w:rPr>
          <w:rFonts w:ascii="Times New Roman" w:eastAsia="宋体" w:hAnsi="Times New Roman" w:cs="Times New Roman"/>
          <w:kern w:val="0"/>
          <w:szCs w:val="20"/>
        </w:rPr>
      </w:pPr>
      <w:bookmarkStart w:id="0" w:name="SectionMark0"/>
      <w:r>
        <w:rPr>
          <w:rFonts w:ascii="Times New Roman" w:eastAsia="宋体" w:hAnsi="Times New Roman" w:cs="Times New Roman"/>
          <w:noProof/>
          <w:kern w:val="0"/>
          <w:szCs w:val="20"/>
        </w:rPr>
        <w:pict>
          <v:shapetype id="_x0000_t202" coordsize="21600,21600" o:spt="202" path="m,l,21600r21600,l21600,xe">
            <v:stroke joinstyle="miter"/>
            <v:path gradientshapeok="t" o:connecttype="rect"/>
          </v:shapetype>
          <v:shape id="文本框 8" o:spid="_x0000_s1048" type="#_x0000_t202" style="position:absolute;left:0;text-align:left;margin-left:0;margin-top:79.6pt;width:481.9pt;height:30.8pt;z-index:2516756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" stroked="f">
            <v:textbox inset="0,0,0,0">
              <w:txbxContent>
                <w:p w:rsidR="00C35FC7" w:rsidRDefault="00C35FC7" w:rsidP="00C35FC7">
                  <w:pPr>
                    <w:pStyle w:val="aa"/>
                  </w:pPr>
                  <w:r>
                    <w:rPr>
                      <w:rFonts w:hint="eastAsia"/>
                    </w:rPr>
                    <w:t>中华人民共和国有色金属行业标准</w:t>
                  </w:r>
                </w:p>
              </w:txbxContent>
            </v:textbox>
            <w10:wrap anchorx="margin" anchory="margin"/>
            <w10:anchorlock/>
          </v:shape>
        </w:pict>
      </w:r>
      <w:r>
        <w:rPr>
          <w:rFonts w:ascii="Times New Roman" w:eastAsia="宋体" w:hAnsi="Times New Roman" w:cs="Times New Roman"/>
          <w:noProof/>
          <w:kern w:val="0"/>
          <w:szCs w:val="20"/>
        </w:rPr>
        <w:pict>
          <v:shape id="文本框 14" o:spid="_x0000_s1047" type="#_x0000_t202" style="position:absolute;left:0;text-align:left;margin-left:342pt;margin-top:0;width:135pt;height:70.2pt;z-index:2516746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" stroked="f">
            <v:textbox inset="0,0,0,0">
              <w:txbxContent>
                <w:p w:rsidR="00C35FC7" w:rsidRPr="00122748" w:rsidRDefault="00C35FC7" w:rsidP="00C35FC7">
                  <w:pPr>
                    <w:pStyle w:val="a5"/>
                    <w:rPr>
                      <w:sz w:val="144"/>
                      <w:szCs w:val="144"/>
                    </w:rPr>
                  </w:pPr>
                  <w:r w:rsidRPr="00122748">
                    <w:rPr>
                      <w:sz w:val="144"/>
                      <w:szCs w:val="144"/>
                    </w:rPr>
                    <w:t>YS</w:t>
                  </w:r>
                </w:p>
                <w:p w:rsidR="00C35FC7" w:rsidRPr="003C13EF" w:rsidRDefault="00C35FC7" w:rsidP="00C35FC7">
                  <w:pPr>
                    <w:rPr>
                      <w:szCs w:val="144"/>
                    </w:rPr>
                  </w:pPr>
                </w:p>
              </w:txbxContent>
            </v:textbox>
            <w10:wrap anchorx="margin" anchory="margin"/>
            <w10:anchorlock/>
          </v:shape>
        </w:pict>
      </w:r>
      <w:r w:rsidR="0012579B" w:rsidRPr="006A7B6D">
        <w:rPr>
          <w:rFonts w:ascii="Times New Roman" w:eastAsia="宋体" w:hAnsi="Times New Roman" w:cs="Times New Roman"/>
          <w:kern w:val="0"/>
          <w:szCs w:val="20"/>
        </w:rPr>
        <w:t>ICS 71.100.10</w:t>
      </w:r>
    </w:p>
    <w:p w:rsidR="0012579B" w:rsidRPr="006A7B6D" w:rsidRDefault="00C56A78" w:rsidP="0012579B">
      <w:pPr>
        <w:widowControl/>
        <w:rPr>
          <w:rFonts w:ascii="Times New Roman" w:eastAsia="宋体" w:hAnsi="Times New Roman" w:cs="Times New Roman"/>
          <w:kern w:val="0"/>
          <w:sz w:val="20"/>
          <w:szCs w:val="20"/>
        </w:rPr>
      </w:pPr>
      <w:r w:rsidRPr="006A7B6D">
        <w:rPr>
          <w:rFonts w:ascii="Times New Roman" w:eastAsia="宋体" w:hAnsi="Times New Roman" w:cs="Times New Roman"/>
          <w:kern w:val="0"/>
          <w:szCs w:val="20"/>
        </w:rPr>
        <w:t xml:space="preserve">CCS </w:t>
      </w:r>
      <w:r w:rsidR="0012579B" w:rsidRPr="006A7B6D">
        <w:rPr>
          <w:rFonts w:ascii="Times New Roman" w:eastAsia="宋体" w:hAnsi="Times New Roman" w:cs="Times New Roman"/>
          <w:kern w:val="0"/>
          <w:szCs w:val="20"/>
        </w:rPr>
        <w:t>Q 52</w:t>
      </w:r>
      <w:r w:rsidR="00FA2D1A">
        <w:rPr>
          <w:rFonts w:ascii="Times New Roman" w:eastAsia="宋体" w:hAnsi="Times New Roman" w:cs="Times New Roman"/>
          <w:noProof/>
          <w:kern w:val="0"/>
          <w:sz w:val="20"/>
          <w:szCs w:val="20"/>
        </w:rPr>
        <w:pict>
          <v:shape id="文本框 10" o:spid="_x0000_s1030" type="#_x0000_t202" style="position:absolute;left:0;text-align:left;margin-left:0;margin-top:218.4pt;width:477pt;height:382.2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" stroked="f">
            <v:textbox inset="0,0,0,0">
              <w:txbxContent>
                <w:p w:rsidR="0012579B" w:rsidRDefault="0012579B" w:rsidP="0012579B">
                  <w:pPr>
                    <w:pStyle w:val="ab"/>
                  </w:pPr>
                </w:p>
                <w:p w:rsidR="0012579B" w:rsidRPr="00062594" w:rsidRDefault="0012579B" w:rsidP="0012579B">
                  <w:pPr>
                    <w:jc w:val="center"/>
                    <w:rPr>
                      <w:rFonts w:ascii="黑体" w:eastAsia="黑体"/>
                      <w:sz w:val="52"/>
                      <w:szCs w:val="52"/>
                    </w:rPr>
                  </w:pPr>
                  <w:r w:rsidRPr="00062594">
                    <w:rPr>
                      <w:rFonts w:ascii="黑体" w:eastAsia="黑体" w:hint="eastAsia"/>
                      <w:sz w:val="52"/>
                      <w:szCs w:val="52"/>
                    </w:rPr>
                    <w:t>铝用炭素材料检测方法</w:t>
                  </w:r>
                </w:p>
                <w:p w:rsidR="0012579B" w:rsidRPr="00062594" w:rsidRDefault="0012579B" w:rsidP="0012579B">
                  <w:pPr>
                    <w:jc w:val="center"/>
                    <w:rPr>
                      <w:rFonts w:ascii="黑体" w:eastAsia="黑体"/>
                      <w:sz w:val="52"/>
                      <w:szCs w:val="52"/>
                    </w:rPr>
                  </w:pPr>
                  <w:r w:rsidRPr="00062594">
                    <w:rPr>
                      <w:rFonts w:ascii="黑体" w:eastAsia="黑体" w:hint="eastAsia"/>
                      <w:sz w:val="52"/>
                      <w:szCs w:val="52"/>
                    </w:rPr>
                    <w:t>第</w:t>
                  </w:r>
                  <w:r>
                    <w:rPr>
                      <w:rFonts w:ascii="黑体" w:eastAsia="黑体" w:hint="eastAsia"/>
                      <w:sz w:val="52"/>
                      <w:szCs w:val="52"/>
                    </w:rPr>
                    <w:t>14</w:t>
                  </w:r>
                  <w:r w:rsidRPr="00062594">
                    <w:rPr>
                      <w:rFonts w:ascii="黑体" w:eastAsia="黑体" w:hint="eastAsia"/>
                      <w:sz w:val="52"/>
                      <w:szCs w:val="52"/>
                    </w:rPr>
                    <w:t>部分</w:t>
                  </w:r>
                  <w:r w:rsidR="006A7B6D">
                    <w:rPr>
                      <w:rFonts w:ascii="黑体" w:eastAsia="黑体" w:hint="eastAsia"/>
                      <w:sz w:val="52"/>
                      <w:szCs w:val="52"/>
                    </w:rPr>
                    <w:t>：</w:t>
                  </w:r>
                  <w:r w:rsidRPr="0012579B">
                    <w:rPr>
                      <w:rFonts w:ascii="黑体" w:eastAsia="黑体" w:hint="eastAsia"/>
                      <w:sz w:val="52"/>
                      <w:szCs w:val="52"/>
                    </w:rPr>
                    <w:t>抗折强度的测定 三点法</w:t>
                  </w:r>
                </w:p>
                <w:p w:rsidR="0012579B" w:rsidRDefault="0012579B" w:rsidP="0012579B">
                  <w:pPr>
                    <w:jc w:val="center"/>
                    <w:rPr>
                      <w:rFonts w:ascii="黑体" w:eastAsia="黑体"/>
                      <w:sz w:val="28"/>
                      <w:szCs w:val="28"/>
                    </w:rPr>
                  </w:pPr>
                  <w:r w:rsidRPr="0012579B">
                    <w:rPr>
                      <w:rFonts w:ascii="黑体" w:eastAsia="黑体"/>
                      <w:sz w:val="28"/>
                      <w:szCs w:val="28"/>
                    </w:rPr>
                    <w:t>Carbonaceous materials used for the production of aluminium</w:t>
                  </w:r>
                  <w:r w:rsidRPr="0012579B">
                    <w:rPr>
                      <w:rFonts w:ascii="黑体" w:eastAsia="黑体"/>
                      <w:sz w:val="28"/>
                      <w:szCs w:val="28"/>
                    </w:rPr>
                    <w:t>–</w:t>
                  </w:r>
                  <w:r w:rsidRPr="0012579B">
                    <w:rPr>
                      <w:rFonts w:ascii="黑体" w:eastAsia="黑体"/>
                      <w:sz w:val="28"/>
                      <w:szCs w:val="28"/>
                    </w:rPr>
                    <w:t xml:space="preserve"> Part</w:t>
                  </w:r>
                  <w:r w:rsidRPr="0012579B">
                    <w:rPr>
                      <w:rFonts w:ascii="黑体" w:eastAsia="黑体" w:hint="eastAsia"/>
                      <w:sz w:val="28"/>
                      <w:szCs w:val="28"/>
                    </w:rPr>
                    <w:t xml:space="preserve"> 14：</w:t>
                  </w:r>
                  <w:r w:rsidRPr="0012579B">
                    <w:rPr>
                      <w:rFonts w:ascii="黑体" w:eastAsia="黑体"/>
                      <w:sz w:val="28"/>
                      <w:szCs w:val="28"/>
                    </w:rPr>
                    <w:t>Determination</w:t>
                  </w:r>
                  <w:r w:rsidRPr="0012579B">
                    <w:rPr>
                      <w:rFonts w:ascii="黑体" w:eastAsia="黑体" w:hint="eastAsia"/>
                      <w:sz w:val="28"/>
                      <w:szCs w:val="28"/>
                    </w:rPr>
                    <w:t xml:space="preserve"> of </w:t>
                  </w:r>
                  <w:r w:rsidRPr="0012579B">
                    <w:rPr>
                      <w:rFonts w:ascii="黑体" w:eastAsia="黑体"/>
                      <w:sz w:val="28"/>
                      <w:szCs w:val="28"/>
                    </w:rPr>
                    <w:t xml:space="preserve">b ending/shears </w:t>
                  </w:r>
                  <w:r w:rsidRPr="0012579B">
                    <w:rPr>
                      <w:rFonts w:ascii="黑体" w:eastAsia="黑体" w:hint="eastAsia"/>
                      <w:sz w:val="28"/>
                      <w:szCs w:val="28"/>
                    </w:rPr>
                    <w:t>s</w:t>
                  </w:r>
                  <w:r w:rsidRPr="0012579B">
                    <w:rPr>
                      <w:rFonts w:ascii="黑体" w:eastAsia="黑体"/>
                      <w:sz w:val="28"/>
                      <w:szCs w:val="28"/>
                    </w:rPr>
                    <w:t>trengthby a</w:t>
                  </w:r>
                  <w:r w:rsidRPr="0012579B">
                    <w:rPr>
                      <w:rFonts w:ascii="黑体" w:eastAsia="黑体" w:hint="eastAsia"/>
                      <w:sz w:val="28"/>
                      <w:szCs w:val="28"/>
                    </w:rPr>
                    <w:t xml:space="preserve"> three</w:t>
                  </w:r>
                  <w:r w:rsidRPr="0012579B">
                    <w:rPr>
                      <w:rFonts w:ascii="黑体" w:eastAsia="黑体"/>
                      <w:sz w:val="28"/>
                      <w:szCs w:val="28"/>
                    </w:rPr>
                    <w:t xml:space="preserve">- point </w:t>
                  </w:r>
                  <w:r w:rsidRPr="0012579B">
                    <w:rPr>
                      <w:rFonts w:ascii="黑体" w:eastAsia="黑体" w:hint="eastAsia"/>
                      <w:sz w:val="28"/>
                      <w:szCs w:val="28"/>
                    </w:rPr>
                    <w:t>method</w:t>
                  </w:r>
                </w:p>
                <w:p w:rsidR="0012579B" w:rsidRPr="00062594" w:rsidRDefault="0012579B" w:rsidP="0012579B">
                  <w:pPr>
                    <w:jc w:val="center"/>
                    <w:rPr>
                      <w:sz w:val="24"/>
                    </w:rPr>
                  </w:pPr>
                  <w:r w:rsidRPr="00062594">
                    <w:rPr>
                      <w:rFonts w:hint="eastAsia"/>
                      <w:sz w:val="24"/>
                    </w:rPr>
                    <w:t>（</w:t>
                  </w:r>
                  <w:r w:rsidR="00BA786F">
                    <w:rPr>
                      <w:rFonts w:hint="eastAsia"/>
                      <w:sz w:val="24"/>
                    </w:rPr>
                    <w:t>预审</w:t>
                  </w:r>
                  <w:r w:rsidR="0008780A">
                    <w:rPr>
                      <w:rFonts w:hint="eastAsia"/>
                      <w:sz w:val="24"/>
                    </w:rPr>
                    <w:t>稿</w:t>
                  </w:r>
                  <w:r w:rsidRPr="00062594">
                    <w:rPr>
                      <w:rFonts w:hint="eastAsia"/>
                      <w:sz w:val="24"/>
                    </w:rPr>
                    <w:t>）</w:t>
                  </w:r>
                </w:p>
                <w:p w:rsidR="0012579B" w:rsidRDefault="0012579B" w:rsidP="0012579B">
                  <w:pPr>
                    <w:jc w:val="center"/>
                  </w:pPr>
                </w:p>
              </w:txbxContent>
            </v:textbox>
            <w10:wrap anchorx="margin" anchory="margin"/>
            <w10:anchorlock/>
          </v:shape>
        </w:pict>
      </w:r>
      <w:r w:rsidR="00FA2D1A">
        <w:rPr>
          <w:rFonts w:ascii="Times New Roman" w:eastAsia="宋体" w:hAnsi="Times New Roman" w:cs="Times New Roman"/>
          <w:noProof/>
          <w:kern w:val="0"/>
          <w:sz w:val="20"/>
          <w:szCs w:val="20"/>
        </w:rPr>
        <w:pict>
          <v:shape id="文本框 9" o:spid="_x0000_s1031" type="#_x0000_t202" style="position:absolute;left:0;text-align:left;margin-left:338.25pt;margin-top:116.2pt;width:133.2pt;height:55.4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" stroked="f">
            <v:textbox inset="0,0,0,0">
              <w:txbxContent>
                <w:p w:rsidR="0012579B" w:rsidRDefault="0012579B" w:rsidP="0012579B">
                  <w:pPr>
                    <w:pStyle w:val="2"/>
                    <w:spacing w:before="0" w:line="240" w:lineRule="auto"/>
                    <w:ind w:right="420"/>
                    <w:jc w:val="center"/>
                    <w:rPr>
                      <w:rFonts w:ascii="黑体"/>
                    </w:rPr>
                  </w:pPr>
                  <w:r>
                    <w:rPr>
                      <w:rFonts w:ascii="黑体"/>
                    </w:rPr>
                    <w:t>YS/T</w:t>
                  </w:r>
                  <w:r>
                    <w:rPr>
                      <w:rFonts w:ascii="黑体" w:hint="eastAsia"/>
                    </w:rPr>
                    <w:t xml:space="preserve"> 63.14</w:t>
                  </w:r>
                  <w:r>
                    <w:rPr>
                      <w:rFonts w:ascii="黑体"/>
                    </w:rPr>
                    <w:t>—</w:t>
                  </w:r>
                  <w:r>
                    <w:rPr>
                      <w:rFonts w:ascii="黑体"/>
                    </w:rPr>
                    <w:t>2</w:t>
                  </w:r>
                  <w:r>
                    <w:rPr>
                      <w:rFonts w:ascii="黑体" w:hint="eastAsia"/>
                    </w:rPr>
                    <w:t>02X</w:t>
                  </w:r>
                </w:p>
                <w:p w:rsidR="0012579B" w:rsidRPr="006C47AD" w:rsidRDefault="0012579B" w:rsidP="0012579B">
                  <w:pPr>
                    <w:pStyle w:val="2"/>
                    <w:spacing w:before="0" w:line="240" w:lineRule="auto"/>
                    <w:ind w:right="420"/>
                    <w:jc w:val="center"/>
                    <w:rPr>
                      <w:rFonts w:ascii="黑体"/>
                      <w:sz w:val="21"/>
                      <w:szCs w:val="21"/>
                    </w:rPr>
                  </w:pPr>
                  <w:r w:rsidRPr="006C47AD">
                    <w:rPr>
                      <w:rFonts w:ascii="黑体" w:hint="eastAsia"/>
                      <w:sz w:val="21"/>
                      <w:szCs w:val="21"/>
                    </w:rPr>
                    <w:t>代替</w:t>
                  </w:r>
                  <w:r w:rsidRPr="006C47AD">
                    <w:rPr>
                      <w:rFonts w:ascii="黑体"/>
                      <w:sz w:val="21"/>
                      <w:szCs w:val="21"/>
                    </w:rPr>
                    <w:t>YS/T</w:t>
                  </w:r>
                  <w:r w:rsidRPr="006C47AD">
                    <w:rPr>
                      <w:rFonts w:ascii="黑体" w:hint="eastAsia"/>
                      <w:sz w:val="21"/>
                      <w:szCs w:val="21"/>
                    </w:rPr>
                    <w:t xml:space="preserve"> 63.</w:t>
                  </w:r>
                  <w:r>
                    <w:rPr>
                      <w:rFonts w:ascii="黑体" w:hint="eastAsia"/>
                      <w:sz w:val="21"/>
                      <w:szCs w:val="21"/>
                    </w:rPr>
                    <w:t>14</w:t>
                  </w:r>
                  <w:r w:rsidRPr="006C47AD">
                    <w:rPr>
                      <w:rFonts w:ascii="黑体"/>
                      <w:sz w:val="21"/>
                      <w:szCs w:val="21"/>
                    </w:rPr>
                    <w:t>—</w:t>
                  </w:r>
                  <w:r w:rsidRPr="006C47AD">
                    <w:rPr>
                      <w:rFonts w:ascii="黑体"/>
                      <w:sz w:val="21"/>
                      <w:szCs w:val="21"/>
                    </w:rPr>
                    <w:t>2</w:t>
                  </w:r>
                  <w:r w:rsidRPr="006C47AD">
                    <w:rPr>
                      <w:rFonts w:ascii="黑体" w:hint="eastAsia"/>
                      <w:sz w:val="21"/>
                      <w:szCs w:val="21"/>
                    </w:rPr>
                    <w:t>006</w:t>
                  </w:r>
                </w:p>
                <w:p w:rsidR="0012579B" w:rsidRDefault="0012579B" w:rsidP="0012579B">
                  <w:pPr>
                    <w:pStyle w:val="aa"/>
                  </w:pPr>
                </w:p>
              </w:txbxContent>
            </v:textbox>
            <w10:wrap anchorx="margin" anchory="margin"/>
            <w10:anchorlock/>
          </v:shape>
        </w:pict>
      </w:r>
      <w:bookmarkEnd w:id="0"/>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FA2D1A" w:rsidP="0012579B">
      <w:pPr>
        <w:rPr>
          <w:rFonts w:ascii="Times New Roman" w:eastAsia="黑体" w:hAnsi="Times New Roman" w:cs="Times New Roman"/>
          <w:szCs w:val="24"/>
        </w:rPr>
      </w:pPr>
      <w:r>
        <w:rPr>
          <w:rFonts w:ascii="Times New Roman" w:eastAsia="黑体" w:hAnsi="Times New Roman" w:cs="Times New Roman"/>
          <w:noProof/>
          <w:szCs w:val="24"/>
        </w:rPr>
        <w:pict>
          <v:shapetype id="_x0000_t32" coordsize="21600,21600" o:spt="32" o:oned="t" path="m,l21600,21600e" filled="f">
            <v:path arrowok="t" fillok="f" o:connecttype="none"/>
            <o:lock v:ext="edit" shapetype="t"/>
          </v:shapetype>
          <v:shape id="直接箭头连接符 7" o:spid="_x0000_s1042" type="#_x0000_t32" style="position:absolute;left:0;text-align:left;margin-left:1.15pt;margin-top:8.45pt;width:481.9pt;height:0;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" strokeweight="1pt"/>
        </w:pict>
      </w:r>
      <w:r>
        <w:rPr>
          <w:rFonts w:ascii="Times New Roman" w:eastAsia="黑体" w:hAnsi="Times New Roman" w:cs="Times New Roman"/>
          <w:noProof/>
          <w:szCs w:val="24"/>
        </w:rPr>
        <w:pict>
          <v:line id="直接连接符 6" o:spid="_x0000_s1041" style="position:absolute;left:0;text-align:left;z-index:251671552;visibility:visible" from="1.15pt,11.55pt" to="483.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" strokecolor="white" strokeweight="1pt"/>
        </w:pict>
      </w:r>
      <w:r>
        <w:rPr>
          <w:rFonts w:ascii="Times New Roman" w:eastAsia="黑体" w:hAnsi="Times New Roman" w:cs="Times New Roman"/>
          <w:noProof/>
          <w:szCs w:val="24"/>
        </w:rPr>
        <w:pict>
          <v:line id="直接连接符 5" o:spid="_x0000_s1040" style="position:absolute;left:0;text-align:left;z-index:251670528;visibility:visible" from="1.15pt,531.6pt" to="483.15pt,5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" strokecolor="white" strokeweight="1pt"/>
        </w:pict>
      </w:r>
    </w:p>
    <w:p w:rsidR="0012579B" w:rsidRPr="006A7B6D" w:rsidRDefault="00FA2D1A" w:rsidP="0012579B">
      <w:pPr>
        <w:rPr>
          <w:rFonts w:ascii="Times New Roman" w:eastAsia="黑体" w:hAnsi="Times New Roman" w:cs="Times New Roman"/>
          <w:szCs w:val="24"/>
        </w:rPr>
      </w:pPr>
      <w:r w:rsidRPr="00FA2D1A">
        <w:rPr>
          <w:rFonts w:ascii="Times New Roman" w:eastAsia="宋体" w:hAnsi="Times New Roman" w:cs="Times New Roman"/>
          <w:noProof/>
          <w:szCs w:val="24"/>
        </w:rPr>
        <w:pict>
          <v:line id="直接连接符 4" o:spid="_x0000_s1039" style="position:absolute;left:0;text-align:left;z-index:251667456;visibility:visible" from="4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" strokecolor="white" strokeweight="1pt"/>
        </w:pict>
      </w: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jc w:val="right"/>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12579B" w:rsidP="0012579B">
      <w:pPr>
        <w:rPr>
          <w:rFonts w:ascii="Times New Roman" w:eastAsia="黑体" w:hAnsi="Times New Roman" w:cs="Times New Roman"/>
          <w:szCs w:val="24"/>
        </w:rPr>
      </w:pPr>
    </w:p>
    <w:p w:rsidR="0012579B" w:rsidRPr="006A7B6D" w:rsidRDefault="00C35FC7" w:rsidP="0012579B">
      <w:pPr>
        <w:rPr>
          <w:rFonts w:ascii="Times New Roman" w:eastAsia="黑体" w:hAnsi="Times New Roman" w:cs="Times New Roman"/>
          <w:szCs w:val="24"/>
        </w:rPr>
      </w:pPr>
      <w:r>
        <w:rPr>
          <w:rFonts w:ascii="Times New Roman" w:eastAsia="黑体" w:hAnsi="Times New Roman" w:cs="Times New Roman"/>
          <w:noProof/>
          <w:szCs w:val="24"/>
        </w:rPr>
        <w:pict>
          <v:shape id="文本框 13" o:spid="_x0000_s1051" type="#_x0000_t202" style="position:absolute;left:0;text-align:left;margin-left:0;margin-top:694.2pt;width:481.9pt;height:28.6pt;z-index:2516787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" stroked="f">
            <v:textbox inset="0,0,0,0">
              <w:txbxContent>
                <w:p w:rsidR="00C35FC7" w:rsidRDefault="00C35FC7" w:rsidP="00C35FC7">
                  <w:pPr>
                    <w:pStyle w:val="ab"/>
                    <w:ind w:left="1060"/>
                    <w:jc w:val="left"/>
                  </w:pPr>
                  <w:r>
                    <w:rPr>
                      <w:rFonts w:hint="eastAsia"/>
                      <w:sz w:val="32"/>
                      <w:szCs w:val="32"/>
                    </w:rPr>
                    <w:t xml:space="preserve"> 中华人民共和国工业和信息化部 </w:t>
                  </w:r>
                  <w:r>
                    <w:rPr>
                      <w:rStyle w:val="a6"/>
                      <w:rFonts w:hint="eastAsia"/>
                    </w:rPr>
                    <w:t xml:space="preserve"> 发布</w:t>
                  </w:r>
                </w:p>
                <w:p w:rsidR="00C35FC7" w:rsidRPr="003C13EF" w:rsidRDefault="00C35FC7" w:rsidP="00C35FC7"/>
              </w:txbxContent>
            </v:textbox>
            <w10:wrap anchorx="margin" anchory="margin"/>
            <w10:anchorlock/>
          </v:shape>
        </w:pict>
      </w:r>
      <w:r>
        <w:rPr>
          <w:rFonts w:ascii="Times New Roman" w:eastAsia="黑体" w:hAnsi="Times New Roman" w:cs="Times New Roman"/>
          <w:noProof/>
          <w:szCs w:val="24"/>
        </w:rPr>
        <w:pict>
          <v:shape id="文本框 12" o:spid="_x0000_s1050" type="#_x0000_t202" style="position:absolute;left:0;text-align:left;margin-left:324pt;margin-top:661.35pt;width:159pt;height:24.6pt;z-index:2516776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" stroked="f">
            <v:textbox inset="0,0,0,0">
              <w:txbxContent>
                <w:p w:rsidR="00C35FC7" w:rsidRPr="003C13EF" w:rsidRDefault="00C35FC7" w:rsidP="00C35FC7">
                  <w:pPr>
                    <w:pStyle w:val="ae"/>
                    <w:rPr>
                      <w:rFonts w:ascii="黑体" w:eastAsia="黑体" w:hAnsi="黑体"/>
                      <w:sz w:val="28"/>
                      <w:szCs w:val="28"/>
                    </w:rPr>
                  </w:pPr>
                  <w:r w:rsidRPr="003C13EF">
                    <w:rPr>
                      <w:rFonts w:ascii="黑体" w:eastAsia="黑体" w:hAnsi="黑体"/>
                      <w:sz w:val="28"/>
                      <w:szCs w:val="28"/>
                    </w:rPr>
                    <w:t>20</w:t>
                  </w:r>
                  <w:r w:rsidRPr="003C13EF">
                    <w:rPr>
                      <w:rFonts w:ascii="黑体" w:eastAsia="黑体" w:hAnsi="黑体" w:hint="eastAsia"/>
                      <w:sz w:val="28"/>
                      <w:szCs w:val="28"/>
                    </w:rPr>
                    <w:t>2×-××-××实施</w:t>
                  </w:r>
                </w:p>
              </w:txbxContent>
            </v:textbox>
            <w10:wrap anchorx="margin" anchory="margin"/>
            <w10:anchorlock/>
          </v:shape>
        </w:pict>
      </w:r>
      <w:r>
        <w:rPr>
          <w:rFonts w:ascii="Times New Roman" w:eastAsia="黑体" w:hAnsi="Times New Roman" w:cs="Times New Roman"/>
          <w:noProof/>
          <w:szCs w:val="24"/>
        </w:rPr>
        <w:pict>
          <v:shape id="文本框 11" o:spid="_x0000_s1049" type="#_x0000_t202" style="position:absolute;left:0;text-align:left;margin-left:0;margin-top:661.35pt;width:159pt;height:24.6pt;z-index:2516766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" stroked="f">
            <v:textbox inset="0,0,0,0">
              <w:txbxContent>
                <w:p w:rsidR="00C35FC7" w:rsidRPr="003C13EF" w:rsidRDefault="00C35FC7" w:rsidP="00C35FC7">
                  <w:pPr>
                    <w:pStyle w:val="a9"/>
                    <w:rPr>
                      <w:sz w:val="28"/>
                      <w:szCs w:val="28"/>
                    </w:rPr>
                  </w:pPr>
                  <w:r w:rsidRPr="003C13EF">
                    <w:rPr>
                      <w:sz w:val="28"/>
                      <w:szCs w:val="28"/>
                    </w:rPr>
                    <w:t>20</w:t>
                  </w:r>
                  <w:r w:rsidRPr="003C13EF">
                    <w:rPr>
                      <w:rFonts w:hint="eastAsia"/>
                      <w:sz w:val="28"/>
                      <w:szCs w:val="28"/>
                    </w:rPr>
                    <w:t>2×-××-××发布</w:t>
                  </w:r>
                </w:p>
              </w:txbxContent>
            </v:textbox>
            <w10:wrap anchorx="margin" anchory="margin"/>
            <w10:anchorlock/>
          </v:shape>
        </w:pict>
      </w:r>
    </w:p>
    <w:p w:rsidR="0012579B" w:rsidRPr="006A7B6D" w:rsidRDefault="00FA2D1A" w:rsidP="0012579B">
      <w:pPr>
        <w:rPr>
          <w:rFonts w:ascii="Times New Roman" w:eastAsia="黑体" w:hAnsi="Times New Roman" w:cs="Times New Roman"/>
          <w:szCs w:val="24"/>
        </w:rPr>
      </w:pPr>
      <w:r>
        <w:rPr>
          <w:rFonts w:ascii="Times New Roman" w:eastAsia="黑体" w:hAnsi="Times New Roman" w:cs="Times New Roman"/>
          <w:noProof/>
          <w:szCs w:val="24"/>
        </w:rPr>
        <w:pict>
          <v:shape id="直接箭头连接符 3" o:spid="_x0000_s1038" type="#_x0000_t32" style="position:absolute;left:0;text-align:left;margin-left:1.15pt;margin-top:1.2pt;width:482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" strokeweight="1pt"/>
        </w:pict>
      </w:r>
      <w:r>
        <w:rPr>
          <w:rFonts w:ascii="Times New Roman" w:eastAsia="黑体" w:hAnsi="Times New Roman" w:cs="Times New Roman"/>
          <w:noProof/>
          <w:szCs w:val="24"/>
        </w:rPr>
        <w:pict>
          <v:line id="直接连接符 2" o:spid="_x0000_s1037" style="position:absolute;left:0;text-align:left;z-index:251669504;visibility:visible" from="4pt,7.8pt" to="48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" strokecolor="white" strokeweight="1pt"/>
        </w:pict>
      </w:r>
    </w:p>
    <w:p w:rsidR="0012579B" w:rsidRPr="006A7B6D" w:rsidRDefault="0012579B" w:rsidP="0012579B">
      <w:pPr>
        <w:rPr>
          <w:rFonts w:ascii="Times New Roman" w:eastAsia="黑体" w:hAnsi="Times New Roman" w:cs="Times New Roman"/>
          <w:szCs w:val="24"/>
        </w:rPr>
      </w:pPr>
    </w:p>
    <w:p w:rsidR="0012579B" w:rsidRPr="006A7B6D" w:rsidRDefault="0012579B" w:rsidP="0012579B">
      <w:pPr>
        <w:ind w:firstLineChars="3200" w:firstLine="6720"/>
        <w:jc w:val="right"/>
        <w:rPr>
          <w:rFonts w:ascii="Times New Roman" w:eastAsia="黑体" w:hAnsi="Times New Roman" w:cs="Times New Roman"/>
          <w:szCs w:val="24"/>
        </w:rPr>
        <w:sectPr w:rsidR="0012579B" w:rsidRPr="006A7B6D" w:rsidSect="007875A4">
          <w:headerReference w:type="even" r:id="rId6"/>
          <w:headerReference w:type="default" r:id="rId7"/>
          <w:footerReference w:type="default" r:id="rId8"/>
          <w:headerReference w:type="first" r:id="rId9"/>
          <w:pgSz w:w="11906" w:h="16838" w:code="9"/>
          <w:pgMar w:top="1134" w:right="1134" w:bottom="1134" w:left="1134" w:header="567" w:footer="567" w:gutter="0"/>
          <w:cols w:space="425"/>
          <w:titlePg/>
          <w:docGrid w:type="lines" w:linePitch="312"/>
        </w:sectPr>
      </w:pPr>
    </w:p>
    <w:p w:rsidR="0012579B" w:rsidRPr="006A7B6D" w:rsidRDefault="0012579B" w:rsidP="0012579B">
      <w:pPr>
        <w:widowControl/>
        <w:shd w:val="clear" w:color="FFFFFF" w:fill="FFFFFF"/>
        <w:ind w:firstLine="420"/>
        <w:jc w:val="center"/>
        <w:outlineLvl w:val="0"/>
        <w:rPr>
          <w:rFonts w:ascii="Times New Roman" w:eastAsia="黑体" w:hAnsi="Times New Roman" w:cs="Times New Roman"/>
          <w:b/>
          <w:bCs/>
          <w:kern w:val="0"/>
          <w:sz w:val="36"/>
          <w:szCs w:val="20"/>
        </w:rPr>
      </w:pPr>
      <w:r w:rsidRPr="006A7B6D">
        <w:rPr>
          <w:rFonts w:ascii="Times New Roman" w:eastAsia="黑体" w:hAnsi="Times New Roman" w:cs="Times New Roman"/>
          <w:kern w:val="0"/>
          <w:sz w:val="32"/>
          <w:szCs w:val="20"/>
        </w:rPr>
        <w:lastRenderedPageBreak/>
        <w:t>前</w:t>
      </w:r>
      <w:r w:rsidRPr="006A7B6D">
        <w:rPr>
          <w:rFonts w:ascii="Times New Roman" w:eastAsia="黑体" w:hAnsi="Times New Roman" w:cs="Times New Roman"/>
          <w:kern w:val="0"/>
          <w:sz w:val="32"/>
          <w:szCs w:val="20"/>
        </w:rPr>
        <w:t xml:space="preserve">    </w:t>
      </w:r>
      <w:r w:rsidRPr="006A7B6D">
        <w:rPr>
          <w:rFonts w:ascii="Times New Roman" w:eastAsia="黑体" w:hAnsi="Times New Roman" w:cs="Times New Roman"/>
          <w:kern w:val="0"/>
          <w:sz w:val="32"/>
          <w:szCs w:val="20"/>
        </w:rPr>
        <w:t>言</w:t>
      </w:r>
    </w:p>
    <w:p w:rsidR="0012579B" w:rsidRPr="006A7B6D" w:rsidRDefault="0012579B" w:rsidP="0012579B">
      <w:pPr>
        <w:rPr>
          <w:rFonts w:ascii="Times New Roman" w:eastAsia="宋体" w:hAnsi="Times New Roman" w:cs="Times New Roman"/>
          <w:szCs w:val="24"/>
        </w:rPr>
      </w:pPr>
    </w:p>
    <w:p w:rsidR="0008780A" w:rsidRPr="006A7B6D" w:rsidRDefault="0008780A" w:rsidP="0008780A">
      <w:pPr>
        <w:pStyle w:val="ad"/>
        <w:tabs>
          <w:tab w:val="center" w:pos="4201"/>
          <w:tab w:val="right" w:leader="dot" w:pos="9298"/>
        </w:tabs>
        <w:ind w:firstLine="420"/>
        <w:rPr>
          <w:rFonts w:ascii="Times New Roman" w:eastAsiaTheme="minorEastAsia"/>
          <w:color w:val="000000"/>
        </w:rPr>
      </w:pPr>
      <w:r w:rsidRPr="006A7B6D">
        <w:rPr>
          <w:rFonts w:ascii="Times New Roman" w:eastAsiaTheme="minorEastAsia"/>
          <w:color w:val="000000"/>
        </w:rPr>
        <w:t>本文件按照</w:t>
      </w:r>
      <w:r w:rsidRPr="006A7B6D">
        <w:rPr>
          <w:rFonts w:ascii="Times New Roman" w:eastAsiaTheme="minorEastAsia"/>
          <w:color w:val="000000"/>
        </w:rPr>
        <w:t>GB/T 1.1-2020</w:t>
      </w:r>
      <w:r w:rsidRPr="006A7B6D">
        <w:rPr>
          <w:rFonts w:ascii="Times New Roman" w:eastAsiaTheme="minorEastAsia"/>
          <w:color w:val="000000"/>
        </w:rPr>
        <w:t>《标准化工作导则第</w:t>
      </w:r>
      <w:r w:rsidRPr="006A7B6D">
        <w:rPr>
          <w:rFonts w:ascii="Times New Roman" w:eastAsiaTheme="minorEastAsia"/>
          <w:color w:val="000000"/>
        </w:rPr>
        <w:t>1</w:t>
      </w:r>
      <w:r w:rsidRPr="006A7B6D">
        <w:rPr>
          <w:rFonts w:ascii="Times New Roman" w:eastAsiaTheme="minorEastAsia"/>
          <w:color w:val="000000"/>
        </w:rPr>
        <w:t>部分：标准化文件的结构和起草规则》的规定起草。</w:t>
      </w:r>
    </w:p>
    <w:p w:rsidR="0008780A" w:rsidRPr="006A7B6D" w:rsidRDefault="0008780A" w:rsidP="0008780A">
      <w:pPr>
        <w:pStyle w:val="ad"/>
        <w:tabs>
          <w:tab w:val="center" w:pos="4201"/>
          <w:tab w:val="right" w:leader="dot" w:pos="9298"/>
        </w:tabs>
        <w:ind w:firstLine="420"/>
        <w:rPr>
          <w:rFonts w:ascii="Times New Roman" w:eastAsiaTheme="minorEastAsia"/>
          <w:color w:val="000000"/>
        </w:rPr>
      </w:pPr>
      <w:r w:rsidRPr="006A7B6D">
        <w:rPr>
          <w:rFonts w:ascii="Times New Roman" w:eastAsiaTheme="minorEastAsia"/>
          <w:color w:val="000000"/>
        </w:rPr>
        <w:t>本文件是</w:t>
      </w:r>
      <w:r w:rsidRPr="006A7B6D">
        <w:rPr>
          <w:rFonts w:ascii="Times New Roman" w:eastAsiaTheme="minorEastAsia"/>
        </w:rPr>
        <w:t>YS/T 63</w:t>
      </w:r>
      <w:r w:rsidRPr="006A7B6D">
        <w:rPr>
          <w:rFonts w:ascii="Times New Roman" w:eastAsiaTheme="minorEastAsia"/>
        </w:rPr>
        <w:t>《铝用炭素材料检测方法》</w:t>
      </w:r>
      <w:r w:rsidRPr="006A7B6D">
        <w:rPr>
          <w:rFonts w:ascii="Times New Roman" w:eastAsiaTheme="minorEastAsia"/>
          <w:color w:val="000000"/>
        </w:rPr>
        <w:t>的第</w:t>
      </w:r>
      <w:r w:rsidRPr="006A7B6D">
        <w:rPr>
          <w:rFonts w:ascii="Times New Roman" w:eastAsiaTheme="minorEastAsia"/>
        </w:rPr>
        <w:t>14</w:t>
      </w:r>
      <w:r w:rsidRPr="006A7B6D">
        <w:rPr>
          <w:rFonts w:ascii="Times New Roman" w:eastAsiaTheme="minorEastAsia"/>
          <w:color w:val="000000"/>
        </w:rPr>
        <w:t>部分。</w:t>
      </w:r>
      <w:r w:rsidRPr="006A7B6D">
        <w:rPr>
          <w:rFonts w:ascii="Times New Roman" w:eastAsiaTheme="minorEastAsia"/>
        </w:rPr>
        <w:t>YS/T 63</w:t>
      </w:r>
      <w:r w:rsidRPr="006A7B6D">
        <w:rPr>
          <w:rFonts w:ascii="Times New Roman" w:eastAsiaTheme="minorEastAsia"/>
          <w:color w:val="000000"/>
        </w:rPr>
        <w:t>已经发布了以下部分：</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1</w:t>
      </w:r>
      <w:r w:rsidRPr="006A7B6D">
        <w:rPr>
          <w:rFonts w:ascii="Times New Roman" w:hAnsi="Times New Roman" w:cs="Times New Roman"/>
          <w:szCs w:val="24"/>
        </w:rPr>
        <w:t>部分：阴极糊试样焙烧方法、焙烧失重的测定及生坯试样表观密度的测定；</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2</w:t>
      </w:r>
      <w:r w:rsidRPr="006A7B6D">
        <w:rPr>
          <w:rFonts w:ascii="Times New Roman" w:hAnsi="Times New Roman" w:cs="Times New Roman"/>
          <w:szCs w:val="24"/>
        </w:rPr>
        <w:t>部分：阴极炭块和预焙阳极</w:t>
      </w:r>
      <w:r w:rsidRPr="006A7B6D">
        <w:rPr>
          <w:rFonts w:ascii="Times New Roman" w:hAnsi="Times New Roman" w:cs="Times New Roman"/>
          <w:szCs w:val="24"/>
        </w:rPr>
        <w:t xml:space="preserve"> </w:t>
      </w:r>
      <w:r w:rsidRPr="006A7B6D">
        <w:rPr>
          <w:rFonts w:ascii="Times New Roman" w:hAnsi="Times New Roman" w:cs="Times New Roman"/>
          <w:szCs w:val="24"/>
        </w:rPr>
        <w:t>室温电阻率的测定；</w:t>
      </w:r>
    </w:p>
    <w:p w:rsidR="007D544A" w:rsidRPr="006A7B6D" w:rsidRDefault="007D544A" w:rsidP="007D544A">
      <w:pPr>
        <w:ind w:firstLine="435"/>
        <w:jc w:val="left"/>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3</w:t>
      </w:r>
      <w:r w:rsidRPr="006A7B6D">
        <w:rPr>
          <w:rFonts w:ascii="Times New Roman" w:hAnsi="Times New Roman" w:cs="Times New Roman"/>
          <w:szCs w:val="24"/>
        </w:rPr>
        <w:t>部分：热导率的测定</w:t>
      </w:r>
      <w:r w:rsidRPr="006A7B6D">
        <w:rPr>
          <w:rFonts w:ascii="Times New Roman" w:hAnsi="Times New Roman" w:cs="Times New Roman"/>
          <w:szCs w:val="24"/>
        </w:rPr>
        <w:t xml:space="preserve"> </w:t>
      </w:r>
      <w:r w:rsidRPr="006A7B6D">
        <w:rPr>
          <w:rFonts w:ascii="Times New Roman" w:hAnsi="Times New Roman" w:cs="Times New Roman"/>
          <w:szCs w:val="24"/>
        </w:rPr>
        <w:t>比较法；</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4</w:t>
      </w:r>
      <w:r w:rsidRPr="006A7B6D">
        <w:rPr>
          <w:rFonts w:ascii="Times New Roman" w:hAnsi="Times New Roman" w:cs="Times New Roman"/>
          <w:szCs w:val="24"/>
        </w:rPr>
        <w:t>部分：热膨胀系数的测定；</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5</w:t>
      </w:r>
      <w:r w:rsidRPr="006A7B6D">
        <w:rPr>
          <w:rFonts w:ascii="Times New Roman" w:hAnsi="Times New Roman" w:cs="Times New Roman"/>
          <w:szCs w:val="24"/>
        </w:rPr>
        <w:t>部分：有压下底部炭块钠膨胀率的测定；</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6</w:t>
      </w:r>
      <w:r w:rsidRPr="006A7B6D">
        <w:rPr>
          <w:rFonts w:ascii="Times New Roman" w:hAnsi="Times New Roman" w:cs="Times New Roman"/>
          <w:szCs w:val="24"/>
        </w:rPr>
        <w:t>部分：开气孔率的测定；</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7</w:t>
      </w:r>
      <w:r w:rsidRPr="006A7B6D">
        <w:rPr>
          <w:rFonts w:ascii="Times New Roman" w:hAnsi="Times New Roman" w:cs="Times New Roman"/>
          <w:szCs w:val="24"/>
        </w:rPr>
        <w:t>部分：表观密度的测定</w:t>
      </w:r>
      <w:r w:rsidRPr="006A7B6D">
        <w:rPr>
          <w:rFonts w:ascii="Times New Roman" w:hAnsi="Times New Roman" w:cs="Times New Roman"/>
          <w:szCs w:val="24"/>
        </w:rPr>
        <w:t xml:space="preserve"> </w:t>
      </w:r>
      <w:r w:rsidRPr="006A7B6D">
        <w:rPr>
          <w:rFonts w:ascii="Times New Roman" w:hAnsi="Times New Roman" w:cs="Times New Roman"/>
          <w:szCs w:val="24"/>
        </w:rPr>
        <w:t>尺寸法；</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8</w:t>
      </w:r>
      <w:r w:rsidRPr="006A7B6D">
        <w:rPr>
          <w:rFonts w:ascii="Times New Roman" w:hAnsi="Times New Roman" w:cs="Times New Roman"/>
          <w:szCs w:val="24"/>
        </w:rPr>
        <w:t>部分：二甲苯中密度的测定</w:t>
      </w:r>
      <w:r w:rsidRPr="006A7B6D">
        <w:rPr>
          <w:rFonts w:ascii="Times New Roman" w:hAnsi="Times New Roman" w:cs="Times New Roman"/>
          <w:szCs w:val="24"/>
        </w:rPr>
        <w:t xml:space="preserve"> </w:t>
      </w:r>
      <w:r w:rsidRPr="006A7B6D">
        <w:rPr>
          <w:rFonts w:ascii="Times New Roman" w:hAnsi="Times New Roman" w:cs="Times New Roman"/>
          <w:szCs w:val="24"/>
        </w:rPr>
        <w:t>比重瓶法；</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9</w:t>
      </w:r>
      <w:r w:rsidRPr="006A7B6D">
        <w:rPr>
          <w:rFonts w:ascii="Times New Roman" w:hAnsi="Times New Roman" w:cs="Times New Roman"/>
          <w:szCs w:val="24"/>
        </w:rPr>
        <w:t>部分：真密度的测定</w:t>
      </w:r>
      <w:r w:rsidRPr="006A7B6D">
        <w:rPr>
          <w:rFonts w:ascii="Times New Roman" w:hAnsi="Times New Roman" w:cs="Times New Roman"/>
          <w:szCs w:val="24"/>
        </w:rPr>
        <w:t xml:space="preserve"> </w:t>
      </w:r>
      <w:r w:rsidRPr="006A7B6D">
        <w:rPr>
          <w:rFonts w:ascii="Times New Roman" w:hAnsi="Times New Roman" w:cs="Times New Roman"/>
          <w:szCs w:val="24"/>
        </w:rPr>
        <w:t>氦比重计法；</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10</w:t>
      </w:r>
      <w:r w:rsidRPr="006A7B6D">
        <w:rPr>
          <w:rFonts w:ascii="Times New Roman" w:hAnsi="Times New Roman" w:cs="Times New Roman"/>
          <w:szCs w:val="24"/>
        </w:rPr>
        <w:t>部分：空气渗透率的测定；</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11</w:t>
      </w:r>
      <w:r w:rsidRPr="006A7B6D">
        <w:rPr>
          <w:rFonts w:ascii="Times New Roman" w:hAnsi="Times New Roman" w:cs="Times New Roman"/>
          <w:szCs w:val="24"/>
        </w:rPr>
        <w:t>部分：空气反应性的测定</w:t>
      </w:r>
      <w:r w:rsidRPr="006A7B6D">
        <w:rPr>
          <w:rFonts w:ascii="Times New Roman" w:hAnsi="Times New Roman" w:cs="Times New Roman"/>
          <w:szCs w:val="24"/>
        </w:rPr>
        <w:t xml:space="preserve"> </w:t>
      </w:r>
      <w:r w:rsidRPr="006A7B6D">
        <w:rPr>
          <w:rFonts w:ascii="Times New Roman" w:hAnsi="Times New Roman" w:cs="Times New Roman"/>
          <w:szCs w:val="24"/>
        </w:rPr>
        <w:t>质量损失法；</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12</w:t>
      </w:r>
      <w:r w:rsidRPr="006A7B6D">
        <w:rPr>
          <w:rFonts w:ascii="Times New Roman" w:hAnsi="Times New Roman" w:cs="Times New Roman"/>
          <w:szCs w:val="24"/>
        </w:rPr>
        <w:t>部分：预焙阳极</w:t>
      </w:r>
      <w:r w:rsidRPr="006A7B6D">
        <w:rPr>
          <w:rFonts w:ascii="Times New Roman" w:hAnsi="Times New Roman" w:cs="Times New Roman"/>
          <w:szCs w:val="24"/>
        </w:rPr>
        <w:t>CO</w:t>
      </w:r>
      <w:r w:rsidRPr="006A7B6D">
        <w:rPr>
          <w:rFonts w:ascii="Times New Roman" w:hAnsi="Times New Roman" w:cs="Times New Roman"/>
          <w:szCs w:val="24"/>
          <w:vertAlign w:val="subscript"/>
        </w:rPr>
        <w:t>2</w:t>
      </w:r>
      <w:r w:rsidRPr="006A7B6D">
        <w:rPr>
          <w:rFonts w:ascii="Times New Roman" w:hAnsi="Times New Roman" w:cs="Times New Roman"/>
          <w:szCs w:val="24"/>
        </w:rPr>
        <w:t>反应性的测定</w:t>
      </w:r>
      <w:r w:rsidRPr="006A7B6D">
        <w:rPr>
          <w:rFonts w:ascii="Times New Roman" w:hAnsi="Times New Roman" w:cs="Times New Roman"/>
          <w:szCs w:val="24"/>
        </w:rPr>
        <w:t xml:space="preserve"> </w:t>
      </w:r>
      <w:r w:rsidRPr="006A7B6D">
        <w:rPr>
          <w:rFonts w:ascii="Times New Roman" w:hAnsi="Times New Roman" w:cs="Times New Roman"/>
          <w:szCs w:val="24"/>
        </w:rPr>
        <w:t>质量损失法；</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13</w:t>
      </w:r>
      <w:r w:rsidRPr="006A7B6D">
        <w:rPr>
          <w:rFonts w:ascii="Times New Roman" w:hAnsi="Times New Roman" w:cs="Times New Roman"/>
          <w:szCs w:val="24"/>
        </w:rPr>
        <w:t>部分：弹性模量的测定；</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14</w:t>
      </w:r>
      <w:r w:rsidRPr="006A7B6D">
        <w:rPr>
          <w:rFonts w:ascii="Times New Roman" w:hAnsi="Times New Roman" w:cs="Times New Roman"/>
          <w:szCs w:val="24"/>
        </w:rPr>
        <w:t>部分：抗折强度的测定</w:t>
      </w:r>
      <w:r w:rsidRPr="006A7B6D">
        <w:rPr>
          <w:rFonts w:ascii="Times New Roman" w:hAnsi="Times New Roman" w:cs="Times New Roman"/>
          <w:szCs w:val="24"/>
        </w:rPr>
        <w:t xml:space="preserve"> </w:t>
      </w:r>
      <w:r w:rsidRPr="006A7B6D">
        <w:rPr>
          <w:rFonts w:ascii="Times New Roman" w:hAnsi="Times New Roman" w:cs="Times New Roman"/>
          <w:szCs w:val="24"/>
        </w:rPr>
        <w:t>三点法；</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15</w:t>
      </w:r>
      <w:r w:rsidRPr="006A7B6D">
        <w:rPr>
          <w:rFonts w:ascii="Times New Roman" w:hAnsi="Times New Roman" w:cs="Times New Roman"/>
          <w:szCs w:val="24"/>
        </w:rPr>
        <w:t>部分：耐压强度的测定；</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16</w:t>
      </w:r>
      <w:r w:rsidRPr="006A7B6D">
        <w:rPr>
          <w:rFonts w:ascii="Times New Roman" w:hAnsi="Times New Roman" w:cs="Times New Roman"/>
          <w:szCs w:val="24"/>
        </w:rPr>
        <w:t>部分：微量元素的测定</w:t>
      </w:r>
      <w:r w:rsidRPr="006A7B6D">
        <w:rPr>
          <w:rFonts w:ascii="Times New Roman" w:hAnsi="Times New Roman" w:cs="Times New Roman"/>
          <w:szCs w:val="24"/>
        </w:rPr>
        <w:t xml:space="preserve"> X</w:t>
      </w:r>
      <w:r w:rsidRPr="006A7B6D">
        <w:rPr>
          <w:rFonts w:ascii="Times New Roman" w:hAnsi="Times New Roman" w:cs="Times New Roman"/>
          <w:szCs w:val="24"/>
        </w:rPr>
        <w:t>射线荧光光谱分析方法；</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17</w:t>
      </w:r>
      <w:r w:rsidRPr="006A7B6D">
        <w:rPr>
          <w:rFonts w:ascii="Times New Roman" w:hAnsi="Times New Roman" w:cs="Times New Roman"/>
          <w:szCs w:val="24"/>
        </w:rPr>
        <w:t>部分：挥发分的测定；</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18</w:t>
      </w:r>
      <w:r w:rsidRPr="006A7B6D">
        <w:rPr>
          <w:rFonts w:ascii="Times New Roman" w:hAnsi="Times New Roman" w:cs="Times New Roman"/>
          <w:szCs w:val="24"/>
        </w:rPr>
        <w:t>部分：水分含量的测定；</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19</w:t>
      </w:r>
      <w:r w:rsidRPr="006A7B6D">
        <w:rPr>
          <w:rFonts w:ascii="Times New Roman" w:hAnsi="Times New Roman" w:cs="Times New Roman"/>
          <w:szCs w:val="24"/>
        </w:rPr>
        <w:t>部分：灰分含量的测定；</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20</w:t>
      </w:r>
      <w:r w:rsidRPr="006A7B6D">
        <w:rPr>
          <w:rFonts w:ascii="Times New Roman" w:hAnsi="Times New Roman" w:cs="Times New Roman"/>
          <w:szCs w:val="24"/>
        </w:rPr>
        <w:t>部分：硫分的测定；</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21</w:t>
      </w:r>
      <w:r w:rsidRPr="006A7B6D">
        <w:rPr>
          <w:rFonts w:ascii="Times New Roman" w:hAnsi="Times New Roman" w:cs="Times New Roman"/>
          <w:szCs w:val="24"/>
        </w:rPr>
        <w:t>部分：阴极糊</w:t>
      </w:r>
      <w:r w:rsidRPr="006A7B6D">
        <w:rPr>
          <w:rFonts w:ascii="Times New Roman" w:hAnsi="Times New Roman" w:cs="Times New Roman"/>
          <w:szCs w:val="24"/>
        </w:rPr>
        <w:t xml:space="preserve"> </w:t>
      </w:r>
      <w:r w:rsidRPr="006A7B6D">
        <w:rPr>
          <w:rFonts w:ascii="Times New Roman" w:hAnsi="Times New Roman" w:cs="Times New Roman"/>
          <w:szCs w:val="24"/>
        </w:rPr>
        <w:t>焙烧膨胀</w:t>
      </w:r>
      <w:r w:rsidRPr="006A7B6D">
        <w:rPr>
          <w:rFonts w:ascii="Times New Roman" w:hAnsi="Times New Roman" w:cs="Times New Roman"/>
          <w:szCs w:val="24"/>
        </w:rPr>
        <w:t>/</w:t>
      </w:r>
      <w:r w:rsidRPr="006A7B6D">
        <w:rPr>
          <w:rFonts w:ascii="Times New Roman" w:hAnsi="Times New Roman" w:cs="Times New Roman"/>
          <w:szCs w:val="24"/>
        </w:rPr>
        <w:t>收缩性的测定；</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22</w:t>
      </w:r>
      <w:r w:rsidRPr="006A7B6D">
        <w:rPr>
          <w:rFonts w:ascii="Times New Roman" w:hAnsi="Times New Roman" w:cs="Times New Roman"/>
          <w:szCs w:val="24"/>
        </w:rPr>
        <w:t>部分：焙烧程度的测定</w:t>
      </w:r>
      <w:r w:rsidRPr="006A7B6D">
        <w:rPr>
          <w:rFonts w:ascii="Times New Roman" w:hAnsi="Times New Roman" w:cs="Times New Roman"/>
          <w:szCs w:val="24"/>
        </w:rPr>
        <w:t xml:space="preserve"> </w:t>
      </w:r>
      <w:r w:rsidRPr="006A7B6D">
        <w:rPr>
          <w:rFonts w:ascii="Times New Roman" w:hAnsi="Times New Roman" w:cs="Times New Roman"/>
          <w:szCs w:val="24"/>
        </w:rPr>
        <w:t>等效温度法；</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23</w:t>
      </w:r>
      <w:r w:rsidRPr="006A7B6D">
        <w:rPr>
          <w:rFonts w:ascii="Times New Roman" w:hAnsi="Times New Roman" w:cs="Times New Roman"/>
          <w:szCs w:val="24"/>
        </w:rPr>
        <w:t>部分：预焙阳极空气反应性的测定</w:t>
      </w:r>
      <w:r w:rsidRPr="006A7B6D">
        <w:rPr>
          <w:rFonts w:ascii="Times New Roman" w:hAnsi="Times New Roman" w:cs="Times New Roman"/>
          <w:szCs w:val="24"/>
        </w:rPr>
        <w:t xml:space="preserve"> </w:t>
      </w:r>
      <w:r w:rsidRPr="006A7B6D">
        <w:rPr>
          <w:rFonts w:ascii="Times New Roman" w:hAnsi="Times New Roman" w:cs="Times New Roman"/>
          <w:szCs w:val="24"/>
        </w:rPr>
        <w:t>热重法；</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24</w:t>
      </w:r>
      <w:r w:rsidRPr="006A7B6D">
        <w:rPr>
          <w:rFonts w:ascii="Times New Roman" w:hAnsi="Times New Roman" w:cs="Times New Roman"/>
          <w:szCs w:val="24"/>
        </w:rPr>
        <w:t>部分：预焙阳极</w:t>
      </w:r>
      <w:r w:rsidRPr="006A7B6D">
        <w:rPr>
          <w:rFonts w:ascii="Times New Roman" w:hAnsi="Times New Roman" w:cs="Times New Roman"/>
          <w:szCs w:val="24"/>
        </w:rPr>
        <w:t>CO</w:t>
      </w:r>
      <w:r w:rsidRPr="006A7B6D">
        <w:rPr>
          <w:rFonts w:ascii="Times New Roman" w:hAnsi="Times New Roman" w:cs="Times New Roman"/>
          <w:szCs w:val="24"/>
          <w:vertAlign w:val="subscript"/>
        </w:rPr>
        <w:t>2</w:t>
      </w:r>
      <w:r w:rsidRPr="006A7B6D">
        <w:rPr>
          <w:rFonts w:ascii="Times New Roman" w:hAnsi="Times New Roman" w:cs="Times New Roman"/>
          <w:szCs w:val="24"/>
        </w:rPr>
        <w:t>反应性的测定</w:t>
      </w:r>
      <w:r w:rsidRPr="006A7B6D">
        <w:rPr>
          <w:rFonts w:ascii="Times New Roman" w:hAnsi="Times New Roman" w:cs="Times New Roman"/>
          <w:szCs w:val="24"/>
        </w:rPr>
        <w:t xml:space="preserve"> </w:t>
      </w:r>
      <w:r w:rsidRPr="006A7B6D">
        <w:rPr>
          <w:rFonts w:ascii="Times New Roman" w:hAnsi="Times New Roman" w:cs="Times New Roman"/>
          <w:szCs w:val="24"/>
        </w:rPr>
        <w:t>热重法；</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25</w:t>
      </w:r>
      <w:r w:rsidRPr="006A7B6D">
        <w:rPr>
          <w:rFonts w:ascii="Times New Roman" w:hAnsi="Times New Roman" w:cs="Times New Roman"/>
          <w:szCs w:val="24"/>
        </w:rPr>
        <w:t>部分：无压下底部炭块钠膨胀率的测定；</w:t>
      </w:r>
    </w:p>
    <w:p w:rsidR="007D544A" w:rsidRPr="006A7B6D" w:rsidRDefault="007D544A" w:rsidP="007D544A">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26</w:t>
      </w:r>
      <w:r w:rsidRPr="006A7B6D">
        <w:rPr>
          <w:rFonts w:ascii="Times New Roman" w:hAnsi="Times New Roman" w:cs="Times New Roman"/>
          <w:szCs w:val="24"/>
        </w:rPr>
        <w:t>部分：耐火材料抗冰晶石渗透能力的测定；</w:t>
      </w:r>
    </w:p>
    <w:p w:rsidR="0012579B" w:rsidRPr="006A7B6D" w:rsidRDefault="007D544A" w:rsidP="0012579B">
      <w:pPr>
        <w:ind w:firstLine="435"/>
        <w:rPr>
          <w:rFonts w:ascii="Times New Roman" w:hAnsi="Times New Roman" w:cs="Times New Roman"/>
          <w:szCs w:val="24"/>
        </w:rPr>
      </w:pPr>
      <w:r w:rsidRPr="006A7B6D">
        <w:rPr>
          <w:rFonts w:ascii="Times New Roman" w:hAnsi="Times New Roman" w:cs="Times New Roman"/>
          <w:szCs w:val="24"/>
        </w:rPr>
        <w:t>——</w:t>
      </w:r>
      <w:r w:rsidRPr="006A7B6D">
        <w:rPr>
          <w:rFonts w:ascii="Times New Roman" w:hAnsi="Times New Roman" w:cs="Times New Roman"/>
          <w:szCs w:val="24"/>
        </w:rPr>
        <w:t>第</w:t>
      </w:r>
      <w:r w:rsidRPr="006A7B6D">
        <w:rPr>
          <w:rFonts w:ascii="Times New Roman" w:hAnsi="Times New Roman" w:cs="Times New Roman"/>
          <w:szCs w:val="24"/>
        </w:rPr>
        <w:t>27</w:t>
      </w:r>
      <w:r w:rsidRPr="006A7B6D">
        <w:rPr>
          <w:rFonts w:ascii="Times New Roman" w:hAnsi="Times New Roman" w:cs="Times New Roman"/>
          <w:szCs w:val="24"/>
        </w:rPr>
        <w:t>部分：预焙阳极断裂能量的测定。</w:t>
      </w:r>
    </w:p>
    <w:p w:rsidR="0012579B" w:rsidRPr="006A7B6D" w:rsidRDefault="0012579B" w:rsidP="0012579B">
      <w:pPr>
        <w:ind w:firstLineChars="200" w:firstLine="420"/>
        <w:rPr>
          <w:rFonts w:ascii="Times New Roman" w:eastAsia="宋体" w:hAnsi="Times New Roman" w:cs="Times New Roman"/>
          <w:szCs w:val="24"/>
        </w:rPr>
      </w:pPr>
      <w:r w:rsidRPr="006A7B6D">
        <w:rPr>
          <w:rFonts w:ascii="Times New Roman" w:eastAsia="宋体" w:hAnsi="宋体" w:cs="Times New Roman"/>
          <w:szCs w:val="24"/>
        </w:rPr>
        <w:t>本</w:t>
      </w:r>
      <w:r w:rsidR="005E2E22" w:rsidRPr="006A7B6D">
        <w:rPr>
          <w:rFonts w:ascii="Times New Roman" w:eastAsia="宋体" w:hAnsi="宋体" w:cs="Times New Roman"/>
          <w:szCs w:val="24"/>
        </w:rPr>
        <w:t>文件是</w:t>
      </w:r>
      <w:r w:rsidR="0008780A" w:rsidRPr="006A7B6D">
        <w:rPr>
          <w:rFonts w:ascii="Times New Roman" w:eastAsia="宋体" w:hAnsi="宋体" w:cs="Times New Roman"/>
          <w:szCs w:val="24"/>
        </w:rPr>
        <w:t>修改采用</w:t>
      </w:r>
      <w:r w:rsidR="0008780A" w:rsidRPr="006A7B6D">
        <w:rPr>
          <w:rFonts w:ascii="Times New Roman" w:eastAsia="宋体" w:hAnsi="Times New Roman" w:cs="Times New Roman"/>
          <w:szCs w:val="24"/>
        </w:rPr>
        <w:t>ISO 12986.1:2014</w:t>
      </w:r>
      <w:r w:rsidR="0008780A" w:rsidRPr="006A7B6D">
        <w:rPr>
          <w:rFonts w:ascii="Times New Roman" w:eastAsia="宋体" w:hAnsi="宋体" w:cs="Times New Roman"/>
          <w:szCs w:val="24"/>
        </w:rPr>
        <w:t>《铝生产用炭素材料</w:t>
      </w:r>
      <w:r w:rsidR="0008780A" w:rsidRPr="006A7B6D">
        <w:rPr>
          <w:rFonts w:ascii="Times New Roman" w:eastAsia="宋体" w:hAnsi="Times New Roman" w:cs="Times New Roman"/>
          <w:szCs w:val="24"/>
        </w:rPr>
        <w:t>-</w:t>
      </w:r>
      <w:r w:rsidR="0008780A" w:rsidRPr="006A7B6D">
        <w:rPr>
          <w:rFonts w:ascii="Times New Roman" w:eastAsia="宋体" w:hAnsi="宋体" w:cs="Times New Roman"/>
          <w:szCs w:val="24"/>
        </w:rPr>
        <w:t>预焙阳极和阴极炭块</w:t>
      </w:r>
      <w:r w:rsidR="0008780A" w:rsidRPr="006A7B6D">
        <w:rPr>
          <w:rFonts w:ascii="Times New Roman" w:eastAsia="宋体" w:hAnsi="Times New Roman" w:cs="Times New Roman"/>
          <w:szCs w:val="24"/>
        </w:rPr>
        <w:t>-</w:t>
      </w:r>
      <w:r w:rsidR="0008780A" w:rsidRPr="006A7B6D">
        <w:rPr>
          <w:rFonts w:ascii="Times New Roman" w:eastAsia="宋体" w:hAnsi="宋体" w:cs="Times New Roman"/>
          <w:szCs w:val="24"/>
        </w:rPr>
        <w:t>第一部分：三点法测定抗折强度》，对</w:t>
      </w:r>
      <w:r w:rsidR="0008780A" w:rsidRPr="006A7B6D">
        <w:rPr>
          <w:rFonts w:ascii="Times New Roman" w:eastAsia="宋体" w:hAnsi="Times New Roman" w:cs="Times New Roman"/>
          <w:szCs w:val="24"/>
        </w:rPr>
        <w:t>ISO 12986.1:2014</w:t>
      </w:r>
      <w:r w:rsidR="0008780A" w:rsidRPr="006A7B6D">
        <w:rPr>
          <w:rFonts w:ascii="Times New Roman" w:eastAsia="宋体" w:hAnsi="宋体" w:cs="Times New Roman"/>
          <w:szCs w:val="24"/>
        </w:rPr>
        <w:t>进行了编辑性修改，</w:t>
      </w:r>
      <w:r w:rsidRPr="006A7B6D">
        <w:rPr>
          <w:rFonts w:ascii="Times New Roman" w:eastAsia="宋体" w:hAnsi="宋体" w:cs="Times New Roman"/>
          <w:szCs w:val="24"/>
        </w:rPr>
        <w:t>对</w:t>
      </w:r>
      <w:r w:rsidRPr="006A7B6D">
        <w:rPr>
          <w:rFonts w:ascii="Times New Roman" w:eastAsia="宋体" w:hAnsi="Times New Roman" w:cs="Times New Roman"/>
          <w:szCs w:val="24"/>
        </w:rPr>
        <w:t>YS/T 63.14-2006</w:t>
      </w:r>
      <w:r w:rsidRPr="006A7B6D">
        <w:rPr>
          <w:rFonts w:ascii="Times New Roman" w:eastAsia="宋体" w:hAnsi="宋体" w:cs="Times New Roman"/>
          <w:szCs w:val="24"/>
        </w:rPr>
        <w:t>《铝用炭素材料检测方法第</w:t>
      </w:r>
      <w:r w:rsidRPr="006A7B6D">
        <w:rPr>
          <w:rFonts w:ascii="Times New Roman" w:eastAsia="宋体" w:hAnsi="Times New Roman" w:cs="Times New Roman"/>
          <w:szCs w:val="24"/>
        </w:rPr>
        <w:t>14</w:t>
      </w:r>
      <w:r w:rsidRPr="006A7B6D">
        <w:rPr>
          <w:rFonts w:ascii="Times New Roman" w:eastAsia="宋体" w:hAnsi="宋体" w:cs="Times New Roman"/>
          <w:szCs w:val="24"/>
        </w:rPr>
        <w:t>部分</w:t>
      </w:r>
      <w:r w:rsidRPr="006A7B6D">
        <w:rPr>
          <w:rFonts w:ascii="Times New Roman" w:eastAsia="宋体" w:hAnsi="Times New Roman" w:cs="Times New Roman"/>
          <w:szCs w:val="24"/>
        </w:rPr>
        <w:t xml:space="preserve">  </w:t>
      </w:r>
      <w:r w:rsidRPr="006A7B6D">
        <w:rPr>
          <w:rFonts w:ascii="Times New Roman" w:eastAsia="宋体" w:hAnsi="宋体" w:cs="Times New Roman"/>
          <w:szCs w:val="24"/>
        </w:rPr>
        <w:t>抗折强度的测定</w:t>
      </w:r>
      <w:r w:rsidRPr="006A7B6D">
        <w:rPr>
          <w:rFonts w:ascii="Times New Roman" w:eastAsia="宋体" w:hAnsi="Times New Roman" w:cs="Times New Roman"/>
          <w:szCs w:val="24"/>
        </w:rPr>
        <w:t xml:space="preserve"> </w:t>
      </w:r>
      <w:r w:rsidRPr="006A7B6D">
        <w:rPr>
          <w:rFonts w:ascii="Times New Roman" w:eastAsia="宋体" w:hAnsi="宋体" w:cs="Times New Roman"/>
          <w:szCs w:val="24"/>
        </w:rPr>
        <w:t>三点法》的修订，主要变化为：</w:t>
      </w:r>
    </w:p>
    <w:p w:rsidR="0008780A" w:rsidRPr="006A7B6D" w:rsidRDefault="0008780A" w:rsidP="0008780A">
      <w:pPr>
        <w:ind w:firstLineChars="200" w:firstLine="420"/>
        <w:rPr>
          <w:rFonts w:ascii="Times New Roman" w:eastAsia="宋体" w:hAnsi="Times New Roman" w:cs="Times New Roman"/>
          <w:szCs w:val="24"/>
        </w:rPr>
      </w:pPr>
      <w:r w:rsidRPr="006A7B6D">
        <w:rPr>
          <w:rFonts w:ascii="Times New Roman" w:hAnsi="Times New Roman" w:cs="Times New Roman"/>
        </w:rPr>
        <w:t>a)</w:t>
      </w:r>
      <w:r w:rsidR="00846CFF" w:rsidRPr="006A7B6D">
        <w:rPr>
          <w:rFonts w:ascii="Times New Roman" w:hAnsi="Times New Roman" w:cs="Times New Roman"/>
        </w:rPr>
        <w:t>修改</w:t>
      </w:r>
      <w:r w:rsidRPr="006A7B6D">
        <w:rPr>
          <w:rFonts w:ascii="Times New Roman" w:eastAsia="宋体" w:hAnsi="Times New Roman" w:cs="Times New Roman"/>
          <w:szCs w:val="24"/>
        </w:rPr>
        <w:t>了规范性引用文件（见</w:t>
      </w:r>
      <w:r w:rsidR="00CB08CD" w:rsidRPr="006A7B6D">
        <w:rPr>
          <w:rFonts w:ascii="Times New Roman" w:eastAsia="宋体" w:hAnsi="Times New Roman" w:cs="Times New Roman"/>
          <w:szCs w:val="24"/>
        </w:rPr>
        <w:t>第</w:t>
      </w:r>
      <w:r w:rsidR="00CB08CD" w:rsidRPr="006A7B6D">
        <w:rPr>
          <w:rFonts w:ascii="Times New Roman" w:eastAsia="宋体" w:hAnsi="Times New Roman" w:cs="Times New Roman"/>
          <w:szCs w:val="24"/>
        </w:rPr>
        <w:t>2</w:t>
      </w:r>
      <w:r w:rsidR="00CB08CD" w:rsidRPr="006A7B6D">
        <w:rPr>
          <w:rFonts w:ascii="Times New Roman" w:eastAsia="宋体" w:hAnsi="Times New Roman" w:cs="Times New Roman"/>
          <w:szCs w:val="24"/>
        </w:rPr>
        <w:t>章</w:t>
      </w:r>
      <w:r w:rsidRPr="006A7B6D">
        <w:rPr>
          <w:rFonts w:ascii="Times New Roman" w:eastAsia="宋体" w:hAnsi="Times New Roman" w:cs="Times New Roman"/>
          <w:szCs w:val="24"/>
        </w:rPr>
        <w:t>，</w:t>
      </w:r>
      <w:r w:rsidRPr="006A7B6D">
        <w:rPr>
          <w:rFonts w:ascii="Times New Roman" w:eastAsia="宋体" w:hAnsi="Times New Roman" w:cs="Times New Roman"/>
          <w:szCs w:val="24"/>
        </w:rPr>
        <w:t>2006</w:t>
      </w:r>
      <w:r w:rsidRPr="006A7B6D">
        <w:rPr>
          <w:rFonts w:ascii="Times New Roman" w:eastAsia="宋体" w:hAnsi="Times New Roman" w:cs="Times New Roman"/>
          <w:szCs w:val="24"/>
        </w:rPr>
        <w:t>年版的</w:t>
      </w:r>
      <w:r w:rsidR="00CB08CD" w:rsidRPr="006A7B6D">
        <w:rPr>
          <w:rFonts w:ascii="Times New Roman" w:eastAsia="宋体" w:hAnsi="Times New Roman" w:cs="Times New Roman"/>
          <w:szCs w:val="24"/>
        </w:rPr>
        <w:t>第</w:t>
      </w:r>
      <w:r w:rsidR="00CB08CD" w:rsidRPr="006A7B6D">
        <w:rPr>
          <w:rFonts w:ascii="Times New Roman" w:eastAsia="宋体" w:hAnsi="Times New Roman" w:cs="Times New Roman"/>
          <w:szCs w:val="24"/>
        </w:rPr>
        <w:t>2</w:t>
      </w:r>
      <w:r w:rsidR="00CB08CD" w:rsidRPr="006A7B6D">
        <w:rPr>
          <w:rFonts w:ascii="Times New Roman" w:eastAsia="宋体" w:hAnsi="Times New Roman" w:cs="Times New Roman"/>
          <w:szCs w:val="24"/>
        </w:rPr>
        <w:t>章</w:t>
      </w:r>
      <w:r w:rsidRPr="006A7B6D">
        <w:rPr>
          <w:rFonts w:ascii="Times New Roman" w:eastAsia="宋体" w:hAnsi="Times New Roman" w:cs="Times New Roman"/>
          <w:szCs w:val="24"/>
        </w:rPr>
        <w:t>）；</w:t>
      </w:r>
    </w:p>
    <w:p w:rsidR="000D14E8" w:rsidRPr="006A7B6D" w:rsidRDefault="0008780A" w:rsidP="009F6A93">
      <w:pPr>
        <w:ind w:firstLineChars="200" w:firstLine="420"/>
        <w:rPr>
          <w:rFonts w:ascii="Times New Roman" w:eastAsia="宋体" w:hAnsi="Times New Roman" w:cs="Times New Roman"/>
          <w:szCs w:val="24"/>
        </w:rPr>
      </w:pPr>
      <w:r w:rsidRPr="006A7B6D">
        <w:rPr>
          <w:rFonts w:ascii="Times New Roman" w:hAnsi="Times New Roman" w:cs="Times New Roman"/>
        </w:rPr>
        <w:t>b)</w:t>
      </w:r>
      <w:r w:rsidR="009F6A93" w:rsidRPr="006A7B6D">
        <w:rPr>
          <w:rFonts w:ascii="Times New Roman" w:eastAsia="宋体" w:hAnsi="Times New Roman" w:cs="Times New Roman"/>
          <w:szCs w:val="24"/>
        </w:rPr>
        <w:t>增</w:t>
      </w:r>
      <w:r w:rsidR="009F6A93" w:rsidRPr="006A7B6D">
        <w:rPr>
          <w:rFonts w:ascii="Times New Roman" w:eastAsia="宋体" w:hAnsi="宋体" w:cs="Times New Roman"/>
          <w:szCs w:val="24"/>
        </w:rPr>
        <w:t>加了样品制备部分，增加了试样加工边长为高和宽为</w:t>
      </w:r>
      <w:r w:rsidR="009F6A93" w:rsidRPr="006A7B6D">
        <w:rPr>
          <w:rFonts w:ascii="Times New Roman" w:eastAsia="宋体" w:hAnsi="Times New Roman" w:cs="Times New Roman"/>
          <w:szCs w:val="24"/>
        </w:rPr>
        <w:t>45±0.2mm</w:t>
      </w:r>
      <w:r w:rsidR="009F6A93" w:rsidRPr="006A7B6D">
        <w:rPr>
          <w:rFonts w:ascii="Times New Roman" w:eastAsia="宋体" w:hAnsi="宋体" w:cs="Times New Roman"/>
          <w:szCs w:val="24"/>
        </w:rPr>
        <w:t>长度不小于</w:t>
      </w:r>
      <w:r w:rsidR="009F6A93" w:rsidRPr="006A7B6D">
        <w:rPr>
          <w:rFonts w:ascii="Times New Roman" w:eastAsia="宋体" w:hAnsi="Times New Roman" w:cs="Times New Roman"/>
          <w:szCs w:val="24"/>
        </w:rPr>
        <w:t>130mm</w:t>
      </w:r>
      <w:r w:rsidR="009F6A93" w:rsidRPr="006A7B6D">
        <w:rPr>
          <w:rFonts w:ascii="Times New Roman" w:eastAsia="宋体" w:hAnsi="宋体" w:cs="Times New Roman"/>
          <w:szCs w:val="24"/>
        </w:rPr>
        <w:t>的棱柱体</w:t>
      </w:r>
      <w:r w:rsidRPr="006A7B6D">
        <w:rPr>
          <w:rFonts w:ascii="Times New Roman" w:eastAsia="宋体" w:hAnsi="宋体" w:cs="Times New Roman"/>
          <w:szCs w:val="24"/>
        </w:rPr>
        <w:t>（见</w:t>
      </w:r>
      <w:r w:rsidRPr="006A7B6D">
        <w:rPr>
          <w:rFonts w:ascii="Times New Roman" w:eastAsia="宋体" w:hAnsi="Times New Roman" w:cs="Times New Roman"/>
          <w:szCs w:val="24"/>
        </w:rPr>
        <w:t>6.2,</w:t>
      </w:r>
      <w:r w:rsidR="007D544A" w:rsidRPr="006A7B6D">
        <w:rPr>
          <w:rFonts w:ascii="Times New Roman" w:eastAsia="宋体" w:hAnsi="Times New Roman" w:cs="Times New Roman"/>
          <w:szCs w:val="24"/>
        </w:rPr>
        <w:t xml:space="preserve"> 2006</w:t>
      </w:r>
      <w:r w:rsidR="007D544A" w:rsidRPr="006A7B6D">
        <w:rPr>
          <w:rFonts w:ascii="Times New Roman" w:eastAsia="宋体" w:hAnsi="Times New Roman" w:cs="Times New Roman"/>
          <w:szCs w:val="24"/>
        </w:rPr>
        <w:t>年版的</w:t>
      </w:r>
      <w:r w:rsidR="007D544A" w:rsidRPr="006A7B6D">
        <w:rPr>
          <w:rFonts w:ascii="Times New Roman" w:eastAsia="宋体" w:hAnsi="Times New Roman" w:cs="Times New Roman"/>
          <w:szCs w:val="24"/>
        </w:rPr>
        <w:t>6.2</w:t>
      </w:r>
      <w:r w:rsidRPr="006A7B6D">
        <w:rPr>
          <w:rFonts w:ascii="Times New Roman" w:eastAsia="宋体" w:hAnsi="宋体" w:cs="Times New Roman"/>
          <w:szCs w:val="24"/>
        </w:rPr>
        <w:t>）</w:t>
      </w:r>
      <w:r w:rsidR="000D14E8" w:rsidRPr="006A7B6D">
        <w:rPr>
          <w:rFonts w:ascii="Times New Roman" w:eastAsia="宋体" w:hAnsi="宋体" w:cs="Times New Roman"/>
          <w:szCs w:val="24"/>
        </w:rPr>
        <w:t>；</w:t>
      </w:r>
    </w:p>
    <w:p w:rsidR="0012579B" w:rsidRPr="006A7B6D" w:rsidRDefault="0012579B" w:rsidP="0012579B">
      <w:pPr>
        <w:ind w:firstLineChars="200" w:firstLine="420"/>
        <w:rPr>
          <w:rFonts w:ascii="Times New Roman" w:eastAsia="宋体" w:hAnsi="Times New Roman" w:cs="Times New Roman"/>
          <w:szCs w:val="24"/>
        </w:rPr>
      </w:pPr>
      <w:r w:rsidRPr="006A7B6D">
        <w:rPr>
          <w:rFonts w:ascii="Times New Roman" w:eastAsia="宋体" w:hAnsi="宋体" w:cs="Times New Roman"/>
          <w:szCs w:val="24"/>
        </w:rPr>
        <w:t>本部分由全国有色金属标准化技术委员会（</w:t>
      </w:r>
      <w:r w:rsidRPr="006A7B6D">
        <w:rPr>
          <w:rFonts w:ascii="Times New Roman" w:eastAsia="宋体" w:hAnsi="Times New Roman" w:cs="Times New Roman"/>
          <w:szCs w:val="24"/>
        </w:rPr>
        <w:t>SAC/TC 243</w:t>
      </w:r>
      <w:r w:rsidRPr="006A7B6D">
        <w:rPr>
          <w:rFonts w:ascii="Times New Roman" w:eastAsia="宋体" w:hAnsi="宋体" w:cs="Times New Roman"/>
          <w:szCs w:val="24"/>
        </w:rPr>
        <w:t>）归口。</w:t>
      </w:r>
    </w:p>
    <w:p w:rsidR="0012579B" w:rsidRPr="006A7B6D" w:rsidRDefault="0012579B" w:rsidP="0012579B">
      <w:pPr>
        <w:ind w:firstLineChars="200" w:firstLine="420"/>
        <w:rPr>
          <w:rFonts w:ascii="Times New Roman" w:eastAsia="宋体" w:hAnsi="Times New Roman" w:cs="Times New Roman"/>
          <w:szCs w:val="24"/>
        </w:rPr>
      </w:pPr>
      <w:r w:rsidRPr="006A7B6D">
        <w:rPr>
          <w:rFonts w:ascii="Times New Roman" w:eastAsia="宋体" w:hAnsi="宋体" w:cs="Times New Roman"/>
          <w:szCs w:val="24"/>
        </w:rPr>
        <w:t>本部分起草单位：</w:t>
      </w:r>
      <w:r w:rsidRPr="006A7B6D">
        <w:rPr>
          <w:rFonts w:ascii="Times New Roman" w:eastAsia="宋体" w:hAnsi="Times New Roman" w:cs="Times New Roman"/>
          <w:szCs w:val="24"/>
        </w:rPr>
        <w:t>XXX XXXXXX</w:t>
      </w:r>
      <w:r w:rsidRPr="006A7B6D">
        <w:rPr>
          <w:rFonts w:ascii="Times New Roman" w:eastAsia="宋体" w:hAnsi="宋体" w:cs="Times New Roman"/>
          <w:szCs w:val="24"/>
        </w:rPr>
        <w:t>。</w:t>
      </w:r>
    </w:p>
    <w:p w:rsidR="0012579B" w:rsidRPr="006A7B6D" w:rsidRDefault="0012579B" w:rsidP="0012579B">
      <w:pPr>
        <w:ind w:firstLineChars="200" w:firstLine="420"/>
        <w:rPr>
          <w:rFonts w:ascii="Times New Roman" w:eastAsia="宋体" w:hAnsi="Times New Roman" w:cs="Times New Roman"/>
          <w:szCs w:val="24"/>
        </w:rPr>
      </w:pPr>
      <w:r w:rsidRPr="006A7B6D">
        <w:rPr>
          <w:rFonts w:ascii="Times New Roman" w:eastAsia="宋体" w:hAnsi="宋体" w:cs="Times New Roman"/>
          <w:szCs w:val="24"/>
        </w:rPr>
        <w:t>本部分主要起草人：</w:t>
      </w:r>
      <w:r w:rsidRPr="006A7B6D">
        <w:rPr>
          <w:rFonts w:ascii="Times New Roman" w:eastAsia="宋体" w:hAnsi="Times New Roman" w:cs="Times New Roman"/>
          <w:szCs w:val="24"/>
        </w:rPr>
        <w:t>XXX XXXXXX</w:t>
      </w:r>
      <w:r w:rsidRPr="006A7B6D">
        <w:rPr>
          <w:rFonts w:ascii="Times New Roman" w:eastAsia="宋体" w:hAnsi="宋体" w:cs="Times New Roman"/>
          <w:szCs w:val="24"/>
        </w:rPr>
        <w:t>。</w:t>
      </w:r>
    </w:p>
    <w:p w:rsidR="0012579B" w:rsidRPr="006A7B6D" w:rsidRDefault="0012579B" w:rsidP="0012579B">
      <w:pPr>
        <w:ind w:firstLineChars="200" w:firstLine="420"/>
        <w:rPr>
          <w:rFonts w:ascii="Times New Roman" w:eastAsia="宋体" w:hAnsi="Times New Roman" w:cs="Times New Roman"/>
          <w:szCs w:val="24"/>
        </w:rPr>
      </w:pPr>
      <w:r w:rsidRPr="006A7B6D">
        <w:rPr>
          <w:rFonts w:ascii="Times New Roman" w:eastAsia="宋体" w:hAnsi="宋体" w:cs="Times New Roman"/>
          <w:szCs w:val="24"/>
        </w:rPr>
        <w:t>本部分历次版本发布情况</w:t>
      </w:r>
      <w:r w:rsidRPr="006A7B6D">
        <w:rPr>
          <w:rFonts w:ascii="Times New Roman" w:eastAsia="宋体" w:hAnsi="Times New Roman" w:cs="Times New Roman"/>
          <w:szCs w:val="24"/>
        </w:rPr>
        <w:t>:</w:t>
      </w:r>
    </w:p>
    <w:p w:rsidR="0008780A" w:rsidRPr="006A7B6D" w:rsidRDefault="0008780A" w:rsidP="0008780A">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——2006</w:t>
      </w:r>
      <w:r w:rsidRPr="006A7B6D">
        <w:rPr>
          <w:rFonts w:ascii="Times New Roman" w:eastAsia="宋体" w:hAnsi="Times New Roman" w:cs="Times New Roman"/>
          <w:szCs w:val="24"/>
        </w:rPr>
        <w:t>年首次发布为</w:t>
      </w:r>
      <w:r w:rsidRPr="006A7B6D">
        <w:rPr>
          <w:rFonts w:ascii="Times New Roman" w:eastAsia="宋体" w:hAnsi="Times New Roman" w:cs="Times New Roman"/>
          <w:szCs w:val="21"/>
        </w:rPr>
        <w:t>YS/T 63.14-2006</w:t>
      </w:r>
      <w:r w:rsidRPr="006A7B6D">
        <w:rPr>
          <w:rFonts w:ascii="Times New Roman" w:eastAsia="宋体" w:hAnsi="Times New Roman" w:cs="Times New Roman"/>
          <w:szCs w:val="24"/>
        </w:rPr>
        <w:t>；</w:t>
      </w:r>
    </w:p>
    <w:p w:rsidR="0008780A" w:rsidRPr="006A7B6D" w:rsidRDefault="0008780A" w:rsidP="0008780A">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lastRenderedPageBreak/>
        <w:t>——</w:t>
      </w:r>
      <w:r w:rsidRPr="006A7B6D">
        <w:rPr>
          <w:rFonts w:ascii="Times New Roman" w:eastAsia="宋体" w:hAnsi="Times New Roman" w:cs="Times New Roman"/>
          <w:szCs w:val="24"/>
        </w:rPr>
        <w:t>本次为第一次修订。</w:t>
      </w: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276130" w:rsidRPr="006A7B6D" w:rsidRDefault="00276130" w:rsidP="0012579B">
      <w:pPr>
        <w:ind w:firstLineChars="200" w:firstLine="420"/>
        <w:rPr>
          <w:rFonts w:ascii="Times New Roman" w:eastAsia="宋体" w:hAnsi="Times New Roman" w:cs="Times New Roman"/>
          <w:szCs w:val="24"/>
        </w:rPr>
      </w:pPr>
    </w:p>
    <w:p w:rsidR="00504E79" w:rsidRPr="006A7B6D" w:rsidRDefault="00504E79" w:rsidP="0012579B">
      <w:pPr>
        <w:ind w:firstLineChars="200" w:firstLine="420"/>
        <w:rPr>
          <w:rFonts w:ascii="Times New Roman" w:eastAsia="宋体" w:hAnsi="Times New Roman" w:cs="Times New Roman"/>
          <w:szCs w:val="24"/>
        </w:rPr>
      </w:pPr>
    </w:p>
    <w:p w:rsidR="00504E79" w:rsidRPr="006A7B6D" w:rsidRDefault="00504E79" w:rsidP="0012579B">
      <w:pPr>
        <w:ind w:firstLineChars="200" w:firstLine="420"/>
        <w:rPr>
          <w:rFonts w:ascii="Times New Roman" w:eastAsia="宋体" w:hAnsi="Times New Roman" w:cs="Times New Roman"/>
          <w:szCs w:val="24"/>
        </w:rPr>
      </w:pPr>
    </w:p>
    <w:p w:rsidR="00504E79" w:rsidRPr="006A7B6D" w:rsidRDefault="00504E79"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7D544A" w:rsidRPr="006A7B6D" w:rsidRDefault="007D544A" w:rsidP="0012579B">
      <w:pPr>
        <w:ind w:firstLineChars="200" w:firstLine="420"/>
        <w:rPr>
          <w:rFonts w:ascii="Times New Roman" w:eastAsia="宋体" w:hAnsi="Times New Roman" w:cs="Times New Roman"/>
          <w:szCs w:val="24"/>
        </w:rPr>
      </w:pPr>
    </w:p>
    <w:p w:rsidR="0008780A" w:rsidRPr="006A7B6D" w:rsidRDefault="0008780A" w:rsidP="0008780A">
      <w:pPr>
        <w:jc w:val="center"/>
        <w:rPr>
          <w:rFonts w:ascii="Times New Roman" w:eastAsia="黑体" w:hAnsi="Times New Roman" w:cs="Times New Roman"/>
          <w:color w:val="000000"/>
          <w:sz w:val="32"/>
        </w:rPr>
      </w:pPr>
      <w:r w:rsidRPr="006A7B6D">
        <w:rPr>
          <w:rFonts w:ascii="Times New Roman" w:eastAsia="黑体" w:hAnsi="Times New Roman" w:cs="Times New Roman"/>
          <w:color w:val="000000"/>
          <w:sz w:val="32"/>
        </w:rPr>
        <w:lastRenderedPageBreak/>
        <w:t>引言</w:t>
      </w:r>
    </w:p>
    <w:p w:rsidR="0008780A" w:rsidRPr="006A7B6D" w:rsidRDefault="0008780A" w:rsidP="0008780A">
      <w:pPr>
        <w:jc w:val="center"/>
        <w:rPr>
          <w:rFonts w:ascii="Times New Roman" w:eastAsia="黑体" w:hAnsi="Times New Roman" w:cs="Times New Roman"/>
          <w:color w:val="000000"/>
          <w:sz w:val="32"/>
        </w:rPr>
      </w:pPr>
    </w:p>
    <w:p w:rsidR="0008780A" w:rsidRPr="006A7B6D" w:rsidRDefault="0008780A" w:rsidP="0008780A">
      <w:pPr>
        <w:ind w:firstLineChars="200" w:firstLine="420"/>
        <w:rPr>
          <w:rFonts w:ascii="Times New Roman" w:eastAsia="宋体" w:hAnsi="Times New Roman" w:cs="Times New Roman"/>
          <w:color w:val="000000"/>
          <w:szCs w:val="21"/>
        </w:rPr>
      </w:pPr>
      <w:r w:rsidRPr="006A7B6D">
        <w:rPr>
          <w:rFonts w:ascii="Times New Roman" w:eastAsia="宋体" w:hAnsi="Times New Roman" w:cs="Times New Roman"/>
          <w:color w:val="000000"/>
        </w:rPr>
        <w:t>YS/T 63</w:t>
      </w:r>
      <w:r w:rsidRPr="006A7B6D">
        <w:rPr>
          <w:rFonts w:ascii="Times New Roman" w:eastAsia="宋体" w:hAnsi="Times New Roman" w:cs="Times New Roman"/>
          <w:color w:val="000000"/>
        </w:rPr>
        <w:t>《铝用炭素材料检测方法》是系列标准，该系列标准包含预焙阳极、底部炭块、侧块、阴极糊等多种铝用炭素材料的检测方法，该系列标准在铝用炭素材料贸易结算、分析比对、铝用炭素材料生产、电解铝应用等多领域应用广泛。</w:t>
      </w:r>
    </w:p>
    <w:p w:rsidR="0008780A" w:rsidRPr="006A7B6D" w:rsidRDefault="0008780A" w:rsidP="0008780A">
      <w:pPr>
        <w:ind w:firstLineChars="200" w:firstLine="420"/>
        <w:rPr>
          <w:rFonts w:ascii="Times New Roman" w:hAnsi="Times New Roman" w:cs="Times New Roman"/>
          <w:szCs w:val="21"/>
        </w:rPr>
      </w:pPr>
      <w:r w:rsidRPr="006A7B6D">
        <w:rPr>
          <w:rFonts w:ascii="Times New Roman" w:hAnsi="Times New Roman" w:cs="Times New Roman"/>
          <w:szCs w:val="21"/>
        </w:rPr>
        <w:t>现行标准为</w:t>
      </w:r>
      <w:r w:rsidRPr="006A7B6D">
        <w:rPr>
          <w:rFonts w:ascii="Times New Roman" w:hAnsi="Times New Roman" w:cs="Times New Roman"/>
          <w:szCs w:val="21"/>
        </w:rPr>
        <w:t>2006</w:t>
      </w:r>
      <w:r w:rsidRPr="006A7B6D">
        <w:rPr>
          <w:rFonts w:ascii="Times New Roman" w:hAnsi="Times New Roman" w:cs="Times New Roman"/>
          <w:szCs w:val="21"/>
        </w:rPr>
        <w:t>年发布，实施距今已十年有余，随着生产工艺不断创新，对预焙阳极质量的要求也日益提高，智能化生产对检测的时效性和在线性也提出了更高的要求。工业和信息化部印发有色金属工业发展规划（</w:t>
      </w:r>
      <w:r w:rsidRPr="006A7B6D">
        <w:rPr>
          <w:rFonts w:ascii="Times New Roman" w:hAnsi="Times New Roman" w:cs="Times New Roman"/>
          <w:szCs w:val="21"/>
        </w:rPr>
        <w:t>2016</w:t>
      </w:r>
      <w:r w:rsidRPr="006A7B6D">
        <w:rPr>
          <w:rFonts w:ascii="Times New Roman" w:hAnsi="Times New Roman" w:cs="Times New Roman"/>
          <w:szCs w:val="21"/>
        </w:rPr>
        <w:t>－</w:t>
      </w:r>
      <w:r w:rsidRPr="006A7B6D">
        <w:rPr>
          <w:rFonts w:ascii="Times New Roman" w:hAnsi="Times New Roman" w:cs="Times New Roman"/>
          <w:szCs w:val="21"/>
        </w:rPr>
        <w:t>2020</w:t>
      </w:r>
      <w:r w:rsidRPr="006A7B6D">
        <w:rPr>
          <w:rFonts w:ascii="Times New Roman" w:hAnsi="Times New Roman" w:cs="Times New Roman"/>
          <w:szCs w:val="21"/>
        </w:rPr>
        <w:t>年）明确指出：坚持质量为先。加强标准、检验检测、认证认可等质量基础体系建设，开展在线监测、在线控制和产品全生命周期质量追溯，攻克一批提升质量稳定性和可靠性的关键共性难题，提高有效供给能力。当前标准规定取样为圆柱体试样，但在实际操作过程中，部分企业没有合适的空心钻，或者难以加工成要求的尺寸，有企业将大块的样品用切割机切割成棱柱状，在新修订的</w:t>
      </w:r>
      <w:r w:rsidRPr="006A7B6D">
        <w:rPr>
          <w:rFonts w:ascii="Times New Roman" w:hAnsi="Times New Roman" w:cs="Times New Roman"/>
          <w:szCs w:val="21"/>
        </w:rPr>
        <w:t>ISO12986-1:2014</w:t>
      </w:r>
      <w:r w:rsidRPr="006A7B6D">
        <w:rPr>
          <w:rFonts w:ascii="Times New Roman" w:hAnsi="Times New Roman" w:cs="Times New Roman"/>
          <w:szCs w:val="21"/>
        </w:rPr>
        <w:t>《铝生产用炭素材料</w:t>
      </w:r>
      <w:r w:rsidRPr="006A7B6D">
        <w:rPr>
          <w:rFonts w:ascii="Times New Roman" w:hAnsi="Times New Roman" w:cs="Times New Roman"/>
          <w:szCs w:val="21"/>
        </w:rPr>
        <w:t>-</w:t>
      </w:r>
      <w:r w:rsidRPr="006A7B6D">
        <w:rPr>
          <w:rFonts w:ascii="Times New Roman" w:hAnsi="Times New Roman" w:cs="Times New Roman"/>
          <w:szCs w:val="21"/>
        </w:rPr>
        <w:t>预焙阳极和阴极炭块</w:t>
      </w:r>
      <w:r w:rsidRPr="006A7B6D">
        <w:rPr>
          <w:rFonts w:ascii="Times New Roman" w:hAnsi="Times New Roman" w:cs="Times New Roman"/>
          <w:szCs w:val="21"/>
        </w:rPr>
        <w:t>-</w:t>
      </w:r>
      <w:r w:rsidRPr="006A7B6D">
        <w:rPr>
          <w:rFonts w:ascii="Times New Roman" w:hAnsi="Times New Roman" w:cs="Times New Roman"/>
          <w:szCs w:val="21"/>
        </w:rPr>
        <w:t>第一部分：三点法测定抗折强度》中也规定了关于正方体、长方体、圆柱体、圆环体等试样的制样及计算方法，细化了样品的各类计算方法。</w:t>
      </w:r>
    </w:p>
    <w:p w:rsidR="0008780A" w:rsidRPr="006A7B6D" w:rsidRDefault="0008780A" w:rsidP="0008780A">
      <w:pPr>
        <w:ind w:firstLineChars="200" w:firstLine="420"/>
        <w:rPr>
          <w:rFonts w:ascii="Times New Roman" w:eastAsia="宋体" w:hAnsi="Times New Roman" w:cs="Times New Roman"/>
          <w:color w:val="000000"/>
          <w:szCs w:val="21"/>
        </w:rPr>
      </w:pPr>
      <w:r w:rsidRPr="006A7B6D">
        <w:rPr>
          <w:rFonts w:ascii="Times New Roman" w:hAnsi="Times New Roman" w:cs="Times New Roman"/>
          <w:szCs w:val="21"/>
        </w:rPr>
        <w:t>对</w:t>
      </w:r>
      <w:r w:rsidRPr="006A7B6D">
        <w:rPr>
          <w:rFonts w:ascii="Times New Roman" w:hAnsi="Times New Roman" w:cs="Times New Roman"/>
          <w:szCs w:val="21"/>
        </w:rPr>
        <w:t>YS/T63.14-2006</w:t>
      </w:r>
      <w:r w:rsidRPr="006A7B6D">
        <w:rPr>
          <w:rFonts w:ascii="Times New Roman" w:hAnsi="Times New Roman" w:cs="Times New Roman"/>
          <w:szCs w:val="21"/>
        </w:rPr>
        <w:t>进行修订，以满足目前我国铝用炭素材料检测和质量控制的要求，促进我国铝工业生产质量控制和贸易规范化，对我国铝工业的发展起到技术支撑作用。</w:t>
      </w: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9F6A93" w:rsidRPr="006A7B6D" w:rsidRDefault="009F6A93" w:rsidP="0012579B">
      <w:pPr>
        <w:ind w:firstLineChars="200" w:firstLine="420"/>
        <w:rPr>
          <w:rFonts w:ascii="Times New Roman" w:eastAsia="宋体" w:hAnsi="Times New Roman" w:cs="Times New Roman"/>
          <w:szCs w:val="24"/>
        </w:rPr>
      </w:pPr>
    </w:p>
    <w:p w:rsidR="0008780A" w:rsidRPr="006A7B6D" w:rsidRDefault="0008780A" w:rsidP="0012579B">
      <w:pPr>
        <w:ind w:firstLineChars="200" w:firstLine="420"/>
        <w:rPr>
          <w:rFonts w:ascii="Times New Roman" w:eastAsia="宋体" w:hAnsi="Times New Roman" w:cs="Times New Roman"/>
          <w:szCs w:val="24"/>
        </w:rPr>
      </w:pPr>
    </w:p>
    <w:p w:rsidR="00BA786F" w:rsidRPr="006A7B6D" w:rsidRDefault="00BA786F" w:rsidP="0012579B">
      <w:pPr>
        <w:ind w:firstLineChars="200" w:firstLine="420"/>
        <w:rPr>
          <w:rFonts w:ascii="Times New Roman" w:eastAsia="宋体" w:hAnsi="Times New Roman" w:cs="Times New Roman"/>
          <w:szCs w:val="24"/>
        </w:rPr>
      </w:pPr>
    </w:p>
    <w:p w:rsidR="00BA786F" w:rsidRPr="006A7B6D" w:rsidRDefault="00BA786F" w:rsidP="0012579B">
      <w:pPr>
        <w:ind w:firstLineChars="200" w:firstLine="420"/>
        <w:rPr>
          <w:rFonts w:ascii="Times New Roman" w:eastAsia="宋体" w:hAnsi="Times New Roman" w:cs="Times New Roman"/>
          <w:szCs w:val="24"/>
        </w:rPr>
      </w:pPr>
    </w:p>
    <w:p w:rsidR="00E0785B" w:rsidRPr="006A7B6D" w:rsidRDefault="00E0785B" w:rsidP="00E0785B">
      <w:pPr>
        <w:jc w:val="center"/>
        <w:rPr>
          <w:rFonts w:ascii="Times New Roman" w:eastAsia="黑体" w:hAnsi="Times New Roman" w:cs="Times New Roman"/>
          <w:sz w:val="24"/>
          <w:szCs w:val="24"/>
        </w:rPr>
      </w:pPr>
      <w:r w:rsidRPr="006A7B6D">
        <w:rPr>
          <w:rFonts w:ascii="Times New Roman" w:eastAsia="黑体" w:hAnsi="Times New Roman" w:cs="Times New Roman"/>
          <w:sz w:val="24"/>
          <w:szCs w:val="24"/>
        </w:rPr>
        <w:lastRenderedPageBreak/>
        <w:t>铝用炭素材料检测方法</w:t>
      </w:r>
    </w:p>
    <w:p w:rsidR="00E0785B" w:rsidRPr="006A7B6D" w:rsidRDefault="00E0785B" w:rsidP="00E0785B">
      <w:pPr>
        <w:jc w:val="center"/>
        <w:rPr>
          <w:rFonts w:ascii="Times New Roman" w:eastAsia="黑体" w:hAnsi="Times New Roman" w:cs="Times New Roman"/>
          <w:sz w:val="24"/>
          <w:szCs w:val="24"/>
        </w:rPr>
      </w:pPr>
      <w:r w:rsidRPr="006A7B6D">
        <w:rPr>
          <w:rFonts w:ascii="Times New Roman" w:eastAsia="黑体" w:hAnsi="Times New Roman" w:cs="Times New Roman"/>
          <w:sz w:val="24"/>
          <w:szCs w:val="24"/>
        </w:rPr>
        <w:t>第</w:t>
      </w:r>
      <w:r w:rsidRPr="006A7B6D">
        <w:rPr>
          <w:rFonts w:ascii="Times New Roman" w:eastAsia="黑体" w:hAnsi="Times New Roman" w:cs="Times New Roman"/>
          <w:sz w:val="24"/>
          <w:szCs w:val="24"/>
        </w:rPr>
        <w:t>14</w:t>
      </w:r>
      <w:r w:rsidRPr="006A7B6D">
        <w:rPr>
          <w:rFonts w:ascii="Times New Roman" w:eastAsia="黑体" w:hAnsi="Times New Roman" w:cs="Times New Roman"/>
          <w:sz w:val="24"/>
          <w:szCs w:val="24"/>
        </w:rPr>
        <w:t>部分</w:t>
      </w:r>
      <w:r w:rsidR="006A7B6D">
        <w:rPr>
          <w:rFonts w:ascii="Times New Roman" w:eastAsia="黑体" w:hAnsi="Times New Roman" w:cs="Times New Roman" w:hint="eastAsia"/>
          <w:sz w:val="24"/>
          <w:szCs w:val="24"/>
        </w:rPr>
        <w:t>：</w:t>
      </w:r>
      <w:r w:rsidRPr="006A7B6D">
        <w:rPr>
          <w:rFonts w:ascii="Times New Roman" w:eastAsia="黑体" w:hAnsi="Times New Roman" w:cs="Times New Roman"/>
          <w:sz w:val="24"/>
          <w:szCs w:val="24"/>
        </w:rPr>
        <w:t>抗折强度的测定</w:t>
      </w:r>
      <w:r w:rsidRPr="006A7B6D">
        <w:rPr>
          <w:rFonts w:ascii="Times New Roman" w:eastAsia="黑体" w:hAnsi="Times New Roman" w:cs="Times New Roman"/>
          <w:sz w:val="24"/>
          <w:szCs w:val="24"/>
        </w:rPr>
        <w:t xml:space="preserve">  </w:t>
      </w:r>
      <w:r w:rsidRPr="006A7B6D">
        <w:rPr>
          <w:rFonts w:ascii="Times New Roman" w:eastAsia="黑体" w:hAnsi="Times New Roman" w:cs="Times New Roman"/>
          <w:sz w:val="24"/>
          <w:szCs w:val="24"/>
        </w:rPr>
        <w:t>三点法</w:t>
      </w:r>
    </w:p>
    <w:p w:rsidR="00E0785B" w:rsidRPr="006A7B6D" w:rsidRDefault="00E0785B" w:rsidP="008E3255">
      <w:pPr>
        <w:spacing w:line="360" w:lineRule="auto"/>
        <w:rPr>
          <w:rFonts w:ascii="Times New Roman" w:eastAsia="黑体" w:hAnsi="Times New Roman" w:cs="Times New Roman"/>
          <w:szCs w:val="24"/>
        </w:rPr>
      </w:pPr>
      <w:r w:rsidRPr="006A7B6D">
        <w:rPr>
          <w:rFonts w:ascii="Times New Roman" w:eastAsia="黑体" w:hAnsi="Times New Roman" w:cs="Times New Roman"/>
          <w:szCs w:val="24"/>
        </w:rPr>
        <w:t xml:space="preserve">1   </w:t>
      </w:r>
      <w:r w:rsidRPr="006A7B6D">
        <w:rPr>
          <w:rFonts w:ascii="Times New Roman" w:eastAsia="黑体" w:hAnsi="Times New Roman" w:cs="Times New Roman"/>
          <w:szCs w:val="24"/>
        </w:rPr>
        <w:t>范围</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宋体" w:cs="Times New Roman"/>
          <w:szCs w:val="24"/>
        </w:rPr>
        <w:t>本</w:t>
      </w:r>
      <w:r w:rsidR="0008780A" w:rsidRPr="006A7B6D">
        <w:rPr>
          <w:rFonts w:ascii="Times New Roman" w:eastAsia="宋体" w:hAnsi="宋体" w:cs="Times New Roman"/>
          <w:szCs w:val="24"/>
        </w:rPr>
        <w:t>文件</w:t>
      </w:r>
      <w:r w:rsidRPr="006A7B6D">
        <w:rPr>
          <w:rFonts w:ascii="Times New Roman" w:eastAsia="宋体" w:hAnsi="宋体" w:cs="Times New Roman"/>
          <w:szCs w:val="24"/>
        </w:rPr>
        <w:t>规定了预焙阳极和底部炭块抗折强度的测定方法。</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宋体" w:cs="Times New Roman"/>
          <w:szCs w:val="24"/>
        </w:rPr>
        <w:t>本</w:t>
      </w:r>
      <w:r w:rsidR="0008780A" w:rsidRPr="006A7B6D">
        <w:rPr>
          <w:rFonts w:ascii="Times New Roman" w:eastAsia="宋体" w:hAnsi="宋体" w:cs="Times New Roman"/>
          <w:szCs w:val="24"/>
        </w:rPr>
        <w:t>文件</w:t>
      </w:r>
      <w:r w:rsidRPr="006A7B6D">
        <w:rPr>
          <w:rFonts w:ascii="Times New Roman" w:eastAsia="宋体" w:hAnsi="宋体" w:cs="Times New Roman"/>
          <w:szCs w:val="24"/>
        </w:rPr>
        <w:t>适用于预焙阳极和底部炭块抗折强度的测定</w:t>
      </w:r>
      <w:r w:rsidR="007D544A" w:rsidRPr="006A7B6D">
        <w:rPr>
          <w:rFonts w:ascii="Times New Roman" w:eastAsia="宋体" w:hAnsi="宋体" w:cs="Times New Roman"/>
          <w:szCs w:val="24"/>
        </w:rPr>
        <w:t>，</w:t>
      </w:r>
      <w:r w:rsidR="007D544A" w:rsidRPr="006A7B6D">
        <w:rPr>
          <w:rFonts w:ascii="Times New Roman" w:eastAsia="宋体" w:hAnsi="Times New Roman" w:cs="Times New Roman"/>
          <w:szCs w:val="24"/>
        </w:rPr>
        <w:t>炭板、炭砖</w:t>
      </w:r>
      <w:r w:rsidR="000F13A6" w:rsidRPr="006A7B6D">
        <w:rPr>
          <w:rFonts w:ascii="Times New Roman" w:eastAsia="宋体" w:hAnsi="Times New Roman" w:cs="Times New Roman"/>
          <w:szCs w:val="24"/>
        </w:rPr>
        <w:t>及</w:t>
      </w:r>
      <w:r w:rsidR="007D544A" w:rsidRPr="006A7B6D">
        <w:rPr>
          <w:rFonts w:ascii="Times New Roman" w:eastAsia="宋体" w:hAnsi="Times New Roman" w:cs="Times New Roman"/>
          <w:szCs w:val="24"/>
        </w:rPr>
        <w:t>其他炭素材料也可参照执行</w:t>
      </w:r>
      <w:r w:rsidRPr="006A7B6D">
        <w:rPr>
          <w:rFonts w:ascii="Times New Roman" w:eastAsia="宋体" w:hAnsi="宋体" w:cs="Times New Roman"/>
          <w:szCs w:val="24"/>
        </w:rPr>
        <w:t>。</w:t>
      </w:r>
    </w:p>
    <w:p w:rsidR="00E0785B" w:rsidRPr="006A7B6D" w:rsidRDefault="00E0785B" w:rsidP="008E3255">
      <w:pPr>
        <w:spacing w:line="360" w:lineRule="auto"/>
        <w:rPr>
          <w:rFonts w:ascii="Times New Roman" w:eastAsia="黑体" w:hAnsi="Times New Roman" w:cs="Times New Roman"/>
          <w:szCs w:val="24"/>
        </w:rPr>
      </w:pPr>
      <w:r w:rsidRPr="006A7B6D">
        <w:rPr>
          <w:rFonts w:ascii="Times New Roman" w:eastAsia="黑体" w:hAnsi="Times New Roman" w:cs="Times New Roman"/>
          <w:szCs w:val="24"/>
        </w:rPr>
        <w:t xml:space="preserve">2   </w:t>
      </w:r>
      <w:r w:rsidRPr="006A7B6D">
        <w:rPr>
          <w:rFonts w:ascii="Times New Roman" w:eastAsia="黑体" w:hAnsi="Times New Roman" w:cs="Times New Roman"/>
          <w:szCs w:val="24"/>
        </w:rPr>
        <w:t>规范性引用文件</w:t>
      </w:r>
    </w:p>
    <w:p w:rsidR="0008780A" w:rsidRPr="006A7B6D" w:rsidRDefault="0008780A" w:rsidP="009F6A93">
      <w:pPr>
        <w:ind w:firstLineChars="200" w:firstLine="420"/>
        <w:rPr>
          <w:rFonts w:ascii="Times New Roman" w:eastAsia="宋体" w:hAnsi="Times New Roman" w:cs="Times New Roman"/>
          <w:color w:val="000000"/>
          <w:szCs w:val="24"/>
        </w:rPr>
      </w:pPr>
      <w:r w:rsidRPr="006A7B6D">
        <w:rPr>
          <w:rFonts w:ascii="Times New Roman" w:eastAsia="宋体" w:hAnsi="Times New Roman" w:cs="Times New Roman"/>
          <w:color w:val="000000"/>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9F6A93" w:rsidRPr="006A7B6D" w:rsidRDefault="009F6A93" w:rsidP="009F6A93">
      <w:pPr>
        <w:ind w:firstLineChars="200" w:firstLine="420"/>
        <w:rPr>
          <w:rFonts w:ascii="Times New Roman" w:eastAsia="宋体" w:hAnsi="Times New Roman" w:cs="Times New Roman"/>
          <w:kern w:val="0"/>
          <w:szCs w:val="21"/>
        </w:rPr>
      </w:pPr>
      <w:r w:rsidRPr="006A7B6D">
        <w:rPr>
          <w:rFonts w:ascii="Times New Roman" w:eastAsia="宋体" w:hAnsi="Times New Roman" w:cs="Times New Roman"/>
          <w:kern w:val="0"/>
          <w:szCs w:val="21"/>
        </w:rPr>
        <w:t>GB/T</w:t>
      </w:r>
      <w:r w:rsidR="007D544A" w:rsidRPr="006A7B6D">
        <w:rPr>
          <w:rFonts w:ascii="Times New Roman" w:eastAsia="宋体" w:hAnsi="Times New Roman" w:cs="Times New Roman"/>
          <w:kern w:val="0"/>
          <w:szCs w:val="21"/>
        </w:rPr>
        <w:t xml:space="preserve"> </w:t>
      </w:r>
      <w:r w:rsidRPr="006A7B6D">
        <w:rPr>
          <w:rFonts w:ascii="Times New Roman" w:eastAsia="宋体" w:hAnsi="Times New Roman" w:cs="Times New Roman"/>
          <w:kern w:val="0"/>
          <w:szCs w:val="21"/>
        </w:rPr>
        <w:t>26297.1</w:t>
      </w:r>
      <w:r w:rsidR="007D544A" w:rsidRPr="006A7B6D">
        <w:rPr>
          <w:rFonts w:ascii="Times New Roman" w:eastAsia="宋体" w:hAnsi="Times New Roman" w:cs="Times New Roman"/>
          <w:kern w:val="0"/>
          <w:szCs w:val="21"/>
        </w:rPr>
        <w:t xml:space="preserve">  </w:t>
      </w:r>
      <w:r w:rsidRPr="006A7B6D">
        <w:rPr>
          <w:rFonts w:ascii="Times New Roman" w:eastAsia="宋体" w:hAnsi="宋体" w:cs="Times New Roman"/>
          <w:kern w:val="0"/>
          <w:szCs w:val="21"/>
        </w:rPr>
        <w:t>铝用炭素材料取样方法</w:t>
      </w:r>
      <w:r w:rsidRPr="006A7B6D">
        <w:rPr>
          <w:rFonts w:ascii="Times New Roman" w:eastAsia="宋体" w:hAnsi="Times New Roman" w:cs="Times New Roman"/>
          <w:kern w:val="0"/>
          <w:szCs w:val="21"/>
        </w:rPr>
        <w:t xml:space="preserve"> </w:t>
      </w:r>
      <w:r w:rsidRPr="006A7B6D">
        <w:rPr>
          <w:rFonts w:ascii="Times New Roman" w:eastAsia="宋体" w:hAnsi="宋体" w:cs="Times New Roman"/>
          <w:kern w:val="0"/>
          <w:szCs w:val="21"/>
        </w:rPr>
        <w:t>第</w:t>
      </w:r>
      <w:r w:rsidRPr="006A7B6D">
        <w:rPr>
          <w:rFonts w:ascii="Times New Roman" w:eastAsia="宋体" w:hAnsi="Times New Roman" w:cs="Times New Roman"/>
          <w:kern w:val="0"/>
          <w:szCs w:val="21"/>
        </w:rPr>
        <w:t>1</w:t>
      </w:r>
      <w:r w:rsidRPr="006A7B6D">
        <w:rPr>
          <w:rFonts w:ascii="Times New Roman" w:eastAsia="宋体" w:hAnsi="宋体" w:cs="Times New Roman"/>
          <w:kern w:val="0"/>
          <w:szCs w:val="21"/>
        </w:rPr>
        <w:t>部分</w:t>
      </w:r>
      <w:r w:rsidR="007D544A" w:rsidRPr="006A7B6D">
        <w:rPr>
          <w:rFonts w:ascii="Times New Roman" w:eastAsia="宋体" w:hAnsi="宋体" w:cs="Times New Roman"/>
          <w:kern w:val="0"/>
          <w:szCs w:val="21"/>
        </w:rPr>
        <w:t>：</w:t>
      </w:r>
      <w:r w:rsidRPr="006A7B6D">
        <w:rPr>
          <w:rFonts w:ascii="Times New Roman" w:eastAsia="宋体" w:hAnsi="宋体" w:cs="Times New Roman"/>
          <w:kern w:val="0"/>
          <w:szCs w:val="21"/>
        </w:rPr>
        <w:t>底部炭块</w:t>
      </w:r>
    </w:p>
    <w:p w:rsidR="009F6A93" w:rsidRPr="006A7B6D" w:rsidRDefault="009F6A93" w:rsidP="009F6A93">
      <w:pPr>
        <w:ind w:firstLineChars="200" w:firstLine="420"/>
        <w:rPr>
          <w:rFonts w:ascii="Times New Roman" w:eastAsia="宋体" w:hAnsi="Times New Roman" w:cs="Times New Roman"/>
          <w:kern w:val="0"/>
          <w:szCs w:val="21"/>
        </w:rPr>
      </w:pPr>
      <w:r w:rsidRPr="006A7B6D">
        <w:rPr>
          <w:rFonts w:ascii="Times New Roman" w:eastAsia="宋体" w:hAnsi="Times New Roman" w:cs="Times New Roman"/>
          <w:kern w:val="0"/>
          <w:szCs w:val="21"/>
        </w:rPr>
        <w:t>GB/T</w:t>
      </w:r>
      <w:r w:rsidR="007D544A" w:rsidRPr="006A7B6D">
        <w:rPr>
          <w:rFonts w:ascii="Times New Roman" w:eastAsia="宋体" w:hAnsi="Times New Roman" w:cs="Times New Roman"/>
          <w:kern w:val="0"/>
          <w:szCs w:val="21"/>
        </w:rPr>
        <w:t xml:space="preserve"> </w:t>
      </w:r>
      <w:r w:rsidRPr="006A7B6D">
        <w:rPr>
          <w:rFonts w:ascii="Times New Roman" w:eastAsia="宋体" w:hAnsi="Times New Roman" w:cs="Times New Roman"/>
          <w:kern w:val="0"/>
          <w:szCs w:val="21"/>
        </w:rPr>
        <w:t>26297.3</w:t>
      </w:r>
      <w:r w:rsidR="007D544A" w:rsidRPr="006A7B6D">
        <w:rPr>
          <w:rFonts w:ascii="Times New Roman" w:eastAsia="宋体" w:hAnsi="Times New Roman" w:cs="Times New Roman"/>
          <w:kern w:val="0"/>
          <w:szCs w:val="21"/>
        </w:rPr>
        <w:t xml:space="preserve">  </w:t>
      </w:r>
      <w:r w:rsidRPr="006A7B6D">
        <w:rPr>
          <w:rFonts w:ascii="Times New Roman" w:eastAsia="宋体" w:hAnsi="宋体" w:cs="Times New Roman"/>
          <w:kern w:val="0"/>
          <w:szCs w:val="21"/>
        </w:rPr>
        <w:t>铝用炭素材料取样方法</w:t>
      </w:r>
      <w:r w:rsidRPr="006A7B6D">
        <w:rPr>
          <w:rFonts w:ascii="Times New Roman" w:eastAsia="宋体" w:hAnsi="Times New Roman" w:cs="Times New Roman"/>
          <w:kern w:val="0"/>
          <w:szCs w:val="21"/>
        </w:rPr>
        <w:t xml:space="preserve"> </w:t>
      </w:r>
      <w:r w:rsidRPr="006A7B6D">
        <w:rPr>
          <w:rFonts w:ascii="Times New Roman" w:eastAsia="宋体" w:hAnsi="宋体" w:cs="Times New Roman"/>
          <w:kern w:val="0"/>
          <w:szCs w:val="21"/>
        </w:rPr>
        <w:t>第</w:t>
      </w:r>
      <w:r w:rsidRPr="006A7B6D">
        <w:rPr>
          <w:rFonts w:ascii="Times New Roman" w:eastAsia="宋体" w:hAnsi="Times New Roman" w:cs="Times New Roman"/>
          <w:kern w:val="0"/>
          <w:szCs w:val="21"/>
        </w:rPr>
        <w:t>3</w:t>
      </w:r>
      <w:r w:rsidRPr="006A7B6D">
        <w:rPr>
          <w:rFonts w:ascii="Times New Roman" w:eastAsia="宋体" w:hAnsi="宋体" w:cs="Times New Roman"/>
          <w:kern w:val="0"/>
          <w:szCs w:val="21"/>
        </w:rPr>
        <w:t>部分</w:t>
      </w:r>
      <w:r w:rsidR="007D544A" w:rsidRPr="006A7B6D">
        <w:rPr>
          <w:rFonts w:ascii="Times New Roman" w:eastAsia="宋体" w:hAnsi="宋体" w:cs="Times New Roman"/>
          <w:kern w:val="0"/>
          <w:szCs w:val="21"/>
        </w:rPr>
        <w:t>：</w:t>
      </w:r>
      <w:r w:rsidRPr="006A7B6D">
        <w:rPr>
          <w:rFonts w:ascii="Times New Roman" w:eastAsia="宋体" w:hAnsi="宋体" w:cs="Times New Roman"/>
          <w:kern w:val="0"/>
          <w:szCs w:val="21"/>
        </w:rPr>
        <w:t>预焙阳极</w:t>
      </w:r>
    </w:p>
    <w:p w:rsidR="00846CFF" w:rsidRPr="006A7B6D" w:rsidRDefault="00846CFF" w:rsidP="008E3255">
      <w:pPr>
        <w:spacing w:line="360" w:lineRule="auto"/>
        <w:rPr>
          <w:rFonts w:ascii="Times New Roman" w:eastAsia="黑体" w:hAnsi="Times New Roman" w:cs="Times New Roman"/>
          <w:szCs w:val="24"/>
        </w:rPr>
      </w:pPr>
      <w:r w:rsidRPr="006A7B6D">
        <w:rPr>
          <w:rFonts w:ascii="Times New Roman" w:eastAsia="黑体" w:hAnsi="Times New Roman" w:cs="Times New Roman"/>
          <w:szCs w:val="24"/>
        </w:rPr>
        <w:t xml:space="preserve">3  </w:t>
      </w:r>
      <w:r w:rsidRPr="006A7B6D">
        <w:rPr>
          <w:rFonts w:ascii="Times New Roman" w:eastAsia="黑体" w:hAnsi="Times New Roman" w:cs="Times New Roman"/>
          <w:szCs w:val="24"/>
        </w:rPr>
        <w:t>术语和定义</w:t>
      </w:r>
    </w:p>
    <w:p w:rsidR="00846CFF" w:rsidRPr="006A7B6D" w:rsidRDefault="007D544A" w:rsidP="008E3255">
      <w:pPr>
        <w:widowControl/>
        <w:jc w:val="left"/>
        <w:rPr>
          <w:rFonts w:ascii="Times New Roman" w:eastAsia="黑体" w:hAnsi="Times New Roman" w:cs="Times New Roman"/>
          <w:color w:val="000000"/>
          <w:szCs w:val="21"/>
        </w:rPr>
      </w:pPr>
      <w:r w:rsidRPr="006A7B6D">
        <w:rPr>
          <w:rFonts w:ascii="Times New Roman" w:eastAsia="宋体" w:hAnsi="Times New Roman" w:cs="Times New Roman"/>
          <w:color w:val="000000"/>
          <w:szCs w:val="21"/>
        </w:rPr>
        <w:t xml:space="preserve">   </w:t>
      </w:r>
      <w:r w:rsidR="00846CFF" w:rsidRPr="006A7B6D">
        <w:rPr>
          <w:rFonts w:ascii="Times New Roman" w:eastAsia="宋体" w:hAnsi="Times New Roman" w:cs="Times New Roman"/>
          <w:color w:val="000000"/>
          <w:szCs w:val="21"/>
        </w:rPr>
        <w:t>本文件没有界定的术语和定义。</w:t>
      </w:r>
    </w:p>
    <w:p w:rsidR="00E0785B" w:rsidRPr="006A7B6D" w:rsidRDefault="00846CFF" w:rsidP="008E3255">
      <w:pPr>
        <w:spacing w:line="360" w:lineRule="auto"/>
        <w:rPr>
          <w:rFonts w:ascii="Times New Roman" w:eastAsia="黑体" w:hAnsi="Times New Roman" w:cs="Times New Roman"/>
          <w:szCs w:val="24"/>
        </w:rPr>
      </w:pPr>
      <w:r w:rsidRPr="006A7B6D">
        <w:rPr>
          <w:rFonts w:ascii="Times New Roman" w:eastAsia="黑体" w:hAnsi="Times New Roman" w:cs="Times New Roman"/>
          <w:szCs w:val="24"/>
        </w:rPr>
        <w:t>4</w:t>
      </w:r>
      <w:r w:rsidR="00E0785B" w:rsidRPr="006A7B6D">
        <w:rPr>
          <w:rFonts w:ascii="Times New Roman" w:eastAsia="黑体" w:hAnsi="Times New Roman" w:cs="Times New Roman"/>
          <w:szCs w:val="24"/>
        </w:rPr>
        <w:t xml:space="preserve">   </w:t>
      </w:r>
      <w:r w:rsidR="00E0785B" w:rsidRPr="006A7B6D">
        <w:rPr>
          <w:rFonts w:ascii="Times New Roman" w:eastAsia="黑体" w:hAnsi="Times New Roman" w:cs="Times New Roman"/>
          <w:szCs w:val="24"/>
        </w:rPr>
        <w:t>原理</w:t>
      </w:r>
    </w:p>
    <w:p w:rsidR="00E0785B" w:rsidRPr="006A7B6D" w:rsidRDefault="007D544A" w:rsidP="007D544A">
      <w:pPr>
        <w:rPr>
          <w:rFonts w:ascii="Times New Roman" w:eastAsia="宋体" w:hAnsi="Times New Roman" w:cs="Times New Roman"/>
          <w:szCs w:val="24"/>
        </w:rPr>
      </w:pPr>
      <w:r w:rsidRPr="006A7B6D">
        <w:rPr>
          <w:rFonts w:ascii="Times New Roman" w:eastAsia="宋体" w:hAnsi="Times New Roman" w:cs="Times New Roman"/>
          <w:szCs w:val="24"/>
        </w:rPr>
        <w:t xml:space="preserve">   </w:t>
      </w:r>
      <w:r w:rsidR="00E0785B" w:rsidRPr="006A7B6D">
        <w:rPr>
          <w:rFonts w:ascii="Times New Roman" w:eastAsia="宋体" w:hAnsi="Times New Roman" w:cs="Times New Roman"/>
          <w:szCs w:val="24"/>
        </w:rPr>
        <w:t>将试样放在两个支撑座上，并在中间</w:t>
      </w:r>
      <w:r w:rsidR="00E05ED5" w:rsidRPr="006A7B6D">
        <w:rPr>
          <w:rFonts w:ascii="Times New Roman" w:eastAsia="宋体" w:hAnsi="Times New Roman" w:cs="Times New Roman"/>
          <w:szCs w:val="24"/>
        </w:rPr>
        <w:t>位置均匀</w:t>
      </w:r>
      <w:r w:rsidR="00E0785B" w:rsidRPr="006A7B6D">
        <w:rPr>
          <w:rFonts w:ascii="Times New Roman" w:eastAsia="宋体" w:hAnsi="Times New Roman" w:cs="Times New Roman"/>
          <w:szCs w:val="24"/>
        </w:rPr>
        <w:t>施加压力直至</w:t>
      </w:r>
      <w:r w:rsidR="00E05ED5" w:rsidRPr="006A7B6D">
        <w:rPr>
          <w:rFonts w:ascii="Times New Roman" w:eastAsia="宋体" w:hAnsi="Times New Roman" w:cs="Times New Roman"/>
          <w:szCs w:val="24"/>
        </w:rPr>
        <w:t>试样</w:t>
      </w:r>
      <w:r w:rsidR="00E0785B" w:rsidRPr="006A7B6D">
        <w:rPr>
          <w:rFonts w:ascii="Times New Roman" w:eastAsia="宋体" w:hAnsi="Times New Roman" w:cs="Times New Roman"/>
          <w:szCs w:val="24"/>
        </w:rPr>
        <w:t>断裂。</w:t>
      </w:r>
      <w:r w:rsidR="00E05ED5" w:rsidRPr="006A7B6D">
        <w:rPr>
          <w:rFonts w:ascii="Times New Roman" w:eastAsia="宋体" w:hAnsi="Times New Roman" w:cs="Times New Roman"/>
          <w:szCs w:val="24"/>
        </w:rPr>
        <w:t>试样的</w:t>
      </w:r>
      <w:r w:rsidR="00E0785B" w:rsidRPr="006A7B6D">
        <w:rPr>
          <w:rFonts w:ascii="Times New Roman" w:eastAsia="宋体" w:hAnsi="Times New Roman" w:cs="Times New Roman"/>
          <w:szCs w:val="24"/>
        </w:rPr>
        <w:t>抗折强度</w:t>
      </w:r>
      <w:r w:rsidR="00E05ED5" w:rsidRPr="006A7B6D">
        <w:rPr>
          <w:rFonts w:ascii="Times New Roman" w:eastAsia="宋体" w:hAnsi="Times New Roman" w:cs="Times New Roman"/>
          <w:szCs w:val="24"/>
        </w:rPr>
        <w:t>的结果</w:t>
      </w:r>
      <w:r w:rsidR="00E0785B" w:rsidRPr="006A7B6D">
        <w:rPr>
          <w:rFonts w:ascii="Times New Roman" w:eastAsia="宋体" w:hAnsi="Times New Roman" w:cs="Times New Roman"/>
          <w:szCs w:val="24"/>
        </w:rPr>
        <w:t>通过</w:t>
      </w:r>
      <w:r w:rsidR="00E05ED5" w:rsidRPr="006A7B6D">
        <w:rPr>
          <w:rFonts w:ascii="Times New Roman" w:eastAsia="宋体" w:hAnsi="Times New Roman" w:cs="Times New Roman"/>
          <w:szCs w:val="24"/>
        </w:rPr>
        <w:t>记录</w:t>
      </w:r>
      <w:r w:rsidR="00E0785B" w:rsidRPr="006A7B6D">
        <w:rPr>
          <w:rFonts w:ascii="Times New Roman" w:eastAsia="宋体" w:hAnsi="Times New Roman" w:cs="Times New Roman"/>
          <w:szCs w:val="24"/>
        </w:rPr>
        <w:t>断裂时的</w:t>
      </w:r>
      <w:r w:rsidR="00E05ED5" w:rsidRPr="006A7B6D">
        <w:rPr>
          <w:rFonts w:ascii="Times New Roman" w:eastAsia="宋体" w:hAnsi="Times New Roman" w:cs="Times New Roman"/>
          <w:szCs w:val="24"/>
        </w:rPr>
        <w:t>载荷</w:t>
      </w:r>
      <w:r w:rsidR="00E0785B" w:rsidRPr="006A7B6D">
        <w:rPr>
          <w:rFonts w:ascii="Times New Roman" w:eastAsia="宋体" w:hAnsi="Times New Roman" w:cs="Times New Roman"/>
          <w:szCs w:val="24"/>
        </w:rPr>
        <w:t>、两支撑座间的距离以及试样横截面积</w:t>
      </w:r>
      <w:r w:rsidR="00E05ED5" w:rsidRPr="006A7B6D">
        <w:rPr>
          <w:rFonts w:ascii="Times New Roman" w:eastAsia="宋体" w:hAnsi="Times New Roman" w:cs="Times New Roman"/>
          <w:szCs w:val="24"/>
        </w:rPr>
        <w:t>等数值，然后按照具体的公式</w:t>
      </w:r>
      <w:r w:rsidR="00E0785B" w:rsidRPr="006A7B6D">
        <w:rPr>
          <w:rFonts w:ascii="Times New Roman" w:eastAsia="宋体" w:hAnsi="Times New Roman" w:cs="Times New Roman"/>
          <w:szCs w:val="24"/>
        </w:rPr>
        <w:t>计算出来。</w:t>
      </w:r>
    </w:p>
    <w:p w:rsidR="00E0785B" w:rsidRPr="006A7B6D" w:rsidRDefault="00846CFF" w:rsidP="008E3255">
      <w:pPr>
        <w:spacing w:line="360" w:lineRule="auto"/>
        <w:rPr>
          <w:rFonts w:ascii="Times New Roman" w:eastAsia="黑体" w:hAnsi="Times New Roman" w:cs="Times New Roman"/>
          <w:szCs w:val="24"/>
        </w:rPr>
      </w:pPr>
      <w:r w:rsidRPr="006A7B6D">
        <w:rPr>
          <w:rFonts w:ascii="Times New Roman" w:eastAsia="黑体" w:hAnsi="Times New Roman" w:cs="Times New Roman"/>
          <w:szCs w:val="24"/>
        </w:rPr>
        <w:t>5</w:t>
      </w:r>
      <w:r w:rsidR="00E0785B" w:rsidRPr="006A7B6D">
        <w:rPr>
          <w:rFonts w:ascii="Times New Roman" w:eastAsia="黑体" w:hAnsi="Times New Roman" w:cs="Times New Roman"/>
          <w:szCs w:val="24"/>
        </w:rPr>
        <w:t xml:space="preserve">   </w:t>
      </w:r>
      <w:r w:rsidR="00E0785B" w:rsidRPr="006A7B6D">
        <w:rPr>
          <w:rFonts w:ascii="Times New Roman" w:eastAsia="黑体" w:hAnsi="Times New Roman" w:cs="Times New Roman"/>
          <w:szCs w:val="24"/>
        </w:rPr>
        <w:t>仪器</w:t>
      </w:r>
      <w:r w:rsidR="00E0785B" w:rsidRPr="006A7B6D">
        <w:rPr>
          <w:rFonts w:ascii="Times New Roman" w:eastAsia="黑体" w:hAnsi="Times New Roman" w:cs="Times New Roman"/>
          <w:szCs w:val="24"/>
        </w:rPr>
        <w:t xml:space="preserve">  </w:t>
      </w:r>
    </w:p>
    <w:p w:rsidR="00E0785B" w:rsidRPr="006A7B6D" w:rsidRDefault="00846CFF" w:rsidP="000B4D01">
      <w:pPr>
        <w:rPr>
          <w:rFonts w:ascii="Times New Roman" w:eastAsia="宋体" w:hAnsi="Times New Roman" w:cs="Times New Roman"/>
          <w:szCs w:val="24"/>
        </w:rPr>
      </w:pPr>
      <w:r w:rsidRPr="006A7B6D">
        <w:rPr>
          <w:rFonts w:ascii="Times New Roman" w:eastAsia="宋体" w:hAnsi="Times New Roman" w:cs="Times New Roman"/>
          <w:szCs w:val="24"/>
        </w:rPr>
        <w:t>5</w:t>
      </w:r>
      <w:r w:rsidR="00E0785B" w:rsidRPr="006A7B6D">
        <w:rPr>
          <w:rFonts w:ascii="Times New Roman" w:eastAsia="宋体" w:hAnsi="Times New Roman" w:cs="Times New Roman"/>
          <w:szCs w:val="24"/>
        </w:rPr>
        <w:t xml:space="preserve">.1  </w:t>
      </w:r>
      <w:r w:rsidR="000B4D01" w:rsidRPr="006A7B6D">
        <w:rPr>
          <w:rFonts w:ascii="Times New Roman" w:eastAsia="宋体" w:hAnsi="宋体" w:cs="Times New Roman"/>
          <w:szCs w:val="24"/>
        </w:rPr>
        <w:t>试验机：精度不低于</w:t>
      </w:r>
      <w:r w:rsidR="000B4D01" w:rsidRPr="006A7B6D">
        <w:rPr>
          <w:rFonts w:ascii="Times New Roman" w:eastAsia="宋体" w:hAnsi="Times New Roman" w:cs="Times New Roman"/>
          <w:szCs w:val="24"/>
        </w:rPr>
        <w:t>1</w:t>
      </w:r>
      <w:r w:rsidR="000B4D01" w:rsidRPr="006A7B6D">
        <w:rPr>
          <w:rFonts w:ascii="Times New Roman" w:eastAsia="宋体" w:hAnsi="宋体" w:cs="Times New Roman"/>
          <w:szCs w:val="24"/>
        </w:rPr>
        <w:t>级</w:t>
      </w:r>
      <w:r w:rsidR="00E0785B" w:rsidRPr="006A7B6D">
        <w:rPr>
          <w:rFonts w:ascii="Times New Roman" w:eastAsia="宋体" w:hAnsi="Times New Roman" w:cs="Times New Roman"/>
          <w:szCs w:val="24"/>
        </w:rPr>
        <w:t>。</w:t>
      </w:r>
      <w:r w:rsidR="00E0785B" w:rsidRPr="006A7B6D">
        <w:rPr>
          <w:rFonts w:ascii="Times New Roman" w:eastAsia="宋体" w:hAnsi="宋体" w:cs="Times New Roman"/>
          <w:szCs w:val="24"/>
        </w:rPr>
        <w:t>支撑座和中间压头曲率半径应在</w:t>
      </w:r>
      <w:smartTag w:uri="urn:schemas-microsoft-com:office:smarttags" w:element="chmetcnv">
        <w:smartTagPr>
          <w:attr w:name="UnitName" w:val="mm"/>
          <w:attr w:name="SourceValue" w:val="5"/>
          <w:attr w:name="HasSpace" w:val="False"/>
          <w:attr w:name="Negative" w:val="False"/>
          <w:attr w:name="NumberType" w:val="1"/>
          <w:attr w:name="TCSC" w:val="0"/>
        </w:smartTagPr>
        <w:r w:rsidR="00E0785B" w:rsidRPr="006A7B6D">
          <w:rPr>
            <w:rFonts w:ascii="Times New Roman" w:eastAsia="宋体" w:hAnsi="Times New Roman" w:cs="Times New Roman"/>
            <w:szCs w:val="24"/>
          </w:rPr>
          <w:t>5mm</w:t>
        </w:r>
      </w:smartTag>
      <w:r w:rsidR="00E0785B" w:rsidRPr="006A7B6D">
        <w:rPr>
          <w:rFonts w:ascii="Times New Roman" w:eastAsia="宋体" w:hAnsi="宋体" w:cs="Times New Roman"/>
          <w:szCs w:val="24"/>
        </w:rPr>
        <w:t>～</w:t>
      </w:r>
      <w:smartTag w:uri="urn:schemas-microsoft-com:office:smarttags" w:element="chmetcnv">
        <w:smartTagPr>
          <w:attr w:name="UnitName" w:val="mm"/>
          <w:attr w:name="SourceValue" w:val="10"/>
          <w:attr w:name="HasSpace" w:val="False"/>
          <w:attr w:name="Negative" w:val="False"/>
          <w:attr w:name="NumberType" w:val="1"/>
          <w:attr w:name="TCSC" w:val="0"/>
        </w:smartTagPr>
        <w:r w:rsidR="00E0785B" w:rsidRPr="006A7B6D">
          <w:rPr>
            <w:rFonts w:ascii="Times New Roman" w:eastAsia="宋体" w:hAnsi="Times New Roman" w:cs="Times New Roman"/>
            <w:szCs w:val="24"/>
          </w:rPr>
          <w:t>10mm</w:t>
        </w:r>
      </w:smartTag>
      <w:r w:rsidR="00E0785B" w:rsidRPr="006A7B6D">
        <w:rPr>
          <w:rFonts w:ascii="Times New Roman" w:eastAsia="宋体" w:hAnsi="宋体" w:cs="Times New Roman"/>
          <w:szCs w:val="24"/>
        </w:rPr>
        <w:t>之间。</w:t>
      </w:r>
    </w:p>
    <w:p w:rsidR="00E0785B" w:rsidRPr="006A7B6D" w:rsidRDefault="00846CFF" w:rsidP="00E0785B">
      <w:pPr>
        <w:rPr>
          <w:rFonts w:ascii="Times New Roman" w:eastAsia="宋体" w:hAnsi="Times New Roman" w:cs="Times New Roman"/>
          <w:szCs w:val="24"/>
        </w:rPr>
      </w:pPr>
      <w:r w:rsidRPr="006A7B6D">
        <w:rPr>
          <w:rFonts w:ascii="Times New Roman" w:eastAsia="宋体" w:hAnsi="Times New Roman" w:cs="Times New Roman"/>
          <w:szCs w:val="24"/>
        </w:rPr>
        <w:t>5</w:t>
      </w:r>
      <w:r w:rsidR="00E0785B" w:rsidRPr="006A7B6D">
        <w:rPr>
          <w:rFonts w:ascii="Times New Roman" w:eastAsia="宋体" w:hAnsi="Times New Roman" w:cs="Times New Roman"/>
          <w:szCs w:val="24"/>
        </w:rPr>
        <w:t xml:space="preserve">.2  </w:t>
      </w:r>
      <w:r w:rsidR="00E0785B" w:rsidRPr="006A7B6D">
        <w:rPr>
          <w:rFonts w:ascii="Times New Roman" w:eastAsia="宋体" w:hAnsi="宋体" w:cs="Times New Roman"/>
          <w:szCs w:val="24"/>
        </w:rPr>
        <w:t>游标卡尺：</w:t>
      </w:r>
      <w:r w:rsidR="000D14E8" w:rsidRPr="006A7B6D">
        <w:rPr>
          <w:rFonts w:ascii="Times New Roman" w:eastAsia="宋体" w:hAnsi="宋体" w:cs="Times New Roman"/>
          <w:szCs w:val="24"/>
        </w:rPr>
        <w:t>测量范围</w:t>
      </w:r>
      <w:r w:rsidR="000D14E8" w:rsidRPr="006A7B6D">
        <w:rPr>
          <w:rFonts w:ascii="Times New Roman" w:eastAsia="宋体" w:hAnsi="Times New Roman" w:cs="Times New Roman"/>
          <w:szCs w:val="24"/>
        </w:rPr>
        <w:t>0mm</w:t>
      </w:r>
      <w:r w:rsidR="000D14E8" w:rsidRPr="006A7B6D">
        <w:rPr>
          <w:rFonts w:ascii="Times New Roman" w:eastAsia="宋体" w:hAnsi="宋体" w:cs="Times New Roman"/>
          <w:szCs w:val="24"/>
        </w:rPr>
        <w:t>～</w:t>
      </w:r>
      <w:r w:rsidR="000D14E8" w:rsidRPr="006A7B6D">
        <w:rPr>
          <w:rFonts w:ascii="Times New Roman" w:eastAsia="宋体" w:hAnsi="Times New Roman" w:cs="Times New Roman"/>
          <w:szCs w:val="24"/>
        </w:rPr>
        <w:t>200mm</w:t>
      </w:r>
      <w:r w:rsidR="000D14E8" w:rsidRPr="006A7B6D">
        <w:rPr>
          <w:rFonts w:ascii="Times New Roman" w:eastAsia="宋体" w:hAnsi="宋体" w:cs="Times New Roman"/>
          <w:szCs w:val="24"/>
        </w:rPr>
        <w:t>，精度</w:t>
      </w:r>
      <w:r w:rsidR="000D14E8" w:rsidRPr="006A7B6D">
        <w:rPr>
          <w:rFonts w:ascii="Times New Roman" w:eastAsia="宋体" w:hAnsi="Times New Roman" w:cs="Times New Roman"/>
          <w:szCs w:val="24"/>
        </w:rPr>
        <w:t>0.02mm</w:t>
      </w:r>
      <w:r w:rsidR="00E0785B" w:rsidRPr="006A7B6D">
        <w:rPr>
          <w:rFonts w:ascii="Times New Roman" w:eastAsia="宋体" w:hAnsi="宋体" w:cs="Times New Roman"/>
          <w:szCs w:val="24"/>
        </w:rPr>
        <w:t>。</w:t>
      </w:r>
    </w:p>
    <w:p w:rsidR="0032318D" w:rsidRPr="006A7B6D" w:rsidRDefault="0032318D" w:rsidP="00E0785B">
      <w:pPr>
        <w:rPr>
          <w:rFonts w:ascii="Times New Roman" w:eastAsia="宋体" w:hAnsi="Times New Roman" w:cs="Times New Roman"/>
          <w:szCs w:val="24"/>
        </w:rPr>
      </w:pPr>
      <w:r w:rsidRPr="006A7B6D">
        <w:rPr>
          <w:rFonts w:ascii="Times New Roman" w:eastAsia="宋体" w:hAnsi="Times New Roman" w:cs="Times New Roman"/>
          <w:szCs w:val="24"/>
        </w:rPr>
        <w:t xml:space="preserve">5.3  </w:t>
      </w:r>
      <w:r w:rsidRPr="006A7B6D">
        <w:rPr>
          <w:rFonts w:ascii="Times New Roman" w:eastAsia="宋体" w:hAnsi="宋体" w:cs="Times New Roman"/>
          <w:szCs w:val="24"/>
        </w:rPr>
        <w:t>烘箱：温度可控制在</w:t>
      </w:r>
      <w:smartTag w:uri="urn:schemas-microsoft-com:office:smarttags" w:element="chmetcnv">
        <w:smartTagPr>
          <w:attr w:name="UnitName" w:val="℃"/>
          <w:attr w:name="SourceValue" w:val="110"/>
          <w:attr w:name="HasSpace" w:val="False"/>
          <w:attr w:name="Negative" w:val="False"/>
          <w:attr w:name="NumberType" w:val="1"/>
          <w:attr w:name="TCSC" w:val="0"/>
        </w:smartTagPr>
        <w:r w:rsidRPr="006A7B6D">
          <w:rPr>
            <w:rFonts w:ascii="Times New Roman" w:eastAsia="宋体" w:hAnsi="Times New Roman" w:cs="Times New Roman"/>
            <w:szCs w:val="24"/>
          </w:rPr>
          <w:t>110</w:t>
        </w:r>
        <w:r w:rsidRPr="006A7B6D">
          <w:rPr>
            <w:rFonts w:ascii="Times New Roman" w:eastAsia="宋体" w:hAnsi="宋体" w:cs="Times New Roman"/>
            <w:szCs w:val="24"/>
          </w:rPr>
          <w:t>℃</w:t>
        </w:r>
      </w:smartTag>
      <w:r w:rsidRPr="006A7B6D">
        <w:rPr>
          <w:rFonts w:ascii="Times New Roman" w:eastAsia="宋体" w:hAnsi="Times New Roman" w:cs="Times New Roman"/>
          <w:szCs w:val="24"/>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6A7B6D">
          <w:rPr>
            <w:rFonts w:ascii="Times New Roman" w:eastAsia="宋体" w:hAnsi="Times New Roman" w:cs="Times New Roman"/>
            <w:szCs w:val="24"/>
          </w:rPr>
          <w:t>5</w:t>
        </w:r>
        <w:r w:rsidRPr="006A7B6D">
          <w:rPr>
            <w:rFonts w:ascii="Times New Roman" w:eastAsia="宋体" w:hAnsi="宋体" w:cs="Times New Roman"/>
            <w:szCs w:val="24"/>
          </w:rPr>
          <w:t>℃</w:t>
        </w:r>
      </w:smartTag>
      <w:r w:rsidRPr="006A7B6D">
        <w:rPr>
          <w:rFonts w:ascii="Times New Roman" w:eastAsia="宋体" w:hAnsi="宋体" w:cs="Times New Roman"/>
          <w:szCs w:val="24"/>
        </w:rPr>
        <w:t>。</w:t>
      </w:r>
    </w:p>
    <w:p w:rsidR="00E0785B" w:rsidRPr="006A7B6D" w:rsidRDefault="00846CFF" w:rsidP="008E3255">
      <w:pPr>
        <w:spacing w:line="360" w:lineRule="auto"/>
        <w:rPr>
          <w:rFonts w:ascii="Times New Roman" w:eastAsia="黑体" w:hAnsi="Times New Roman" w:cs="Times New Roman"/>
          <w:szCs w:val="24"/>
        </w:rPr>
      </w:pPr>
      <w:r w:rsidRPr="006A7B6D">
        <w:rPr>
          <w:rFonts w:ascii="Times New Roman" w:eastAsia="黑体" w:hAnsi="Times New Roman" w:cs="Times New Roman"/>
          <w:szCs w:val="24"/>
        </w:rPr>
        <w:t>6</w:t>
      </w:r>
      <w:r w:rsidR="00E0785B" w:rsidRPr="006A7B6D">
        <w:rPr>
          <w:rFonts w:ascii="Times New Roman" w:eastAsia="黑体" w:hAnsi="Times New Roman" w:cs="Times New Roman"/>
          <w:szCs w:val="24"/>
        </w:rPr>
        <w:t xml:space="preserve">   </w:t>
      </w:r>
      <w:r w:rsidR="00E0785B" w:rsidRPr="006A7B6D">
        <w:rPr>
          <w:rFonts w:ascii="Times New Roman" w:eastAsia="黑体" w:hAnsi="Times New Roman" w:cs="Times New Roman"/>
          <w:szCs w:val="24"/>
        </w:rPr>
        <w:t>取样</w:t>
      </w:r>
      <w:r w:rsidR="008E3255" w:rsidRPr="006A7B6D">
        <w:rPr>
          <w:rFonts w:ascii="Times New Roman" w:eastAsia="黑体" w:hAnsi="Times New Roman" w:cs="Times New Roman"/>
          <w:szCs w:val="24"/>
        </w:rPr>
        <w:t>和制样</w:t>
      </w:r>
    </w:p>
    <w:p w:rsidR="00E0785B" w:rsidRPr="006A7B6D" w:rsidRDefault="008E3255" w:rsidP="0032318D">
      <w:pPr>
        <w:rPr>
          <w:rFonts w:ascii="Times New Roman" w:hAnsi="Times New Roman" w:cs="Times New Roman"/>
          <w:szCs w:val="24"/>
        </w:rPr>
      </w:pPr>
      <w:r w:rsidRPr="006A7B6D">
        <w:rPr>
          <w:rFonts w:ascii="Times New Roman" w:hAnsi="Times New Roman" w:cs="Times New Roman"/>
          <w:szCs w:val="24"/>
        </w:rPr>
        <w:t xml:space="preserve">6.1 </w:t>
      </w:r>
      <w:r w:rsidR="00E0785B" w:rsidRPr="006A7B6D">
        <w:rPr>
          <w:rFonts w:ascii="Times New Roman" w:hAnsi="Times New Roman" w:cs="Times New Roman"/>
          <w:szCs w:val="24"/>
        </w:rPr>
        <w:t>底部炭块和预焙阳极分别根据</w:t>
      </w:r>
      <w:r w:rsidR="009F6A93" w:rsidRPr="006A7B6D">
        <w:rPr>
          <w:rFonts w:ascii="Times New Roman" w:hAnsi="Times New Roman" w:cs="Times New Roman"/>
          <w:kern w:val="0"/>
          <w:szCs w:val="21"/>
        </w:rPr>
        <w:t>GB/T</w:t>
      </w:r>
      <w:r w:rsidR="007D544A" w:rsidRPr="006A7B6D">
        <w:rPr>
          <w:rFonts w:ascii="Times New Roman" w:hAnsi="Times New Roman" w:cs="Times New Roman"/>
          <w:kern w:val="0"/>
          <w:szCs w:val="21"/>
        </w:rPr>
        <w:t xml:space="preserve"> </w:t>
      </w:r>
      <w:r w:rsidR="009F6A93" w:rsidRPr="006A7B6D">
        <w:rPr>
          <w:rFonts w:ascii="Times New Roman" w:hAnsi="Times New Roman" w:cs="Times New Roman"/>
          <w:kern w:val="0"/>
          <w:szCs w:val="21"/>
        </w:rPr>
        <w:t>26297</w:t>
      </w:r>
      <w:r w:rsidR="00E0785B" w:rsidRPr="006A7B6D">
        <w:rPr>
          <w:rFonts w:ascii="Times New Roman" w:hAnsi="Times New Roman" w:cs="Times New Roman"/>
          <w:szCs w:val="24"/>
        </w:rPr>
        <w:t>.1</w:t>
      </w:r>
      <w:r w:rsidR="00E0785B" w:rsidRPr="006A7B6D">
        <w:rPr>
          <w:rFonts w:ascii="Times New Roman" w:hAnsi="Times New Roman" w:cs="Times New Roman"/>
          <w:szCs w:val="24"/>
        </w:rPr>
        <w:t>和</w:t>
      </w:r>
      <w:r w:rsidR="009F6A93" w:rsidRPr="006A7B6D">
        <w:rPr>
          <w:rFonts w:ascii="Times New Roman" w:hAnsi="Times New Roman" w:cs="Times New Roman"/>
          <w:kern w:val="0"/>
          <w:szCs w:val="21"/>
        </w:rPr>
        <w:t>GB/T</w:t>
      </w:r>
      <w:r w:rsidR="007D544A" w:rsidRPr="006A7B6D">
        <w:rPr>
          <w:rFonts w:ascii="Times New Roman" w:hAnsi="Times New Roman" w:cs="Times New Roman"/>
          <w:kern w:val="0"/>
          <w:szCs w:val="21"/>
        </w:rPr>
        <w:t xml:space="preserve"> </w:t>
      </w:r>
      <w:r w:rsidR="009F6A93" w:rsidRPr="006A7B6D">
        <w:rPr>
          <w:rFonts w:ascii="Times New Roman" w:hAnsi="Times New Roman" w:cs="Times New Roman"/>
          <w:kern w:val="0"/>
          <w:szCs w:val="21"/>
        </w:rPr>
        <w:t>26297</w:t>
      </w:r>
      <w:r w:rsidR="00E0785B" w:rsidRPr="006A7B6D">
        <w:rPr>
          <w:rFonts w:ascii="Times New Roman" w:hAnsi="Times New Roman" w:cs="Times New Roman"/>
          <w:szCs w:val="24"/>
        </w:rPr>
        <w:t>.3</w:t>
      </w:r>
      <w:r w:rsidR="00E0785B" w:rsidRPr="006A7B6D">
        <w:rPr>
          <w:rFonts w:ascii="Times New Roman" w:hAnsi="Times New Roman" w:cs="Times New Roman"/>
          <w:szCs w:val="24"/>
        </w:rPr>
        <w:t>取样</w:t>
      </w:r>
      <w:r w:rsidR="0032318D" w:rsidRPr="006A7B6D">
        <w:rPr>
          <w:rFonts w:ascii="Times New Roman" w:hAnsi="Times New Roman" w:cs="Times New Roman"/>
          <w:szCs w:val="24"/>
        </w:rPr>
        <w:t>或者双方协商进行取样</w:t>
      </w:r>
      <w:r w:rsidR="00E0785B" w:rsidRPr="006A7B6D">
        <w:rPr>
          <w:rFonts w:ascii="Times New Roman" w:hAnsi="Times New Roman" w:cs="Times New Roman"/>
          <w:szCs w:val="24"/>
        </w:rPr>
        <w:t>。</w:t>
      </w:r>
    </w:p>
    <w:p w:rsidR="00E0785B" w:rsidRPr="006A7B6D" w:rsidRDefault="008E3255" w:rsidP="0032318D">
      <w:pPr>
        <w:rPr>
          <w:rFonts w:ascii="Times New Roman" w:hAnsi="Times New Roman" w:cs="Times New Roman"/>
          <w:szCs w:val="24"/>
        </w:rPr>
      </w:pPr>
      <w:r w:rsidRPr="006A7B6D">
        <w:rPr>
          <w:rFonts w:ascii="Times New Roman" w:hAnsi="Times New Roman" w:cs="Times New Roman"/>
          <w:szCs w:val="24"/>
        </w:rPr>
        <w:t xml:space="preserve">6.2 </w:t>
      </w:r>
      <w:r w:rsidR="0032318D" w:rsidRPr="006A7B6D">
        <w:rPr>
          <w:rFonts w:ascii="Times New Roman" w:hAnsi="Times New Roman" w:cs="Times New Roman"/>
          <w:szCs w:val="24"/>
        </w:rPr>
        <w:t>取样后，试样加工为</w:t>
      </w:r>
      <w:r w:rsidR="00E0785B" w:rsidRPr="006A7B6D">
        <w:rPr>
          <w:rFonts w:ascii="Times New Roman" w:hAnsi="Times New Roman" w:cs="Times New Roman"/>
          <w:szCs w:val="24"/>
        </w:rPr>
        <w:t>圆柱体</w:t>
      </w:r>
      <w:r w:rsidR="009F6A93" w:rsidRPr="006A7B6D">
        <w:rPr>
          <w:rFonts w:ascii="Times New Roman" w:hAnsi="Times New Roman" w:cs="Times New Roman"/>
          <w:szCs w:val="24"/>
        </w:rPr>
        <w:t>或者棱柱体</w:t>
      </w:r>
      <w:r w:rsidR="00E0785B" w:rsidRPr="006A7B6D">
        <w:rPr>
          <w:rFonts w:ascii="Times New Roman" w:hAnsi="Times New Roman" w:cs="Times New Roman"/>
          <w:szCs w:val="24"/>
        </w:rPr>
        <w:t>试样。</w:t>
      </w:r>
      <w:r w:rsidR="009F6A93" w:rsidRPr="006A7B6D">
        <w:rPr>
          <w:rFonts w:ascii="Times New Roman" w:hAnsi="Times New Roman" w:cs="Times New Roman"/>
          <w:szCs w:val="24"/>
        </w:rPr>
        <w:t>圆柱体</w:t>
      </w:r>
      <w:r w:rsidR="00E0785B" w:rsidRPr="006A7B6D">
        <w:rPr>
          <w:rFonts w:ascii="Times New Roman" w:hAnsi="Times New Roman" w:cs="Times New Roman"/>
          <w:szCs w:val="24"/>
        </w:rPr>
        <w:t>试样直径为</w:t>
      </w:r>
      <w:smartTag w:uri="urn:schemas-microsoft-com:office:smarttags" w:element="chmetcnv">
        <w:smartTagPr>
          <w:attr w:name="UnitName" w:val="mm"/>
          <w:attr w:name="SourceValue" w:val="50"/>
          <w:attr w:name="HasSpace" w:val="False"/>
          <w:attr w:name="Negative" w:val="False"/>
          <w:attr w:name="NumberType" w:val="1"/>
          <w:attr w:name="TCSC" w:val="0"/>
        </w:smartTagPr>
        <w:r w:rsidR="00E0785B" w:rsidRPr="006A7B6D">
          <w:rPr>
            <w:rFonts w:ascii="Times New Roman" w:hAnsi="Times New Roman" w:cs="Times New Roman"/>
            <w:szCs w:val="24"/>
          </w:rPr>
          <w:t>50mm</w:t>
        </w:r>
      </w:smartTag>
      <w:r w:rsidR="00E0785B" w:rsidRPr="006A7B6D">
        <w:rPr>
          <w:rFonts w:ascii="Times New Roman" w:hAnsi="Times New Roman" w:cs="Times New Roman"/>
          <w:szCs w:val="24"/>
        </w:rPr>
        <w:t>±</w:t>
      </w:r>
      <w:r w:rsidR="009F6A93" w:rsidRPr="006A7B6D">
        <w:rPr>
          <w:rFonts w:ascii="Times New Roman" w:hAnsi="Times New Roman" w:cs="Times New Roman"/>
          <w:szCs w:val="24"/>
        </w:rPr>
        <w:t>0.</w:t>
      </w:r>
      <w:smartTag w:uri="urn:schemas-microsoft-com:office:smarttags" w:element="chmetcnv">
        <w:smartTagPr>
          <w:attr w:name="UnitName" w:val="mm"/>
          <w:attr w:name="SourceValue" w:val="5"/>
          <w:attr w:name="HasSpace" w:val="False"/>
          <w:attr w:name="Negative" w:val="False"/>
          <w:attr w:name="NumberType" w:val="1"/>
          <w:attr w:name="TCSC" w:val="0"/>
        </w:smartTagPr>
        <w:r w:rsidR="00E0785B" w:rsidRPr="006A7B6D">
          <w:rPr>
            <w:rFonts w:ascii="Times New Roman" w:hAnsi="Times New Roman" w:cs="Times New Roman"/>
            <w:szCs w:val="24"/>
          </w:rPr>
          <w:t>5mm</w:t>
        </w:r>
      </w:smartTag>
      <w:r w:rsidR="00E0785B" w:rsidRPr="006A7B6D">
        <w:rPr>
          <w:rFonts w:ascii="Times New Roman" w:hAnsi="Times New Roman" w:cs="Times New Roman"/>
          <w:szCs w:val="24"/>
        </w:rPr>
        <w:t>，长度不少于</w:t>
      </w:r>
      <w:r w:rsidR="00E0785B" w:rsidRPr="006A7B6D">
        <w:rPr>
          <w:rFonts w:ascii="Times New Roman" w:hAnsi="Times New Roman" w:cs="Times New Roman"/>
          <w:szCs w:val="24"/>
        </w:rPr>
        <w:t>130mm</w:t>
      </w:r>
      <w:r w:rsidR="009F6A93" w:rsidRPr="006A7B6D">
        <w:rPr>
          <w:rFonts w:ascii="Times New Roman" w:hAnsi="Times New Roman" w:cs="Times New Roman"/>
          <w:szCs w:val="24"/>
        </w:rPr>
        <w:t>，棱柱体的为高和宽为</w:t>
      </w:r>
      <w:r w:rsidR="009F6A93" w:rsidRPr="006A7B6D">
        <w:rPr>
          <w:rFonts w:ascii="Times New Roman" w:hAnsi="Times New Roman" w:cs="Times New Roman"/>
          <w:szCs w:val="24"/>
        </w:rPr>
        <w:t>45±0.2mm</w:t>
      </w:r>
      <w:r w:rsidR="0032318D" w:rsidRPr="006A7B6D">
        <w:rPr>
          <w:rFonts w:ascii="Times New Roman" w:hAnsi="Times New Roman" w:cs="Times New Roman"/>
          <w:szCs w:val="24"/>
        </w:rPr>
        <w:t>，</w:t>
      </w:r>
      <w:r w:rsidR="009F6A93" w:rsidRPr="006A7B6D">
        <w:rPr>
          <w:rFonts w:ascii="Times New Roman" w:hAnsi="Times New Roman" w:cs="Times New Roman"/>
          <w:szCs w:val="24"/>
        </w:rPr>
        <w:t>长度不小于</w:t>
      </w:r>
      <w:r w:rsidR="009F6A93" w:rsidRPr="006A7B6D">
        <w:rPr>
          <w:rFonts w:ascii="Times New Roman" w:hAnsi="Times New Roman" w:cs="Times New Roman"/>
          <w:szCs w:val="24"/>
        </w:rPr>
        <w:t>130mm</w:t>
      </w:r>
      <w:r w:rsidR="00E0785B" w:rsidRPr="006A7B6D">
        <w:rPr>
          <w:rFonts w:ascii="Times New Roman" w:hAnsi="Times New Roman" w:cs="Times New Roman"/>
          <w:szCs w:val="24"/>
        </w:rPr>
        <w:t>。试样加工后应当平整无缺陷。试样在整个长度方向上直径应该一致，并且两个端面平行。</w:t>
      </w:r>
    </w:p>
    <w:p w:rsidR="0032318D" w:rsidRPr="006A7B6D" w:rsidRDefault="0032318D" w:rsidP="0032318D">
      <w:pPr>
        <w:autoSpaceDE w:val="0"/>
        <w:autoSpaceDN w:val="0"/>
        <w:adjustRightInd w:val="0"/>
        <w:jc w:val="left"/>
        <w:rPr>
          <w:rFonts w:ascii="Times New Roman" w:hAnsi="Times New Roman" w:cs="Times New Roman"/>
          <w:kern w:val="0"/>
          <w:szCs w:val="24"/>
        </w:rPr>
      </w:pPr>
      <w:r w:rsidRPr="006A7B6D">
        <w:rPr>
          <w:rFonts w:ascii="Times New Roman" w:hAnsi="Times New Roman" w:cs="Times New Roman"/>
          <w:szCs w:val="24"/>
        </w:rPr>
        <w:t xml:space="preserve">6.3  </w:t>
      </w:r>
      <w:r w:rsidRPr="006A7B6D">
        <w:rPr>
          <w:rFonts w:ascii="Times New Roman" w:hAnsi="Times New Roman" w:cs="Times New Roman"/>
          <w:szCs w:val="24"/>
        </w:rPr>
        <w:t>将试样置于烘箱（</w:t>
      </w:r>
      <w:r w:rsidRPr="006A7B6D">
        <w:rPr>
          <w:rFonts w:ascii="Times New Roman" w:hAnsi="Times New Roman" w:cs="Times New Roman"/>
          <w:szCs w:val="24"/>
        </w:rPr>
        <w:t>5.3</w:t>
      </w:r>
      <w:r w:rsidRPr="006A7B6D">
        <w:rPr>
          <w:rFonts w:ascii="Times New Roman" w:hAnsi="Times New Roman" w:cs="Times New Roman"/>
          <w:szCs w:val="24"/>
        </w:rPr>
        <w:t>）中，于</w:t>
      </w:r>
      <w:smartTag w:uri="urn:schemas-microsoft-com:office:smarttags" w:element="chmetcnv">
        <w:smartTagPr>
          <w:attr w:name="UnitName" w:val="℃"/>
          <w:attr w:name="SourceValue" w:val="110"/>
          <w:attr w:name="HasSpace" w:val="False"/>
          <w:attr w:name="Negative" w:val="False"/>
          <w:attr w:name="NumberType" w:val="1"/>
          <w:attr w:name="TCSC" w:val="0"/>
        </w:smartTagPr>
        <w:r w:rsidRPr="006A7B6D">
          <w:rPr>
            <w:rFonts w:ascii="Times New Roman" w:hAnsi="Times New Roman" w:cs="Times New Roman"/>
            <w:szCs w:val="24"/>
          </w:rPr>
          <w:t>110</w:t>
        </w:r>
        <w:r w:rsidRPr="006A7B6D">
          <w:rPr>
            <w:rFonts w:ascii="Times New Roman" w:eastAsia="宋体" w:hAnsi="宋体" w:cs="Times New Roman"/>
            <w:szCs w:val="24"/>
          </w:rPr>
          <w:t>℃</w:t>
        </w:r>
      </w:smartTag>
      <w:r w:rsidRPr="006A7B6D">
        <w:rPr>
          <w:rFonts w:ascii="Times New Roman" w:hAnsi="Times New Roman" w:cs="Times New Roman"/>
          <w:szCs w:val="24"/>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6A7B6D">
          <w:rPr>
            <w:rFonts w:ascii="Times New Roman" w:hAnsi="Times New Roman" w:cs="Times New Roman"/>
            <w:szCs w:val="24"/>
          </w:rPr>
          <w:t>5</w:t>
        </w:r>
        <w:r w:rsidRPr="006A7B6D">
          <w:rPr>
            <w:rFonts w:ascii="Times New Roman" w:eastAsia="宋体" w:hAnsi="宋体" w:cs="Times New Roman"/>
            <w:szCs w:val="24"/>
          </w:rPr>
          <w:t>℃</w:t>
        </w:r>
      </w:smartTag>
      <w:r w:rsidRPr="006A7B6D">
        <w:rPr>
          <w:rFonts w:ascii="Times New Roman" w:hAnsi="Times New Roman" w:cs="Times New Roman"/>
          <w:szCs w:val="24"/>
        </w:rPr>
        <w:t>下干燥至少</w:t>
      </w:r>
      <w:r w:rsidRPr="006A7B6D">
        <w:rPr>
          <w:rFonts w:ascii="Times New Roman" w:hAnsi="Times New Roman" w:cs="Times New Roman"/>
          <w:szCs w:val="24"/>
        </w:rPr>
        <w:t xml:space="preserve">2h, </w:t>
      </w:r>
      <w:r w:rsidRPr="006A7B6D">
        <w:rPr>
          <w:rFonts w:ascii="Times New Roman" w:hAnsi="Times New Roman" w:cs="Times New Roman"/>
          <w:szCs w:val="24"/>
        </w:rPr>
        <w:t>取出冷却，备用。</w:t>
      </w:r>
    </w:p>
    <w:p w:rsidR="00E0785B" w:rsidRPr="006A7B6D" w:rsidRDefault="008E3255" w:rsidP="008E3255">
      <w:pPr>
        <w:spacing w:line="360" w:lineRule="auto"/>
        <w:rPr>
          <w:rFonts w:ascii="Times New Roman" w:eastAsia="黑体" w:hAnsi="Times New Roman" w:cs="Times New Roman"/>
          <w:szCs w:val="24"/>
        </w:rPr>
      </w:pPr>
      <w:r w:rsidRPr="006A7B6D">
        <w:rPr>
          <w:rFonts w:ascii="Times New Roman" w:eastAsia="黑体" w:hAnsi="Times New Roman" w:cs="Times New Roman"/>
          <w:szCs w:val="24"/>
        </w:rPr>
        <w:t>7</w:t>
      </w:r>
      <w:r w:rsidR="00E0785B" w:rsidRPr="006A7B6D">
        <w:rPr>
          <w:rFonts w:ascii="Times New Roman" w:eastAsia="黑体" w:hAnsi="Times New Roman" w:cs="Times New Roman"/>
          <w:szCs w:val="24"/>
        </w:rPr>
        <w:t xml:space="preserve">   </w:t>
      </w:r>
      <w:r w:rsidR="00E0785B" w:rsidRPr="006A7B6D">
        <w:rPr>
          <w:rFonts w:ascii="Times New Roman" w:eastAsia="黑体" w:hAnsi="Times New Roman" w:cs="Times New Roman"/>
          <w:szCs w:val="24"/>
        </w:rPr>
        <w:t>测定步骤</w:t>
      </w:r>
    </w:p>
    <w:p w:rsidR="00E0785B" w:rsidRPr="006A7B6D" w:rsidRDefault="008E3255" w:rsidP="00E0785B">
      <w:pPr>
        <w:rPr>
          <w:rFonts w:ascii="Times New Roman" w:eastAsia="宋体" w:hAnsi="Times New Roman" w:cs="Times New Roman"/>
          <w:szCs w:val="24"/>
        </w:rPr>
      </w:pPr>
      <w:r w:rsidRPr="006A7B6D">
        <w:rPr>
          <w:rFonts w:ascii="Times New Roman" w:eastAsia="黑体" w:hAnsi="Times New Roman" w:cs="Times New Roman"/>
          <w:szCs w:val="24"/>
        </w:rPr>
        <w:t>7</w:t>
      </w:r>
      <w:r w:rsidR="007719D4" w:rsidRPr="006A7B6D">
        <w:rPr>
          <w:rFonts w:ascii="Times New Roman" w:eastAsia="黑体" w:hAnsi="Times New Roman" w:cs="Times New Roman"/>
          <w:szCs w:val="24"/>
        </w:rPr>
        <w:t xml:space="preserve">.1 </w:t>
      </w:r>
      <w:r w:rsidR="007719D4" w:rsidRPr="006A7B6D">
        <w:rPr>
          <w:rFonts w:ascii="Times New Roman" w:eastAsia="宋体" w:hAnsi="Times New Roman" w:cs="Times New Roman"/>
          <w:szCs w:val="24"/>
        </w:rPr>
        <w:t xml:space="preserve"> </w:t>
      </w:r>
      <w:r w:rsidR="00E0785B" w:rsidRPr="006A7B6D">
        <w:rPr>
          <w:rFonts w:ascii="Times New Roman" w:eastAsia="宋体" w:hAnsi="宋体" w:cs="Times New Roman"/>
          <w:szCs w:val="24"/>
        </w:rPr>
        <w:t>如图</w:t>
      </w:r>
      <w:r w:rsidR="00E0785B" w:rsidRPr="006A7B6D">
        <w:rPr>
          <w:rFonts w:ascii="Times New Roman" w:eastAsia="宋体" w:hAnsi="Times New Roman" w:cs="Times New Roman"/>
          <w:szCs w:val="24"/>
        </w:rPr>
        <w:t>1</w:t>
      </w:r>
      <w:r w:rsidR="00E0785B" w:rsidRPr="006A7B6D">
        <w:rPr>
          <w:rFonts w:ascii="Times New Roman" w:eastAsia="宋体" w:hAnsi="宋体" w:cs="Times New Roman"/>
          <w:szCs w:val="24"/>
        </w:rPr>
        <w:t>所示，将第一个试样放到试验机上，调节两个支撑点的距离</w:t>
      </w:r>
      <w:r w:rsidR="00E0785B" w:rsidRPr="006A7B6D">
        <w:rPr>
          <w:rFonts w:ascii="Times New Roman" w:eastAsia="宋体" w:hAnsi="Times New Roman" w:cs="Times New Roman"/>
          <w:i/>
          <w:iCs/>
          <w:szCs w:val="24"/>
        </w:rPr>
        <w:t>l</w:t>
      </w:r>
      <w:r w:rsidR="00E0785B" w:rsidRPr="006A7B6D">
        <w:rPr>
          <w:rFonts w:ascii="Times New Roman" w:eastAsia="宋体" w:hAnsi="Times New Roman" w:cs="Times New Roman"/>
          <w:szCs w:val="24"/>
          <w:vertAlign w:val="subscript"/>
        </w:rPr>
        <w:t>s</w:t>
      </w:r>
      <w:r w:rsidR="00E0785B" w:rsidRPr="006A7B6D">
        <w:rPr>
          <w:rFonts w:ascii="Times New Roman" w:eastAsia="宋体" w:hAnsi="宋体" w:cs="Times New Roman"/>
          <w:szCs w:val="24"/>
        </w:rPr>
        <w:t>至</w:t>
      </w:r>
      <w:smartTag w:uri="urn:schemas-microsoft-com:office:smarttags" w:element="chmetcnv">
        <w:smartTagPr>
          <w:attr w:name="UnitName" w:val="mm"/>
          <w:attr w:name="SourceValue" w:val="100"/>
          <w:attr w:name="HasSpace" w:val="False"/>
          <w:attr w:name="Negative" w:val="False"/>
          <w:attr w:name="NumberType" w:val="1"/>
          <w:attr w:name="TCSC" w:val="0"/>
        </w:smartTagPr>
        <w:r w:rsidR="00E0785B" w:rsidRPr="006A7B6D">
          <w:rPr>
            <w:rFonts w:ascii="Times New Roman" w:eastAsia="宋体" w:hAnsi="Times New Roman" w:cs="Times New Roman"/>
            <w:szCs w:val="24"/>
          </w:rPr>
          <w:t>100mm</w:t>
        </w:r>
      </w:smartTag>
      <w:r w:rsidR="00E0785B" w:rsidRPr="006A7B6D">
        <w:rPr>
          <w:rFonts w:ascii="Times New Roman" w:eastAsia="宋体" w:hAnsi="Times New Roman" w:cs="Times New Roman"/>
          <w:szCs w:val="24"/>
        </w:rPr>
        <w:t>±</w:t>
      </w:r>
      <w:smartTag w:uri="urn:schemas-microsoft-com:office:smarttags" w:element="chmetcnv">
        <w:smartTagPr>
          <w:attr w:name="UnitName" w:val="mm"/>
          <w:attr w:name="SourceValue" w:val=".1"/>
          <w:attr w:name="HasSpace" w:val="False"/>
          <w:attr w:name="Negative" w:val="False"/>
          <w:attr w:name="NumberType" w:val="1"/>
          <w:attr w:name="TCSC" w:val="0"/>
        </w:smartTagPr>
        <w:r w:rsidR="00E0785B" w:rsidRPr="006A7B6D">
          <w:rPr>
            <w:rFonts w:ascii="Times New Roman" w:eastAsia="宋体" w:hAnsi="Times New Roman" w:cs="Times New Roman"/>
            <w:szCs w:val="24"/>
          </w:rPr>
          <w:t>0.1mm</w:t>
        </w:r>
      </w:smartTag>
      <w:r w:rsidR="00E0785B" w:rsidRPr="006A7B6D">
        <w:rPr>
          <w:rFonts w:ascii="Times New Roman" w:eastAsia="宋体" w:hAnsi="宋体" w:cs="Times New Roman"/>
          <w:szCs w:val="24"/>
        </w:rPr>
        <w:t>。在</w:t>
      </w:r>
      <w:smartTag w:uri="urn:schemas-microsoft-com:office:smarttags" w:element="chmetcnv">
        <w:smartTagPr>
          <w:attr w:name="UnitName" w:val="℃"/>
          <w:attr w:name="SourceValue" w:val="20"/>
          <w:attr w:name="HasSpace" w:val="False"/>
          <w:attr w:name="Negative" w:val="False"/>
          <w:attr w:name="NumberType" w:val="1"/>
          <w:attr w:name="TCSC" w:val="0"/>
        </w:smartTagPr>
        <w:r w:rsidR="00E0785B" w:rsidRPr="006A7B6D">
          <w:rPr>
            <w:rFonts w:ascii="Times New Roman" w:eastAsia="宋体" w:hAnsi="Times New Roman" w:cs="Times New Roman"/>
            <w:szCs w:val="24"/>
          </w:rPr>
          <w:t>20</w:t>
        </w:r>
        <w:r w:rsidR="00E0785B" w:rsidRPr="006A7B6D">
          <w:rPr>
            <w:rFonts w:ascii="Times New Roman" w:eastAsia="宋体" w:hAnsi="宋体" w:cs="Times New Roman"/>
            <w:szCs w:val="24"/>
          </w:rPr>
          <w:t>℃</w:t>
        </w:r>
      </w:smartTag>
      <w:r w:rsidR="00E0785B" w:rsidRPr="006A7B6D">
        <w:rPr>
          <w:rFonts w:ascii="Times New Roman" w:eastAsia="宋体" w:hAnsi="宋体" w:cs="Times New Roman"/>
          <w:szCs w:val="24"/>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00E0785B" w:rsidRPr="006A7B6D">
          <w:rPr>
            <w:rFonts w:ascii="Times New Roman" w:eastAsia="宋体" w:hAnsi="Times New Roman" w:cs="Times New Roman"/>
            <w:szCs w:val="24"/>
          </w:rPr>
          <w:t>30</w:t>
        </w:r>
        <w:r w:rsidR="00E0785B" w:rsidRPr="006A7B6D">
          <w:rPr>
            <w:rFonts w:ascii="Times New Roman" w:eastAsia="宋体" w:hAnsi="宋体" w:cs="Times New Roman"/>
            <w:szCs w:val="24"/>
          </w:rPr>
          <w:t>℃</w:t>
        </w:r>
      </w:smartTag>
      <w:r w:rsidR="00E0785B" w:rsidRPr="006A7B6D">
        <w:rPr>
          <w:rFonts w:ascii="Times New Roman" w:eastAsia="宋体" w:hAnsi="宋体" w:cs="Times New Roman"/>
          <w:szCs w:val="24"/>
        </w:rPr>
        <w:t>之间进行测试。选择或调节试验机的测量范围，以便使试样断裂时预期的载荷至少为量程的</w:t>
      </w:r>
      <w:r w:rsidR="00E0785B" w:rsidRPr="006A7B6D">
        <w:rPr>
          <w:rFonts w:ascii="Times New Roman" w:eastAsia="宋体" w:hAnsi="Times New Roman" w:cs="Times New Roman"/>
          <w:szCs w:val="24"/>
        </w:rPr>
        <w:t>1/10</w:t>
      </w:r>
      <w:r w:rsidR="00E0785B" w:rsidRPr="006A7B6D">
        <w:rPr>
          <w:rFonts w:ascii="Times New Roman" w:eastAsia="宋体" w:hAnsi="宋体" w:cs="Times New Roman"/>
          <w:szCs w:val="24"/>
        </w:rPr>
        <w:t>。</w:t>
      </w:r>
    </w:p>
    <w:p w:rsidR="00E0785B" w:rsidRPr="006A7B6D" w:rsidRDefault="008E3255" w:rsidP="00E0785B">
      <w:pPr>
        <w:rPr>
          <w:rFonts w:ascii="Times New Roman" w:eastAsia="宋体" w:hAnsi="Times New Roman" w:cs="Times New Roman"/>
          <w:szCs w:val="24"/>
        </w:rPr>
      </w:pPr>
      <w:r w:rsidRPr="006A7B6D">
        <w:rPr>
          <w:rFonts w:ascii="Times New Roman" w:eastAsia="黑体" w:hAnsi="Times New Roman" w:cs="Times New Roman"/>
          <w:szCs w:val="24"/>
        </w:rPr>
        <w:t>7</w:t>
      </w:r>
      <w:r w:rsidR="007719D4" w:rsidRPr="006A7B6D">
        <w:rPr>
          <w:rFonts w:ascii="Times New Roman" w:eastAsia="黑体" w:hAnsi="Times New Roman" w:cs="Times New Roman"/>
          <w:szCs w:val="24"/>
        </w:rPr>
        <w:t>.2</w:t>
      </w:r>
      <w:r w:rsidR="007719D4" w:rsidRPr="006A7B6D">
        <w:rPr>
          <w:rFonts w:ascii="Times New Roman" w:eastAsia="宋体" w:hAnsi="Times New Roman" w:cs="Times New Roman"/>
          <w:szCs w:val="24"/>
        </w:rPr>
        <w:t xml:space="preserve">  </w:t>
      </w:r>
      <w:r w:rsidR="00E0785B" w:rsidRPr="006A7B6D">
        <w:rPr>
          <w:rFonts w:ascii="Times New Roman" w:eastAsia="宋体" w:hAnsi="宋体" w:cs="Times New Roman"/>
          <w:szCs w:val="24"/>
        </w:rPr>
        <w:t>把试样放在支撑座的中间并使试样沿长度方向的轴线与支撑座成</w:t>
      </w:r>
      <w:r w:rsidR="00E0785B" w:rsidRPr="006A7B6D">
        <w:rPr>
          <w:rFonts w:ascii="Times New Roman" w:eastAsia="宋体" w:hAnsi="Times New Roman" w:cs="Times New Roman"/>
          <w:szCs w:val="24"/>
        </w:rPr>
        <w:t>90°</w:t>
      </w:r>
      <w:r w:rsidR="00E0785B" w:rsidRPr="006A7B6D">
        <w:rPr>
          <w:rFonts w:ascii="Times New Roman" w:eastAsia="宋体" w:hAnsi="宋体" w:cs="Times New Roman"/>
          <w:szCs w:val="24"/>
        </w:rPr>
        <w:t>，保证压头施加的压力与试样沿长度方向的轴线成</w:t>
      </w:r>
      <w:r w:rsidR="00E0785B" w:rsidRPr="006A7B6D">
        <w:rPr>
          <w:rFonts w:ascii="Times New Roman" w:eastAsia="宋体" w:hAnsi="Times New Roman" w:cs="Times New Roman"/>
          <w:szCs w:val="24"/>
        </w:rPr>
        <w:t>90°</w:t>
      </w:r>
      <w:r w:rsidR="00E0785B" w:rsidRPr="006A7B6D">
        <w:rPr>
          <w:rFonts w:ascii="Times New Roman" w:eastAsia="宋体" w:hAnsi="宋体" w:cs="Times New Roman"/>
          <w:szCs w:val="24"/>
        </w:rPr>
        <w:t>，稳定均匀地施加压力，使压头以</w:t>
      </w:r>
      <w:r w:rsidR="00E0785B" w:rsidRPr="006A7B6D">
        <w:rPr>
          <w:rFonts w:ascii="Times New Roman" w:eastAsia="宋体" w:hAnsi="Times New Roman" w:cs="Times New Roman"/>
          <w:szCs w:val="24"/>
        </w:rPr>
        <w:t>0.2MPa/s</w:t>
      </w:r>
      <w:r w:rsidR="00E0785B" w:rsidRPr="006A7B6D">
        <w:rPr>
          <w:rFonts w:ascii="Times New Roman" w:eastAsia="宋体" w:hAnsi="宋体" w:cs="Times New Roman"/>
          <w:szCs w:val="24"/>
        </w:rPr>
        <w:t>的加压速度直至试样断裂。记下断裂时的载荷</w:t>
      </w:r>
      <w:r w:rsidR="00E0785B" w:rsidRPr="006A7B6D">
        <w:rPr>
          <w:rFonts w:ascii="Times New Roman" w:eastAsia="宋体" w:hAnsi="Times New Roman" w:cs="Times New Roman"/>
          <w:i/>
          <w:iCs/>
          <w:szCs w:val="24"/>
        </w:rPr>
        <w:t>F</w:t>
      </w:r>
      <w:r w:rsidR="00E0785B" w:rsidRPr="006A7B6D">
        <w:rPr>
          <w:rFonts w:ascii="Times New Roman" w:eastAsia="宋体" w:hAnsi="宋体" w:cs="Times New Roman"/>
          <w:szCs w:val="24"/>
        </w:rPr>
        <w:t>。</w:t>
      </w:r>
    </w:p>
    <w:p w:rsidR="00E0785B" w:rsidRPr="006A7B6D" w:rsidRDefault="008E3255" w:rsidP="00E0785B">
      <w:pPr>
        <w:rPr>
          <w:rFonts w:ascii="Times New Roman" w:eastAsia="宋体" w:hAnsi="Times New Roman" w:cs="Times New Roman"/>
          <w:szCs w:val="24"/>
        </w:rPr>
      </w:pPr>
      <w:r w:rsidRPr="006A7B6D">
        <w:rPr>
          <w:rFonts w:ascii="Times New Roman" w:eastAsia="黑体" w:hAnsi="Times New Roman" w:cs="Times New Roman"/>
          <w:szCs w:val="24"/>
        </w:rPr>
        <w:t>7</w:t>
      </w:r>
      <w:r w:rsidR="007719D4" w:rsidRPr="006A7B6D">
        <w:rPr>
          <w:rFonts w:ascii="Times New Roman" w:eastAsia="黑体" w:hAnsi="Times New Roman" w:cs="Times New Roman"/>
          <w:szCs w:val="24"/>
        </w:rPr>
        <w:t>.3</w:t>
      </w:r>
      <w:r w:rsidR="007719D4" w:rsidRPr="006A7B6D">
        <w:rPr>
          <w:rFonts w:ascii="Times New Roman" w:eastAsia="宋体" w:hAnsi="Times New Roman" w:cs="Times New Roman"/>
          <w:szCs w:val="24"/>
        </w:rPr>
        <w:t xml:space="preserve">  </w:t>
      </w:r>
      <w:r w:rsidR="00E0785B" w:rsidRPr="006A7B6D">
        <w:rPr>
          <w:rFonts w:ascii="Times New Roman" w:eastAsia="宋体" w:hAnsi="宋体" w:cs="Times New Roman"/>
          <w:szCs w:val="24"/>
        </w:rPr>
        <w:t>对另一个试样</w:t>
      </w:r>
      <w:r w:rsidR="007D544A" w:rsidRPr="006A7B6D">
        <w:rPr>
          <w:rFonts w:ascii="Times New Roman" w:eastAsia="宋体" w:hAnsi="宋体" w:cs="Times New Roman"/>
          <w:szCs w:val="24"/>
        </w:rPr>
        <w:t>按照上述步骤进行同样</w:t>
      </w:r>
      <w:r w:rsidR="00E0785B" w:rsidRPr="006A7B6D">
        <w:rPr>
          <w:rFonts w:ascii="Times New Roman" w:eastAsia="宋体" w:hAnsi="宋体" w:cs="Times New Roman"/>
          <w:szCs w:val="24"/>
        </w:rPr>
        <w:t>测定。</w:t>
      </w:r>
    </w:p>
    <w:p w:rsidR="00E0785B" w:rsidRPr="006A7B6D" w:rsidRDefault="00E0785B" w:rsidP="00E0785B">
      <w:pPr>
        <w:jc w:val="center"/>
        <w:rPr>
          <w:rFonts w:ascii="Times New Roman" w:eastAsia="宋体" w:hAnsi="Times New Roman" w:cs="Times New Roman"/>
          <w:szCs w:val="24"/>
        </w:rPr>
      </w:pPr>
      <w:r w:rsidRPr="006A7B6D">
        <w:rPr>
          <w:rFonts w:ascii="Times New Roman" w:eastAsia="宋体" w:hAnsi="Times New Roman" w:cs="Times New Roman"/>
          <w:szCs w:val="24"/>
        </w:rPr>
        <w:object w:dxaOrig="17160" w:dyaOrig="9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pt;height:203.35pt" o:ole="">
            <v:imagedata r:id="rId10" o:title=""/>
          </v:shape>
          <o:OLEObject Type="Embed" ProgID="PBrush" ShapeID="_x0000_i1025" DrawAspect="Content" ObjectID="_1701762136" r:id="rId11"/>
        </w:object>
      </w:r>
    </w:p>
    <w:p w:rsidR="00E0785B" w:rsidRPr="006A7B6D" w:rsidRDefault="00E0785B" w:rsidP="00E0785B">
      <w:pPr>
        <w:rPr>
          <w:rFonts w:ascii="Times New Roman" w:eastAsia="宋体" w:hAnsi="Times New Roman" w:cs="Times New Roman"/>
          <w:sz w:val="18"/>
          <w:szCs w:val="18"/>
        </w:rPr>
      </w:pPr>
      <w:r w:rsidRPr="006A7B6D">
        <w:rPr>
          <w:rFonts w:ascii="Times New Roman" w:eastAsia="宋体" w:hAnsi="Times New Roman" w:cs="Times New Roman"/>
          <w:sz w:val="18"/>
          <w:szCs w:val="18"/>
        </w:rPr>
        <w:t xml:space="preserve">1 — </w:t>
      </w:r>
      <w:r w:rsidRPr="006A7B6D">
        <w:rPr>
          <w:rFonts w:ascii="Times New Roman" w:eastAsia="宋体" w:hAnsi="宋体" w:cs="Times New Roman"/>
          <w:sz w:val="18"/>
          <w:szCs w:val="18"/>
        </w:rPr>
        <w:t>压头；</w:t>
      </w:r>
      <w:r w:rsidRPr="006A7B6D">
        <w:rPr>
          <w:rFonts w:ascii="Times New Roman" w:eastAsia="宋体" w:hAnsi="Times New Roman" w:cs="Times New Roman"/>
          <w:sz w:val="18"/>
          <w:szCs w:val="18"/>
        </w:rPr>
        <w:t xml:space="preserve">    2 — </w:t>
      </w:r>
      <w:r w:rsidRPr="006A7B6D">
        <w:rPr>
          <w:rFonts w:ascii="Times New Roman" w:eastAsia="宋体" w:hAnsi="宋体" w:cs="Times New Roman"/>
          <w:sz w:val="18"/>
          <w:szCs w:val="18"/>
        </w:rPr>
        <w:t>试样；</w:t>
      </w:r>
      <w:r w:rsidRPr="006A7B6D">
        <w:rPr>
          <w:rFonts w:ascii="Times New Roman" w:eastAsia="宋体" w:hAnsi="Times New Roman" w:cs="Times New Roman"/>
          <w:sz w:val="18"/>
          <w:szCs w:val="18"/>
        </w:rPr>
        <w:t xml:space="preserve">      3 — </w:t>
      </w:r>
      <w:r w:rsidRPr="006A7B6D">
        <w:rPr>
          <w:rFonts w:ascii="Times New Roman" w:eastAsia="宋体" w:hAnsi="宋体" w:cs="Times New Roman"/>
          <w:sz w:val="18"/>
          <w:szCs w:val="18"/>
        </w:rPr>
        <w:t>支撑座</w:t>
      </w:r>
    </w:p>
    <w:p w:rsidR="00E0785B" w:rsidRPr="006A7B6D" w:rsidRDefault="00E0785B" w:rsidP="00E0785B">
      <w:pPr>
        <w:rPr>
          <w:rFonts w:ascii="Times New Roman" w:eastAsia="宋体" w:hAnsi="Times New Roman" w:cs="Times New Roman"/>
          <w:sz w:val="18"/>
          <w:szCs w:val="18"/>
        </w:rPr>
      </w:pPr>
      <w:r w:rsidRPr="006A7B6D">
        <w:rPr>
          <w:rFonts w:ascii="Times New Roman" w:eastAsia="宋体" w:hAnsi="Times New Roman" w:cs="Times New Roman"/>
          <w:i/>
          <w:iCs/>
          <w:sz w:val="18"/>
          <w:szCs w:val="18"/>
        </w:rPr>
        <w:t xml:space="preserve">l </w:t>
      </w:r>
      <w:r w:rsidRPr="006A7B6D">
        <w:rPr>
          <w:rFonts w:ascii="Times New Roman" w:eastAsia="宋体" w:hAnsi="Times New Roman" w:cs="Times New Roman"/>
          <w:sz w:val="18"/>
          <w:szCs w:val="18"/>
        </w:rPr>
        <w:t xml:space="preserve">— </w:t>
      </w:r>
      <w:r w:rsidRPr="006A7B6D">
        <w:rPr>
          <w:rFonts w:ascii="Times New Roman" w:eastAsia="宋体" w:hAnsi="Times New Roman" w:cs="Times New Roman"/>
          <w:sz w:val="18"/>
          <w:szCs w:val="18"/>
        </w:rPr>
        <w:t>试样长度；</w:t>
      </w:r>
      <w:r w:rsidRPr="006A7B6D">
        <w:rPr>
          <w:rFonts w:ascii="Times New Roman" w:eastAsia="宋体" w:hAnsi="Times New Roman" w:cs="Times New Roman"/>
          <w:i/>
          <w:iCs/>
          <w:sz w:val="18"/>
          <w:szCs w:val="18"/>
        </w:rPr>
        <w:t xml:space="preserve">d </w:t>
      </w:r>
      <w:r w:rsidRPr="006A7B6D">
        <w:rPr>
          <w:rFonts w:ascii="Times New Roman" w:eastAsia="宋体" w:hAnsi="Times New Roman" w:cs="Times New Roman"/>
          <w:sz w:val="18"/>
          <w:szCs w:val="18"/>
        </w:rPr>
        <w:t xml:space="preserve">— </w:t>
      </w:r>
      <w:r w:rsidRPr="006A7B6D">
        <w:rPr>
          <w:rFonts w:ascii="Times New Roman" w:eastAsia="宋体" w:hAnsi="Times New Roman" w:cs="Times New Roman"/>
          <w:sz w:val="18"/>
          <w:szCs w:val="18"/>
        </w:rPr>
        <w:t>试样直径；</w:t>
      </w:r>
      <w:r w:rsidRPr="006A7B6D">
        <w:rPr>
          <w:rFonts w:ascii="Times New Roman" w:eastAsia="宋体" w:hAnsi="Times New Roman" w:cs="Times New Roman"/>
          <w:i/>
          <w:iCs/>
          <w:sz w:val="18"/>
          <w:szCs w:val="18"/>
        </w:rPr>
        <w:t>l</w:t>
      </w:r>
      <w:r w:rsidRPr="006A7B6D">
        <w:rPr>
          <w:rFonts w:ascii="Times New Roman" w:eastAsia="宋体" w:hAnsi="Times New Roman" w:cs="Times New Roman"/>
          <w:i/>
          <w:iCs/>
          <w:sz w:val="18"/>
          <w:szCs w:val="18"/>
          <w:vertAlign w:val="subscript"/>
        </w:rPr>
        <w:t>S</w:t>
      </w:r>
      <w:r w:rsidRPr="006A7B6D">
        <w:rPr>
          <w:rFonts w:ascii="Times New Roman" w:eastAsia="宋体" w:hAnsi="Times New Roman" w:cs="Times New Roman"/>
          <w:sz w:val="18"/>
          <w:szCs w:val="18"/>
        </w:rPr>
        <w:t xml:space="preserve">— </w:t>
      </w:r>
      <w:r w:rsidRPr="006A7B6D">
        <w:rPr>
          <w:rFonts w:ascii="Times New Roman" w:eastAsia="宋体" w:hAnsi="Times New Roman" w:cs="Times New Roman"/>
          <w:sz w:val="18"/>
          <w:szCs w:val="18"/>
        </w:rPr>
        <w:t>支点距离；</w:t>
      </w:r>
      <w:r w:rsidRPr="006A7B6D">
        <w:rPr>
          <w:rFonts w:ascii="Times New Roman" w:eastAsia="宋体" w:hAnsi="Times New Roman" w:cs="Times New Roman"/>
          <w:i/>
          <w:iCs/>
          <w:sz w:val="18"/>
          <w:szCs w:val="18"/>
        </w:rPr>
        <w:t>r</w:t>
      </w:r>
      <w:r w:rsidRPr="006A7B6D">
        <w:rPr>
          <w:rFonts w:ascii="Times New Roman" w:eastAsia="宋体" w:hAnsi="Times New Roman" w:cs="Times New Roman"/>
          <w:i/>
          <w:iCs/>
          <w:sz w:val="18"/>
          <w:szCs w:val="18"/>
          <w:vertAlign w:val="subscript"/>
        </w:rPr>
        <w:t>1</w:t>
      </w:r>
      <w:r w:rsidRPr="006A7B6D">
        <w:rPr>
          <w:rFonts w:ascii="Times New Roman" w:eastAsia="宋体" w:hAnsi="Times New Roman" w:cs="Times New Roman"/>
          <w:sz w:val="18"/>
          <w:szCs w:val="18"/>
        </w:rPr>
        <w:t xml:space="preserve">— </w:t>
      </w:r>
      <w:r w:rsidRPr="006A7B6D">
        <w:rPr>
          <w:rFonts w:ascii="Times New Roman" w:eastAsia="宋体" w:hAnsi="Times New Roman" w:cs="Times New Roman"/>
          <w:sz w:val="18"/>
          <w:szCs w:val="18"/>
        </w:rPr>
        <w:t>压头半径；</w:t>
      </w:r>
      <w:r w:rsidRPr="006A7B6D">
        <w:rPr>
          <w:rFonts w:ascii="Times New Roman" w:eastAsia="宋体" w:hAnsi="Times New Roman" w:cs="Times New Roman"/>
          <w:i/>
          <w:iCs/>
          <w:sz w:val="18"/>
          <w:szCs w:val="18"/>
        </w:rPr>
        <w:t>r</w:t>
      </w:r>
      <w:r w:rsidRPr="006A7B6D">
        <w:rPr>
          <w:rFonts w:ascii="Times New Roman" w:eastAsia="宋体" w:hAnsi="Times New Roman" w:cs="Times New Roman"/>
          <w:i/>
          <w:iCs/>
          <w:sz w:val="18"/>
          <w:szCs w:val="18"/>
          <w:vertAlign w:val="subscript"/>
        </w:rPr>
        <w:t>2</w:t>
      </w:r>
      <w:r w:rsidRPr="006A7B6D">
        <w:rPr>
          <w:rFonts w:ascii="Times New Roman" w:eastAsia="宋体" w:hAnsi="Times New Roman" w:cs="Times New Roman"/>
          <w:sz w:val="18"/>
          <w:szCs w:val="18"/>
        </w:rPr>
        <w:t xml:space="preserve">— </w:t>
      </w:r>
      <w:r w:rsidRPr="006A7B6D">
        <w:rPr>
          <w:rFonts w:ascii="Times New Roman" w:eastAsia="宋体" w:hAnsi="Times New Roman" w:cs="Times New Roman"/>
          <w:sz w:val="18"/>
          <w:szCs w:val="18"/>
        </w:rPr>
        <w:t>支撑头半径</w:t>
      </w:r>
    </w:p>
    <w:p w:rsidR="00E0785B" w:rsidRPr="006A7B6D" w:rsidRDefault="00E0785B" w:rsidP="00E0785B">
      <w:pPr>
        <w:jc w:val="center"/>
        <w:rPr>
          <w:rFonts w:ascii="Times New Roman" w:eastAsia="黑体" w:hAnsi="Times New Roman" w:cs="Times New Roman"/>
          <w:szCs w:val="24"/>
        </w:rPr>
      </w:pPr>
    </w:p>
    <w:p w:rsidR="00E0785B" w:rsidRPr="006A7B6D" w:rsidRDefault="00E0785B" w:rsidP="00E0785B">
      <w:pPr>
        <w:jc w:val="center"/>
        <w:rPr>
          <w:rFonts w:ascii="Times New Roman" w:eastAsia="黑体" w:hAnsi="Times New Roman" w:cs="Times New Roman"/>
          <w:szCs w:val="24"/>
        </w:rPr>
      </w:pPr>
      <w:r w:rsidRPr="006A7B6D">
        <w:rPr>
          <w:rFonts w:ascii="Times New Roman" w:eastAsia="黑体" w:hAnsi="黑体" w:cs="Times New Roman"/>
          <w:szCs w:val="24"/>
        </w:rPr>
        <w:t>图</w:t>
      </w:r>
      <w:r w:rsidR="007719D4" w:rsidRPr="006A7B6D">
        <w:rPr>
          <w:rFonts w:ascii="Times New Roman" w:eastAsia="黑体" w:hAnsi="Times New Roman" w:cs="Times New Roman"/>
          <w:szCs w:val="24"/>
        </w:rPr>
        <w:t>1</w:t>
      </w:r>
      <w:r w:rsidRPr="006A7B6D">
        <w:rPr>
          <w:rFonts w:ascii="Times New Roman" w:eastAsia="黑体" w:hAnsi="Times New Roman" w:cs="Times New Roman"/>
          <w:szCs w:val="24"/>
        </w:rPr>
        <w:t xml:space="preserve">  </w:t>
      </w:r>
      <w:r w:rsidRPr="006A7B6D">
        <w:rPr>
          <w:rFonts w:ascii="Times New Roman" w:eastAsia="黑体" w:hAnsi="黑体" w:cs="Times New Roman"/>
          <w:szCs w:val="24"/>
        </w:rPr>
        <w:t>三点</w:t>
      </w:r>
      <w:r w:rsidR="007719D4" w:rsidRPr="006A7B6D">
        <w:rPr>
          <w:rFonts w:ascii="Times New Roman" w:eastAsia="黑体" w:hAnsi="黑体" w:cs="Times New Roman"/>
          <w:szCs w:val="24"/>
        </w:rPr>
        <w:t>抗折</w:t>
      </w:r>
      <w:r w:rsidRPr="006A7B6D">
        <w:rPr>
          <w:rFonts w:ascii="Times New Roman" w:eastAsia="黑体" w:hAnsi="黑体" w:cs="Times New Roman"/>
          <w:szCs w:val="24"/>
        </w:rPr>
        <w:t>试验装置</w:t>
      </w:r>
      <w:r w:rsidR="007719D4" w:rsidRPr="006A7B6D">
        <w:rPr>
          <w:rFonts w:ascii="Times New Roman" w:eastAsia="黑体" w:hAnsi="黑体" w:cs="Times New Roman"/>
          <w:szCs w:val="24"/>
        </w:rPr>
        <w:t>示意图</w:t>
      </w:r>
    </w:p>
    <w:p w:rsidR="00E0785B" w:rsidRPr="006A7B6D" w:rsidRDefault="008E3255" w:rsidP="008E3255">
      <w:pPr>
        <w:spacing w:line="360" w:lineRule="auto"/>
        <w:rPr>
          <w:rFonts w:ascii="Times New Roman" w:eastAsia="黑体" w:hAnsi="Times New Roman" w:cs="Times New Roman"/>
          <w:szCs w:val="24"/>
        </w:rPr>
      </w:pPr>
      <w:r w:rsidRPr="006A7B6D">
        <w:rPr>
          <w:rFonts w:ascii="Times New Roman" w:eastAsia="黑体" w:hAnsi="Times New Roman" w:cs="Times New Roman"/>
          <w:szCs w:val="24"/>
        </w:rPr>
        <w:t>8</w:t>
      </w:r>
      <w:r w:rsidR="00E0785B" w:rsidRPr="006A7B6D">
        <w:rPr>
          <w:rFonts w:ascii="Times New Roman" w:eastAsia="黑体" w:hAnsi="Times New Roman" w:cs="Times New Roman"/>
          <w:szCs w:val="24"/>
        </w:rPr>
        <w:t xml:space="preserve">   </w:t>
      </w:r>
      <w:r w:rsidR="00E0785B" w:rsidRPr="006A7B6D">
        <w:rPr>
          <w:rFonts w:ascii="Times New Roman" w:eastAsia="黑体" w:hAnsi="Times New Roman" w:cs="Times New Roman"/>
          <w:szCs w:val="24"/>
        </w:rPr>
        <w:t>测定结果的计算</w:t>
      </w:r>
    </w:p>
    <w:p w:rsidR="00E0785B" w:rsidRPr="006A7B6D" w:rsidRDefault="009F6A93"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圆柱体</w:t>
      </w:r>
      <w:r w:rsidR="00E0785B" w:rsidRPr="006A7B6D">
        <w:rPr>
          <w:rFonts w:ascii="Times New Roman" w:eastAsia="宋体" w:hAnsi="Times New Roman" w:cs="Times New Roman"/>
          <w:szCs w:val="24"/>
        </w:rPr>
        <w:t>按公式</w:t>
      </w:r>
      <w:r w:rsidR="00E0785B" w:rsidRPr="006A7B6D">
        <w:rPr>
          <w:rFonts w:ascii="Times New Roman" w:eastAsia="宋体" w:hAnsi="Times New Roman" w:cs="Times New Roman"/>
          <w:szCs w:val="24"/>
        </w:rPr>
        <w:t>(1)</w:t>
      </w:r>
      <w:r w:rsidR="00E0785B" w:rsidRPr="006A7B6D">
        <w:rPr>
          <w:rFonts w:ascii="Times New Roman" w:eastAsia="宋体" w:hAnsi="Times New Roman" w:cs="Times New Roman"/>
          <w:szCs w:val="24"/>
        </w:rPr>
        <w:t>计算抗折强度</w:t>
      </w:r>
      <w:r w:rsidR="00E0785B" w:rsidRPr="006A7B6D">
        <w:rPr>
          <w:rFonts w:ascii="Times New Roman" w:eastAsia="宋体" w:hAnsi="Times New Roman" w:cs="Times New Roman"/>
          <w:i/>
          <w:iCs/>
          <w:szCs w:val="24"/>
        </w:rPr>
        <w:t>S</w:t>
      </w:r>
      <w:r w:rsidR="00E0785B" w:rsidRPr="006A7B6D">
        <w:rPr>
          <w:rFonts w:ascii="Times New Roman" w:eastAsia="宋体" w:hAnsi="Times New Roman" w:cs="Times New Roman"/>
          <w:i/>
          <w:iCs/>
          <w:szCs w:val="24"/>
          <w:vertAlign w:val="subscript"/>
        </w:rPr>
        <w:t>B</w:t>
      </w:r>
      <w:r w:rsidR="00E0785B" w:rsidRPr="006A7B6D">
        <w:rPr>
          <w:rFonts w:ascii="Times New Roman" w:eastAsia="宋体" w:hAnsi="Times New Roman" w:cs="Times New Roman"/>
          <w:szCs w:val="24"/>
        </w:rPr>
        <w:t>：</w:t>
      </w:r>
    </w:p>
    <w:p w:rsidR="00E0785B" w:rsidRPr="006A7B6D" w:rsidRDefault="007719D4" w:rsidP="00E0785B">
      <w:pPr>
        <w:ind w:firstLineChars="200" w:firstLine="420"/>
        <w:jc w:val="right"/>
        <w:rPr>
          <w:rFonts w:ascii="Times New Roman" w:eastAsia="宋体" w:hAnsi="Times New Roman" w:cs="Times New Roman"/>
          <w:szCs w:val="24"/>
        </w:rPr>
      </w:pPr>
      <w:r w:rsidRPr="006A7B6D">
        <w:rPr>
          <w:rFonts w:ascii="Times New Roman" w:eastAsia="宋体" w:hAnsi="Times New Roman" w:cs="Times New Roman"/>
          <w:position w:val="-24"/>
          <w:szCs w:val="24"/>
        </w:rPr>
        <w:object w:dxaOrig="1520" w:dyaOrig="620">
          <v:shape id="_x0000_i1026" type="#_x0000_t75" style="width:76.05pt;height:30.55pt" o:ole="">
            <v:imagedata r:id="rId12" o:title=""/>
          </v:shape>
          <o:OLEObject Type="Embed" ProgID="Equation.3" ShapeID="_x0000_i1026" DrawAspect="Content" ObjectID="_1701762137" r:id="rId13"/>
        </w:object>
      </w:r>
      <w:r w:rsidR="00E0785B" w:rsidRPr="006A7B6D">
        <w:rPr>
          <w:rFonts w:ascii="Times New Roman" w:eastAsia="宋体" w:hAnsi="Times New Roman" w:cs="Times New Roman"/>
          <w:szCs w:val="24"/>
        </w:rPr>
        <w:t>··············································(1)</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式中：</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i/>
          <w:iCs/>
          <w:szCs w:val="24"/>
        </w:rPr>
        <w:t>S</w:t>
      </w:r>
      <w:r w:rsidRPr="006A7B6D">
        <w:rPr>
          <w:rFonts w:ascii="Times New Roman" w:eastAsia="宋体" w:hAnsi="Times New Roman" w:cs="Times New Roman"/>
          <w:i/>
          <w:iCs/>
          <w:szCs w:val="24"/>
          <w:vertAlign w:val="subscript"/>
        </w:rPr>
        <w:t>B</w:t>
      </w:r>
      <w:r w:rsidRPr="006A7B6D">
        <w:rPr>
          <w:rFonts w:ascii="Times New Roman" w:eastAsia="宋体" w:hAnsi="Times New Roman" w:cs="Times New Roman"/>
          <w:szCs w:val="24"/>
        </w:rPr>
        <w:t>—</w:t>
      </w:r>
      <w:r w:rsidRPr="006A7B6D">
        <w:rPr>
          <w:rFonts w:ascii="Times New Roman" w:eastAsia="宋体" w:hAnsi="Times New Roman" w:cs="Times New Roman"/>
          <w:szCs w:val="24"/>
        </w:rPr>
        <w:t>抗折强度，单位为兆帕斯卡（</w:t>
      </w:r>
      <w:r w:rsidRPr="006A7B6D">
        <w:rPr>
          <w:rFonts w:ascii="Times New Roman" w:eastAsia="宋体" w:hAnsi="Times New Roman" w:cs="Times New Roman"/>
          <w:szCs w:val="24"/>
        </w:rPr>
        <w:t>MPa</w:t>
      </w:r>
      <w:r w:rsidRPr="006A7B6D">
        <w:rPr>
          <w:rFonts w:ascii="Times New Roman" w:eastAsia="宋体" w:hAnsi="Times New Roman" w:cs="Times New Roman"/>
          <w:szCs w:val="24"/>
        </w:rPr>
        <w:t>）；</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i/>
          <w:iCs/>
          <w:szCs w:val="24"/>
        </w:rPr>
        <w:t>F</w:t>
      </w:r>
      <w:r w:rsidRPr="006A7B6D">
        <w:rPr>
          <w:rFonts w:ascii="Times New Roman" w:eastAsia="宋体" w:hAnsi="Times New Roman" w:cs="Times New Roman"/>
          <w:szCs w:val="24"/>
        </w:rPr>
        <w:t>—</w:t>
      </w:r>
      <w:r w:rsidRPr="006A7B6D">
        <w:rPr>
          <w:rFonts w:ascii="Times New Roman" w:eastAsia="宋体" w:hAnsi="Times New Roman" w:cs="Times New Roman"/>
          <w:szCs w:val="24"/>
        </w:rPr>
        <w:t>断裂时的载荷，单位为牛顿（</w:t>
      </w:r>
      <w:r w:rsidRPr="006A7B6D">
        <w:rPr>
          <w:rFonts w:ascii="Times New Roman" w:eastAsia="宋体" w:hAnsi="Times New Roman" w:cs="Times New Roman"/>
          <w:szCs w:val="24"/>
        </w:rPr>
        <w:t>N</w:t>
      </w:r>
      <w:r w:rsidRPr="006A7B6D">
        <w:rPr>
          <w:rFonts w:ascii="Times New Roman" w:eastAsia="宋体" w:hAnsi="Times New Roman" w:cs="Times New Roman"/>
          <w:szCs w:val="24"/>
        </w:rPr>
        <w:t>）；</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i/>
          <w:iCs/>
          <w:szCs w:val="21"/>
        </w:rPr>
        <w:t>l</w:t>
      </w:r>
      <w:r w:rsidRPr="006A7B6D">
        <w:rPr>
          <w:rFonts w:ascii="Times New Roman" w:eastAsia="宋体" w:hAnsi="Times New Roman" w:cs="Times New Roman"/>
          <w:i/>
          <w:iCs/>
          <w:szCs w:val="21"/>
          <w:vertAlign w:val="subscript"/>
        </w:rPr>
        <w:t>S</w:t>
      </w:r>
      <w:r w:rsidRPr="006A7B6D">
        <w:rPr>
          <w:rFonts w:ascii="Times New Roman" w:eastAsia="宋体" w:hAnsi="Times New Roman" w:cs="Times New Roman"/>
          <w:szCs w:val="24"/>
        </w:rPr>
        <w:t>—</w:t>
      </w:r>
      <w:r w:rsidRPr="006A7B6D">
        <w:rPr>
          <w:rFonts w:ascii="Times New Roman" w:eastAsia="宋体" w:hAnsi="Times New Roman" w:cs="Times New Roman"/>
          <w:szCs w:val="24"/>
        </w:rPr>
        <w:t>两支点间的距离，单位为毫米（</w:t>
      </w:r>
      <w:r w:rsidRPr="006A7B6D">
        <w:rPr>
          <w:rFonts w:ascii="Times New Roman" w:eastAsia="宋体" w:hAnsi="Times New Roman" w:cs="Times New Roman"/>
          <w:szCs w:val="24"/>
        </w:rPr>
        <w:t>mm</w:t>
      </w:r>
      <w:r w:rsidRPr="006A7B6D">
        <w:rPr>
          <w:rFonts w:ascii="Times New Roman" w:eastAsia="宋体" w:hAnsi="Times New Roman" w:cs="Times New Roman"/>
          <w:szCs w:val="24"/>
        </w:rPr>
        <w:t>）；</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i/>
          <w:iCs/>
          <w:szCs w:val="24"/>
        </w:rPr>
        <w:t>d</w:t>
      </w:r>
      <w:r w:rsidRPr="006A7B6D">
        <w:rPr>
          <w:rFonts w:ascii="Times New Roman" w:eastAsia="宋体" w:hAnsi="Times New Roman" w:cs="Times New Roman"/>
          <w:szCs w:val="24"/>
        </w:rPr>
        <w:t>—</w:t>
      </w:r>
      <w:r w:rsidRPr="006A7B6D">
        <w:rPr>
          <w:rFonts w:ascii="Times New Roman" w:eastAsia="宋体" w:hAnsi="Times New Roman" w:cs="Times New Roman"/>
          <w:szCs w:val="24"/>
        </w:rPr>
        <w:t>试样的直径，单位为毫米（</w:t>
      </w:r>
      <w:r w:rsidRPr="006A7B6D">
        <w:rPr>
          <w:rFonts w:ascii="Times New Roman" w:eastAsia="宋体" w:hAnsi="Times New Roman" w:cs="Times New Roman"/>
          <w:szCs w:val="24"/>
        </w:rPr>
        <w:t>mm</w:t>
      </w:r>
      <w:r w:rsidRPr="006A7B6D">
        <w:rPr>
          <w:rFonts w:ascii="Times New Roman" w:eastAsia="宋体" w:hAnsi="Times New Roman" w:cs="Times New Roman"/>
          <w:szCs w:val="24"/>
        </w:rPr>
        <w:t>）。</w:t>
      </w:r>
    </w:p>
    <w:p w:rsidR="009F6A93" w:rsidRPr="006A7B6D" w:rsidRDefault="009F6A93" w:rsidP="009F6A93">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棱柱体按公式</w:t>
      </w:r>
      <w:r w:rsidRPr="006A7B6D">
        <w:rPr>
          <w:rFonts w:ascii="Times New Roman" w:eastAsia="宋体" w:hAnsi="Times New Roman" w:cs="Times New Roman"/>
          <w:szCs w:val="24"/>
        </w:rPr>
        <w:t>(2)</w:t>
      </w:r>
      <w:r w:rsidRPr="006A7B6D">
        <w:rPr>
          <w:rFonts w:ascii="Times New Roman" w:eastAsia="宋体" w:hAnsi="Times New Roman" w:cs="Times New Roman"/>
          <w:szCs w:val="24"/>
        </w:rPr>
        <w:t>计算抗折强度</w:t>
      </w:r>
      <w:r w:rsidRPr="006A7B6D">
        <w:rPr>
          <w:rFonts w:ascii="Times New Roman" w:eastAsia="宋体" w:hAnsi="Times New Roman" w:cs="Times New Roman"/>
          <w:i/>
          <w:iCs/>
          <w:szCs w:val="24"/>
        </w:rPr>
        <w:t>S</w:t>
      </w:r>
      <w:r w:rsidRPr="006A7B6D">
        <w:rPr>
          <w:rFonts w:ascii="Times New Roman" w:eastAsia="宋体" w:hAnsi="Times New Roman" w:cs="Times New Roman"/>
          <w:i/>
          <w:iCs/>
          <w:szCs w:val="24"/>
          <w:vertAlign w:val="subscript"/>
        </w:rPr>
        <w:t>B</w:t>
      </w:r>
      <w:r w:rsidRPr="006A7B6D">
        <w:rPr>
          <w:rFonts w:ascii="Times New Roman" w:eastAsia="宋体" w:hAnsi="Times New Roman" w:cs="Times New Roman"/>
          <w:szCs w:val="24"/>
        </w:rPr>
        <w:t>：</w:t>
      </w:r>
    </w:p>
    <w:p w:rsidR="009F6A93" w:rsidRPr="006A7B6D" w:rsidRDefault="007719D4" w:rsidP="009F6A93">
      <w:pPr>
        <w:ind w:firstLineChars="200" w:firstLine="420"/>
        <w:jc w:val="right"/>
        <w:rPr>
          <w:rFonts w:ascii="Times New Roman" w:eastAsia="宋体" w:hAnsi="Times New Roman" w:cs="Times New Roman"/>
          <w:szCs w:val="24"/>
        </w:rPr>
      </w:pPr>
      <w:r w:rsidRPr="006A7B6D">
        <w:rPr>
          <w:rFonts w:ascii="Times New Roman" w:eastAsia="宋体" w:hAnsi="Times New Roman" w:cs="Times New Roman"/>
          <w:position w:val="-24"/>
          <w:szCs w:val="24"/>
        </w:rPr>
        <w:object w:dxaOrig="1500" w:dyaOrig="620">
          <v:shape id="_x0000_i1027" type="#_x0000_t75" style="width:74.9pt;height:31.7pt" o:ole="">
            <v:imagedata r:id="rId14" o:title=""/>
          </v:shape>
          <o:OLEObject Type="Embed" ProgID="Equation.3" ShapeID="_x0000_i1027" DrawAspect="Content" ObjectID="_1701762138" r:id="rId15"/>
        </w:object>
      </w:r>
      <w:r w:rsidR="009F6A93" w:rsidRPr="006A7B6D">
        <w:rPr>
          <w:rFonts w:ascii="Times New Roman" w:eastAsia="宋体" w:hAnsi="Times New Roman" w:cs="Times New Roman"/>
          <w:szCs w:val="24"/>
        </w:rPr>
        <w:t>··············································(2)</w:t>
      </w:r>
    </w:p>
    <w:p w:rsidR="009F6A93" w:rsidRPr="006A7B6D" w:rsidRDefault="009F6A93" w:rsidP="009F6A93">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式中：</w:t>
      </w:r>
    </w:p>
    <w:p w:rsidR="009F6A93" w:rsidRPr="006A7B6D" w:rsidRDefault="009F6A93" w:rsidP="009F6A93">
      <w:pPr>
        <w:ind w:firstLineChars="200" w:firstLine="420"/>
        <w:rPr>
          <w:rFonts w:ascii="Times New Roman" w:eastAsia="宋体" w:hAnsi="Times New Roman" w:cs="Times New Roman"/>
          <w:szCs w:val="24"/>
        </w:rPr>
      </w:pPr>
      <w:r w:rsidRPr="006A7B6D">
        <w:rPr>
          <w:rFonts w:ascii="Times New Roman" w:eastAsia="宋体" w:hAnsi="Times New Roman" w:cs="Times New Roman"/>
          <w:i/>
          <w:iCs/>
          <w:szCs w:val="24"/>
        </w:rPr>
        <w:t>S</w:t>
      </w:r>
      <w:r w:rsidRPr="006A7B6D">
        <w:rPr>
          <w:rFonts w:ascii="Times New Roman" w:eastAsia="宋体" w:hAnsi="Times New Roman" w:cs="Times New Roman"/>
          <w:i/>
          <w:iCs/>
          <w:szCs w:val="24"/>
          <w:vertAlign w:val="subscript"/>
        </w:rPr>
        <w:t>B</w:t>
      </w:r>
      <w:r w:rsidRPr="006A7B6D">
        <w:rPr>
          <w:rFonts w:ascii="Times New Roman" w:eastAsia="宋体" w:hAnsi="Times New Roman" w:cs="Times New Roman"/>
          <w:szCs w:val="24"/>
        </w:rPr>
        <w:t>—</w:t>
      </w:r>
      <w:r w:rsidRPr="006A7B6D">
        <w:rPr>
          <w:rFonts w:ascii="Times New Roman" w:eastAsia="宋体" w:hAnsi="Times New Roman" w:cs="Times New Roman"/>
          <w:szCs w:val="24"/>
        </w:rPr>
        <w:t>抗折强度，单位为兆帕斯卡（</w:t>
      </w:r>
      <w:r w:rsidRPr="006A7B6D">
        <w:rPr>
          <w:rFonts w:ascii="Times New Roman" w:eastAsia="宋体" w:hAnsi="Times New Roman" w:cs="Times New Roman"/>
          <w:szCs w:val="24"/>
        </w:rPr>
        <w:t>MPa</w:t>
      </w:r>
      <w:r w:rsidRPr="006A7B6D">
        <w:rPr>
          <w:rFonts w:ascii="Times New Roman" w:eastAsia="宋体" w:hAnsi="Times New Roman" w:cs="Times New Roman"/>
          <w:szCs w:val="24"/>
        </w:rPr>
        <w:t>）；</w:t>
      </w:r>
    </w:p>
    <w:p w:rsidR="009F6A93" w:rsidRPr="006A7B6D" w:rsidRDefault="009F6A93" w:rsidP="009F6A93">
      <w:pPr>
        <w:ind w:firstLineChars="200" w:firstLine="420"/>
        <w:rPr>
          <w:rFonts w:ascii="Times New Roman" w:eastAsia="宋体" w:hAnsi="Times New Roman" w:cs="Times New Roman"/>
          <w:szCs w:val="24"/>
        </w:rPr>
      </w:pPr>
      <w:r w:rsidRPr="006A7B6D">
        <w:rPr>
          <w:rFonts w:ascii="Times New Roman" w:eastAsia="宋体" w:hAnsi="Times New Roman" w:cs="Times New Roman"/>
          <w:i/>
          <w:iCs/>
          <w:szCs w:val="24"/>
        </w:rPr>
        <w:t>F</w:t>
      </w:r>
      <w:r w:rsidRPr="006A7B6D">
        <w:rPr>
          <w:rFonts w:ascii="Times New Roman" w:eastAsia="宋体" w:hAnsi="Times New Roman" w:cs="Times New Roman"/>
          <w:szCs w:val="24"/>
        </w:rPr>
        <w:t>—</w:t>
      </w:r>
      <w:r w:rsidRPr="006A7B6D">
        <w:rPr>
          <w:rFonts w:ascii="Times New Roman" w:eastAsia="宋体" w:hAnsi="Times New Roman" w:cs="Times New Roman"/>
          <w:szCs w:val="24"/>
        </w:rPr>
        <w:t>断裂时的载荷，单位为牛顿（</w:t>
      </w:r>
      <w:r w:rsidRPr="006A7B6D">
        <w:rPr>
          <w:rFonts w:ascii="Times New Roman" w:eastAsia="宋体" w:hAnsi="Times New Roman" w:cs="Times New Roman"/>
          <w:szCs w:val="24"/>
        </w:rPr>
        <w:t>N</w:t>
      </w:r>
      <w:r w:rsidRPr="006A7B6D">
        <w:rPr>
          <w:rFonts w:ascii="Times New Roman" w:eastAsia="宋体" w:hAnsi="Times New Roman" w:cs="Times New Roman"/>
          <w:szCs w:val="24"/>
        </w:rPr>
        <w:t>）；</w:t>
      </w:r>
    </w:p>
    <w:p w:rsidR="009F6A93" w:rsidRPr="006A7B6D" w:rsidRDefault="009F6A93" w:rsidP="009F6A93">
      <w:pPr>
        <w:ind w:firstLineChars="200" w:firstLine="420"/>
        <w:rPr>
          <w:rFonts w:ascii="Times New Roman" w:eastAsia="宋体" w:hAnsi="Times New Roman" w:cs="Times New Roman"/>
          <w:szCs w:val="24"/>
        </w:rPr>
      </w:pPr>
      <w:r w:rsidRPr="006A7B6D">
        <w:rPr>
          <w:rFonts w:ascii="Times New Roman" w:eastAsia="宋体" w:hAnsi="Times New Roman" w:cs="Times New Roman"/>
          <w:i/>
          <w:iCs/>
          <w:szCs w:val="21"/>
        </w:rPr>
        <w:t>l</w:t>
      </w:r>
      <w:r w:rsidRPr="006A7B6D">
        <w:rPr>
          <w:rFonts w:ascii="Times New Roman" w:eastAsia="宋体" w:hAnsi="Times New Roman" w:cs="Times New Roman"/>
          <w:i/>
          <w:iCs/>
          <w:szCs w:val="21"/>
          <w:vertAlign w:val="subscript"/>
        </w:rPr>
        <w:t>S</w:t>
      </w:r>
      <w:r w:rsidRPr="006A7B6D">
        <w:rPr>
          <w:rFonts w:ascii="Times New Roman" w:eastAsia="宋体" w:hAnsi="Times New Roman" w:cs="Times New Roman"/>
          <w:szCs w:val="24"/>
        </w:rPr>
        <w:t>—</w:t>
      </w:r>
      <w:r w:rsidRPr="006A7B6D">
        <w:rPr>
          <w:rFonts w:ascii="Times New Roman" w:eastAsia="宋体" w:hAnsi="Times New Roman" w:cs="Times New Roman"/>
          <w:szCs w:val="24"/>
        </w:rPr>
        <w:t>两支点间的距离，单位为毫米（</w:t>
      </w:r>
      <w:r w:rsidRPr="006A7B6D">
        <w:rPr>
          <w:rFonts w:ascii="Times New Roman" w:eastAsia="宋体" w:hAnsi="Times New Roman" w:cs="Times New Roman"/>
          <w:szCs w:val="24"/>
        </w:rPr>
        <w:t>mm</w:t>
      </w:r>
      <w:r w:rsidRPr="006A7B6D">
        <w:rPr>
          <w:rFonts w:ascii="Times New Roman" w:eastAsia="宋体" w:hAnsi="Times New Roman" w:cs="Times New Roman"/>
          <w:szCs w:val="24"/>
        </w:rPr>
        <w:t>）；</w:t>
      </w:r>
    </w:p>
    <w:p w:rsidR="009F6A93" w:rsidRPr="006A7B6D" w:rsidRDefault="009F6A93" w:rsidP="009F6A93">
      <w:pPr>
        <w:ind w:firstLineChars="200" w:firstLine="420"/>
        <w:rPr>
          <w:rFonts w:ascii="Times New Roman" w:eastAsia="宋体" w:hAnsi="Times New Roman" w:cs="Times New Roman"/>
          <w:szCs w:val="24"/>
        </w:rPr>
      </w:pPr>
      <w:r w:rsidRPr="006A7B6D">
        <w:rPr>
          <w:rFonts w:ascii="Times New Roman" w:eastAsia="宋体" w:hAnsi="Times New Roman" w:cs="Times New Roman"/>
          <w:i/>
          <w:iCs/>
          <w:szCs w:val="24"/>
        </w:rPr>
        <w:t>h</w:t>
      </w:r>
      <w:r w:rsidRPr="006A7B6D">
        <w:rPr>
          <w:rFonts w:ascii="Times New Roman" w:eastAsia="宋体" w:hAnsi="Times New Roman" w:cs="Times New Roman"/>
          <w:szCs w:val="24"/>
        </w:rPr>
        <w:t>—</w:t>
      </w:r>
      <w:r w:rsidRPr="006A7B6D">
        <w:rPr>
          <w:rFonts w:ascii="Times New Roman" w:eastAsia="宋体" w:hAnsi="Times New Roman" w:cs="Times New Roman"/>
          <w:szCs w:val="24"/>
        </w:rPr>
        <w:t>试样的高度，单位为毫米（</w:t>
      </w:r>
      <w:r w:rsidRPr="006A7B6D">
        <w:rPr>
          <w:rFonts w:ascii="Times New Roman" w:eastAsia="宋体" w:hAnsi="Times New Roman" w:cs="Times New Roman"/>
          <w:szCs w:val="24"/>
        </w:rPr>
        <w:t>mm</w:t>
      </w:r>
      <w:r w:rsidRPr="006A7B6D">
        <w:rPr>
          <w:rFonts w:ascii="Times New Roman" w:eastAsia="宋体" w:hAnsi="Times New Roman" w:cs="Times New Roman"/>
          <w:szCs w:val="24"/>
        </w:rPr>
        <w:t>）。</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宋体" w:cs="Times New Roman"/>
          <w:szCs w:val="24"/>
        </w:rPr>
        <w:t>最后结果为两次平行测定值的算术平均值，</w:t>
      </w:r>
      <w:r w:rsidR="000F13A6" w:rsidRPr="006A7B6D">
        <w:rPr>
          <w:rFonts w:ascii="Times New Roman" w:eastAsia="宋体" w:hAnsi="宋体" w:cs="Times New Roman"/>
          <w:szCs w:val="24"/>
        </w:rPr>
        <w:t>精确至小数点后一位</w:t>
      </w:r>
      <w:r w:rsidRPr="006A7B6D">
        <w:rPr>
          <w:rFonts w:ascii="Times New Roman" w:eastAsia="宋体" w:hAnsi="宋体" w:cs="Times New Roman"/>
          <w:szCs w:val="24"/>
        </w:rPr>
        <w:t>。</w:t>
      </w:r>
    </w:p>
    <w:p w:rsidR="006350A7" w:rsidRPr="006A7B6D" w:rsidRDefault="006350A7" w:rsidP="006350A7">
      <w:pPr>
        <w:spacing w:before="120" w:after="120"/>
        <w:rPr>
          <w:rFonts w:ascii="Times New Roman" w:eastAsia="黑体" w:hAnsi="Times New Roman" w:cs="Times New Roman"/>
          <w:szCs w:val="24"/>
        </w:rPr>
      </w:pPr>
      <w:r w:rsidRPr="006A7B6D">
        <w:rPr>
          <w:rFonts w:ascii="Times New Roman" w:eastAsia="黑体" w:hAnsi="Times New Roman" w:cs="Times New Roman"/>
          <w:szCs w:val="24"/>
        </w:rPr>
        <w:t xml:space="preserve">9   </w:t>
      </w:r>
      <w:r w:rsidRPr="006A7B6D">
        <w:rPr>
          <w:rFonts w:ascii="Times New Roman" w:eastAsia="黑体" w:hAnsi="Times New Roman" w:cs="Times New Roman"/>
          <w:szCs w:val="24"/>
        </w:rPr>
        <w:t>精密度</w:t>
      </w:r>
    </w:p>
    <w:p w:rsidR="006350A7" w:rsidRPr="006A7B6D" w:rsidRDefault="006350A7" w:rsidP="006350A7">
      <w:pPr>
        <w:ind w:firstLineChars="200" w:firstLine="420"/>
        <w:rPr>
          <w:rFonts w:ascii="Times New Roman" w:eastAsia="宋体" w:hAnsi="Times New Roman" w:cs="Times New Roman"/>
          <w:szCs w:val="21"/>
        </w:rPr>
      </w:pPr>
      <w:r w:rsidRPr="006A7B6D">
        <w:rPr>
          <w:rFonts w:ascii="Times New Roman" w:eastAsia="宋体" w:hAnsi="宋体" w:cs="Times New Roman"/>
          <w:szCs w:val="21"/>
        </w:rPr>
        <w:t>在可重复测试条件下，对于本部分所推荐尺寸的试样，在置信度为</w:t>
      </w:r>
      <w:r w:rsidRPr="006A7B6D">
        <w:rPr>
          <w:rFonts w:ascii="Times New Roman" w:eastAsia="宋体" w:hAnsi="Times New Roman" w:cs="Times New Roman"/>
          <w:szCs w:val="21"/>
        </w:rPr>
        <w:t>95</w:t>
      </w:r>
      <w:r w:rsidRPr="006A7B6D">
        <w:rPr>
          <w:rFonts w:ascii="Times New Roman" w:eastAsia="宋体" w:hAnsi="宋体" w:cs="Times New Roman"/>
          <w:szCs w:val="21"/>
        </w:rPr>
        <w:t>％时，根据该方法所得到的平均值之间的差应小于</w:t>
      </w:r>
      <w:r w:rsidRPr="006A7B6D">
        <w:rPr>
          <w:rFonts w:ascii="Times New Roman" w:eastAsia="宋体" w:hAnsi="Times New Roman" w:cs="Times New Roman"/>
          <w:szCs w:val="21"/>
        </w:rPr>
        <w:t>5</w:t>
      </w:r>
      <w:r w:rsidRPr="006A7B6D">
        <w:rPr>
          <w:rFonts w:ascii="Times New Roman" w:eastAsia="宋体" w:hAnsi="宋体" w:cs="Times New Roman"/>
          <w:szCs w:val="21"/>
        </w:rPr>
        <w:t>％。</w:t>
      </w:r>
    </w:p>
    <w:p w:rsidR="00E0785B" w:rsidRPr="006A7B6D" w:rsidRDefault="006350A7" w:rsidP="008E3255">
      <w:pPr>
        <w:spacing w:line="360" w:lineRule="auto"/>
        <w:rPr>
          <w:rFonts w:ascii="Times New Roman" w:eastAsia="黑体" w:hAnsi="Times New Roman" w:cs="Times New Roman"/>
          <w:szCs w:val="24"/>
        </w:rPr>
      </w:pPr>
      <w:r w:rsidRPr="006A7B6D">
        <w:rPr>
          <w:rFonts w:ascii="Times New Roman" w:eastAsia="黑体" w:hAnsi="Times New Roman" w:cs="Times New Roman"/>
          <w:szCs w:val="24"/>
        </w:rPr>
        <w:t>10</w:t>
      </w:r>
      <w:r w:rsidR="00E0785B" w:rsidRPr="006A7B6D">
        <w:rPr>
          <w:rFonts w:ascii="Times New Roman" w:eastAsia="黑体" w:hAnsi="Times New Roman" w:cs="Times New Roman"/>
          <w:szCs w:val="24"/>
        </w:rPr>
        <w:t xml:space="preserve">  </w:t>
      </w:r>
      <w:r w:rsidR="00E0785B" w:rsidRPr="006A7B6D">
        <w:rPr>
          <w:rFonts w:ascii="Times New Roman" w:eastAsia="黑体" w:hAnsi="Times New Roman" w:cs="Times New Roman"/>
          <w:szCs w:val="24"/>
        </w:rPr>
        <w:t>检测报告</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宋体" w:cs="Times New Roman"/>
          <w:szCs w:val="24"/>
        </w:rPr>
        <w:t>检测报告应包含以下内容：</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 xml:space="preserve">a) </w:t>
      </w:r>
      <w:r w:rsidRPr="006A7B6D">
        <w:rPr>
          <w:rFonts w:ascii="Times New Roman" w:eastAsia="宋体" w:hAnsi="宋体" w:cs="Times New Roman"/>
          <w:szCs w:val="24"/>
        </w:rPr>
        <w:t>鉴别该</w:t>
      </w:r>
      <w:r w:rsidRPr="006A7B6D">
        <w:rPr>
          <w:rFonts w:ascii="Times New Roman" w:eastAsia="宋体" w:hAnsi="宋体" w:cs="Times New Roman"/>
          <w:szCs w:val="21"/>
        </w:rPr>
        <w:t>试</w:t>
      </w:r>
      <w:r w:rsidRPr="006A7B6D">
        <w:rPr>
          <w:rFonts w:ascii="Times New Roman" w:eastAsia="宋体" w:hAnsi="宋体" w:cs="Times New Roman"/>
          <w:szCs w:val="24"/>
        </w:rPr>
        <w:t>样所需的所有细节；</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lastRenderedPageBreak/>
        <w:t xml:space="preserve">b) </w:t>
      </w:r>
      <w:r w:rsidRPr="006A7B6D">
        <w:rPr>
          <w:rFonts w:ascii="Times New Roman" w:eastAsia="宋体" w:hAnsi="宋体" w:cs="Times New Roman"/>
          <w:szCs w:val="24"/>
        </w:rPr>
        <w:t>本部分编号；</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 xml:space="preserve">c) </w:t>
      </w:r>
      <w:r w:rsidRPr="006A7B6D">
        <w:rPr>
          <w:rFonts w:ascii="Times New Roman" w:eastAsia="宋体" w:hAnsi="宋体" w:cs="Times New Roman"/>
          <w:szCs w:val="24"/>
        </w:rPr>
        <w:t>试验日期；</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 xml:space="preserve">d) </w:t>
      </w:r>
      <w:r w:rsidRPr="006A7B6D">
        <w:rPr>
          <w:rFonts w:ascii="Times New Roman" w:eastAsia="宋体" w:hAnsi="宋体" w:cs="Times New Roman"/>
          <w:szCs w:val="21"/>
        </w:rPr>
        <w:t>试</w:t>
      </w:r>
      <w:r w:rsidRPr="006A7B6D">
        <w:rPr>
          <w:rFonts w:ascii="Times New Roman" w:eastAsia="宋体" w:hAnsi="宋体" w:cs="Times New Roman"/>
          <w:szCs w:val="24"/>
        </w:rPr>
        <w:t>样的种类，取样的位置和方向；</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 xml:space="preserve">e) </w:t>
      </w:r>
      <w:r w:rsidRPr="006A7B6D">
        <w:rPr>
          <w:rFonts w:ascii="Times New Roman" w:eastAsia="宋体" w:hAnsi="宋体" w:cs="Times New Roman"/>
          <w:szCs w:val="24"/>
        </w:rPr>
        <w:t>取样的数量和试样的数量；</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 xml:space="preserve">f) </w:t>
      </w:r>
      <w:r w:rsidRPr="006A7B6D">
        <w:rPr>
          <w:rFonts w:ascii="Times New Roman" w:eastAsia="宋体" w:hAnsi="宋体" w:cs="Times New Roman"/>
          <w:szCs w:val="24"/>
        </w:rPr>
        <w:t>支撑座和压头的曲率半径；</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 xml:space="preserve">g) </w:t>
      </w:r>
      <w:r w:rsidRPr="006A7B6D">
        <w:rPr>
          <w:rFonts w:ascii="Times New Roman" w:eastAsia="宋体" w:hAnsi="宋体" w:cs="Times New Roman"/>
          <w:szCs w:val="24"/>
        </w:rPr>
        <w:t>加荷速度（</w:t>
      </w:r>
      <w:r w:rsidRPr="006A7B6D">
        <w:rPr>
          <w:rFonts w:ascii="Times New Roman" w:eastAsia="宋体" w:hAnsi="Times New Roman" w:cs="Times New Roman"/>
          <w:szCs w:val="24"/>
        </w:rPr>
        <w:t>0.2MPa/s</w:t>
      </w:r>
      <w:r w:rsidRPr="006A7B6D">
        <w:rPr>
          <w:rFonts w:ascii="Times New Roman" w:eastAsia="宋体" w:hAnsi="宋体" w:cs="Times New Roman"/>
          <w:szCs w:val="24"/>
        </w:rPr>
        <w:t>）；</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 xml:space="preserve">h) </w:t>
      </w:r>
      <w:r w:rsidRPr="006A7B6D">
        <w:rPr>
          <w:rFonts w:ascii="Times New Roman" w:eastAsia="宋体" w:hAnsi="宋体" w:cs="Times New Roman"/>
          <w:szCs w:val="24"/>
        </w:rPr>
        <w:t>试样尺寸；</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 xml:space="preserve">i) </w:t>
      </w:r>
      <w:r w:rsidR="007719D4" w:rsidRPr="006A7B6D">
        <w:rPr>
          <w:rFonts w:ascii="Times New Roman" w:eastAsia="宋体" w:hAnsi="宋体" w:cs="Times New Roman"/>
          <w:szCs w:val="24"/>
        </w:rPr>
        <w:t>多次测试时应</w:t>
      </w:r>
      <w:r w:rsidRPr="006A7B6D">
        <w:rPr>
          <w:rFonts w:ascii="Times New Roman" w:eastAsia="宋体" w:hAnsi="宋体" w:cs="Times New Roman"/>
          <w:szCs w:val="24"/>
        </w:rPr>
        <w:t>给出单次测量值</w:t>
      </w:r>
      <w:r w:rsidR="007719D4" w:rsidRPr="006A7B6D">
        <w:rPr>
          <w:rFonts w:ascii="Times New Roman" w:eastAsia="宋体" w:hAnsi="宋体" w:cs="Times New Roman"/>
          <w:szCs w:val="24"/>
        </w:rPr>
        <w:t>及</w:t>
      </w:r>
      <w:r w:rsidRPr="006A7B6D">
        <w:rPr>
          <w:rFonts w:ascii="Times New Roman" w:eastAsia="宋体" w:hAnsi="宋体" w:cs="Times New Roman"/>
          <w:szCs w:val="24"/>
        </w:rPr>
        <w:t>平均值</w:t>
      </w:r>
      <w:r w:rsidR="007719D4" w:rsidRPr="006A7B6D">
        <w:rPr>
          <w:rFonts w:ascii="Times New Roman" w:eastAsia="宋体" w:hAnsi="宋体" w:cs="Times New Roman"/>
          <w:szCs w:val="24"/>
        </w:rPr>
        <w:t>，结果精确至小数点后</w:t>
      </w:r>
      <w:r w:rsidR="000F13A6" w:rsidRPr="006A7B6D">
        <w:rPr>
          <w:rFonts w:ascii="Times New Roman" w:eastAsia="宋体" w:hAnsi="宋体" w:cs="Times New Roman"/>
          <w:szCs w:val="24"/>
        </w:rPr>
        <w:t>一</w:t>
      </w:r>
      <w:r w:rsidR="007719D4" w:rsidRPr="006A7B6D">
        <w:rPr>
          <w:rFonts w:ascii="Times New Roman" w:eastAsia="宋体" w:hAnsi="宋体" w:cs="Times New Roman"/>
          <w:szCs w:val="24"/>
        </w:rPr>
        <w:t>位。</w:t>
      </w:r>
      <w:r w:rsidRPr="006A7B6D">
        <w:rPr>
          <w:rFonts w:ascii="Times New Roman" w:eastAsia="宋体" w:hAnsi="宋体" w:cs="Times New Roman"/>
          <w:szCs w:val="24"/>
        </w:rPr>
        <w:t>；</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 xml:space="preserve">j) </w:t>
      </w:r>
      <w:r w:rsidRPr="006A7B6D">
        <w:rPr>
          <w:rFonts w:ascii="Times New Roman" w:eastAsia="宋体" w:hAnsi="宋体" w:cs="Times New Roman"/>
          <w:szCs w:val="24"/>
        </w:rPr>
        <w:t>测量过程中的任何异常现象；</w:t>
      </w:r>
    </w:p>
    <w:p w:rsidR="00E0785B" w:rsidRPr="006A7B6D" w:rsidRDefault="00E0785B" w:rsidP="00E0785B">
      <w:pPr>
        <w:ind w:firstLineChars="200" w:firstLine="420"/>
        <w:rPr>
          <w:rFonts w:ascii="Times New Roman" w:eastAsia="宋体" w:hAnsi="Times New Roman" w:cs="Times New Roman"/>
          <w:szCs w:val="24"/>
        </w:rPr>
      </w:pPr>
      <w:r w:rsidRPr="006A7B6D">
        <w:rPr>
          <w:rFonts w:ascii="Times New Roman" w:eastAsia="宋体" w:hAnsi="Times New Roman" w:cs="Times New Roman"/>
          <w:szCs w:val="24"/>
        </w:rPr>
        <w:t xml:space="preserve">k) </w:t>
      </w:r>
      <w:r w:rsidRPr="006A7B6D">
        <w:rPr>
          <w:rFonts w:ascii="Times New Roman" w:eastAsia="宋体" w:hAnsi="宋体" w:cs="Times New Roman"/>
          <w:szCs w:val="24"/>
        </w:rPr>
        <w:t>本部分中没有涉及的或被认为可选择的所有操作。</w:t>
      </w:r>
    </w:p>
    <w:p w:rsidR="00E0785B" w:rsidRPr="006A7B6D" w:rsidRDefault="00E0785B" w:rsidP="00E0785B">
      <w:pPr>
        <w:jc w:val="center"/>
        <w:rPr>
          <w:rFonts w:ascii="Times New Roman" w:eastAsia="宋体" w:hAnsi="Times New Roman" w:cs="Times New Roman"/>
          <w:szCs w:val="24"/>
        </w:rPr>
      </w:pPr>
    </w:p>
    <w:p w:rsidR="00E0785B" w:rsidRPr="006A7B6D" w:rsidRDefault="00E0785B"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8E3255" w:rsidRPr="006A7B6D" w:rsidRDefault="008E3255" w:rsidP="00E0785B">
      <w:pPr>
        <w:jc w:val="center"/>
        <w:rPr>
          <w:rFonts w:ascii="Times New Roman" w:eastAsia="宋体" w:hAnsi="Times New Roman" w:cs="Times New Roman"/>
          <w:szCs w:val="24"/>
        </w:rPr>
      </w:pPr>
    </w:p>
    <w:p w:rsidR="007719D4" w:rsidRPr="006A7B6D" w:rsidRDefault="007719D4" w:rsidP="00E0785B">
      <w:pPr>
        <w:jc w:val="center"/>
        <w:rPr>
          <w:rFonts w:ascii="Times New Roman" w:eastAsia="宋体" w:hAnsi="Times New Roman" w:cs="Times New Roman"/>
          <w:szCs w:val="24"/>
        </w:rPr>
      </w:pPr>
    </w:p>
    <w:p w:rsidR="000D14E8" w:rsidRPr="006A7B6D" w:rsidRDefault="000D14E8" w:rsidP="006350A7">
      <w:pPr>
        <w:rPr>
          <w:rFonts w:ascii="Times New Roman" w:eastAsia="宋体" w:hAnsi="Times New Roman" w:cs="Times New Roman"/>
          <w:szCs w:val="24"/>
        </w:rPr>
      </w:pPr>
      <w:bookmarkStart w:id="1" w:name="_GoBack"/>
      <w:bookmarkEnd w:id="1"/>
    </w:p>
    <w:p w:rsidR="00E0785B" w:rsidRPr="006A7B6D" w:rsidRDefault="00E0785B" w:rsidP="00E0785B">
      <w:pPr>
        <w:jc w:val="center"/>
        <w:rPr>
          <w:rFonts w:ascii="Times New Roman" w:eastAsia="黑体" w:hAnsi="Times New Roman" w:cs="Times New Roman"/>
          <w:color w:val="000000"/>
          <w:kern w:val="0"/>
          <w:szCs w:val="24"/>
        </w:rPr>
      </w:pPr>
      <w:r w:rsidRPr="006A7B6D">
        <w:rPr>
          <w:rFonts w:ascii="Times New Roman" w:eastAsia="黑体" w:hAnsi="Times New Roman" w:cs="Times New Roman"/>
          <w:color w:val="000000"/>
          <w:kern w:val="0"/>
          <w:szCs w:val="24"/>
        </w:rPr>
        <w:lastRenderedPageBreak/>
        <w:t>附录</w:t>
      </w:r>
      <w:r w:rsidRPr="006A7B6D">
        <w:rPr>
          <w:rFonts w:ascii="Times New Roman" w:eastAsia="黑体" w:hAnsi="Times New Roman" w:cs="Times New Roman"/>
          <w:color w:val="000000"/>
          <w:kern w:val="0"/>
          <w:szCs w:val="24"/>
        </w:rPr>
        <w:t>A</w:t>
      </w:r>
    </w:p>
    <w:p w:rsidR="00E0785B" w:rsidRPr="006A7B6D" w:rsidRDefault="00E0785B" w:rsidP="00E0785B">
      <w:pPr>
        <w:autoSpaceDE w:val="0"/>
        <w:autoSpaceDN w:val="0"/>
        <w:adjustRightInd w:val="0"/>
        <w:jc w:val="center"/>
        <w:rPr>
          <w:rFonts w:ascii="Times New Roman" w:eastAsia="黑体" w:hAnsi="Times New Roman" w:cs="Times New Roman"/>
          <w:color w:val="000000"/>
          <w:kern w:val="0"/>
          <w:szCs w:val="24"/>
        </w:rPr>
      </w:pPr>
      <w:r w:rsidRPr="006A7B6D">
        <w:rPr>
          <w:rFonts w:ascii="Times New Roman" w:eastAsia="黑体" w:hAnsi="Times New Roman" w:cs="Times New Roman"/>
          <w:color w:val="000000"/>
          <w:kern w:val="0"/>
          <w:szCs w:val="24"/>
        </w:rPr>
        <w:t>（资料性附录）</w:t>
      </w:r>
    </w:p>
    <w:p w:rsidR="00E0785B" w:rsidRPr="006A7B6D" w:rsidRDefault="00E0785B" w:rsidP="00C35FC7">
      <w:pPr>
        <w:autoSpaceDE w:val="0"/>
        <w:autoSpaceDN w:val="0"/>
        <w:adjustRightInd w:val="0"/>
        <w:spacing w:afterLines="50"/>
        <w:jc w:val="center"/>
        <w:rPr>
          <w:rFonts w:ascii="Times New Roman" w:eastAsia="黑体" w:hAnsi="Times New Roman" w:cs="Times New Roman"/>
          <w:color w:val="000000"/>
          <w:kern w:val="0"/>
          <w:szCs w:val="24"/>
        </w:rPr>
      </w:pPr>
      <w:r w:rsidRPr="006A7B6D">
        <w:rPr>
          <w:rFonts w:ascii="Times New Roman" w:eastAsia="黑体" w:hAnsi="Times New Roman" w:cs="Times New Roman"/>
          <w:color w:val="000000"/>
          <w:kern w:val="0"/>
          <w:szCs w:val="24"/>
        </w:rPr>
        <w:t>表</w:t>
      </w:r>
      <w:r w:rsidRPr="006A7B6D">
        <w:rPr>
          <w:rFonts w:ascii="Times New Roman" w:eastAsia="黑体" w:hAnsi="Times New Roman" w:cs="Times New Roman"/>
          <w:color w:val="000000"/>
          <w:kern w:val="0"/>
          <w:szCs w:val="24"/>
        </w:rPr>
        <w:t xml:space="preserve">A.1 </w:t>
      </w:r>
      <w:r w:rsidRPr="006A7B6D">
        <w:rPr>
          <w:rFonts w:ascii="Times New Roman" w:eastAsia="黑体" w:hAnsi="Times New Roman" w:cs="Times New Roman"/>
          <w:color w:val="000000"/>
          <w:kern w:val="0"/>
          <w:szCs w:val="24"/>
        </w:rPr>
        <w:t>本部分章条编号与</w:t>
      </w:r>
      <w:r w:rsidRPr="006A7B6D">
        <w:rPr>
          <w:rFonts w:ascii="Times New Roman" w:eastAsia="黑体" w:hAnsi="Times New Roman" w:cs="Times New Roman"/>
          <w:color w:val="000000"/>
          <w:kern w:val="0"/>
          <w:szCs w:val="24"/>
        </w:rPr>
        <w:t>ISO 12986.1:20</w:t>
      </w:r>
      <w:r w:rsidR="009F6A93" w:rsidRPr="006A7B6D">
        <w:rPr>
          <w:rFonts w:ascii="Times New Roman" w:eastAsia="黑体" w:hAnsi="Times New Roman" w:cs="Times New Roman"/>
          <w:color w:val="000000"/>
          <w:kern w:val="0"/>
          <w:szCs w:val="24"/>
        </w:rPr>
        <w:t>14</w:t>
      </w:r>
      <w:r w:rsidRPr="006A7B6D">
        <w:rPr>
          <w:rFonts w:ascii="Times New Roman" w:eastAsia="黑体" w:hAnsi="Times New Roman" w:cs="Times New Roman"/>
          <w:color w:val="000000"/>
          <w:kern w:val="0"/>
          <w:szCs w:val="24"/>
        </w:rPr>
        <w:t>章条编号对照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261"/>
      </w:tblGrid>
      <w:tr w:rsidR="00E0785B" w:rsidRPr="006A7B6D" w:rsidTr="00F81F07">
        <w:trPr>
          <w:trHeight w:val="298"/>
        </w:trPr>
        <w:tc>
          <w:tcPr>
            <w:tcW w:w="4927" w:type="dxa"/>
            <w:tcBorders>
              <w:top w:val="single" w:sz="12" w:space="0" w:color="auto"/>
              <w:left w:val="single" w:sz="12" w:space="0" w:color="auto"/>
              <w:bottom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本部分章条编号</w:t>
            </w:r>
          </w:p>
        </w:tc>
        <w:tc>
          <w:tcPr>
            <w:tcW w:w="4928" w:type="dxa"/>
            <w:tcBorders>
              <w:top w:val="single" w:sz="12" w:space="0" w:color="auto"/>
              <w:bottom w:val="single" w:sz="12" w:space="0" w:color="auto"/>
              <w:righ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对应的国际标准章条编号</w:t>
            </w:r>
          </w:p>
        </w:tc>
      </w:tr>
      <w:tr w:rsidR="00E0785B" w:rsidRPr="006A7B6D" w:rsidTr="00F81F07">
        <w:trPr>
          <w:trHeight w:val="298"/>
        </w:trPr>
        <w:tc>
          <w:tcPr>
            <w:tcW w:w="4927" w:type="dxa"/>
            <w:tcBorders>
              <w:top w:val="single" w:sz="12" w:space="0" w:color="auto"/>
              <w:lef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1</w:t>
            </w:r>
          </w:p>
        </w:tc>
        <w:tc>
          <w:tcPr>
            <w:tcW w:w="4928" w:type="dxa"/>
            <w:tcBorders>
              <w:top w:val="single" w:sz="12" w:space="0" w:color="auto"/>
              <w:righ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1</w:t>
            </w:r>
          </w:p>
        </w:tc>
      </w:tr>
      <w:tr w:rsidR="00E0785B" w:rsidRPr="006A7B6D" w:rsidTr="00F81F07">
        <w:trPr>
          <w:trHeight w:val="298"/>
        </w:trPr>
        <w:tc>
          <w:tcPr>
            <w:tcW w:w="4927" w:type="dxa"/>
            <w:tcBorders>
              <w:lef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2</w:t>
            </w:r>
          </w:p>
        </w:tc>
        <w:tc>
          <w:tcPr>
            <w:tcW w:w="4928" w:type="dxa"/>
            <w:tcBorders>
              <w:righ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2</w:t>
            </w:r>
          </w:p>
        </w:tc>
      </w:tr>
      <w:tr w:rsidR="00E0785B" w:rsidRPr="006A7B6D" w:rsidTr="00F81F07">
        <w:trPr>
          <w:trHeight w:val="298"/>
        </w:trPr>
        <w:tc>
          <w:tcPr>
            <w:tcW w:w="4927" w:type="dxa"/>
            <w:tcBorders>
              <w:lef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3</w:t>
            </w:r>
          </w:p>
        </w:tc>
        <w:tc>
          <w:tcPr>
            <w:tcW w:w="4928" w:type="dxa"/>
            <w:tcBorders>
              <w:righ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3</w:t>
            </w:r>
          </w:p>
        </w:tc>
      </w:tr>
      <w:tr w:rsidR="00E0785B" w:rsidRPr="006A7B6D" w:rsidTr="00F81F07">
        <w:trPr>
          <w:trHeight w:val="298"/>
        </w:trPr>
        <w:tc>
          <w:tcPr>
            <w:tcW w:w="4927" w:type="dxa"/>
            <w:tcBorders>
              <w:lef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4</w:t>
            </w:r>
          </w:p>
        </w:tc>
        <w:tc>
          <w:tcPr>
            <w:tcW w:w="4928" w:type="dxa"/>
            <w:tcBorders>
              <w:righ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4</w:t>
            </w:r>
          </w:p>
        </w:tc>
      </w:tr>
      <w:tr w:rsidR="00E0785B" w:rsidRPr="006A7B6D" w:rsidTr="00F81F07">
        <w:trPr>
          <w:trHeight w:val="298"/>
        </w:trPr>
        <w:tc>
          <w:tcPr>
            <w:tcW w:w="4927" w:type="dxa"/>
            <w:tcBorders>
              <w:lef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5</w:t>
            </w:r>
          </w:p>
        </w:tc>
        <w:tc>
          <w:tcPr>
            <w:tcW w:w="4928" w:type="dxa"/>
            <w:tcBorders>
              <w:righ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5</w:t>
            </w:r>
          </w:p>
        </w:tc>
      </w:tr>
      <w:tr w:rsidR="00E0785B" w:rsidRPr="006A7B6D" w:rsidTr="00F81F07">
        <w:trPr>
          <w:trHeight w:val="298"/>
        </w:trPr>
        <w:tc>
          <w:tcPr>
            <w:tcW w:w="4927" w:type="dxa"/>
            <w:tcBorders>
              <w:lef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6</w:t>
            </w:r>
          </w:p>
        </w:tc>
        <w:tc>
          <w:tcPr>
            <w:tcW w:w="4928" w:type="dxa"/>
            <w:tcBorders>
              <w:righ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6</w:t>
            </w:r>
          </w:p>
        </w:tc>
      </w:tr>
      <w:tr w:rsidR="00E0785B" w:rsidRPr="006A7B6D" w:rsidTr="00F81F07">
        <w:trPr>
          <w:trHeight w:val="298"/>
        </w:trPr>
        <w:tc>
          <w:tcPr>
            <w:tcW w:w="4927" w:type="dxa"/>
            <w:tcBorders>
              <w:lef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7</w:t>
            </w:r>
          </w:p>
        </w:tc>
        <w:tc>
          <w:tcPr>
            <w:tcW w:w="4928" w:type="dxa"/>
            <w:tcBorders>
              <w:righ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7</w:t>
            </w:r>
          </w:p>
        </w:tc>
      </w:tr>
      <w:tr w:rsidR="00E0785B" w:rsidRPr="006A7B6D" w:rsidTr="00F81F07">
        <w:trPr>
          <w:trHeight w:val="298"/>
        </w:trPr>
        <w:tc>
          <w:tcPr>
            <w:tcW w:w="4927" w:type="dxa"/>
            <w:tcBorders>
              <w:lef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8</w:t>
            </w:r>
          </w:p>
        </w:tc>
        <w:tc>
          <w:tcPr>
            <w:tcW w:w="4928" w:type="dxa"/>
            <w:tcBorders>
              <w:righ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8</w:t>
            </w:r>
          </w:p>
        </w:tc>
      </w:tr>
      <w:tr w:rsidR="00E0785B" w:rsidRPr="006A7B6D" w:rsidTr="00F81F07">
        <w:trPr>
          <w:trHeight w:val="298"/>
        </w:trPr>
        <w:tc>
          <w:tcPr>
            <w:tcW w:w="4927" w:type="dxa"/>
            <w:tcBorders>
              <w:left w:val="single" w:sz="12" w:space="0" w:color="auto"/>
            </w:tcBorders>
            <w:vAlign w:val="center"/>
          </w:tcPr>
          <w:p w:rsidR="00E0785B" w:rsidRPr="006A7B6D" w:rsidRDefault="006350A7"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9</w:t>
            </w:r>
          </w:p>
        </w:tc>
        <w:tc>
          <w:tcPr>
            <w:tcW w:w="4928" w:type="dxa"/>
            <w:tcBorders>
              <w:righ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9</w:t>
            </w:r>
          </w:p>
        </w:tc>
      </w:tr>
      <w:tr w:rsidR="00E0785B" w:rsidRPr="006A7B6D" w:rsidTr="00F81F07">
        <w:trPr>
          <w:trHeight w:val="298"/>
        </w:trPr>
        <w:tc>
          <w:tcPr>
            <w:tcW w:w="4927" w:type="dxa"/>
            <w:tcBorders>
              <w:left w:val="single" w:sz="12" w:space="0" w:color="auto"/>
              <w:bottom w:val="single" w:sz="12" w:space="0" w:color="auto"/>
            </w:tcBorders>
            <w:vAlign w:val="center"/>
          </w:tcPr>
          <w:p w:rsidR="00E0785B" w:rsidRPr="006A7B6D" w:rsidRDefault="006350A7"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10</w:t>
            </w:r>
          </w:p>
        </w:tc>
        <w:tc>
          <w:tcPr>
            <w:tcW w:w="4928" w:type="dxa"/>
            <w:tcBorders>
              <w:bottom w:val="single" w:sz="12" w:space="0" w:color="auto"/>
              <w:right w:val="single" w:sz="12" w:space="0" w:color="auto"/>
            </w:tcBorders>
            <w:vAlign w:val="center"/>
          </w:tcPr>
          <w:p w:rsidR="00E0785B" w:rsidRPr="006A7B6D" w:rsidRDefault="00E0785B" w:rsidP="00F81F07">
            <w:pPr>
              <w:autoSpaceDE w:val="0"/>
              <w:autoSpaceDN w:val="0"/>
              <w:adjustRightInd w:val="0"/>
              <w:jc w:val="center"/>
              <w:rPr>
                <w:rFonts w:ascii="Times New Roman" w:eastAsia="宋体" w:hAnsi="Times New Roman" w:cs="Times New Roman"/>
                <w:color w:val="000000"/>
                <w:kern w:val="0"/>
                <w:sz w:val="18"/>
                <w:szCs w:val="24"/>
              </w:rPr>
            </w:pPr>
            <w:r w:rsidRPr="006A7B6D">
              <w:rPr>
                <w:rFonts w:ascii="Times New Roman" w:eastAsia="宋体" w:hAnsi="Times New Roman" w:cs="Times New Roman"/>
                <w:color w:val="000000"/>
                <w:kern w:val="0"/>
                <w:sz w:val="18"/>
                <w:szCs w:val="24"/>
              </w:rPr>
              <w:t>10</w:t>
            </w:r>
          </w:p>
        </w:tc>
      </w:tr>
    </w:tbl>
    <w:p w:rsidR="00E0785B" w:rsidRPr="006A7B6D" w:rsidRDefault="00E0785B" w:rsidP="00E0785B">
      <w:pPr>
        <w:rPr>
          <w:rFonts w:ascii="Times New Roman" w:eastAsia="宋体" w:hAnsi="Times New Roman" w:cs="Times New Roman"/>
          <w:szCs w:val="24"/>
        </w:rPr>
      </w:pPr>
    </w:p>
    <w:p w:rsidR="00E0785B" w:rsidRPr="006A7B6D" w:rsidRDefault="00E0785B" w:rsidP="00E0785B">
      <w:pPr>
        <w:rPr>
          <w:rFonts w:ascii="Times New Roman" w:eastAsia="宋体" w:hAnsi="Times New Roman" w:cs="Times New Roman"/>
          <w:szCs w:val="24"/>
        </w:rPr>
      </w:pPr>
    </w:p>
    <w:p w:rsidR="00E0785B" w:rsidRPr="006A7B6D" w:rsidRDefault="00E0785B" w:rsidP="00E0785B">
      <w:pPr>
        <w:rPr>
          <w:rFonts w:ascii="Times New Roman" w:eastAsia="宋体" w:hAnsi="Times New Roman" w:cs="Times New Roman"/>
          <w:szCs w:val="24"/>
          <w:u w:val="single"/>
        </w:rPr>
      </w:pPr>
    </w:p>
    <w:p w:rsidR="00E0785B" w:rsidRPr="006A7B6D" w:rsidRDefault="00FA2D1A" w:rsidP="00E0785B">
      <w:pPr>
        <w:rPr>
          <w:rFonts w:ascii="Times New Roman" w:eastAsia="宋体" w:hAnsi="Times New Roman" w:cs="Times New Roman"/>
          <w:szCs w:val="24"/>
          <w:u w:val="single"/>
        </w:rPr>
      </w:pPr>
      <w:r>
        <w:rPr>
          <w:rFonts w:ascii="Times New Roman" w:eastAsia="宋体" w:hAnsi="Times New Roman" w:cs="Times New Roman"/>
          <w:noProof/>
          <w:szCs w:val="24"/>
          <w:u w:val="single"/>
        </w:rPr>
        <w:pict>
          <v:line id="直接连接符 58" o:spid="_x0000_s1033" style="position:absolute;left:0;text-align:left;z-index:251659264;visibility:visible" from="146.65pt,12.35pt" to="27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" strokeweight="1.5pt"/>
        </w:pict>
      </w:r>
    </w:p>
    <w:p w:rsidR="00E0785B" w:rsidRPr="006A7B6D" w:rsidRDefault="00E0785B" w:rsidP="00E0785B">
      <w:pPr>
        <w:rPr>
          <w:rFonts w:ascii="Times New Roman" w:eastAsia="宋体" w:hAnsi="Times New Roman" w:cs="Times New Roman"/>
          <w:szCs w:val="24"/>
          <w:u w:val="single"/>
        </w:rPr>
      </w:pPr>
    </w:p>
    <w:p w:rsidR="00E0785B" w:rsidRPr="006A7B6D" w:rsidRDefault="00E0785B" w:rsidP="00E0785B">
      <w:pPr>
        <w:rPr>
          <w:rFonts w:ascii="Times New Roman" w:eastAsia="宋体" w:hAnsi="Times New Roman" w:cs="Times New Roman"/>
          <w:szCs w:val="24"/>
        </w:rPr>
      </w:pPr>
    </w:p>
    <w:p w:rsidR="00E0785B" w:rsidRPr="006A7B6D" w:rsidRDefault="00E0785B" w:rsidP="00E0785B">
      <w:pPr>
        <w:rPr>
          <w:rFonts w:ascii="Times New Roman" w:eastAsia="宋体" w:hAnsi="Times New Roman" w:cs="Times New Roman"/>
          <w:szCs w:val="24"/>
        </w:rPr>
      </w:pPr>
    </w:p>
    <w:p w:rsidR="00E0785B" w:rsidRPr="006A7B6D" w:rsidRDefault="00E0785B" w:rsidP="00E0785B">
      <w:pPr>
        <w:rPr>
          <w:rFonts w:ascii="Times New Roman" w:eastAsia="宋体" w:hAnsi="Times New Roman" w:cs="Times New Roman"/>
          <w:szCs w:val="24"/>
        </w:rPr>
      </w:pPr>
    </w:p>
    <w:p w:rsidR="00E0785B" w:rsidRPr="006A7B6D" w:rsidRDefault="00E0785B" w:rsidP="00E0785B">
      <w:pPr>
        <w:rPr>
          <w:rFonts w:ascii="Times New Roman" w:eastAsia="宋体" w:hAnsi="Times New Roman" w:cs="Times New Roman"/>
          <w:szCs w:val="24"/>
        </w:rPr>
      </w:pPr>
    </w:p>
    <w:p w:rsidR="00373DDA" w:rsidRPr="006A7B6D" w:rsidRDefault="00373DDA">
      <w:pPr>
        <w:rPr>
          <w:rFonts w:ascii="Times New Roman" w:hAnsi="Times New Roman" w:cs="Times New Roman"/>
        </w:rPr>
      </w:pPr>
    </w:p>
    <w:sectPr w:rsidR="00373DDA" w:rsidRPr="006A7B6D" w:rsidSect="001D3A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54F" w:rsidRDefault="002D654F" w:rsidP="00E0785B">
      <w:r>
        <w:separator/>
      </w:r>
    </w:p>
  </w:endnote>
  <w:endnote w:type="continuationSeparator" w:id="1">
    <w:p w:rsidR="002D654F" w:rsidRDefault="002D654F" w:rsidP="00E078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9B" w:rsidRPr="00CF3E4F" w:rsidRDefault="0012579B" w:rsidP="007875A4">
    <w:pPr>
      <w:pStyle w:val="a4"/>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54F" w:rsidRDefault="002D654F" w:rsidP="00E0785B">
      <w:r>
        <w:separator/>
      </w:r>
    </w:p>
  </w:footnote>
  <w:footnote w:type="continuationSeparator" w:id="1">
    <w:p w:rsidR="002D654F" w:rsidRDefault="002D654F" w:rsidP="00E07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9B" w:rsidRDefault="0012579B" w:rsidP="007875A4">
    <w:pPr>
      <w:rPr>
        <w:rFonts w:ascii="黑体" w:eastAsia="黑体"/>
        <w:szCs w:val="21"/>
      </w:rPr>
    </w:pPr>
    <w:r w:rsidRPr="00A6677B">
      <w:rPr>
        <w:rFonts w:eastAsia="黑体" w:hint="eastAsia"/>
        <w:szCs w:val="21"/>
      </w:rPr>
      <w:t>YS/T</w:t>
    </w:r>
    <w:r>
      <w:rPr>
        <w:rFonts w:eastAsia="黑体" w:hint="eastAsia"/>
        <w:szCs w:val="21"/>
      </w:rPr>
      <w:t xml:space="preserve"> 63.13</w:t>
    </w:r>
    <w:r w:rsidRPr="00A6677B">
      <w:rPr>
        <w:rFonts w:ascii="黑体" w:eastAsia="黑体" w:hint="eastAsia"/>
        <w:szCs w:val="21"/>
      </w:rPr>
      <w:t>—20</w:t>
    </w:r>
    <w:r>
      <w:rPr>
        <w:rFonts w:ascii="黑体" w:eastAsia="黑体" w:hint="eastAsia"/>
        <w:szCs w:val="21"/>
      </w:rPr>
      <w:t>1</w:t>
    </w:r>
    <w:r w:rsidRPr="00A6677B">
      <w:rPr>
        <w:rFonts w:ascii="黑体" w:eastAsia="黑体" w:hint="eastAsia"/>
        <w:szCs w:val="21"/>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9B" w:rsidRPr="00A6677B" w:rsidRDefault="0012579B" w:rsidP="007875A4">
    <w:pPr>
      <w:ind w:firstLineChars="3150" w:firstLine="6615"/>
      <w:rPr>
        <w:rFonts w:eastAsia="黑体"/>
        <w:szCs w:val="21"/>
      </w:rPr>
    </w:pPr>
    <w:r w:rsidRPr="00A6677B">
      <w:rPr>
        <w:rFonts w:eastAsia="黑体" w:hint="eastAsia"/>
        <w:szCs w:val="21"/>
      </w:rPr>
      <w:t>YS/T</w:t>
    </w:r>
    <w:r>
      <w:rPr>
        <w:rFonts w:eastAsia="黑体" w:hint="eastAsia"/>
        <w:szCs w:val="21"/>
      </w:rPr>
      <w:t xml:space="preserve"> 63.</w:t>
    </w:r>
    <w:r w:rsidR="009F6A93">
      <w:rPr>
        <w:rFonts w:eastAsia="黑体" w:hint="eastAsia"/>
        <w:szCs w:val="21"/>
      </w:rPr>
      <w:t>14</w:t>
    </w:r>
    <w:r w:rsidRPr="00A6677B">
      <w:rPr>
        <w:rFonts w:ascii="黑体" w:eastAsia="黑体" w:hint="eastAsia"/>
        <w:szCs w:val="21"/>
      </w:rPr>
      <w:t>—20</w:t>
    </w:r>
    <w:r>
      <w:rPr>
        <w:rFonts w:ascii="黑体" w:eastAsia="黑体" w:hint="eastAsia"/>
        <w:szCs w:val="21"/>
      </w:rPr>
      <w:t>2</w:t>
    </w:r>
    <w:r w:rsidRPr="00A6677B">
      <w:rPr>
        <w:rFonts w:ascii="黑体" w:eastAsia="黑体" w:hint="eastAsia"/>
        <w:szCs w:val="21"/>
      </w:rPr>
      <w:t>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9B" w:rsidRDefault="0012579B" w:rsidP="007875A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6EF0"/>
    <w:rsid w:val="00070B8F"/>
    <w:rsid w:val="0008780A"/>
    <w:rsid w:val="00095609"/>
    <w:rsid w:val="000B4D01"/>
    <w:rsid w:val="000D14E8"/>
    <w:rsid w:val="000F13A6"/>
    <w:rsid w:val="0011621E"/>
    <w:rsid w:val="0012579B"/>
    <w:rsid w:val="001401A7"/>
    <w:rsid w:val="0014687C"/>
    <w:rsid w:val="001D3A80"/>
    <w:rsid w:val="001E15F3"/>
    <w:rsid w:val="00276130"/>
    <w:rsid w:val="002D654F"/>
    <w:rsid w:val="0030302D"/>
    <w:rsid w:val="0032318D"/>
    <w:rsid w:val="00373DDA"/>
    <w:rsid w:val="00382628"/>
    <w:rsid w:val="003862B4"/>
    <w:rsid w:val="00417866"/>
    <w:rsid w:val="004545D5"/>
    <w:rsid w:val="004C4E2E"/>
    <w:rsid w:val="00504E79"/>
    <w:rsid w:val="00520BAE"/>
    <w:rsid w:val="00553E7A"/>
    <w:rsid w:val="005A278E"/>
    <w:rsid w:val="005E2E22"/>
    <w:rsid w:val="006350A7"/>
    <w:rsid w:val="006A7B6D"/>
    <w:rsid w:val="007719D4"/>
    <w:rsid w:val="007D544A"/>
    <w:rsid w:val="00826EF0"/>
    <w:rsid w:val="00846CFF"/>
    <w:rsid w:val="008A4024"/>
    <w:rsid w:val="008E3255"/>
    <w:rsid w:val="00957AE1"/>
    <w:rsid w:val="009A1F27"/>
    <w:rsid w:val="009F6A93"/>
    <w:rsid w:val="00B3016E"/>
    <w:rsid w:val="00BA786F"/>
    <w:rsid w:val="00BF3500"/>
    <w:rsid w:val="00C03D2E"/>
    <w:rsid w:val="00C35FC7"/>
    <w:rsid w:val="00C56A78"/>
    <w:rsid w:val="00CB08CD"/>
    <w:rsid w:val="00D053D5"/>
    <w:rsid w:val="00D232FE"/>
    <w:rsid w:val="00D54444"/>
    <w:rsid w:val="00D67949"/>
    <w:rsid w:val="00DA44F9"/>
    <w:rsid w:val="00DA4FD8"/>
    <w:rsid w:val="00E05ED5"/>
    <w:rsid w:val="00E0785B"/>
    <w:rsid w:val="00EB6F7C"/>
    <w:rsid w:val="00F750B4"/>
    <w:rsid w:val="00FA2D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1"/>
      <o:rules v:ext="edit">
        <o:r id="V:Rule3" type="connector" idref="#直接箭头连接符 7"/>
        <o:r id="V:Rule4"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78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785B"/>
    <w:rPr>
      <w:sz w:val="18"/>
      <w:szCs w:val="18"/>
    </w:rPr>
  </w:style>
  <w:style w:type="paragraph" w:styleId="a4">
    <w:name w:val="footer"/>
    <w:basedOn w:val="a"/>
    <w:link w:val="Char0"/>
    <w:uiPriority w:val="99"/>
    <w:unhideWhenUsed/>
    <w:rsid w:val="00E0785B"/>
    <w:pPr>
      <w:tabs>
        <w:tab w:val="center" w:pos="4153"/>
        <w:tab w:val="right" w:pos="8306"/>
      </w:tabs>
      <w:snapToGrid w:val="0"/>
      <w:jc w:val="left"/>
    </w:pPr>
    <w:rPr>
      <w:sz w:val="18"/>
      <w:szCs w:val="18"/>
    </w:rPr>
  </w:style>
  <w:style w:type="character" w:customStyle="1" w:styleId="Char0">
    <w:name w:val="页脚 Char"/>
    <w:basedOn w:val="a0"/>
    <w:link w:val="a4"/>
    <w:uiPriority w:val="99"/>
    <w:rsid w:val="00E0785B"/>
    <w:rPr>
      <w:sz w:val="18"/>
      <w:szCs w:val="18"/>
    </w:rPr>
  </w:style>
  <w:style w:type="paragraph" w:customStyle="1" w:styleId="a5">
    <w:name w:val="标准标志"/>
    <w:next w:val="a"/>
    <w:rsid w:val="0012579B"/>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character" w:customStyle="1" w:styleId="a6">
    <w:name w:val="发布"/>
    <w:basedOn w:val="a0"/>
    <w:rsid w:val="0012579B"/>
    <w:rPr>
      <w:rFonts w:ascii="黑体" w:eastAsia="黑体"/>
      <w:spacing w:val="22"/>
      <w:w w:val="100"/>
      <w:position w:val="3"/>
      <w:sz w:val="28"/>
    </w:rPr>
  </w:style>
  <w:style w:type="paragraph" w:customStyle="1" w:styleId="a7">
    <w:name w:val="发布日期"/>
    <w:rsid w:val="0012579B"/>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
    <w:name w:val="封面标准号2"/>
    <w:basedOn w:val="a"/>
    <w:rsid w:val="0012579B"/>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8">
    <w:name w:val="封面标准代替信息"/>
    <w:basedOn w:val="2"/>
    <w:rsid w:val="0012579B"/>
    <w:pPr>
      <w:framePr w:wrap="auto"/>
      <w:spacing w:before="57"/>
    </w:pPr>
    <w:rPr>
      <w:rFonts w:ascii="宋体"/>
      <w:sz w:val="21"/>
    </w:rPr>
  </w:style>
  <w:style w:type="paragraph" w:customStyle="1" w:styleId="a9">
    <w:name w:val="封面标准名称"/>
    <w:rsid w:val="0012579B"/>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a">
    <w:name w:val="其他标准称谓"/>
    <w:rsid w:val="0012579B"/>
    <w:pPr>
      <w:spacing w:line="0" w:lineRule="atLeast"/>
      <w:jc w:val="distribute"/>
    </w:pPr>
    <w:rPr>
      <w:rFonts w:ascii="黑体" w:eastAsia="黑体" w:hAnsi="宋体" w:cs="Times New Roman"/>
      <w:kern w:val="0"/>
      <w:sz w:val="52"/>
      <w:szCs w:val="20"/>
    </w:rPr>
  </w:style>
  <w:style w:type="paragraph" w:customStyle="1" w:styleId="ab">
    <w:name w:val="其他发布部门"/>
    <w:basedOn w:val="a"/>
    <w:rsid w:val="0012579B"/>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c">
    <w:name w:val="实施日期"/>
    <w:basedOn w:val="a7"/>
    <w:rsid w:val="0012579B"/>
    <w:pPr>
      <w:framePr w:hSpace="0" w:wrap="around" w:xAlign="right"/>
      <w:jc w:val="right"/>
    </w:pPr>
  </w:style>
  <w:style w:type="paragraph" w:customStyle="1" w:styleId="ad">
    <w:name w:val="段"/>
    <w:rsid w:val="0008780A"/>
    <w:pPr>
      <w:autoSpaceDE w:val="0"/>
      <w:autoSpaceDN w:val="0"/>
      <w:ind w:firstLineChars="200" w:firstLine="200"/>
      <w:jc w:val="both"/>
    </w:pPr>
    <w:rPr>
      <w:rFonts w:ascii="宋体" w:eastAsia="宋体" w:hAnsi="Times New Roman" w:cs="Times New Roman"/>
      <w:noProof/>
      <w:kern w:val="0"/>
      <w:szCs w:val="20"/>
    </w:rPr>
  </w:style>
  <w:style w:type="paragraph" w:styleId="ae">
    <w:name w:val="Balloon Text"/>
    <w:basedOn w:val="a"/>
    <w:link w:val="Char1"/>
    <w:uiPriority w:val="99"/>
    <w:semiHidden/>
    <w:unhideWhenUsed/>
    <w:rsid w:val="00C35FC7"/>
    <w:rPr>
      <w:sz w:val="18"/>
      <w:szCs w:val="18"/>
    </w:rPr>
  </w:style>
  <w:style w:type="character" w:customStyle="1" w:styleId="Char1">
    <w:name w:val="批注框文本 Char"/>
    <w:basedOn w:val="a0"/>
    <w:link w:val="ae"/>
    <w:uiPriority w:val="99"/>
    <w:semiHidden/>
    <w:rsid w:val="00C35FC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oleObject" Target="embeddings/oleObject3.bin"/><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1497</TotalTime>
  <Pages>8</Pages>
  <Words>558</Words>
  <Characters>3182</Characters>
  <Application>Microsoft Office Word</Application>
  <DocSecurity>0</DocSecurity>
  <Lines>26</Lines>
  <Paragraphs>7</Paragraphs>
  <ScaleCrop>false</ScaleCrop>
  <Company>Sky123.Org</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内网信息</dc:creator>
  <cp:lastModifiedBy>zyy_cangxh</cp:lastModifiedBy>
  <cp:revision>14</cp:revision>
  <dcterms:created xsi:type="dcterms:W3CDTF">2021-12-09T08:29:00Z</dcterms:created>
  <dcterms:modified xsi:type="dcterms:W3CDTF">2021-12-23T02:54:00Z</dcterms:modified>
</cp:coreProperties>
</file>