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>轻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金属分标委会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</w:rPr>
        <w:t>审定和讨论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的标准项目</w:t>
      </w:r>
    </w:p>
    <w:p>
      <w:pPr>
        <w:snapToGrid w:val="0"/>
        <w:ind w:firstLine="1540" w:firstLineChars="55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006"/>
        <w:gridCol w:w="2898"/>
        <w:gridCol w:w="6445"/>
        <w:gridCol w:w="1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05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101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26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40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铝及铝合金术语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第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</w:rPr>
              <w:t>部分：回收铝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国标委发</w:t>
            </w:r>
            <w:r>
              <w:rPr>
                <w:rFonts w:ascii="Times New Roman" w:hAnsi="Times New Roman" w:cs="Times New Roman"/>
                <w:sz w:val="24"/>
              </w:rPr>
              <w:t>[2020]37</w:t>
            </w:r>
            <w:r>
              <w:rPr>
                <w:rFonts w:hint="eastAsia" w:ascii="Times New Roman" w:hAnsi="Times New Roman" w:cs="Times New Roman"/>
                <w:sz w:val="24"/>
              </w:rPr>
              <w:t>号</w:t>
            </w:r>
            <w:r>
              <w:rPr>
                <w:rFonts w:ascii="Times New Roman" w:hAnsi="Times New Roman" w:cs="Times New Roman"/>
                <w:sz w:val="24"/>
              </w:rPr>
              <w:t>20202876-T-610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山东南山铝业股份有限公司、广东省科学院工业分析检测中心、有色金属技术经济研究院有限责任公司、山东创新金属科技有限公司、东北轻合金有限责任公司、西南铝业（集团）有限公司、肇庆市大正铝业有限公司、肇庆南都再生铝业有限公司、河北新立中有色金属集团有限公司等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再生铸造铝合金原料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已上报计划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有色金属技术经济研究院有限责任公司等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铝塑复合型材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工信厅科函[2020]181号2020-0725T-YS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四川三星新材料科技股份有限公司、广东省工业分析检测中心、四川大学、江苏克诺斯精密材料有限公司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57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05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铝合金建筑型材图样图册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工信厅科函[2021]234号2021-1355T-YS</w:t>
            </w:r>
          </w:p>
        </w:tc>
        <w:tc>
          <w:tcPr>
            <w:tcW w:w="2266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广亚铝业有限公司等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讨论</w:t>
            </w:r>
          </w:p>
        </w:tc>
      </w:tr>
    </w:tbl>
    <w:p>
      <w:r>
        <w:br w:type="page"/>
      </w:r>
    </w:p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E7469"/>
    <w:rsid w:val="58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firstLine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2021-12-06T08:19:00Z</dcterms:created>
  <dc:creator>CathayMok</dc:creator>
  <cp:lastModifiedBy>CathayMok</cp:lastModifiedBy>
  <dcterms:modified xsi:type="dcterms:W3CDTF">2021-12-06T08:20:10Z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F588A6C616E04506ABD5E6A03FC08098</vt:lpwstr>
  </property>
</Properties>
</file>