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行业标准外文版项目建议书</w:t>
      </w:r>
    </w:p>
    <w:tbl>
      <w:tblPr>
        <w:tblStyle w:val="4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53"/>
        <w:gridCol w:w="1418"/>
        <w:gridCol w:w="1134"/>
        <w:gridCol w:w="283"/>
        <w:gridCol w:w="1276"/>
        <w:gridCol w:w="1276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bookmarkStart w:id="0" w:name="_GoBack"/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398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行业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标准名称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（外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2566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行业标准编号或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在研标准计划号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ind w:left="300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2566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标准化技术组织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2566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标准外文版项目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承担单位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所属行业</w:t>
            </w:r>
          </w:p>
        </w:tc>
        <w:tc>
          <w:tcPr>
            <w:tcW w:w="2566" w:type="dxa"/>
            <w:gridSpan w:val="2"/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项目类型</w:t>
            </w:r>
          </w:p>
        </w:tc>
        <w:tc>
          <w:tcPr>
            <w:tcW w:w="6677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（1）中文/外文标准同步研制          （2）翻译已有标准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起止时间</w:t>
            </w:r>
          </w:p>
        </w:tc>
        <w:tc>
          <w:tcPr>
            <w:tcW w:w="6677" w:type="dxa"/>
            <w:gridSpan w:val="6"/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2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  <w:p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简要说明</w:t>
            </w:r>
          </w:p>
        </w:tc>
        <w:tc>
          <w:tcPr>
            <w:tcW w:w="6677" w:type="dxa"/>
            <w:gridSpan w:val="6"/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项目承担单位</w:t>
            </w:r>
          </w:p>
          <w:p>
            <w:pPr>
              <w:spacing w:line="276" w:lineRule="auto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2566" w:type="dxa"/>
            <w:gridSpan w:val="2"/>
            <w:shd w:val="clear" w:color="auto" w:fill="auto"/>
          </w:tcPr>
          <w:p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6" w:hRule="exact"/>
        </w:trPr>
        <w:tc>
          <w:tcPr>
            <w:tcW w:w="185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标准外文版项目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承担单位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tabs>
                <w:tab w:val="left" w:pos="1210"/>
              </w:tabs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标准化</w:t>
            </w:r>
          </w:p>
          <w:p>
            <w:pPr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技术组织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部委托机构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（盖公章）</w:t>
            </w: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</w:p>
          <w:p>
            <w:pPr>
              <w:spacing w:line="18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月   日</w:t>
            </w:r>
          </w:p>
        </w:tc>
      </w:tr>
      <w:bookmarkEnd w:id="0"/>
    </w:tbl>
    <w:p>
      <w:pPr>
        <w:snapToGrid w:val="0"/>
        <w:spacing w:line="360" w:lineRule="auto"/>
        <w:jc w:val="left"/>
        <w:rPr>
          <w:sz w:val="20"/>
          <w:szCs w:val="28"/>
        </w:rPr>
      </w:pPr>
    </w:p>
    <w:p>
      <w:r>
        <w:rPr>
          <w:rFonts w:hint="eastAsia"/>
          <w:sz w:val="20"/>
          <w:szCs w:val="28"/>
        </w:rPr>
        <w:t>注：部委托机构为负责相关行业标准化工作的行业协会（联合会）、集团公司、标准化归口单位等。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60"/>
    <w:rsid w:val="00337D60"/>
    <w:rsid w:val="003751FD"/>
    <w:rsid w:val="00394380"/>
    <w:rsid w:val="009B2030"/>
    <w:rsid w:val="00A52423"/>
    <w:rsid w:val="00D169D8"/>
    <w:rsid w:val="00D613D7"/>
    <w:rsid w:val="00E92C96"/>
    <w:rsid w:val="0E10741A"/>
    <w:rsid w:val="2DFC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2019-02-26T02:11:00Z</dcterms:created>
  <dc:creator>zhangyun</dc:creator>
  <cp:lastModifiedBy>蕴</cp:lastModifiedBy>
  <cp:lastPrinted>2020-08-07T03:33:00Z</cp:lastPrinted>
  <dcterms:modified xsi:type="dcterms:W3CDTF">2021-08-31T06:20:34Z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66EAF9DD812B4617B4E589D733DD8F62</vt:lpwstr>
  </property>
</Properties>
</file>