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附件</w:t>
      </w:r>
      <w:r>
        <w:rPr>
          <w:rFonts w:hint="eastAsia" w:ascii="Times New Roman" w:hAnsi="Times New Roman" w:eastAsia="宋体" w:cs="Times New Roman"/>
          <w:b/>
          <w:bCs/>
          <w:kern w:val="0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：</w:t>
      </w:r>
    </w:p>
    <w:p>
      <w:pPr>
        <w:snapToGrid w:val="0"/>
        <w:jc w:val="center"/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kern w:val="0"/>
          <w:sz w:val="28"/>
          <w:szCs w:val="28"/>
          <w:lang w:val="en-US" w:eastAsia="zh-CN"/>
        </w:rPr>
        <w:t>重</w:t>
      </w: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金属分标委会</w:t>
      </w:r>
      <w:r>
        <w:rPr>
          <w:rFonts w:hint="eastAsia" w:ascii="Times New Roman" w:hAnsi="Times New Roman" w:eastAsia="宋体" w:cs="Times New Roman"/>
          <w:b/>
          <w:bCs/>
          <w:kern w:val="0"/>
          <w:sz w:val="28"/>
          <w:szCs w:val="28"/>
        </w:rPr>
        <w:t>审定、预审和</w:t>
      </w: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讨论的标准项目</w:t>
      </w:r>
    </w:p>
    <w:p>
      <w:pPr>
        <w:snapToGrid w:val="0"/>
        <w:ind w:firstLine="1540" w:firstLineChars="550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</w:p>
    <w:tbl>
      <w:tblPr>
        <w:tblStyle w:val="5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3813"/>
        <w:gridCol w:w="2687"/>
        <w:gridCol w:w="5607"/>
        <w:gridCol w:w="13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tblHeader/>
          <w:jc w:val="center"/>
        </w:trPr>
        <w:tc>
          <w:tcPr>
            <w:tcW w:w="262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序号</w:t>
            </w:r>
          </w:p>
        </w:tc>
        <w:tc>
          <w:tcPr>
            <w:tcW w:w="1345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标准项目名称</w:t>
            </w:r>
          </w:p>
        </w:tc>
        <w:tc>
          <w:tcPr>
            <w:tcW w:w="948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项目计划编号</w:t>
            </w:r>
          </w:p>
        </w:tc>
        <w:tc>
          <w:tcPr>
            <w:tcW w:w="1978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sz w:val="24"/>
                <w:highlight w:val="yellow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起草单位及相关单位</w:t>
            </w:r>
          </w:p>
        </w:tc>
        <w:tc>
          <w:tcPr>
            <w:tcW w:w="465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第一组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262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1.</w:t>
            </w:r>
          </w:p>
        </w:tc>
        <w:tc>
          <w:tcPr>
            <w:tcW w:w="1345" w:type="pct"/>
            <w:vAlign w:val="center"/>
          </w:tcPr>
          <w:p>
            <w:pPr>
              <w:spacing w:line="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高频高速印制线路板用压延铜箔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工信厅科[2020]114号2020-0048T-YS</w:t>
            </w:r>
          </w:p>
        </w:tc>
        <w:tc>
          <w:tcPr>
            <w:tcW w:w="1978" w:type="pct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菏泽广源铜带有限公司、灵宝金源朝辉铜业有限公司、北铜新材料科技有限公司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>、中色奥博特铜铝业有限公司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、有研工程技术研究院有限公司</w:t>
            </w:r>
          </w:p>
        </w:tc>
        <w:tc>
          <w:tcPr>
            <w:tcW w:w="465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62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2.</w:t>
            </w:r>
          </w:p>
        </w:tc>
        <w:tc>
          <w:tcPr>
            <w:tcW w:w="1345" w:type="pct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加工铜及铜合金扁铸锭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工信厅科[2020]114号2020-0211T-YS</w:t>
            </w:r>
          </w:p>
        </w:tc>
        <w:tc>
          <w:tcPr>
            <w:tcW w:w="1978" w:type="pct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中铜华中铜业有限公司</w:t>
            </w:r>
            <w:r>
              <w:rPr>
                <w:rFonts w:hint="eastAsia" w:ascii="宋体" w:hAnsi="宋体"/>
                <w:szCs w:val="21"/>
              </w:rPr>
              <w:t>、中铝洛阳铜业有限公司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江西金品铜业科技有限公司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、有研工程技术研究院有限公司</w:t>
            </w:r>
          </w:p>
        </w:tc>
        <w:tc>
          <w:tcPr>
            <w:tcW w:w="465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262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3.</w:t>
            </w:r>
          </w:p>
        </w:tc>
        <w:tc>
          <w:tcPr>
            <w:tcW w:w="1345" w:type="pct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铜合金护套无缝盘管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[</w:t>
            </w:r>
            <w:r>
              <w:rPr>
                <w:rFonts w:hint="eastAsia" w:ascii="宋体" w:hAnsi="宋体" w:cs="宋体"/>
                <w:kern w:val="0"/>
                <w:szCs w:val="21"/>
              </w:rPr>
              <w:t>2020]37号</w:t>
            </w:r>
            <w:r>
              <w:rPr>
                <w:rFonts w:ascii="宋体" w:hAnsi="宋体" w:cs="宋体"/>
                <w:kern w:val="0"/>
                <w:szCs w:val="21"/>
              </w:rPr>
              <w:t>20202825-T-610</w:t>
            </w:r>
          </w:p>
        </w:tc>
        <w:tc>
          <w:tcPr>
            <w:tcW w:w="1978" w:type="pct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无锡隆达金属材料有限公司、西安西电光电缆有限责任公司、宝胜科技创新股份有限公司、上海交通大学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、江西耐乐铜业有限公司</w:t>
            </w:r>
          </w:p>
        </w:tc>
        <w:tc>
          <w:tcPr>
            <w:tcW w:w="465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262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  <w:r>
              <w:rPr>
                <w:rFonts w:ascii="Times New Roman" w:hAnsi="Times New Roman" w:eastAsia="宋体" w:cs="Times New Roman"/>
                <w:szCs w:val="21"/>
              </w:rPr>
              <w:t>.</w:t>
            </w:r>
          </w:p>
        </w:tc>
        <w:tc>
          <w:tcPr>
            <w:tcW w:w="1345" w:type="pct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舰船用耐蚀黄铜锻制棒材和饼材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[</w:t>
            </w:r>
            <w:r>
              <w:rPr>
                <w:rFonts w:hint="eastAsia" w:ascii="宋体" w:hAnsi="宋体"/>
                <w:szCs w:val="21"/>
              </w:rPr>
              <w:t>2020</w:t>
            </w:r>
            <w:r>
              <w:rPr>
                <w:rFonts w:hint="eastAsia" w:ascii="宋体" w:hAnsi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/>
                <w:szCs w:val="21"/>
              </w:rPr>
              <w:t>263号</w:t>
            </w:r>
            <w:r>
              <w:rPr>
                <w:rFonts w:ascii="宋体" w:hAnsi="宋体"/>
                <w:szCs w:val="21"/>
              </w:rPr>
              <w:t>2020-1498T-YS</w:t>
            </w:r>
          </w:p>
        </w:tc>
        <w:tc>
          <w:tcPr>
            <w:tcW w:w="1978" w:type="pct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沈阳华泰铜业有限公司、渤海造船厂集团有限公司（431厂）、中国船舶工业物资东北有限公司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安徽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鑫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旭新材料有限公司</w:t>
            </w:r>
          </w:p>
        </w:tc>
        <w:tc>
          <w:tcPr>
            <w:tcW w:w="465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62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</w:t>
            </w:r>
            <w:r>
              <w:rPr>
                <w:rFonts w:ascii="Times New Roman" w:hAnsi="Times New Roman" w:eastAsia="宋体" w:cs="Times New Roman"/>
                <w:szCs w:val="21"/>
              </w:rPr>
              <w:t>.</w:t>
            </w:r>
          </w:p>
        </w:tc>
        <w:tc>
          <w:tcPr>
            <w:tcW w:w="1345" w:type="pct"/>
            <w:vAlign w:val="center"/>
          </w:tcPr>
          <w:p>
            <w:pPr>
              <w:pStyle w:val="4"/>
              <w:spacing w:line="260" w:lineRule="exact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精细锡基合金焊粉</w:t>
            </w:r>
          </w:p>
        </w:tc>
        <w:tc>
          <w:tcPr>
            <w:tcW w:w="948" w:type="pct"/>
            <w:vAlign w:val="center"/>
          </w:tcPr>
          <w:p>
            <w:pPr>
              <w:ind w:left="420" w:hanging="420" w:hanging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工信厅科函[</w:t>
            </w:r>
            <w:r>
              <w:rPr>
                <w:rFonts w:ascii="宋体" w:hAnsi="宋体"/>
                <w:szCs w:val="21"/>
              </w:rPr>
              <w:t>2021]25</w:t>
            </w:r>
            <w:r>
              <w:rPr>
                <w:rFonts w:hint="eastAsia" w:ascii="宋体" w:hAnsi="宋体"/>
                <w:szCs w:val="21"/>
              </w:rPr>
              <w:t>号</w:t>
            </w:r>
          </w:p>
          <w:p>
            <w:pPr>
              <w:ind w:left="420" w:hanging="420" w:hangingChars="200"/>
              <w:jc w:val="center"/>
              <w:rPr>
                <w:rFonts w:ascii="宋体" w:hAnsi="宋体"/>
                <w:szCs w:val="21"/>
              </w:rPr>
            </w:pPr>
            <w:r>
              <w:fldChar w:fldCharType="begin"/>
            </w:r>
            <w:r>
              <w:instrText xml:space="preserve"> HYPERLINK "http://219.239.107.155:8080/TaskBook.aspx?id=YSCPZT27742020" </w:instrText>
            </w:r>
            <w:r>
              <w:fldChar w:fldCharType="separate"/>
            </w:r>
            <w:r>
              <w:rPr>
                <w:rFonts w:ascii="宋体" w:hAnsi="宋体"/>
                <w:szCs w:val="21"/>
              </w:rPr>
              <w:t>2021-03</w:t>
            </w:r>
            <w:r>
              <w:rPr>
                <w:rFonts w:hint="eastAsia" w:ascii="宋体" w:hAnsi="宋体"/>
                <w:szCs w:val="21"/>
              </w:rPr>
              <w:t>96</w:t>
            </w:r>
            <w:r>
              <w:rPr>
                <w:rFonts w:ascii="宋体" w:hAnsi="宋体"/>
                <w:szCs w:val="21"/>
              </w:rPr>
              <w:t>T-YS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  <w:tc>
          <w:tcPr>
            <w:tcW w:w="1978" w:type="pct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北京康普锡威科技有限公司、云南锡业股份有限公司、工业和信息化部第五研究所</w:t>
            </w:r>
          </w:p>
        </w:tc>
        <w:tc>
          <w:tcPr>
            <w:tcW w:w="465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62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6.</w:t>
            </w:r>
          </w:p>
        </w:tc>
        <w:tc>
          <w:tcPr>
            <w:tcW w:w="1345" w:type="pct"/>
            <w:vAlign w:val="center"/>
          </w:tcPr>
          <w:p>
            <w:pPr>
              <w:pStyle w:val="4"/>
              <w:spacing w:line="260" w:lineRule="exac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导电用铜型材</w:t>
            </w:r>
          </w:p>
        </w:tc>
        <w:tc>
          <w:tcPr>
            <w:tcW w:w="948" w:type="pct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国标委发[2021]12号2021081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-T-610</w:t>
            </w:r>
          </w:p>
        </w:tc>
        <w:tc>
          <w:tcPr>
            <w:tcW w:w="1978" w:type="pct"/>
            <w:vAlign w:val="center"/>
          </w:tcPr>
          <w:p>
            <w:pPr>
              <w:spacing w:line="280" w:lineRule="exact"/>
              <w:jc w:val="both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佛山市华鸿铜管有限公司</w:t>
            </w: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中铝洛阳铜业有限公司</w:t>
            </w: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浙江力博实业股份有限公司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宁波金田铜业（集团）股份有限公司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、上虞市金鹰铜业有限公司</w:t>
            </w:r>
          </w:p>
        </w:tc>
        <w:tc>
          <w:tcPr>
            <w:tcW w:w="465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62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7.</w:t>
            </w:r>
          </w:p>
        </w:tc>
        <w:tc>
          <w:tcPr>
            <w:tcW w:w="1345" w:type="pct"/>
            <w:vAlign w:val="center"/>
          </w:tcPr>
          <w:p>
            <w:pPr>
              <w:pStyle w:val="4"/>
              <w:spacing w:line="26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镍及镍合金 术语和定义</w:t>
            </w:r>
          </w:p>
        </w:tc>
        <w:tc>
          <w:tcPr>
            <w:tcW w:w="948" w:type="pct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国标委发[2021]12号20210810-T-610</w:t>
            </w:r>
          </w:p>
        </w:tc>
        <w:tc>
          <w:tcPr>
            <w:tcW w:w="1978" w:type="pct"/>
            <w:vAlign w:val="center"/>
          </w:tcPr>
          <w:p>
            <w:pPr>
              <w:pStyle w:val="4"/>
              <w:spacing w:line="260" w:lineRule="exact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金川集团股份有限公司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有色金属技术经济研究院有限责任公司、中铝沈阳有色金属加工有限公司、宝钛集团有限责任公司</w:t>
            </w:r>
          </w:p>
        </w:tc>
        <w:tc>
          <w:tcPr>
            <w:tcW w:w="465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第二组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62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1.</w:t>
            </w:r>
          </w:p>
        </w:tc>
        <w:tc>
          <w:tcPr>
            <w:tcW w:w="1345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有色金属冶炼场地污染修复过程综合防控技术指南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中色协科字[2020]93号2020-042-T/CNIA</w:t>
            </w:r>
          </w:p>
        </w:tc>
        <w:tc>
          <w:tcPr>
            <w:tcW w:w="1978" w:type="pc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中国瑞林工程技术股份有限公司、矿冶科技集团有限公司、永清环保股份有限公司</w:t>
            </w:r>
          </w:p>
        </w:tc>
        <w:tc>
          <w:tcPr>
            <w:tcW w:w="465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62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宋体" w:cs="Times New Roman"/>
                <w:szCs w:val="21"/>
              </w:rPr>
              <w:t>.</w:t>
            </w:r>
          </w:p>
        </w:tc>
        <w:tc>
          <w:tcPr>
            <w:tcW w:w="1345" w:type="pct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进口锑精矿中有害元素限量规范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中色协科字[2020]8号2020-019-T/CNIA</w:t>
            </w:r>
          </w:p>
        </w:tc>
        <w:tc>
          <w:tcPr>
            <w:tcW w:w="1978" w:type="pct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锡矿山闪星锑业有限责任公司、湖南辰州矿业有限责任公司、五矿稀土集团有限公司、云南木利锑业有限公司、贵州东峰锑业股份有限公司、桃江久通锑业有限责任公司</w:t>
            </w:r>
          </w:p>
        </w:tc>
        <w:tc>
          <w:tcPr>
            <w:tcW w:w="465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262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szCs w:val="21"/>
              </w:rPr>
              <w:t>.</w:t>
            </w:r>
          </w:p>
        </w:tc>
        <w:tc>
          <w:tcPr>
            <w:tcW w:w="1345" w:type="pct"/>
            <w:vAlign w:val="center"/>
          </w:tcPr>
          <w:p>
            <w:pPr>
              <w:widowControl/>
              <w:spacing w:line="260" w:lineRule="exac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《有色重金属冶炼产品能源消耗限额》</w:t>
            </w:r>
          </w:p>
          <w:p>
            <w:pPr>
              <w:widowControl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(强制性国家标准整合修订)</w:t>
            </w:r>
          </w:p>
          <w:p>
            <w:pPr>
              <w:widowControl/>
              <w:spacing w:line="260" w:lineRule="exact"/>
              <w:rPr>
                <w:rFonts w:ascii="宋体" w:hAnsi="宋体" w:cs="Times New Roman"/>
                <w:szCs w:val="21"/>
              </w:rPr>
            </w:pPr>
          </w:p>
          <w:p>
            <w:pPr>
              <w:widowControl/>
              <w:spacing w:line="260" w:lineRule="exac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锡冶炼企业单位产品能源消耗限额部分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锑冶炼企业单位产品能源消耗限额部分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国标委综合[2014]89号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20141762-Q-469</w:t>
            </w:r>
          </w:p>
        </w:tc>
        <w:tc>
          <w:tcPr>
            <w:tcW w:w="1978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FF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云南锡业集团有限责任公司、广西华锡集团股份有限公司、 锡矿山闪星锑业有限责任公司、云南木利锑业有限公司等</w:t>
            </w:r>
          </w:p>
        </w:tc>
        <w:tc>
          <w:tcPr>
            <w:tcW w:w="465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第三组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262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1.</w:t>
            </w:r>
          </w:p>
        </w:tc>
        <w:tc>
          <w:tcPr>
            <w:tcW w:w="1345" w:type="pct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氧化亚锡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</w:t>
            </w:r>
            <w:r>
              <w:rPr>
                <w:rFonts w:hint="eastAsia" w:ascii="宋体" w:hAnsi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/>
                <w:szCs w:val="21"/>
              </w:rPr>
              <w:t>2019]126号2019-0176T-YS</w:t>
            </w:r>
          </w:p>
        </w:tc>
        <w:tc>
          <w:tcPr>
            <w:tcW w:w="1978" w:type="pct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云南锡业股份有限公司、云南锡业股份有限公司化工材料分公司、上海（新古河）有限公司、云南锡业矿冶检测中心、</w:t>
            </w:r>
            <w:r>
              <w:rPr>
                <w:rFonts w:ascii="宋体" w:hAnsi="宋体"/>
                <w:szCs w:val="21"/>
              </w:rPr>
              <w:t>北矿检测技术有限公司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深圳市中金岭南有色金属股份有限公司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福建紫金矿业测试技术有限公司、中国检验认证集团广西有限公司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广西华锡集团股份有限公司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长沙矿冶研究院有限责任公司</w:t>
            </w:r>
            <w:r>
              <w:rPr>
                <w:rFonts w:hint="eastAsia" w:ascii="宋体" w:hAnsi="宋体"/>
                <w:szCs w:val="21"/>
              </w:rPr>
              <w:t>、清远佳致新材料研究院有限公司</w:t>
            </w:r>
          </w:p>
        </w:tc>
        <w:tc>
          <w:tcPr>
            <w:tcW w:w="465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262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2.</w:t>
            </w:r>
          </w:p>
        </w:tc>
        <w:tc>
          <w:tcPr>
            <w:tcW w:w="1345" w:type="pct"/>
            <w:vAlign w:val="center"/>
          </w:tcPr>
          <w:p>
            <w:pPr>
              <w:spacing w:line="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废电路板化学分析方法 第3部分：铅、锌、镍和锡含量的测定 电感耦合等离子体原子发射光谱法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中色协科字[2020]8号2020-017-T/CNIA</w:t>
            </w:r>
          </w:p>
        </w:tc>
        <w:tc>
          <w:tcPr>
            <w:tcW w:w="1978" w:type="pct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江西华赣瑞林稀贵金属科技有限公司、</w:t>
            </w:r>
            <w:r>
              <w:rPr>
                <w:rFonts w:hint="eastAsia" w:ascii="宋体" w:hAnsi="宋体" w:cs="宋体"/>
                <w:kern w:val="0"/>
                <w:szCs w:val="21"/>
              </w:rPr>
              <w:t>北矿检测技术有限公司、大冶有色金属集团控股有限公司、</w:t>
            </w:r>
            <w:r>
              <w:rPr>
                <w:rFonts w:hint="eastAsia" w:ascii="宋体" w:hAnsi="宋体"/>
                <w:szCs w:val="21"/>
              </w:rPr>
              <w:t>深圳市中金岭南有色金属股份有限公司、</w:t>
            </w:r>
            <w:r>
              <w:rPr>
                <w:rFonts w:hint="eastAsia" w:ascii="宋体" w:hAnsi="宋体" w:cs="宋体"/>
                <w:kern w:val="0"/>
                <w:szCs w:val="21"/>
              </w:rPr>
              <w:t>金川集团股份有限公司、</w:t>
            </w:r>
            <w:r>
              <w:fldChar w:fldCharType="begin"/>
            </w:r>
            <w:r>
              <w:instrText xml:space="preserve"> HYPERLINK "http://www.baidu.com/link?url=dMNRfwWVCuZv0P0Kgm3VdQHhwDA9UzgxEACTDJ0Vzhvg0KsAwrsnt9JsuBAdGLi8iSjomxZHknJVrmAhngzWemtuk7DTB95unEUUvrKArF9If7eq4JrPXlXqtY8-HWmt92x5np6nBA9J6r5EvoO3RR5Qq3j0REc7qEdXfND8GvNbEU0Wvyfvd9aluaY6IaRYrveNkUlMvJs-a68d7OlwXNwq3XbkmR1Ue9peA1Ktf8TQCjqTaAORe1FOLGuXQELb" \t "https://www.baidu.com/_blank" </w:instrText>
            </w:r>
            <w:r>
              <w:fldChar w:fldCharType="separate"/>
            </w:r>
            <w:r>
              <w:rPr>
                <w:rFonts w:hint="eastAsia" w:ascii="宋体" w:hAnsi="宋体"/>
                <w:szCs w:val="21"/>
              </w:rPr>
              <w:t>福建紫金矿冶测试技术有限公司</w:t>
            </w:r>
            <w:r>
              <w:rPr>
                <w:rFonts w:hint="eastAsia"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北方铜业股份有限公司、中国检验认证集团广东有限公司黄埔分公司、铜陵有色金属集团控股有限公司、</w:t>
            </w:r>
            <w:r>
              <w:rPr>
                <w:rFonts w:hint="eastAsia" w:ascii="宋体" w:hAnsi="宋体" w:cs="宋体"/>
                <w:kern w:val="0"/>
                <w:szCs w:val="21"/>
              </w:rPr>
              <w:t>株洲冶炼集团股份有限公司、</w:t>
            </w:r>
            <w:r>
              <w:rPr>
                <w:rFonts w:hint="eastAsia" w:ascii="宋体" w:hAnsi="宋体"/>
                <w:szCs w:val="21"/>
              </w:rPr>
              <w:t>云南驰宏锌锗股份有限公司、</w:t>
            </w:r>
            <w:r>
              <w:fldChar w:fldCharType="begin"/>
            </w:r>
            <w:r>
              <w:instrText xml:space="preserve"> HYPERLINK "http://www.baidu.com/link?url=jVuA-znf_kINsI3UgfomOAVmoClH8cNCFfvS1-hF1o3d7f_YkBopgdw3c3uURBZX1szuCRbmUfMS81_DmCOcDeqXAh3-mgEOzm7EbOlcPSq" \t "https://www.baidu.com/_blank" </w:instrText>
            </w:r>
            <w:r>
              <w:fldChar w:fldCharType="separate"/>
            </w:r>
            <w:r>
              <w:rPr>
                <w:rFonts w:hint="eastAsia" w:ascii="宋体" w:hAnsi="宋体"/>
                <w:szCs w:val="21"/>
              </w:rPr>
              <w:t>郴州市产商品质量监督检验所</w:t>
            </w:r>
            <w:r>
              <w:rPr>
                <w:rFonts w:hint="eastAsia"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、紫金铜业有限公司、格林美股份有限公司</w:t>
            </w:r>
          </w:p>
        </w:tc>
        <w:tc>
          <w:tcPr>
            <w:tcW w:w="465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262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3.</w:t>
            </w:r>
          </w:p>
        </w:tc>
        <w:tc>
          <w:tcPr>
            <w:tcW w:w="1345" w:type="pct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废电路板化学分析方法 第4部分：氟、氯、溴含量的测定 氧弹燃烧-离子色谱法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中色协科字[2020]8号2020-018-T/CNIA</w:t>
            </w:r>
          </w:p>
        </w:tc>
        <w:tc>
          <w:tcPr>
            <w:tcW w:w="1978" w:type="pct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江西华赣瑞林稀贵金属科技有限公司、</w:t>
            </w:r>
            <w:r>
              <w:rPr>
                <w:rFonts w:hint="eastAsia" w:ascii="宋体" w:hAnsi="宋体"/>
                <w:szCs w:val="21"/>
              </w:rPr>
              <w:t>深圳市中金岭南有色金属股份有限公司、</w:t>
            </w:r>
            <w:r>
              <w:rPr>
                <w:rFonts w:hint="eastAsia" w:ascii="宋体" w:hAnsi="宋体" w:cs="宋体"/>
                <w:kern w:val="0"/>
                <w:szCs w:val="21"/>
              </w:rPr>
              <w:t>瑞士万通中国有限公司、金川集团股份有限公司、</w:t>
            </w:r>
            <w:r>
              <w:fldChar w:fldCharType="begin"/>
            </w:r>
            <w:r>
              <w:instrText xml:space="preserve"> HYPERLINK "http://www.baidu.com/link?url=dMNRfwWVCuZv0P0Kgm3VdQHhwDA9UzgxEACTDJ0Vzhvg0KsAwrsnt9JsuBAdGLi8iSjomxZHknJVrmAhngzWemtuk7DTB95unEUUvrKArF9If7eq4JrPXlXqtY8-HWmt92x5np6nBA9J6r5EvoO3RR5Qq3j0REc7qEdXfND8GvNbEU0Wvyfvd9aluaY6IaRYrveNkUlMvJs-a68d7OlwXNwq3XbkmR1Ue9peA1Ktf8TQCjqTaAORe1FOLGuXQELb" \t "https://www.baidu.com/_blank" </w:instrText>
            </w:r>
            <w:r>
              <w:fldChar w:fldCharType="separate"/>
            </w:r>
            <w:r>
              <w:rPr>
                <w:rFonts w:hint="eastAsia" w:ascii="宋体" w:hAnsi="宋体"/>
                <w:szCs w:val="21"/>
              </w:rPr>
              <w:t>福建紫金矿冶测试技术有限公司</w:t>
            </w:r>
            <w:r>
              <w:rPr>
                <w:rFonts w:hint="eastAsia"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中国检验认证集团广东有限公司黄埔分公司、</w:t>
            </w:r>
            <w:r>
              <w:rPr>
                <w:rFonts w:hint="eastAsia" w:ascii="宋体" w:hAnsi="宋体"/>
                <w:szCs w:val="21"/>
              </w:rPr>
              <w:t>紫金铜业有限公司</w:t>
            </w:r>
          </w:p>
        </w:tc>
        <w:tc>
          <w:tcPr>
            <w:tcW w:w="465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0" w:hRule="atLeast"/>
          <w:jc w:val="center"/>
        </w:trPr>
        <w:tc>
          <w:tcPr>
            <w:tcW w:w="262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4.</w:t>
            </w:r>
          </w:p>
        </w:tc>
        <w:tc>
          <w:tcPr>
            <w:tcW w:w="1345" w:type="pct"/>
            <w:vAlign w:val="center"/>
          </w:tcPr>
          <w:p>
            <w:pPr>
              <w:spacing w:line="2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锌精矿化学分析方法 第23部分：铟含量的测定 火焰原子吸收光谱法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国标委发[2020]37号20202894-T-610</w:t>
            </w:r>
          </w:p>
        </w:tc>
        <w:tc>
          <w:tcPr>
            <w:tcW w:w="1978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深圳市中金岭南有色金属股份有限公司韶关冶炼厂、深圳市中金岭南有色金属股份有限公司、北矿检测技术有限公司、紫金矿业集团股份有限公司、铜陵有色金属集团控股有限公司、云南云铜锌业股份有限公司、华南理工大学、中国检验认证集团广西有限公司、大冶有色设计研究院有限公司、广东先导稀材股份有限公司、中国有色桂林矿产地质研究院有限公司、富民薪冶工贸有限公司、广西壮族自治区分析测试研究中心、紫金铜业有限公司、江西华赣瑞林稀贵金属科技有限公司、米特拉（天津）检测有限公司、云锡文山锌铟冶炼有限公司、防城港市东途矿产检测有限公司、武昌理工学院、山东恒邦冶炼股份有限公司</w:t>
            </w:r>
          </w:p>
        </w:tc>
        <w:tc>
          <w:tcPr>
            <w:tcW w:w="465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262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</w:t>
            </w:r>
            <w:r>
              <w:rPr>
                <w:rFonts w:ascii="Times New Roman" w:hAnsi="Times New Roman" w:eastAsia="宋体" w:cs="Times New Roman"/>
                <w:szCs w:val="21"/>
              </w:rPr>
              <w:t>.</w:t>
            </w:r>
          </w:p>
        </w:tc>
        <w:tc>
          <w:tcPr>
            <w:tcW w:w="1345" w:type="pct"/>
            <w:vAlign w:val="center"/>
          </w:tcPr>
          <w:p>
            <w:pPr>
              <w:spacing w:line="2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铋化学分析方法 第14部分：铜、铅、锌、铁、银、砷、碲、锑含量的测定 电感耦合等离子体原子发射光谱法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工信厅科[2018]73号</w:t>
            </w:r>
            <w:r>
              <w:rPr>
                <w:rFonts w:ascii="宋体" w:hAnsi="宋体"/>
                <w:szCs w:val="21"/>
              </w:rPr>
              <w:t>2018-2027T-YS</w:t>
            </w:r>
          </w:p>
        </w:tc>
        <w:tc>
          <w:tcPr>
            <w:tcW w:w="1978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云南驰宏锌锗股份有限公司、株洲冶炼集团股份有限公司、湖南柿竹园有色金属有限责任公司、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深圳市</w:t>
            </w:r>
            <w:r>
              <w:rPr>
                <w:rFonts w:hint="eastAsia" w:ascii="宋体" w:hAnsi="宋体"/>
                <w:szCs w:val="21"/>
              </w:rPr>
              <w:t>中金岭南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有色金属股份有限公司</w:t>
            </w:r>
            <w:r>
              <w:rPr>
                <w:rFonts w:hint="eastAsia" w:ascii="宋体" w:hAnsi="宋体"/>
                <w:szCs w:val="21"/>
              </w:rPr>
              <w:t>凡口铅锌矿、长沙矿冶研究院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有限责任公司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济源市万洋冶炼集团有限公司、</w:t>
            </w:r>
            <w:r>
              <w:rPr>
                <w:rFonts w:hint="eastAsia" w:ascii="宋体" w:hAnsi="宋体"/>
                <w:szCs w:val="21"/>
              </w:rPr>
              <w:t>广西壮族自治区分析测试研究中心、昆明冶金研究院、郴州金贵银业股份有限公司、山东恒邦冶炼股份有限公司、大连海关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技术中心</w:t>
            </w:r>
          </w:p>
        </w:tc>
        <w:tc>
          <w:tcPr>
            <w:tcW w:w="465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262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6.</w:t>
            </w:r>
          </w:p>
        </w:tc>
        <w:tc>
          <w:tcPr>
            <w:tcW w:w="1345" w:type="pct"/>
            <w:vAlign w:val="center"/>
          </w:tcPr>
          <w:p>
            <w:pPr>
              <w:spacing w:line="2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硫化铜精矿、锌精矿中铊含量的测定 电感耦合等离子体质谱法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ISO/WD 3483</w:t>
            </w:r>
          </w:p>
        </w:tc>
        <w:tc>
          <w:tcPr>
            <w:tcW w:w="1978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矿检测技术有限公司、深圳市中金岭南有色金属股份有限公司、铜陵有色金属集团控股有限公司、大冶有色设计研究院有限公司、国合通用测试评价认证股份公司、云南驰宏锌锗股份有限公司、深圳海关工业品检测技术中心、广西冶金产品质量检验站、广东省工业分析检测中心、广东先导稀材股份有限公司、福建紫金矿冶测试技术有限公司、防城海关综合技术服务中心、湖南有色金属研究院、北方铜业股份有限公司、水口山有色金属有限责任公司、中国检验认证集团广东有限公司黄埔分公司、广西华锡集团股份有限公司</w:t>
            </w:r>
          </w:p>
        </w:tc>
        <w:tc>
          <w:tcPr>
            <w:tcW w:w="465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讨论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B7469"/>
    <w:rsid w:val="609B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ind w:firstLine="800"/>
    </w:pPr>
    <w:rPr>
      <w:rFonts w:ascii="Calibri" w:hAnsi="Calibri"/>
    </w:rPr>
  </w:style>
  <w:style w:type="paragraph" w:styleId="3">
    <w:name w:val="Balloon Text"/>
    <w:basedOn w:val="1"/>
    <w:qFormat/>
    <w:uiPriority w:val="99"/>
    <w:rPr>
      <w:sz w:val="18"/>
      <w:szCs w:val="18"/>
    </w:rPr>
  </w:style>
  <w:style w:type="paragraph" w:styleId="4">
    <w:name w:val="Normal (Web)"/>
    <w:basedOn w:val="1"/>
    <w:next w:val="3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2021-07-28T08:24:00Z</dcterms:created>
  <dc:creator>CathayMok</dc:creator>
  <cp:lastModifiedBy>CathayMok</cp:lastModifiedBy>
  <dcterms:modified xsi:type="dcterms:W3CDTF">2021-07-28T08:25:37Z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