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97BEA" w14:textId="77777777" w:rsidR="002D16CB" w:rsidRDefault="00F11C38">
      <w:pPr>
        <w:jc w:val="center"/>
        <w:rPr>
          <w:rFonts w:ascii="黑体" w:eastAsia="黑体" w:hAnsi="黑体" w:cs="黑体"/>
          <w:bCs/>
          <w:sz w:val="28"/>
          <w:szCs w:val="28"/>
        </w:rPr>
      </w:pPr>
      <w:r>
        <w:rPr>
          <w:rFonts w:ascii="黑体" w:eastAsia="黑体" w:hAnsi="黑体" w:cs="黑体" w:hint="eastAsia"/>
          <w:bCs/>
          <w:sz w:val="28"/>
          <w:szCs w:val="28"/>
        </w:rPr>
        <w:t>行业标准《热电偶用钼管》</w:t>
      </w:r>
    </w:p>
    <w:p w14:paraId="5503A9E1" w14:textId="77777777" w:rsidR="002D16CB" w:rsidRDefault="00F11C38">
      <w:pPr>
        <w:pStyle w:val="a0"/>
        <w:numPr>
          <w:ilvl w:val="1"/>
          <w:numId w:val="0"/>
        </w:numPr>
        <w:adjustRightInd w:val="0"/>
        <w:snapToGrid w:val="0"/>
        <w:spacing w:beforeLines="0" w:afterLines="0" w:line="360" w:lineRule="auto"/>
        <w:jc w:val="center"/>
        <w:rPr>
          <w:rFonts w:hAnsi="黑体" w:cs="黑体"/>
          <w:color w:val="000000"/>
          <w:sz w:val="28"/>
          <w:szCs w:val="28"/>
        </w:rPr>
      </w:pPr>
      <w:r>
        <w:rPr>
          <w:rFonts w:hAnsi="黑体" w:cs="黑体" w:hint="eastAsia"/>
          <w:color w:val="000000"/>
          <w:sz w:val="28"/>
          <w:szCs w:val="28"/>
        </w:rPr>
        <w:t xml:space="preserve"> 编制说明（讨论稿）</w:t>
      </w:r>
    </w:p>
    <w:p w14:paraId="08990FD5" w14:textId="77777777" w:rsidR="002D16CB" w:rsidRDefault="00F11C38">
      <w:pPr>
        <w:rPr>
          <w:rFonts w:ascii="宋体" w:hAnsi="宋体" w:cs="宋体"/>
          <w:b/>
          <w:color w:val="000000"/>
          <w:szCs w:val="21"/>
        </w:rPr>
      </w:pPr>
      <w:r>
        <w:rPr>
          <w:rFonts w:ascii="宋体" w:hAnsi="宋体" w:cs="宋体" w:hint="eastAsia"/>
          <w:color w:val="000000"/>
          <w:szCs w:val="21"/>
        </w:rPr>
        <w:t>一、</w:t>
      </w:r>
      <w:r>
        <w:rPr>
          <w:rFonts w:ascii="宋体" w:hAnsi="宋体" w:cs="宋体" w:hint="eastAsia"/>
          <w:b/>
          <w:color w:val="000000"/>
          <w:szCs w:val="21"/>
        </w:rPr>
        <w:t>工作简况</w:t>
      </w:r>
    </w:p>
    <w:p w14:paraId="3F1E1D10" w14:textId="77777777" w:rsidR="00BE0A8C" w:rsidRDefault="00F11C38" w:rsidP="00BE0A8C">
      <w:pPr>
        <w:widowControl/>
        <w:tabs>
          <w:tab w:val="left" w:pos="567"/>
        </w:tabs>
        <w:adjustRightInd w:val="0"/>
        <w:snapToGrid w:val="0"/>
        <w:spacing w:beforeLines="50" w:before="156" w:afterLines="50" w:after="156"/>
        <w:jc w:val="left"/>
        <w:outlineLvl w:val="2"/>
        <w:rPr>
          <w:rFonts w:ascii="宋体" w:hAnsi="宋体" w:cs="宋体"/>
          <w:b/>
          <w:color w:val="000000"/>
          <w:kern w:val="0"/>
          <w:szCs w:val="21"/>
        </w:rPr>
      </w:pPr>
      <w:r>
        <w:rPr>
          <w:rFonts w:ascii="宋体" w:hAnsi="宋体" w:cs="宋体" w:hint="eastAsia"/>
          <w:b/>
          <w:color w:val="000000"/>
          <w:kern w:val="0"/>
          <w:szCs w:val="21"/>
        </w:rPr>
        <w:t>（一）任务来源</w:t>
      </w:r>
    </w:p>
    <w:p w14:paraId="0B16D03C" w14:textId="0720C1B4" w:rsidR="002D16CB" w:rsidRPr="00BE0A8C" w:rsidRDefault="00F11C38" w:rsidP="00BE0A8C">
      <w:pPr>
        <w:pStyle w:val="1"/>
        <w:shd w:val="clear" w:color="auto" w:fill="FFFFFF"/>
        <w:wordWrap w:val="0"/>
        <w:spacing w:before="0" w:after="0" w:line="450" w:lineRule="atLeast"/>
        <w:ind w:firstLineChars="200" w:firstLine="420"/>
        <w:rPr>
          <w:rFonts w:asciiTheme="minorEastAsia" w:eastAsiaTheme="minorEastAsia" w:hAnsiTheme="minorEastAsia" w:cs="宋体"/>
          <w:b w:val="0"/>
          <w:bCs w:val="0"/>
          <w:kern w:val="36"/>
          <w:sz w:val="21"/>
          <w:szCs w:val="21"/>
        </w:rPr>
      </w:pPr>
      <w:r w:rsidRPr="00BE0A8C">
        <w:rPr>
          <w:rFonts w:asciiTheme="minorEastAsia" w:eastAsiaTheme="minorEastAsia" w:hAnsiTheme="minorEastAsia" w:cs="宋体" w:hint="eastAsia"/>
          <w:b w:val="0"/>
          <w:bCs w:val="0"/>
          <w:sz w:val="21"/>
          <w:szCs w:val="21"/>
        </w:rPr>
        <w:t>根据2020年</w:t>
      </w:r>
      <w:r w:rsidR="00BE0A8C" w:rsidRPr="00BE0A8C">
        <w:rPr>
          <w:rFonts w:asciiTheme="minorEastAsia" w:eastAsiaTheme="minorEastAsia" w:hAnsiTheme="minorEastAsia" w:cs="宋体" w:hint="eastAsia"/>
          <w:b w:val="0"/>
          <w:bCs w:val="0"/>
          <w:sz w:val="21"/>
          <w:szCs w:val="21"/>
        </w:rPr>
        <w:t>1</w:t>
      </w:r>
      <w:r w:rsidR="00BE0A8C">
        <w:rPr>
          <w:rFonts w:asciiTheme="minorEastAsia" w:eastAsiaTheme="minorEastAsia" w:hAnsiTheme="minorEastAsia" w:cs="宋体" w:hint="eastAsia"/>
          <w:b w:val="0"/>
          <w:bCs w:val="0"/>
          <w:sz w:val="21"/>
          <w:szCs w:val="21"/>
        </w:rPr>
        <w:t>1</w:t>
      </w:r>
      <w:r w:rsidRPr="00BE0A8C">
        <w:rPr>
          <w:rFonts w:asciiTheme="minorEastAsia" w:eastAsiaTheme="minorEastAsia" w:hAnsiTheme="minorEastAsia" w:cs="宋体" w:hint="eastAsia"/>
          <w:b w:val="0"/>
          <w:bCs w:val="0"/>
          <w:sz w:val="21"/>
          <w:szCs w:val="21"/>
        </w:rPr>
        <w:t>月3</w:t>
      </w:r>
      <w:r w:rsidR="00BE0A8C" w:rsidRPr="00BE0A8C">
        <w:rPr>
          <w:rFonts w:asciiTheme="minorEastAsia" w:eastAsiaTheme="minorEastAsia" w:hAnsiTheme="minorEastAsia" w:cs="宋体" w:hint="eastAsia"/>
          <w:b w:val="0"/>
          <w:bCs w:val="0"/>
          <w:sz w:val="21"/>
          <w:szCs w:val="21"/>
        </w:rPr>
        <w:t>0</w:t>
      </w:r>
      <w:r w:rsidRPr="00BE0A8C">
        <w:rPr>
          <w:rFonts w:asciiTheme="minorEastAsia" w:eastAsiaTheme="minorEastAsia" w:hAnsiTheme="minorEastAsia" w:cs="宋体" w:hint="eastAsia"/>
          <w:b w:val="0"/>
          <w:bCs w:val="0"/>
          <w:sz w:val="21"/>
          <w:szCs w:val="21"/>
        </w:rPr>
        <w:t>日，</w:t>
      </w:r>
      <w:r w:rsidR="00BE0A8C" w:rsidRPr="00BE0A8C">
        <w:rPr>
          <w:rFonts w:asciiTheme="minorEastAsia" w:eastAsiaTheme="minorEastAsia" w:hAnsiTheme="minorEastAsia" w:cs="宋体" w:hint="eastAsia"/>
          <w:b w:val="0"/>
          <w:bCs w:val="0"/>
          <w:kern w:val="36"/>
          <w:sz w:val="21"/>
          <w:szCs w:val="21"/>
        </w:rPr>
        <w:t>工业和信息化部</w:t>
      </w:r>
      <w:r w:rsidR="00BE0A8C" w:rsidRPr="00BE0A8C">
        <w:rPr>
          <w:rFonts w:asciiTheme="minorEastAsia" w:eastAsiaTheme="minorEastAsia" w:hAnsiTheme="minorEastAsia" w:cs="宋体" w:hint="eastAsia"/>
          <w:b w:val="0"/>
          <w:bCs w:val="0"/>
          <w:kern w:val="36"/>
          <w:sz w:val="21"/>
          <w:szCs w:val="21"/>
        </w:rPr>
        <w:t>办公厅</w:t>
      </w:r>
      <w:r w:rsidRPr="00BE0A8C">
        <w:rPr>
          <w:rFonts w:asciiTheme="minorEastAsia" w:eastAsiaTheme="minorEastAsia" w:hAnsiTheme="minorEastAsia" w:cs="宋体" w:hint="eastAsia"/>
          <w:b w:val="0"/>
          <w:bCs w:val="0"/>
          <w:sz w:val="21"/>
          <w:szCs w:val="21"/>
        </w:rPr>
        <w:t>《</w:t>
      </w:r>
      <w:r w:rsidR="00BE0A8C" w:rsidRPr="00BE0A8C">
        <w:rPr>
          <w:rFonts w:asciiTheme="minorEastAsia" w:eastAsiaTheme="minorEastAsia" w:hAnsiTheme="minorEastAsia" w:cs="宋体" w:hint="eastAsia"/>
          <w:b w:val="0"/>
          <w:bCs w:val="0"/>
          <w:kern w:val="36"/>
          <w:sz w:val="21"/>
          <w:szCs w:val="21"/>
        </w:rPr>
        <w:t>关于印发2020年第三批行业标准制修订和外文版项目计划的通知</w:t>
      </w:r>
      <w:r w:rsidRPr="00BE0A8C">
        <w:rPr>
          <w:rFonts w:asciiTheme="minorEastAsia" w:eastAsiaTheme="minorEastAsia" w:hAnsiTheme="minorEastAsia" w:cs="宋体" w:hint="eastAsia"/>
          <w:b w:val="0"/>
          <w:bCs w:val="0"/>
          <w:sz w:val="21"/>
          <w:szCs w:val="21"/>
        </w:rPr>
        <w:t>》（工信厅科函[2020]263号）的要求，行业标准《热电偶用钼管》编制项目由全国有色金属标准化技术委员会归口，计划编号：</w:t>
      </w:r>
      <w:bookmarkStart w:id="0" w:name="_Hlk74694747"/>
      <w:r w:rsidRPr="00BE0A8C">
        <w:rPr>
          <w:rFonts w:asciiTheme="minorEastAsia" w:eastAsiaTheme="minorEastAsia" w:hAnsiTheme="minorEastAsia" w:hint="eastAsia"/>
          <w:b w:val="0"/>
          <w:bCs w:val="0"/>
          <w:sz w:val="21"/>
          <w:szCs w:val="21"/>
        </w:rPr>
        <w:t>20201555T-YS</w:t>
      </w:r>
      <w:bookmarkEnd w:id="0"/>
      <w:r w:rsidRPr="00BE0A8C">
        <w:rPr>
          <w:rFonts w:asciiTheme="minorEastAsia" w:eastAsiaTheme="minorEastAsia" w:hAnsiTheme="minorEastAsia" w:cs="宋体" w:hint="eastAsia"/>
          <w:b w:val="0"/>
          <w:bCs w:val="0"/>
          <w:sz w:val="21"/>
          <w:szCs w:val="21"/>
        </w:rPr>
        <w:t>，项目周期为24个月，完成年限为2022年</w:t>
      </w:r>
      <w:r w:rsidR="00BE0A8C" w:rsidRPr="00BE0A8C">
        <w:rPr>
          <w:rFonts w:asciiTheme="minorEastAsia" w:eastAsiaTheme="minorEastAsia" w:hAnsiTheme="minorEastAsia" w:cs="宋体" w:hint="eastAsia"/>
          <w:b w:val="0"/>
          <w:bCs w:val="0"/>
          <w:sz w:val="21"/>
          <w:szCs w:val="21"/>
        </w:rPr>
        <w:t>1</w:t>
      </w:r>
      <w:r w:rsidR="00BE0A8C">
        <w:rPr>
          <w:rFonts w:asciiTheme="minorEastAsia" w:eastAsiaTheme="minorEastAsia" w:hAnsiTheme="minorEastAsia" w:cs="宋体" w:hint="eastAsia"/>
          <w:b w:val="0"/>
          <w:bCs w:val="0"/>
          <w:sz w:val="21"/>
          <w:szCs w:val="21"/>
        </w:rPr>
        <w:t>1</w:t>
      </w:r>
      <w:r w:rsidRPr="00BE0A8C">
        <w:rPr>
          <w:rFonts w:asciiTheme="minorEastAsia" w:eastAsiaTheme="minorEastAsia" w:hAnsiTheme="minorEastAsia" w:cs="宋体" w:hint="eastAsia"/>
          <w:b w:val="0"/>
          <w:bCs w:val="0"/>
          <w:sz w:val="21"/>
          <w:szCs w:val="21"/>
        </w:rPr>
        <w:t>月，由金堆城钼业股份有限公司、</w:t>
      </w:r>
      <w:r w:rsidR="00253DE2">
        <w:rPr>
          <w:rFonts w:asciiTheme="minorEastAsia" w:eastAsiaTheme="minorEastAsia" w:hAnsiTheme="minorEastAsia" w:cs="宋体" w:hint="eastAsia"/>
          <w:b w:val="0"/>
          <w:bCs w:val="0"/>
          <w:sz w:val="21"/>
          <w:szCs w:val="21"/>
        </w:rPr>
        <w:t>有色金属技术经济研究院有限责任公司、</w:t>
      </w:r>
      <w:r w:rsidRPr="00BE0A8C">
        <w:rPr>
          <w:rFonts w:asciiTheme="minorEastAsia" w:eastAsiaTheme="minorEastAsia" w:hAnsiTheme="minorEastAsia" w:cs="宋体" w:hint="eastAsia"/>
          <w:b w:val="0"/>
          <w:bCs w:val="0"/>
          <w:sz w:val="21"/>
          <w:szCs w:val="21"/>
        </w:rPr>
        <w:t>国核宝钛锆业股份有限公司、洛阳科威钨钼有限公司等进行编制。</w:t>
      </w:r>
    </w:p>
    <w:p w14:paraId="053F40FA" w14:textId="77777777" w:rsidR="002D16CB" w:rsidRDefault="00F11C38">
      <w:pPr>
        <w:widowControl/>
        <w:tabs>
          <w:tab w:val="left" w:pos="567"/>
        </w:tabs>
        <w:spacing w:beforeLines="50" w:before="156" w:afterLines="50" w:after="156"/>
        <w:jc w:val="left"/>
        <w:outlineLvl w:val="2"/>
        <w:rPr>
          <w:rFonts w:ascii="宋体" w:hAnsi="宋体"/>
          <w:b/>
          <w:kern w:val="0"/>
          <w:szCs w:val="21"/>
        </w:rPr>
      </w:pPr>
      <w:r>
        <w:rPr>
          <w:rFonts w:ascii="宋体" w:hAnsi="宋体" w:hint="eastAsia"/>
          <w:b/>
          <w:kern w:val="0"/>
          <w:szCs w:val="21"/>
        </w:rPr>
        <w:t>（二）主要参加单位和工作组成员及其所作的工作</w:t>
      </w:r>
    </w:p>
    <w:p w14:paraId="66AC6C9E" w14:textId="77777777" w:rsidR="002D16CB" w:rsidRDefault="00F11C38">
      <w:pPr>
        <w:widowControl/>
        <w:tabs>
          <w:tab w:val="left" w:pos="567"/>
        </w:tabs>
        <w:spacing w:beforeLines="50" w:before="156" w:afterLines="50" w:after="156"/>
        <w:ind w:firstLineChars="200" w:firstLine="420"/>
        <w:jc w:val="left"/>
        <w:outlineLvl w:val="2"/>
        <w:rPr>
          <w:rFonts w:ascii="宋体" w:hAnsi="宋体"/>
          <w:kern w:val="0"/>
          <w:szCs w:val="21"/>
        </w:rPr>
      </w:pPr>
      <w:r>
        <w:rPr>
          <w:rFonts w:ascii="宋体" w:hAnsi="宋体"/>
          <w:kern w:val="0"/>
          <w:szCs w:val="21"/>
        </w:rPr>
        <w:t xml:space="preserve">2.1 </w:t>
      </w:r>
      <w:r>
        <w:rPr>
          <w:rFonts w:ascii="宋体" w:hAnsi="宋体" w:hint="eastAsia"/>
          <w:kern w:val="0"/>
          <w:szCs w:val="21"/>
        </w:rPr>
        <w:t>主要参加单位情况</w:t>
      </w:r>
    </w:p>
    <w:p w14:paraId="7FCFD345" w14:textId="28A5AF97" w:rsidR="002D16CB" w:rsidRDefault="00F11C38">
      <w:pPr>
        <w:spacing w:line="300" w:lineRule="auto"/>
        <w:ind w:firstLineChars="200" w:firstLine="420"/>
        <w:rPr>
          <w:rFonts w:hAnsi="宋体"/>
          <w:bCs/>
          <w:szCs w:val="21"/>
        </w:rPr>
      </w:pPr>
      <w:r>
        <w:rPr>
          <w:rFonts w:hAnsi="宋体" w:hint="eastAsia"/>
          <w:bCs/>
          <w:szCs w:val="21"/>
        </w:rPr>
        <w:t>标准起草单位金堆城钼业股份有限公司在标准的编制过程中，积极主动收集相关资料，负责项目的总体实施，带领编制组成员单位认真细致修改标准文本，征求多家企业意见，编制实测数据统计表，带领编制组完成标准的编制工作。</w:t>
      </w:r>
    </w:p>
    <w:p w14:paraId="774DF531" w14:textId="283075A6" w:rsidR="00253DE2" w:rsidRPr="00253DE2" w:rsidRDefault="00253DE2" w:rsidP="00253DE2">
      <w:pPr>
        <w:spacing w:line="300" w:lineRule="auto"/>
        <w:ind w:firstLineChars="200" w:firstLine="420"/>
        <w:rPr>
          <w:rFonts w:hAnsi="宋体" w:hint="eastAsia"/>
          <w:bCs/>
          <w:szCs w:val="21"/>
        </w:rPr>
      </w:pPr>
      <w:r w:rsidRPr="00253DE2">
        <w:rPr>
          <w:rFonts w:asciiTheme="minorEastAsia" w:eastAsiaTheme="minorEastAsia" w:hAnsiTheme="minorEastAsia" w:cs="宋体" w:hint="eastAsia"/>
          <w:szCs w:val="21"/>
        </w:rPr>
        <w:t>有色金属技术经济研究院有限责任公司</w:t>
      </w:r>
      <w:r>
        <w:rPr>
          <w:rFonts w:hAnsi="宋体" w:hint="eastAsia"/>
          <w:bCs/>
          <w:szCs w:val="21"/>
        </w:rPr>
        <w:t>为本标准提供理论研究基础，并为国内外</w:t>
      </w:r>
      <w:r>
        <w:rPr>
          <w:rFonts w:hAnsi="宋体" w:hint="eastAsia"/>
          <w:bCs/>
          <w:szCs w:val="21"/>
        </w:rPr>
        <w:t>热电偶用钼管</w:t>
      </w:r>
      <w:r>
        <w:rPr>
          <w:rFonts w:hAnsi="宋体" w:hint="eastAsia"/>
          <w:bCs/>
          <w:szCs w:val="21"/>
        </w:rPr>
        <w:t>标准研究工作提供有力支持。</w:t>
      </w:r>
    </w:p>
    <w:p w14:paraId="62E8F128" w14:textId="77777777" w:rsidR="002D16CB" w:rsidRDefault="00F11C38">
      <w:pPr>
        <w:spacing w:line="300" w:lineRule="auto"/>
        <w:ind w:firstLineChars="200" w:firstLine="420"/>
        <w:rPr>
          <w:rFonts w:hAnsi="宋体"/>
          <w:bCs/>
          <w:szCs w:val="21"/>
        </w:rPr>
      </w:pPr>
      <w:r>
        <w:rPr>
          <w:rFonts w:ascii="宋体" w:hAnsi="宋体" w:cs="宋体" w:hint="eastAsia"/>
          <w:color w:val="000000"/>
          <w:szCs w:val="21"/>
        </w:rPr>
        <w:t>国核宝钛锆业股份有限公司</w:t>
      </w:r>
      <w:r>
        <w:rPr>
          <w:rFonts w:hAnsi="宋体" w:hint="eastAsia"/>
          <w:bCs/>
          <w:szCs w:val="21"/>
        </w:rPr>
        <w:t>为本标准提供热电偶用钼管的具体要求、客户使用反馈等基础资料，为热电偶用钼管标准研究工作提供有力支持。积极配合编制组开展现场取样及试验验证工作，承担了标准中第三方的试验验证工作，主要完成了热电偶用钼管验证数据的对比，为标准技术要求部分提供有力保障。</w:t>
      </w:r>
    </w:p>
    <w:p w14:paraId="1D78655F" w14:textId="77777777" w:rsidR="002D16CB" w:rsidRDefault="00F11C38" w:rsidP="00253DE2">
      <w:pPr>
        <w:ind w:firstLineChars="200" w:firstLine="420"/>
        <w:rPr>
          <w:rFonts w:ascii="宋体" w:hAnsi="宋体" w:cs="宋体"/>
          <w:color w:val="000000"/>
          <w:kern w:val="0"/>
          <w:szCs w:val="21"/>
        </w:rPr>
      </w:pPr>
      <w:r>
        <w:rPr>
          <w:rFonts w:ascii="宋体" w:hAnsi="宋体" w:cs="宋体" w:hint="eastAsia"/>
          <w:color w:val="000000"/>
          <w:szCs w:val="21"/>
        </w:rPr>
        <w:t>洛阳科威钨钼有限公司</w:t>
      </w:r>
      <w:r>
        <w:rPr>
          <w:rFonts w:hAnsi="宋体" w:hint="eastAsia"/>
          <w:bCs/>
          <w:szCs w:val="21"/>
        </w:rPr>
        <w:t>积极参加标准调研工作，配合主编单位开展大量的现场调研、开展各种试验工作，为标准编写提供了真实有效的实测数据，针对标准的讨论稿和征求意见稿提出修改意见。</w:t>
      </w:r>
    </w:p>
    <w:p w14:paraId="2ED5BF2F" w14:textId="77777777" w:rsidR="002D16CB" w:rsidRDefault="00F11C38" w:rsidP="00253DE2">
      <w:pPr>
        <w:pStyle w:val="a1"/>
        <w:numPr>
          <w:ilvl w:val="0"/>
          <w:numId w:val="0"/>
        </w:numPr>
        <w:spacing w:beforeLines="0" w:afterLines="0"/>
        <w:ind w:firstLineChars="200" w:firstLine="420"/>
        <w:rPr>
          <w:rFonts w:ascii="宋体" w:eastAsia="宋体" w:hAnsi="宋体" w:cs="宋体"/>
          <w:color w:val="000000"/>
          <w:szCs w:val="21"/>
        </w:rPr>
      </w:pPr>
      <w:r>
        <w:rPr>
          <w:rFonts w:ascii="宋体" w:eastAsia="宋体" w:hAnsi="宋体" w:cs="宋体" w:hint="eastAsia"/>
          <w:color w:val="000000"/>
          <w:szCs w:val="21"/>
        </w:rPr>
        <w:t>2.2 主要工作成员所负责的工作情况</w:t>
      </w:r>
    </w:p>
    <w:p w14:paraId="59144776" w14:textId="77777777" w:rsidR="002D16CB" w:rsidRDefault="00F11C38" w:rsidP="00253DE2">
      <w:pPr>
        <w:pStyle w:val="a1"/>
        <w:numPr>
          <w:ilvl w:val="0"/>
          <w:numId w:val="0"/>
        </w:numPr>
        <w:spacing w:beforeLines="0" w:afterLines="0"/>
        <w:ind w:firstLineChars="200" w:firstLine="420"/>
        <w:rPr>
          <w:rFonts w:ascii="宋体" w:eastAsia="宋体" w:hAnsi="宋体" w:cs="宋体"/>
          <w:color w:val="000000"/>
          <w:szCs w:val="21"/>
        </w:rPr>
      </w:pPr>
      <w:r>
        <w:rPr>
          <w:rFonts w:ascii="宋体" w:eastAsia="宋体" w:hAnsi="宋体" w:cs="宋体" w:hint="eastAsia"/>
          <w:color w:val="000000"/>
          <w:szCs w:val="21"/>
        </w:rPr>
        <w:t>本标准主要起草人及工作职责见表1。</w:t>
      </w:r>
    </w:p>
    <w:p w14:paraId="7A066E74" w14:textId="77777777" w:rsidR="002D16CB" w:rsidRDefault="00F11C38">
      <w:pPr>
        <w:pStyle w:val="a"/>
        <w:widowControl w:val="0"/>
        <w:numPr>
          <w:ilvl w:val="0"/>
          <w:numId w:val="3"/>
        </w:numPr>
        <w:tabs>
          <w:tab w:val="left" w:pos="0"/>
        </w:tabs>
        <w:rPr>
          <w:color w:val="000000"/>
          <w:sz w:val="24"/>
          <w:szCs w:val="24"/>
        </w:rPr>
      </w:pPr>
      <w:r>
        <w:rPr>
          <w:rFonts w:hint="eastAsia"/>
          <w:color w:val="000000"/>
          <w:sz w:val="24"/>
          <w:szCs w:val="24"/>
        </w:rPr>
        <w:t>主要起草人及工作职责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02"/>
      </w:tblGrid>
      <w:tr w:rsidR="002D16CB" w14:paraId="3D4FFE65" w14:textId="77777777">
        <w:tc>
          <w:tcPr>
            <w:tcW w:w="1668" w:type="dxa"/>
            <w:vAlign w:val="center"/>
          </w:tcPr>
          <w:p w14:paraId="63C84A41" w14:textId="77777777" w:rsidR="002D16CB" w:rsidRDefault="00F11C38">
            <w:pPr>
              <w:widowControl/>
              <w:tabs>
                <w:tab w:val="left" w:pos="567"/>
              </w:tabs>
              <w:jc w:val="center"/>
              <w:outlineLvl w:val="2"/>
              <w:rPr>
                <w:rFonts w:ascii="宋体" w:hAnsi="宋体"/>
                <w:color w:val="000000"/>
                <w:kern w:val="0"/>
                <w:szCs w:val="21"/>
              </w:rPr>
            </w:pPr>
            <w:r>
              <w:rPr>
                <w:rFonts w:ascii="宋体" w:hAnsi="宋体" w:hint="eastAsia"/>
                <w:color w:val="000000"/>
                <w:kern w:val="0"/>
                <w:szCs w:val="21"/>
              </w:rPr>
              <w:t>起草人</w:t>
            </w:r>
          </w:p>
        </w:tc>
        <w:tc>
          <w:tcPr>
            <w:tcW w:w="7902" w:type="dxa"/>
          </w:tcPr>
          <w:p w14:paraId="15D59208" w14:textId="77777777" w:rsidR="002D16CB" w:rsidRDefault="00F11C38">
            <w:pPr>
              <w:widowControl/>
              <w:tabs>
                <w:tab w:val="left" w:pos="567"/>
              </w:tabs>
              <w:jc w:val="center"/>
              <w:outlineLvl w:val="2"/>
              <w:rPr>
                <w:rFonts w:ascii="宋体" w:hAnsi="宋体"/>
                <w:color w:val="000000"/>
                <w:kern w:val="0"/>
                <w:szCs w:val="21"/>
              </w:rPr>
            </w:pPr>
            <w:r>
              <w:rPr>
                <w:rFonts w:ascii="宋体" w:hAnsi="宋体" w:hint="eastAsia"/>
                <w:color w:val="000000"/>
                <w:kern w:val="0"/>
                <w:szCs w:val="21"/>
              </w:rPr>
              <w:t>工作职责</w:t>
            </w:r>
          </w:p>
        </w:tc>
      </w:tr>
      <w:tr w:rsidR="002D16CB" w14:paraId="1E0E136F" w14:textId="77777777">
        <w:tc>
          <w:tcPr>
            <w:tcW w:w="1668" w:type="dxa"/>
            <w:vAlign w:val="center"/>
          </w:tcPr>
          <w:p w14:paraId="40DF3917" w14:textId="2F2F0353" w:rsidR="002D16CB" w:rsidRDefault="00253DE2">
            <w:pPr>
              <w:widowControl/>
              <w:tabs>
                <w:tab w:val="left" w:pos="567"/>
              </w:tabs>
              <w:jc w:val="center"/>
              <w:outlineLvl w:val="2"/>
              <w:rPr>
                <w:rFonts w:ascii="宋体" w:hAnsi="宋体"/>
                <w:color w:val="000000"/>
                <w:kern w:val="0"/>
                <w:szCs w:val="21"/>
              </w:rPr>
            </w:pPr>
            <w:r>
              <w:rPr>
                <w:rFonts w:ascii="宋体" w:hAnsi="宋体" w:hint="eastAsia"/>
                <w:color w:val="000000"/>
                <w:kern w:val="0"/>
                <w:szCs w:val="21"/>
              </w:rPr>
              <w:t>X</w:t>
            </w:r>
            <w:r>
              <w:rPr>
                <w:rFonts w:ascii="宋体" w:hAnsi="宋体"/>
                <w:color w:val="000000"/>
                <w:kern w:val="0"/>
                <w:szCs w:val="21"/>
              </w:rPr>
              <w:t>XX</w:t>
            </w:r>
          </w:p>
        </w:tc>
        <w:tc>
          <w:tcPr>
            <w:tcW w:w="7902" w:type="dxa"/>
            <w:vAlign w:val="center"/>
          </w:tcPr>
          <w:p w14:paraId="4E9DFD5F" w14:textId="77777777" w:rsidR="002D16CB" w:rsidRDefault="00F11C38">
            <w:pPr>
              <w:widowControl/>
              <w:tabs>
                <w:tab w:val="left" w:pos="567"/>
              </w:tabs>
              <w:outlineLvl w:val="2"/>
              <w:rPr>
                <w:rFonts w:ascii="宋体" w:hAnsi="宋体"/>
                <w:color w:val="000000"/>
                <w:kern w:val="0"/>
                <w:szCs w:val="21"/>
              </w:rPr>
            </w:pPr>
            <w:r>
              <w:rPr>
                <w:rFonts w:ascii="宋体" w:hAnsi="宋体" w:hint="eastAsia"/>
                <w:color w:val="000000"/>
                <w:kern w:val="0"/>
                <w:szCs w:val="21"/>
              </w:rPr>
              <w:t>负责标准的工作指导、标准的编写、试验方案确定及组织协调</w:t>
            </w:r>
          </w:p>
        </w:tc>
      </w:tr>
      <w:tr w:rsidR="002D16CB" w14:paraId="7F037EB2" w14:textId="77777777">
        <w:tc>
          <w:tcPr>
            <w:tcW w:w="1668" w:type="dxa"/>
            <w:vAlign w:val="center"/>
          </w:tcPr>
          <w:p w14:paraId="1D0C4EB6" w14:textId="31C068CD" w:rsidR="002D16CB" w:rsidRDefault="00253DE2">
            <w:pPr>
              <w:widowControl/>
              <w:tabs>
                <w:tab w:val="left" w:pos="567"/>
              </w:tabs>
              <w:jc w:val="center"/>
              <w:outlineLvl w:val="2"/>
              <w:rPr>
                <w:rFonts w:ascii="宋体" w:hAnsi="宋体"/>
                <w:color w:val="000000"/>
                <w:kern w:val="0"/>
                <w:szCs w:val="21"/>
              </w:rPr>
            </w:pPr>
            <w:r>
              <w:rPr>
                <w:rFonts w:ascii="宋体" w:hAnsi="宋体" w:hint="eastAsia"/>
                <w:color w:val="000000"/>
                <w:kern w:val="0"/>
                <w:szCs w:val="21"/>
              </w:rPr>
              <w:t>X</w:t>
            </w:r>
            <w:r>
              <w:rPr>
                <w:rFonts w:ascii="宋体" w:hAnsi="宋体"/>
                <w:color w:val="000000"/>
                <w:kern w:val="0"/>
                <w:szCs w:val="21"/>
              </w:rPr>
              <w:t>XX</w:t>
            </w:r>
          </w:p>
        </w:tc>
        <w:tc>
          <w:tcPr>
            <w:tcW w:w="7902" w:type="dxa"/>
            <w:vAlign w:val="center"/>
          </w:tcPr>
          <w:p w14:paraId="7C34573B" w14:textId="77777777" w:rsidR="002D16CB" w:rsidRDefault="00F11C38">
            <w:pPr>
              <w:widowControl/>
              <w:tabs>
                <w:tab w:val="left" w:pos="567"/>
              </w:tabs>
              <w:outlineLvl w:val="2"/>
              <w:rPr>
                <w:rFonts w:ascii="宋体" w:hAnsi="宋体"/>
                <w:color w:val="000000"/>
                <w:kern w:val="0"/>
                <w:szCs w:val="21"/>
              </w:rPr>
            </w:pPr>
            <w:r>
              <w:rPr>
                <w:rFonts w:ascii="宋体" w:hAnsi="宋体" w:hint="eastAsia"/>
                <w:color w:val="000000"/>
                <w:kern w:val="0"/>
                <w:szCs w:val="21"/>
              </w:rPr>
              <w:t>负责标准中相关技术要求内容的审验</w:t>
            </w:r>
          </w:p>
        </w:tc>
      </w:tr>
      <w:tr w:rsidR="002D16CB" w14:paraId="3628214D" w14:textId="77777777">
        <w:tc>
          <w:tcPr>
            <w:tcW w:w="1668" w:type="dxa"/>
            <w:vAlign w:val="center"/>
          </w:tcPr>
          <w:p w14:paraId="44207411" w14:textId="249DF5D1" w:rsidR="002D16CB" w:rsidRDefault="00253DE2">
            <w:pPr>
              <w:widowControl/>
              <w:tabs>
                <w:tab w:val="left" w:pos="567"/>
              </w:tabs>
              <w:jc w:val="center"/>
              <w:outlineLvl w:val="2"/>
              <w:rPr>
                <w:rFonts w:ascii="宋体" w:hAnsi="宋体"/>
                <w:color w:val="000000"/>
                <w:kern w:val="0"/>
                <w:szCs w:val="21"/>
              </w:rPr>
            </w:pPr>
            <w:r>
              <w:rPr>
                <w:rFonts w:ascii="宋体" w:hAnsi="宋体" w:hint="eastAsia"/>
                <w:color w:val="000000"/>
                <w:kern w:val="0"/>
                <w:szCs w:val="21"/>
              </w:rPr>
              <w:t>X</w:t>
            </w:r>
            <w:r>
              <w:rPr>
                <w:rFonts w:ascii="宋体" w:hAnsi="宋体"/>
                <w:color w:val="000000"/>
                <w:kern w:val="0"/>
                <w:szCs w:val="21"/>
              </w:rPr>
              <w:t>XX</w:t>
            </w:r>
          </w:p>
        </w:tc>
        <w:tc>
          <w:tcPr>
            <w:tcW w:w="7902" w:type="dxa"/>
            <w:vAlign w:val="center"/>
          </w:tcPr>
          <w:p w14:paraId="2C117E54" w14:textId="77777777" w:rsidR="002D16CB" w:rsidRDefault="00F11C38">
            <w:pPr>
              <w:widowControl/>
              <w:tabs>
                <w:tab w:val="left" w:pos="567"/>
              </w:tabs>
              <w:outlineLvl w:val="2"/>
              <w:rPr>
                <w:rFonts w:ascii="宋体" w:hAnsi="宋体"/>
                <w:color w:val="000000"/>
                <w:kern w:val="0"/>
                <w:szCs w:val="21"/>
              </w:rPr>
            </w:pPr>
            <w:r>
              <w:rPr>
                <w:rFonts w:ascii="宋体" w:hAnsi="宋体" w:hint="eastAsia"/>
                <w:color w:val="000000"/>
                <w:kern w:val="0"/>
                <w:szCs w:val="21"/>
              </w:rPr>
              <w:t>负责提供企业的现场调研及配合标准编写开展现场试验验证及数据积累</w:t>
            </w:r>
          </w:p>
        </w:tc>
      </w:tr>
      <w:tr w:rsidR="002D16CB" w14:paraId="41AA5A66" w14:textId="77777777">
        <w:trPr>
          <w:trHeight w:val="90"/>
        </w:trPr>
        <w:tc>
          <w:tcPr>
            <w:tcW w:w="1668" w:type="dxa"/>
            <w:vAlign w:val="center"/>
          </w:tcPr>
          <w:p w14:paraId="3C925712" w14:textId="2E9B6E1D" w:rsidR="002D16CB" w:rsidRDefault="00253DE2">
            <w:pPr>
              <w:widowControl/>
              <w:tabs>
                <w:tab w:val="left" w:pos="567"/>
              </w:tabs>
              <w:jc w:val="center"/>
              <w:outlineLvl w:val="2"/>
              <w:rPr>
                <w:rFonts w:ascii="宋体" w:hAnsi="宋体"/>
                <w:color w:val="000000"/>
                <w:kern w:val="0"/>
                <w:szCs w:val="21"/>
              </w:rPr>
            </w:pPr>
            <w:r>
              <w:rPr>
                <w:rFonts w:ascii="宋体" w:hAnsi="宋体" w:hint="eastAsia"/>
                <w:color w:val="000000"/>
                <w:kern w:val="0"/>
                <w:szCs w:val="21"/>
              </w:rPr>
              <w:t>X</w:t>
            </w:r>
            <w:r>
              <w:rPr>
                <w:rFonts w:ascii="宋体" w:hAnsi="宋体"/>
                <w:color w:val="000000"/>
                <w:kern w:val="0"/>
                <w:szCs w:val="21"/>
              </w:rPr>
              <w:t>XX</w:t>
            </w:r>
          </w:p>
        </w:tc>
        <w:tc>
          <w:tcPr>
            <w:tcW w:w="7902" w:type="dxa"/>
            <w:vAlign w:val="center"/>
          </w:tcPr>
          <w:p w14:paraId="55232E0C" w14:textId="77777777" w:rsidR="002D16CB" w:rsidRDefault="00F11C38">
            <w:pPr>
              <w:widowControl/>
              <w:tabs>
                <w:tab w:val="left" w:pos="567"/>
              </w:tabs>
              <w:outlineLvl w:val="2"/>
              <w:rPr>
                <w:rFonts w:ascii="宋体" w:hAnsi="宋体"/>
                <w:color w:val="000000"/>
                <w:kern w:val="0"/>
                <w:szCs w:val="21"/>
              </w:rPr>
            </w:pPr>
            <w:r>
              <w:rPr>
                <w:rFonts w:ascii="宋体" w:hAnsi="宋体" w:hint="eastAsia"/>
                <w:color w:val="000000"/>
                <w:kern w:val="0"/>
                <w:szCs w:val="21"/>
              </w:rPr>
              <w:t>提供理论支撑，并对国内外钼管材标准对比提供支持</w:t>
            </w:r>
          </w:p>
        </w:tc>
      </w:tr>
      <w:tr w:rsidR="002D16CB" w14:paraId="496A5BBB" w14:textId="77777777">
        <w:tc>
          <w:tcPr>
            <w:tcW w:w="1668" w:type="dxa"/>
            <w:vAlign w:val="center"/>
          </w:tcPr>
          <w:p w14:paraId="3F5AE54E" w14:textId="65B2B751" w:rsidR="002D16CB" w:rsidRDefault="00253DE2">
            <w:pPr>
              <w:widowControl/>
              <w:tabs>
                <w:tab w:val="left" w:pos="567"/>
              </w:tabs>
              <w:jc w:val="center"/>
              <w:outlineLvl w:val="2"/>
              <w:rPr>
                <w:rFonts w:ascii="宋体" w:hAnsi="宋体"/>
                <w:color w:val="000000"/>
                <w:kern w:val="0"/>
                <w:szCs w:val="21"/>
              </w:rPr>
            </w:pPr>
            <w:r>
              <w:rPr>
                <w:rFonts w:ascii="宋体" w:hAnsi="宋体" w:hint="eastAsia"/>
                <w:color w:val="000000"/>
                <w:kern w:val="0"/>
                <w:szCs w:val="21"/>
              </w:rPr>
              <w:t>X</w:t>
            </w:r>
            <w:r>
              <w:rPr>
                <w:rFonts w:ascii="宋体" w:hAnsi="宋体"/>
                <w:color w:val="000000"/>
                <w:kern w:val="0"/>
                <w:szCs w:val="21"/>
              </w:rPr>
              <w:t>XX</w:t>
            </w:r>
          </w:p>
        </w:tc>
        <w:tc>
          <w:tcPr>
            <w:tcW w:w="7902" w:type="dxa"/>
            <w:vAlign w:val="center"/>
          </w:tcPr>
          <w:p w14:paraId="1D1BAA8B" w14:textId="77777777" w:rsidR="002D16CB" w:rsidRDefault="00F11C38">
            <w:pPr>
              <w:widowControl/>
              <w:tabs>
                <w:tab w:val="left" w:pos="567"/>
              </w:tabs>
              <w:outlineLvl w:val="2"/>
              <w:rPr>
                <w:rFonts w:ascii="宋体" w:hAnsi="宋体"/>
                <w:color w:val="000000"/>
                <w:kern w:val="0"/>
                <w:szCs w:val="21"/>
              </w:rPr>
            </w:pPr>
            <w:r>
              <w:rPr>
                <w:rFonts w:ascii="宋体" w:hAnsi="宋体" w:hint="eastAsia"/>
                <w:color w:val="000000"/>
                <w:kern w:val="0"/>
                <w:szCs w:val="21"/>
              </w:rPr>
              <w:t>标准编写材料的收集</w:t>
            </w:r>
          </w:p>
        </w:tc>
      </w:tr>
      <w:tr w:rsidR="002D16CB" w14:paraId="00EC7586" w14:textId="77777777">
        <w:tc>
          <w:tcPr>
            <w:tcW w:w="1668" w:type="dxa"/>
            <w:vAlign w:val="center"/>
          </w:tcPr>
          <w:p w14:paraId="104DE87B" w14:textId="7D702B80" w:rsidR="002D16CB" w:rsidRDefault="00253DE2">
            <w:pPr>
              <w:widowControl/>
              <w:tabs>
                <w:tab w:val="left" w:pos="567"/>
              </w:tabs>
              <w:jc w:val="center"/>
              <w:outlineLvl w:val="2"/>
              <w:rPr>
                <w:rFonts w:ascii="宋体" w:hAnsi="宋体"/>
                <w:color w:val="000000"/>
                <w:kern w:val="0"/>
                <w:szCs w:val="21"/>
              </w:rPr>
            </w:pPr>
            <w:r>
              <w:rPr>
                <w:rFonts w:ascii="宋体" w:hAnsi="宋体" w:hint="eastAsia"/>
                <w:color w:val="000000"/>
                <w:kern w:val="0"/>
                <w:szCs w:val="21"/>
              </w:rPr>
              <w:t>X</w:t>
            </w:r>
            <w:r>
              <w:rPr>
                <w:rFonts w:ascii="宋体" w:hAnsi="宋体"/>
                <w:color w:val="000000"/>
                <w:kern w:val="0"/>
                <w:szCs w:val="21"/>
              </w:rPr>
              <w:t>XX</w:t>
            </w:r>
          </w:p>
        </w:tc>
        <w:tc>
          <w:tcPr>
            <w:tcW w:w="7902" w:type="dxa"/>
            <w:vAlign w:val="center"/>
          </w:tcPr>
          <w:p w14:paraId="17DC7E78" w14:textId="77777777" w:rsidR="002D16CB" w:rsidRDefault="00F11C38">
            <w:pPr>
              <w:widowControl/>
              <w:tabs>
                <w:tab w:val="left" w:pos="567"/>
              </w:tabs>
              <w:outlineLvl w:val="2"/>
              <w:rPr>
                <w:rFonts w:ascii="宋体" w:hAnsi="宋体"/>
                <w:color w:val="000000"/>
                <w:kern w:val="0"/>
                <w:szCs w:val="21"/>
              </w:rPr>
            </w:pPr>
            <w:r>
              <w:rPr>
                <w:rFonts w:ascii="宋体" w:hAnsi="宋体" w:hint="eastAsia"/>
                <w:color w:val="000000"/>
                <w:kern w:val="0"/>
                <w:szCs w:val="21"/>
              </w:rPr>
              <w:t>提供第三方的检测服务，指导企业现场检验的规范化并编写标准试验验证数据的对比分析</w:t>
            </w:r>
          </w:p>
        </w:tc>
      </w:tr>
      <w:tr w:rsidR="002D16CB" w14:paraId="7FE181AB" w14:textId="77777777">
        <w:tc>
          <w:tcPr>
            <w:tcW w:w="1668" w:type="dxa"/>
            <w:vAlign w:val="center"/>
          </w:tcPr>
          <w:p w14:paraId="0A654470" w14:textId="77777777" w:rsidR="002D16CB" w:rsidRDefault="00F11C38">
            <w:pPr>
              <w:widowControl/>
              <w:tabs>
                <w:tab w:val="left" w:pos="567"/>
              </w:tabs>
              <w:jc w:val="center"/>
              <w:outlineLvl w:val="2"/>
              <w:rPr>
                <w:rFonts w:ascii="宋体" w:hAnsi="宋体"/>
                <w:color w:val="000000"/>
                <w:kern w:val="0"/>
                <w:szCs w:val="21"/>
              </w:rPr>
            </w:pPr>
            <w:r>
              <w:rPr>
                <w:rFonts w:ascii="宋体" w:hAnsi="宋体" w:hint="eastAsia"/>
                <w:color w:val="000000"/>
                <w:kern w:val="0"/>
                <w:szCs w:val="21"/>
              </w:rPr>
              <w:t>X</w:t>
            </w:r>
            <w:r>
              <w:rPr>
                <w:rFonts w:ascii="宋体" w:hAnsi="宋体"/>
                <w:color w:val="000000"/>
                <w:kern w:val="0"/>
                <w:szCs w:val="21"/>
              </w:rPr>
              <w:t>XX</w:t>
            </w:r>
          </w:p>
        </w:tc>
        <w:tc>
          <w:tcPr>
            <w:tcW w:w="7902" w:type="dxa"/>
            <w:vAlign w:val="center"/>
          </w:tcPr>
          <w:p w14:paraId="69FF3D59" w14:textId="77777777" w:rsidR="002D16CB" w:rsidRDefault="00F11C38">
            <w:pPr>
              <w:widowControl/>
              <w:tabs>
                <w:tab w:val="left" w:pos="567"/>
              </w:tabs>
              <w:outlineLvl w:val="2"/>
              <w:rPr>
                <w:rFonts w:ascii="宋体" w:hAnsi="宋体"/>
                <w:color w:val="000000"/>
                <w:kern w:val="0"/>
                <w:szCs w:val="21"/>
              </w:rPr>
            </w:pPr>
            <w:r>
              <w:rPr>
                <w:rFonts w:ascii="宋体" w:hAnsi="宋体" w:hint="eastAsia"/>
                <w:color w:val="000000"/>
                <w:kern w:val="0"/>
                <w:szCs w:val="21"/>
              </w:rPr>
              <w:t>提供技术指导</w:t>
            </w:r>
          </w:p>
        </w:tc>
      </w:tr>
    </w:tbl>
    <w:p w14:paraId="093868B9" w14:textId="77777777" w:rsidR="002D16CB" w:rsidRDefault="002D16CB"/>
    <w:p w14:paraId="54162E63" w14:textId="77777777" w:rsidR="002D16CB" w:rsidRDefault="002D16CB"/>
    <w:p w14:paraId="71FE7A1B" w14:textId="77777777" w:rsidR="002D16CB" w:rsidRDefault="00F11C38">
      <w:pPr>
        <w:widowControl/>
        <w:tabs>
          <w:tab w:val="left" w:pos="567"/>
        </w:tabs>
        <w:jc w:val="left"/>
        <w:outlineLvl w:val="2"/>
        <w:rPr>
          <w:rFonts w:ascii="宋体" w:hAnsi="宋体" w:cs="宋体"/>
          <w:b/>
          <w:color w:val="000000"/>
          <w:kern w:val="0"/>
          <w:szCs w:val="21"/>
        </w:rPr>
      </w:pPr>
      <w:r>
        <w:rPr>
          <w:rFonts w:ascii="宋体" w:hAnsi="宋体" w:cs="宋体" w:hint="eastAsia"/>
          <w:b/>
          <w:color w:val="000000"/>
          <w:kern w:val="0"/>
          <w:szCs w:val="21"/>
        </w:rPr>
        <w:t>（三）工作过程</w:t>
      </w:r>
    </w:p>
    <w:p w14:paraId="4A9F5E76" w14:textId="77777777" w:rsidR="002D16CB" w:rsidRDefault="00F11C38" w:rsidP="0026138B">
      <w:pPr>
        <w:pStyle w:val="a1"/>
        <w:numPr>
          <w:ilvl w:val="0"/>
          <w:numId w:val="0"/>
        </w:numPr>
        <w:spacing w:beforeLines="0" w:afterLines="0"/>
        <w:rPr>
          <w:rFonts w:ascii="宋体" w:eastAsia="宋体" w:hAnsi="宋体" w:cs="宋体"/>
          <w:color w:val="000000"/>
          <w:szCs w:val="21"/>
        </w:rPr>
      </w:pPr>
      <w:r>
        <w:rPr>
          <w:rFonts w:ascii="宋体" w:eastAsia="宋体" w:hAnsi="宋体" w:cs="宋体" w:hint="eastAsia"/>
          <w:b/>
          <w:bCs/>
          <w:color w:val="000000"/>
          <w:szCs w:val="21"/>
        </w:rPr>
        <w:t>1. 预研阶段</w:t>
      </w:r>
    </w:p>
    <w:p w14:paraId="5EF7AA0F" w14:textId="6842C8A0" w:rsidR="002D16CB" w:rsidRPr="00377270" w:rsidRDefault="00F11C38">
      <w:pPr>
        <w:pStyle w:val="a1"/>
        <w:numPr>
          <w:ilvl w:val="0"/>
          <w:numId w:val="0"/>
        </w:numPr>
        <w:spacing w:beforeLines="0" w:afterLines="0"/>
        <w:ind w:firstLineChars="200" w:firstLine="420"/>
        <w:rPr>
          <w:rFonts w:ascii="宋体" w:eastAsia="宋体" w:hAnsi="宋体" w:cs="宋体"/>
          <w:szCs w:val="21"/>
        </w:rPr>
      </w:pPr>
      <w:r w:rsidRPr="00377270">
        <w:rPr>
          <w:rFonts w:ascii="宋体" w:eastAsia="宋体" w:hAnsi="宋体" w:cs="宋体" w:hint="eastAsia"/>
          <w:szCs w:val="21"/>
        </w:rPr>
        <w:t>2018年3月至2019年3月，由金堆城钼业股份有限公司、</w:t>
      </w:r>
      <w:r w:rsidR="00253DE2" w:rsidRPr="00377270">
        <w:rPr>
          <w:rFonts w:ascii="宋体" w:eastAsia="宋体" w:hAnsi="宋体" w:cs="宋体" w:hint="eastAsia"/>
          <w:szCs w:val="21"/>
        </w:rPr>
        <w:t>有色金属技术经济研究院有限责任公司</w:t>
      </w:r>
      <w:r w:rsidRPr="00377270">
        <w:rPr>
          <w:rFonts w:ascii="宋体" w:eastAsia="宋体" w:hAnsi="宋体" w:cs="宋体" w:hint="eastAsia"/>
          <w:szCs w:val="21"/>
        </w:rPr>
        <w:t>对国内热电偶用无缝钼管的生产现状进行了现场调研，具体内容为：了解国内热电偶用无缝钼管的制备技术水平、检测及应用情况，与企业技术人员深入讨论技术标准的具体技术要求，参观企业现场生产情况，根据调研情况，整理并编制形成了《热电偶用钼管》标准项目建议书、标准草案及标准立项说明等材料。</w:t>
      </w:r>
    </w:p>
    <w:p w14:paraId="5E43EF71" w14:textId="77777777" w:rsidR="002D16CB" w:rsidRDefault="00F11C38" w:rsidP="0026138B">
      <w:pPr>
        <w:pStyle w:val="a1"/>
        <w:numPr>
          <w:ilvl w:val="0"/>
          <w:numId w:val="0"/>
        </w:numPr>
        <w:spacing w:beforeLines="0" w:afterLines="0"/>
        <w:rPr>
          <w:rFonts w:ascii="宋体" w:eastAsia="宋体" w:hAnsi="宋体" w:cs="宋体"/>
          <w:b/>
          <w:bCs/>
          <w:color w:val="000000"/>
          <w:szCs w:val="21"/>
        </w:rPr>
      </w:pPr>
      <w:r>
        <w:rPr>
          <w:rFonts w:ascii="宋体" w:eastAsia="宋体" w:hAnsi="宋体" w:cs="宋体" w:hint="eastAsia"/>
          <w:b/>
          <w:bCs/>
          <w:color w:val="000000"/>
          <w:szCs w:val="21"/>
        </w:rPr>
        <w:t>2. 立项阶段</w:t>
      </w:r>
    </w:p>
    <w:p w14:paraId="6F45B4C3" w14:textId="0A267433" w:rsidR="002D16CB" w:rsidRPr="00377270" w:rsidRDefault="00F11C38">
      <w:pPr>
        <w:pStyle w:val="a1"/>
        <w:numPr>
          <w:ilvl w:val="0"/>
          <w:numId w:val="0"/>
        </w:numPr>
        <w:spacing w:beforeLines="0" w:afterLines="0"/>
        <w:ind w:firstLineChars="200" w:firstLine="420"/>
        <w:rPr>
          <w:rFonts w:ascii="宋体" w:eastAsia="宋体" w:hAnsi="宋体" w:cs="宋体"/>
          <w:szCs w:val="21"/>
        </w:rPr>
      </w:pPr>
      <w:r w:rsidRPr="00377270">
        <w:rPr>
          <w:rFonts w:ascii="宋体" w:eastAsia="宋体" w:hAnsi="宋体" w:cs="宋体" w:hint="eastAsia"/>
          <w:szCs w:val="21"/>
        </w:rPr>
        <w:t>2019年</w:t>
      </w:r>
      <w:r w:rsidR="00253DE2" w:rsidRPr="00377270">
        <w:rPr>
          <w:rFonts w:ascii="宋体" w:eastAsia="宋体" w:hAnsi="宋体" w:cs="宋体" w:hint="eastAsia"/>
          <w:szCs w:val="21"/>
        </w:rPr>
        <w:t>4</w:t>
      </w:r>
      <w:r w:rsidRPr="00377270">
        <w:rPr>
          <w:rFonts w:ascii="宋体" w:eastAsia="宋体" w:hAnsi="宋体" w:cs="宋体" w:hint="eastAsia"/>
          <w:szCs w:val="21"/>
        </w:rPr>
        <w:t>月，金堆城钼业股份有限公司向全体委员会议提交了《热电偶用钼管》的标准项目建议书、标准草案及标准立项说明等材料，全体委员会议论证结论为同意</w:t>
      </w:r>
      <w:r w:rsidR="00253DE2" w:rsidRPr="00377270">
        <w:rPr>
          <w:rFonts w:ascii="宋体" w:eastAsia="宋体" w:hAnsi="宋体" w:cs="宋体" w:hint="eastAsia"/>
          <w:szCs w:val="21"/>
        </w:rPr>
        <w:t>行业</w:t>
      </w:r>
      <w:r w:rsidRPr="00377270">
        <w:rPr>
          <w:rFonts w:ascii="宋体" w:eastAsia="宋体" w:hAnsi="宋体" w:cs="宋体" w:hint="eastAsia"/>
          <w:szCs w:val="21"/>
        </w:rPr>
        <w:t>标准立项。由秘书处组织委员网上投票，投票通过后转报</w:t>
      </w:r>
      <w:r w:rsidR="00253DE2" w:rsidRPr="00377270">
        <w:rPr>
          <w:rFonts w:ascii="宋体" w:eastAsia="宋体" w:hAnsi="宋体" w:cs="宋体" w:hint="eastAsia"/>
          <w:szCs w:val="21"/>
        </w:rPr>
        <w:t>工信部</w:t>
      </w:r>
      <w:r w:rsidRPr="00377270">
        <w:rPr>
          <w:rFonts w:ascii="宋体" w:eastAsia="宋体" w:hAnsi="宋体" w:cs="宋体" w:hint="eastAsia"/>
          <w:szCs w:val="21"/>
        </w:rPr>
        <w:t>，并挂网向社会公开征求意见。</w:t>
      </w:r>
    </w:p>
    <w:p w14:paraId="6034A090" w14:textId="340DDA5D" w:rsidR="002D16CB" w:rsidRPr="00377270" w:rsidRDefault="00F11C38">
      <w:pPr>
        <w:pStyle w:val="a1"/>
        <w:numPr>
          <w:ilvl w:val="0"/>
          <w:numId w:val="0"/>
        </w:numPr>
        <w:spacing w:beforeLines="0" w:afterLines="0"/>
        <w:ind w:firstLineChars="150" w:firstLine="315"/>
        <w:rPr>
          <w:rFonts w:ascii="宋体" w:eastAsia="宋体" w:hAnsi="宋体" w:cs="宋体"/>
          <w:szCs w:val="21"/>
        </w:rPr>
      </w:pPr>
      <w:r w:rsidRPr="00377270">
        <w:rPr>
          <w:rFonts w:ascii="宋体" w:eastAsia="宋体" w:hAnsi="宋体" w:cs="宋体" w:hint="eastAsia"/>
          <w:szCs w:val="21"/>
        </w:rPr>
        <w:t>2020年</w:t>
      </w:r>
      <w:r w:rsidR="00377270">
        <w:rPr>
          <w:rFonts w:ascii="宋体" w:eastAsia="宋体" w:hAnsi="宋体" w:cs="宋体" w:hint="eastAsia"/>
          <w:szCs w:val="21"/>
        </w:rPr>
        <w:t>11</w:t>
      </w:r>
      <w:r w:rsidRPr="00377270">
        <w:rPr>
          <w:rFonts w:ascii="宋体" w:eastAsia="宋体" w:hAnsi="宋体" w:cs="宋体" w:hint="eastAsia"/>
          <w:szCs w:val="21"/>
        </w:rPr>
        <w:t>月3</w:t>
      </w:r>
      <w:r w:rsidR="00377270">
        <w:rPr>
          <w:rFonts w:ascii="宋体" w:eastAsia="宋体" w:hAnsi="宋体" w:cs="宋体" w:hint="eastAsia"/>
          <w:szCs w:val="21"/>
        </w:rPr>
        <w:t>0</w:t>
      </w:r>
      <w:r w:rsidRPr="00377270">
        <w:rPr>
          <w:rFonts w:ascii="宋体" w:eastAsia="宋体" w:hAnsi="宋体" w:cs="宋体" w:hint="eastAsia"/>
          <w:szCs w:val="21"/>
        </w:rPr>
        <w:t>日，</w:t>
      </w:r>
      <w:r w:rsidR="00253DE2" w:rsidRPr="00377270">
        <w:rPr>
          <w:rFonts w:ascii="宋体" w:eastAsia="宋体" w:hAnsi="宋体" w:cs="宋体" w:hint="eastAsia"/>
          <w:szCs w:val="21"/>
        </w:rPr>
        <w:t>工信部</w:t>
      </w:r>
      <w:r w:rsidRPr="00377270">
        <w:rPr>
          <w:rFonts w:ascii="宋体" w:eastAsia="宋体" w:hAnsi="宋体" w:cs="宋体" w:hint="eastAsia"/>
          <w:szCs w:val="21"/>
        </w:rPr>
        <w:t>下达了制定</w:t>
      </w:r>
      <w:r w:rsidR="00253DE2" w:rsidRPr="00377270">
        <w:rPr>
          <w:rFonts w:ascii="宋体" w:eastAsia="宋体" w:hAnsi="宋体" w:cs="宋体" w:hint="eastAsia"/>
          <w:szCs w:val="21"/>
        </w:rPr>
        <w:t>行业</w:t>
      </w:r>
      <w:r w:rsidRPr="00377270">
        <w:rPr>
          <w:rFonts w:ascii="宋体" w:eastAsia="宋体" w:hAnsi="宋体" w:cs="宋体" w:hint="eastAsia"/>
          <w:szCs w:val="21"/>
        </w:rPr>
        <w:t>标准《热电偶用钼管》的任务，计划编号为计划编号：</w:t>
      </w:r>
      <w:r w:rsidR="00377270" w:rsidRPr="00377270">
        <w:rPr>
          <w:rFonts w:asciiTheme="minorEastAsia" w:eastAsiaTheme="minorEastAsia" w:hAnsiTheme="minorEastAsia" w:hint="eastAsia"/>
          <w:b/>
          <w:bCs/>
          <w:szCs w:val="21"/>
        </w:rPr>
        <w:t>20201555T-YS</w:t>
      </w:r>
      <w:r w:rsidRPr="00377270">
        <w:rPr>
          <w:rFonts w:ascii="宋体" w:eastAsia="宋体" w:hAnsi="宋体" w:cs="宋体" w:hint="eastAsia"/>
          <w:szCs w:val="21"/>
        </w:rPr>
        <w:t>，项目周期为24个月，完成年限为2022年</w:t>
      </w:r>
      <w:r w:rsidR="00377270">
        <w:rPr>
          <w:rFonts w:ascii="宋体" w:eastAsia="宋体" w:hAnsi="宋体" w:cs="宋体" w:hint="eastAsia"/>
          <w:szCs w:val="21"/>
        </w:rPr>
        <w:t>11</w:t>
      </w:r>
      <w:r w:rsidRPr="00377270">
        <w:rPr>
          <w:rFonts w:ascii="宋体" w:eastAsia="宋体" w:hAnsi="宋体" w:cs="宋体" w:hint="eastAsia"/>
          <w:szCs w:val="21"/>
        </w:rPr>
        <w:t>月，技术归口单位为全国有色金属标准化技术委员会。</w:t>
      </w:r>
    </w:p>
    <w:p w14:paraId="5E009ABD" w14:textId="77777777" w:rsidR="002D16CB" w:rsidRDefault="00F11C38" w:rsidP="0026138B">
      <w:pPr>
        <w:pStyle w:val="a1"/>
        <w:numPr>
          <w:ilvl w:val="0"/>
          <w:numId w:val="0"/>
        </w:numPr>
        <w:spacing w:beforeLines="0" w:afterLines="0"/>
        <w:rPr>
          <w:rFonts w:ascii="宋体" w:eastAsia="宋体" w:hAnsi="宋体" w:cs="宋体"/>
          <w:b/>
          <w:bCs/>
          <w:color w:val="000000"/>
          <w:szCs w:val="21"/>
        </w:rPr>
      </w:pPr>
      <w:r>
        <w:rPr>
          <w:rFonts w:ascii="宋体" w:eastAsia="宋体" w:hAnsi="宋体" w:cs="宋体" w:hint="eastAsia"/>
          <w:b/>
          <w:bCs/>
          <w:color w:val="000000"/>
          <w:szCs w:val="21"/>
        </w:rPr>
        <w:t>3. 起草阶段</w:t>
      </w:r>
    </w:p>
    <w:p w14:paraId="457C3257" w14:textId="6CD33DA8" w:rsidR="0026138B" w:rsidRDefault="0026138B" w:rsidP="0026138B">
      <w:pPr>
        <w:ind w:firstLineChars="200" w:firstLine="420"/>
        <w:rPr>
          <w:rFonts w:ascii="宋体" w:hAnsi="宋体"/>
          <w:color w:val="000000"/>
          <w:kern w:val="0"/>
          <w:szCs w:val="21"/>
        </w:rPr>
      </w:pPr>
      <w:r>
        <w:rPr>
          <w:rFonts w:ascii="宋体" w:hAnsi="宋体" w:hint="eastAsia"/>
          <w:color w:val="000000"/>
          <w:kern w:val="0"/>
          <w:szCs w:val="21"/>
        </w:rPr>
        <w:t>本标准为</w:t>
      </w:r>
      <w:r>
        <w:rPr>
          <w:rFonts w:ascii="宋体" w:hAnsi="宋体" w:hint="eastAsia"/>
          <w:color w:val="000000"/>
          <w:kern w:val="0"/>
          <w:szCs w:val="21"/>
        </w:rPr>
        <w:t>新制定</w:t>
      </w:r>
      <w:r>
        <w:rPr>
          <w:rFonts w:ascii="宋体" w:hAnsi="宋体" w:hint="eastAsia"/>
          <w:color w:val="000000"/>
          <w:kern w:val="0"/>
          <w:szCs w:val="21"/>
        </w:rPr>
        <w:t>标准，在起草阶段进行了大量的数据收集，同时兼顾全国</w:t>
      </w:r>
      <w:r>
        <w:rPr>
          <w:rFonts w:ascii="宋体" w:hAnsi="宋体" w:hint="eastAsia"/>
          <w:color w:val="000000"/>
          <w:kern w:val="0"/>
          <w:szCs w:val="21"/>
        </w:rPr>
        <w:t>热电偶用钼管</w:t>
      </w:r>
      <w:r>
        <w:rPr>
          <w:rFonts w:ascii="宋体" w:hAnsi="宋体"/>
          <w:color w:val="000000"/>
          <w:kern w:val="0"/>
          <w:szCs w:val="21"/>
        </w:rPr>
        <w:t>生产</w:t>
      </w:r>
      <w:r>
        <w:rPr>
          <w:rFonts w:ascii="宋体" w:hAnsi="宋体" w:hint="eastAsia"/>
          <w:color w:val="000000"/>
          <w:kern w:val="0"/>
          <w:szCs w:val="21"/>
        </w:rPr>
        <w:t>厂家的现状。</w:t>
      </w:r>
    </w:p>
    <w:p w14:paraId="48A3FA90" w14:textId="0592523B" w:rsidR="0026138B" w:rsidRDefault="0026138B" w:rsidP="0026138B">
      <w:pPr>
        <w:ind w:firstLineChars="200" w:firstLine="420"/>
        <w:rPr>
          <w:rFonts w:ascii="宋体" w:hAnsi="宋体"/>
          <w:color w:val="000000"/>
          <w:kern w:val="0"/>
          <w:szCs w:val="21"/>
        </w:rPr>
      </w:pPr>
      <w:r>
        <w:rPr>
          <w:rFonts w:ascii="宋体" w:hAnsi="宋体" w:hint="eastAsia"/>
          <w:color w:val="000000"/>
          <w:kern w:val="0"/>
          <w:szCs w:val="21"/>
        </w:rPr>
        <w:t>1）202</w:t>
      </w:r>
      <w:r>
        <w:rPr>
          <w:rFonts w:ascii="宋体" w:hAnsi="宋体" w:hint="eastAsia"/>
          <w:color w:val="000000"/>
          <w:kern w:val="0"/>
          <w:szCs w:val="21"/>
        </w:rPr>
        <w:t>1</w:t>
      </w:r>
      <w:r>
        <w:rPr>
          <w:rFonts w:ascii="宋体" w:hAnsi="宋体" w:hint="eastAsia"/>
          <w:color w:val="000000"/>
          <w:kern w:val="0"/>
          <w:szCs w:val="21"/>
        </w:rPr>
        <w:t>年04月成立标准编制组，并明确了工作的职能和任务。</w:t>
      </w:r>
    </w:p>
    <w:p w14:paraId="55D040AD" w14:textId="532CECCC" w:rsidR="0026138B" w:rsidRDefault="0026138B" w:rsidP="0026138B">
      <w:pPr>
        <w:ind w:firstLineChars="200" w:firstLine="420"/>
        <w:rPr>
          <w:rFonts w:ascii="宋体" w:hAnsi="宋体"/>
          <w:color w:val="000000"/>
          <w:kern w:val="0"/>
          <w:szCs w:val="21"/>
        </w:rPr>
      </w:pPr>
      <w:r>
        <w:rPr>
          <w:rFonts w:ascii="宋体" w:hAnsi="宋体" w:hint="eastAsia"/>
          <w:color w:val="000000"/>
          <w:kern w:val="0"/>
          <w:szCs w:val="21"/>
        </w:rPr>
        <w:t>2</w:t>
      </w:r>
      <w:r w:rsidRPr="0026138B">
        <w:rPr>
          <w:rFonts w:ascii="宋体" w:hAnsi="宋体" w:hint="eastAsia"/>
          <w:color w:val="000000"/>
          <w:spacing w:val="20"/>
          <w:kern w:val="0"/>
          <w:szCs w:val="21"/>
        </w:rPr>
        <w:t>）</w:t>
      </w:r>
      <w:r w:rsidRPr="0026138B">
        <w:rPr>
          <w:rFonts w:ascii="宋体" w:hAnsi="宋体" w:hint="eastAsia"/>
          <w:color w:val="000000"/>
          <w:spacing w:val="20"/>
          <w:kern w:val="0"/>
          <w:szCs w:val="21"/>
        </w:rPr>
        <w:t>2</w:t>
      </w:r>
      <w:r>
        <w:rPr>
          <w:rFonts w:ascii="宋体" w:hAnsi="宋体" w:hint="eastAsia"/>
          <w:color w:val="000000"/>
          <w:kern w:val="0"/>
          <w:szCs w:val="21"/>
        </w:rPr>
        <w:t>02</w:t>
      </w:r>
      <w:r>
        <w:rPr>
          <w:rFonts w:ascii="宋体" w:hAnsi="宋体" w:hint="eastAsia"/>
          <w:color w:val="000000"/>
          <w:kern w:val="0"/>
          <w:szCs w:val="21"/>
        </w:rPr>
        <w:t>1</w:t>
      </w:r>
      <w:r>
        <w:rPr>
          <w:rFonts w:ascii="宋体" w:hAnsi="宋体" w:hint="eastAsia"/>
          <w:color w:val="000000"/>
          <w:kern w:val="0"/>
          <w:szCs w:val="21"/>
        </w:rPr>
        <w:t>年04月～20</w:t>
      </w:r>
      <w:r>
        <w:rPr>
          <w:rFonts w:ascii="宋体" w:hAnsi="宋体"/>
          <w:color w:val="000000"/>
          <w:kern w:val="0"/>
          <w:szCs w:val="21"/>
        </w:rPr>
        <w:t>2</w:t>
      </w:r>
      <w:r>
        <w:rPr>
          <w:rFonts w:ascii="宋体" w:hAnsi="宋体" w:hint="eastAsia"/>
          <w:color w:val="000000"/>
          <w:kern w:val="0"/>
          <w:szCs w:val="21"/>
        </w:rPr>
        <w:t>1</w:t>
      </w:r>
      <w:r>
        <w:rPr>
          <w:rFonts w:ascii="宋体" w:hAnsi="宋体" w:hint="eastAsia"/>
          <w:color w:val="000000"/>
          <w:kern w:val="0"/>
          <w:szCs w:val="21"/>
        </w:rPr>
        <w:t>年</w:t>
      </w:r>
      <w:r>
        <w:rPr>
          <w:rFonts w:ascii="宋体" w:hAnsi="宋体" w:hint="eastAsia"/>
          <w:color w:val="000000"/>
          <w:kern w:val="0"/>
          <w:szCs w:val="21"/>
        </w:rPr>
        <w:t>05</w:t>
      </w:r>
      <w:r>
        <w:rPr>
          <w:rFonts w:ascii="宋体" w:hAnsi="宋体" w:hint="eastAsia"/>
          <w:color w:val="000000"/>
          <w:kern w:val="0"/>
          <w:szCs w:val="21"/>
        </w:rPr>
        <w:t>月</w:t>
      </w:r>
      <w:r>
        <w:rPr>
          <w:rFonts w:ascii="宋体" w:hAnsi="宋体" w:hint="eastAsia"/>
          <w:color w:val="000000"/>
          <w:kern w:val="0"/>
          <w:szCs w:val="21"/>
        </w:rPr>
        <w:t>底</w:t>
      </w:r>
      <w:r>
        <w:rPr>
          <w:rFonts w:ascii="宋体" w:hAnsi="宋体" w:hint="eastAsia"/>
          <w:color w:val="000000"/>
          <w:kern w:val="0"/>
          <w:szCs w:val="21"/>
        </w:rPr>
        <w:t>对</w:t>
      </w:r>
      <w:r>
        <w:rPr>
          <w:rFonts w:ascii="宋体" w:hAnsi="宋体" w:hint="eastAsia"/>
          <w:color w:val="000000"/>
          <w:kern w:val="0"/>
          <w:szCs w:val="21"/>
        </w:rPr>
        <w:t>热电偶用钼管</w:t>
      </w:r>
      <w:r>
        <w:rPr>
          <w:rFonts w:ascii="宋体" w:hAnsi="宋体" w:hint="eastAsia"/>
          <w:color w:val="000000"/>
          <w:kern w:val="0"/>
          <w:szCs w:val="21"/>
        </w:rPr>
        <w:t>使用状况进行了相关资料的收集和总结，并对相关的技术资料进行了对比分析。</w:t>
      </w:r>
    </w:p>
    <w:p w14:paraId="314E08F0" w14:textId="6702D27D" w:rsidR="0026138B" w:rsidRDefault="0026138B" w:rsidP="0026138B">
      <w:pPr>
        <w:widowControl/>
        <w:adjustRightInd w:val="0"/>
        <w:ind w:firstLineChars="200" w:firstLine="420"/>
        <w:outlineLvl w:val="2"/>
        <w:rPr>
          <w:rFonts w:ascii="宋体" w:hAnsi="宋体"/>
          <w:color w:val="000000"/>
          <w:kern w:val="0"/>
          <w:szCs w:val="21"/>
        </w:rPr>
      </w:pPr>
      <w:r>
        <w:rPr>
          <w:rFonts w:ascii="宋体" w:hAnsi="宋体" w:hint="eastAsia"/>
          <w:color w:val="000000"/>
          <w:kern w:val="0"/>
          <w:szCs w:val="21"/>
        </w:rPr>
        <w:t>3）20</w:t>
      </w:r>
      <w:r>
        <w:rPr>
          <w:rFonts w:ascii="宋体" w:hAnsi="宋体"/>
          <w:color w:val="000000"/>
          <w:kern w:val="0"/>
          <w:szCs w:val="21"/>
        </w:rPr>
        <w:t>2</w:t>
      </w:r>
      <w:r>
        <w:rPr>
          <w:rFonts w:ascii="宋体" w:hAnsi="宋体" w:hint="eastAsia"/>
          <w:color w:val="000000"/>
          <w:kern w:val="0"/>
          <w:szCs w:val="21"/>
        </w:rPr>
        <w:t>1</w:t>
      </w:r>
      <w:r>
        <w:rPr>
          <w:rFonts w:ascii="宋体" w:hAnsi="宋体" w:hint="eastAsia"/>
          <w:color w:val="000000"/>
          <w:kern w:val="0"/>
          <w:szCs w:val="21"/>
        </w:rPr>
        <w:t>年</w:t>
      </w:r>
      <w:r>
        <w:rPr>
          <w:rFonts w:ascii="宋体" w:hAnsi="宋体" w:hint="eastAsia"/>
          <w:color w:val="000000"/>
          <w:kern w:val="0"/>
          <w:szCs w:val="21"/>
        </w:rPr>
        <w:t>05</w:t>
      </w:r>
      <w:r>
        <w:rPr>
          <w:rFonts w:ascii="宋体" w:hAnsi="宋体" w:hint="eastAsia"/>
          <w:color w:val="000000"/>
          <w:kern w:val="0"/>
          <w:szCs w:val="21"/>
        </w:rPr>
        <w:t>月～20</w:t>
      </w:r>
      <w:r>
        <w:rPr>
          <w:rFonts w:ascii="宋体" w:hAnsi="宋体"/>
          <w:color w:val="000000"/>
          <w:kern w:val="0"/>
          <w:szCs w:val="21"/>
        </w:rPr>
        <w:t>2</w:t>
      </w:r>
      <w:r>
        <w:rPr>
          <w:rFonts w:ascii="宋体" w:hAnsi="宋体" w:hint="eastAsia"/>
          <w:color w:val="000000"/>
          <w:kern w:val="0"/>
          <w:szCs w:val="21"/>
        </w:rPr>
        <w:t>1年0</w:t>
      </w:r>
      <w:r>
        <w:rPr>
          <w:rFonts w:ascii="宋体" w:hAnsi="宋体" w:hint="eastAsia"/>
          <w:color w:val="000000"/>
          <w:kern w:val="0"/>
          <w:szCs w:val="21"/>
        </w:rPr>
        <w:t>6</w:t>
      </w:r>
      <w:r>
        <w:rPr>
          <w:rFonts w:ascii="宋体" w:hAnsi="宋体" w:hint="eastAsia"/>
          <w:color w:val="000000"/>
          <w:kern w:val="0"/>
          <w:szCs w:val="21"/>
        </w:rPr>
        <w:t>月根据对</w:t>
      </w:r>
      <w:r>
        <w:rPr>
          <w:rFonts w:ascii="宋体" w:hAnsi="宋体" w:hint="eastAsia"/>
          <w:color w:val="000000"/>
          <w:kern w:val="0"/>
          <w:szCs w:val="21"/>
        </w:rPr>
        <w:t>热电偶用钼管</w:t>
      </w:r>
      <w:r>
        <w:rPr>
          <w:rFonts w:ascii="宋体" w:hAnsi="宋体" w:hint="eastAsia"/>
          <w:color w:val="000000"/>
          <w:kern w:val="0"/>
          <w:szCs w:val="21"/>
        </w:rPr>
        <w:t>的相关资料进行分析和总结，并对相关牌号的国外标准进行调研，对产品牌号、化学成分等一系列相关问题逐一进行了重新核实，经修改，形成了《</w:t>
      </w:r>
      <w:r>
        <w:rPr>
          <w:rFonts w:ascii="宋体" w:hAnsi="宋体" w:hint="eastAsia"/>
          <w:color w:val="000000"/>
          <w:kern w:val="0"/>
          <w:szCs w:val="21"/>
        </w:rPr>
        <w:t>热电偶用钼管</w:t>
      </w:r>
      <w:r>
        <w:rPr>
          <w:rFonts w:ascii="宋体" w:hAnsi="宋体" w:hint="eastAsia"/>
          <w:color w:val="000000"/>
          <w:kern w:val="0"/>
          <w:szCs w:val="21"/>
        </w:rPr>
        <w:t>》的讨论稿。并进行了</w:t>
      </w:r>
      <w:r>
        <w:rPr>
          <w:rFonts w:ascii="宋体" w:hAnsi="宋体" w:hint="eastAsia"/>
          <w:color w:val="000000"/>
          <w:kern w:val="0"/>
        </w:rPr>
        <w:t>广泛的征求意见工作。</w:t>
      </w:r>
    </w:p>
    <w:p w14:paraId="71E76387" w14:textId="19B99BBB" w:rsidR="002D16CB" w:rsidRDefault="002D16CB" w:rsidP="0026138B">
      <w:pPr>
        <w:pStyle w:val="a1"/>
        <w:numPr>
          <w:ilvl w:val="0"/>
          <w:numId w:val="0"/>
        </w:numPr>
        <w:spacing w:beforeLines="0" w:afterLines="0"/>
        <w:ind w:firstLineChars="200" w:firstLine="420"/>
        <w:rPr>
          <w:rFonts w:ascii="宋体" w:hAnsi="宋体" w:cs="宋体"/>
          <w:color w:val="000000"/>
          <w:szCs w:val="21"/>
        </w:rPr>
      </w:pPr>
    </w:p>
    <w:p w14:paraId="54E21B64" w14:textId="77777777" w:rsidR="002D16CB" w:rsidRDefault="00F11C38">
      <w:pPr>
        <w:rPr>
          <w:rFonts w:ascii="宋体" w:hAnsi="宋体" w:cs="宋体"/>
          <w:b/>
          <w:bCs/>
          <w:color w:val="000000"/>
          <w:szCs w:val="21"/>
        </w:rPr>
      </w:pPr>
      <w:r>
        <w:rPr>
          <w:rFonts w:ascii="宋体" w:hAnsi="宋体" w:cs="宋体" w:hint="eastAsia"/>
          <w:b/>
          <w:bCs/>
          <w:color w:val="000000"/>
          <w:szCs w:val="21"/>
        </w:rPr>
        <w:t>二、标准编制原则</w:t>
      </w:r>
    </w:p>
    <w:p w14:paraId="0141B428" w14:textId="77777777" w:rsidR="002D16CB" w:rsidRDefault="00F11C38">
      <w:pPr>
        <w:pStyle w:val="a1"/>
        <w:numPr>
          <w:ilvl w:val="0"/>
          <w:numId w:val="0"/>
        </w:numPr>
        <w:spacing w:before="156" w:after="156" w:line="300" w:lineRule="auto"/>
        <w:rPr>
          <w:rFonts w:ascii="宋体" w:eastAsia="宋体" w:hAnsi="宋体" w:cs="宋体"/>
          <w:color w:val="000000"/>
          <w:szCs w:val="21"/>
        </w:rPr>
      </w:pPr>
      <w:r>
        <w:rPr>
          <w:rFonts w:ascii="宋体" w:eastAsia="宋体" w:hAnsi="宋体" w:cs="宋体" w:hint="eastAsia"/>
          <w:color w:val="000000"/>
          <w:szCs w:val="21"/>
        </w:rPr>
        <w:t>1.1原则性：</w:t>
      </w:r>
    </w:p>
    <w:p w14:paraId="50A91A6D" w14:textId="77777777" w:rsidR="002D16CB" w:rsidRDefault="00F11C38">
      <w:pPr>
        <w:pStyle w:val="a1"/>
        <w:numPr>
          <w:ilvl w:val="0"/>
          <w:numId w:val="0"/>
        </w:numPr>
        <w:spacing w:before="156" w:after="156" w:line="30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本着与时俱进、切合实际、合理利用资源、促进科技进步、促进产业升级与产品结构调整、满足市场需要和供需双方公平受益、获取最大社会综合效益的基本原则。标准的制定格式严格按照GB/T 1.1《标准化工作导则第一部分：标准的结构与编写规则》的规定进行。</w:t>
      </w:r>
    </w:p>
    <w:p w14:paraId="0267B4C6" w14:textId="77777777" w:rsidR="002D16CB" w:rsidRDefault="00F11C38">
      <w:pPr>
        <w:pStyle w:val="a1"/>
        <w:numPr>
          <w:ilvl w:val="0"/>
          <w:numId w:val="0"/>
        </w:numPr>
        <w:spacing w:before="156" w:after="156" w:line="300" w:lineRule="auto"/>
        <w:rPr>
          <w:rFonts w:ascii="宋体" w:eastAsia="宋体" w:hAnsi="宋体" w:cs="宋体"/>
          <w:color w:val="000000"/>
          <w:szCs w:val="21"/>
        </w:rPr>
      </w:pPr>
      <w:r>
        <w:rPr>
          <w:rFonts w:ascii="宋体" w:eastAsia="宋体" w:hAnsi="宋体" w:cs="宋体" w:hint="eastAsia"/>
          <w:color w:val="000000"/>
          <w:szCs w:val="21"/>
        </w:rPr>
        <w:t xml:space="preserve">1.2适应性： </w:t>
      </w:r>
    </w:p>
    <w:p w14:paraId="5F8EC175" w14:textId="77777777" w:rsidR="002D16CB" w:rsidRDefault="00F11C38">
      <w:pPr>
        <w:spacing w:line="360" w:lineRule="auto"/>
        <w:ind w:firstLineChars="200" w:firstLine="420"/>
        <w:rPr>
          <w:rFonts w:ascii="宋体" w:hAnsi="宋体" w:cs="宋体"/>
          <w:color w:val="000000"/>
          <w:szCs w:val="21"/>
        </w:rPr>
      </w:pPr>
      <w:r>
        <w:rPr>
          <w:rFonts w:ascii="宋体" w:hAnsi="宋体" w:cs="宋体" w:hint="eastAsia"/>
          <w:color w:val="000000"/>
          <w:szCs w:val="21"/>
        </w:rPr>
        <w:t>当前国内外热电偶用钼管的生产单位主要有金堆城钼业股份有限公司、洛阳科威钨钼有限公司、奥地利Plansee公司、德国HC Starck公司等。国内外厂家生产的热电偶用钼管的型号和尺寸依据市场的需求基本相似，基本上均采用锻造热处理后的钼棒进行深孔钻获得热电偶用钼保护管。目前国内不同厂家产品的区别在于深孔钻方式造成的产品内外表面精度和内部缺陷差异，以及由此导致的使用寿命长短不一。在对生产厂家和适用领域的充分调研的基础上，制定的本标准充分反映了当前国内钼行业各生产企业的技术水平，便于生产、贸易，</w:t>
      </w:r>
      <w:r>
        <w:rPr>
          <w:rFonts w:ascii="宋体" w:hAnsi="宋体" w:cs="宋体" w:hint="eastAsia"/>
          <w:color w:val="000000"/>
          <w:szCs w:val="21"/>
        </w:rPr>
        <w:lastRenderedPageBreak/>
        <w:t>宜以应用。</w:t>
      </w:r>
    </w:p>
    <w:p w14:paraId="02A081D2" w14:textId="77777777" w:rsidR="002D16CB" w:rsidRDefault="00F11C38">
      <w:pPr>
        <w:pStyle w:val="a1"/>
        <w:numPr>
          <w:ilvl w:val="0"/>
          <w:numId w:val="0"/>
        </w:numPr>
        <w:spacing w:before="156" w:after="156" w:line="300" w:lineRule="auto"/>
        <w:rPr>
          <w:rFonts w:ascii="宋体" w:eastAsia="宋体" w:hAnsi="宋体" w:cs="宋体"/>
          <w:color w:val="000000"/>
          <w:szCs w:val="21"/>
        </w:rPr>
      </w:pPr>
      <w:r>
        <w:rPr>
          <w:rFonts w:ascii="宋体" w:eastAsia="宋体" w:hAnsi="宋体" w:cs="宋体" w:hint="eastAsia"/>
          <w:color w:val="000000"/>
          <w:szCs w:val="21"/>
        </w:rPr>
        <w:t>1.3先进性：</w:t>
      </w:r>
    </w:p>
    <w:p w14:paraId="62A11760" w14:textId="77777777" w:rsidR="002D16CB" w:rsidRDefault="00F11C38">
      <w:pPr>
        <w:pStyle w:val="a1"/>
        <w:numPr>
          <w:ilvl w:val="0"/>
          <w:numId w:val="0"/>
        </w:numPr>
        <w:spacing w:before="156" w:after="156" w:line="30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 xml:space="preserve">通过本标准的制定，促使国内生产企业和相关行业的技术进步以及钼资源的充分利用起到积极作用。 </w:t>
      </w:r>
    </w:p>
    <w:p w14:paraId="590A9FA8" w14:textId="77777777" w:rsidR="002D16CB" w:rsidRDefault="00F11C38">
      <w:pPr>
        <w:pStyle w:val="ab"/>
        <w:numPr>
          <w:ilvl w:val="0"/>
          <w:numId w:val="4"/>
        </w:numPr>
        <w:spacing w:beforeLines="50" w:before="156" w:afterLines="50" w:after="156" w:line="360" w:lineRule="auto"/>
        <w:ind w:firstLineChars="0"/>
        <w:jc w:val="left"/>
        <w:rPr>
          <w:rFonts w:ascii="宋体" w:hAnsi="宋体"/>
          <w:b/>
          <w:color w:val="000000"/>
          <w:szCs w:val="21"/>
        </w:rPr>
      </w:pPr>
      <w:r>
        <w:rPr>
          <w:rFonts w:ascii="宋体" w:hAnsi="宋体" w:hint="eastAsia"/>
          <w:b/>
          <w:color w:val="000000"/>
          <w:szCs w:val="21"/>
        </w:rPr>
        <w:t>标准主要内容的确定依据及主要试验和验证情况分析</w:t>
      </w:r>
    </w:p>
    <w:p w14:paraId="079BE273" w14:textId="77777777" w:rsidR="002D16CB" w:rsidRDefault="00F11C38">
      <w:pPr>
        <w:widowControl/>
        <w:numPr>
          <w:ilvl w:val="0"/>
          <w:numId w:val="5"/>
        </w:numPr>
        <w:tabs>
          <w:tab w:val="left" w:pos="567"/>
        </w:tabs>
        <w:spacing w:beforeLines="50" w:before="156" w:afterLines="50" w:after="156" w:line="300" w:lineRule="auto"/>
        <w:jc w:val="left"/>
        <w:outlineLvl w:val="2"/>
        <w:rPr>
          <w:rFonts w:ascii="宋体" w:hAnsi="宋体" w:cs="宋体"/>
          <w:b/>
          <w:color w:val="000000"/>
          <w:kern w:val="0"/>
          <w:szCs w:val="21"/>
        </w:rPr>
      </w:pPr>
      <w:r>
        <w:rPr>
          <w:rFonts w:ascii="宋体" w:hAnsi="宋体" w:cs="宋体" w:hint="eastAsia"/>
          <w:b/>
          <w:color w:val="000000"/>
          <w:kern w:val="0"/>
          <w:szCs w:val="21"/>
        </w:rPr>
        <w:t>确定标准主要内容的论据</w:t>
      </w:r>
    </w:p>
    <w:p w14:paraId="024B1745" w14:textId="77777777" w:rsidR="002D16CB" w:rsidRDefault="00F11C38">
      <w:pPr>
        <w:widowControl/>
        <w:tabs>
          <w:tab w:val="left" w:pos="567"/>
        </w:tabs>
        <w:spacing w:beforeLines="50" w:before="156" w:afterLines="50" w:after="156" w:line="300" w:lineRule="auto"/>
        <w:ind w:left="425"/>
        <w:jc w:val="left"/>
        <w:outlineLvl w:val="2"/>
        <w:rPr>
          <w:rFonts w:ascii="宋体" w:hAnsi="宋体" w:cs="宋体"/>
          <w:color w:val="000000"/>
          <w:szCs w:val="21"/>
        </w:rPr>
      </w:pPr>
      <w:r>
        <w:rPr>
          <w:rFonts w:ascii="宋体" w:hAnsi="宋体" w:cs="宋体" w:hint="eastAsia"/>
          <w:color w:val="000000"/>
          <w:szCs w:val="21"/>
        </w:rPr>
        <w:t>经过广泛调研后根据热电偶用钼管的材质确定本标准的产品类型，对市场的要求和热电</w:t>
      </w:r>
    </w:p>
    <w:p w14:paraId="15C85C1B" w14:textId="77777777" w:rsidR="002D16CB" w:rsidRDefault="00F11C38">
      <w:pPr>
        <w:widowControl/>
        <w:tabs>
          <w:tab w:val="left" w:pos="567"/>
        </w:tabs>
        <w:spacing w:beforeLines="50" w:before="156" w:afterLines="50" w:after="156" w:line="300" w:lineRule="auto"/>
        <w:jc w:val="left"/>
        <w:outlineLvl w:val="2"/>
        <w:rPr>
          <w:rFonts w:ascii="宋体" w:hAnsi="宋体" w:cs="宋体"/>
          <w:color w:val="000000"/>
          <w:szCs w:val="21"/>
        </w:rPr>
      </w:pPr>
      <w:r>
        <w:rPr>
          <w:rFonts w:ascii="宋体" w:hAnsi="宋体" w:cs="宋体" w:hint="eastAsia"/>
          <w:color w:val="000000"/>
          <w:szCs w:val="21"/>
        </w:rPr>
        <w:t>偶用钼管的实际质量水平而制定本标准。</w:t>
      </w:r>
    </w:p>
    <w:p w14:paraId="42822777" w14:textId="4F1B904D" w:rsidR="002D16CB" w:rsidRDefault="0026138B">
      <w:pPr>
        <w:pStyle w:val="a1"/>
        <w:numPr>
          <w:ilvl w:val="0"/>
          <w:numId w:val="0"/>
        </w:numPr>
        <w:spacing w:beforeLines="0" w:afterLines="0" w:line="480" w:lineRule="exact"/>
        <w:rPr>
          <w:rFonts w:ascii="宋体" w:eastAsia="宋体" w:hAnsi="宋体" w:cs="宋体"/>
          <w:b/>
          <w:bCs/>
          <w:color w:val="000000"/>
          <w:szCs w:val="21"/>
        </w:rPr>
      </w:pPr>
      <w:r>
        <w:rPr>
          <w:rFonts w:ascii="宋体" w:eastAsia="宋体" w:hAnsi="宋体" w:cs="宋体" w:hint="eastAsia"/>
          <w:b/>
          <w:bCs/>
          <w:color w:val="000000"/>
          <w:szCs w:val="21"/>
        </w:rPr>
        <w:t>1.</w:t>
      </w:r>
      <w:r w:rsidR="00F11C38">
        <w:rPr>
          <w:rFonts w:ascii="宋体" w:eastAsia="宋体" w:hAnsi="宋体" w:cs="宋体" w:hint="eastAsia"/>
          <w:b/>
          <w:bCs/>
          <w:color w:val="000000"/>
          <w:szCs w:val="21"/>
        </w:rPr>
        <w:t>化学成分</w:t>
      </w:r>
    </w:p>
    <w:p w14:paraId="1630DECB" w14:textId="77777777" w:rsidR="002D16CB" w:rsidRDefault="00F11C38">
      <w:pPr>
        <w:pStyle w:val="a1"/>
        <w:numPr>
          <w:ilvl w:val="0"/>
          <w:numId w:val="0"/>
        </w:numPr>
        <w:spacing w:beforeLines="0" w:afterLines="0"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（1）关于热电偶用钼管化学成分中钼含量的确定：关于最低钼含量的确定，根据GB/T3461《钼粉》的实物质量水平，结合国内金属烧结和压力加工装备水平，经过广泛调研后最终确定为纯钼，确定Mo≥99.97%。</w:t>
      </w:r>
    </w:p>
    <w:p w14:paraId="6BDFCE10" w14:textId="77777777" w:rsidR="002D16CB" w:rsidRDefault="00F11C38">
      <w:pPr>
        <w:pStyle w:val="a1"/>
        <w:numPr>
          <w:ilvl w:val="0"/>
          <w:numId w:val="0"/>
        </w:numPr>
        <w:spacing w:beforeLines="0" w:afterLines="0" w:line="360" w:lineRule="auto"/>
        <w:ind w:firstLineChars="200" w:firstLine="420"/>
        <w:rPr>
          <w:rFonts w:eastAsia="宋体"/>
          <w:highlight w:val="yellow"/>
        </w:rPr>
      </w:pPr>
      <w:r>
        <w:rPr>
          <w:rFonts w:ascii="宋体" w:eastAsia="宋体" w:hAnsi="宋体" w:cs="宋体" w:hint="eastAsia"/>
          <w:color w:val="000000"/>
          <w:szCs w:val="21"/>
        </w:rPr>
        <w:t>（2）关于杂质元素含量的确定：考虑到热电偶保护管用于高温炉部件热电偶保护套、管状电极、玻璃行业导流管或高温炉内气体导流管，工作环境是高温、或有腐蚀性介质的应用领域，产品杂质含量的高低对钼管后续加工质量和钼管的使用寿命、甚至工作环境介质有着严重的制约作用，通过客户的不同需求和长期的生产实践，确定产品的化学成分见表1的规定。其中，由于K、Na、Cu等低熔点金属杂质在钼金属的烧结或退火处理过程中可以有效挥发，所以本标准对K、Na、Cu元素含量未做要求；另外，由于W为Mo原生矿的伴生元素，且W和Mo为无限固溶同族元素，在湿法冶金工艺阶段和粉末冶金工艺阶段难以降低或去除，所以本标准对W元素含量未作要求。</w:t>
      </w:r>
    </w:p>
    <w:p w14:paraId="03F11E1F" w14:textId="77777777" w:rsidR="002D16CB" w:rsidRDefault="00F11C38">
      <w:pPr>
        <w:pStyle w:val="a1"/>
        <w:numPr>
          <w:ilvl w:val="0"/>
          <w:numId w:val="0"/>
        </w:numPr>
        <w:spacing w:beforeLines="0" w:afterLines="0" w:line="480" w:lineRule="exact"/>
        <w:ind w:firstLineChars="200" w:firstLine="420"/>
        <w:rPr>
          <w:rFonts w:eastAsia="宋体"/>
          <w:highlight w:val="yellow"/>
        </w:rPr>
      </w:pPr>
      <w:r>
        <w:rPr>
          <w:rFonts w:ascii="宋体" w:eastAsia="宋体" w:hAnsi="宋体" w:cs="宋体" w:hint="eastAsia"/>
          <w:color w:val="000000"/>
          <w:szCs w:val="21"/>
        </w:rPr>
        <w:t>产品化学成分</w:t>
      </w:r>
      <w:r>
        <w:rPr>
          <w:rFonts w:ascii="宋体" w:eastAsia="宋体" w:hAnsi="宋体" w:hint="eastAsia"/>
          <w:color w:val="000000"/>
          <w:szCs w:val="21"/>
        </w:rPr>
        <w:t>应符合表</w:t>
      </w:r>
      <w:r>
        <w:rPr>
          <w:rFonts w:ascii="宋体" w:eastAsia="宋体" w:hAnsi="宋体"/>
          <w:color w:val="000000"/>
          <w:szCs w:val="21"/>
        </w:rPr>
        <w:t>1</w:t>
      </w:r>
      <w:r>
        <w:rPr>
          <w:rFonts w:ascii="宋体" w:eastAsia="宋体" w:hAnsi="宋体" w:hint="eastAsia"/>
          <w:color w:val="000000"/>
          <w:szCs w:val="21"/>
        </w:rPr>
        <w:t>的规定。</w:t>
      </w:r>
    </w:p>
    <w:p w14:paraId="541D4ABA" w14:textId="77777777" w:rsidR="002D16CB" w:rsidRDefault="00F11C38">
      <w:pPr>
        <w:spacing w:line="360" w:lineRule="auto"/>
        <w:rPr>
          <w:rFonts w:ascii="黑体" w:eastAsia="黑体" w:hAnsi="黑体" w:cs="黑体"/>
          <w:szCs w:val="21"/>
        </w:rPr>
      </w:pPr>
      <w:r>
        <w:rPr>
          <w:rFonts w:ascii="宋体" w:hAnsi="宋体" w:cs="宋体"/>
          <w:color w:val="000000"/>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rFonts w:ascii="黑体" w:eastAsia="黑体" w:hAnsi="黑体" w:cs="黑体" w:hint="eastAsia"/>
          <w:szCs w:val="21"/>
        </w:rPr>
        <w:t xml:space="preserve">表1  热电偶用钼管化学成分              </w:t>
      </w:r>
    </w:p>
    <w:tbl>
      <w:tblPr>
        <w:tblW w:w="4998"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67"/>
        <w:gridCol w:w="1374"/>
        <w:gridCol w:w="718"/>
        <w:gridCol w:w="717"/>
        <w:gridCol w:w="717"/>
        <w:gridCol w:w="717"/>
        <w:gridCol w:w="717"/>
        <w:gridCol w:w="717"/>
        <w:gridCol w:w="717"/>
        <w:gridCol w:w="717"/>
        <w:gridCol w:w="741"/>
      </w:tblGrid>
      <w:tr w:rsidR="002D16CB" w14:paraId="2319440B" w14:textId="77777777">
        <w:trPr>
          <w:trHeight w:val="528"/>
          <w:jc w:val="center"/>
        </w:trPr>
        <w:tc>
          <w:tcPr>
            <w:tcW w:w="391" w:type="pct"/>
            <w:vMerge w:val="restart"/>
            <w:tcBorders>
              <w:top w:val="single" w:sz="4" w:space="0" w:color="auto"/>
              <w:left w:val="single" w:sz="4" w:space="0" w:color="auto"/>
            </w:tcBorders>
            <w:vAlign w:val="center"/>
          </w:tcPr>
          <w:p w14:paraId="02C895A5" w14:textId="77777777" w:rsidR="002D16CB" w:rsidRDefault="00F11C38">
            <w:pPr>
              <w:pStyle w:val="ac"/>
              <w:widowControl w:val="0"/>
              <w:spacing w:before="60" w:after="60"/>
              <w:ind w:firstLineChars="0" w:firstLine="0"/>
              <w:jc w:val="center"/>
              <w:rPr>
                <w:rFonts w:ascii="Times New Roman"/>
                <w:kern w:val="2"/>
                <w:sz w:val="18"/>
                <w:szCs w:val="18"/>
              </w:rPr>
            </w:pPr>
            <w:r>
              <w:rPr>
                <w:rFonts w:ascii="Times New Roman"/>
                <w:kern w:val="2"/>
                <w:sz w:val="18"/>
                <w:szCs w:val="18"/>
              </w:rPr>
              <w:t>牌号</w:t>
            </w:r>
          </w:p>
        </w:tc>
        <w:tc>
          <w:tcPr>
            <w:tcW w:w="806" w:type="pct"/>
            <w:tcBorders>
              <w:top w:val="single" w:sz="4" w:space="0" w:color="auto"/>
            </w:tcBorders>
            <w:vAlign w:val="center"/>
          </w:tcPr>
          <w:p w14:paraId="642186C6" w14:textId="77777777" w:rsidR="002D16CB" w:rsidRDefault="00F11C38">
            <w:pPr>
              <w:pStyle w:val="ac"/>
              <w:widowControl w:val="0"/>
              <w:spacing w:before="60" w:after="60"/>
              <w:ind w:firstLineChars="0" w:firstLine="0"/>
              <w:jc w:val="center"/>
              <w:rPr>
                <w:rFonts w:ascii="Times New Roman"/>
                <w:kern w:val="2"/>
                <w:sz w:val="18"/>
                <w:szCs w:val="18"/>
              </w:rPr>
            </w:pPr>
            <w:r>
              <w:rPr>
                <w:rFonts w:ascii="Times New Roman"/>
                <w:kern w:val="2"/>
                <w:sz w:val="18"/>
                <w:szCs w:val="18"/>
              </w:rPr>
              <w:t>主成分</w:t>
            </w:r>
          </w:p>
        </w:tc>
        <w:tc>
          <w:tcPr>
            <w:tcW w:w="3801" w:type="pct"/>
            <w:gridSpan w:val="9"/>
            <w:tcBorders>
              <w:top w:val="single" w:sz="4" w:space="0" w:color="auto"/>
              <w:right w:val="single" w:sz="4" w:space="0" w:color="auto"/>
            </w:tcBorders>
            <w:vAlign w:val="center"/>
          </w:tcPr>
          <w:p w14:paraId="753C3DBC" w14:textId="77777777" w:rsidR="002D16CB" w:rsidRDefault="00F11C38">
            <w:pPr>
              <w:pStyle w:val="ac"/>
              <w:widowControl w:val="0"/>
              <w:spacing w:before="60" w:after="60"/>
              <w:ind w:firstLineChars="0" w:firstLine="0"/>
              <w:jc w:val="center"/>
              <w:rPr>
                <w:rFonts w:ascii="Times New Roman"/>
                <w:kern w:val="2"/>
                <w:sz w:val="18"/>
                <w:szCs w:val="18"/>
              </w:rPr>
            </w:pPr>
            <w:r>
              <w:rPr>
                <w:rFonts w:ascii="Times New Roman"/>
                <w:kern w:val="2"/>
                <w:sz w:val="18"/>
                <w:szCs w:val="18"/>
              </w:rPr>
              <w:t>杂质含量，不大于</w:t>
            </w:r>
            <w:r>
              <w:rPr>
                <w:rFonts w:ascii="Times New Roman" w:hint="eastAsia"/>
                <w:kern w:val="2"/>
                <w:sz w:val="18"/>
                <w:szCs w:val="18"/>
              </w:rPr>
              <w:t>，质量分数</w:t>
            </w:r>
            <w:r>
              <w:rPr>
                <w:rFonts w:ascii="Times New Roman" w:hint="eastAsia"/>
                <w:kern w:val="2"/>
                <w:sz w:val="18"/>
                <w:szCs w:val="18"/>
              </w:rPr>
              <w:t>/%</w:t>
            </w:r>
          </w:p>
        </w:tc>
      </w:tr>
      <w:tr w:rsidR="002D16CB" w14:paraId="12A36CFD" w14:textId="77777777">
        <w:trPr>
          <w:trHeight w:val="592"/>
          <w:jc w:val="center"/>
        </w:trPr>
        <w:tc>
          <w:tcPr>
            <w:tcW w:w="391" w:type="pct"/>
            <w:vMerge/>
            <w:tcBorders>
              <w:left w:val="single" w:sz="4" w:space="0" w:color="auto"/>
            </w:tcBorders>
            <w:vAlign w:val="center"/>
          </w:tcPr>
          <w:p w14:paraId="1B541F75" w14:textId="77777777" w:rsidR="002D16CB" w:rsidRDefault="002D16CB">
            <w:pPr>
              <w:pStyle w:val="ac"/>
              <w:widowControl w:val="0"/>
              <w:spacing w:before="60" w:after="60"/>
              <w:ind w:firstLineChars="0" w:firstLine="0"/>
              <w:jc w:val="center"/>
              <w:rPr>
                <w:rFonts w:ascii="Times New Roman"/>
                <w:kern w:val="2"/>
                <w:sz w:val="18"/>
                <w:szCs w:val="18"/>
              </w:rPr>
            </w:pPr>
          </w:p>
        </w:tc>
        <w:tc>
          <w:tcPr>
            <w:tcW w:w="806" w:type="pct"/>
            <w:vAlign w:val="center"/>
          </w:tcPr>
          <w:p w14:paraId="05478D98" w14:textId="77777777" w:rsidR="002D16CB" w:rsidRDefault="00F11C38">
            <w:pPr>
              <w:pStyle w:val="ac"/>
              <w:widowControl w:val="0"/>
              <w:spacing w:before="60" w:after="60"/>
              <w:ind w:firstLineChars="0" w:firstLine="0"/>
              <w:jc w:val="center"/>
              <w:rPr>
                <w:rFonts w:ascii="Times New Roman"/>
                <w:kern w:val="2"/>
                <w:sz w:val="18"/>
                <w:szCs w:val="18"/>
              </w:rPr>
            </w:pPr>
            <w:r>
              <w:rPr>
                <w:rFonts w:ascii="Times New Roman"/>
                <w:kern w:val="2"/>
                <w:sz w:val="18"/>
                <w:szCs w:val="18"/>
              </w:rPr>
              <w:t>Mo</w:t>
            </w:r>
            <w:r>
              <w:rPr>
                <w:rFonts w:ascii="Times New Roman" w:hint="eastAsia"/>
                <w:kern w:val="2"/>
                <w:sz w:val="18"/>
                <w:szCs w:val="18"/>
              </w:rPr>
              <w:t>，不小于</w:t>
            </w:r>
          </w:p>
        </w:tc>
        <w:tc>
          <w:tcPr>
            <w:tcW w:w="421" w:type="pct"/>
            <w:vAlign w:val="center"/>
          </w:tcPr>
          <w:p w14:paraId="250FBBA4" w14:textId="77777777" w:rsidR="002D16CB" w:rsidRDefault="00F11C38">
            <w:pPr>
              <w:pStyle w:val="ac"/>
              <w:widowControl w:val="0"/>
              <w:spacing w:before="60" w:after="60"/>
              <w:ind w:firstLineChars="0" w:firstLine="0"/>
              <w:jc w:val="center"/>
              <w:rPr>
                <w:rFonts w:ascii="Times New Roman"/>
                <w:kern w:val="2"/>
                <w:sz w:val="18"/>
                <w:szCs w:val="18"/>
              </w:rPr>
            </w:pPr>
            <w:r>
              <w:rPr>
                <w:rFonts w:ascii="Times New Roman"/>
                <w:kern w:val="2"/>
                <w:sz w:val="18"/>
                <w:szCs w:val="18"/>
              </w:rPr>
              <w:t>Al</w:t>
            </w:r>
          </w:p>
        </w:tc>
        <w:tc>
          <w:tcPr>
            <w:tcW w:w="421" w:type="pct"/>
            <w:vAlign w:val="center"/>
          </w:tcPr>
          <w:p w14:paraId="679E37A0" w14:textId="77777777" w:rsidR="002D16CB" w:rsidRDefault="00F11C38">
            <w:pPr>
              <w:pStyle w:val="ac"/>
              <w:widowControl w:val="0"/>
              <w:spacing w:before="60" w:after="60"/>
              <w:ind w:firstLineChars="0" w:firstLine="0"/>
              <w:jc w:val="center"/>
              <w:rPr>
                <w:rFonts w:ascii="Times New Roman"/>
                <w:kern w:val="2"/>
                <w:sz w:val="18"/>
                <w:szCs w:val="18"/>
              </w:rPr>
            </w:pPr>
            <w:r>
              <w:rPr>
                <w:rFonts w:ascii="Times New Roman"/>
                <w:kern w:val="2"/>
                <w:sz w:val="18"/>
                <w:szCs w:val="18"/>
              </w:rPr>
              <w:t>Ca</w:t>
            </w:r>
          </w:p>
        </w:tc>
        <w:tc>
          <w:tcPr>
            <w:tcW w:w="421" w:type="pct"/>
            <w:vAlign w:val="center"/>
          </w:tcPr>
          <w:p w14:paraId="3BC8E60B" w14:textId="77777777" w:rsidR="002D16CB" w:rsidRDefault="00F11C38">
            <w:pPr>
              <w:pStyle w:val="ac"/>
              <w:widowControl w:val="0"/>
              <w:spacing w:before="60" w:after="60"/>
              <w:ind w:firstLineChars="0" w:firstLine="0"/>
              <w:jc w:val="center"/>
              <w:rPr>
                <w:rFonts w:ascii="Times New Roman"/>
                <w:kern w:val="2"/>
                <w:sz w:val="18"/>
                <w:szCs w:val="18"/>
              </w:rPr>
            </w:pPr>
            <w:r>
              <w:rPr>
                <w:rFonts w:ascii="Times New Roman"/>
                <w:kern w:val="2"/>
                <w:sz w:val="18"/>
                <w:szCs w:val="18"/>
              </w:rPr>
              <w:t>Fe</w:t>
            </w:r>
          </w:p>
        </w:tc>
        <w:tc>
          <w:tcPr>
            <w:tcW w:w="421" w:type="pct"/>
            <w:vAlign w:val="center"/>
          </w:tcPr>
          <w:p w14:paraId="252E0392" w14:textId="77777777" w:rsidR="002D16CB" w:rsidRDefault="00F11C38">
            <w:pPr>
              <w:pStyle w:val="ac"/>
              <w:widowControl w:val="0"/>
              <w:spacing w:before="60" w:after="60"/>
              <w:ind w:firstLineChars="0" w:firstLine="0"/>
              <w:jc w:val="center"/>
              <w:rPr>
                <w:rFonts w:ascii="Times New Roman"/>
                <w:kern w:val="2"/>
                <w:sz w:val="18"/>
                <w:szCs w:val="18"/>
              </w:rPr>
            </w:pPr>
            <w:r>
              <w:rPr>
                <w:rFonts w:ascii="Times New Roman"/>
                <w:kern w:val="2"/>
                <w:sz w:val="18"/>
                <w:szCs w:val="18"/>
              </w:rPr>
              <w:t>Mg</w:t>
            </w:r>
          </w:p>
        </w:tc>
        <w:tc>
          <w:tcPr>
            <w:tcW w:w="421" w:type="pct"/>
            <w:vAlign w:val="center"/>
          </w:tcPr>
          <w:p w14:paraId="714BCE21" w14:textId="77777777" w:rsidR="002D16CB" w:rsidRDefault="00F11C38">
            <w:pPr>
              <w:pStyle w:val="ac"/>
              <w:widowControl w:val="0"/>
              <w:spacing w:before="60" w:after="60"/>
              <w:ind w:firstLineChars="0" w:firstLine="0"/>
              <w:jc w:val="center"/>
              <w:rPr>
                <w:rFonts w:ascii="Times New Roman"/>
                <w:kern w:val="2"/>
                <w:sz w:val="18"/>
                <w:szCs w:val="18"/>
              </w:rPr>
            </w:pPr>
            <w:r>
              <w:rPr>
                <w:rFonts w:ascii="Times New Roman"/>
                <w:kern w:val="2"/>
                <w:sz w:val="18"/>
                <w:szCs w:val="18"/>
              </w:rPr>
              <w:t>Ni</w:t>
            </w:r>
          </w:p>
        </w:tc>
        <w:tc>
          <w:tcPr>
            <w:tcW w:w="421" w:type="pct"/>
            <w:vAlign w:val="center"/>
          </w:tcPr>
          <w:p w14:paraId="042FBCE1" w14:textId="77777777" w:rsidR="002D16CB" w:rsidRDefault="00F11C38">
            <w:pPr>
              <w:pStyle w:val="ac"/>
              <w:widowControl w:val="0"/>
              <w:spacing w:before="60" w:after="60"/>
              <w:ind w:firstLineChars="0" w:firstLine="0"/>
              <w:jc w:val="center"/>
              <w:rPr>
                <w:rFonts w:ascii="Times New Roman"/>
                <w:kern w:val="2"/>
                <w:sz w:val="18"/>
                <w:szCs w:val="18"/>
              </w:rPr>
            </w:pPr>
            <w:r>
              <w:rPr>
                <w:rFonts w:ascii="Times New Roman"/>
                <w:kern w:val="2"/>
                <w:sz w:val="18"/>
                <w:szCs w:val="18"/>
              </w:rPr>
              <w:t>Si</w:t>
            </w:r>
          </w:p>
        </w:tc>
        <w:tc>
          <w:tcPr>
            <w:tcW w:w="421" w:type="pct"/>
            <w:vAlign w:val="center"/>
          </w:tcPr>
          <w:p w14:paraId="366DC500" w14:textId="77777777" w:rsidR="002D16CB" w:rsidRDefault="00F11C38">
            <w:pPr>
              <w:pStyle w:val="ac"/>
              <w:widowControl w:val="0"/>
              <w:spacing w:before="60" w:after="60"/>
              <w:ind w:firstLineChars="0" w:firstLine="0"/>
              <w:jc w:val="center"/>
              <w:rPr>
                <w:rFonts w:ascii="Times New Roman"/>
                <w:kern w:val="2"/>
                <w:sz w:val="18"/>
                <w:szCs w:val="18"/>
              </w:rPr>
            </w:pPr>
            <w:r>
              <w:rPr>
                <w:rFonts w:ascii="Times New Roman"/>
                <w:kern w:val="2"/>
                <w:sz w:val="18"/>
                <w:szCs w:val="18"/>
              </w:rPr>
              <w:t>C</w:t>
            </w:r>
          </w:p>
        </w:tc>
        <w:tc>
          <w:tcPr>
            <w:tcW w:w="421" w:type="pct"/>
            <w:vAlign w:val="center"/>
          </w:tcPr>
          <w:p w14:paraId="2C2B72DC" w14:textId="77777777" w:rsidR="002D16CB" w:rsidRDefault="00F11C38">
            <w:pPr>
              <w:pStyle w:val="ac"/>
              <w:widowControl w:val="0"/>
              <w:spacing w:before="60" w:after="60"/>
              <w:ind w:firstLineChars="0" w:firstLine="0"/>
              <w:jc w:val="center"/>
              <w:rPr>
                <w:rFonts w:ascii="Times New Roman"/>
                <w:kern w:val="2"/>
                <w:sz w:val="18"/>
                <w:szCs w:val="18"/>
              </w:rPr>
            </w:pPr>
            <w:r>
              <w:rPr>
                <w:rFonts w:ascii="Times New Roman"/>
                <w:kern w:val="2"/>
                <w:sz w:val="18"/>
                <w:szCs w:val="18"/>
              </w:rPr>
              <w:t>N</w:t>
            </w:r>
          </w:p>
        </w:tc>
        <w:tc>
          <w:tcPr>
            <w:tcW w:w="426" w:type="pct"/>
            <w:tcBorders>
              <w:right w:val="single" w:sz="4" w:space="0" w:color="auto"/>
            </w:tcBorders>
            <w:vAlign w:val="center"/>
          </w:tcPr>
          <w:p w14:paraId="19E21DF1" w14:textId="77777777" w:rsidR="002D16CB" w:rsidRDefault="00F11C38">
            <w:pPr>
              <w:pStyle w:val="ac"/>
              <w:widowControl w:val="0"/>
              <w:spacing w:before="60" w:after="60"/>
              <w:ind w:firstLineChars="0" w:firstLine="0"/>
              <w:jc w:val="center"/>
              <w:rPr>
                <w:rFonts w:ascii="Times New Roman"/>
                <w:kern w:val="2"/>
                <w:sz w:val="18"/>
                <w:szCs w:val="18"/>
              </w:rPr>
            </w:pPr>
            <w:r>
              <w:rPr>
                <w:rFonts w:ascii="Times New Roman"/>
                <w:kern w:val="2"/>
                <w:sz w:val="18"/>
                <w:szCs w:val="18"/>
              </w:rPr>
              <w:t>O</w:t>
            </w:r>
          </w:p>
        </w:tc>
      </w:tr>
      <w:tr w:rsidR="002D16CB" w14:paraId="00B579C9" w14:textId="77777777">
        <w:trPr>
          <w:trHeight w:val="651"/>
          <w:jc w:val="center"/>
        </w:trPr>
        <w:tc>
          <w:tcPr>
            <w:tcW w:w="391" w:type="pct"/>
            <w:tcBorders>
              <w:left w:val="single" w:sz="4" w:space="0" w:color="auto"/>
            </w:tcBorders>
            <w:vAlign w:val="center"/>
          </w:tcPr>
          <w:p w14:paraId="2298CF7F" w14:textId="77777777" w:rsidR="002D16CB" w:rsidRDefault="00F11C38">
            <w:pPr>
              <w:pStyle w:val="ac"/>
              <w:widowControl w:val="0"/>
              <w:spacing w:before="60" w:after="60"/>
              <w:ind w:firstLineChars="0" w:firstLine="0"/>
              <w:jc w:val="center"/>
              <w:rPr>
                <w:rFonts w:eastAsia="黑体" w:hAnsi="宋体" w:cs="宋体"/>
                <w:color w:val="000000"/>
                <w:szCs w:val="21"/>
              </w:rPr>
            </w:pPr>
            <w:r>
              <w:rPr>
                <w:rFonts w:eastAsia="黑体" w:hAnsi="宋体" w:cs="宋体" w:hint="eastAsia"/>
                <w:color w:val="000000"/>
                <w:szCs w:val="21"/>
              </w:rPr>
              <w:t>M</w:t>
            </w:r>
          </w:p>
        </w:tc>
        <w:tc>
          <w:tcPr>
            <w:tcW w:w="806" w:type="pct"/>
            <w:vAlign w:val="center"/>
          </w:tcPr>
          <w:p w14:paraId="5B5D0DB5" w14:textId="77777777" w:rsidR="002D16CB" w:rsidRDefault="00F11C38">
            <w:pPr>
              <w:pStyle w:val="ac"/>
              <w:widowControl w:val="0"/>
              <w:spacing w:before="60" w:after="60"/>
              <w:ind w:firstLineChars="0" w:firstLine="0"/>
              <w:jc w:val="center"/>
              <w:rPr>
                <w:rFonts w:eastAsia="黑体" w:hAnsi="宋体" w:cs="宋体"/>
                <w:color w:val="000000"/>
                <w:szCs w:val="21"/>
              </w:rPr>
            </w:pPr>
            <w:r>
              <w:rPr>
                <w:rFonts w:eastAsia="黑体" w:hAnsi="宋体" w:cs="宋体" w:hint="eastAsia"/>
                <w:color w:val="000000"/>
                <w:szCs w:val="21"/>
              </w:rPr>
              <w:t>99.97</w:t>
            </w:r>
          </w:p>
        </w:tc>
        <w:tc>
          <w:tcPr>
            <w:tcW w:w="421" w:type="pct"/>
            <w:vAlign w:val="center"/>
          </w:tcPr>
          <w:p w14:paraId="1BE3B90A" w14:textId="77777777" w:rsidR="002D16CB" w:rsidRDefault="00F11C38">
            <w:pPr>
              <w:pStyle w:val="ac"/>
              <w:widowControl w:val="0"/>
              <w:spacing w:before="60" w:after="60"/>
              <w:ind w:firstLineChars="0" w:firstLine="0"/>
              <w:jc w:val="center"/>
              <w:rPr>
                <w:rFonts w:ascii="Times New Roman"/>
                <w:kern w:val="2"/>
                <w:sz w:val="18"/>
                <w:szCs w:val="18"/>
              </w:rPr>
            </w:pPr>
            <w:r>
              <w:rPr>
                <w:rFonts w:ascii="Times New Roman"/>
                <w:kern w:val="2"/>
                <w:sz w:val="18"/>
                <w:szCs w:val="18"/>
              </w:rPr>
              <w:t>0.002</w:t>
            </w:r>
          </w:p>
        </w:tc>
        <w:tc>
          <w:tcPr>
            <w:tcW w:w="421" w:type="pct"/>
            <w:vAlign w:val="center"/>
          </w:tcPr>
          <w:p w14:paraId="0A3E77C6" w14:textId="77777777" w:rsidR="002D16CB" w:rsidRDefault="00F11C38">
            <w:pPr>
              <w:pStyle w:val="ac"/>
              <w:widowControl w:val="0"/>
              <w:spacing w:before="60" w:after="60"/>
              <w:ind w:firstLineChars="0" w:firstLine="0"/>
              <w:jc w:val="center"/>
              <w:rPr>
                <w:rFonts w:ascii="Times New Roman"/>
                <w:kern w:val="2"/>
                <w:sz w:val="18"/>
                <w:szCs w:val="18"/>
              </w:rPr>
            </w:pPr>
            <w:r>
              <w:rPr>
                <w:rFonts w:ascii="Times New Roman"/>
                <w:kern w:val="2"/>
                <w:sz w:val="18"/>
                <w:szCs w:val="18"/>
              </w:rPr>
              <w:t>0.002</w:t>
            </w:r>
          </w:p>
        </w:tc>
        <w:tc>
          <w:tcPr>
            <w:tcW w:w="421" w:type="pct"/>
            <w:vAlign w:val="center"/>
          </w:tcPr>
          <w:p w14:paraId="198590D1" w14:textId="77777777" w:rsidR="002D16CB" w:rsidRDefault="00F11C38">
            <w:pPr>
              <w:pStyle w:val="ac"/>
              <w:widowControl w:val="0"/>
              <w:spacing w:before="60" w:after="60"/>
              <w:ind w:firstLineChars="0" w:firstLine="0"/>
              <w:jc w:val="center"/>
              <w:rPr>
                <w:rFonts w:ascii="Times New Roman"/>
                <w:kern w:val="2"/>
                <w:sz w:val="18"/>
                <w:szCs w:val="18"/>
              </w:rPr>
            </w:pPr>
            <w:r>
              <w:rPr>
                <w:rFonts w:ascii="Times New Roman"/>
                <w:kern w:val="2"/>
                <w:sz w:val="18"/>
                <w:szCs w:val="18"/>
              </w:rPr>
              <w:t>0.0</w:t>
            </w:r>
            <w:r>
              <w:rPr>
                <w:rFonts w:ascii="Times New Roman" w:hint="eastAsia"/>
                <w:kern w:val="2"/>
                <w:sz w:val="18"/>
                <w:szCs w:val="18"/>
              </w:rPr>
              <w:t>05</w:t>
            </w:r>
          </w:p>
        </w:tc>
        <w:tc>
          <w:tcPr>
            <w:tcW w:w="421" w:type="pct"/>
            <w:vAlign w:val="center"/>
          </w:tcPr>
          <w:p w14:paraId="34116A02" w14:textId="77777777" w:rsidR="002D16CB" w:rsidRDefault="00F11C38">
            <w:pPr>
              <w:pStyle w:val="ac"/>
              <w:widowControl w:val="0"/>
              <w:spacing w:before="60" w:after="60"/>
              <w:ind w:firstLineChars="0" w:firstLine="0"/>
              <w:jc w:val="center"/>
              <w:rPr>
                <w:rFonts w:ascii="Times New Roman"/>
                <w:kern w:val="2"/>
                <w:sz w:val="18"/>
                <w:szCs w:val="18"/>
              </w:rPr>
            </w:pPr>
            <w:r>
              <w:rPr>
                <w:rFonts w:ascii="Times New Roman"/>
                <w:kern w:val="2"/>
                <w:sz w:val="18"/>
                <w:szCs w:val="18"/>
              </w:rPr>
              <w:t>0.00</w:t>
            </w:r>
            <w:r>
              <w:rPr>
                <w:rFonts w:ascii="Times New Roman" w:hint="eastAsia"/>
                <w:kern w:val="2"/>
                <w:sz w:val="18"/>
                <w:szCs w:val="18"/>
              </w:rPr>
              <w:t>1</w:t>
            </w:r>
          </w:p>
        </w:tc>
        <w:tc>
          <w:tcPr>
            <w:tcW w:w="421" w:type="pct"/>
            <w:vAlign w:val="center"/>
          </w:tcPr>
          <w:p w14:paraId="1B1C9E87" w14:textId="77777777" w:rsidR="002D16CB" w:rsidRDefault="00F11C38">
            <w:pPr>
              <w:pStyle w:val="ac"/>
              <w:widowControl w:val="0"/>
              <w:spacing w:before="60" w:after="60"/>
              <w:ind w:firstLineChars="0" w:firstLine="0"/>
              <w:jc w:val="center"/>
              <w:rPr>
                <w:rFonts w:ascii="Times New Roman"/>
                <w:kern w:val="2"/>
                <w:sz w:val="18"/>
                <w:szCs w:val="18"/>
              </w:rPr>
            </w:pPr>
            <w:r>
              <w:rPr>
                <w:rFonts w:ascii="Times New Roman"/>
                <w:kern w:val="2"/>
                <w:sz w:val="18"/>
                <w:szCs w:val="18"/>
              </w:rPr>
              <w:t>0.00</w:t>
            </w:r>
            <w:r>
              <w:rPr>
                <w:rFonts w:ascii="Times New Roman" w:hint="eastAsia"/>
                <w:kern w:val="2"/>
                <w:sz w:val="18"/>
                <w:szCs w:val="18"/>
              </w:rPr>
              <w:t>2</w:t>
            </w:r>
          </w:p>
        </w:tc>
        <w:tc>
          <w:tcPr>
            <w:tcW w:w="421" w:type="pct"/>
            <w:vAlign w:val="center"/>
          </w:tcPr>
          <w:p w14:paraId="33FA65AE" w14:textId="77777777" w:rsidR="002D16CB" w:rsidRDefault="00F11C38">
            <w:pPr>
              <w:pStyle w:val="ac"/>
              <w:widowControl w:val="0"/>
              <w:spacing w:before="60" w:after="60"/>
              <w:ind w:firstLineChars="0" w:firstLine="0"/>
              <w:jc w:val="center"/>
              <w:rPr>
                <w:rFonts w:ascii="Times New Roman"/>
                <w:kern w:val="2"/>
                <w:sz w:val="18"/>
                <w:szCs w:val="18"/>
              </w:rPr>
            </w:pPr>
            <w:r>
              <w:rPr>
                <w:rFonts w:ascii="Times New Roman"/>
                <w:kern w:val="2"/>
                <w:sz w:val="18"/>
                <w:szCs w:val="18"/>
              </w:rPr>
              <w:t>0.01</w:t>
            </w:r>
            <w:r>
              <w:rPr>
                <w:rFonts w:ascii="Times New Roman" w:hint="eastAsia"/>
                <w:kern w:val="2"/>
                <w:sz w:val="18"/>
                <w:szCs w:val="18"/>
              </w:rPr>
              <w:t>0</w:t>
            </w:r>
          </w:p>
        </w:tc>
        <w:tc>
          <w:tcPr>
            <w:tcW w:w="421" w:type="pct"/>
            <w:vAlign w:val="center"/>
          </w:tcPr>
          <w:p w14:paraId="281B8660" w14:textId="77777777" w:rsidR="002D16CB" w:rsidRDefault="00F11C38">
            <w:pPr>
              <w:pStyle w:val="ac"/>
              <w:widowControl w:val="0"/>
              <w:spacing w:before="60" w:after="60"/>
              <w:ind w:firstLineChars="0" w:firstLine="0"/>
              <w:jc w:val="center"/>
              <w:rPr>
                <w:rFonts w:ascii="Times New Roman"/>
                <w:kern w:val="2"/>
                <w:sz w:val="18"/>
                <w:szCs w:val="18"/>
              </w:rPr>
            </w:pPr>
            <w:r>
              <w:rPr>
                <w:rFonts w:ascii="Times New Roman"/>
                <w:kern w:val="2"/>
                <w:sz w:val="18"/>
                <w:szCs w:val="18"/>
              </w:rPr>
              <w:t>0.</w:t>
            </w:r>
            <w:r>
              <w:rPr>
                <w:rFonts w:ascii="Times New Roman" w:hint="eastAsia"/>
                <w:kern w:val="2"/>
                <w:sz w:val="18"/>
                <w:szCs w:val="18"/>
              </w:rPr>
              <w:t>006</w:t>
            </w:r>
          </w:p>
        </w:tc>
        <w:tc>
          <w:tcPr>
            <w:tcW w:w="421" w:type="pct"/>
            <w:vAlign w:val="center"/>
          </w:tcPr>
          <w:p w14:paraId="42FED343" w14:textId="77777777" w:rsidR="002D16CB" w:rsidRDefault="00F11C38">
            <w:pPr>
              <w:pStyle w:val="ac"/>
              <w:widowControl w:val="0"/>
              <w:spacing w:before="60" w:after="60"/>
              <w:ind w:firstLineChars="0" w:firstLine="0"/>
              <w:jc w:val="center"/>
              <w:rPr>
                <w:rFonts w:ascii="Times New Roman"/>
                <w:kern w:val="2"/>
                <w:sz w:val="18"/>
                <w:szCs w:val="18"/>
              </w:rPr>
            </w:pPr>
            <w:r>
              <w:rPr>
                <w:rFonts w:ascii="Times New Roman"/>
                <w:kern w:val="2"/>
                <w:sz w:val="18"/>
                <w:szCs w:val="18"/>
              </w:rPr>
              <w:t>0.003</w:t>
            </w:r>
          </w:p>
        </w:tc>
        <w:tc>
          <w:tcPr>
            <w:tcW w:w="426" w:type="pct"/>
            <w:tcBorders>
              <w:right w:val="single" w:sz="4" w:space="0" w:color="auto"/>
            </w:tcBorders>
            <w:vAlign w:val="center"/>
          </w:tcPr>
          <w:p w14:paraId="44FB88A2" w14:textId="77777777" w:rsidR="002D16CB" w:rsidRDefault="00F11C38">
            <w:pPr>
              <w:pStyle w:val="ac"/>
              <w:widowControl w:val="0"/>
              <w:spacing w:before="60" w:after="60"/>
              <w:ind w:firstLineChars="0" w:firstLine="0"/>
              <w:jc w:val="center"/>
              <w:rPr>
                <w:rFonts w:ascii="Times New Roman"/>
                <w:kern w:val="2"/>
                <w:sz w:val="18"/>
                <w:szCs w:val="18"/>
              </w:rPr>
            </w:pPr>
            <w:r>
              <w:rPr>
                <w:rFonts w:ascii="Times New Roman"/>
                <w:kern w:val="2"/>
                <w:sz w:val="18"/>
                <w:szCs w:val="18"/>
              </w:rPr>
              <w:t>0.00</w:t>
            </w:r>
            <w:r>
              <w:rPr>
                <w:rFonts w:ascii="Times New Roman" w:hint="eastAsia"/>
                <w:kern w:val="2"/>
                <w:sz w:val="18"/>
                <w:szCs w:val="18"/>
              </w:rPr>
              <w:t>5</w:t>
            </w:r>
          </w:p>
        </w:tc>
      </w:tr>
      <w:tr w:rsidR="002D16CB" w14:paraId="229A3C9C" w14:textId="77777777">
        <w:trPr>
          <w:trHeight w:val="351"/>
          <w:jc w:val="center"/>
        </w:trPr>
        <w:tc>
          <w:tcPr>
            <w:tcW w:w="5000" w:type="pct"/>
            <w:gridSpan w:val="11"/>
            <w:tcBorders>
              <w:left w:val="single" w:sz="4" w:space="0" w:color="auto"/>
              <w:bottom w:val="single" w:sz="4" w:space="0" w:color="auto"/>
              <w:right w:val="single" w:sz="4" w:space="0" w:color="auto"/>
            </w:tcBorders>
            <w:vAlign w:val="center"/>
          </w:tcPr>
          <w:p w14:paraId="4D0DB9B5" w14:textId="77777777" w:rsidR="002D16CB" w:rsidRDefault="00F11C38">
            <w:pPr>
              <w:rPr>
                <w:sz w:val="18"/>
                <w:szCs w:val="18"/>
              </w:rPr>
            </w:pPr>
            <w:r>
              <w:rPr>
                <w:rFonts w:hint="eastAsia"/>
              </w:rPr>
              <w:t>注：</w:t>
            </w:r>
            <w:r>
              <w:rPr>
                <w:rFonts w:ascii="宋体" w:hAnsi="宋体" w:cs="宋体" w:hint="eastAsia"/>
                <w:color w:val="000000"/>
                <w:sz w:val="18"/>
                <w:szCs w:val="18"/>
              </w:rPr>
              <w:t>其它元素含量由供需双方协商确定</w:t>
            </w:r>
          </w:p>
        </w:tc>
      </w:tr>
    </w:tbl>
    <w:p w14:paraId="1213E22C" w14:textId="7A5FE531" w:rsidR="002D16CB" w:rsidRDefault="0026138B">
      <w:pPr>
        <w:pStyle w:val="a1"/>
        <w:numPr>
          <w:ilvl w:val="0"/>
          <w:numId w:val="0"/>
        </w:numPr>
        <w:spacing w:beforeLines="0" w:afterLines="0" w:line="480" w:lineRule="exact"/>
        <w:rPr>
          <w:rFonts w:ascii="宋体" w:eastAsia="宋体" w:hAnsi="宋体" w:cs="宋体"/>
          <w:b/>
          <w:bCs/>
          <w:color w:val="000000"/>
          <w:szCs w:val="21"/>
        </w:rPr>
      </w:pPr>
      <w:r>
        <w:rPr>
          <w:rFonts w:ascii="宋体" w:eastAsia="宋体" w:hAnsi="宋体" w:cs="宋体" w:hint="eastAsia"/>
          <w:b/>
          <w:bCs/>
          <w:color w:val="000000"/>
          <w:szCs w:val="21"/>
        </w:rPr>
        <w:t>2.</w:t>
      </w:r>
      <w:r w:rsidR="00F11C38">
        <w:rPr>
          <w:rFonts w:ascii="宋体" w:eastAsia="宋体" w:hAnsi="宋体" w:cs="宋体" w:hint="eastAsia"/>
          <w:b/>
          <w:bCs/>
          <w:color w:val="000000"/>
          <w:szCs w:val="21"/>
        </w:rPr>
        <w:t>产品规格</w:t>
      </w:r>
    </w:p>
    <w:p w14:paraId="1FD87FFD" w14:textId="77777777" w:rsidR="002D16CB" w:rsidRDefault="00F11C38">
      <w:pPr>
        <w:pStyle w:val="a1"/>
        <w:numPr>
          <w:ilvl w:val="0"/>
          <w:numId w:val="0"/>
        </w:numPr>
        <w:spacing w:beforeLines="0" w:afterLines="0" w:line="480" w:lineRule="exact"/>
        <w:ind w:firstLineChars="200" w:firstLine="420"/>
        <w:rPr>
          <w:rFonts w:ascii="宋体" w:eastAsia="宋体" w:hAnsi="宋体" w:cs="宋体"/>
          <w:color w:val="000000"/>
          <w:szCs w:val="21"/>
        </w:rPr>
      </w:pPr>
      <w:r>
        <w:rPr>
          <w:rFonts w:ascii="宋体" w:eastAsia="宋体" w:hAnsi="宋体" w:cs="宋体" w:hint="eastAsia"/>
          <w:color w:val="000000"/>
          <w:szCs w:val="21"/>
        </w:rPr>
        <w:lastRenderedPageBreak/>
        <w:t>依据国内目前深孔钻工装设备、钻头尺寸及过程控制技术，采用深孔钻加工热电偶钼管，钼管外径最小为6mm而实际应用中通常不超过20mm，钼管外圆的加工精度最高能达到±0.10mm；深孔钻的钼管壁厚通常在1</w:t>
      </w:r>
      <w:r>
        <w:rPr>
          <w:rFonts w:ascii="宋体" w:eastAsia="宋体" w:hAnsi="宋体" w:cs="宋体"/>
          <w:color w:val="000000"/>
          <w:szCs w:val="21"/>
        </w:rPr>
        <w:t>.0</w:t>
      </w:r>
      <w:r>
        <w:rPr>
          <w:rFonts w:ascii="宋体" w:eastAsia="宋体" w:hAnsi="宋体" w:cs="宋体" w:hint="eastAsia"/>
          <w:color w:val="000000"/>
          <w:szCs w:val="21"/>
        </w:rPr>
        <w:t>mm</w:t>
      </w:r>
      <w:r>
        <w:rPr>
          <w:rFonts w:ascii="宋体" w:eastAsia="宋体" w:hAnsi="宋体" w:cs="宋体"/>
          <w:color w:val="000000"/>
          <w:szCs w:val="21"/>
        </w:rPr>
        <w:t>-4mm</w:t>
      </w:r>
      <w:r>
        <w:rPr>
          <w:rFonts w:ascii="宋体" w:eastAsia="宋体" w:hAnsi="宋体" w:cs="宋体" w:hint="eastAsia"/>
          <w:color w:val="000000"/>
          <w:szCs w:val="21"/>
        </w:rPr>
        <w:t>，钼管壁厚低于1.0mm时深孔钻已不适用；钼管壁厚的加工精度可达到±0.</w:t>
      </w:r>
      <w:r>
        <w:rPr>
          <w:rFonts w:ascii="宋体" w:eastAsia="宋体" w:hAnsi="宋体" w:cs="宋体"/>
          <w:color w:val="000000"/>
          <w:szCs w:val="21"/>
        </w:rPr>
        <w:t>1</w:t>
      </w:r>
      <w:r>
        <w:rPr>
          <w:rFonts w:ascii="宋体" w:eastAsia="宋体" w:hAnsi="宋体" w:cs="宋体" w:hint="eastAsia"/>
          <w:color w:val="000000"/>
          <w:szCs w:val="21"/>
        </w:rPr>
        <w:t>5mm；长度是深孔钻的技术瓶颈，当前国内深孔钻最大长度不超过1500mm，长度允许的偏差不大于±10%。因此本标准为提高产品规格的通用性，根据客户已有需求，明确产品推荐的公称尺寸；依据产品规格和实际生产控制水平，明确其允许偏差。产品规格应符合表</w:t>
      </w:r>
      <w:r>
        <w:rPr>
          <w:rFonts w:ascii="宋体" w:eastAsia="宋体" w:hAnsi="宋体" w:cs="宋体"/>
          <w:color w:val="000000"/>
          <w:szCs w:val="21"/>
        </w:rPr>
        <w:t>2</w:t>
      </w:r>
      <w:r>
        <w:rPr>
          <w:rFonts w:ascii="宋体" w:eastAsia="宋体" w:hAnsi="宋体" w:cs="宋体" w:hint="eastAsia"/>
          <w:color w:val="000000"/>
          <w:szCs w:val="21"/>
        </w:rPr>
        <w:t>。</w:t>
      </w:r>
    </w:p>
    <w:p w14:paraId="4FB2C3C2" w14:textId="77777777" w:rsidR="002D16CB" w:rsidRDefault="00F11C38">
      <w:pPr>
        <w:spacing w:line="360" w:lineRule="auto"/>
        <w:jc w:val="center"/>
        <w:rPr>
          <w:rFonts w:ascii="黑体" w:eastAsia="黑体" w:hAnsi="黑体" w:cs="黑体"/>
          <w:szCs w:val="21"/>
        </w:rPr>
      </w:pPr>
      <w:r>
        <w:rPr>
          <w:rFonts w:ascii="黑体" w:eastAsia="黑体" w:hAnsi="黑体" w:cs="黑体" w:hint="eastAsia"/>
          <w:szCs w:val="21"/>
        </w:rPr>
        <w:t>表2</w:t>
      </w:r>
      <w:r>
        <w:rPr>
          <w:rFonts w:ascii="黑体" w:eastAsia="黑体" w:hAnsi="黑体" w:cs="黑体"/>
          <w:szCs w:val="21"/>
        </w:rPr>
        <w:t xml:space="preserve"> </w:t>
      </w:r>
      <w:r>
        <w:rPr>
          <w:rFonts w:ascii="黑体" w:eastAsia="黑体" w:hAnsi="黑体" w:cs="黑体" w:hint="eastAsia"/>
          <w:szCs w:val="21"/>
        </w:rPr>
        <w:t>热电偶用钼管尺寸规格</w:t>
      </w:r>
    </w:p>
    <w:tbl>
      <w:tblPr>
        <w:tblpPr w:leftFromText="180" w:rightFromText="180" w:vertAnchor="text" w:horzAnchor="margin" w:tblpXSpec="center" w:tblpY="1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662"/>
        <w:gridCol w:w="1178"/>
        <w:gridCol w:w="1420"/>
      </w:tblGrid>
      <w:tr w:rsidR="002D16CB" w14:paraId="4CD11020" w14:textId="77777777">
        <w:trPr>
          <w:trHeight w:hRule="exact" w:val="454"/>
        </w:trPr>
        <w:tc>
          <w:tcPr>
            <w:tcW w:w="1666" w:type="pct"/>
            <w:gridSpan w:val="2"/>
            <w:vAlign w:val="center"/>
          </w:tcPr>
          <w:p w14:paraId="180CC1D2" w14:textId="77777777" w:rsidR="002D16CB" w:rsidRDefault="00F11C38">
            <w:pPr>
              <w:jc w:val="center"/>
              <w:rPr>
                <w:kern w:val="0"/>
                <w:szCs w:val="21"/>
              </w:rPr>
            </w:pPr>
            <w:r>
              <w:rPr>
                <w:rFonts w:hint="eastAsia"/>
                <w:kern w:val="0"/>
                <w:szCs w:val="21"/>
              </w:rPr>
              <w:t>外径</w:t>
            </w:r>
            <w:r>
              <w:rPr>
                <w:rFonts w:hint="eastAsia"/>
                <w:kern w:val="0"/>
                <w:szCs w:val="21"/>
              </w:rPr>
              <w:t>/mm</w:t>
            </w:r>
          </w:p>
        </w:tc>
        <w:tc>
          <w:tcPr>
            <w:tcW w:w="1809" w:type="pct"/>
            <w:gridSpan w:val="2"/>
            <w:vAlign w:val="center"/>
          </w:tcPr>
          <w:p w14:paraId="3C744EAF" w14:textId="77777777" w:rsidR="002D16CB" w:rsidRDefault="00F11C38">
            <w:pPr>
              <w:jc w:val="center"/>
              <w:rPr>
                <w:kern w:val="0"/>
                <w:szCs w:val="21"/>
              </w:rPr>
            </w:pPr>
            <w:r>
              <w:rPr>
                <w:rFonts w:hint="eastAsia"/>
                <w:kern w:val="0"/>
                <w:szCs w:val="21"/>
              </w:rPr>
              <w:t>壁厚</w:t>
            </w:r>
            <w:r>
              <w:rPr>
                <w:rFonts w:hint="eastAsia"/>
                <w:kern w:val="0"/>
                <w:szCs w:val="21"/>
              </w:rPr>
              <w:t>/mm</w:t>
            </w:r>
          </w:p>
        </w:tc>
        <w:tc>
          <w:tcPr>
            <w:tcW w:w="1525" w:type="pct"/>
            <w:gridSpan w:val="2"/>
            <w:vAlign w:val="center"/>
          </w:tcPr>
          <w:p w14:paraId="54FB6EA8" w14:textId="77777777" w:rsidR="002D16CB" w:rsidRDefault="00F11C38">
            <w:pPr>
              <w:jc w:val="center"/>
              <w:rPr>
                <w:kern w:val="0"/>
                <w:szCs w:val="21"/>
              </w:rPr>
            </w:pPr>
            <w:r>
              <w:rPr>
                <w:rFonts w:hint="eastAsia"/>
                <w:kern w:val="0"/>
                <w:szCs w:val="21"/>
              </w:rPr>
              <w:t>长度</w:t>
            </w:r>
            <w:r>
              <w:rPr>
                <w:rFonts w:hint="eastAsia"/>
                <w:kern w:val="0"/>
                <w:szCs w:val="21"/>
              </w:rPr>
              <w:t xml:space="preserve"> /mm</w:t>
            </w:r>
          </w:p>
        </w:tc>
      </w:tr>
      <w:tr w:rsidR="002D16CB" w14:paraId="265A55F0" w14:textId="77777777">
        <w:trPr>
          <w:trHeight w:hRule="exact" w:val="454"/>
        </w:trPr>
        <w:tc>
          <w:tcPr>
            <w:tcW w:w="833" w:type="pct"/>
            <w:tcBorders>
              <w:bottom w:val="single" w:sz="4" w:space="0" w:color="auto"/>
            </w:tcBorders>
            <w:vAlign w:val="center"/>
          </w:tcPr>
          <w:p w14:paraId="0B648773" w14:textId="77777777" w:rsidR="002D16CB" w:rsidRDefault="00F11C38">
            <w:pPr>
              <w:jc w:val="center"/>
              <w:rPr>
                <w:kern w:val="0"/>
                <w:szCs w:val="21"/>
              </w:rPr>
            </w:pPr>
            <w:r>
              <w:rPr>
                <w:rFonts w:hint="eastAsia"/>
                <w:kern w:val="0"/>
                <w:szCs w:val="21"/>
              </w:rPr>
              <w:t>尺寸</w:t>
            </w:r>
          </w:p>
        </w:tc>
        <w:tc>
          <w:tcPr>
            <w:tcW w:w="834" w:type="pct"/>
            <w:tcBorders>
              <w:bottom w:val="single" w:sz="4" w:space="0" w:color="auto"/>
            </w:tcBorders>
            <w:vAlign w:val="center"/>
          </w:tcPr>
          <w:p w14:paraId="2AAD08DE" w14:textId="77777777" w:rsidR="002D16CB" w:rsidRDefault="00F11C38">
            <w:pPr>
              <w:jc w:val="center"/>
              <w:rPr>
                <w:kern w:val="0"/>
                <w:szCs w:val="21"/>
              </w:rPr>
            </w:pPr>
            <w:r>
              <w:rPr>
                <w:rFonts w:hint="eastAsia"/>
                <w:kern w:val="0"/>
                <w:szCs w:val="21"/>
              </w:rPr>
              <w:t>允许偏差</w:t>
            </w:r>
          </w:p>
        </w:tc>
        <w:tc>
          <w:tcPr>
            <w:tcW w:w="834" w:type="pct"/>
            <w:tcBorders>
              <w:bottom w:val="single" w:sz="4" w:space="0" w:color="auto"/>
            </w:tcBorders>
            <w:vAlign w:val="center"/>
          </w:tcPr>
          <w:p w14:paraId="4B39E811" w14:textId="77777777" w:rsidR="002D16CB" w:rsidRDefault="00F11C38">
            <w:pPr>
              <w:jc w:val="center"/>
              <w:rPr>
                <w:kern w:val="0"/>
                <w:szCs w:val="21"/>
              </w:rPr>
            </w:pPr>
            <w:r>
              <w:rPr>
                <w:rFonts w:hint="eastAsia"/>
                <w:kern w:val="0"/>
                <w:szCs w:val="21"/>
              </w:rPr>
              <w:t>尺寸</w:t>
            </w:r>
          </w:p>
        </w:tc>
        <w:tc>
          <w:tcPr>
            <w:tcW w:w="975" w:type="pct"/>
            <w:tcBorders>
              <w:bottom w:val="single" w:sz="4" w:space="0" w:color="auto"/>
            </w:tcBorders>
            <w:vAlign w:val="center"/>
          </w:tcPr>
          <w:p w14:paraId="0788AF98" w14:textId="77777777" w:rsidR="002D16CB" w:rsidRDefault="00F11C38">
            <w:pPr>
              <w:jc w:val="center"/>
              <w:rPr>
                <w:kern w:val="0"/>
                <w:szCs w:val="21"/>
              </w:rPr>
            </w:pPr>
            <w:r>
              <w:rPr>
                <w:rFonts w:hint="eastAsia"/>
                <w:kern w:val="0"/>
                <w:szCs w:val="21"/>
              </w:rPr>
              <w:t>允许偏差</w:t>
            </w:r>
          </w:p>
        </w:tc>
        <w:tc>
          <w:tcPr>
            <w:tcW w:w="691" w:type="pct"/>
            <w:tcBorders>
              <w:bottom w:val="single" w:sz="4" w:space="0" w:color="auto"/>
            </w:tcBorders>
            <w:vAlign w:val="center"/>
          </w:tcPr>
          <w:p w14:paraId="21C4FE69" w14:textId="77777777" w:rsidR="002D16CB" w:rsidRDefault="00F11C38">
            <w:pPr>
              <w:jc w:val="center"/>
              <w:rPr>
                <w:kern w:val="0"/>
                <w:szCs w:val="21"/>
              </w:rPr>
            </w:pPr>
            <w:r>
              <w:rPr>
                <w:rFonts w:hint="eastAsia"/>
                <w:kern w:val="0"/>
                <w:szCs w:val="21"/>
              </w:rPr>
              <w:t>尺寸</w:t>
            </w:r>
          </w:p>
        </w:tc>
        <w:tc>
          <w:tcPr>
            <w:tcW w:w="834" w:type="pct"/>
            <w:tcBorders>
              <w:bottom w:val="single" w:sz="4" w:space="0" w:color="auto"/>
            </w:tcBorders>
            <w:vAlign w:val="center"/>
          </w:tcPr>
          <w:p w14:paraId="1D60D1B9" w14:textId="77777777" w:rsidR="002D16CB" w:rsidRDefault="00F11C38">
            <w:pPr>
              <w:jc w:val="center"/>
              <w:rPr>
                <w:kern w:val="0"/>
                <w:szCs w:val="21"/>
              </w:rPr>
            </w:pPr>
            <w:r>
              <w:rPr>
                <w:rFonts w:hint="eastAsia"/>
                <w:kern w:val="0"/>
                <w:szCs w:val="21"/>
              </w:rPr>
              <w:t>允许偏差</w:t>
            </w:r>
          </w:p>
        </w:tc>
      </w:tr>
      <w:tr w:rsidR="002D16CB" w14:paraId="2069AAEC" w14:textId="77777777">
        <w:trPr>
          <w:trHeight w:hRule="exact" w:val="454"/>
        </w:trPr>
        <w:tc>
          <w:tcPr>
            <w:tcW w:w="833" w:type="pct"/>
            <w:tcBorders>
              <w:bottom w:val="single" w:sz="4" w:space="0" w:color="auto"/>
              <w:right w:val="single" w:sz="4" w:space="0" w:color="auto"/>
            </w:tcBorders>
            <w:vAlign w:val="center"/>
          </w:tcPr>
          <w:p w14:paraId="729FA6B6" w14:textId="77777777" w:rsidR="002D16CB" w:rsidRDefault="00F11C38">
            <w:pPr>
              <w:jc w:val="center"/>
              <w:rPr>
                <w:kern w:val="0"/>
                <w:szCs w:val="21"/>
              </w:rPr>
            </w:pPr>
            <w:r>
              <w:rPr>
                <w:rFonts w:hint="eastAsia"/>
                <w:kern w:val="0"/>
                <w:szCs w:val="21"/>
              </w:rPr>
              <w:t>6-20</w:t>
            </w:r>
          </w:p>
        </w:tc>
        <w:tc>
          <w:tcPr>
            <w:tcW w:w="834" w:type="pct"/>
            <w:tcBorders>
              <w:left w:val="single" w:sz="4" w:space="0" w:color="auto"/>
              <w:bottom w:val="single" w:sz="4" w:space="0" w:color="auto"/>
              <w:right w:val="single" w:sz="4" w:space="0" w:color="auto"/>
            </w:tcBorders>
            <w:vAlign w:val="center"/>
          </w:tcPr>
          <w:p w14:paraId="71CB7BBE" w14:textId="77777777" w:rsidR="002D16CB" w:rsidRDefault="00F11C38">
            <w:pPr>
              <w:jc w:val="center"/>
              <w:rPr>
                <w:kern w:val="0"/>
                <w:szCs w:val="21"/>
              </w:rPr>
            </w:pPr>
            <w:r>
              <w:rPr>
                <w:rFonts w:hint="eastAsia"/>
                <w:kern w:val="0"/>
                <w:szCs w:val="21"/>
              </w:rPr>
              <w:t>±</w:t>
            </w:r>
            <w:r>
              <w:rPr>
                <w:rFonts w:hint="eastAsia"/>
                <w:kern w:val="0"/>
                <w:szCs w:val="21"/>
              </w:rPr>
              <w:t>0.10</w:t>
            </w:r>
          </w:p>
        </w:tc>
        <w:tc>
          <w:tcPr>
            <w:tcW w:w="834" w:type="pct"/>
            <w:tcBorders>
              <w:left w:val="single" w:sz="4" w:space="0" w:color="auto"/>
              <w:bottom w:val="single" w:sz="4" w:space="0" w:color="auto"/>
              <w:right w:val="single" w:sz="4" w:space="0" w:color="auto"/>
            </w:tcBorders>
            <w:vAlign w:val="center"/>
          </w:tcPr>
          <w:p w14:paraId="265709F5" w14:textId="77777777" w:rsidR="002D16CB" w:rsidRDefault="00F11C38">
            <w:pPr>
              <w:jc w:val="center"/>
              <w:rPr>
                <w:kern w:val="0"/>
                <w:szCs w:val="21"/>
              </w:rPr>
            </w:pPr>
            <w:r>
              <w:rPr>
                <w:rFonts w:hint="eastAsia"/>
                <w:kern w:val="0"/>
                <w:szCs w:val="21"/>
              </w:rPr>
              <w:t>1.0-4.0</w:t>
            </w:r>
          </w:p>
        </w:tc>
        <w:tc>
          <w:tcPr>
            <w:tcW w:w="975" w:type="pct"/>
            <w:tcBorders>
              <w:left w:val="single" w:sz="4" w:space="0" w:color="auto"/>
              <w:bottom w:val="single" w:sz="4" w:space="0" w:color="auto"/>
              <w:right w:val="single" w:sz="4" w:space="0" w:color="auto"/>
            </w:tcBorders>
            <w:vAlign w:val="center"/>
          </w:tcPr>
          <w:p w14:paraId="7425BF10" w14:textId="77777777" w:rsidR="002D16CB" w:rsidRDefault="00F11C38">
            <w:pPr>
              <w:jc w:val="center"/>
              <w:rPr>
                <w:kern w:val="0"/>
                <w:szCs w:val="21"/>
              </w:rPr>
            </w:pPr>
            <w:r>
              <w:rPr>
                <w:rFonts w:hint="eastAsia"/>
                <w:kern w:val="0"/>
                <w:szCs w:val="21"/>
              </w:rPr>
              <w:t>±</w:t>
            </w:r>
            <w:r>
              <w:rPr>
                <w:rFonts w:hint="eastAsia"/>
                <w:kern w:val="0"/>
                <w:szCs w:val="21"/>
              </w:rPr>
              <w:t>0.15</w:t>
            </w:r>
          </w:p>
        </w:tc>
        <w:tc>
          <w:tcPr>
            <w:tcW w:w="691" w:type="pct"/>
            <w:tcBorders>
              <w:left w:val="single" w:sz="4" w:space="0" w:color="auto"/>
              <w:bottom w:val="single" w:sz="4" w:space="0" w:color="auto"/>
              <w:right w:val="single" w:sz="4" w:space="0" w:color="auto"/>
            </w:tcBorders>
            <w:vAlign w:val="center"/>
          </w:tcPr>
          <w:p w14:paraId="671FB874" w14:textId="77777777" w:rsidR="002D16CB" w:rsidRDefault="00F11C38">
            <w:pPr>
              <w:jc w:val="center"/>
              <w:rPr>
                <w:kern w:val="0"/>
                <w:szCs w:val="21"/>
              </w:rPr>
            </w:pPr>
            <w:r>
              <w:rPr>
                <w:rFonts w:hint="eastAsia"/>
                <w:kern w:val="0"/>
                <w:szCs w:val="21"/>
              </w:rPr>
              <w:t>500-1500</w:t>
            </w:r>
          </w:p>
        </w:tc>
        <w:tc>
          <w:tcPr>
            <w:tcW w:w="834" w:type="pct"/>
            <w:tcBorders>
              <w:left w:val="single" w:sz="4" w:space="0" w:color="auto"/>
              <w:bottom w:val="single" w:sz="4" w:space="0" w:color="auto"/>
            </w:tcBorders>
            <w:vAlign w:val="center"/>
          </w:tcPr>
          <w:p w14:paraId="46F42CDB" w14:textId="77777777" w:rsidR="002D16CB" w:rsidRDefault="00F11C38">
            <w:pPr>
              <w:jc w:val="center"/>
              <w:rPr>
                <w:kern w:val="0"/>
                <w:szCs w:val="21"/>
              </w:rPr>
            </w:pPr>
            <w:bookmarkStart w:id="1" w:name="_Hlk74071232"/>
            <w:r>
              <w:rPr>
                <w:rFonts w:hint="eastAsia"/>
                <w:kern w:val="0"/>
                <w:szCs w:val="21"/>
              </w:rPr>
              <w:t>±</w:t>
            </w:r>
            <w:r>
              <w:rPr>
                <w:rFonts w:hint="eastAsia"/>
                <w:kern w:val="0"/>
                <w:szCs w:val="21"/>
              </w:rPr>
              <w:t>10%</w:t>
            </w:r>
            <w:bookmarkEnd w:id="1"/>
          </w:p>
        </w:tc>
      </w:tr>
    </w:tbl>
    <w:p w14:paraId="10CEDFA7" w14:textId="77777777" w:rsidR="002D16CB" w:rsidRDefault="00F11C38">
      <w:pPr>
        <w:pStyle w:val="a1"/>
        <w:numPr>
          <w:ilvl w:val="0"/>
          <w:numId w:val="0"/>
        </w:numPr>
        <w:spacing w:beforeLines="0" w:afterLines="0" w:line="480" w:lineRule="exact"/>
        <w:ind w:firstLineChars="200" w:firstLine="420"/>
        <w:rPr>
          <w:rFonts w:ascii="宋体" w:eastAsia="宋体" w:hAnsi="宋体" w:cs="宋体"/>
          <w:color w:val="000000"/>
          <w:szCs w:val="21"/>
        </w:rPr>
      </w:pPr>
      <w:r>
        <w:rPr>
          <w:rFonts w:ascii="宋体" w:eastAsia="宋体" w:hAnsi="宋体" w:hint="eastAsia"/>
          <w:color w:val="000000"/>
          <w:szCs w:val="21"/>
        </w:rPr>
        <w:t>注：产品两端端面</w:t>
      </w:r>
      <w:r>
        <w:rPr>
          <w:rFonts w:ascii="宋体" w:eastAsia="宋体" w:hAnsi="宋体" w:cs="宋体" w:hint="eastAsia"/>
          <w:color w:val="000000"/>
          <w:szCs w:val="21"/>
        </w:rPr>
        <w:t>应与钼管轴线垂直，端面无毛刺。</w:t>
      </w:r>
    </w:p>
    <w:p w14:paraId="06FDF3CD" w14:textId="7E0D709D" w:rsidR="00527595" w:rsidRDefault="00527595" w:rsidP="00527595">
      <w:pPr>
        <w:pStyle w:val="a1"/>
        <w:numPr>
          <w:ilvl w:val="0"/>
          <w:numId w:val="0"/>
        </w:numPr>
        <w:spacing w:beforeLines="0" w:afterLines="0" w:line="480" w:lineRule="exact"/>
        <w:jc w:val="center"/>
        <w:rPr>
          <w:rFonts w:ascii="宋体" w:eastAsia="宋体" w:hAnsi="宋体" w:cs="宋体"/>
          <w:b/>
          <w:bCs/>
          <w:color w:val="FF0000"/>
          <w:szCs w:val="21"/>
        </w:rPr>
      </w:pPr>
      <w:r w:rsidRPr="00F302AE">
        <w:rPr>
          <w:rFonts w:ascii="宋体" w:eastAsia="宋体" w:hAnsi="宋体" w:cs="宋体" w:hint="eastAsia"/>
          <w:b/>
          <w:bCs/>
          <w:color w:val="0070C0"/>
          <w:sz w:val="32"/>
          <w:szCs w:val="32"/>
        </w:rPr>
        <w:t>勾红部分需要解释清楚指标确定依据或原因</w:t>
      </w:r>
      <w:r>
        <w:rPr>
          <w:rFonts w:ascii="宋体" w:eastAsia="宋体" w:hAnsi="宋体" w:cs="宋体" w:hint="eastAsia"/>
          <w:b/>
          <w:bCs/>
          <w:color w:val="0070C0"/>
          <w:sz w:val="32"/>
          <w:szCs w:val="32"/>
        </w:rPr>
        <w:t>，请完善。</w:t>
      </w:r>
    </w:p>
    <w:p w14:paraId="6B66BAD2" w14:textId="6978CDB3" w:rsidR="002D16CB" w:rsidRPr="00F302AE" w:rsidRDefault="0026138B">
      <w:pPr>
        <w:pStyle w:val="a1"/>
        <w:numPr>
          <w:ilvl w:val="0"/>
          <w:numId w:val="0"/>
        </w:numPr>
        <w:spacing w:beforeLines="0" w:afterLines="0" w:line="480" w:lineRule="exact"/>
        <w:rPr>
          <w:rFonts w:ascii="宋体" w:eastAsia="宋体" w:hAnsi="宋体" w:cs="宋体"/>
          <w:b/>
          <w:bCs/>
          <w:color w:val="0070C0"/>
          <w:sz w:val="32"/>
          <w:szCs w:val="32"/>
        </w:rPr>
      </w:pPr>
      <w:r w:rsidRPr="0026138B">
        <w:rPr>
          <w:rFonts w:ascii="宋体" w:eastAsia="宋体" w:hAnsi="宋体" w:cs="宋体" w:hint="eastAsia"/>
          <w:b/>
          <w:bCs/>
          <w:color w:val="FF0000"/>
          <w:szCs w:val="21"/>
        </w:rPr>
        <w:t>3.</w:t>
      </w:r>
      <w:r w:rsidR="00F11C38" w:rsidRPr="0026138B">
        <w:rPr>
          <w:rFonts w:ascii="宋体" w:eastAsia="宋体" w:hAnsi="宋体" w:cs="宋体" w:hint="eastAsia"/>
          <w:b/>
          <w:bCs/>
          <w:color w:val="FF0000"/>
          <w:szCs w:val="21"/>
        </w:rPr>
        <w:t>交货状态</w:t>
      </w:r>
      <w:r w:rsidR="00F302AE">
        <w:rPr>
          <w:rFonts w:ascii="宋体" w:eastAsia="宋体" w:hAnsi="宋体" w:cs="宋体" w:hint="eastAsia"/>
          <w:b/>
          <w:bCs/>
          <w:color w:val="FF0000"/>
          <w:szCs w:val="21"/>
        </w:rPr>
        <w:t xml:space="preserve"> </w:t>
      </w:r>
      <w:r w:rsidR="00F302AE">
        <w:rPr>
          <w:rFonts w:ascii="宋体" w:eastAsia="宋体" w:hAnsi="宋体" w:cs="宋体"/>
          <w:b/>
          <w:bCs/>
          <w:color w:val="FF0000"/>
          <w:szCs w:val="21"/>
        </w:rPr>
        <w:t xml:space="preserve">  </w:t>
      </w:r>
    </w:p>
    <w:p w14:paraId="5F19EA1F" w14:textId="77777777" w:rsidR="002D16CB" w:rsidRDefault="00F11C38">
      <w:pPr>
        <w:pStyle w:val="ab"/>
        <w:spacing w:line="480" w:lineRule="exact"/>
        <w:ind w:firstLineChars="0" w:firstLine="0"/>
        <w:rPr>
          <w:rFonts w:ascii="宋体" w:hAnsi="宋体" w:cs="宋体"/>
          <w:color w:val="000000"/>
          <w:kern w:val="0"/>
          <w:szCs w:val="21"/>
        </w:rPr>
      </w:pPr>
      <w:r>
        <w:rPr>
          <w:rFonts w:ascii="宋体" w:hAnsi="宋体" w:cs="宋体" w:hint="eastAsia"/>
          <w:color w:val="000000"/>
          <w:kern w:val="0"/>
          <w:szCs w:val="21"/>
        </w:rPr>
        <w:t xml:space="preserve">    去应力退火态</w:t>
      </w:r>
    </w:p>
    <w:p w14:paraId="00378D65" w14:textId="470BF069" w:rsidR="002D16CB" w:rsidRPr="0026138B" w:rsidRDefault="0026138B">
      <w:pPr>
        <w:pStyle w:val="a1"/>
        <w:numPr>
          <w:ilvl w:val="0"/>
          <w:numId w:val="0"/>
        </w:numPr>
        <w:spacing w:beforeLines="0" w:afterLines="0" w:line="480" w:lineRule="exact"/>
        <w:rPr>
          <w:rFonts w:ascii="宋体" w:eastAsia="宋体" w:hAnsi="宋体" w:cs="宋体"/>
          <w:b/>
          <w:bCs/>
          <w:color w:val="FF0000"/>
          <w:szCs w:val="21"/>
        </w:rPr>
      </w:pPr>
      <w:r w:rsidRPr="0026138B">
        <w:rPr>
          <w:rFonts w:ascii="宋体" w:eastAsia="宋体" w:hAnsi="宋体" w:cs="宋体" w:hint="eastAsia"/>
          <w:b/>
          <w:bCs/>
          <w:color w:val="FF0000"/>
          <w:szCs w:val="21"/>
        </w:rPr>
        <w:t>4.</w:t>
      </w:r>
      <w:r w:rsidR="00F11C38" w:rsidRPr="0026138B">
        <w:rPr>
          <w:rFonts w:ascii="宋体" w:eastAsia="宋体" w:hAnsi="宋体" w:cs="宋体" w:hint="eastAsia"/>
          <w:b/>
          <w:bCs/>
          <w:color w:val="FF0000"/>
          <w:szCs w:val="21"/>
        </w:rPr>
        <w:t>力学性能</w:t>
      </w:r>
    </w:p>
    <w:p w14:paraId="6E37FEE8" w14:textId="77777777" w:rsidR="002D16CB" w:rsidRPr="0026138B" w:rsidRDefault="00F11C38">
      <w:pPr>
        <w:spacing w:line="360" w:lineRule="auto"/>
        <w:ind w:firstLineChars="200" w:firstLine="420"/>
        <w:rPr>
          <w:rFonts w:ascii="宋体" w:hAnsi="宋体"/>
          <w:color w:val="FF0000"/>
          <w:szCs w:val="21"/>
        </w:rPr>
      </w:pPr>
      <w:r w:rsidRPr="0026138B">
        <w:rPr>
          <w:rFonts w:ascii="宋体" w:hAnsi="宋体" w:hint="eastAsia"/>
          <w:color w:val="FF0000"/>
          <w:szCs w:val="21"/>
        </w:rPr>
        <w:t>依据热电偶用钼保护管的制备技术，深孔钻原料为锻造去应力状态的纯钼棒材</w:t>
      </w:r>
      <w:r w:rsidRPr="0026138B">
        <w:rPr>
          <w:rFonts w:hint="eastAsia"/>
          <w:color w:val="FF0000"/>
          <w:kern w:val="0"/>
          <w:szCs w:val="21"/>
        </w:rPr>
        <w:t>。热电偶用</w:t>
      </w:r>
      <w:r w:rsidRPr="0026138B">
        <w:rPr>
          <w:rFonts w:ascii="宋体" w:hAnsi="宋体" w:hint="eastAsia"/>
          <w:color w:val="FF0000"/>
          <w:szCs w:val="21"/>
        </w:rPr>
        <w:t>钼管的力学性能参照GB/T228.1-2010检测方法进行，产品的力学性能应符合表3的规定。</w:t>
      </w:r>
    </w:p>
    <w:tbl>
      <w:tblPr>
        <w:tblpPr w:leftFromText="180" w:rightFromText="180" w:vertAnchor="text" w:horzAnchor="margin" w:tblpXSpec="center" w:tblpY="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1545"/>
        <w:gridCol w:w="2553"/>
        <w:gridCol w:w="1702"/>
      </w:tblGrid>
      <w:tr w:rsidR="002D16CB" w14:paraId="3D34AA3D" w14:textId="77777777">
        <w:trPr>
          <w:trHeight w:val="413"/>
        </w:trPr>
        <w:tc>
          <w:tcPr>
            <w:tcW w:w="1685" w:type="dxa"/>
            <w:vMerge w:val="restart"/>
            <w:tcBorders>
              <w:top w:val="single" w:sz="4" w:space="0" w:color="auto"/>
              <w:left w:val="single" w:sz="4" w:space="0" w:color="auto"/>
              <w:bottom w:val="single" w:sz="4" w:space="0" w:color="auto"/>
              <w:right w:val="single" w:sz="4" w:space="0" w:color="auto"/>
            </w:tcBorders>
            <w:vAlign w:val="center"/>
          </w:tcPr>
          <w:p w14:paraId="753AF25B" w14:textId="77777777" w:rsidR="002D16CB" w:rsidRDefault="00F11C38">
            <w:pPr>
              <w:jc w:val="center"/>
              <w:rPr>
                <w:szCs w:val="21"/>
              </w:rPr>
            </w:pPr>
            <w:r>
              <w:rPr>
                <w:kern w:val="0"/>
                <w:szCs w:val="21"/>
              </w:rPr>
              <w:t>牌号</w:t>
            </w:r>
          </w:p>
        </w:tc>
        <w:tc>
          <w:tcPr>
            <w:tcW w:w="1545" w:type="dxa"/>
            <w:tcBorders>
              <w:top w:val="single" w:sz="4" w:space="0" w:color="auto"/>
              <w:left w:val="single" w:sz="4" w:space="0" w:color="auto"/>
              <w:bottom w:val="single" w:sz="4" w:space="0" w:color="auto"/>
              <w:right w:val="single" w:sz="4" w:space="0" w:color="auto"/>
            </w:tcBorders>
            <w:vAlign w:val="center"/>
          </w:tcPr>
          <w:p w14:paraId="717080D2" w14:textId="77777777" w:rsidR="002D16CB" w:rsidRDefault="00F11C38">
            <w:pPr>
              <w:jc w:val="center"/>
              <w:rPr>
                <w:kern w:val="0"/>
                <w:szCs w:val="21"/>
              </w:rPr>
            </w:pPr>
            <w:r>
              <w:rPr>
                <w:kern w:val="0"/>
                <w:szCs w:val="21"/>
              </w:rPr>
              <w:t>抗拉强度</w:t>
            </w:r>
            <w:r>
              <w:rPr>
                <w:kern w:val="0"/>
                <w:szCs w:val="21"/>
              </w:rPr>
              <w:t>R</w:t>
            </w:r>
            <w:r>
              <w:rPr>
                <w:kern w:val="0"/>
                <w:szCs w:val="21"/>
                <w:vertAlign w:val="subscript"/>
              </w:rPr>
              <w:t xml:space="preserve">m </w:t>
            </w:r>
            <w:r>
              <w:rPr>
                <w:kern w:val="0"/>
                <w:szCs w:val="21"/>
              </w:rPr>
              <w:t>MPa</w:t>
            </w:r>
          </w:p>
        </w:tc>
        <w:tc>
          <w:tcPr>
            <w:tcW w:w="2553" w:type="dxa"/>
            <w:tcBorders>
              <w:top w:val="single" w:sz="4" w:space="0" w:color="auto"/>
              <w:left w:val="single" w:sz="4" w:space="0" w:color="auto"/>
              <w:bottom w:val="single" w:sz="4" w:space="0" w:color="auto"/>
              <w:right w:val="single" w:sz="4" w:space="0" w:color="auto"/>
            </w:tcBorders>
            <w:vAlign w:val="center"/>
          </w:tcPr>
          <w:p w14:paraId="040AEA8F" w14:textId="77777777" w:rsidR="002D16CB" w:rsidRDefault="00F11C38">
            <w:pPr>
              <w:jc w:val="center"/>
              <w:rPr>
                <w:kern w:val="0"/>
                <w:szCs w:val="21"/>
                <w:vertAlign w:val="subscript"/>
              </w:rPr>
            </w:pPr>
            <w:r>
              <w:rPr>
                <w:kern w:val="0"/>
                <w:szCs w:val="21"/>
              </w:rPr>
              <w:t>非规定比列变形强度</w:t>
            </w:r>
            <w:r>
              <w:rPr>
                <w:kern w:val="0"/>
                <w:szCs w:val="21"/>
              </w:rPr>
              <w:t>R</w:t>
            </w:r>
            <w:r>
              <w:rPr>
                <w:kern w:val="0"/>
                <w:szCs w:val="21"/>
                <w:vertAlign w:val="subscript"/>
              </w:rPr>
              <w:t xml:space="preserve">P0.2 </w:t>
            </w:r>
          </w:p>
          <w:p w14:paraId="31D52393" w14:textId="77777777" w:rsidR="002D16CB" w:rsidRDefault="00F11C38">
            <w:pPr>
              <w:jc w:val="center"/>
              <w:rPr>
                <w:kern w:val="0"/>
                <w:szCs w:val="21"/>
              </w:rPr>
            </w:pPr>
            <w:r>
              <w:rPr>
                <w:kern w:val="0"/>
                <w:szCs w:val="21"/>
              </w:rPr>
              <w:t>MPa</w:t>
            </w:r>
          </w:p>
        </w:tc>
        <w:tc>
          <w:tcPr>
            <w:tcW w:w="1702" w:type="dxa"/>
            <w:tcBorders>
              <w:top w:val="single" w:sz="4" w:space="0" w:color="auto"/>
              <w:left w:val="single" w:sz="4" w:space="0" w:color="auto"/>
              <w:bottom w:val="single" w:sz="4" w:space="0" w:color="auto"/>
              <w:right w:val="single" w:sz="4" w:space="0" w:color="auto"/>
            </w:tcBorders>
            <w:vAlign w:val="center"/>
          </w:tcPr>
          <w:p w14:paraId="58C29E02" w14:textId="77777777" w:rsidR="002D16CB" w:rsidRDefault="00F11C38">
            <w:pPr>
              <w:jc w:val="center"/>
              <w:rPr>
                <w:kern w:val="0"/>
                <w:szCs w:val="21"/>
              </w:rPr>
            </w:pPr>
            <w:r>
              <w:rPr>
                <w:kern w:val="0"/>
                <w:szCs w:val="21"/>
              </w:rPr>
              <w:t>断后伸长率</w:t>
            </w:r>
            <w:r>
              <w:rPr>
                <w:kern w:val="0"/>
                <w:szCs w:val="21"/>
              </w:rPr>
              <w:t>%</w:t>
            </w:r>
          </w:p>
        </w:tc>
      </w:tr>
      <w:tr w:rsidR="002D16CB" w14:paraId="579452BA" w14:textId="77777777">
        <w:trPr>
          <w:trHeight w:val="413"/>
        </w:trPr>
        <w:tc>
          <w:tcPr>
            <w:tcW w:w="1685" w:type="dxa"/>
            <w:vMerge/>
            <w:tcBorders>
              <w:top w:val="single" w:sz="4" w:space="0" w:color="auto"/>
              <w:left w:val="single" w:sz="4" w:space="0" w:color="auto"/>
              <w:bottom w:val="single" w:sz="4" w:space="0" w:color="auto"/>
              <w:right w:val="single" w:sz="4" w:space="0" w:color="auto"/>
            </w:tcBorders>
            <w:vAlign w:val="center"/>
          </w:tcPr>
          <w:p w14:paraId="2873B523" w14:textId="77777777" w:rsidR="002D16CB" w:rsidRDefault="002D16CB">
            <w:pPr>
              <w:widowControl/>
              <w:jc w:val="left"/>
              <w:rPr>
                <w:szCs w:val="21"/>
              </w:rPr>
            </w:pPr>
          </w:p>
        </w:tc>
        <w:tc>
          <w:tcPr>
            <w:tcW w:w="5800" w:type="dxa"/>
            <w:gridSpan w:val="3"/>
            <w:tcBorders>
              <w:top w:val="single" w:sz="4" w:space="0" w:color="auto"/>
              <w:left w:val="single" w:sz="4" w:space="0" w:color="auto"/>
              <w:bottom w:val="single" w:sz="4" w:space="0" w:color="auto"/>
              <w:right w:val="single" w:sz="4" w:space="0" w:color="auto"/>
            </w:tcBorders>
            <w:vAlign w:val="center"/>
          </w:tcPr>
          <w:p w14:paraId="79F8C46C" w14:textId="77777777" w:rsidR="002D16CB" w:rsidRDefault="00F11C38">
            <w:pPr>
              <w:jc w:val="center"/>
              <w:rPr>
                <w:kern w:val="0"/>
                <w:szCs w:val="21"/>
              </w:rPr>
            </w:pPr>
            <w:r>
              <w:rPr>
                <w:kern w:val="0"/>
                <w:szCs w:val="21"/>
              </w:rPr>
              <w:t>不小于</w:t>
            </w:r>
          </w:p>
        </w:tc>
      </w:tr>
      <w:tr w:rsidR="002D16CB" w14:paraId="3C5DAF35" w14:textId="77777777">
        <w:trPr>
          <w:trHeight w:val="413"/>
        </w:trPr>
        <w:tc>
          <w:tcPr>
            <w:tcW w:w="1685" w:type="dxa"/>
            <w:tcBorders>
              <w:top w:val="nil"/>
              <w:left w:val="single" w:sz="4" w:space="0" w:color="auto"/>
              <w:bottom w:val="single" w:sz="4" w:space="0" w:color="auto"/>
              <w:right w:val="single" w:sz="4" w:space="0" w:color="auto"/>
            </w:tcBorders>
            <w:vAlign w:val="center"/>
          </w:tcPr>
          <w:p w14:paraId="70368E32" w14:textId="77777777" w:rsidR="002D16CB" w:rsidRDefault="00F11C38">
            <w:pPr>
              <w:jc w:val="center"/>
              <w:rPr>
                <w:szCs w:val="21"/>
              </w:rPr>
            </w:pPr>
            <w:r>
              <w:rPr>
                <w:szCs w:val="21"/>
              </w:rPr>
              <w:t xml:space="preserve">M </w:t>
            </w:r>
          </w:p>
        </w:tc>
        <w:tc>
          <w:tcPr>
            <w:tcW w:w="1545" w:type="dxa"/>
            <w:tcBorders>
              <w:top w:val="nil"/>
              <w:left w:val="single" w:sz="4" w:space="0" w:color="auto"/>
              <w:bottom w:val="single" w:sz="4" w:space="0" w:color="auto"/>
              <w:right w:val="single" w:sz="4" w:space="0" w:color="auto"/>
            </w:tcBorders>
            <w:vAlign w:val="center"/>
          </w:tcPr>
          <w:p w14:paraId="77FA1231" w14:textId="77777777" w:rsidR="002D16CB" w:rsidRDefault="00F11C38">
            <w:pPr>
              <w:jc w:val="center"/>
              <w:rPr>
                <w:szCs w:val="21"/>
              </w:rPr>
            </w:pPr>
            <w:r>
              <w:rPr>
                <w:szCs w:val="21"/>
              </w:rPr>
              <w:t>590</w:t>
            </w:r>
          </w:p>
        </w:tc>
        <w:tc>
          <w:tcPr>
            <w:tcW w:w="2553" w:type="dxa"/>
            <w:tcBorders>
              <w:top w:val="nil"/>
              <w:left w:val="single" w:sz="4" w:space="0" w:color="auto"/>
              <w:bottom w:val="single" w:sz="4" w:space="0" w:color="auto"/>
              <w:right w:val="single" w:sz="4" w:space="0" w:color="auto"/>
            </w:tcBorders>
            <w:vAlign w:val="center"/>
          </w:tcPr>
          <w:p w14:paraId="4F98CFB8" w14:textId="77777777" w:rsidR="002D16CB" w:rsidRDefault="00F11C38">
            <w:pPr>
              <w:jc w:val="center"/>
              <w:rPr>
                <w:szCs w:val="21"/>
              </w:rPr>
            </w:pPr>
            <w:r>
              <w:rPr>
                <w:szCs w:val="21"/>
              </w:rPr>
              <w:t>475</w:t>
            </w:r>
          </w:p>
        </w:tc>
        <w:tc>
          <w:tcPr>
            <w:tcW w:w="1702" w:type="dxa"/>
            <w:tcBorders>
              <w:top w:val="nil"/>
              <w:left w:val="single" w:sz="4" w:space="0" w:color="auto"/>
              <w:bottom w:val="single" w:sz="4" w:space="0" w:color="auto"/>
              <w:right w:val="single" w:sz="4" w:space="0" w:color="auto"/>
            </w:tcBorders>
            <w:vAlign w:val="center"/>
          </w:tcPr>
          <w:p w14:paraId="3465B1AB" w14:textId="77777777" w:rsidR="002D16CB" w:rsidRDefault="00F11C38">
            <w:pPr>
              <w:jc w:val="center"/>
              <w:rPr>
                <w:szCs w:val="21"/>
              </w:rPr>
            </w:pPr>
            <w:r>
              <w:rPr>
                <w:szCs w:val="21"/>
              </w:rPr>
              <w:t>18</w:t>
            </w:r>
          </w:p>
        </w:tc>
      </w:tr>
    </w:tbl>
    <w:p w14:paraId="71176608" w14:textId="77777777" w:rsidR="002D16CB" w:rsidRDefault="00F11C38">
      <w:pPr>
        <w:spacing w:line="360" w:lineRule="auto"/>
        <w:jc w:val="center"/>
        <w:rPr>
          <w:rFonts w:ascii="黑体" w:eastAsia="黑体" w:hAnsi="黑体" w:cs="黑体"/>
          <w:szCs w:val="21"/>
          <w:highlight w:val="yellow"/>
        </w:rPr>
      </w:pPr>
      <w:r>
        <w:rPr>
          <w:rFonts w:ascii="黑体" w:eastAsia="黑体" w:hAnsi="黑体" w:cs="黑体" w:hint="eastAsia"/>
          <w:szCs w:val="21"/>
        </w:rPr>
        <w:t xml:space="preserve">表3 </w:t>
      </w:r>
      <w:bookmarkStart w:id="2" w:name="_Hlk74072858"/>
      <w:r>
        <w:rPr>
          <w:rFonts w:ascii="黑体" w:eastAsia="黑体" w:hAnsi="黑体" w:cs="黑体" w:hint="eastAsia"/>
          <w:szCs w:val="21"/>
        </w:rPr>
        <w:t>热电偶用钼管力学性能</w:t>
      </w:r>
      <w:bookmarkEnd w:id="2"/>
    </w:p>
    <w:p w14:paraId="29B242AF" w14:textId="77777777" w:rsidR="002D16CB" w:rsidRDefault="00F11C38">
      <w:pPr>
        <w:spacing w:beforeLines="50" w:before="156"/>
        <w:rPr>
          <w:kern w:val="0"/>
          <w:szCs w:val="21"/>
        </w:rPr>
      </w:pPr>
      <w:r>
        <w:rPr>
          <w:rFonts w:hint="eastAsia"/>
          <w:kern w:val="0"/>
          <w:szCs w:val="21"/>
        </w:rPr>
        <w:t xml:space="preserve"> </w:t>
      </w:r>
      <w:r>
        <w:rPr>
          <w:kern w:val="0"/>
          <w:szCs w:val="21"/>
        </w:rPr>
        <w:t xml:space="preserve">   </w:t>
      </w:r>
      <w:r>
        <w:rPr>
          <w:rFonts w:hint="eastAsia"/>
          <w:kern w:val="0"/>
          <w:szCs w:val="21"/>
        </w:rPr>
        <w:t>注：</w:t>
      </w:r>
      <w:r>
        <w:rPr>
          <w:rFonts w:ascii="宋体" w:hAnsi="宋体" w:cs="宋体" w:hint="eastAsia"/>
          <w:color w:val="000000"/>
          <w:sz w:val="18"/>
          <w:szCs w:val="18"/>
        </w:rPr>
        <w:t>其它力学性能由供需双方协商确定。</w:t>
      </w:r>
    </w:p>
    <w:p w14:paraId="36B4FE21" w14:textId="59B29832" w:rsidR="002D16CB" w:rsidRDefault="0026138B">
      <w:pPr>
        <w:pStyle w:val="a1"/>
        <w:numPr>
          <w:ilvl w:val="0"/>
          <w:numId w:val="0"/>
        </w:numPr>
        <w:spacing w:beforeLines="0" w:afterLines="0" w:line="480" w:lineRule="exact"/>
        <w:rPr>
          <w:rFonts w:ascii="宋体" w:eastAsia="宋体" w:hAnsi="宋体" w:cs="宋体"/>
          <w:b/>
          <w:bCs/>
          <w:color w:val="000000"/>
          <w:szCs w:val="21"/>
        </w:rPr>
      </w:pPr>
      <w:bookmarkStart w:id="3" w:name="_Hlk74073210"/>
      <w:r>
        <w:rPr>
          <w:rFonts w:ascii="宋体" w:eastAsia="宋体" w:hAnsi="宋体" w:cs="宋体" w:hint="eastAsia"/>
          <w:b/>
          <w:bCs/>
          <w:color w:val="000000"/>
          <w:szCs w:val="21"/>
        </w:rPr>
        <w:t>5.</w:t>
      </w:r>
      <w:r w:rsidR="00F11C38">
        <w:rPr>
          <w:rFonts w:ascii="宋体" w:eastAsia="宋体" w:hAnsi="宋体" w:cs="宋体" w:hint="eastAsia"/>
          <w:b/>
          <w:bCs/>
          <w:color w:val="000000"/>
          <w:szCs w:val="21"/>
        </w:rPr>
        <w:t>水密性</w:t>
      </w:r>
    </w:p>
    <w:p w14:paraId="58860790" w14:textId="77777777" w:rsidR="002D16CB" w:rsidRPr="0026138B" w:rsidRDefault="00F11C38">
      <w:pPr>
        <w:pStyle w:val="a1"/>
        <w:numPr>
          <w:ilvl w:val="0"/>
          <w:numId w:val="0"/>
        </w:numPr>
        <w:spacing w:before="156" w:after="156" w:line="360" w:lineRule="auto"/>
        <w:ind w:firstLineChars="200" w:firstLine="420"/>
        <w:rPr>
          <w:rFonts w:ascii="宋体" w:eastAsia="宋体" w:hAnsi="宋体"/>
          <w:color w:val="FF0000"/>
          <w:szCs w:val="21"/>
        </w:rPr>
      </w:pPr>
      <w:r w:rsidRPr="0026138B">
        <w:rPr>
          <w:rFonts w:ascii="宋体" w:eastAsia="宋体" w:hAnsi="宋体" w:hint="eastAsia"/>
          <w:color w:val="FF0000"/>
          <w:szCs w:val="21"/>
        </w:rPr>
        <w:t>根据需方要求，并在合同中注明，钼管可逐根进行水密性试验，试验压力为20 MPa，稳压时间不少于1</w:t>
      </w:r>
      <w:r w:rsidRPr="0026138B">
        <w:rPr>
          <w:rFonts w:ascii="宋体" w:eastAsia="宋体" w:hAnsi="宋体"/>
          <w:color w:val="FF0000"/>
          <w:szCs w:val="21"/>
        </w:rPr>
        <w:t>0s</w:t>
      </w:r>
      <w:r w:rsidRPr="0026138B">
        <w:rPr>
          <w:rFonts w:ascii="宋体" w:eastAsia="宋体" w:hAnsi="宋体" w:hint="eastAsia"/>
          <w:color w:val="FF0000"/>
          <w:szCs w:val="21"/>
        </w:rPr>
        <w:t>，钼管不应出现泄漏现象。当需方有特殊需求时，由供需双方协商确定并在合同中约定。水密性试验按照</w:t>
      </w:r>
      <w:r w:rsidRPr="0026138B">
        <w:rPr>
          <w:rFonts w:ascii="宋体" w:eastAsia="宋体" w:hAnsi="宋体"/>
          <w:color w:val="FF0000"/>
          <w:szCs w:val="21"/>
        </w:rPr>
        <w:t>GB/T 241-2007</w:t>
      </w:r>
      <w:r w:rsidRPr="0026138B">
        <w:rPr>
          <w:rFonts w:ascii="宋体" w:eastAsia="宋体" w:hAnsi="宋体" w:hint="eastAsia"/>
          <w:color w:val="FF0000"/>
          <w:szCs w:val="21"/>
        </w:rPr>
        <w:t>进行。</w:t>
      </w:r>
    </w:p>
    <w:bookmarkEnd w:id="3"/>
    <w:p w14:paraId="28DCF568" w14:textId="257C6D57" w:rsidR="002D16CB" w:rsidRPr="0026138B" w:rsidRDefault="0026138B">
      <w:pPr>
        <w:pStyle w:val="a1"/>
        <w:numPr>
          <w:ilvl w:val="0"/>
          <w:numId w:val="0"/>
        </w:numPr>
        <w:spacing w:before="156" w:after="156" w:line="360" w:lineRule="auto"/>
        <w:rPr>
          <w:rFonts w:ascii="宋体" w:eastAsia="宋体" w:hAnsi="宋体" w:cs="宋体"/>
          <w:b/>
          <w:bCs/>
          <w:color w:val="FF0000"/>
          <w:szCs w:val="21"/>
        </w:rPr>
      </w:pPr>
      <w:r w:rsidRPr="0026138B">
        <w:rPr>
          <w:rFonts w:ascii="宋体" w:eastAsia="宋体" w:hAnsi="宋体" w:cs="宋体" w:hint="eastAsia"/>
          <w:b/>
          <w:bCs/>
          <w:color w:val="FF0000"/>
          <w:szCs w:val="21"/>
        </w:rPr>
        <w:t>6.</w:t>
      </w:r>
      <w:r w:rsidR="00F11C38" w:rsidRPr="0026138B">
        <w:rPr>
          <w:rFonts w:ascii="宋体" w:eastAsia="宋体" w:hAnsi="宋体" w:cs="宋体" w:hint="eastAsia"/>
          <w:b/>
          <w:bCs/>
          <w:color w:val="FF0000"/>
          <w:szCs w:val="21"/>
        </w:rPr>
        <w:t>表面粗糙度</w:t>
      </w:r>
    </w:p>
    <w:p w14:paraId="3FBF654E" w14:textId="77777777" w:rsidR="002D16CB" w:rsidRPr="0026138B" w:rsidRDefault="00F11C38">
      <w:pPr>
        <w:pStyle w:val="a1"/>
        <w:numPr>
          <w:ilvl w:val="0"/>
          <w:numId w:val="0"/>
        </w:numPr>
        <w:spacing w:before="156" w:after="156" w:line="360" w:lineRule="auto"/>
        <w:ind w:firstLineChars="200" w:firstLine="420"/>
        <w:rPr>
          <w:rFonts w:ascii="宋体" w:eastAsia="宋体" w:hAnsi="宋体"/>
          <w:color w:val="FF0000"/>
          <w:szCs w:val="21"/>
        </w:rPr>
      </w:pPr>
      <w:r w:rsidRPr="0026138B">
        <w:rPr>
          <w:rFonts w:ascii="宋体" w:eastAsia="宋体" w:hAnsi="宋体" w:hint="eastAsia"/>
          <w:color w:val="FF0000"/>
          <w:szCs w:val="21"/>
        </w:rPr>
        <w:t>产品外表面的表面粗糙度应不大于Ra1.</w:t>
      </w:r>
      <w:r w:rsidRPr="0026138B">
        <w:rPr>
          <w:rFonts w:ascii="宋体" w:eastAsia="宋体" w:hAnsi="宋体"/>
          <w:color w:val="FF0000"/>
          <w:szCs w:val="21"/>
        </w:rPr>
        <w:t>25</w:t>
      </w:r>
      <w:r w:rsidRPr="0026138B">
        <w:rPr>
          <w:color w:val="FF0000"/>
          <w:szCs w:val="21"/>
        </w:rPr>
        <w:t>μ</w:t>
      </w:r>
      <w:r w:rsidRPr="0026138B">
        <w:rPr>
          <w:color w:val="FF0000"/>
          <w:szCs w:val="21"/>
        </w:rPr>
        <w:t>m</w:t>
      </w:r>
      <w:r w:rsidRPr="0026138B">
        <w:rPr>
          <w:rFonts w:ascii="宋体" w:eastAsia="宋体" w:hAnsi="宋体" w:hint="eastAsia"/>
          <w:color w:val="FF0000"/>
          <w:szCs w:val="21"/>
        </w:rPr>
        <w:t>；</w:t>
      </w:r>
    </w:p>
    <w:p w14:paraId="2C9E48F7" w14:textId="77777777" w:rsidR="002D16CB" w:rsidRPr="0026138B" w:rsidRDefault="00F11C38">
      <w:pPr>
        <w:pStyle w:val="a1"/>
        <w:numPr>
          <w:ilvl w:val="0"/>
          <w:numId w:val="0"/>
        </w:numPr>
        <w:spacing w:before="156" w:after="156" w:line="360" w:lineRule="auto"/>
        <w:ind w:firstLineChars="200" w:firstLine="420"/>
        <w:rPr>
          <w:rFonts w:ascii="宋体" w:eastAsia="宋体" w:hAnsi="宋体"/>
          <w:color w:val="FF0000"/>
          <w:szCs w:val="21"/>
        </w:rPr>
      </w:pPr>
      <w:r w:rsidRPr="0026138B">
        <w:rPr>
          <w:rFonts w:ascii="宋体" w:eastAsia="宋体" w:hAnsi="宋体" w:hint="eastAsia"/>
          <w:color w:val="FF0000"/>
          <w:szCs w:val="21"/>
        </w:rPr>
        <w:lastRenderedPageBreak/>
        <w:t>产品的内表面的表面粗糙度应不大于</w:t>
      </w:r>
      <w:r w:rsidRPr="0026138B">
        <w:rPr>
          <w:rFonts w:ascii="宋体" w:eastAsia="宋体" w:hAnsi="宋体"/>
          <w:color w:val="FF0000"/>
          <w:szCs w:val="21"/>
        </w:rPr>
        <w:t>Ra2.5</w:t>
      </w:r>
      <w:r w:rsidRPr="0026138B">
        <w:rPr>
          <w:color w:val="FF0000"/>
          <w:szCs w:val="21"/>
        </w:rPr>
        <w:t>μ</w:t>
      </w:r>
      <w:r w:rsidRPr="0026138B">
        <w:rPr>
          <w:color w:val="FF0000"/>
          <w:szCs w:val="21"/>
        </w:rPr>
        <w:t>m</w:t>
      </w:r>
      <w:r w:rsidRPr="0026138B">
        <w:rPr>
          <w:rFonts w:ascii="宋体" w:eastAsia="宋体" w:hAnsi="宋体" w:hint="eastAsia"/>
          <w:color w:val="FF0000"/>
          <w:szCs w:val="21"/>
        </w:rPr>
        <w:t>；</w:t>
      </w:r>
    </w:p>
    <w:p w14:paraId="4F61E739" w14:textId="77777777" w:rsidR="002D16CB" w:rsidRPr="0026138B" w:rsidRDefault="00F11C38">
      <w:pPr>
        <w:pStyle w:val="a1"/>
        <w:numPr>
          <w:ilvl w:val="0"/>
          <w:numId w:val="0"/>
        </w:numPr>
        <w:spacing w:before="156" w:after="156" w:line="360" w:lineRule="auto"/>
        <w:ind w:firstLineChars="200" w:firstLine="420"/>
        <w:rPr>
          <w:rFonts w:ascii="宋体" w:eastAsia="宋体" w:hAnsi="宋体"/>
          <w:color w:val="FF0000"/>
          <w:szCs w:val="21"/>
        </w:rPr>
      </w:pPr>
      <w:r w:rsidRPr="0026138B">
        <w:rPr>
          <w:rFonts w:ascii="宋体" w:eastAsia="宋体" w:hAnsi="宋体" w:hint="eastAsia"/>
          <w:color w:val="FF0000"/>
          <w:szCs w:val="21"/>
        </w:rPr>
        <w:t>当需方对钼管表面有粗糙度特殊要求时，</w:t>
      </w:r>
      <w:r w:rsidRPr="0026138B">
        <w:rPr>
          <w:rFonts w:ascii="宋体" w:eastAsia="宋体" w:hAnsi="宋体"/>
          <w:color w:val="FF0000"/>
          <w:szCs w:val="21"/>
        </w:rPr>
        <w:t>应在合同中注明</w:t>
      </w:r>
      <w:r w:rsidRPr="0026138B">
        <w:rPr>
          <w:rFonts w:ascii="宋体" w:eastAsia="宋体" w:hAnsi="宋体" w:hint="eastAsia"/>
          <w:color w:val="FF0000"/>
          <w:szCs w:val="21"/>
        </w:rPr>
        <w:t>，并由供需双方协商。</w:t>
      </w:r>
    </w:p>
    <w:p w14:paraId="79F05816" w14:textId="65E3FB4E" w:rsidR="002D16CB" w:rsidRPr="0026138B" w:rsidRDefault="0026138B">
      <w:pPr>
        <w:pStyle w:val="a1"/>
        <w:numPr>
          <w:ilvl w:val="0"/>
          <w:numId w:val="0"/>
        </w:numPr>
        <w:spacing w:beforeLines="0" w:afterLines="0" w:line="360" w:lineRule="auto"/>
        <w:rPr>
          <w:rFonts w:ascii="宋体" w:eastAsia="宋体" w:hAnsi="宋体" w:cs="宋体"/>
          <w:b/>
          <w:bCs/>
          <w:color w:val="FF0000"/>
          <w:szCs w:val="21"/>
        </w:rPr>
      </w:pPr>
      <w:r w:rsidRPr="0026138B">
        <w:rPr>
          <w:rFonts w:ascii="宋体" w:eastAsia="宋体" w:hAnsi="宋体" w:cs="宋体" w:hint="eastAsia"/>
          <w:b/>
          <w:bCs/>
          <w:color w:val="FF0000"/>
          <w:szCs w:val="21"/>
        </w:rPr>
        <w:t>7.</w:t>
      </w:r>
      <w:r w:rsidR="00F11C38" w:rsidRPr="0026138B">
        <w:rPr>
          <w:rFonts w:ascii="宋体" w:eastAsia="宋体" w:hAnsi="宋体" w:cs="宋体" w:hint="eastAsia"/>
          <w:b/>
          <w:bCs/>
          <w:color w:val="FF0000"/>
          <w:szCs w:val="21"/>
        </w:rPr>
        <w:t>表面质量</w:t>
      </w:r>
    </w:p>
    <w:p w14:paraId="147030CB" w14:textId="77777777" w:rsidR="002D16CB" w:rsidRPr="0026138B" w:rsidRDefault="00F11C38">
      <w:pPr>
        <w:spacing w:line="480" w:lineRule="exact"/>
        <w:ind w:firstLineChars="200" w:firstLine="420"/>
        <w:rPr>
          <w:rFonts w:ascii="宋体" w:hAnsi="宋体"/>
          <w:color w:val="FF0000"/>
          <w:kern w:val="0"/>
          <w:szCs w:val="21"/>
        </w:rPr>
      </w:pPr>
      <w:r w:rsidRPr="0026138B">
        <w:rPr>
          <w:rFonts w:ascii="宋体" w:hAnsi="宋体" w:hint="eastAsia"/>
          <w:color w:val="FF0000"/>
          <w:kern w:val="0"/>
          <w:szCs w:val="21"/>
        </w:rPr>
        <w:t>产品的外观质量直接决定着热电偶内传热丝的稳定性、材料利用率和产品的使用安全性。根据长期的生产实践和客户的不同需求，确定产品的外观质量要求如下：</w:t>
      </w:r>
    </w:p>
    <w:p w14:paraId="2F0C8555" w14:textId="77777777" w:rsidR="002D16CB" w:rsidRPr="0026138B" w:rsidRDefault="00F11C38">
      <w:pPr>
        <w:spacing w:line="360" w:lineRule="auto"/>
        <w:ind w:firstLineChars="200" w:firstLine="420"/>
        <w:rPr>
          <w:rFonts w:ascii="宋体" w:hAnsi="宋体"/>
          <w:color w:val="FF0000"/>
          <w:kern w:val="0"/>
          <w:szCs w:val="21"/>
        </w:rPr>
      </w:pPr>
      <w:r w:rsidRPr="0026138B">
        <w:rPr>
          <w:rFonts w:hint="eastAsia"/>
          <w:color w:val="FF0000"/>
          <w:kern w:val="0"/>
          <w:szCs w:val="21"/>
        </w:rPr>
        <w:t>产品</w:t>
      </w:r>
      <w:r w:rsidRPr="0026138B">
        <w:rPr>
          <w:color w:val="FF0000"/>
          <w:kern w:val="0"/>
          <w:szCs w:val="21"/>
        </w:rPr>
        <w:t>的内外表面应光滑，无裂纹，局部凹坑、擦伤和细小划道的深度均应不超过</w:t>
      </w:r>
      <w:r w:rsidRPr="0026138B">
        <w:rPr>
          <w:color w:val="FF0000"/>
          <w:kern w:val="0"/>
          <w:szCs w:val="21"/>
        </w:rPr>
        <w:t>0.08mm</w:t>
      </w:r>
      <w:r w:rsidRPr="0026138B">
        <w:rPr>
          <w:rFonts w:hint="eastAsia"/>
          <w:color w:val="FF0000"/>
          <w:kern w:val="0"/>
          <w:szCs w:val="21"/>
        </w:rPr>
        <w:t>。同时</w:t>
      </w:r>
      <w:r w:rsidRPr="0026138B">
        <w:rPr>
          <w:color w:val="FF0000"/>
          <w:kern w:val="0"/>
          <w:szCs w:val="21"/>
        </w:rPr>
        <w:t>这些缺陷处钼管的实际壁厚应符合表</w:t>
      </w:r>
      <w:r w:rsidRPr="0026138B">
        <w:rPr>
          <w:rFonts w:hint="eastAsia"/>
          <w:color w:val="FF0000"/>
          <w:kern w:val="0"/>
          <w:szCs w:val="21"/>
        </w:rPr>
        <w:t>2</w:t>
      </w:r>
      <w:r w:rsidRPr="0026138B">
        <w:rPr>
          <w:rFonts w:hint="eastAsia"/>
          <w:color w:val="FF0000"/>
          <w:kern w:val="0"/>
          <w:szCs w:val="21"/>
        </w:rPr>
        <w:t>。</w:t>
      </w:r>
    </w:p>
    <w:p w14:paraId="0E63E074" w14:textId="77777777" w:rsidR="002D16CB" w:rsidRPr="0026138B" w:rsidRDefault="00F11C38">
      <w:pPr>
        <w:spacing w:line="360" w:lineRule="auto"/>
        <w:ind w:firstLineChars="200" w:firstLine="420"/>
        <w:rPr>
          <w:rFonts w:ascii="宋体" w:hAnsi="宋体"/>
          <w:color w:val="FF0000"/>
          <w:kern w:val="0"/>
          <w:szCs w:val="21"/>
        </w:rPr>
      </w:pPr>
      <w:r w:rsidRPr="0026138B">
        <w:rPr>
          <w:rFonts w:ascii="宋体" w:hAnsi="宋体" w:hint="eastAsia"/>
          <w:color w:val="FF0000"/>
          <w:kern w:val="0"/>
          <w:szCs w:val="21"/>
        </w:rPr>
        <w:t>产品内、外表面不应有疏松氧化皮、油渍等脏物。</w:t>
      </w:r>
    </w:p>
    <w:p w14:paraId="28A67C10" w14:textId="77777777" w:rsidR="002D16CB" w:rsidRPr="0026138B" w:rsidRDefault="00F11C38">
      <w:pPr>
        <w:spacing w:line="360" w:lineRule="auto"/>
        <w:ind w:firstLineChars="200" w:firstLine="420"/>
        <w:rPr>
          <w:rFonts w:ascii="宋体" w:hAnsi="宋体"/>
          <w:color w:val="FF0000"/>
          <w:szCs w:val="21"/>
        </w:rPr>
      </w:pPr>
      <w:r w:rsidRPr="0026138B">
        <w:rPr>
          <w:rFonts w:ascii="宋体" w:hAnsi="宋体" w:hint="eastAsia"/>
          <w:color w:val="FF0000"/>
          <w:kern w:val="0"/>
          <w:szCs w:val="21"/>
        </w:rPr>
        <w:t>产品边缘应倒钝，不应有分层、崩边、毛刺。</w:t>
      </w:r>
    </w:p>
    <w:p w14:paraId="15F234F3" w14:textId="77777777" w:rsidR="002D16CB" w:rsidRPr="0026138B" w:rsidRDefault="00F11C38">
      <w:pPr>
        <w:spacing w:line="360" w:lineRule="auto"/>
        <w:ind w:firstLineChars="200" w:firstLine="420"/>
        <w:rPr>
          <w:rFonts w:ascii="宋体" w:hAnsi="宋体"/>
          <w:color w:val="FF0000"/>
          <w:szCs w:val="21"/>
        </w:rPr>
      </w:pPr>
      <w:r w:rsidRPr="0026138B">
        <w:rPr>
          <w:rFonts w:ascii="宋体" w:hAnsi="宋体" w:hint="eastAsia"/>
          <w:color w:val="FF0000"/>
          <w:szCs w:val="21"/>
        </w:rPr>
        <w:t>产品的内外表面应洁净、无脏污，无裂纹、折叠、起皮等目视可见的缺陷。</w:t>
      </w:r>
    </w:p>
    <w:p w14:paraId="5B5C43B5" w14:textId="77777777" w:rsidR="002D16CB" w:rsidRDefault="00F11C38">
      <w:pPr>
        <w:widowControl/>
        <w:numPr>
          <w:ilvl w:val="0"/>
          <w:numId w:val="5"/>
        </w:numPr>
        <w:tabs>
          <w:tab w:val="left" w:pos="567"/>
        </w:tabs>
        <w:spacing w:beforeLines="50" w:before="156" w:afterLines="50" w:after="156" w:line="300" w:lineRule="auto"/>
        <w:jc w:val="left"/>
        <w:outlineLvl w:val="2"/>
        <w:rPr>
          <w:rFonts w:ascii="宋体" w:hAnsi="宋体"/>
          <w:b/>
          <w:kern w:val="0"/>
          <w:sz w:val="24"/>
        </w:rPr>
      </w:pPr>
      <w:r>
        <w:rPr>
          <w:rFonts w:ascii="宋体" w:hAnsi="宋体" w:hint="eastAsia"/>
          <w:b/>
          <w:kern w:val="0"/>
          <w:sz w:val="24"/>
        </w:rPr>
        <w:t>主要试验</w:t>
      </w:r>
      <w:r>
        <w:rPr>
          <w:rFonts w:ascii="宋体" w:hAnsi="宋体"/>
          <w:b/>
          <w:kern w:val="0"/>
          <w:sz w:val="24"/>
        </w:rPr>
        <w:t>（</w:t>
      </w:r>
      <w:r>
        <w:rPr>
          <w:rFonts w:ascii="宋体" w:hAnsi="宋体" w:hint="eastAsia"/>
          <w:b/>
          <w:kern w:val="0"/>
          <w:sz w:val="24"/>
        </w:rPr>
        <w:t>或</w:t>
      </w:r>
      <w:r>
        <w:rPr>
          <w:rFonts w:ascii="宋体" w:hAnsi="宋体"/>
          <w:b/>
          <w:kern w:val="0"/>
          <w:sz w:val="24"/>
        </w:rPr>
        <w:t>验证）</w:t>
      </w:r>
      <w:r>
        <w:rPr>
          <w:rFonts w:ascii="宋体" w:hAnsi="宋体" w:hint="eastAsia"/>
          <w:b/>
          <w:kern w:val="0"/>
          <w:sz w:val="24"/>
        </w:rPr>
        <w:t>情况分析</w:t>
      </w:r>
    </w:p>
    <w:p w14:paraId="7D9E692A" w14:textId="77777777" w:rsidR="002D16CB" w:rsidRDefault="00F11C38">
      <w:pPr>
        <w:adjustRightInd w:val="0"/>
        <w:spacing w:line="360" w:lineRule="auto"/>
        <w:ind w:firstLineChars="200" w:firstLine="420"/>
        <w:rPr>
          <w:rFonts w:hAnsi="宋体"/>
          <w:szCs w:val="21"/>
        </w:rPr>
      </w:pPr>
      <w:r>
        <w:rPr>
          <w:rFonts w:hAnsi="宋体" w:hint="eastAsia"/>
          <w:szCs w:val="21"/>
        </w:rPr>
        <w:t>1.</w:t>
      </w:r>
      <w:r>
        <w:rPr>
          <w:rFonts w:hAnsi="宋体"/>
          <w:szCs w:val="21"/>
        </w:rPr>
        <w:t>针对</w:t>
      </w:r>
      <w:r>
        <w:rPr>
          <w:rFonts w:hAnsi="宋体" w:hint="eastAsia"/>
          <w:szCs w:val="21"/>
        </w:rPr>
        <w:t>热电偶钼管</w:t>
      </w:r>
      <w:r>
        <w:rPr>
          <w:rFonts w:hAnsi="宋体"/>
          <w:szCs w:val="21"/>
        </w:rPr>
        <w:t>，按本标准规定的方法，对主要技术指标</w:t>
      </w:r>
      <w:r>
        <w:rPr>
          <w:rFonts w:hAnsi="宋体" w:hint="eastAsia"/>
          <w:szCs w:val="21"/>
        </w:rPr>
        <w:t>化学成分</w:t>
      </w:r>
      <w:r>
        <w:rPr>
          <w:rFonts w:hAnsi="宋体"/>
          <w:szCs w:val="21"/>
        </w:rPr>
        <w:t>进行了验证，验证数据结果见表</w:t>
      </w:r>
      <w:r>
        <w:rPr>
          <w:rFonts w:hint="eastAsia"/>
          <w:szCs w:val="21"/>
        </w:rPr>
        <w:t>4</w:t>
      </w:r>
      <w:r>
        <w:rPr>
          <w:rFonts w:hAnsi="宋体"/>
          <w:szCs w:val="21"/>
        </w:rPr>
        <w:t>。</w:t>
      </w:r>
    </w:p>
    <w:p w14:paraId="41357E79" w14:textId="77777777" w:rsidR="002D16CB" w:rsidRDefault="00F11C38">
      <w:pPr>
        <w:spacing w:line="360" w:lineRule="auto"/>
        <w:jc w:val="center"/>
        <w:rPr>
          <w:rFonts w:ascii="黑体" w:eastAsia="黑体" w:hAnsi="黑体" w:cs="黑体"/>
          <w:szCs w:val="21"/>
        </w:rPr>
      </w:pPr>
      <w:r>
        <w:rPr>
          <w:rFonts w:ascii="黑体" w:eastAsia="黑体" w:hAnsi="黑体" w:cs="黑体" w:hint="eastAsia"/>
          <w:szCs w:val="21"/>
        </w:rPr>
        <w:t>表4  热电偶用钼管化学成分验证试验</w:t>
      </w:r>
    </w:p>
    <w:tbl>
      <w:tblPr>
        <w:tblW w:w="5191" w:type="pct"/>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ook w:val="04A0" w:firstRow="1" w:lastRow="0" w:firstColumn="1" w:lastColumn="0" w:noHBand="0" w:noVBand="1"/>
      </w:tblPr>
      <w:tblGrid>
        <w:gridCol w:w="396"/>
        <w:gridCol w:w="936"/>
        <w:gridCol w:w="710"/>
        <w:gridCol w:w="756"/>
        <w:gridCol w:w="756"/>
        <w:gridCol w:w="756"/>
        <w:gridCol w:w="756"/>
        <w:gridCol w:w="756"/>
        <w:gridCol w:w="756"/>
        <w:gridCol w:w="756"/>
        <w:gridCol w:w="756"/>
        <w:gridCol w:w="758"/>
      </w:tblGrid>
      <w:tr w:rsidR="002D16CB" w:rsidRPr="00F20C09" w14:paraId="5094487D" w14:textId="77777777" w:rsidTr="00F20C09">
        <w:trPr>
          <w:trHeight w:val="390"/>
          <w:jc w:val="center"/>
        </w:trPr>
        <w:tc>
          <w:tcPr>
            <w:tcW w:w="224" w:type="pct"/>
            <w:vMerge w:val="restart"/>
            <w:vAlign w:val="center"/>
          </w:tcPr>
          <w:p w14:paraId="3C41B881"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kern w:val="2"/>
                <w:sz w:val="18"/>
                <w:szCs w:val="18"/>
              </w:rPr>
              <w:t>牌号</w:t>
            </w:r>
          </w:p>
        </w:tc>
        <w:tc>
          <w:tcPr>
            <w:tcW w:w="529" w:type="pct"/>
            <w:vAlign w:val="center"/>
          </w:tcPr>
          <w:p w14:paraId="405010D1" w14:textId="77777777" w:rsidR="002D16CB" w:rsidRPr="00F20C09" w:rsidRDefault="002D16CB">
            <w:pPr>
              <w:pStyle w:val="ac"/>
              <w:widowControl w:val="0"/>
              <w:spacing w:before="60" w:after="60"/>
              <w:ind w:firstLineChars="0" w:firstLine="0"/>
              <w:jc w:val="center"/>
              <w:rPr>
                <w:rFonts w:asciiTheme="majorEastAsia" w:eastAsiaTheme="majorEastAsia" w:hAnsiTheme="majorEastAsia"/>
                <w:kern w:val="2"/>
                <w:sz w:val="18"/>
                <w:szCs w:val="18"/>
              </w:rPr>
            </w:pPr>
          </w:p>
        </w:tc>
        <w:tc>
          <w:tcPr>
            <w:tcW w:w="402" w:type="pct"/>
            <w:vAlign w:val="center"/>
          </w:tcPr>
          <w:p w14:paraId="5AA2079A"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kern w:val="2"/>
                <w:sz w:val="18"/>
                <w:szCs w:val="18"/>
              </w:rPr>
              <w:t>主成分</w:t>
            </w:r>
          </w:p>
        </w:tc>
        <w:tc>
          <w:tcPr>
            <w:tcW w:w="3845" w:type="pct"/>
            <w:gridSpan w:val="9"/>
            <w:vAlign w:val="center"/>
          </w:tcPr>
          <w:p w14:paraId="150A8B72"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kern w:val="2"/>
                <w:sz w:val="18"/>
                <w:szCs w:val="18"/>
              </w:rPr>
              <w:t>杂质含量，</w:t>
            </w:r>
            <w:r w:rsidRPr="00F20C09">
              <w:rPr>
                <w:rFonts w:asciiTheme="majorEastAsia" w:eastAsiaTheme="majorEastAsia" w:hAnsiTheme="majorEastAsia" w:hint="eastAsia"/>
                <w:kern w:val="2"/>
                <w:sz w:val="18"/>
                <w:szCs w:val="18"/>
              </w:rPr>
              <w:t>≤，质量分数/%</w:t>
            </w:r>
          </w:p>
        </w:tc>
      </w:tr>
      <w:tr w:rsidR="002D16CB" w:rsidRPr="00F20C09" w14:paraId="4FE19DC8" w14:textId="77777777" w:rsidTr="00F20C09">
        <w:trPr>
          <w:trHeight w:val="499"/>
          <w:jc w:val="center"/>
        </w:trPr>
        <w:tc>
          <w:tcPr>
            <w:tcW w:w="224" w:type="pct"/>
            <w:vMerge/>
            <w:vAlign w:val="center"/>
          </w:tcPr>
          <w:p w14:paraId="63ADC677" w14:textId="77777777" w:rsidR="002D16CB" w:rsidRPr="00F20C09" w:rsidRDefault="002D16CB">
            <w:pPr>
              <w:pStyle w:val="ac"/>
              <w:widowControl w:val="0"/>
              <w:spacing w:before="60" w:after="60"/>
              <w:ind w:firstLineChars="0" w:firstLine="0"/>
              <w:jc w:val="center"/>
              <w:rPr>
                <w:rFonts w:asciiTheme="majorEastAsia" w:eastAsiaTheme="majorEastAsia" w:hAnsiTheme="majorEastAsia"/>
                <w:kern w:val="2"/>
                <w:sz w:val="18"/>
                <w:szCs w:val="18"/>
              </w:rPr>
            </w:pPr>
          </w:p>
        </w:tc>
        <w:tc>
          <w:tcPr>
            <w:tcW w:w="529" w:type="pct"/>
            <w:vAlign w:val="center"/>
          </w:tcPr>
          <w:p w14:paraId="1CA3A204"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批次</w:t>
            </w:r>
          </w:p>
        </w:tc>
        <w:tc>
          <w:tcPr>
            <w:tcW w:w="402" w:type="pct"/>
            <w:vAlign w:val="center"/>
          </w:tcPr>
          <w:p w14:paraId="4C8B44AD"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kern w:val="2"/>
                <w:sz w:val="18"/>
                <w:szCs w:val="18"/>
              </w:rPr>
              <w:t>Mo</w:t>
            </w:r>
            <w:r w:rsidRPr="00F20C09">
              <w:rPr>
                <w:rFonts w:asciiTheme="majorEastAsia" w:eastAsiaTheme="majorEastAsia" w:hAnsiTheme="majorEastAsia" w:hint="eastAsia"/>
                <w:kern w:val="2"/>
                <w:sz w:val="18"/>
                <w:szCs w:val="18"/>
              </w:rPr>
              <w:t>，≥</w:t>
            </w:r>
          </w:p>
        </w:tc>
        <w:tc>
          <w:tcPr>
            <w:tcW w:w="427" w:type="pct"/>
            <w:vAlign w:val="center"/>
          </w:tcPr>
          <w:p w14:paraId="15D676CB"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kern w:val="2"/>
                <w:sz w:val="18"/>
                <w:szCs w:val="18"/>
              </w:rPr>
              <w:t>Al</w:t>
            </w:r>
          </w:p>
        </w:tc>
        <w:tc>
          <w:tcPr>
            <w:tcW w:w="427" w:type="pct"/>
            <w:vAlign w:val="center"/>
          </w:tcPr>
          <w:p w14:paraId="5F980A55"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kern w:val="2"/>
                <w:sz w:val="18"/>
                <w:szCs w:val="18"/>
              </w:rPr>
              <w:t>Ca</w:t>
            </w:r>
          </w:p>
        </w:tc>
        <w:tc>
          <w:tcPr>
            <w:tcW w:w="427" w:type="pct"/>
            <w:vAlign w:val="center"/>
          </w:tcPr>
          <w:p w14:paraId="66D14EBF"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kern w:val="2"/>
                <w:sz w:val="18"/>
                <w:szCs w:val="18"/>
              </w:rPr>
              <w:t>Fe</w:t>
            </w:r>
          </w:p>
        </w:tc>
        <w:tc>
          <w:tcPr>
            <w:tcW w:w="427" w:type="pct"/>
            <w:vAlign w:val="center"/>
          </w:tcPr>
          <w:p w14:paraId="06C6D67F"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kern w:val="2"/>
                <w:sz w:val="18"/>
                <w:szCs w:val="18"/>
              </w:rPr>
              <w:t>Mg</w:t>
            </w:r>
          </w:p>
        </w:tc>
        <w:tc>
          <w:tcPr>
            <w:tcW w:w="427" w:type="pct"/>
            <w:vAlign w:val="center"/>
          </w:tcPr>
          <w:p w14:paraId="151F8933"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kern w:val="2"/>
                <w:sz w:val="18"/>
                <w:szCs w:val="18"/>
              </w:rPr>
              <w:t>Ni</w:t>
            </w:r>
          </w:p>
        </w:tc>
        <w:tc>
          <w:tcPr>
            <w:tcW w:w="427" w:type="pct"/>
            <w:vAlign w:val="center"/>
          </w:tcPr>
          <w:p w14:paraId="75DF32CE"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kern w:val="2"/>
                <w:sz w:val="18"/>
                <w:szCs w:val="18"/>
              </w:rPr>
              <w:t>Si</w:t>
            </w:r>
          </w:p>
        </w:tc>
        <w:tc>
          <w:tcPr>
            <w:tcW w:w="427" w:type="pct"/>
            <w:vAlign w:val="center"/>
          </w:tcPr>
          <w:p w14:paraId="0EACFB68"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kern w:val="2"/>
                <w:sz w:val="18"/>
                <w:szCs w:val="18"/>
              </w:rPr>
              <w:t>C</w:t>
            </w:r>
          </w:p>
        </w:tc>
        <w:tc>
          <w:tcPr>
            <w:tcW w:w="427" w:type="pct"/>
            <w:vAlign w:val="center"/>
          </w:tcPr>
          <w:p w14:paraId="1D356DEB"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kern w:val="2"/>
                <w:sz w:val="18"/>
                <w:szCs w:val="18"/>
              </w:rPr>
              <w:t>N</w:t>
            </w:r>
          </w:p>
        </w:tc>
        <w:tc>
          <w:tcPr>
            <w:tcW w:w="427" w:type="pct"/>
            <w:vAlign w:val="center"/>
          </w:tcPr>
          <w:p w14:paraId="25C69F7F"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kern w:val="2"/>
                <w:sz w:val="18"/>
                <w:szCs w:val="18"/>
              </w:rPr>
              <w:t>O</w:t>
            </w:r>
          </w:p>
        </w:tc>
      </w:tr>
      <w:tr w:rsidR="002D16CB" w:rsidRPr="00F20C09" w14:paraId="1CE79DD9" w14:textId="77777777" w:rsidTr="00F20C09">
        <w:trPr>
          <w:trHeight w:val="443"/>
          <w:jc w:val="center"/>
        </w:trPr>
        <w:tc>
          <w:tcPr>
            <w:tcW w:w="224" w:type="pct"/>
            <w:vMerge w:val="restart"/>
            <w:vAlign w:val="center"/>
          </w:tcPr>
          <w:p w14:paraId="1D6EE8E9"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M</w:t>
            </w:r>
          </w:p>
        </w:tc>
        <w:tc>
          <w:tcPr>
            <w:tcW w:w="529" w:type="pct"/>
            <w:vAlign w:val="center"/>
          </w:tcPr>
          <w:p w14:paraId="42E9F1A9"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102-2019</w:t>
            </w:r>
          </w:p>
        </w:tc>
        <w:tc>
          <w:tcPr>
            <w:tcW w:w="402" w:type="pct"/>
            <w:vAlign w:val="center"/>
          </w:tcPr>
          <w:p w14:paraId="23E8B105"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99.98</w:t>
            </w:r>
          </w:p>
        </w:tc>
        <w:tc>
          <w:tcPr>
            <w:tcW w:w="427" w:type="pct"/>
            <w:vAlign w:val="center"/>
          </w:tcPr>
          <w:p w14:paraId="30DBD161"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0.0012</w:t>
            </w:r>
          </w:p>
        </w:tc>
        <w:tc>
          <w:tcPr>
            <w:tcW w:w="427" w:type="pct"/>
            <w:vAlign w:val="center"/>
          </w:tcPr>
          <w:p w14:paraId="7BFC316E"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0.0008</w:t>
            </w:r>
          </w:p>
        </w:tc>
        <w:tc>
          <w:tcPr>
            <w:tcW w:w="427" w:type="pct"/>
            <w:vAlign w:val="center"/>
          </w:tcPr>
          <w:p w14:paraId="150135D6"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0.0027</w:t>
            </w:r>
          </w:p>
        </w:tc>
        <w:tc>
          <w:tcPr>
            <w:tcW w:w="427" w:type="pct"/>
            <w:vAlign w:val="center"/>
          </w:tcPr>
          <w:p w14:paraId="6A7B035E" w14:textId="77777777" w:rsidR="002D16CB" w:rsidRPr="00F20C09" w:rsidRDefault="00F11C38">
            <w:pPr>
              <w:pStyle w:val="ac"/>
              <w:widowControl w:val="0"/>
              <w:spacing w:before="60" w:after="60"/>
              <w:ind w:firstLineChars="0" w:firstLine="0"/>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0.0005</w:t>
            </w:r>
          </w:p>
        </w:tc>
        <w:tc>
          <w:tcPr>
            <w:tcW w:w="427" w:type="pct"/>
            <w:vAlign w:val="center"/>
          </w:tcPr>
          <w:p w14:paraId="0C3D28EF"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0.0008</w:t>
            </w:r>
          </w:p>
        </w:tc>
        <w:tc>
          <w:tcPr>
            <w:tcW w:w="427" w:type="pct"/>
            <w:vAlign w:val="center"/>
          </w:tcPr>
          <w:p w14:paraId="21580F00"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0.0035</w:t>
            </w:r>
          </w:p>
        </w:tc>
        <w:tc>
          <w:tcPr>
            <w:tcW w:w="427" w:type="pct"/>
            <w:vAlign w:val="center"/>
          </w:tcPr>
          <w:p w14:paraId="4A4432FD"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0.0026</w:t>
            </w:r>
          </w:p>
        </w:tc>
        <w:tc>
          <w:tcPr>
            <w:tcW w:w="427" w:type="pct"/>
            <w:vAlign w:val="center"/>
          </w:tcPr>
          <w:p w14:paraId="3564F265"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0.0008</w:t>
            </w:r>
          </w:p>
        </w:tc>
        <w:tc>
          <w:tcPr>
            <w:tcW w:w="427" w:type="pct"/>
            <w:vAlign w:val="center"/>
          </w:tcPr>
          <w:p w14:paraId="7CB3E866"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0.0027</w:t>
            </w:r>
          </w:p>
        </w:tc>
      </w:tr>
      <w:tr w:rsidR="002D16CB" w:rsidRPr="00F20C09" w14:paraId="2937A423" w14:textId="77777777" w:rsidTr="00F20C09">
        <w:trPr>
          <w:trHeight w:val="506"/>
          <w:jc w:val="center"/>
        </w:trPr>
        <w:tc>
          <w:tcPr>
            <w:tcW w:w="224" w:type="pct"/>
            <w:vMerge/>
            <w:vAlign w:val="center"/>
          </w:tcPr>
          <w:p w14:paraId="7C9F4CFE" w14:textId="77777777" w:rsidR="002D16CB" w:rsidRPr="00F20C09" w:rsidRDefault="002D16CB">
            <w:pPr>
              <w:pStyle w:val="ac"/>
              <w:widowControl w:val="0"/>
              <w:spacing w:before="60" w:after="60"/>
              <w:ind w:firstLineChars="0" w:firstLine="0"/>
              <w:jc w:val="center"/>
              <w:rPr>
                <w:rFonts w:asciiTheme="majorEastAsia" w:eastAsiaTheme="majorEastAsia" w:hAnsiTheme="majorEastAsia"/>
                <w:kern w:val="2"/>
                <w:sz w:val="18"/>
                <w:szCs w:val="18"/>
              </w:rPr>
            </w:pPr>
          </w:p>
        </w:tc>
        <w:tc>
          <w:tcPr>
            <w:tcW w:w="529" w:type="pct"/>
            <w:vAlign w:val="center"/>
          </w:tcPr>
          <w:p w14:paraId="0659B133"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311-2019</w:t>
            </w:r>
          </w:p>
        </w:tc>
        <w:tc>
          <w:tcPr>
            <w:tcW w:w="402" w:type="pct"/>
            <w:vAlign w:val="center"/>
          </w:tcPr>
          <w:p w14:paraId="39EFADFF"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99.97</w:t>
            </w:r>
          </w:p>
        </w:tc>
        <w:tc>
          <w:tcPr>
            <w:tcW w:w="427" w:type="pct"/>
            <w:vAlign w:val="center"/>
          </w:tcPr>
          <w:p w14:paraId="3AF2D984"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0.0017</w:t>
            </w:r>
          </w:p>
        </w:tc>
        <w:tc>
          <w:tcPr>
            <w:tcW w:w="427" w:type="pct"/>
            <w:vAlign w:val="center"/>
          </w:tcPr>
          <w:p w14:paraId="118F7A8B"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0.0009</w:t>
            </w:r>
          </w:p>
        </w:tc>
        <w:tc>
          <w:tcPr>
            <w:tcW w:w="427" w:type="pct"/>
            <w:vAlign w:val="center"/>
          </w:tcPr>
          <w:p w14:paraId="485CD4F4"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0.0033</w:t>
            </w:r>
          </w:p>
        </w:tc>
        <w:tc>
          <w:tcPr>
            <w:tcW w:w="427" w:type="pct"/>
            <w:vAlign w:val="center"/>
          </w:tcPr>
          <w:p w14:paraId="2C625FCC"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0.0007</w:t>
            </w:r>
          </w:p>
        </w:tc>
        <w:tc>
          <w:tcPr>
            <w:tcW w:w="427" w:type="pct"/>
            <w:vAlign w:val="center"/>
          </w:tcPr>
          <w:p w14:paraId="5501CFB4"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0.0009</w:t>
            </w:r>
          </w:p>
        </w:tc>
        <w:tc>
          <w:tcPr>
            <w:tcW w:w="427" w:type="pct"/>
            <w:vAlign w:val="center"/>
          </w:tcPr>
          <w:p w14:paraId="418A07E1"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0.0022</w:t>
            </w:r>
          </w:p>
        </w:tc>
        <w:tc>
          <w:tcPr>
            <w:tcW w:w="427" w:type="pct"/>
            <w:vAlign w:val="center"/>
          </w:tcPr>
          <w:p w14:paraId="675D1442"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0.0022</w:t>
            </w:r>
          </w:p>
        </w:tc>
        <w:tc>
          <w:tcPr>
            <w:tcW w:w="427" w:type="pct"/>
            <w:vAlign w:val="center"/>
          </w:tcPr>
          <w:p w14:paraId="78DF19CA"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0.0012</w:t>
            </w:r>
          </w:p>
        </w:tc>
        <w:tc>
          <w:tcPr>
            <w:tcW w:w="427" w:type="pct"/>
            <w:vAlign w:val="center"/>
          </w:tcPr>
          <w:p w14:paraId="21ED5737"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0.0029</w:t>
            </w:r>
          </w:p>
        </w:tc>
      </w:tr>
      <w:tr w:rsidR="002D16CB" w:rsidRPr="00F20C09" w14:paraId="5E625A93" w14:textId="77777777" w:rsidTr="00F20C09">
        <w:trPr>
          <w:trHeight w:val="469"/>
          <w:jc w:val="center"/>
        </w:trPr>
        <w:tc>
          <w:tcPr>
            <w:tcW w:w="224" w:type="pct"/>
            <w:vMerge/>
            <w:vAlign w:val="center"/>
          </w:tcPr>
          <w:p w14:paraId="56A08D4F" w14:textId="77777777" w:rsidR="002D16CB" w:rsidRPr="00F20C09" w:rsidRDefault="002D16CB">
            <w:pPr>
              <w:pStyle w:val="ac"/>
              <w:widowControl w:val="0"/>
              <w:spacing w:before="60" w:after="60"/>
              <w:ind w:firstLineChars="0" w:firstLine="0"/>
              <w:jc w:val="center"/>
              <w:rPr>
                <w:rFonts w:asciiTheme="majorEastAsia" w:eastAsiaTheme="majorEastAsia" w:hAnsiTheme="majorEastAsia"/>
                <w:kern w:val="2"/>
                <w:sz w:val="18"/>
                <w:szCs w:val="18"/>
              </w:rPr>
            </w:pPr>
          </w:p>
        </w:tc>
        <w:tc>
          <w:tcPr>
            <w:tcW w:w="529" w:type="pct"/>
            <w:vAlign w:val="center"/>
          </w:tcPr>
          <w:p w14:paraId="6859EB2F"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316-2019</w:t>
            </w:r>
          </w:p>
        </w:tc>
        <w:tc>
          <w:tcPr>
            <w:tcW w:w="402" w:type="pct"/>
            <w:vAlign w:val="center"/>
          </w:tcPr>
          <w:p w14:paraId="5CA061F5"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99.98</w:t>
            </w:r>
          </w:p>
        </w:tc>
        <w:tc>
          <w:tcPr>
            <w:tcW w:w="427" w:type="pct"/>
            <w:vAlign w:val="center"/>
          </w:tcPr>
          <w:p w14:paraId="0FDAE5D3"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0.0019</w:t>
            </w:r>
          </w:p>
        </w:tc>
        <w:tc>
          <w:tcPr>
            <w:tcW w:w="427" w:type="pct"/>
            <w:vAlign w:val="center"/>
          </w:tcPr>
          <w:p w14:paraId="5BAF7FC1"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0.0012</w:t>
            </w:r>
          </w:p>
        </w:tc>
        <w:tc>
          <w:tcPr>
            <w:tcW w:w="427" w:type="pct"/>
            <w:vAlign w:val="center"/>
          </w:tcPr>
          <w:p w14:paraId="76C5007A"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0.0021</w:t>
            </w:r>
          </w:p>
        </w:tc>
        <w:tc>
          <w:tcPr>
            <w:tcW w:w="427" w:type="pct"/>
            <w:vAlign w:val="center"/>
          </w:tcPr>
          <w:p w14:paraId="7EB041B3"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0.0008</w:t>
            </w:r>
          </w:p>
        </w:tc>
        <w:tc>
          <w:tcPr>
            <w:tcW w:w="427" w:type="pct"/>
            <w:vAlign w:val="center"/>
          </w:tcPr>
          <w:p w14:paraId="4AD57A1F"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0.0007</w:t>
            </w:r>
          </w:p>
        </w:tc>
        <w:tc>
          <w:tcPr>
            <w:tcW w:w="427" w:type="pct"/>
            <w:vAlign w:val="center"/>
          </w:tcPr>
          <w:p w14:paraId="7ABAC81B"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0.0018</w:t>
            </w:r>
          </w:p>
        </w:tc>
        <w:tc>
          <w:tcPr>
            <w:tcW w:w="427" w:type="pct"/>
            <w:vAlign w:val="center"/>
          </w:tcPr>
          <w:p w14:paraId="6A9BB3A2"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0.0024</w:t>
            </w:r>
          </w:p>
        </w:tc>
        <w:tc>
          <w:tcPr>
            <w:tcW w:w="427" w:type="pct"/>
            <w:vAlign w:val="center"/>
          </w:tcPr>
          <w:p w14:paraId="7247498E"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0.0017</w:t>
            </w:r>
          </w:p>
        </w:tc>
        <w:tc>
          <w:tcPr>
            <w:tcW w:w="427" w:type="pct"/>
            <w:vAlign w:val="center"/>
          </w:tcPr>
          <w:p w14:paraId="33DDC885"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0.0022</w:t>
            </w:r>
          </w:p>
        </w:tc>
      </w:tr>
      <w:tr w:rsidR="002D16CB" w:rsidRPr="00F20C09" w14:paraId="3B1C6923" w14:textId="77777777" w:rsidTr="00F20C09">
        <w:trPr>
          <w:trHeight w:val="469"/>
          <w:jc w:val="center"/>
        </w:trPr>
        <w:tc>
          <w:tcPr>
            <w:tcW w:w="224" w:type="pct"/>
            <w:vMerge/>
            <w:vAlign w:val="center"/>
          </w:tcPr>
          <w:p w14:paraId="7E39A572" w14:textId="77777777" w:rsidR="002D16CB" w:rsidRPr="00F20C09" w:rsidRDefault="002D16CB">
            <w:pPr>
              <w:pStyle w:val="ac"/>
              <w:widowControl w:val="0"/>
              <w:spacing w:before="60" w:after="60"/>
              <w:ind w:firstLineChars="0" w:firstLine="0"/>
              <w:jc w:val="center"/>
              <w:rPr>
                <w:rFonts w:asciiTheme="majorEastAsia" w:eastAsiaTheme="majorEastAsia" w:hAnsiTheme="majorEastAsia"/>
                <w:kern w:val="2"/>
                <w:sz w:val="18"/>
                <w:szCs w:val="18"/>
              </w:rPr>
            </w:pPr>
          </w:p>
        </w:tc>
        <w:tc>
          <w:tcPr>
            <w:tcW w:w="529" w:type="pct"/>
            <w:vAlign w:val="center"/>
          </w:tcPr>
          <w:p w14:paraId="048D03C6"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405-2018</w:t>
            </w:r>
          </w:p>
        </w:tc>
        <w:tc>
          <w:tcPr>
            <w:tcW w:w="402" w:type="pct"/>
            <w:vAlign w:val="center"/>
          </w:tcPr>
          <w:p w14:paraId="30D67210"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99.97</w:t>
            </w:r>
          </w:p>
        </w:tc>
        <w:tc>
          <w:tcPr>
            <w:tcW w:w="427" w:type="pct"/>
            <w:vAlign w:val="center"/>
          </w:tcPr>
          <w:p w14:paraId="2DE28CF5"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0.0010</w:t>
            </w:r>
          </w:p>
        </w:tc>
        <w:tc>
          <w:tcPr>
            <w:tcW w:w="427" w:type="pct"/>
            <w:vAlign w:val="center"/>
          </w:tcPr>
          <w:p w14:paraId="67464EDF"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0.0013</w:t>
            </w:r>
          </w:p>
        </w:tc>
        <w:tc>
          <w:tcPr>
            <w:tcW w:w="427" w:type="pct"/>
            <w:vAlign w:val="center"/>
          </w:tcPr>
          <w:p w14:paraId="0F4C9FE0"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0.0024</w:t>
            </w:r>
          </w:p>
        </w:tc>
        <w:tc>
          <w:tcPr>
            <w:tcW w:w="427" w:type="pct"/>
            <w:vAlign w:val="center"/>
          </w:tcPr>
          <w:p w14:paraId="099E0635"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0.0009</w:t>
            </w:r>
          </w:p>
        </w:tc>
        <w:tc>
          <w:tcPr>
            <w:tcW w:w="427" w:type="pct"/>
            <w:vAlign w:val="center"/>
          </w:tcPr>
          <w:p w14:paraId="0E60CAB7"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0.0006</w:t>
            </w:r>
          </w:p>
        </w:tc>
        <w:tc>
          <w:tcPr>
            <w:tcW w:w="427" w:type="pct"/>
            <w:vAlign w:val="center"/>
          </w:tcPr>
          <w:p w14:paraId="324D8F72"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0.0031</w:t>
            </w:r>
          </w:p>
        </w:tc>
        <w:tc>
          <w:tcPr>
            <w:tcW w:w="427" w:type="pct"/>
            <w:vAlign w:val="center"/>
          </w:tcPr>
          <w:p w14:paraId="6484CE65"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0.0037</w:t>
            </w:r>
          </w:p>
        </w:tc>
        <w:tc>
          <w:tcPr>
            <w:tcW w:w="427" w:type="pct"/>
            <w:vAlign w:val="center"/>
          </w:tcPr>
          <w:p w14:paraId="55EEEB8E"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0.0014</w:t>
            </w:r>
          </w:p>
        </w:tc>
        <w:tc>
          <w:tcPr>
            <w:tcW w:w="427" w:type="pct"/>
            <w:vAlign w:val="center"/>
          </w:tcPr>
          <w:p w14:paraId="49CF91E2"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0.0030</w:t>
            </w:r>
          </w:p>
        </w:tc>
      </w:tr>
      <w:tr w:rsidR="002D16CB" w:rsidRPr="00F20C09" w14:paraId="5A1CBCBC" w14:textId="77777777" w:rsidTr="00F20C09">
        <w:trPr>
          <w:trHeight w:val="469"/>
          <w:jc w:val="center"/>
        </w:trPr>
        <w:tc>
          <w:tcPr>
            <w:tcW w:w="224" w:type="pct"/>
            <w:vMerge/>
            <w:vAlign w:val="center"/>
          </w:tcPr>
          <w:p w14:paraId="4BFA3BFB" w14:textId="77777777" w:rsidR="002D16CB" w:rsidRPr="00F20C09" w:rsidRDefault="002D16CB">
            <w:pPr>
              <w:pStyle w:val="ac"/>
              <w:widowControl w:val="0"/>
              <w:spacing w:before="60" w:after="60"/>
              <w:ind w:firstLineChars="0" w:firstLine="0"/>
              <w:jc w:val="center"/>
              <w:rPr>
                <w:rFonts w:asciiTheme="majorEastAsia" w:eastAsiaTheme="majorEastAsia" w:hAnsiTheme="majorEastAsia"/>
                <w:kern w:val="2"/>
                <w:sz w:val="18"/>
                <w:szCs w:val="18"/>
              </w:rPr>
            </w:pPr>
          </w:p>
        </w:tc>
        <w:tc>
          <w:tcPr>
            <w:tcW w:w="529" w:type="pct"/>
            <w:vAlign w:val="center"/>
          </w:tcPr>
          <w:p w14:paraId="59DBE4F9"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502-2020</w:t>
            </w:r>
          </w:p>
        </w:tc>
        <w:tc>
          <w:tcPr>
            <w:tcW w:w="402" w:type="pct"/>
            <w:vAlign w:val="center"/>
          </w:tcPr>
          <w:p w14:paraId="63EC07A9"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99.98</w:t>
            </w:r>
          </w:p>
        </w:tc>
        <w:tc>
          <w:tcPr>
            <w:tcW w:w="427" w:type="pct"/>
            <w:vAlign w:val="center"/>
          </w:tcPr>
          <w:p w14:paraId="70EECB1D"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0.0011</w:t>
            </w:r>
          </w:p>
        </w:tc>
        <w:tc>
          <w:tcPr>
            <w:tcW w:w="427" w:type="pct"/>
            <w:vAlign w:val="center"/>
          </w:tcPr>
          <w:p w14:paraId="13F306E2"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0.0007</w:t>
            </w:r>
          </w:p>
        </w:tc>
        <w:tc>
          <w:tcPr>
            <w:tcW w:w="427" w:type="pct"/>
            <w:vAlign w:val="center"/>
          </w:tcPr>
          <w:p w14:paraId="6D5BBC94"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0.0026</w:t>
            </w:r>
          </w:p>
        </w:tc>
        <w:tc>
          <w:tcPr>
            <w:tcW w:w="427" w:type="pct"/>
            <w:vAlign w:val="center"/>
          </w:tcPr>
          <w:p w14:paraId="735E679C"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0.0006</w:t>
            </w:r>
          </w:p>
        </w:tc>
        <w:tc>
          <w:tcPr>
            <w:tcW w:w="427" w:type="pct"/>
            <w:vAlign w:val="center"/>
          </w:tcPr>
          <w:p w14:paraId="07B9B09B"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0.0008</w:t>
            </w:r>
          </w:p>
        </w:tc>
        <w:tc>
          <w:tcPr>
            <w:tcW w:w="427" w:type="pct"/>
            <w:vAlign w:val="center"/>
          </w:tcPr>
          <w:p w14:paraId="79B8D131"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0.0024</w:t>
            </w:r>
          </w:p>
        </w:tc>
        <w:tc>
          <w:tcPr>
            <w:tcW w:w="427" w:type="pct"/>
            <w:vAlign w:val="center"/>
          </w:tcPr>
          <w:p w14:paraId="423E4F6B"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0.0021</w:t>
            </w:r>
          </w:p>
        </w:tc>
        <w:tc>
          <w:tcPr>
            <w:tcW w:w="427" w:type="pct"/>
            <w:vAlign w:val="center"/>
          </w:tcPr>
          <w:p w14:paraId="6B799735"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0.0009</w:t>
            </w:r>
          </w:p>
        </w:tc>
        <w:tc>
          <w:tcPr>
            <w:tcW w:w="427" w:type="pct"/>
            <w:vAlign w:val="center"/>
          </w:tcPr>
          <w:p w14:paraId="32AAB634"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0.0024</w:t>
            </w:r>
          </w:p>
        </w:tc>
      </w:tr>
      <w:tr w:rsidR="002D16CB" w:rsidRPr="00F20C09" w14:paraId="7895B25F" w14:textId="77777777" w:rsidTr="00F20C09">
        <w:trPr>
          <w:trHeight w:val="456"/>
          <w:jc w:val="center"/>
        </w:trPr>
        <w:tc>
          <w:tcPr>
            <w:tcW w:w="753" w:type="pct"/>
            <w:gridSpan w:val="2"/>
            <w:vAlign w:val="center"/>
          </w:tcPr>
          <w:p w14:paraId="1B815BF4"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标准值</w:t>
            </w:r>
          </w:p>
        </w:tc>
        <w:tc>
          <w:tcPr>
            <w:tcW w:w="402" w:type="pct"/>
            <w:vAlign w:val="center"/>
          </w:tcPr>
          <w:p w14:paraId="4CB16972"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99.97</w:t>
            </w:r>
          </w:p>
        </w:tc>
        <w:tc>
          <w:tcPr>
            <w:tcW w:w="427" w:type="pct"/>
            <w:vAlign w:val="center"/>
          </w:tcPr>
          <w:p w14:paraId="4D271108"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kern w:val="2"/>
                <w:sz w:val="18"/>
                <w:szCs w:val="18"/>
              </w:rPr>
              <w:t>0.002</w:t>
            </w:r>
          </w:p>
        </w:tc>
        <w:tc>
          <w:tcPr>
            <w:tcW w:w="427" w:type="pct"/>
            <w:vAlign w:val="center"/>
          </w:tcPr>
          <w:p w14:paraId="6EC538D8"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kern w:val="2"/>
                <w:sz w:val="18"/>
                <w:szCs w:val="18"/>
              </w:rPr>
              <w:t>0.002</w:t>
            </w:r>
          </w:p>
        </w:tc>
        <w:tc>
          <w:tcPr>
            <w:tcW w:w="427" w:type="pct"/>
            <w:vAlign w:val="center"/>
          </w:tcPr>
          <w:p w14:paraId="1F22A79D"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kern w:val="2"/>
                <w:sz w:val="18"/>
                <w:szCs w:val="18"/>
              </w:rPr>
              <w:t>0.0</w:t>
            </w:r>
            <w:r w:rsidRPr="00F20C09">
              <w:rPr>
                <w:rFonts w:asciiTheme="majorEastAsia" w:eastAsiaTheme="majorEastAsia" w:hAnsiTheme="majorEastAsia" w:hint="eastAsia"/>
                <w:kern w:val="2"/>
                <w:sz w:val="18"/>
                <w:szCs w:val="18"/>
              </w:rPr>
              <w:t>05</w:t>
            </w:r>
          </w:p>
        </w:tc>
        <w:tc>
          <w:tcPr>
            <w:tcW w:w="427" w:type="pct"/>
            <w:vAlign w:val="center"/>
          </w:tcPr>
          <w:p w14:paraId="0F84F04E"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kern w:val="2"/>
                <w:sz w:val="18"/>
                <w:szCs w:val="18"/>
              </w:rPr>
              <w:t>0.00</w:t>
            </w:r>
            <w:r w:rsidRPr="00F20C09">
              <w:rPr>
                <w:rFonts w:asciiTheme="majorEastAsia" w:eastAsiaTheme="majorEastAsia" w:hAnsiTheme="majorEastAsia" w:hint="eastAsia"/>
                <w:kern w:val="2"/>
                <w:sz w:val="18"/>
                <w:szCs w:val="18"/>
              </w:rPr>
              <w:t>1</w:t>
            </w:r>
          </w:p>
        </w:tc>
        <w:tc>
          <w:tcPr>
            <w:tcW w:w="427" w:type="pct"/>
            <w:vAlign w:val="center"/>
          </w:tcPr>
          <w:p w14:paraId="7A0391A3"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kern w:val="2"/>
                <w:sz w:val="18"/>
                <w:szCs w:val="18"/>
              </w:rPr>
              <w:t>0.00</w:t>
            </w:r>
            <w:r w:rsidRPr="00F20C09">
              <w:rPr>
                <w:rFonts w:asciiTheme="majorEastAsia" w:eastAsiaTheme="majorEastAsia" w:hAnsiTheme="majorEastAsia" w:hint="eastAsia"/>
                <w:kern w:val="2"/>
                <w:sz w:val="18"/>
                <w:szCs w:val="18"/>
              </w:rPr>
              <w:t>2</w:t>
            </w:r>
          </w:p>
        </w:tc>
        <w:tc>
          <w:tcPr>
            <w:tcW w:w="427" w:type="pct"/>
            <w:vAlign w:val="center"/>
          </w:tcPr>
          <w:p w14:paraId="75F707FB"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kern w:val="2"/>
                <w:sz w:val="18"/>
                <w:szCs w:val="18"/>
              </w:rPr>
              <w:t>0.01</w:t>
            </w:r>
            <w:r w:rsidRPr="00F20C09">
              <w:rPr>
                <w:rFonts w:asciiTheme="majorEastAsia" w:eastAsiaTheme="majorEastAsia" w:hAnsiTheme="majorEastAsia" w:hint="eastAsia"/>
                <w:kern w:val="2"/>
                <w:sz w:val="18"/>
                <w:szCs w:val="18"/>
              </w:rPr>
              <w:t>0</w:t>
            </w:r>
          </w:p>
        </w:tc>
        <w:tc>
          <w:tcPr>
            <w:tcW w:w="427" w:type="pct"/>
            <w:vAlign w:val="center"/>
          </w:tcPr>
          <w:p w14:paraId="20FA2C6F"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kern w:val="2"/>
                <w:sz w:val="18"/>
                <w:szCs w:val="18"/>
              </w:rPr>
              <w:t>0.</w:t>
            </w:r>
            <w:r w:rsidRPr="00F20C09">
              <w:rPr>
                <w:rFonts w:asciiTheme="majorEastAsia" w:eastAsiaTheme="majorEastAsia" w:hAnsiTheme="majorEastAsia" w:hint="eastAsia"/>
                <w:kern w:val="2"/>
                <w:sz w:val="18"/>
                <w:szCs w:val="18"/>
              </w:rPr>
              <w:t>006</w:t>
            </w:r>
          </w:p>
        </w:tc>
        <w:tc>
          <w:tcPr>
            <w:tcW w:w="427" w:type="pct"/>
            <w:vAlign w:val="center"/>
          </w:tcPr>
          <w:p w14:paraId="388768BB"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kern w:val="2"/>
                <w:sz w:val="18"/>
                <w:szCs w:val="18"/>
              </w:rPr>
              <w:t>0.003</w:t>
            </w:r>
          </w:p>
        </w:tc>
        <w:tc>
          <w:tcPr>
            <w:tcW w:w="427" w:type="pct"/>
            <w:vAlign w:val="center"/>
          </w:tcPr>
          <w:p w14:paraId="3DC98F92" w14:textId="77777777" w:rsidR="002D16CB" w:rsidRPr="00F20C09" w:rsidRDefault="00F11C38">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kern w:val="2"/>
                <w:sz w:val="18"/>
                <w:szCs w:val="18"/>
              </w:rPr>
              <w:t>0.00</w:t>
            </w:r>
            <w:r w:rsidRPr="00F20C09">
              <w:rPr>
                <w:rFonts w:asciiTheme="majorEastAsia" w:eastAsiaTheme="majorEastAsia" w:hAnsiTheme="majorEastAsia" w:hint="eastAsia"/>
                <w:kern w:val="2"/>
                <w:sz w:val="18"/>
                <w:szCs w:val="18"/>
              </w:rPr>
              <w:t>5</w:t>
            </w:r>
          </w:p>
        </w:tc>
      </w:tr>
      <w:tr w:rsidR="00F20C09" w:rsidRPr="00F20C09" w14:paraId="114C7940" w14:textId="77777777" w:rsidTr="00F20C09">
        <w:trPr>
          <w:trHeight w:val="651"/>
          <w:jc w:val="center"/>
        </w:trPr>
        <w:tc>
          <w:tcPr>
            <w:tcW w:w="753" w:type="pct"/>
            <w:gridSpan w:val="2"/>
            <w:vAlign w:val="center"/>
          </w:tcPr>
          <w:p w14:paraId="21E8DAA7" w14:textId="77777777" w:rsidR="00F20C09" w:rsidRPr="00F20C09" w:rsidRDefault="00F20C09">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检测标准</w:t>
            </w:r>
          </w:p>
        </w:tc>
        <w:tc>
          <w:tcPr>
            <w:tcW w:w="402" w:type="pct"/>
            <w:vAlign w:val="center"/>
          </w:tcPr>
          <w:p w14:paraId="7D19011F" w14:textId="77777777" w:rsidR="00F20C09" w:rsidRPr="00F20C09" w:rsidRDefault="00F20C09">
            <w:pPr>
              <w:pStyle w:val="ac"/>
              <w:widowControl w:val="0"/>
              <w:spacing w:before="60" w:after="60"/>
              <w:ind w:firstLineChars="0" w:firstLine="0"/>
              <w:jc w:val="center"/>
              <w:rPr>
                <w:rFonts w:asciiTheme="majorEastAsia" w:eastAsiaTheme="majorEastAsia" w:hAnsiTheme="majorEastAsia"/>
                <w:kern w:val="2"/>
                <w:sz w:val="18"/>
                <w:szCs w:val="18"/>
              </w:rPr>
            </w:pPr>
            <w:r w:rsidRPr="00F20C09">
              <w:rPr>
                <w:rFonts w:asciiTheme="majorEastAsia" w:eastAsiaTheme="majorEastAsia" w:hAnsiTheme="majorEastAsia" w:hint="eastAsia"/>
                <w:kern w:val="2"/>
                <w:sz w:val="18"/>
                <w:szCs w:val="18"/>
              </w:rPr>
              <w:t>差减法</w:t>
            </w:r>
          </w:p>
        </w:tc>
        <w:tc>
          <w:tcPr>
            <w:tcW w:w="3845" w:type="pct"/>
            <w:gridSpan w:val="9"/>
            <w:vAlign w:val="center"/>
          </w:tcPr>
          <w:p w14:paraId="73C2BFFE" w14:textId="7F4CDEA3" w:rsidR="00F20C09" w:rsidRPr="00F20C09" w:rsidRDefault="00F20C09" w:rsidP="00F20C09">
            <w:pPr>
              <w:pStyle w:val="ac"/>
              <w:widowControl w:val="0"/>
              <w:spacing w:before="60" w:after="60"/>
              <w:ind w:firstLineChars="0" w:firstLine="0"/>
              <w:jc w:val="center"/>
              <w:rPr>
                <w:rFonts w:asciiTheme="majorEastAsia" w:eastAsiaTheme="majorEastAsia" w:hAnsiTheme="majorEastAsia" w:hint="eastAsia"/>
                <w:kern w:val="2"/>
                <w:sz w:val="18"/>
                <w:szCs w:val="18"/>
              </w:rPr>
            </w:pPr>
            <w:r w:rsidRPr="00F20C09">
              <w:rPr>
                <w:rFonts w:asciiTheme="majorEastAsia" w:eastAsiaTheme="majorEastAsia" w:hAnsiTheme="majorEastAsia"/>
                <w:kern w:val="2"/>
                <w:sz w:val="18"/>
                <w:szCs w:val="18"/>
              </w:rPr>
              <w:t>GB/T  4325</w:t>
            </w:r>
          </w:p>
        </w:tc>
      </w:tr>
    </w:tbl>
    <w:p w14:paraId="3DD43709" w14:textId="09215B95" w:rsidR="002D16CB" w:rsidRDefault="00F20C09" w:rsidP="00F20C09">
      <w:pPr>
        <w:tabs>
          <w:tab w:val="left" w:pos="312"/>
        </w:tabs>
        <w:adjustRightInd w:val="0"/>
        <w:spacing w:line="360" w:lineRule="auto"/>
        <w:ind w:firstLineChars="200" w:firstLine="420"/>
        <w:rPr>
          <w:rFonts w:hAnsi="宋体"/>
          <w:szCs w:val="21"/>
        </w:rPr>
      </w:pPr>
      <w:r>
        <w:rPr>
          <w:rFonts w:hAnsi="宋体" w:hint="eastAsia"/>
          <w:szCs w:val="21"/>
        </w:rPr>
        <w:t>2.</w:t>
      </w:r>
      <w:r w:rsidR="00F11C38">
        <w:rPr>
          <w:rFonts w:hAnsi="宋体"/>
          <w:szCs w:val="21"/>
        </w:rPr>
        <w:t>针对</w:t>
      </w:r>
      <w:r w:rsidR="00F11C38">
        <w:rPr>
          <w:rFonts w:hAnsi="宋体" w:hint="eastAsia"/>
          <w:szCs w:val="21"/>
        </w:rPr>
        <w:t>热电偶钼管</w:t>
      </w:r>
      <w:r w:rsidR="00F11C38">
        <w:rPr>
          <w:rFonts w:hAnsi="宋体"/>
          <w:szCs w:val="21"/>
        </w:rPr>
        <w:t>，按本标准规定的方法，对主要技术指标</w:t>
      </w:r>
      <w:r w:rsidR="00F11C38">
        <w:rPr>
          <w:rFonts w:hAnsi="宋体" w:hint="eastAsia"/>
          <w:szCs w:val="21"/>
        </w:rPr>
        <w:t>力学性能</w:t>
      </w:r>
      <w:r w:rsidR="00F11C38">
        <w:rPr>
          <w:rFonts w:hAnsi="宋体"/>
          <w:szCs w:val="21"/>
        </w:rPr>
        <w:t>进行了验证，验证数据结果见表</w:t>
      </w:r>
      <w:r w:rsidR="00F11C38">
        <w:rPr>
          <w:rFonts w:hint="eastAsia"/>
          <w:szCs w:val="21"/>
        </w:rPr>
        <w:t>5</w:t>
      </w:r>
      <w:r w:rsidR="00F11C38">
        <w:rPr>
          <w:rFonts w:hAnsi="宋体"/>
          <w:szCs w:val="21"/>
        </w:rPr>
        <w:t>。</w:t>
      </w:r>
    </w:p>
    <w:p w14:paraId="5B667D0C" w14:textId="77777777" w:rsidR="00F20C09" w:rsidRDefault="00F11C38">
      <w:pPr>
        <w:spacing w:line="360" w:lineRule="auto"/>
        <w:jc w:val="center"/>
        <w:rPr>
          <w:rFonts w:hAnsi="宋体"/>
          <w:szCs w:val="21"/>
        </w:rPr>
      </w:pPr>
      <w:r>
        <w:rPr>
          <w:rFonts w:hAnsi="宋体" w:hint="eastAsia"/>
          <w:szCs w:val="21"/>
        </w:rPr>
        <w:t xml:space="preserve"> </w:t>
      </w:r>
    </w:p>
    <w:p w14:paraId="4E3618E7" w14:textId="77777777" w:rsidR="00F20C09" w:rsidRDefault="00F20C09">
      <w:pPr>
        <w:spacing w:line="360" w:lineRule="auto"/>
        <w:jc w:val="center"/>
        <w:rPr>
          <w:rFonts w:hAnsi="宋体" w:cs="黑体"/>
          <w:szCs w:val="21"/>
        </w:rPr>
      </w:pPr>
    </w:p>
    <w:p w14:paraId="1150233F" w14:textId="05D818A5" w:rsidR="002D16CB" w:rsidRDefault="00F11C38">
      <w:pPr>
        <w:spacing w:line="360" w:lineRule="auto"/>
        <w:jc w:val="center"/>
        <w:rPr>
          <w:rFonts w:hAnsi="宋体"/>
          <w:szCs w:val="21"/>
        </w:rPr>
      </w:pPr>
      <w:r>
        <w:rPr>
          <w:rFonts w:ascii="黑体" w:eastAsia="黑体" w:hAnsi="黑体" w:cs="黑体" w:hint="eastAsia"/>
          <w:szCs w:val="21"/>
        </w:rPr>
        <w:lastRenderedPageBreak/>
        <w:t>表5 热电偶用钼管力学性能</w:t>
      </w:r>
    </w:p>
    <w:tbl>
      <w:tblPr>
        <w:tblStyle w:val="aa"/>
        <w:tblW w:w="0" w:type="auto"/>
        <w:tblLook w:val="04A0" w:firstRow="1" w:lastRow="0" w:firstColumn="1" w:lastColumn="0" w:noHBand="0" w:noVBand="1"/>
      </w:tblPr>
      <w:tblGrid>
        <w:gridCol w:w="921"/>
        <w:gridCol w:w="1663"/>
        <w:gridCol w:w="1774"/>
        <w:gridCol w:w="2260"/>
        <w:gridCol w:w="1904"/>
      </w:tblGrid>
      <w:tr w:rsidR="002D16CB" w:rsidRPr="00F20C09" w14:paraId="09DDA7DB" w14:textId="77777777">
        <w:trPr>
          <w:trHeight w:val="604"/>
        </w:trPr>
        <w:tc>
          <w:tcPr>
            <w:tcW w:w="921" w:type="dxa"/>
            <w:vAlign w:val="center"/>
          </w:tcPr>
          <w:p w14:paraId="4A64EC98"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牌号</w:t>
            </w:r>
          </w:p>
        </w:tc>
        <w:tc>
          <w:tcPr>
            <w:tcW w:w="1663" w:type="dxa"/>
            <w:vAlign w:val="center"/>
          </w:tcPr>
          <w:p w14:paraId="1CD572B7"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物料批次</w:t>
            </w:r>
          </w:p>
        </w:tc>
        <w:tc>
          <w:tcPr>
            <w:tcW w:w="1774" w:type="dxa"/>
            <w:vAlign w:val="center"/>
          </w:tcPr>
          <w:p w14:paraId="439E94BF" w14:textId="77777777" w:rsidR="002D16CB" w:rsidRPr="00F20C09" w:rsidRDefault="00F11C38">
            <w:pPr>
              <w:jc w:val="center"/>
              <w:rPr>
                <w:rFonts w:asciiTheme="minorEastAsia" w:eastAsiaTheme="minorEastAsia" w:hAnsiTheme="minorEastAsia"/>
                <w:kern w:val="0"/>
                <w:sz w:val="18"/>
                <w:szCs w:val="18"/>
                <w:vertAlign w:val="subscript"/>
              </w:rPr>
            </w:pPr>
            <w:r w:rsidRPr="00F20C09">
              <w:rPr>
                <w:rFonts w:asciiTheme="minorEastAsia" w:eastAsiaTheme="minorEastAsia" w:hAnsiTheme="minorEastAsia" w:hint="eastAsia"/>
                <w:kern w:val="0"/>
                <w:sz w:val="18"/>
                <w:szCs w:val="18"/>
              </w:rPr>
              <w:t>抗拉强度R</w:t>
            </w:r>
            <w:r w:rsidRPr="00F20C09">
              <w:rPr>
                <w:rFonts w:asciiTheme="minorEastAsia" w:eastAsiaTheme="minorEastAsia" w:hAnsiTheme="minorEastAsia"/>
                <w:kern w:val="0"/>
                <w:sz w:val="18"/>
                <w:szCs w:val="18"/>
                <w:vertAlign w:val="subscript"/>
              </w:rPr>
              <w:t>m</w:t>
            </w:r>
          </w:p>
          <w:p w14:paraId="35BD3B0E" w14:textId="77777777" w:rsidR="002D16CB" w:rsidRPr="00F20C09" w:rsidRDefault="00F11C38">
            <w:pPr>
              <w:ind w:firstLineChars="200" w:firstLine="360"/>
              <w:jc w:val="center"/>
              <w:rPr>
                <w:rFonts w:asciiTheme="minorEastAsia" w:eastAsiaTheme="minorEastAsia" w:hAnsiTheme="minorEastAsia"/>
                <w:sz w:val="18"/>
                <w:szCs w:val="18"/>
              </w:rPr>
            </w:pPr>
            <w:r w:rsidRPr="00F20C09">
              <w:rPr>
                <w:rFonts w:asciiTheme="minorEastAsia" w:eastAsiaTheme="minorEastAsia" w:hAnsiTheme="minorEastAsia"/>
                <w:kern w:val="0"/>
                <w:sz w:val="18"/>
                <w:szCs w:val="18"/>
              </w:rPr>
              <w:t>MPa</w:t>
            </w:r>
          </w:p>
        </w:tc>
        <w:tc>
          <w:tcPr>
            <w:tcW w:w="2260" w:type="dxa"/>
            <w:vAlign w:val="center"/>
          </w:tcPr>
          <w:p w14:paraId="378F4F7E" w14:textId="77777777" w:rsidR="002D16CB" w:rsidRPr="00F20C09" w:rsidRDefault="00F11C38">
            <w:pPr>
              <w:ind w:left="720" w:hangingChars="400" w:hanging="720"/>
              <w:rPr>
                <w:rFonts w:asciiTheme="minorEastAsia" w:eastAsiaTheme="minorEastAsia" w:hAnsiTheme="minorEastAsia"/>
                <w:sz w:val="18"/>
                <w:szCs w:val="18"/>
              </w:rPr>
            </w:pPr>
            <w:r w:rsidRPr="00F20C09">
              <w:rPr>
                <w:rFonts w:asciiTheme="minorEastAsia" w:eastAsiaTheme="minorEastAsia" w:hAnsiTheme="minorEastAsia" w:hint="eastAsia"/>
                <w:kern w:val="0"/>
                <w:sz w:val="18"/>
                <w:szCs w:val="18"/>
              </w:rPr>
              <w:t>非规定比列变形强度R</w:t>
            </w:r>
            <w:r w:rsidRPr="00F20C09">
              <w:rPr>
                <w:rFonts w:asciiTheme="minorEastAsia" w:eastAsiaTheme="minorEastAsia" w:hAnsiTheme="minorEastAsia"/>
                <w:kern w:val="0"/>
                <w:sz w:val="18"/>
                <w:szCs w:val="18"/>
                <w:vertAlign w:val="subscript"/>
              </w:rPr>
              <w:t xml:space="preserve">P0.2 </w:t>
            </w:r>
            <w:r w:rsidRPr="00F20C09">
              <w:rPr>
                <w:rFonts w:asciiTheme="minorEastAsia" w:eastAsiaTheme="minorEastAsia" w:hAnsiTheme="minorEastAsia" w:hint="eastAsia"/>
                <w:kern w:val="0"/>
                <w:sz w:val="18"/>
                <w:szCs w:val="18"/>
                <w:vertAlign w:val="subscript"/>
              </w:rPr>
              <w:t xml:space="preserve">   </w:t>
            </w:r>
            <w:r w:rsidRPr="00F20C09">
              <w:rPr>
                <w:rFonts w:asciiTheme="minorEastAsia" w:eastAsiaTheme="minorEastAsia" w:hAnsiTheme="minorEastAsia"/>
                <w:kern w:val="0"/>
                <w:sz w:val="18"/>
                <w:szCs w:val="18"/>
              </w:rPr>
              <w:t>MPa</w:t>
            </w:r>
          </w:p>
        </w:tc>
        <w:tc>
          <w:tcPr>
            <w:tcW w:w="1904" w:type="dxa"/>
            <w:vAlign w:val="center"/>
          </w:tcPr>
          <w:p w14:paraId="0FE97296"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kern w:val="0"/>
                <w:sz w:val="18"/>
                <w:szCs w:val="18"/>
              </w:rPr>
              <w:t>断后伸长率</w:t>
            </w:r>
            <w:r w:rsidRPr="00F20C09">
              <w:rPr>
                <w:rFonts w:asciiTheme="minorEastAsia" w:eastAsiaTheme="minorEastAsia" w:hAnsiTheme="minorEastAsia"/>
                <w:kern w:val="0"/>
                <w:sz w:val="18"/>
                <w:szCs w:val="18"/>
              </w:rPr>
              <w:t>%</w:t>
            </w:r>
          </w:p>
        </w:tc>
      </w:tr>
      <w:tr w:rsidR="002D16CB" w:rsidRPr="00F20C09" w14:paraId="2EF78036" w14:textId="77777777">
        <w:tc>
          <w:tcPr>
            <w:tcW w:w="921" w:type="dxa"/>
            <w:vMerge w:val="restart"/>
            <w:vAlign w:val="center"/>
          </w:tcPr>
          <w:p w14:paraId="177D3B5A"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M</w:t>
            </w:r>
          </w:p>
        </w:tc>
        <w:tc>
          <w:tcPr>
            <w:tcW w:w="1663" w:type="dxa"/>
            <w:vAlign w:val="center"/>
          </w:tcPr>
          <w:p w14:paraId="3A5AA76A"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M16-1-102-2019</w:t>
            </w:r>
          </w:p>
        </w:tc>
        <w:tc>
          <w:tcPr>
            <w:tcW w:w="1774" w:type="dxa"/>
            <w:vAlign w:val="center"/>
          </w:tcPr>
          <w:p w14:paraId="42D55E6E"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595</w:t>
            </w:r>
          </w:p>
        </w:tc>
        <w:tc>
          <w:tcPr>
            <w:tcW w:w="2260" w:type="dxa"/>
            <w:vAlign w:val="center"/>
          </w:tcPr>
          <w:p w14:paraId="0E948266"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483</w:t>
            </w:r>
          </w:p>
        </w:tc>
        <w:tc>
          <w:tcPr>
            <w:tcW w:w="1904" w:type="dxa"/>
            <w:vAlign w:val="center"/>
          </w:tcPr>
          <w:p w14:paraId="725B2DC3"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19.5</w:t>
            </w:r>
          </w:p>
        </w:tc>
      </w:tr>
      <w:tr w:rsidR="002D16CB" w:rsidRPr="00F20C09" w14:paraId="67819934" w14:textId="77777777">
        <w:tc>
          <w:tcPr>
            <w:tcW w:w="921" w:type="dxa"/>
            <w:vMerge/>
            <w:vAlign w:val="center"/>
          </w:tcPr>
          <w:p w14:paraId="67FE6085" w14:textId="77777777" w:rsidR="002D16CB" w:rsidRPr="00F20C09" w:rsidRDefault="002D16CB">
            <w:pPr>
              <w:jc w:val="center"/>
              <w:rPr>
                <w:rFonts w:asciiTheme="minorEastAsia" w:eastAsiaTheme="minorEastAsia" w:hAnsiTheme="minorEastAsia"/>
                <w:sz w:val="18"/>
                <w:szCs w:val="18"/>
              </w:rPr>
            </w:pPr>
          </w:p>
        </w:tc>
        <w:tc>
          <w:tcPr>
            <w:tcW w:w="1663" w:type="dxa"/>
            <w:vAlign w:val="center"/>
          </w:tcPr>
          <w:p w14:paraId="24C9C468"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M12-2-311-2019</w:t>
            </w:r>
          </w:p>
        </w:tc>
        <w:tc>
          <w:tcPr>
            <w:tcW w:w="1774" w:type="dxa"/>
            <w:vAlign w:val="center"/>
          </w:tcPr>
          <w:p w14:paraId="6B808772"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605</w:t>
            </w:r>
          </w:p>
        </w:tc>
        <w:tc>
          <w:tcPr>
            <w:tcW w:w="2260" w:type="dxa"/>
            <w:vAlign w:val="center"/>
          </w:tcPr>
          <w:p w14:paraId="3CD90D10"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492</w:t>
            </w:r>
          </w:p>
        </w:tc>
        <w:tc>
          <w:tcPr>
            <w:tcW w:w="1904" w:type="dxa"/>
            <w:vAlign w:val="center"/>
          </w:tcPr>
          <w:p w14:paraId="6DD6E0F9"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18.5</w:t>
            </w:r>
          </w:p>
        </w:tc>
      </w:tr>
      <w:tr w:rsidR="002D16CB" w:rsidRPr="00F20C09" w14:paraId="35D9CEB3" w14:textId="77777777">
        <w:tc>
          <w:tcPr>
            <w:tcW w:w="921" w:type="dxa"/>
            <w:vMerge/>
            <w:vAlign w:val="center"/>
          </w:tcPr>
          <w:p w14:paraId="71DF5DB1" w14:textId="77777777" w:rsidR="002D16CB" w:rsidRPr="00F20C09" w:rsidRDefault="002D16CB">
            <w:pPr>
              <w:jc w:val="center"/>
              <w:rPr>
                <w:rFonts w:asciiTheme="minorEastAsia" w:eastAsiaTheme="minorEastAsia" w:hAnsiTheme="minorEastAsia"/>
                <w:sz w:val="18"/>
                <w:szCs w:val="18"/>
              </w:rPr>
            </w:pPr>
          </w:p>
        </w:tc>
        <w:tc>
          <w:tcPr>
            <w:tcW w:w="1663" w:type="dxa"/>
            <w:vAlign w:val="center"/>
          </w:tcPr>
          <w:p w14:paraId="211A4E88" w14:textId="77777777" w:rsidR="002D16CB" w:rsidRPr="00F20C09" w:rsidRDefault="00F11C38">
            <w:pP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M8-2-405-2018</w:t>
            </w:r>
          </w:p>
        </w:tc>
        <w:tc>
          <w:tcPr>
            <w:tcW w:w="1774" w:type="dxa"/>
            <w:vAlign w:val="center"/>
          </w:tcPr>
          <w:p w14:paraId="09437B5F"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594</w:t>
            </w:r>
          </w:p>
        </w:tc>
        <w:tc>
          <w:tcPr>
            <w:tcW w:w="2260" w:type="dxa"/>
            <w:vAlign w:val="center"/>
          </w:tcPr>
          <w:p w14:paraId="7CE09551"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481</w:t>
            </w:r>
          </w:p>
        </w:tc>
        <w:tc>
          <w:tcPr>
            <w:tcW w:w="1904" w:type="dxa"/>
            <w:vAlign w:val="center"/>
          </w:tcPr>
          <w:p w14:paraId="4ECD5244"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18.7</w:t>
            </w:r>
          </w:p>
        </w:tc>
      </w:tr>
      <w:tr w:rsidR="002D16CB" w:rsidRPr="00F20C09" w14:paraId="50B3D4E0" w14:textId="77777777">
        <w:tc>
          <w:tcPr>
            <w:tcW w:w="2584" w:type="dxa"/>
            <w:gridSpan w:val="2"/>
            <w:vAlign w:val="center"/>
          </w:tcPr>
          <w:p w14:paraId="7FDB7440"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标准值 （不小于）</w:t>
            </w:r>
          </w:p>
        </w:tc>
        <w:tc>
          <w:tcPr>
            <w:tcW w:w="1774" w:type="dxa"/>
            <w:vAlign w:val="center"/>
          </w:tcPr>
          <w:p w14:paraId="2107C98B"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sz w:val="18"/>
                <w:szCs w:val="18"/>
              </w:rPr>
              <w:t>590</w:t>
            </w:r>
          </w:p>
        </w:tc>
        <w:tc>
          <w:tcPr>
            <w:tcW w:w="2260" w:type="dxa"/>
            <w:vAlign w:val="center"/>
          </w:tcPr>
          <w:p w14:paraId="42CB8A93"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sz w:val="18"/>
                <w:szCs w:val="18"/>
              </w:rPr>
              <w:t>475</w:t>
            </w:r>
          </w:p>
        </w:tc>
        <w:tc>
          <w:tcPr>
            <w:tcW w:w="1904" w:type="dxa"/>
            <w:vAlign w:val="center"/>
          </w:tcPr>
          <w:p w14:paraId="15900245"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sz w:val="18"/>
                <w:szCs w:val="18"/>
              </w:rPr>
              <w:t>18</w:t>
            </w:r>
          </w:p>
        </w:tc>
      </w:tr>
      <w:tr w:rsidR="002D16CB" w:rsidRPr="00F20C09" w14:paraId="20ADF74B" w14:textId="77777777">
        <w:tc>
          <w:tcPr>
            <w:tcW w:w="2584" w:type="dxa"/>
            <w:gridSpan w:val="2"/>
            <w:vAlign w:val="center"/>
          </w:tcPr>
          <w:p w14:paraId="1DFA7DFA"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检测标准</w:t>
            </w:r>
          </w:p>
        </w:tc>
        <w:tc>
          <w:tcPr>
            <w:tcW w:w="1774" w:type="dxa"/>
            <w:vAlign w:val="center"/>
          </w:tcPr>
          <w:p w14:paraId="2DBFA92D"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color w:val="000000"/>
                <w:sz w:val="18"/>
                <w:szCs w:val="18"/>
              </w:rPr>
              <w:t>GB/T 228.1-2010</w:t>
            </w:r>
          </w:p>
        </w:tc>
        <w:tc>
          <w:tcPr>
            <w:tcW w:w="2260" w:type="dxa"/>
            <w:vAlign w:val="center"/>
          </w:tcPr>
          <w:p w14:paraId="2CC9F685"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color w:val="000000"/>
                <w:sz w:val="18"/>
                <w:szCs w:val="18"/>
              </w:rPr>
              <w:t>GB/T 228.1-2010</w:t>
            </w:r>
          </w:p>
        </w:tc>
        <w:tc>
          <w:tcPr>
            <w:tcW w:w="1904" w:type="dxa"/>
            <w:vAlign w:val="center"/>
          </w:tcPr>
          <w:p w14:paraId="5B03179E" w14:textId="77777777" w:rsidR="002D16CB" w:rsidRPr="00F20C09" w:rsidRDefault="00F11C38">
            <w:pPr>
              <w:rPr>
                <w:rFonts w:asciiTheme="minorEastAsia" w:eastAsiaTheme="minorEastAsia" w:hAnsiTheme="minorEastAsia"/>
                <w:sz w:val="18"/>
                <w:szCs w:val="18"/>
              </w:rPr>
            </w:pPr>
            <w:r w:rsidRPr="00F20C09">
              <w:rPr>
                <w:rFonts w:asciiTheme="minorEastAsia" w:eastAsiaTheme="minorEastAsia" w:hAnsiTheme="minorEastAsia" w:hint="eastAsia"/>
                <w:color w:val="000000"/>
                <w:sz w:val="18"/>
                <w:szCs w:val="18"/>
              </w:rPr>
              <w:t>GB/T 228.1-2010</w:t>
            </w:r>
          </w:p>
        </w:tc>
      </w:tr>
    </w:tbl>
    <w:p w14:paraId="4CF4CB7E" w14:textId="77777777" w:rsidR="002D16CB" w:rsidRDefault="00F11C38">
      <w:pPr>
        <w:spacing w:line="460" w:lineRule="exact"/>
        <w:ind w:firstLine="420"/>
        <w:rPr>
          <w:rFonts w:hAnsi="宋体"/>
          <w:szCs w:val="21"/>
        </w:rPr>
      </w:pPr>
      <w:r>
        <w:rPr>
          <w:rFonts w:hAnsi="宋体" w:hint="eastAsia"/>
          <w:szCs w:val="21"/>
        </w:rPr>
        <w:t>由</w:t>
      </w:r>
      <w:r>
        <w:rPr>
          <w:rFonts w:hAnsi="宋体"/>
          <w:szCs w:val="21"/>
        </w:rPr>
        <w:t>表</w:t>
      </w:r>
      <w:r>
        <w:rPr>
          <w:rFonts w:hint="eastAsia"/>
          <w:szCs w:val="21"/>
        </w:rPr>
        <w:t>4</w:t>
      </w:r>
      <w:r>
        <w:rPr>
          <w:rFonts w:hint="eastAsia"/>
          <w:szCs w:val="21"/>
        </w:rPr>
        <w:t>、</w:t>
      </w:r>
      <w:r>
        <w:rPr>
          <w:rFonts w:hAnsi="宋体" w:hint="eastAsia"/>
          <w:szCs w:val="21"/>
        </w:rPr>
        <w:t>表</w:t>
      </w:r>
      <w:r>
        <w:rPr>
          <w:rFonts w:hAnsi="宋体" w:hint="eastAsia"/>
          <w:szCs w:val="21"/>
        </w:rPr>
        <w:t>5</w:t>
      </w:r>
      <w:r>
        <w:rPr>
          <w:rFonts w:hAnsi="宋体" w:hint="eastAsia"/>
          <w:szCs w:val="21"/>
        </w:rPr>
        <w:t>的数据分析，标准中规定的热电偶的化学成分、钼管的力学性能是科学合理的，保护了国内钼管供应厂家的基本权益，</w:t>
      </w:r>
      <w:r>
        <w:rPr>
          <w:rFonts w:hAnsi="宋体"/>
          <w:szCs w:val="21"/>
        </w:rPr>
        <w:t>通过本标准的实施，</w:t>
      </w:r>
      <w:r>
        <w:rPr>
          <w:rFonts w:hAnsi="宋体" w:hint="eastAsia"/>
          <w:szCs w:val="21"/>
        </w:rPr>
        <w:t>也</w:t>
      </w:r>
      <w:r>
        <w:rPr>
          <w:rFonts w:hAnsi="宋体"/>
          <w:szCs w:val="21"/>
        </w:rPr>
        <w:t>将促进</w:t>
      </w:r>
      <w:r>
        <w:rPr>
          <w:rFonts w:hAnsi="宋体" w:hint="eastAsia"/>
          <w:szCs w:val="21"/>
        </w:rPr>
        <w:t>钼</w:t>
      </w:r>
      <w:r>
        <w:rPr>
          <w:rFonts w:hAnsi="宋体"/>
          <w:szCs w:val="21"/>
        </w:rPr>
        <w:t>行业的技术提高与发展，有利于新型高效的新产品的发展。</w:t>
      </w:r>
    </w:p>
    <w:p w14:paraId="662F730B" w14:textId="77777777" w:rsidR="002D16CB" w:rsidRDefault="00F11C38">
      <w:pPr>
        <w:numPr>
          <w:ilvl w:val="0"/>
          <w:numId w:val="7"/>
        </w:numPr>
        <w:spacing w:line="460" w:lineRule="exact"/>
        <w:ind w:firstLine="420"/>
        <w:rPr>
          <w:rFonts w:hAnsi="宋体"/>
          <w:szCs w:val="21"/>
        </w:rPr>
      </w:pPr>
      <w:r>
        <w:rPr>
          <w:rFonts w:hAnsi="宋体" w:hint="eastAsia"/>
          <w:szCs w:val="21"/>
        </w:rPr>
        <w:t>针对客户需求，并经协商，按本标准对钼管进行水密性验证，验证数据见表</w:t>
      </w:r>
      <w:r>
        <w:rPr>
          <w:rFonts w:hAnsi="宋体" w:hint="eastAsia"/>
          <w:szCs w:val="21"/>
        </w:rPr>
        <w:t>6</w:t>
      </w:r>
      <w:r>
        <w:rPr>
          <w:rFonts w:hAnsi="宋体" w:hint="eastAsia"/>
          <w:szCs w:val="21"/>
        </w:rPr>
        <w:t>。</w:t>
      </w:r>
    </w:p>
    <w:p w14:paraId="455D57C5" w14:textId="77777777" w:rsidR="002D16CB" w:rsidRDefault="00F11C38">
      <w:pPr>
        <w:spacing w:line="360" w:lineRule="auto"/>
        <w:jc w:val="center"/>
        <w:rPr>
          <w:rFonts w:eastAsia="黑体" w:hAnsi="宋体"/>
          <w:szCs w:val="21"/>
        </w:rPr>
      </w:pPr>
      <w:r>
        <w:rPr>
          <w:rFonts w:hAnsi="宋体" w:hint="eastAsia"/>
          <w:szCs w:val="21"/>
        </w:rPr>
        <w:t xml:space="preserve"> </w:t>
      </w:r>
      <w:r>
        <w:rPr>
          <w:rFonts w:ascii="黑体" w:eastAsia="黑体" w:hAnsi="黑体" w:cs="黑体" w:hint="eastAsia"/>
          <w:szCs w:val="21"/>
        </w:rPr>
        <w:t>表6热电偶用钼管水密性</w:t>
      </w:r>
    </w:p>
    <w:tbl>
      <w:tblPr>
        <w:tblStyle w:val="aa"/>
        <w:tblW w:w="0" w:type="auto"/>
        <w:tblLook w:val="04A0" w:firstRow="1" w:lastRow="0" w:firstColumn="1" w:lastColumn="0" w:noHBand="0" w:noVBand="1"/>
      </w:tblPr>
      <w:tblGrid>
        <w:gridCol w:w="921"/>
        <w:gridCol w:w="1663"/>
        <w:gridCol w:w="2052"/>
        <w:gridCol w:w="2141"/>
        <w:gridCol w:w="1745"/>
      </w:tblGrid>
      <w:tr w:rsidR="002D16CB" w:rsidRPr="00F20C09" w14:paraId="4DE49F31" w14:textId="77777777">
        <w:trPr>
          <w:trHeight w:val="604"/>
        </w:trPr>
        <w:tc>
          <w:tcPr>
            <w:tcW w:w="921" w:type="dxa"/>
            <w:vAlign w:val="center"/>
          </w:tcPr>
          <w:p w14:paraId="28FCF430"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牌号</w:t>
            </w:r>
          </w:p>
        </w:tc>
        <w:tc>
          <w:tcPr>
            <w:tcW w:w="1663" w:type="dxa"/>
            <w:vAlign w:val="center"/>
          </w:tcPr>
          <w:p w14:paraId="0B30A431"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物料批次</w:t>
            </w:r>
          </w:p>
        </w:tc>
        <w:tc>
          <w:tcPr>
            <w:tcW w:w="2052" w:type="dxa"/>
            <w:vAlign w:val="center"/>
          </w:tcPr>
          <w:p w14:paraId="64179B9A" w14:textId="77777777" w:rsidR="002D16CB" w:rsidRPr="00F20C09" w:rsidRDefault="00F11C38">
            <w:pPr>
              <w:ind w:firstLineChars="200" w:firstLine="360"/>
              <w:jc w:val="center"/>
              <w:rPr>
                <w:rFonts w:asciiTheme="minorEastAsia" w:eastAsiaTheme="minorEastAsia" w:hAnsiTheme="minorEastAsia"/>
                <w:kern w:val="0"/>
                <w:sz w:val="18"/>
                <w:szCs w:val="18"/>
              </w:rPr>
            </w:pPr>
            <w:r w:rsidRPr="00F20C09">
              <w:rPr>
                <w:rFonts w:asciiTheme="minorEastAsia" w:eastAsiaTheme="minorEastAsia" w:hAnsiTheme="minorEastAsia" w:hint="eastAsia"/>
                <w:kern w:val="0"/>
                <w:sz w:val="18"/>
                <w:szCs w:val="18"/>
              </w:rPr>
              <w:t>试验压力</w:t>
            </w:r>
          </w:p>
          <w:p w14:paraId="78B95ECC" w14:textId="77777777" w:rsidR="002D16CB" w:rsidRPr="00F20C09" w:rsidRDefault="00F11C38">
            <w:pPr>
              <w:ind w:firstLineChars="200" w:firstLine="360"/>
              <w:jc w:val="center"/>
              <w:rPr>
                <w:rFonts w:asciiTheme="minorEastAsia" w:eastAsiaTheme="minorEastAsia" w:hAnsiTheme="minorEastAsia"/>
                <w:kern w:val="0"/>
                <w:sz w:val="18"/>
                <w:szCs w:val="18"/>
              </w:rPr>
            </w:pPr>
            <w:r w:rsidRPr="00F20C09">
              <w:rPr>
                <w:rFonts w:asciiTheme="minorEastAsia" w:eastAsiaTheme="minorEastAsia" w:hAnsiTheme="minorEastAsia"/>
                <w:kern w:val="0"/>
                <w:sz w:val="18"/>
                <w:szCs w:val="18"/>
              </w:rPr>
              <w:t>MPa</w:t>
            </w:r>
          </w:p>
        </w:tc>
        <w:tc>
          <w:tcPr>
            <w:tcW w:w="2141" w:type="dxa"/>
            <w:vAlign w:val="center"/>
          </w:tcPr>
          <w:p w14:paraId="7A76C1F9" w14:textId="77777777" w:rsidR="002D16CB" w:rsidRPr="00F20C09" w:rsidRDefault="00F11C38">
            <w:pPr>
              <w:ind w:left="720" w:hangingChars="400" w:hanging="720"/>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稳压时间</w:t>
            </w:r>
          </w:p>
          <w:p w14:paraId="38FC760D" w14:textId="77777777" w:rsidR="002D16CB" w:rsidRPr="00F20C09" w:rsidRDefault="00F11C38">
            <w:pPr>
              <w:ind w:left="720" w:hangingChars="400" w:hanging="720"/>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s</w:t>
            </w:r>
          </w:p>
        </w:tc>
        <w:tc>
          <w:tcPr>
            <w:tcW w:w="1745" w:type="dxa"/>
            <w:vAlign w:val="center"/>
          </w:tcPr>
          <w:p w14:paraId="4849AFA8"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kern w:val="0"/>
                <w:sz w:val="18"/>
                <w:szCs w:val="18"/>
              </w:rPr>
              <w:t>是否泄漏</w:t>
            </w:r>
          </w:p>
        </w:tc>
      </w:tr>
      <w:tr w:rsidR="002D16CB" w:rsidRPr="00F20C09" w14:paraId="4F3A0249" w14:textId="77777777">
        <w:tc>
          <w:tcPr>
            <w:tcW w:w="921" w:type="dxa"/>
            <w:vMerge w:val="restart"/>
            <w:vAlign w:val="center"/>
          </w:tcPr>
          <w:p w14:paraId="56BBE880"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M</w:t>
            </w:r>
          </w:p>
        </w:tc>
        <w:tc>
          <w:tcPr>
            <w:tcW w:w="1663" w:type="dxa"/>
            <w:vAlign w:val="center"/>
          </w:tcPr>
          <w:p w14:paraId="01D35E34"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M16-1-102-2019</w:t>
            </w:r>
          </w:p>
        </w:tc>
        <w:tc>
          <w:tcPr>
            <w:tcW w:w="2052" w:type="dxa"/>
            <w:vAlign w:val="center"/>
          </w:tcPr>
          <w:p w14:paraId="24D1B35B"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25</w:t>
            </w:r>
          </w:p>
        </w:tc>
        <w:tc>
          <w:tcPr>
            <w:tcW w:w="2141" w:type="dxa"/>
            <w:vAlign w:val="center"/>
          </w:tcPr>
          <w:p w14:paraId="1BDA61F6"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10</w:t>
            </w:r>
          </w:p>
        </w:tc>
        <w:tc>
          <w:tcPr>
            <w:tcW w:w="1745" w:type="dxa"/>
            <w:vAlign w:val="center"/>
          </w:tcPr>
          <w:p w14:paraId="23ECD1D1"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否</w:t>
            </w:r>
          </w:p>
        </w:tc>
      </w:tr>
      <w:tr w:rsidR="002D16CB" w:rsidRPr="00F20C09" w14:paraId="74E01F8A" w14:textId="77777777">
        <w:tc>
          <w:tcPr>
            <w:tcW w:w="921" w:type="dxa"/>
            <w:vMerge/>
            <w:vAlign w:val="center"/>
          </w:tcPr>
          <w:p w14:paraId="7F768FAB" w14:textId="77777777" w:rsidR="002D16CB" w:rsidRPr="00F20C09" w:rsidRDefault="002D16CB">
            <w:pPr>
              <w:jc w:val="center"/>
              <w:rPr>
                <w:rFonts w:asciiTheme="minorEastAsia" w:eastAsiaTheme="minorEastAsia" w:hAnsiTheme="minorEastAsia"/>
                <w:sz w:val="18"/>
                <w:szCs w:val="18"/>
              </w:rPr>
            </w:pPr>
          </w:p>
        </w:tc>
        <w:tc>
          <w:tcPr>
            <w:tcW w:w="1663" w:type="dxa"/>
            <w:vAlign w:val="center"/>
          </w:tcPr>
          <w:p w14:paraId="02729B92"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M12-2-311-2019</w:t>
            </w:r>
          </w:p>
        </w:tc>
        <w:tc>
          <w:tcPr>
            <w:tcW w:w="2052" w:type="dxa"/>
            <w:vAlign w:val="center"/>
          </w:tcPr>
          <w:p w14:paraId="01C6DAAD"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22</w:t>
            </w:r>
          </w:p>
        </w:tc>
        <w:tc>
          <w:tcPr>
            <w:tcW w:w="2141" w:type="dxa"/>
            <w:vAlign w:val="center"/>
          </w:tcPr>
          <w:p w14:paraId="44BFDFE3"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15</w:t>
            </w:r>
          </w:p>
        </w:tc>
        <w:tc>
          <w:tcPr>
            <w:tcW w:w="1745" w:type="dxa"/>
            <w:vAlign w:val="center"/>
          </w:tcPr>
          <w:p w14:paraId="0FFCEB6B"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否</w:t>
            </w:r>
          </w:p>
        </w:tc>
      </w:tr>
      <w:tr w:rsidR="002D16CB" w:rsidRPr="00F20C09" w14:paraId="46F6BB53" w14:textId="77777777">
        <w:tc>
          <w:tcPr>
            <w:tcW w:w="921" w:type="dxa"/>
            <w:vMerge/>
            <w:vAlign w:val="center"/>
          </w:tcPr>
          <w:p w14:paraId="5526EFC3" w14:textId="77777777" w:rsidR="002D16CB" w:rsidRPr="00F20C09" w:rsidRDefault="002D16CB">
            <w:pPr>
              <w:jc w:val="center"/>
              <w:rPr>
                <w:rFonts w:asciiTheme="minorEastAsia" w:eastAsiaTheme="minorEastAsia" w:hAnsiTheme="minorEastAsia"/>
                <w:sz w:val="18"/>
                <w:szCs w:val="18"/>
              </w:rPr>
            </w:pPr>
          </w:p>
        </w:tc>
        <w:tc>
          <w:tcPr>
            <w:tcW w:w="1663" w:type="dxa"/>
            <w:vAlign w:val="center"/>
          </w:tcPr>
          <w:p w14:paraId="51C8E4C7"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M8-2-405-2018</w:t>
            </w:r>
          </w:p>
        </w:tc>
        <w:tc>
          <w:tcPr>
            <w:tcW w:w="2052" w:type="dxa"/>
            <w:vAlign w:val="center"/>
          </w:tcPr>
          <w:p w14:paraId="22FD9770"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20</w:t>
            </w:r>
          </w:p>
        </w:tc>
        <w:tc>
          <w:tcPr>
            <w:tcW w:w="2141" w:type="dxa"/>
            <w:vAlign w:val="center"/>
          </w:tcPr>
          <w:p w14:paraId="75A761CD"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15</w:t>
            </w:r>
          </w:p>
        </w:tc>
        <w:tc>
          <w:tcPr>
            <w:tcW w:w="1745" w:type="dxa"/>
            <w:vAlign w:val="center"/>
          </w:tcPr>
          <w:p w14:paraId="315FE591"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否</w:t>
            </w:r>
          </w:p>
        </w:tc>
      </w:tr>
      <w:tr w:rsidR="002D16CB" w:rsidRPr="00F20C09" w14:paraId="19B4AD3B" w14:textId="77777777">
        <w:tc>
          <w:tcPr>
            <w:tcW w:w="2584" w:type="dxa"/>
            <w:gridSpan w:val="2"/>
            <w:vAlign w:val="center"/>
          </w:tcPr>
          <w:p w14:paraId="027D3C38"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标准值 （不小于）</w:t>
            </w:r>
          </w:p>
        </w:tc>
        <w:tc>
          <w:tcPr>
            <w:tcW w:w="2052" w:type="dxa"/>
            <w:vAlign w:val="center"/>
          </w:tcPr>
          <w:p w14:paraId="197BD463"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20</w:t>
            </w:r>
          </w:p>
        </w:tc>
        <w:tc>
          <w:tcPr>
            <w:tcW w:w="2141" w:type="dxa"/>
            <w:vAlign w:val="center"/>
          </w:tcPr>
          <w:p w14:paraId="3E8F9B9B"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10</w:t>
            </w:r>
          </w:p>
        </w:tc>
        <w:tc>
          <w:tcPr>
            <w:tcW w:w="1745" w:type="dxa"/>
            <w:vAlign w:val="center"/>
          </w:tcPr>
          <w:p w14:paraId="26515849"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否</w:t>
            </w:r>
          </w:p>
        </w:tc>
      </w:tr>
      <w:tr w:rsidR="002D16CB" w:rsidRPr="00F20C09" w14:paraId="1E51C0A3" w14:textId="77777777">
        <w:tc>
          <w:tcPr>
            <w:tcW w:w="2584" w:type="dxa"/>
            <w:gridSpan w:val="2"/>
            <w:vAlign w:val="center"/>
          </w:tcPr>
          <w:p w14:paraId="43667990"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检测标准</w:t>
            </w:r>
          </w:p>
        </w:tc>
        <w:tc>
          <w:tcPr>
            <w:tcW w:w="2052" w:type="dxa"/>
            <w:vAlign w:val="center"/>
          </w:tcPr>
          <w:p w14:paraId="4D526DF1"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color w:val="000000"/>
                <w:sz w:val="18"/>
                <w:szCs w:val="18"/>
              </w:rPr>
              <w:t>GB/T 241-2007</w:t>
            </w:r>
          </w:p>
        </w:tc>
        <w:tc>
          <w:tcPr>
            <w:tcW w:w="2141" w:type="dxa"/>
            <w:vAlign w:val="center"/>
          </w:tcPr>
          <w:p w14:paraId="6E508E37"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color w:val="000000"/>
                <w:sz w:val="18"/>
                <w:szCs w:val="18"/>
              </w:rPr>
              <w:t>GB/T 241-2007</w:t>
            </w:r>
          </w:p>
        </w:tc>
        <w:tc>
          <w:tcPr>
            <w:tcW w:w="1745" w:type="dxa"/>
            <w:vAlign w:val="center"/>
          </w:tcPr>
          <w:p w14:paraId="236CC1C1"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color w:val="000000"/>
                <w:sz w:val="18"/>
                <w:szCs w:val="18"/>
              </w:rPr>
              <w:t>GB/T 241-2007</w:t>
            </w:r>
          </w:p>
        </w:tc>
      </w:tr>
    </w:tbl>
    <w:p w14:paraId="4157F78B" w14:textId="77777777" w:rsidR="002D16CB" w:rsidRDefault="00F11C38">
      <w:pPr>
        <w:spacing w:line="460" w:lineRule="exact"/>
        <w:rPr>
          <w:rFonts w:hAnsi="宋体"/>
          <w:szCs w:val="21"/>
        </w:rPr>
      </w:pPr>
      <w:r>
        <w:rPr>
          <w:rFonts w:hAnsi="宋体" w:hint="eastAsia"/>
          <w:szCs w:val="21"/>
        </w:rPr>
        <w:t xml:space="preserve">   </w:t>
      </w:r>
      <w:r>
        <w:rPr>
          <w:rFonts w:hAnsi="宋体" w:hint="eastAsia"/>
          <w:szCs w:val="21"/>
        </w:rPr>
        <w:t>从表</w:t>
      </w:r>
      <w:r>
        <w:rPr>
          <w:rFonts w:hAnsi="宋体" w:hint="eastAsia"/>
          <w:szCs w:val="21"/>
        </w:rPr>
        <w:t>6</w:t>
      </w:r>
      <w:r>
        <w:rPr>
          <w:rFonts w:hAnsi="宋体" w:hint="eastAsia"/>
          <w:szCs w:val="21"/>
        </w:rPr>
        <w:t>的数据分析，标准中规定的热电偶气密性是科学合理的。</w:t>
      </w:r>
    </w:p>
    <w:p w14:paraId="66C07087" w14:textId="77777777" w:rsidR="002D16CB" w:rsidRDefault="00F11C38">
      <w:pPr>
        <w:numPr>
          <w:ilvl w:val="0"/>
          <w:numId w:val="7"/>
        </w:numPr>
        <w:spacing w:line="460" w:lineRule="exact"/>
        <w:ind w:firstLine="420"/>
        <w:rPr>
          <w:rFonts w:hAnsi="宋体"/>
          <w:szCs w:val="21"/>
        </w:rPr>
      </w:pPr>
      <w:r>
        <w:rPr>
          <w:rFonts w:hAnsi="宋体" w:hint="eastAsia"/>
          <w:szCs w:val="21"/>
        </w:rPr>
        <w:t>针对客户需求，并经协商，结合当前国内外深孔钻的技术水平，按本标准对钼管进行表面粗糙度验证。</w:t>
      </w:r>
    </w:p>
    <w:p w14:paraId="7FA9CD7F" w14:textId="77777777" w:rsidR="002D16CB" w:rsidRDefault="00F11C38">
      <w:pPr>
        <w:spacing w:line="360" w:lineRule="auto"/>
        <w:jc w:val="center"/>
        <w:rPr>
          <w:rFonts w:eastAsia="黑体" w:hAnsi="宋体"/>
          <w:szCs w:val="21"/>
        </w:rPr>
      </w:pPr>
      <w:r>
        <w:rPr>
          <w:rFonts w:hAnsi="宋体" w:hint="eastAsia"/>
          <w:szCs w:val="21"/>
        </w:rPr>
        <w:t xml:space="preserve"> </w:t>
      </w:r>
      <w:r>
        <w:rPr>
          <w:rFonts w:ascii="黑体" w:eastAsia="黑体" w:hAnsi="黑体" w:cs="黑体" w:hint="eastAsia"/>
          <w:szCs w:val="21"/>
        </w:rPr>
        <w:t>表7热电偶用钼管表面粗糙度</w:t>
      </w:r>
    </w:p>
    <w:tbl>
      <w:tblPr>
        <w:tblStyle w:val="aa"/>
        <w:tblW w:w="4999" w:type="pct"/>
        <w:tblLook w:val="04A0" w:firstRow="1" w:lastRow="0" w:firstColumn="1" w:lastColumn="0" w:noHBand="0" w:noVBand="1"/>
      </w:tblPr>
      <w:tblGrid>
        <w:gridCol w:w="1157"/>
        <w:gridCol w:w="2091"/>
        <w:gridCol w:w="2580"/>
        <w:gridCol w:w="2692"/>
      </w:tblGrid>
      <w:tr w:rsidR="002D16CB" w:rsidRPr="00F20C09" w14:paraId="5A100315" w14:textId="77777777">
        <w:trPr>
          <w:trHeight w:val="604"/>
        </w:trPr>
        <w:tc>
          <w:tcPr>
            <w:tcW w:w="679" w:type="pct"/>
            <w:vAlign w:val="center"/>
          </w:tcPr>
          <w:p w14:paraId="303D74E7"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牌号</w:t>
            </w:r>
          </w:p>
        </w:tc>
        <w:tc>
          <w:tcPr>
            <w:tcW w:w="1226" w:type="pct"/>
            <w:vAlign w:val="center"/>
          </w:tcPr>
          <w:p w14:paraId="40BA8DD2"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物料批次</w:t>
            </w:r>
          </w:p>
        </w:tc>
        <w:tc>
          <w:tcPr>
            <w:tcW w:w="1513" w:type="pct"/>
            <w:vAlign w:val="center"/>
          </w:tcPr>
          <w:p w14:paraId="4FDF8B34" w14:textId="77777777" w:rsidR="002D16CB" w:rsidRPr="00F20C09" w:rsidRDefault="00F11C38">
            <w:pPr>
              <w:jc w:val="center"/>
              <w:rPr>
                <w:rFonts w:asciiTheme="minorEastAsia" w:eastAsiaTheme="minorEastAsia" w:hAnsiTheme="minorEastAsia"/>
                <w:kern w:val="0"/>
                <w:sz w:val="18"/>
                <w:szCs w:val="18"/>
              </w:rPr>
            </w:pPr>
            <w:r w:rsidRPr="00F20C09">
              <w:rPr>
                <w:rFonts w:asciiTheme="minorEastAsia" w:eastAsiaTheme="minorEastAsia" w:hAnsiTheme="minorEastAsia" w:hint="eastAsia"/>
                <w:kern w:val="0"/>
                <w:sz w:val="18"/>
                <w:szCs w:val="18"/>
              </w:rPr>
              <w:t>钼管外表面Ra</w:t>
            </w:r>
          </w:p>
          <w:p w14:paraId="4DEC2288" w14:textId="77777777" w:rsidR="002D16CB" w:rsidRPr="00F20C09" w:rsidRDefault="00F11C38">
            <w:pPr>
              <w:jc w:val="center"/>
              <w:rPr>
                <w:rFonts w:asciiTheme="minorEastAsia" w:eastAsiaTheme="minorEastAsia" w:hAnsiTheme="minorEastAsia"/>
                <w:kern w:val="0"/>
                <w:sz w:val="18"/>
                <w:szCs w:val="18"/>
              </w:rPr>
            </w:pPr>
            <w:bookmarkStart w:id="4" w:name="_Hlk74044672"/>
            <w:r w:rsidRPr="00F20C09">
              <w:rPr>
                <w:rFonts w:asciiTheme="minorEastAsia" w:eastAsiaTheme="minorEastAsia" w:hAnsiTheme="minorEastAsia"/>
                <w:kern w:val="0"/>
                <w:sz w:val="18"/>
                <w:szCs w:val="18"/>
              </w:rPr>
              <w:t>μm</w:t>
            </w:r>
            <w:bookmarkEnd w:id="4"/>
          </w:p>
        </w:tc>
        <w:tc>
          <w:tcPr>
            <w:tcW w:w="1579" w:type="pct"/>
            <w:vAlign w:val="center"/>
          </w:tcPr>
          <w:p w14:paraId="76F590AC" w14:textId="77777777" w:rsidR="002D16CB" w:rsidRPr="00F20C09" w:rsidRDefault="00F11C38">
            <w:pPr>
              <w:ind w:left="720" w:hangingChars="400" w:hanging="720"/>
              <w:jc w:val="center"/>
              <w:rPr>
                <w:rFonts w:asciiTheme="minorEastAsia" w:eastAsiaTheme="minorEastAsia" w:hAnsiTheme="minorEastAsia"/>
                <w:kern w:val="0"/>
                <w:sz w:val="18"/>
                <w:szCs w:val="18"/>
              </w:rPr>
            </w:pPr>
            <w:r w:rsidRPr="00F20C09">
              <w:rPr>
                <w:rFonts w:asciiTheme="minorEastAsia" w:eastAsiaTheme="minorEastAsia" w:hAnsiTheme="minorEastAsia" w:hint="eastAsia"/>
                <w:kern w:val="0"/>
                <w:sz w:val="18"/>
                <w:szCs w:val="18"/>
              </w:rPr>
              <w:t>钼管内表面Ra</w:t>
            </w:r>
          </w:p>
          <w:p w14:paraId="45BC0B73" w14:textId="77777777" w:rsidR="002D16CB" w:rsidRPr="00F20C09" w:rsidRDefault="00F11C38">
            <w:pPr>
              <w:ind w:left="720" w:hangingChars="400" w:hanging="720"/>
              <w:jc w:val="center"/>
              <w:rPr>
                <w:rFonts w:asciiTheme="minorEastAsia" w:eastAsiaTheme="minorEastAsia" w:hAnsiTheme="minorEastAsia"/>
                <w:kern w:val="0"/>
                <w:sz w:val="18"/>
                <w:szCs w:val="18"/>
              </w:rPr>
            </w:pPr>
            <w:r w:rsidRPr="00F20C09">
              <w:rPr>
                <w:rFonts w:asciiTheme="minorEastAsia" w:eastAsiaTheme="minorEastAsia" w:hAnsiTheme="minorEastAsia"/>
                <w:kern w:val="0"/>
                <w:sz w:val="18"/>
                <w:szCs w:val="18"/>
              </w:rPr>
              <w:t>μm</w:t>
            </w:r>
          </w:p>
        </w:tc>
      </w:tr>
      <w:tr w:rsidR="002D16CB" w:rsidRPr="00F20C09" w14:paraId="014DEB2D" w14:textId="77777777">
        <w:tc>
          <w:tcPr>
            <w:tcW w:w="679" w:type="pct"/>
            <w:vMerge w:val="restart"/>
            <w:vAlign w:val="center"/>
          </w:tcPr>
          <w:p w14:paraId="33532155"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M</w:t>
            </w:r>
          </w:p>
        </w:tc>
        <w:tc>
          <w:tcPr>
            <w:tcW w:w="1226" w:type="pct"/>
            <w:vAlign w:val="center"/>
          </w:tcPr>
          <w:p w14:paraId="17329884"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M16-1-102-2019</w:t>
            </w:r>
          </w:p>
        </w:tc>
        <w:tc>
          <w:tcPr>
            <w:tcW w:w="1513" w:type="pct"/>
            <w:vAlign w:val="center"/>
          </w:tcPr>
          <w:p w14:paraId="0B11C33E"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0.8</w:t>
            </w:r>
          </w:p>
        </w:tc>
        <w:tc>
          <w:tcPr>
            <w:tcW w:w="1579" w:type="pct"/>
            <w:vAlign w:val="center"/>
          </w:tcPr>
          <w:p w14:paraId="437BD958"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1.25</w:t>
            </w:r>
          </w:p>
        </w:tc>
      </w:tr>
      <w:tr w:rsidR="002D16CB" w:rsidRPr="00F20C09" w14:paraId="0AE6DC6D" w14:textId="77777777">
        <w:tc>
          <w:tcPr>
            <w:tcW w:w="679" w:type="pct"/>
            <w:vMerge/>
            <w:vAlign w:val="center"/>
          </w:tcPr>
          <w:p w14:paraId="2543C789" w14:textId="77777777" w:rsidR="002D16CB" w:rsidRPr="00F20C09" w:rsidRDefault="002D16CB">
            <w:pPr>
              <w:jc w:val="center"/>
              <w:rPr>
                <w:rFonts w:asciiTheme="minorEastAsia" w:eastAsiaTheme="minorEastAsia" w:hAnsiTheme="minorEastAsia"/>
                <w:sz w:val="18"/>
                <w:szCs w:val="18"/>
              </w:rPr>
            </w:pPr>
          </w:p>
        </w:tc>
        <w:tc>
          <w:tcPr>
            <w:tcW w:w="1226" w:type="pct"/>
            <w:vAlign w:val="center"/>
          </w:tcPr>
          <w:p w14:paraId="344A905D"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M12-2-311-2019</w:t>
            </w:r>
          </w:p>
        </w:tc>
        <w:tc>
          <w:tcPr>
            <w:tcW w:w="1513" w:type="pct"/>
            <w:vAlign w:val="center"/>
          </w:tcPr>
          <w:p w14:paraId="2B910A9A"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0.8</w:t>
            </w:r>
          </w:p>
        </w:tc>
        <w:tc>
          <w:tcPr>
            <w:tcW w:w="1579" w:type="pct"/>
            <w:vAlign w:val="center"/>
          </w:tcPr>
          <w:p w14:paraId="76508AB9"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1.25</w:t>
            </w:r>
          </w:p>
        </w:tc>
      </w:tr>
      <w:tr w:rsidR="002D16CB" w:rsidRPr="00F20C09" w14:paraId="23E9FB81" w14:textId="77777777">
        <w:tc>
          <w:tcPr>
            <w:tcW w:w="679" w:type="pct"/>
            <w:vMerge/>
            <w:vAlign w:val="center"/>
          </w:tcPr>
          <w:p w14:paraId="55A2EB2F" w14:textId="77777777" w:rsidR="002D16CB" w:rsidRPr="00F20C09" w:rsidRDefault="002D16CB">
            <w:pPr>
              <w:jc w:val="center"/>
              <w:rPr>
                <w:rFonts w:asciiTheme="minorEastAsia" w:eastAsiaTheme="minorEastAsia" w:hAnsiTheme="minorEastAsia"/>
                <w:sz w:val="18"/>
                <w:szCs w:val="18"/>
              </w:rPr>
            </w:pPr>
          </w:p>
        </w:tc>
        <w:tc>
          <w:tcPr>
            <w:tcW w:w="1226" w:type="pct"/>
            <w:vAlign w:val="center"/>
          </w:tcPr>
          <w:p w14:paraId="66253CA5"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M8-2-405-2018</w:t>
            </w:r>
          </w:p>
        </w:tc>
        <w:tc>
          <w:tcPr>
            <w:tcW w:w="1513" w:type="pct"/>
            <w:vAlign w:val="center"/>
          </w:tcPr>
          <w:p w14:paraId="3D94663A"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0.8</w:t>
            </w:r>
          </w:p>
        </w:tc>
        <w:tc>
          <w:tcPr>
            <w:tcW w:w="1579" w:type="pct"/>
            <w:vAlign w:val="center"/>
          </w:tcPr>
          <w:p w14:paraId="01228236"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1.25</w:t>
            </w:r>
          </w:p>
        </w:tc>
      </w:tr>
      <w:tr w:rsidR="002D16CB" w:rsidRPr="00F20C09" w14:paraId="583D5E36" w14:textId="77777777">
        <w:tc>
          <w:tcPr>
            <w:tcW w:w="1906" w:type="pct"/>
            <w:gridSpan w:val="2"/>
            <w:vAlign w:val="center"/>
          </w:tcPr>
          <w:p w14:paraId="62624BF2"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标准值 （不大于）</w:t>
            </w:r>
          </w:p>
        </w:tc>
        <w:tc>
          <w:tcPr>
            <w:tcW w:w="1513" w:type="pct"/>
            <w:vAlign w:val="center"/>
          </w:tcPr>
          <w:p w14:paraId="70085E36"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1.25</w:t>
            </w:r>
          </w:p>
        </w:tc>
        <w:tc>
          <w:tcPr>
            <w:tcW w:w="1579" w:type="pct"/>
            <w:vAlign w:val="center"/>
          </w:tcPr>
          <w:p w14:paraId="0C13374E"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2.5</w:t>
            </w:r>
          </w:p>
        </w:tc>
      </w:tr>
      <w:tr w:rsidR="002D16CB" w:rsidRPr="00F20C09" w14:paraId="688DAB8E" w14:textId="77777777">
        <w:tc>
          <w:tcPr>
            <w:tcW w:w="1906" w:type="pct"/>
            <w:gridSpan w:val="2"/>
            <w:vAlign w:val="center"/>
          </w:tcPr>
          <w:p w14:paraId="45542445"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hint="eastAsia"/>
                <w:sz w:val="18"/>
                <w:szCs w:val="18"/>
              </w:rPr>
              <w:t>检测标准</w:t>
            </w:r>
          </w:p>
        </w:tc>
        <w:tc>
          <w:tcPr>
            <w:tcW w:w="1513" w:type="pct"/>
            <w:vAlign w:val="center"/>
          </w:tcPr>
          <w:p w14:paraId="48003F10"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kern w:val="0"/>
                <w:sz w:val="18"/>
                <w:szCs w:val="18"/>
              </w:rPr>
              <w:t>GB/T 1031</w:t>
            </w:r>
          </w:p>
        </w:tc>
        <w:tc>
          <w:tcPr>
            <w:tcW w:w="1579" w:type="pct"/>
            <w:vAlign w:val="center"/>
          </w:tcPr>
          <w:p w14:paraId="4C80140A" w14:textId="77777777" w:rsidR="002D16CB" w:rsidRPr="00F20C09" w:rsidRDefault="00F11C38">
            <w:pPr>
              <w:jc w:val="center"/>
              <w:rPr>
                <w:rFonts w:asciiTheme="minorEastAsia" w:eastAsiaTheme="minorEastAsia" w:hAnsiTheme="minorEastAsia"/>
                <w:sz w:val="18"/>
                <w:szCs w:val="18"/>
              </w:rPr>
            </w:pPr>
            <w:r w:rsidRPr="00F20C09">
              <w:rPr>
                <w:rFonts w:asciiTheme="minorEastAsia" w:eastAsiaTheme="minorEastAsia" w:hAnsiTheme="minorEastAsia"/>
                <w:kern w:val="0"/>
                <w:sz w:val="18"/>
                <w:szCs w:val="18"/>
              </w:rPr>
              <w:t>GB/T 1031</w:t>
            </w:r>
          </w:p>
        </w:tc>
      </w:tr>
    </w:tbl>
    <w:p w14:paraId="1DFB6451" w14:textId="77777777" w:rsidR="002D16CB" w:rsidRDefault="00F11C38">
      <w:pPr>
        <w:spacing w:line="460" w:lineRule="exact"/>
        <w:ind w:left="420"/>
        <w:rPr>
          <w:rFonts w:hAnsi="宋体"/>
          <w:szCs w:val="21"/>
        </w:rPr>
      </w:pPr>
      <w:r>
        <w:rPr>
          <w:rFonts w:hAnsi="宋体" w:hint="eastAsia"/>
          <w:szCs w:val="21"/>
        </w:rPr>
        <w:t xml:space="preserve"> </w:t>
      </w:r>
      <w:r>
        <w:rPr>
          <w:rFonts w:hAnsi="宋体" w:hint="eastAsia"/>
          <w:szCs w:val="21"/>
        </w:rPr>
        <w:t>从表</w:t>
      </w:r>
      <w:r>
        <w:rPr>
          <w:rFonts w:hAnsi="宋体" w:hint="eastAsia"/>
          <w:szCs w:val="21"/>
        </w:rPr>
        <w:t>7</w:t>
      </w:r>
      <w:r>
        <w:rPr>
          <w:rFonts w:hAnsi="宋体" w:hint="eastAsia"/>
          <w:szCs w:val="21"/>
        </w:rPr>
        <w:t>的数据分析，标准中规定的热电偶表面粗糙度是科学合理的。</w:t>
      </w:r>
    </w:p>
    <w:p w14:paraId="50444952" w14:textId="77777777" w:rsidR="002D16CB" w:rsidRDefault="00F11C38">
      <w:pPr>
        <w:spacing w:beforeLines="50" w:before="156" w:afterLines="50" w:after="156" w:line="360" w:lineRule="auto"/>
        <w:jc w:val="left"/>
        <w:rPr>
          <w:rFonts w:ascii="宋体" w:hAnsi="宋体"/>
          <w:b/>
          <w:color w:val="000000"/>
          <w:szCs w:val="21"/>
        </w:rPr>
      </w:pPr>
      <w:r>
        <w:rPr>
          <w:rFonts w:ascii="宋体" w:hAnsi="宋体" w:hint="eastAsia"/>
          <w:b/>
          <w:color w:val="000000"/>
          <w:szCs w:val="21"/>
        </w:rPr>
        <w:t>四、标准中涉及专利的情况</w:t>
      </w:r>
    </w:p>
    <w:p w14:paraId="66BDBD15" w14:textId="77777777" w:rsidR="002D16CB" w:rsidRDefault="00F11C38">
      <w:pPr>
        <w:ind w:firstLineChars="200" w:firstLine="420"/>
        <w:rPr>
          <w:rFonts w:ascii="宋体" w:hAnsi="宋体" w:cs="宋体"/>
          <w:color w:val="000000"/>
          <w:szCs w:val="21"/>
        </w:rPr>
      </w:pPr>
      <w:r>
        <w:rPr>
          <w:rFonts w:ascii="宋体" w:hAnsi="宋体" w:cs="宋体" w:hint="eastAsia"/>
          <w:color w:val="000000"/>
          <w:szCs w:val="21"/>
        </w:rPr>
        <w:t>本标准不涉及专利问题。</w:t>
      </w:r>
    </w:p>
    <w:p w14:paraId="180BB6DB" w14:textId="77777777" w:rsidR="002D16CB" w:rsidRDefault="00F11C38">
      <w:pPr>
        <w:spacing w:beforeLines="50" w:before="156" w:afterLines="50" w:after="156" w:line="360" w:lineRule="auto"/>
        <w:jc w:val="left"/>
        <w:rPr>
          <w:rFonts w:ascii="宋体" w:hAnsi="宋体"/>
          <w:b/>
          <w:color w:val="000000"/>
          <w:szCs w:val="21"/>
        </w:rPr>
      </w:pPr>
      <w:r>
        <w:rPr>
          <w:rFonts w:ascii="宋体" w:hAnsi="宋体" w:hint="eastAsia"/>
          <w:b/>
          <w:color w:val="000000"/>
          <w:szCs w:val="21"/>
        </w:rPr>
        <w:t>五、预期达到的社会效益等情况</w:t>
      </w:r>
    </w:p>
    <w:p w14:paraId="1472BC70" w14:textId="77777777" w:rsidR="002D16CB" w:rsidRDefault="00F11C38">
      <w:pPr>
        <w:widowControl/>
        <w:numPr>
          <w:ilvl w:val="0"/>
          <w:numId w:val="8"/>
        </w:numPr>
        <w:tabs>
          <w:tab w:val="left" w:pos="567"/>
        </w:tabs>
        <w:spacing w:beforeLines="50" w:before="156" w:afterLines="50" w:after="156" w:line="300" w:lineRule="auto"/>
        <w:jc w:val="left"/>
        <w:outlineLvl w:val="2"/>
        <w:rPr>
          <w:rFonts w:ascii="宋体" w:hAnsi="宋体"/>
          <w:b/>
          <w:color w:val="000000"/>
          <w:kern w:val="0"/>
          <w:szCs w:val="21"/>
        </w:rPr>
      </w:pPr>
      <w:r>
        <w:rPr>
          <w:rFonts w:ascii="宋体" w:hAnsi="宋体" w:hint="eastAsia"/>
          <w:b/>
          <w:color w:val="000000"/>
          <w:kern w:val="0"/>
          <w:szCs w:val="21"/>
        </w:rPr>
        <w:lastRenderedPageBreak/>
        <w:t>项目的必要性简述</w:t>
      </w:r>
    </w:p>
    <w:p w14:paraId="10B3D61A" w14:textId="77777777" w:rsidR="002D16CB" w:rsidRDefault="00F11C38">
      <w:pPr>
        <w:numPr>
          <w:ilvl w:val="0"/>
          <w:numId w:val="9"/>
        </w:numPr>
        <w:adjustRightInd w:val="0"/>
        <w:snapToGrid w:val="0"/>
        <w:spacing w:line="360" w:lineRule="auto"/>
        <w:ind w:firstLineChars="200" w:firstLine="420"/>
        <w:rPr>
          <w:rFonts w:ascii="宋体" w:hAnsi="宋体"/>
          <w:szCs w:val="21"/>
        </w:rPr>
      </w:pPr>
      <w:r>
        <w:rPr>
          <w:rFonts w:ascii="宋体" w:hAnsi="宋体" w:hint="eastAsia"/>
          <w:szCs w:val="21"/>
        </w:rPr>
        <w:t>本标准修订符合《国家标准化体系建设发展规划（2016-2020年）》（国办发[2015]89号），三、重点领域，（一）加强经济建设标准化，支撑转型升级，专栏2、工业标准化重点，材料中完善钢铁、有色金属等原材料工业标准，加快标准制修订工作，充分发挥标准上下游协同作用的要求。</w:t>
      </w:r>
    </w:p>
    <w:p w14:paraId="5E296CE0" w14:textId="77777777" w:rsidR="002D16CB" w:rsidRDefault="00F11C38">
      <w:pPr>
        <w:adjustRightInd w:val="0"/>
        <w:snapToGrid w:val="0"/>
        <w:spacing w:line="360" w:lineRule="auto"/>
        <w:rPr>
          <w:rFonts w:ascii="宋体" w:hAnsi="宋体"/>
          <w:szCs w:val="21"/>
        </w:rPr>
      </w:pPr>
      <w:r>
        <w:rPr>
          <w:rFonts w:ascii="宋体" w:hAnsi="宋体" w:hint="eastAsia"/>
          <w:szCs w:val="21"/>
        </w:rPr>
        <w:t xml:space="preserve">     近年来，在热电偶用钼管的研制及推广应用中，国内供货的厂商不仅实现了深孔钻钼管的稳定生产和应用，还将产品的化学成分物理性能的关键指标得到提升，产品的技术要求达到了国内外先进技术水平。但热电偶钼管的至今尚未纳入行业标准中，对热电偶钼管的订货、生产、验收造成了较大的困难，也不利于行业内对热电偶钼管的推广应用，因此急需制定本标准以便明确其化学成分、力学性能、水密性、内外表面质量、粗糙度等指标参数，并统一产品性能。</w:t>
      </w:r>
    </w:p>
    <w:p w14:paraId="7642A783" w14:textId="77777777" w:rsidR="002D16CB" w:rsidRDefault="00F11C38">
      <w:pPr>
        <w:widowControl/>
        <w:numPr>
          <w:ilvl w:val="0"/>
          <w:numId w:val="8"/>
        </w:numPr>
        <w:tabs>
          <w:tab w:val="left" w:pos="567"/>
        </w:tabs>
        <w:spacing w:beforeLines="50" w:before="156" w:afterLines="50" w:after="156" w:line="300" w:lineRule="auto"/>
        <w:jc w:val="left"/>
        <w:outlineLvl w:val="2"/>
        <w:rPr>
          <w:rFonts w:ascii="宋体" w:hAnsi="宋体"/>
          <w:b/>
          <w:color w:val="000000"/>
          <w:kern w:val="0"/>
          <w:szCs w:val="21"/>
        </w:rPr>
      </w:pPr>
      <w:r>
        <w:rPr>
          <w:rFonts w:ascii="宋体" w:hAnsi="宋体" w:hint="eastAsia"/>
          <w:b/>
          <w:color w:val="000000"/>
          <w:kern w:val="0"/>
          <w:szCs w:val="21"/>
        </w:rPr>
        <w:t>项目的可行性简介</w:t>
      </w:r>
    </w:p>
    <w:p w14:paraId="76213A22" w14:textId="77777777" w:rsidR="002D16CB" w:rsidRDefault="00F11C38">
      <w:pPr>
        <w:numPr>
          <w:ilvl w:val="0"/>
          <w:numId w:val="9"/>
        </w:numPr>
        <w:adjustRightInd w:val="0"/>
        <w:snapToGrid w:val="0"/>
        <w:spacing w:line="360" w:lineRule="auto"/>
        <w:ind w:firstLineChars="200" w:firstLine="420"/>
        <w:rPr>
          <w:rFonts w:ascii="宋体" w:hAnsi="宋体"/>
          <w:szCs w:val="21"/>
        </w:rPr>
      </w:pPr>
      <w:r>
        <w:rPr>
          <w:rFonts w:ascii="宋体" w:hAnsi="宋体" w:hint="eastAsia"/>
          <w:szCs w:val="21"/>
        </w:rPr>
        <w:t>随着我国钼及钼合金工业的快速发展，已成功研制出热电偶用钼管，其化学成分、力学性能、水密性、内外表面质量、粗糙度等指标参数可满足热电偶保护套、管状电极、玻璃行业导流管、高温炉内气体导流管等领域对深孔钻方法制备钼管日益增涨需求。</w:t>
      </w:r>
    </w:p>
    <w:p w14:paraId="73C019C4" w14:textId="77777777" w:rsidR="002D16CB" w:rsidRDefault="00F11C38">
      <w:pPr>
        <w:numPr>
          <w:ilvl w:val="0"/>
          <w:numId w:val="9"/>
        </w:numPr>
        <w:adjustRightInd w:val="0"/>
        <w:snapToGrid w:val="0"/>
        <w:spacing w:line="360" w:lineRule="auto"/>
        <w:ind w:firstLineChars="200" w:firstLine="420"/>
        <w:rPr>
          <w:rFonts w:ascii="宋体" w:hAnsi="宋体"/>
          <w:szCs w:val="21"/>
        </w:rPr>
      </w:pPr>
      <w:r>
        <w:rPr>
          <w:rFonts w:ascii="宋体" w:hAnsi="宋体" w:hint="eastAsia"/>
          <w:szCs w:val="21"/>
        </w:rPr>
        <w:t>近几年来，对热电偶用钼管进行了大量推广应用，已积累大量真实可靠的产品技术条件参数、性能测试数据和应用数据，现制定《热电偶用钼管》的行业标准技术条件已成熟，具备充实的制定条件和恰当的制定时机。</w:t>
      </w:r>
    </w:p>
    <w:p w14:paraId="2BA9784E" w14:textId="77777777" w:rsidR="002D16CB" w:rsidRDefault="00F11C38">
      <w:pPr>
        <w:widowControl/>
        <w:numPr>
          <w:ilvl w:val="0"/>
          <w:numId w:val="8"/>
        </w:numPr>
        <w:tabs>
          <w:tab w:val="left" w:pos="567"/>
        </w:tabs>
        <w:spacing w:beforeLines="50" w:before="156" w:afterLines="50" w:after="156" w:line="300" w:lineRule="auto"/>
        <w:jc w:val="left"/>
        <w:outlineLvl w:val="2"/>
        <w:rPr>
          <w:rFonts w:ascii="宋体" w:hAnsi="宋体"/>
          <w:color w:val="000000"/>
          <w:szCs w:val="21"/>
        </w:rPr>
      </w:pPr>
      <w:r>
        <w:rPr>
          <w:rFonts w:ascii="宋体" w:hAnsi="宋体" w:hint="eastAsia"/>
          <w:b/>
          <w:color w:val="000000"/>
          <w:kern w:val="0"/>
          <w:szCs w:val="21"/>
        </w:rPr>
        <w:t>标准的先进性、创新性、标准实施后预期产生的经济效益和社会效益。</w:t>
      </w:r>
    </w:p>
    <w:p w14:paraId="1F7904CE" w14:textId="77777777" w:rsidR="002D16CB" w:rsidRDefault="00F11C38">
      <w:pPr>
        <w:numPr>
          <w:ilvl w:val="0"/>
          <w:numId w:val="9"/>
        </w:numPr>
        <w:adjustRightInd w:val="0"/>
        <w:snapToGrid w:val="0"/>
        <w:spacing w:line="360" w:lineRule="auto"/>
        <w:ind w:firstLineChars="200" w:firstLine="420"/>
        <w:rPr>
          <w:rFonts w:ascii="宋体" w:hAnsi="宋体"/>
          <w:szCs w:val="21"/>
        </w:rPr>
      </w:pPr>
      <w:r>
        <w:rPr>
          <w:rFonts w:ascii="宋体" w:hAnsi="宋体" w:hint="eastAsia"/>
          <w:szCs w:val="21"/>
        </w:rPr>
        <w:t>（1）标准先进性、创新性分析</w:t>
      </w:r>
    </w:p>
    <w:p w14:paraId="00BA1CB8" w14:textId="77777777" w:rsidR="002D16CB" w:rsidRDefault="00F11C38">
      <w:pPr>
        <w:numPr>
          <w:ilvl w:val="0"/>
          <w:numId w:val="9"/>
        </w:numPr>
        <w:adjustRightInd w:val="0"/>
        <w:snapToGrid w:val="0"/>
        <w:spacing w:line="360" w:lineRule="auto"/>
        <w:ind w:firstLineChars="200" w:firstLine="420"/>
        <w:rPr>
          <w:rFonts w:ascii="宋体" w:hAnsi="宋体"/>
          <w:szCs w:val="21"/>
        </w:rPr>
      </w:pPr>
      <w:r>
        <w:rPr>
          <w:rFonts w:ascii="宋体" w:hAnsi="宋体" w:hint="eastAsia"/>
          <w:szCs w:val="21"/>
        </w:rPr>
        <w:t>本标准根据我国热电偶用钼管的生产情况首次制定，填补了国内钼金属加工行业的一项空白，其技术指标符合用户要求，先进合理。本标准在编制过程中进行了大量的数据收集和试验测试工作，同时兼顾了国内大部分热电偶用钼管生产厂家的现状。</w:t>
      </w:r>
    </w:p>
    <w:p w14:paraId="7EEC7610" w14:textId="77777777" w:rsidR="002D16CB" w:rsidRDefault="00F11C38">
      <w:pPr>
        <w:numPr>
          <w:ilvl w:val="0"/>
          <w:numId w:val="9"/>
        </w:numPr>
        <w:adjustRightInd w:val="0"/>
        <w:snapToGrid w:val="0"/>
        <w:spacing w:line="360" w:lineRule="auto"/>
        <w:ind w:firstLineChars="200" w:firstLine="420"/>
        <w:rPr>
          <w:rFonts w:ascii="宋体" w:hAnsi="宋体"/>
          <w:szCs w:val="21"/>
        </w:rPr>
      </w:pPr>
      <w:r>
        <w:rPr>
          <w:rFonts w:ascii="宋体" w:hAnsi="宋体" w:hint="eastAsia"/>
          <w:szCs w:val="21"/>
        </w:rPr>
        <w:t>通过文献检索，网上查询，国内没有关于热电偶用钼管相关标准。目前热电偶用钼管生产技术非常成熟，且国内及国外已得到大规模普及，因此迫切需要制定该产品行业标准，对热电偶用钼管供应作出规范。</w:t>
      </w:r>
    </w:p>
    <w:p w14:paraId="507A3EFF" w14:textId="77777777" w:rsidR="002D16CB" w:rsidRDefault="00F11C38">
      <w:pPr>
        <w:numPr>
          <w:ilvl w:val="0"/>
          <w:numId w:val="9"/>
        </w:numPr>
        <w:adjustRightInd w:val="0"/>
        <w:snapToGrid w:val="0"/>
        <w:spacing w:line="360" w:lineRule="auto"/>
        <w:ind w:firstLineChars="200" w:firstLine="420"/>
        <w:rPr>
          <w:rFonts w:ascii="宋体" w:hAnsi="宋体"/>
          <w:szCs w:val="21"/>
        </w:rPr>
      </w:pPr>
      <w:r>
        <w:rPr>
          <w:rFonts w:ascii="宋体" w:hAnsi="宋体" w:hint="eastAsia"/>
          <w:szCs w:val="21"/>
        </w:rPr>
        <w:t>综上所述，本标准的主要技术指标均达到国外热电偶用钼管生产企业质量水平，综合水平达到国内先进水平。</w:t>
      </w:r>
    </w:p>
    <w:p w14:paraId="7CCF9353" w14:textId="77777777" w:rsidR="002D16CB" w:rsidRDefault="00F11C38">
      <w:pPr>
        <w:numPr>
          <w:ilvl w:val="0"/>
          <w:numId w:val="9"/>
        </w:numPr>
        <w:adjustRightInd w:val="0"/>
        <w:snapToGrid w:val="0"/>
        <w:spacing w:line="360" w:lineRule="auto"/>
        <w:ind w:firstLineChars="200" w:firstLine="420"/>
        <w:rPr>
          <w:rFonts w:ascii="宋体" w:hAnsi="宋体"/>
          <w:szCs w:val="21"/>
        </w:rPr>
      </w:pPr>
      <w:r>
        <w:rPr>
          <w:rFonts w:ascii="宋体" w:hAnsi="宋体" w:hint="eastAsia"/>
          <w:szCs w:val="21"/>
        </w:rPr>
        <w:t>（2）预期效益</w:t>
      </w:r>
    </w:p>
    <w:p w14:paraId="4253DD6D" w14:textId="77777777" w:rsidR="002D16CB" w:rsidRDefault="00F11C38">
      <w:pPr>
        <w:numPr>
          <w:ilvl w:val="0"/>
          <w:numId w:val="9"/>
        </w:numPr>
        <w:adjustRightInd w:val="0"/>
        <w:snapToGrid w:val="0"/>
        <w:spacing w:line="360" w:lineRule="auto"/>
        <w:ind w:firstLineChars="200" w:firstLine="420"/>
        <w:rPr>
          <w:rFonts w:ascii="仿宋" w:eastAsia="仿宋" w:hAnsi="仿宋"/>
          <w:szCs w:val="21"/>
        </w:rPr>
      </w:pPr>
      <w:r>
        <w:rPr>
          <w:rFonts w:ascii="宋体" w:hAnsi="宋体" w:hint="eastAsia"/>
          <w:szCs w:val="21"/>
        </w:rPr>
        <w:t>本标准的制定，可及时解决产品牌号表述不一致、最新研制产品无标准可依。通过本标准的制定，可使我国热电偶用钼管的技术要求更加先进、合理，使我国热电偶用钼管的整体质量水平达到国际先进水平，对促进我国热电偶用钼管生产应用的有序化和规范化将产生积</w:t>
      </w:r>
      <w:r>
        <w:rPr>
          <w:rFonts w:ascii="宋体" w:hAnsi="宋体" w:hint="eastAsia"/>
          <w:szCs w:val="21"/>
        </w:rPr>
        <w:lastRenderedPageBreak/>
        <w:t>极作用，对推广我国热电偶用钼管的发展将产生重要影响，并将有力的推动我国钼行业产品快速健康的发展。</w:t>
      </w:r>
    </w:p>
    <w:p w14:paraId="26626542" w14:textId="77777777" w:rsidR="002D16CB" w:rsidRDefault="00F11C38">
      <w:pPr>
        <w:spacing w:beforeLines="50" w:before="156" w:afterLines="50" w:after="156" w:line="360" w:lineRule="auto"/>
        <w:jc w:val="left"/>
        <w:rPr>
          <w:rFonts w:ascii="宋体" w:hAnsi="宋体"/>
          <w:b/>
          <w:color w:val="000000"/>
          <w:szCs w:val="21"/>
        </w:rPr>
      </w:pPr>
      <w:r>
        <w:rPr>
          <w:rFonts w:ascii="宋体" w:hAnsi="宋体" w:hint="eastAsia"/>
          <w:b/>
          <w:color w:val="000000"/>
          <w:szCs w:val="21"/>
        </w:rPr>
        <w:t>六、采用国际标准和国外先进标准的情况</w:t>
      </w:r>
    </w:p>
    <w:p w14:paraId="27D35378" w14:textId="77777777" w:rsidR="002D16CB" w:rsidRDefault="00F11C38">
      <w:pPr>
        <w:numPr>
          <w:ilvl w:val="0"/>
          <w:numId w:val="9"/>
        </w:numPr>
        <w:adjustRightInd w:val="0"/>
        <w:snapToGrid w:val="0"/>
        <w:spacing w:line="360" w:lineRule="auto"/>
        <w:ind w:firstLineChars="200" w:firstLine="420"/>
        <w:rPr>
          <w:rFonts w:ascii="宋体" w:hAnsi="宋体"/>
          <w:szCs w:val="21"/>
        </w:rPr>
      </w:pPr>
      <w:r>
        <w:rPr>
          <w:rFonts w:ascii="宋体" w:hAnsi="宋体" w:hint="eastAsia"/>
          <w:szCs w:val="21"/>
        </w:rPr>
        <w:t>无</w:t>
      </w:r>
    </w:p>
    <w:p w14:paraId="7135E8CD" w14:textId="77777777" w:rsidR="002D16CB" w:rsidRDefault="00F11C38">
      <w:pPr>
        <w:spacing w:beforeLines="50" w:before="156" w:afterLines="50" w:after="156" w:line="360" w:lineRule="auto"/>
        <w:jc w:val="left"/>
        <w:rPr>
          <w:rFonts w:ascii="宋体" w:hAnsi="宋体"/>
          <w:b/>
          <w:color w:val="000000"/>
          <w:szCs w:val="21"/>
        </w:rPr>
      </w:pPr>
      <w:r>
        <w:rPr>
          <w:rFonts w:ascii="宋体" w:hAnsi="宋体" w:hint="eastAsia"/>
          <w:b/>
          <w:color w:val="000000"/>
          <w:szCs w:val="21"/>
        </w:rPr>
        <w:t>七、与现行相关法律、法规、规章及相关标准，特别是强制性国家标准的协调配套情况</w:t>
      </w:r>
    </w:p>
    <w:p w14:paraId="3C30E1E1" w14:textId="77777777" w:rsidR="002D16CB" w:rsidRDefault="00F11C38">
      <w:pPr>
        <w:numPr>
          <w:ilvl w:val="0"/>
          <w:numId w:val="9"/>
        </w:numPr>
        <w:adjustRightInd w:val="0"/>
        <w:snapToGrid w:val="0"/>
        <w:spacing w:line="360" w:lineRule="auto"/>
        <w:ind w:firstLineChars="200" w:firstLine="420"/>
        <w:rPr>
          <w:rFonts w:ascii="宋体" w:hAnsi="宋体"/>
          <w:szCs w:val="21"/>
        </w:rPr>
      </w:pPr>
      <w:r>
        <w:rPr>
          <w:rFonts w:ascii="宋体" w:hAnsi="宋体" w:hint="eastAsia"/>
          <w:szCs w:val="21"/>
        </w:rPr>
        <w:t>本标准《热电偶用钼管》从技术上保证了产品使用的安全性和可靠性，条文精炼表述清楚，技术要求全面、准确、科学、合理；标准的格式和表达方式等方面完全执行了现行的国家标准和有关法规，符合G</w:t>
      </w:r>
      <w:r>
        <w:rPr>
          <w:rFonts w:ascii="宋体" w:hAnsi="宋体"/>
          <w:szCs w:val="21"/>
        </w:rPr>
        <w:t>B/T 1.1-2020</w:t>
      </w:r>
      <w:r>
        <w:rPr>
          <w:rFonts w:ascii="宋体" w:hAnsi="宋体" w:hint="eastAsia"/>
          <w:szCs w:val="21"/>
        </w:rPr>
        <w:t>的有关要求。</w:t>
      </w:r>
    </w:p>
    <w:p w14:paraId="3A5653AC" w14:textId="77777777" w:rsidR="002D16CB" w:rsidRDefault="00F11C38">
      <w:pPr>
        <w:spacing w:beforeLines="50" w:before="156" w:afterLines="50" w:after="156" w:line="360" w:lineRule="auto"/>
        <w:jc w:val="left"/>
        <w:rPr>
          <w:rFonts w:ascii="宋体" w:hAnsi="宋体"/>
          <w:b/>
          <w:color w:val="000000"/>
          <w:szCs w:val="21"/>
        </w:rPr>
      </w:pPr>
      <w:r>
        <w:rPr>
          <w:rFonts w:ascii="宋体" w:hAnsi="宋体" w:hint="eastAsia"/>
          <w:b/>
          <w:color w:val="000000"/>
          <w:szCs w:val="21"/>
        </w:rPr>
        <w:t>八、重大分歧意见的处理经过和依据</w:t>
      </w:r>
    </w:p>
    <w:p w14:paraId="1CD4CCA5" w14:textId="77777777" w:rsidR="002D16CB" w:rsidRDefault="00F11C38">
      <w:pPr>
        <w:numPr>
          <w:ilvl w:val="0"/>
          <w:numId w:val="9"/>
        </w:numPr>
        <w:adjustRightInd w:val="0"/>
        <w:snapToGrid w:val="0"/>
        <w:spacing w:line="360" w:lineRule="auto"/>
        <w:ind w:firstLineChars="200" w:firstLine="420"/>
        <w:rPr>
          <w:rFonts w:ascii="宋体" w:hAnsi="宋体"/>
          <w:szCs w:val="21"/>
        </w:rPr>
      </w:pPr>
      <w:r>
        <w:rPr>
          <w:rFonts w:ascii="宋体" w:hAnsi="宋体" w:hint="eastAsia"/>
          <w:szCs w:val="21"/>
        </w:rPr>
        <w:t>暂无重大分歧意见。</w:t>
      </w:r>
    </w:p>
    <w:p w14:paraId="2ABBA3A5" w14:textId="77777777" w:rsidR="002D16CB" w:rsidRDefault="00F11C38">
      <w:pPr>
        <w:spacing w:beforeLines="50" w:before="156" w:afterLines="50" w:after="156" w:line="360" w:lineRule="auto"/>
        <w:jc w:val="left"/>
        <w:rPr>
          <w:rFonts w:ascii="宋体" w:hAnsi="宋体"/>
          <w:b/>
          <w:color w:val="000000"/>
          <w:szCs w:val="21"/>
        </w:rPr>
      </w:pPr>
      <w:r>
        <w:rPr>
          <w:rFonts w:ascii="宋体" w:hAnsi="宋体" w:hint="eastAsia"/>
          <w:b/>
          <w:color w:val="000000"/>
          <w:szCs w:val="21"/>
        </w:rPr>
        <w:t>九、标准性质的建议说明</w:t>
      </w:r>
    </w:p>
    <w:p w14:paraId="7B81B247" w14:textId="77777777" w:rsidR="002D16CB" w:rsidRDefault="00F11C38">
      <w:pPr>
        <w:numPr>
          <w:ilvl w:val="0"/>
          <w:numId w:val="9"/>
        </w:numPr>
        <w:adjustRightInd w:val="0"/>
        <w:snapToGrid w:val="0"/>
        <w:spacing w:line="360" w:lineRule="auto"/>
        <w:ind w:firstLineChars="200" w:firstLine="420"/>
        <w:rPr>
          <w:rFonts w:ascii="宋体" w:hAnsi="宋体"/>
          <w:szCs w:val="21"/>
        </w:rPr>
      </w:pPr>
      <w:r>
        <w:rPr>
          <w:rFonts w:ascii="宋体" w:hAnsi="宋体" w:hint="eastAsia"/>
          <w:szCs w:val="21"/>
        </w:rPr>
        <w:t>鉴于本标准规定的热电偶钼管，不涉及人身及设备安全的内容，其属产品标准，不属于安全性标准。依据标准化法和有关规定，建议本标准的性质为推荐性国家标准。</w:t>
      </w:r>
    </w:p>
    <w:p w14:paraId="39A1369E" w14:textId="77777777" w:rsidR="002D16CB" w:rsidRDefault="00F11C38">
      <w:pPr>
        <w:spacing w:beforeLines="50" w:before="156" w:afterLines="50" w:after="156" w:line="360" w:lineRule="auto"/>
        <w:jc w:val="left"/>
        <w:rPr>
          <w:rFonts w:ascii="宋体" w:hAnsi="宋体"/>
          <w:b/>
          <w:color w:val="000000"/>
          <w:szCs w:val="21"/>
        </w:rPr>
      </w:pPr>
      <w:r>
        <w:rPr>
          <w:rFonts w:ascii="宋体" w:hAnsi="宋体" w:hint="eastAsia"/>
          <w:b/>
          <w:color w:val="000000"/>
          <w:szCs w:val="21"/>
        </w:rPr>
        <w:t>十、贯彻标准的要求和措施建议</w:t>
      </w:r>
    </w:p>
    <w:p w14:paraId="78B929BB" w14:textId="77777777" w:rsidR="002D16CB" w:rsidRDefault="00F11C38">
      <w:pPr>
        <w:numPr>
          <w:ilvl w:val="0"/>
          <w:numId w:val="9"/>
        </w:numPr>
        <w:adjustRightInd w:val="0"/>
        <w:snapToGrid w:val="0"/>
        <w:spacing w:line="360" w:lineRule="auto"/>
        <w:ind w:firstLineChars="200" w:firstLine="420"/>
        <w:rPr>
          <w:rFonts w:ascii="宋体" w:hAnsi="宋体"/>
          <w:szCs w:val="21"/>
        </w:rPr>
      </w:pPr>
      <w:r>
        <w:rPr>
          <w:rFonts w:ascii="宋体" w:hAnsi="宋体" w:hint="eastAsia"/>
          <w:szCs w:val="21"/>
        </w:rPr>
        <w:t>1、首先应在实施前保证标准文本的充足供应，使每个制造厂、设计单位以及检测机构等都能及时获取本标准文本，这是保证新标准贯彻实施的基础。</w:t>
      </w:r>
    </w:p>
    <w:p w14:paraId="7282DF12" w14:textId="77777777" w:rsidR="002D16CB" w:rsidRDefault="00F11C38">
      <w:pPr>
        <w:numPr>
          <w:ilvl w:val="0"/>
          <w:numId w:val="9"/>
        </w:numPr>
        <w:adjustRightInd w:val="0"/>
        <w:snapToGrid w:val="0"/>
        <w:spacing w:line="360" w:lineRule="auto"/>
        <w:ind w:firstLineChars="200" w:firstLine="420"/>
        <w:rPr>
          <w:rFonts w:ascii="宋体" w:hAnsi="宋体"/>
          <w:szCs w:val="21"/>
        </w:rPr>
      </w:pPr>
      <w:r>
        <w:rPr>
          <w:rFonts w:ascii="宋体" w:hAnsi="宋体"/>
          <w:szCs w:val="21"/>
        </w:rPr>
        <w:t>2</w:t>
      </w:r>
      <w:r>
        <w:rPr>
          <w:rFonts w:ascii="宋体" w:hAnsi="宋体" w:hint="eastAsia"/>
          <w:szCs w:val="21"/>
        </w:rPr>
        <w:t>、本次修订的《热电偶用钼管》，不仅与生产企业有关，而且与设计单位、检测机构等相关。对于标准使用过程中容易出现的疑问，起草单位有义务进行必要的解释。</w:t>
      </w:r>
    </w:p>
    <w:p w14:paraId="21B4A45C" w14:textId="77777777" w:rsidR="002D16CB" w:rsidRDefault="00F11C38">
      <w:pPr>
        <w:numPr>
          <w:ilvl w:val="0"/>
          <w:numId w:val="9"/>
        </w:numPr>
        <w:adjustRightInd w:val="0"/>
        <w:snapToGrid w:val="0"/>
        <w:spacing w:line="360" w:lineRule="auto"/>
        <w:ind w:firstLineChars="200" w:firstLine="420"/>
        <w:rPr>
          <w:rFonts w:ascii="宋体" w:hAnsi="宋体"/>
          <w:szCs w:val="21"/>
        </w:rPr>
      </w:pPr>
      <w:r>
        <w:rPr>
          <w:rFonts w:ascii="宋体" w:hAnsi="宋体" w:hint="eastAsia"/>
          <w:szCs w:val="21"/>
        </w:rPr>
        <w:t>3、可以针对标准使用的不同对象，如制造厂、质量监管等相关部门，有侧重点地进行标准的培训和宣贯，以保证标准的贯彻实施。</w:t>
      </w:r>
    </w:p>
    <w:p w14:paraId="2A1229C7" w14:textId="77777777" w:rsidR="002D16CB" w:rsidRDefault="00F11C38">
      <w:pPr>
        <w:numPr>
          <w:ilvl w:val="0"/>
          <w:numId w:val="9"/>
        </w:numPr>
        <w:adjustRightInd w:val="0"/>
        <w:snapToGrid w:val="0"/>
        <w:spacing w:line="360" w:lineRule="auto"/>
        <w:ind w:firstLineChars="200" w:firstLine="420"/>
        <w:rPr>
          <w:rFonts w:ascii="宋体" w:hAnsi="宋体"/>
          <w:szCs w:val="21"/>
        </w:rPr>
      </w:pPr>
      <w:r>
        <w:rPr>
          <w:rFonts w:ascii="宋体" w:hAnsi="宋体"/>
          <w:szCs w:val="21"/>
        </w:rPr>
        <w:t>4</w:t>
      </w:r>
      <w:r>
        <w:rPr>
          <w:rFonts w:ascii="宋体" w:hAnsi="宋体" w:hint="eastAsia"/>
          <w:szCs w:val="21"/>
        </w:rPr>
        <w:t>、建议本标准批准发布6个月后实施。</w:t>
      </w:r>
    </w:p>
    <w:p w14:paraId="15D96E4B" w14:textId="77777777" w:rsidR="002D16CB" w:rsidRDefault="00F11C38">
      <w:pPr>
        <w:spacing w:beforeLines="50" w:before="156" w:afterLines="50" w:after="156" w:line="360" w:lineRule="auto"/>
        <w:jc w:val="left"/>
        <w:rPr>
          <w:rFonts w:ascii="宋体" w:hAnsi="宋体"/>
          <w:b/>
          <w:color w:val="000000"/>
          <w:szCs w:val="21"/>
        </w:rPr>
      </w:pPr>
      <w:r>
        <w:rPr>
          <w:rFonts w:ascii="宋体" w:hAnsi="宋体" w:hint="eastAsia"/>
          <w:b/>
          <w:color w:val="000000"/>
          <w:szCs w:val="21"/>
        </w:rPr>
        <w:t>十一、废止现行有关标准的建议</w:t>
      </w:r>
    </w:p>
    <w:p w14:paraId="5168F329" w14:textId="77777777" w:rsidR="002D16CB" w:rsidRDefault="00F11C38">
      <w:pPr>
        <w:numPr>
          <w:ilvl w:val="0"/>
          <w:numId w:val="9"/>
        </w:numPr>
        <w:adjustRightInd w:val="0"/>
        <w:snapToGrid w:val="0"/>
        <w:spacing w:line="360" w:lineRule="auto"/>
        <w:ind w:firstLineChars="200" w:firstLine="420"/>
        <w:rPr>
          <w:rFonts w:ascii="宋体" w:hAnsi="宋体"/>
          <w:szCs w:val="21"/>
        </w:rPr>
      </w:pPr>
      <w:r>
        <w:rPr>
          <w:rFonts w:ascii="宋体" w:hAnsi="宋体" w:hint="eastAsia"/>
          <w:szCs w:val="21"/>
        </w:rPr>
        <w:t>无</w:t>
      </w:r>
    </w:p>
    <w:p w14:paraId="42454369" w14:textId="77777777" w:rsidR="002D16CB" w:rsidRDefault="00F11C38">
      <w:pPr>
        <w:spacing w:beforeLines="50" w:before="156" w:afterLines="50" w:after="156" w:line="360" w:lineRule="auto"/>
        <w:jc w:val="left"/>
        <w:rPr>
          <w:rFonts w:ascii="宋体" w:hAnsi="宋体"/>
          <w:b/>
          <w:color w:val="000000"/>
          <w:szCs w:val="21"/>
        </w:rPr>
      </w:pPr>
      <w:r>
        <w:rPr>
          <w:rFonts w:ascii="宋体" w:hAnsi="宋体" w:hint="eastAsia"/>
          <w:b/>
          <w:color w:val="000000"/>
          <w:szCs w:val="21"/>
        </w:rPr>
        <w:t>十二、其他应予说明的事项</w:t>
      </w:r>
    </w:p>
    <w:p w14:paraId="7637F2FA" w14:textId="77777777" w:rsidR="002D16CB" w:rsidRDefault="00F11C38">
      <w:pPr>
        <w:tabs>
          <w:tab w:val="center" w:pos="4436"/>
        </w:tabs>
        <w:spacing w:line="360" w:lineRule="auto"/>
        <w:ind w:firstLineChars="200" w:firstLine="420"/>
        <w:rPr>
          <w:szCs w:val="21"/>
        </w:rPr>
      </w:pPr>
      <w:r>
        <w:rPr>
          <w:rFonts w:hAnsi="宋体"/>
          <w:szCs w:val="21"/>
        </w:rPr>
        <w:t>本标准是我国钼金属制品系列标准之一，不仅规范了国内</w:t>
      </w:r>
      <w:r>
        <w:rPr>
          <w:rFonts w:ascii="宋体" w:hAnsi="宋体" w:hint="eastAsia"/>
          <w:szCs w:val="21"/>
        </w:rPr>
        <w:t>热电偶用钼管</w:t>
      </w:r>
      <w:r>
        <w:rPr>
          <w:rFonts w:hAnsi="宋体"/>
          <w:szCs w:val="21"/>
        </w:rPr>
        <w:t>的生产和使用，完善了钼金属制品标准体系，而且以我国新材料产业</w:t>
      </w:r>
      <w:r>
        <w:rPr>
          <w:rFonts w:hAnsi="宋体" w:hint="eastAsia"/>
          <w:szCs w:val="21"/>
        </w:rPr>
        <w:t>“</w:t>
      </w:r>
      <w:r>
        <w:rPr>
          <w:rFonts w:hAnsi="宋体"/>
          <w:szCs w:val="21"/>
        </w:rPr>
        <w:t>十三五</w:t>
      </w:r>
      <w:r>
        <w:rPr>
          <w:rFonts w:hAnsi="宋体" w:hint="eastAsia"/>
          <w:szCs w:val="21"/>
        </w:rPr>
        <w:t>”</w:t>
      </w:r>
      <w:r>
        <w:rPr>
          <w:rFonts w:hAnsi="宋体"/>
          <w:szCs w:val="21"/>
        </w:rPr>
        <w:t>发展规划中的</w:t>
      </w:r>
      <w:r>
        <w:rPr>
          <w:rFonts w:hAnsi="宋体" w:hint="eastAsia"/>
          <w:szCs w:val="21"/>
        </w:rPr>
        <w:t>“</w:t>
      </w:r>
      <w:r>
        <w:rPr>
          <w:rFonts w:hAnsi="宋体"/>
          <w:szCs w:val="21"/>
        </w:rPr>
        <w:t>稀有金属材料</w:t>
      </w:r>
      <w:r>
        <w:rPr>
          <w:rFonts w:hAnsi="宋体" w:hint="eastAsia"/>
          <w:szCs w:val="21"/>
        </w:rPr>
        <w:t>”</w:t>
      </w:r>
      <w:r>
        <w:rPr>
          <w:rFonts w:hAnsi="宋体"/>
          <w:szCs w:val="21"/>
        </w:rPr>
        <w:t>高技术含量深加工材料为基础，体现客户利益。标准制定时充分考虑了国内外相关生产</w:t>
      </w:r>
      <w:r>
        <w:rPr>
          <w:rFonts w:hAnsi="宋体"/>
          <w:szCs w:val="21"/>
        </w:rPr>
        <w:lastRenderedPageBreak/>
        <w:t>企业实际质量水平，具有充分的先进性、科学性、普遍性、广泛性和适用性，其综合水平达到国际先进水平，完全满足国内外用户、市场及我国产品进出口的需求，更有利于提高我国</w:t>
      </w:r>
      <w:r>
        <w:rPr>
          <w:rFonts w:hAnsi="宋体" w:hint="eastAsia"/>
          <w:szCs w:val="21"/>
        </w:rPr>
        <w:t>钼管</w:t>
      </w:r>
      <w:r>
        <w:rPr>
          <w:rFonts w:hAnsi="宋体"/>
          <w:szCs w:val="21"/>
        </w:rPr>
        <w:t>产品的国际竞争力。</w:t>
      </w:r>
    </w:p>
    <w:p w14:paraId="5B7146DF" w14:textId="77777777" w:rsidR="002D16CB" w:rsidRDefault="00F11C38">
      <w:pPr>
        <w:tabs>
          <w:tab w:val="center" w:pos="4436"/>
        </w:tabs>
        <w:spacing w:line="360" w:lineRule="auto"/>
        <w:ind w:firstLineChars="200" w:firstLine="420"/>
        <w:rPr>
          <w:rFonts w:ascii="宋体" w:hAnsi="宋体"/>
          <w:szCs w:val="21"/>
        </w:rPr>
      </w:pPr>
      <w:r>
        <w:rPr>
          <w:rFonts w:hAnsi="宋体"/>
          <w:szCs w:val="21"/>
        </w:rPr>
        <w:t>通过推广采用该标准，对钼金属加工领域实施</w:t>
      </w:r>
      <w:r>
        <w:rPr>
          <w:rFonts w:hAnsi="宋体" w:hint="eastAsia"/>
          <w:szCs w:val="21"/>
        </w:rPr>
        <w:t>“</w:t>
      </w:r>
      <w:r>
        <w:rPr>
          <w:rFonts w:hAnsi="宋体"/>
          <w:szCs w:val="21"/>
        </w:rPr>
        <w:t>中国制造</w:t>
      </w:r>
      <w:r>
        <w:rPr>
          <w:rFonts w:hAnsi="宋体" w:hint="eastAsia"/>
          <w:szCs w:val="21"/>
        </w:rPr>
        <w:t>”</w:t>
      </w:r>
      <w:r>
        <w:rPr>
          <w:rFonts w:hAnsi="宋体"/>
          <w:szCs w:val="21"/>
        </w:rPr>
        <w:t>或</w:t>
      </w:r>
      <w:r>
        <w:rPr>
          <w:rFonts w:hAnsi="宋体" w:hint="eastAsia"/>
          <w:szCs w:val="21"/>
        </w:rPr>
        <w:t>“</w:t>
      </w:r>
      <w:r>
        <w:rPr>
          <w:rFonts w:hAnsi="宋体"/>
          <w:szCs w:val="21"/>
        </w:rPr>
        <w:t>中国创造</w:t>
      </w:r>
      <w:r>
        <w:rPr>
          <w:rFonts w:hAnsi="宋体" w:hint="eastAsia"/>
          <w:szCs w:val="21"/>
        </w:rPr>
        <w:t>”</w:t>
      </w:r>
      <w:r>
        <w:rPr>
          <w:rFonts w:hAnsi="宋体"/>
          <w:szCs w:val="21"/>
        </w:rPr>
        <w:t>的飞速发展，提升产品质量，促进产业发展，具有极大的政治意义、社会效益和经济效益。</w:t>
      </w:r>
    </w:p>
    <w:p w14:paraId="23B8C223" w14:textId="77777777" w:rsidR="002D16CB" w:rsidRDefault="00F11C38">
      <w:pPr>
        <w:numPr>
          <w:ilvl w:val="0"/>
          <w:numId w:val="9"/>
        </w:numPr>
        <w:adjustRightInd w:val="0"/>
        <w:snapToGrid w:val="0"/>
        <w:spacing w:line="360" w:lineRule="auto"/>
        <w:ind w:firstLineChars="200" w:firstLine="420"/>
        <w:rPr>
          <w:rFonts w:ascii="宋体" w:hAnsi="宋体"/>
          <w:szCs w:val="21"/>
        </w:rPr>
      </w:pPr>
      <w:r>
        <w:rPr>
          <w:rFonts w:ascii="宋体" w:hAnsi="宋体" w:hint="eastAsia"/>
          <w:szCs w:val="21"/>
        </w:rPr>
        <w:t>本标准发布实施后，将使我国热电偶用钼管的整体质量水平可以完全达到国际先进水平，在满足国内需求的同时提高了在国际市场上的竞争实力，对促进我国热电偶用钼管的发展将产生深远的影响。</w:t>
      </w:r>
    </w:p>
    <w:p w14:paraId="01FC8C7D" w14:textId="77777777" w:rsidR="002D16CB" w:rsidRDefault="002D16CB">
      <w:pPr>
        <w:spacing w:line="460" w:lineRule="exact"/>
        <w:ind w:firstLineChars="2450" w:firstLine="5145"/>
        <w:rPr>
          <w:rFonts w:hAnsi="宋体"/>
          <w:szCs w:val="21"/>
        </w:rPr>
      </w:pPr>
    </w:p>
    <w:p w14:paraId="50A64DBC" w14:textId="77777777" w:rsidR="002D16CB" w:rsidRDefault="00F11C38">
      <w:pPr>
        <w:spacing w:line="460" w:lineRule="exact"/>
        <w:ind w:firstLineChars="2450" w:firstLine="5145"/>
        <w:rPr>
          <w:szCs w:val="21"/>
        </w:rPr>
      </w:pPr>
      <w:r>
        <w:rPr>
          <w:rFonts w:hAnsi="宋体"/>
          <w:szCs w:val="21"/>
        </w:rPr>
        <w:t>编制组</w:t>
      </w:r>
    </w:p>
    <w:p w14:paraId="1700F33A" w14:textId="77777777" w:rsidR="002D16CB" w:rsidRDefault="00F11C38">
      <w:pPr>
        <w:spacing w:line="460" w:lineRule="exact"/>
        <w:ind w:firstLineChars="2300" w:firstLine="4830"/>
        <w:rPr>
          <w:szCs w:val="21"/>
        </w:rPr>
      </w:pPr>
      <w:r>
        <w:rPr>
          <w:szCs w:val="21"/>
        </w:rPr>
        <w:t>20</w:t>
      </w:r>
      <w:r>
        <w:rPr>
          <w:rFonts w:hint="eastAsia"/>
          <w:szCs w:val="21"/>
        </w:rPr>
        <w:t>21</w:t>
      </w:r>
      <w:r>
        <w:rPr>
          <w:rFonts w:hAnsi="宋体"/>
          <w:szCs w:val="21"/>
        </w:rPr>
        <w:t>年</w:t>
      </w:r>
      <w:r>
        <w:rPr>
          <w:rFonts w:hAnsi="宋体" w:hint="eastAsia"/>
          <w:szCs w:val="21"/>
        </w:rPr>
        <w:t>6</w:t>
      </w:r>
      <w:r>
        <w:rPr>
          <w:rFonts w:hAnsi="宋体"/>
          <w:szCs w:val="21"/>
        </w:rPr>
        <w:t>月</w:t>
      </w:r>
      <w:r>
        <w:rPr>
          <w:rFonts w:hint="eastAsia"/>
          <w:szCs w:val="21"/>
        </w:rPr>
        <w:t>8</w:t>
      </w:r>
      <w:r>
        <w:rPr>
          <w:rFonts w:hAnsi="宋体"/>
          <w:szCs w:val="21"/>
        </w:rPr>
        <w:t>日</w:t>
      </w:r>
    </w:p>
    <w:p w14:paraId="1A7FBEF5" w14:textId="77777777" w:rsidR="002D16CB" w:rsidRDefault="002D16CB"/>
    <w:p w14:paraId="31CD6A09" w14:textId="77777777" w:rsidR="002D16CB" w:rsidRDefault="002D16CB"/>
    <w:p w14:paraId="3069BB7B" w14:textId="77777777" w:rsidR="002D16CB" w:rsidRDefault="002D16CB"/>
    <w:p w14:paraId="634A19D9" w14:textId="77777777" w:rsidR="002D16CB" w:rsidRDefault="002D16CB"/>
    <w:p w14:paraId="2CCE9491" w14:textId="77777777" w:rsidR="002D16CB" w:rsidRDefault="002D16CB">
      <w:pPr>
        <w:rPr>
          <w:szCs w:val="21"/>
        </w:rPr>
      </w:pPr>
    </w:p>
    <w:p w14:paraId="0C264663" w14:textId="77777777" w:rsidR="002D16CB" w:rsidRDefault="002D16CB"/>
    <w:sectPr w:rsidR="002D1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none"/>
      <w:suff w:val="nothing"/>
      <w:lvlText w:val="%1"/>
      <w:lvlJc w:val="left"/>
      <w:pPr>
        <w:ind w:left="0" w:firstLine="0"/>
      </w:pPr>
      <w:rPr>
        <w:rFonts w:ascii="Times New Roman" w:hAnsi="Times New Roman" w:hint="default"/>
        <w:b/>
        <w:i w:val="0"/>
        <w:sz w:val="21"/>
        <w:lang w:val="en-US"/>
      </w:rPr>
    </w:lvl>
    <w:lvl w:ilvl="1">
      <w:start w:val="1"/>
      <w:numFmt w:val="decimal"/>
      <w:suff w:val="nothing"/>
      <w:lvlText w:val="%1%2　"/>
      <w:lvlJc w:val="left"/>
      <w:pPr>
        <w:ind w:left="0" w:firstLine="0"/>
      </w:pPr>
      <w:rPr>
        <w:rFonts w:ascii="宋体" w:eastAsia="宋体" w:hAnsi="宋体" w:hint="eastAsia"/>
        <w:b w:val="0"/>
        <w:bCs/>
        <w:i w:val="0"/>
        <w:sz w:val="24"/>
        <w:szCs w:val="24"/>
      </w:rPr>
    </w:lvl>
    <w:lvl w:ilvl="2">
      <w:start w:val="1"/>
      <w:numFmt w:val="decimal"/>
      <w:suff w:val="nothing"/>
      <w:lvlText w:val="%1%2.%3　"/>
      <w:lvlJc w:val="left"/>
      <w:pPr>
        <w:ind w:left="90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77C6AB1"/>
    <w:multiLevelType w:val="multilevel"/>
    <w:tmpl w:val="277C6AB1"/>
    <w:lvl w:ilvl="0">
      <w:start w:val="1"/>
      <w:numFmt w:val="chineseCountingThousand"/>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39B50F8C"/>
    <w:multiLevelType w:val="multilevel"/>
    <w:tmpl w:val="39B50F8C"/>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1903BDD"/>
    <w:multiLevelType w:val="multilevel"/>
    <w:tmpl w:val="51903BDD"/>
    <w:lvl w:ilvl="0">
      <w:start w:val="1"/>
      <w:numFmt w:val="chineseCountingThousand"/>
      <w:lvlText w:val="(%1)"/>
      <w:lvlJc w:val="left"/>
      <w:pPr>
        <w:ind w:left="425" w:hanging="425"/>
      </w:pPr>
      <w:rPr>
        <w:b/>
        <w:bCs/>
        <w:sz w:val="24"/>
        <w:szCs w:val="24"/>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55CE7EFB"/>
    <w:multiLevelType w:val="singleLevel"/>
    <w:tmpl w:val="55CE7EFB"/>
    <w:lvl w:ilvl="0">
      <w:start w:val="2"/>
      <w:numFmt w:val="decimal"/>
      <w:lvlText w:val="%1."/>
      <w:lvlJc w:val="left"/>
      <w:pPr>
        <w:tabs>
          <w:tab w:val="left" w:pos="312"/>
        </w:tabs>
      </w:pPr>
    </w:lvl>
  </w:abstractNum>
  <w:abstractNum w:abstractNumId="5" w15:restartNumberingAfterBreak="0">
    <w:nsid w:val="586975B5"/>
    <w:multiLevelType w:val="multilevel"/>
    <w:tmpl w:val="586975B5"/>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7DC39B73"/>
    <w:multiLevelType w:val="singleLevel"/>
    <w:tmpl w:val="7DC39B73"/>
    <w:lvl w:ilvl="0">
      <w:start w:val="3"/>
      <w:numFmt w:val="decimal"/>
      <w:suff w:val="nothing"/>
      <w:lvlText w:val="%1、"/>
      <w:lvlJc w:val="left"/>
    </w:lvl>
  </w:abstractNum>
  <w:num w:numId="1">
    <w:abstractNumId w:val="7"/>
  </w:num>
  <w:num w:numId="2">
    <w:abstractNumId w:val="5"/>
  </w:num>
  <w:num w:numId="3">
    <w:abstractNumId w:val="6"/>
  </w:num>
  <w:num w:numId="4">
    <w:abstractNumId w:val="2"/>
  </w:num>
  <w:num w:numId="5">
    <w:abstractNumId w:val="1"/>
  </w:num>
  <w:num w:numId="6">
    <w:abstractNumId w:val="4"/>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AD68A4"/>
    <w:rsid w:val="00067EB2"/>
    <w:rsid w:val="000A63F8"/>
    <w:rsid w:val="000D5FDF"/>
    <w:rsid w:val="00115E54"/>
    <w:rsid w:val="0015476B"/>
    <w:rsid w:val="00253DE2"/>
    <w:rsid w:val="0026138B"/>
    <w:rsid w:val="002D16CB"/>
    <w:rsid w:val="002E3C8D"/>
    <w:rsid w:val="003420CE"/>
    <w:rsid w:val="00377270"/>
    <w:rsid w:val="003E7233"/>
    <w:rsid w:val="003F576F"/>
    <w:rsid w:val="00402279"/>
    <w:rsid w:val="00482B18"/>
    <w:rsid w:val="00527595"/>
    <w:rsid w:val="00533999"/>
    <w:rsid w:val="005E7531"/>
    <w:rsid w:val="005F7FD3"/>
    <w:rsid w:val="006417E6"/>
    <w:rsid w:val="007B48F8"/>
    <w:rsid w:val="0085296B"/>
    <w:rsid w:val="00864A66"/>
    <w:rsid w:val="00974080"/>
    <w:rsid w:val="009A2ED5"/>
    <w:rsid w:val="009D1C67"/>
    <w:rsid w:val="00A3045E"/>
    <w:rsid w:val="00A352A0"/>
    <w:rsid w:val="00AD68A4"/>
    <w:rsid w:val="00AE3758"/>
    <w:rsid w:val="00B22663"/>
    <w:rsid w:val="00BE0A8C"/>
    <w:rsid w:val="00BE4AD2"/>
    <w:rsid w:val="00BF2702"/>
    <w:rsid w:val="00C419A6"/>
    <w:rsid w:val="00C70218"/>
    <w:rsid w:val="00D411D2"/>
    <w:rsid w:val="00E50F8C"/>
    <w:rsid w:val="00EF03AD"/>
    <w:rsid w:val="00F11C38"/>
    <w:rsid w:val="00F20C09"/>
    <w:rsid w:val="00F302AE"/>
    <w:rsid w:val="00F94A04"/>
    <w:rsid w:val="00F94FD6"/>
    <w:rsid w:val="125C7A1B"/>
    <w:rsid w:val="3C484D08"/>
    <w:rsid w:val="46FE3601"/>
    <w:rsid w:val="4A3D4C24"/>
    <w:rsid w:val="6C0B7927"/>
    <w:rsid w:val="6D1A4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3566FA"/>
  <w15:docId w15:val="{D858DC0F-B94C-437C-9568-55C77FDA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kern w:val="2"/>
      <w:sz w:val="21"/>
    </w:rPr>
  </w:style>
  <w:style w:type="paragraph" w:styleId="1">
    <w:name w:val="heading 1"/>
    <w:basedOn w:val="a2"/>
    <w:next w:val="a2"/>
    <w:link w:val="10"/>
    <w:uiPriority w:val="9"/>
    <w:qFormat/>
    <w:rsid w:val="00BE0A8C"/>
    <w:pPr>
      <w:keepNext/>
      <w:keepLines/>
      <w:spacing w:before="340" w:after="330" w:line="578" w:lineRule="auto"/>
      <w:outlineLvl w:val="0"/>
    </w:pPr>
    <w:rPr>
      <w:b/>
      <w:bCs/>
      <w:kern w:val="44"/>
      <w:sz w:val="44"/>
      <w:szCs w:val="4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link w:val="a7"/>
    <w:uiPriority w:val="99"/>
    <w:unhideWhenUsed/>
    <w:qFormat/>
    <w:pPr>
      <w:tabs>
        <w:tab w:val="center" w:pos="4153"/>
        <w:tab w:val="right" w:pos="8306"/>
      </w:tabs>
      <w:snapToGrid w:val="0"/>
      <w:jc w:val="left"/>
    </w:pPr>
    <w:rPr>
      <w:sz w:val="18"/>
      <w:szCs w:val="18"/>
    </w:rPr>
  </w:style>
  <w:style w:type="paragraph" w:styleId="a8">
    <w:name w:val="header"/>
    <w:basedOn w:val="a2"/>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4"/>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3"/>
    <w:link w:val="a8"/>
    <w:uiPriority w:val="99"/>
    <w:qFormat/>
    <w:rPr>
      <w:sz w:val="18"/>
      <w:szCs w:val="18"/>
    </w:rPr>
  </w:style>
  <w:style w:type="character" w:customStyle="1" w:styleId="a7">
    <w:name w:val="页脚 字符"/>
    <w:basedOn w:val="a3"/>
    <w:link w:val="a6"/>
    <w:uiPriority w:val="99"/>
    <w:rPr>
      <w:sz w:val="18"/>
      <w:szCs w:val="18"/>
    </w:rPr>
  </w:style>
  <w:style w:type="paragraph" w:customStyle="1" w:styleId="a0">
    <w:name w:val="章标题"/>
    <w:next w:val="a2"/>
    <w:qFormat/>
    <w:pPr>
      <w:numPr>
        <w:ilvl w:val="1"/>
        <w:numId w:val="1"/>
      </w:numPr>
      <w:spacing w:beforeLines="50" w:afterLines="50"/>
      <w:jc w:val="both"/>
      <w:outlineLvl w:val="1"/>
    </w:pPr>
    <w:rPr>
      <w:rFonts w:ascii="黑体" w:eastAsia="黑体"/>
      <w:sz w:val="21"/>
    </w:rPr>
  </w:style>
  <w:style w:type="paragraph" w:customStyle="1" w:styleId="a1">
    <w:name w:val="一级条标题"/>
    <w:basedOn w:val="a0"/>
    <w:next w:val="a2"/>
    <w:qFormat/>
    <w:pPr>
      <w:numPr>
        <w:ilvl w:val="2"/>
      </w:numPr>
      <w:outlineLvl w:val="2"/>
    </w:pPr>
  </w:style>
  <w:style w:type="character" w:customStyle="1" w:styleId="Char">
    <w:name w:val="正文表标题 Char"/>
    <w:link w:val="a"/>
    <w:qFormat/>
    <w:rPr>
      <w:rFonts w:ascii="黑体" w:eastAsia="黑体"/>
    </w:rPr>
  </w:style>
  <w:style w:type="paragraph" w:customStyle="1" w:styleId="a">
    <w:name w:val="正文表标题"/>
    <w:next w:val="a2"/>
    <w:link w:val="Char"/>
    <w:pPr>
      <w:numPr>
        <w:numId w:val="2"/>
      </w:numPr>
      <w:jc w:val="center"/>
    </w:pPr>
    <w:rPr>
      <w:rFonts w:ascii="黑体" w:eastAsia="黑体" w:hAnsiTheme="minorHAnsi" w:cstheme="minorBidi"/>
      <w:kern w:val="2"/>
      <w:sz w:val="21"/>
      <w:szCs w:val="22"/>
    </w:rPr>
  </w:style>
  <w:style w:type="paragraph" w:styleId="ab">
    <w:name w:val="List Paragraph"/>
    <w:basedOn w:val="a2"/>
    <w:uiPriority w:val="34"/>
    <w:qFormat/>
    <w:pPr>
      <w:ind w:firstLineChars="200" w:firstLine="420"/>
    </w:pPr>
  </w:style>
  <w:style w:type="paragraph" w:customStyle="1" w:styleId="ac">
    <w:name w:val="段"/>
    <w:qFormat/>
    <w:pPr>
      <w:autoSpaceDE w:val="0"/>
      <w:autoSpaceDN w:val="0"/>
      <w:ind w:firstLineChars="200" w:firstLine="200"/>
      <w:jc w:val="both"/>
    </w:pPr>
    <w:rPr>
      <w:rFonts w:ascii="宋体"/>
      <w:sz w:val="21"/>
    </w:rPr>
  </w:style>
  <w:style w:type="character" w:customStyle="1" w:styleId="10">
    <w:name w:val="标题 1 字符"/>
    <w:basedOn w:val="a3"/>
    <w:link w:val="1"/>
    <w:uiPriority w:val="9"/>
    <w:rsid w:val="00BE0A8C"/>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11274">
      <w:bodyDiv w:val="1"/>
      <w:marLeft w:val="0"/>
      <w:marRight w:val="0"/>
      <w:marTop w:val="0"/>
      <w:marBottom w:val="0"/>
      <w:divBdr>
        <w:top w:val="none" w:sz="0" w:space="0" w:color="auto"/>
        <w:left w:val="none" w:sz="0" w:space="0" w:color="auto"/>
        <w:bottom w:val="none" w:sz="0" w:space="0" w:color="auto"/>
        <w:right w:val="none" w:sz="0" w:space="0" w:color="auto"/>
      </w:divBdr>
    </w:div>
    <w:div w:id="643046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1104</Words>
  <Characters>6295</Characters>
  <Application>Microsoft Office Word</Application>
  <DocSecurity>0</DocSecurity>
  <Lines>52</Lines>
  <Paragraphs>14</Paragraphs>
  <ScaleCrop>false</ScaleCrop>
  <Company>china</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wanggldl@163.com</cp:lastModifiedBy>
  <cp:revision>28</cp:revision>
  <dcterms:created xsi:type="dcterms:W3CDTF">2021-06-07T14:23:00Z</dcterms:created>
  <dcterms:modified xsi:type="dcterms:W3CDTF">2021-06-15T16:28:00Z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D439E9E7195F4242B7AE0AE5A13E7936</vt:lpwstr>
  </property>
</Properties>
</file>