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924DF" w14:textId="77777777" w:rsidR="00C20CC3" w:rsidRPr="004A09A4" w:rsidRDefault="008F090A" w:rsidP="004F484B">
      <w:pPr>
        <w:pStyle w:val="ae"/>
        <w:spacing w:line="0" w:lineRule="atLeast"/>
        <w:rPr>
          <w:rFonts w:ascii="黑体" w:hAnsi="黑体"/>
          <w:color w:val="000000"/>
        </w:rPr>
      </w:pPr>
      <w:r w:rsidRPr="004A09A4">
        <w:rPr>
          <w:rFonts w:ascii="黑体" w:hAnsi="黑体"/>
          <w:color w:val="000000"/>
        </w:rPr>
        <w:t>ICS 77.120.99</w:t>
      </w:r>
    </w:p>
    <w:p w14:paraId="44C85D46" w14:textId="77777777" w:rsidR="00C20CC3" w:rsidRPr="004A09A4" w:rsidRDefault="008F090A" w:rsidP="004F484B">
      <w:pPr>
        <w:pStyle w:val="ae"/>
        <w:spacing w:line="0" w:lineRule="atLeast"/>
        <w:rPr>
          <w:rFonts w:ascii="黑体" w:hAnsi="黑体"/>
          <w:color w:val="000000"/>
        </w:rPr>
      </w:pPr>
      <w:r w:rsidRPr="004A09A4">
        <w:rPr>
          <w:rFonts w:ascii="黑体" w:hAnsi="黑体"/>
          <w:color w:val="000000"/>
        </w:rPr>
        <w:t>H 65</w:t>
      </w:r>
    </w:p>
    <w:p w14:paraId="55AF0D3C" w14:textId="77777777" w:rsidR="004A09A4" w:rsidRPr="00B10E4F" w:rsidRDefault="00883208" w:rsidP="004A09A4">
      <w:pPr>
        <w:pStyle w:val="aff0"/>
        <w:framePr w:w="0" w:hRule="auto" w:wrap="auto" w:hAnchor="text" w:xAlign="left" w:yAlign="inline"/>
        <w:ind w:right="628"/>
        <w:rPr>
          <w:b w:val="0"/>
          <w:w w:val="135"/>
        </w:rPr>
      </w:pPr>
      <w:r>
        <w:rPr>
          <w:rFonts w:ascii="Franklin Gothic Demi" w:eastAsia="黑体" w:hAnsi="Franklin Gothic Demi"/>
          <w:color w:val="000000"/>
          <w:w w:val="120"/>
          <w:sz w:val="144"/>
          <w:szCs w:val="144"/>
        </w:rPr>
        <w:pict w14:anchorId="562C99DF">
          <v:shapetype id="_x0000_t202" coordsize="21600,21600" o:spt="202" path="m,l,21600r21600,l21600,xe">
            <v:stroke joinstyle="miter"/>
            <v:path gradientshapeok="t" o:connecttype="rect"/>
          </v:shapetype>
          <v:shape id="fmFrame7" o:spid="_x0000_s1040" type="#_x0000_t202" style="position:absolute;left:0;text-align:left;margin-left:.1pt;margin-top:653.55pt;width:481.9pt;height:52.1pt;z-index:251661312;mso-position-horizontal-relative:margin;mso-position-vertical-relative:margin" stroked="f">
            <v:textbox inset="0,0,0,0">
              <w:txbxContent>
                <w:p w14:paraId="48B39F6C" w14:textId="77777777" w:rsidR="0097225A" w:rsidRDefault="0097225A" w:rsidP="004A09A4">
                  <w:pPr>
                    <w:pStyle w:val="aff1"/>
                    <w:spacing w:line="240" w:lineRule="atLeast"/>
                    <w:rPr>
                      <w:rFonts w:ascii="黑体" w:eastAsia="黑体" w:hAnsi="黑体"/>
                      <w:b w:val="0"/>
                      <w:spacing w:val="22"/>
                      <w:w w:val="100"/>
                      <w:position w:val="3"/>
                      <w:sz w:val="32"/>
                      <w:szCs w:val="24"/>
                    </w:rPr>
                  </w:pPr>
                  <w:r w:rsidRPr="00B10E4F">
                    <w:rPr>
                      <w:rFonts w:ascii="黑体" w:eastAsia="黑体" w:hAnsi="黑体" w:hint="eastAsia"/>
                      <w:b w:val="0"/>
                      <w:spacing w:val="0"/>
                      <w:w w:val="100"/>
                      <w:sz w:val="30"/>
                      <w:szCs w:val="30"/>
                    </w:rPr>
                    <w:t>中华人民共和国工业和信息化部</w:t>
                  </w:r>
                  <w:r>
                    <w:rPr>
                      <w:rFonts w:ascii="黑体" w:eastAsia="黑体" w:hAnsi="黑体" w:hint="eastAsia"/>
                      <w:b w:val="0"/>
                      <w:spacing w:val="0"/>
                      <w:w w:val="100"/>
                    </w:rPr>
                    <w:t xml:space="preserve">  </w:t>
                  </w:r>
                  <w:r>
                    <w:rPr>
                      <w:rFonts w:ascii="黑体" w:eastAsia="黑体" w:hAnsi="黑体" w:hint="eastAsia"/>
                      <w:b w:val="0"/>
                      <w:spacing w:val="0"/>
                      <w:w w:val="100"/>
                      <w:sz w:val="28"/>
                      <w:szCs w:val="28"/>
                    </w:rPr>
                    <w:t>发 布</w:t>
                  </w:r>
                </w:p>
                <w:p w14:paraId="2DF7D597" w14:textId="77777777" w:rsidR="0097225A" w:rsidRDefault="0097225A" w:rsidP="004A09A4"/>
              </w:txbxContent>
            </v:textbox>
            <w10:wrap anchorx="margin" anchory="margin"/>
            <w10:anchorlock/>
          </v:shape>
        </w:pict>
      </w:r>
      <w:r>
        <w:rPr>
          <w:rFonts w:ascii="Franklin Gothic Demi" w:eastAsia="黑体" w:hAnsi="Franklin Gothic Demi"/>
          <w:color w:val="000000"/>
          <w:w w:val="120"/>
          <w:sz w:val="144"/>
          <w:szCs w:val="144"/>
        </w:rPr>
        <w:pict w14:anchorId="0817D92E">
          <v:shape id="fmFrame6" o:spid="_x0000_s1039" type="#_x0000_t202" style="position:absolute;left:0;text-align:left;margin-left:308.75pt;margin-top:621.15pt;width:159pt;height:24.6pt;z-index:251660288;mso-position-horizontal-relative:margin;mso-position-vertical-relative:margin" stroked="f">
            <v:textbox inset="0,0,0,0">
              <w:txbxContent>
                <w:p w14:paraId="352956E8" w14:textId="77777777" w:rsidR="0097225A" w:rsidRDefault="0097225A" w:rsidP="004A09A4">
                  <w:pPr>
                    <w:pStyle w:val="afb"/>
                  </w:pPr>
                  <w:r>
                    <w:rPr>
                      <w:rFonts w:ascii="黑体" w:hAnsi="黑体" w:hint="eastAsia"/>
                    </w:rPr>
                    <w:t>XXXX-XX-XX</w:t>
                  </w:r>
                  <w:r>
                    <w:rPr>
                      <w:rFonts w:hint="eastAsia"/>
                    </w:rPr>
                    <w:t>实施</w:t>
                  </w:r>
                </w:p>
              </w:txbxContent>
            </v:textbox>
            <w10:wrap anchorx="margin" anchory="margin"/>
            <w10:anchorlock/>
          </v:shape>
        </w:pict>
      </w:r>
      <w:r>
        <w:rPr>
          <w:rFonts w:ascii="Franklin Gothic Demi" w:eastAsia="黑体" w:hAnsi="Franklin Gothic Demi"/>
          <w:color w:val="000000"/>
          <w:w w:val="120"/>
          <w:sz w:val="144"/>
          <w:szCs w:val="144"/>
        </w:rPr>
        <w:pict w14:anchorId="15F37309">
          <v:shape id="fmFrame5" o:spid="_x0000_s1038" type="#_x0000_t202" style="position:absolute;left:0;text-align:left;margin-left:-17.15pt;margin-top:621.15pt;width:159pt;height:24.6pt;z-index:251659264;mso-position-horizontal-relative:margin;mso-position-vertical-relative:margin" stroked="f">
            <v:textbox inset="0,0,0,0">
              <w:txbxContent>
                <w:p w14:paraId="78686712" w14:textId="77777777" w:rsidR="0097225A" w:rsidRDefault="0097225A" w:rsidP="004A09A4">
                  <w:pPr>
                    <w:pStyle w:val="afc"/>
                  </w:pPr>
                  <w:r>
                    <w:rPr>
                      <w:rFonts w:ascii="黑体" w:hAnsi="黑体" w:hint="eastAsia"/>
                    </w:rPr>
                    <w:t>XXXX-XX-XX</w:t>
                  </w:r>
                  <w:r>
                    <w:rPr>
                      <w:rFonts w:hint="eastAsia"/>
                    </w:rPr>
                    <w:t>发布</w:t>
                  </w:r>
                </w:p>
              </w:txbxContent>
            </v:textbox>
            <w10:wrap anchorx="margin" anchory="margin"/>
            <w10:anchorlock/>
          </v:shape>
        </w:pict>
      </w:r>
      <w:r>
        <w:rPr>
          <w:rFonts w:ascii="Franklin Gothic Demi" w:eastAsia="黑体" w:hAnsi="Franklin Gothic Demi"/>
          <w:color w:val="000000"/>
          <w:w w:val="120"/>
          <w:sz w:val="144"/>
          <w:szCs w:val="144"/>
        </w:rPr>
        <w:pict w14:anchorId="3790D206">
          <v:shape id="fmFrame3" o:spid="_x0000_s1036" type="#_x0000_t202" style="position:absolute;left:0;text-align:left;margin-left:7.95pt;margin-top:133.1pt;width:456.8pt;height:67.75pt;z-index:251658240;mso-position-horizontal-relative:margin;mso-position-vertical-relative:margin" stroked="f">
            <v:textbox style="mso-next-textbox:#fmFrame3" inset="0,0,0,0">
              <w:txbxContent>
                <w:p w14:paraId="37FFB9CB" w14:textId="77777777" w:rsidR="0097225A" w:rsidRDefault="0097225A" w:rsidP="004A09A4">
                  <w:pPr>
                    <w:pStyle w:val="22"/>
                  </w:pPr>
                </w:p>
                <w:p w14:paraId="68877111" w14:textId="77777777" w:rsidR="0097225A" w:rsidRPr="00B10E4F" w:rsidRDefault="0097225A" w:rsidP="004A09A4">
                  <w:pPr>
                    <w:pStyle w:val="22"/>
                    <w:wordWrap w:val="0"/>
                    <w:rPr>
                      <w:rFonts w:eastAsia="黑体"/>
                      <w:b/>
                    </w:rPr>
                  </w:pPr>
                  <w:r w:rsidRPr="00B10E4F">
                    <w:rPr>
                      <w:rFonts w:hint="eastAsia"/>
                      <w:b/>
                    </w:rPr>
                    <w:t>X</w:t>
                  </w:r>
                  <w:r w:rsidRPr="00B10E4F">
                    <w:rPr>
                      <w:b/>
                    </w:rPr>
                    <w:t>B/T</w:t>
                  </w:r>
                  <w:r w:rsidRPr="00B10E4F">
                    <w:rPr>
                      <w:rFonts w:hint="eastAsia"/>
                      <w:b/>
                    </w:rPr>
                    <w:t xml:space="preserve"> </w:t>
                  </w:r>
                  <w:r w:rsidRPr="00B10E4F">
                    <w:rPr>
                      <w:rFonts w:ascii="黑体" w:eastAsia="黑体" w:hAnsi="黑体"/>
                    </w:rPr>
                    <w:t>XXX—20</w:t>
                  </w:r>
                  <w:r w:rsidRPr="00B10E4F">
                    <w:rPr>
                      <w:rFonts w:ascii="黑体" w:eastAsia="黑体" w:hAnsi="黑体" w:hint="eastAsia"/>
                    </w:rPr>
                    <w:t>2X</w:t>
                  </w:r>
                </w:p>
                <w:p w14:paraId="2F098E97" w14:textId="77777777" w:rsidR="0097225A" w:rsidRDefault="0097225A" w:rsidP="004A09A4">
                  <w:pPr>
                    <w:pStyle w:val="af8"/>
                  </w:pPr>
                </w:p>
              </w:txbxContent>
            </v:textbox>
            <w10:wrap anchorx="margin" anchory="margin"/>
            <w10:anchorlock/>
          </v:shape>
        </w:pict>
      </w:r>
      <w:r>
        <w:rPr>
          <w:rFonts w:ascii="Franklin Gothic Demi" w:eastAsia="黑体" w:hAnsi="Franklin Gothic Demi"/>
          <w:color w:val="000000"/>
          <w:w w:val="120"/>
          <w:sz w:val="144"/>
          <w:szCs w:val="144"/>
        </w:rPr>
        <w:pict w14:anchorId="49D5FB08">
          <v:shape id="_x0000_s1042" type="#_x0000_t202" style="position:absolute;left:0;text-align:left;margin-left:-17.15pt;margin-top:145.1pt;width:481.9pt;height:30.8pt;z-index:251663360;mso-position-horizontal-relative:margin;mso-position-vertical-relative:margin" stroked="f">
            <v:textbox inset="0,0,0,0">
              <w:txbxContent>
                <w:p w14:paraId="275E06C8" w14:textId="77777777" w:rsidR="0097225A" w:rsidRPr="00B10E4F" w:rsidRDefault="0097225A" w:rsidP="004A09A4">
                  <w:pPr>
                    <w:pStyle w:val="af6"/>
                    <w:rPr>
                      <w:b/>
                      <w:w w:val="135"/>
                    </w:rPr>
                  </w:pPr>
                  <w:r w:rsidRPr="00B10E4F">
                    <w:rPr>
                      <w:rFonts w:hint="eastAsia"/>
                      <w:b/>
                      <w:w w:val="135"/>
                    </w:rPr>
                    <w:t>中华人民共和国稀土行业标准</w:t>
                  </w:r>
                </w:p>
                <w:p w14:paraId="5D36E54B" w14:textId="77777777" w:rsidR="0097225A" w:rsidRDefault="0097225A" w:rsidP="004A09A4">
                  <w:pPr>
                    <w:pStyle w:val="af7"/>
                  </w:pPr>
                  <w:r>
                    <w:rPr>
                      <w:rFonts w:hint="eastAsia"/>
                    </w:rPr>
                    <w:t>标准</w:t>
                  </w:r>
                </w:p>
              </w:txbxContent>
            </v:textbox>
            <w10:wrap anchorx="margin" anchory="margin"/>
            <w10:anchorlock/>
          </v:shape>
        </w:pict>
      </w:r>
      <w:r>
        <w:rPr>
          <w:rFonts w:ascii="Franklin Gothic Demi" w:eastAsia="黑体" w:hAnsi="Franklin Gothic Demi"/>
          <w:color w:val="000000"/>
          <w:w w:val="120"/>
          <w:sz w:val="144"/>
          <w:szCs w:val="144"/>
        </w:rPr>
        <w:pict w14:anchorId="310C4D5B">
          <v:shape id="fmFrame1" o:spid="_x0000_s1035" type="#_x0000_t202" style="position:absolute;left:0;text-align:left;margin-left:0;margin-top:0;width:200pt;height:51.8pt;z-index:251657216;mso-position-horizontal-relative:margin;mso-position-vertical-relative:margin" stroked="f">
            <v:textbox inset="0,0,0,0">
              <w:txbxContent>
                <w:p w14:paraId="1D4A8D48" w14:textId="77777777" w:rsidR="0097225A" w:rsidRPr="004A09A4" w:rsidRDefault="0097225A" w:rsidP="004A09A4">
                  <w:pPr>
                    <w:pStyle w:val="ae"/>
                    <w:rPr>
                      <w:rFonts w:ascii="黑体" w:hAnsi="黑体"/>
                    </w:rPr>
                  </w:pPr>
                  <w:r w:rsidRPr="004A09A4">
                    <w:rPr>
                      <w:rFonts w:ascii="黑体" w:hAnsi="黑体" w:hint="eastAsia"/>
                    </w:rPr>
                    <w:t>ICS 77.120.99</w:t>
                  </w:r>
                </w:p>
                <w:p w14:paraId="501ABC7A" w14:textId="77777777" w:rsidR="0097225A" w:rsidRPr="004A09A4" w:rsidRDefault="0097225A" w:rsidP="004A09A4">
                  <w:pPr>
                    <w:pStyle w:val="ae"/>
                    <w:rPr>
                      <w:rFonts w:ascii="黑体" w:hAnsi="黑体"/>
                    </w:rPr>
                  </w:pPr>
                  <w:r w:rsidRPr="004A09A4">
                    <w:rPr>
                      <w:rFonts w:ascii="黑体" w:hAnsi="黑体" w:hint="eastAsia"/>
                    </w:rPr>
                    <w:t>CCS H 65</w:t>
                  </w:r>
                </w:p>
              </w:txbxContent>
            </v:textbox>
            <w10:wrap anchorx="margin" anchory="margin"/>
            <w10:anchorlock/>
          </v:shape>
        </w:pict>
      </w:r>
      <w:r w:rsidR="004A09A4">
        <w:rPr>
          <w:rFonts w:ascii="Franklin Gothic Demi" w:eastAsia="黑体" w:hAnsi="Franklin Gothic Demi" w:hint="eastAsia"/>
          <w:color w:val="000000"/>
          <w:w w:val="120"/>
          <w:sz w:val="144"/>
          <w:szCs w:val="144"/>
        </w:rPr>
        <w:t xml:space="preserve">     </w:t>
      </w:r>
      <w:r w:rsidR="004A09A4">
        <w:rPr>
          <w:rFonts w:ascii="Franklin Gothic Demi" w:eastAsia="黑体" w:hAnsi="Franklin Gothic Demi"/>
          <w:color w:val="000000"/>
          <w:w w:val="120"/>
          <w:sz w:val="144"/>
          <w:szCs w:val="144"/>
        </w:rPr>
        <w:t>XB</w:t>
      </w:r>
      <w:r>
        <w:rPr>
          <w:b w:val="0"/>
          <w:noProof/>
          <w:spacing w:val="71"/>
        </w:rPr>
        <w:pict w14:anchorId="400061AB">
          <v:shape id="fmFrame2" o:spid="_x0000_s1034" type="#_x0000_t202" style="position:absolute;left:0;text-align:left;margin-left:-12.2pt;margin-top:114.3pt;width:481.9pt;height:30.8pt;z-index:251656192;mso-position-horizontal-relative:margin;mso-position-vertical-relative:margin" stroked="f">
            <v:textbox style="mso-next-textbox:#fmFrame2" inset="0,0,0,0">
              <w:txbxContent>
                <w:p w14:paraId="79F5CF8A" w14:textId="77777777" w:rsidR="0097225A" w:rsidRPr="004A09A4" w:rsidRDefault="0097225A" w:rsidP="004A09A4"/>
              </w:txbxContent>
            </v:textbox>
            <w10:wrap anchorx="margin" anchory="margin"/>
            <w10:anchorlock/>
          </v:shape>
        </w:pict>
      </w:r>
    </w:p>
    <w:p w14:paraId="379BA996" w14:textId="77777777" w:rsidR="00C20CC3" w:rsidRPr="00964C4D" w:rsidRDefault="00C20CC3" w:rsidP="002702DE">
      <w:pPr>
        <w:adjustRightInd w:val="0"/>
        <w:snapToGrid w:val="0"/>
        <w:ind w:leftChars="-257" w:left="-540"/>
        <w:jc w:val="center"/>
        <w:rPr>
          <w:color w:val="000000"/>
          <w:sz w:val="44"/>
        </w:rPr>
      </w:pPr>
    </w:p>
    <w:p w14:paraId="69C5C3D2" w14:textId="77777777" w:rsidR="00C20CC3" w:rsidRPr="00964C4D" w:rsidRDefault="00C20CC3" w:rsidP="00072825">
      <w:pPr>
        <w:adjustRightInd w:val="0"/>
        <w:snapToGrid w:val="0"/>
        <w:jc w:val="center"/>
        <w:rPr>
          <w:color w:val="000000"/>
          <w:sz w:val="44"/>
        </w:rPr>
      </w:pPr>
    </w:p>
    <w:p w14:paraId="62F63171" w14:textId="77777777" w:rsidR="00C20CC3" w:rsidRPr="00964C4D" w:rsidRDefault="00C20CC3" w:rsidP="00072825">
      <w:pPr>
        <w:adjustRightInd w:val="0"/>
        <w:snapToGrid w:val="0"/>
        <w:jc w:val="center"/>
        <w:rPr>
          <w:color w:val="000000"/>
          <w:sz w:val="44"/>
        </w:rPr>
      </w:pPr>
    </w:p>
    <w:p w14:paraId="19D3BA4F" w14:textId="77777777" w:rsidR="00C20CC3" w:rsidRPr="00964C4D" w:rsidRDefault="00883208">
      <w:pPr>
        <w:adjustRightInd w:val="0"/>
        <w:snapToGrid w:val="0"/>
        <w:jc w:val="center"/>
        <w:rPr>
          <w:color w:val="000000"/>
          <w:sz w:val="44"/>
        </w:rPr>
      </w:pPr>
      <w:r>
        <w:rPr>
          <w:rFonts w:ascii="Franklin Gothic Demi" w:eastAsia="黑体" w:hAnsi="Franklin Gothic Demi"/>
          <w:color w:val="000000"/>
          <w:w w:val="120"/>
          <w:sz w:val="144"/>
          <w:szCs w:val="144"/>
        </w:rPr>
        <w:pict w14:anchorId="69AFAD24">
          <v:line id="_x0000_s1041" style="position:absolute;left:0;text-align:left;z-index:251662336" from="-14.25pt,21.5pt" to="467.75pt,21.5pt" strokeweight="1pt"/>
        </w:pict>
      </w:r>
    </w:p>
    <w:p w14:paraId="6A9F1EA5" w14:textId="77777777" w:rsidR="00C20CC3" w:rsidRPr="00964C4D" w:rsidRDefault="00C20CC3">
      <w:pPr>
        <w:adjustRightInd w:val="0"/>
        <w:snapToGrid w:val="0"/>
        <w:jc w:val="center"/>
        <w:rPr>
          <w:color w:val="000000"/>
          <w:sz w:val="44"/>
        </w:rPr>
      </w:pPr>
    </w:p>
    <w:p w14:paraId="756797C0" w14:textId="77777777" w:rsidR="004A09A4" w:rsidRDefault="00883208" w:rsidP="004A09A4">
      <w:pPr>
        <w:adjustRightInd w:val="0"/>
        <w:snapToGrid w:val="0"/>
        <w:jc w:val="center"/>
        <w:rPr>
          <w:rFonts w:eastAsia="黑体"/>
          <w:bCs/>
          <w:color w:val="000000"/>
          <w:sz w:val="52"/>
          <w:szCs w:val="52"/>
        </w:rPr>
      </w:pPr>
      <w:r>
        <w:rPr>
          <w:rFonts w:eastAsia="黑体"/>
          <w:bCs/>
          <w:noProof/>
          <w:color w:val="000000"/>
          <w:sz w:val="52"/>
          <w:szCs w:val="52"/>
        </w:rPr>
        <w:pict w14:anchorId="13923DFC">
          <v:shape id="fmFrame4" o:spid="_x0000_s1043" type="#_x0000_t202" style="position:absolute;left:0;text-align:left;margin-left:-17.15pt;margin-top:239.55pt;width:477pt;height:255pt;z-index:251664384;mso-position-horizontal-relative:margin;mso-position-vertical-relative:margin" stroked="f">
            <v:textbox inset="0,0,0,0">
              <w:txbxContent>
                <w:p w14:paraId="1FE035E4" w14:textId="77777777" w:rsidR="0097225A" w:rsidRDefault="0097225A" w:rsidP="004A09A4">
                  <w:pPr>
                    <w:adjustRightInd w:val="0"/>
                    <w:snapToGrid w:val="0"/>
                    <w:jc w:val="center"/>
                    <w:rPr>
                      <w:rFonts w:eastAsia="黑体"/>
                      <w:bCs/>
                      <w:color w:val="000000"/>
                      <w:sz w:val="52"/>
                      <w:szCs w:val="52"/>
                    </w:rPr>
                  </w:pPr>
                  <w:r w:rsidRPr="00964C4D">
                    <w:rPr>
                      <w:rFonts w:eastAsia="黑体"/>
                      <w:bCs/>
                      <w:color w:val="000000"/>
                      <w:sz w:val="52"/>
                      <w:szCs w:val="52"/>
                    </w:rPr>
                    <w:t>烧结钕铁硼磁体晶界扩散用</w:t>
                  </w:r>
                </w:p>
                <w:p w14:paraId="7780236C" w14:textId="074EDF02" w:rsidR="0097225A" w:rsidRDefault="0097225A" w:rsidP="004A09A4">
                  <w:pPr>
                    <w:ind w:leftChars="-6" w:left="23" w:hangingChars="7" w:hanging="36"/>
                    <w:jc w:val="center"/>
                    <w:rPr>
                      <w:rFonts w:eastAsia="黑体"/>
                      <w:bCs/>
                      <w:color w:val="000000"/>
                      <w:sz w:val="52"/>
                      <w:szCs w:val="52"/>
                    </w:rPr>
                  </w:pPr>
                  <w:r>
                    <w:rPr>
                      <w:rFonts w:eastAsia="黑体" w:hint="eastAsia"/>
                      <w:bCs/>
                      <w:color w:val="000000"/>
                      <w:sz w:val="52"/>
                      <w:szCs w:val="52"/>
                    </w:rPr>
                    <w:t>氟化</w:t>
                  </w:r>
                  <w:proofErr w:type="gramStart"/>
                  <w:r>
                    <w:rPr>
                      <w:rFonts w:eastAsia="黑体" w:hint="eastAsia"/>
                      <w:bCs/>
                      <w:color w:val="000000"/>
                      <w:sz w:val="52"/>
                      <w:szCs w:val="52"/>
                    </w:rPr>
                    <w:t>铽</w:t>
                  </w:r>
                  <w:proofErr w:type="gramEnd"/>
                  <w:r>
                    <w:rPr>
                      <w:rFonts w:eastAsia="黑体" w:hint="eastAsia"/>
                      <w:bCs/>
                      <w:color w:val="000000"/>
                      <w:sz w:val="52"/>
                      <w:szCs w:val="52"/>
                    </w:rPr>
                    <w:t>、氟化</w:t>
                  </w:r>
                  <w:proofErr w:type="gramStart"/>
                  <w:r>
                    <w:rPr>
                      <w:rFonts w:eastAsia="黑体" w:hint="eastAsia"/>
                      <w:bCs/>
                      <w:color w:val="000000"/>
                      <w:sz w:val="52"/>
                      <w:szCs w:val="52"/>
                    </w:rPr>
                    <w:t>镝</w:t>
                  </w:r>
                  <w:proofErr w:type="gramEnd"/>
                </w:p>
                <w:p w14:paraId="09DBDDE6" w14:textId="77777777" w:rsidR="0097225A" w:rsidRDefault="0097225A" w:rsidP="004A09A4">
                  <w:pPr>
                    <w:ind w:leftChars="-6" w:left="23" w:hangingChars="7" w:hanging="36"/>
                    <w:jc w:val="center"/>
                    <w:rPr>
                      <w:rFonts w:ascii="黑体" w:eastAsia="黑体"/>
                      <w:sz w:val="52"/>
                      <w:szCs w:val="52"/>
                    </w:rPr>
                  </w:pPr>
                </w:p>
                <w:p w14:paraId="52DC772D" w14:textId="33162DD1" w:rsidR="00691A96" w:rsidRPr="00BA5E10" w:rsidRDefault="00691A96">
                  <w:pPr>
                    <w:adjustRightInd w:val="0"/>
                    <w:snapToGrid w:val="0"/>
                    <w:jc w:val="center"/>
                    <w:rPr>
                      <w:rFonts w:ascii="黑体" w:eastAsia="黑体" w:hAnsi="黑体"/>
                      <w:b/>
                      <w:color w:val="000000"/>
                      <w:sz w:val="28"/>
                      <w:szCs w:val="28"/>
                    </w:rPr>
                  </w:pPr>
                  <w:r w:rsidRPr="00BA5E10">
                    <w:rPr>
                      <w:rFonts w:ascii="黑体" w:eastAsia="黑体" w:hAnsi="黑体" w:cs="Arial" w:hint="eastAsia"/>
                      <w:b/>
                      <w:color w:val="333333"/>
                      <w:sz w:val="28"/>
                      <w:szCs w:val="28"/>
                      <w:shd w:val="clear" w:color="auto" w:fill="FFFFFF"/>
                    </w:rPr>
                    <w:t>T</w:t>
                  </w:r>
                  <w:r w:rsidRPr="00BA5E10">
                    <w:rPr>
                      <w:rFonts w:ascii="黑体" w:eastAsia="黑体" w:hAnsi="黑体" w:cs="Arial"/>
                      <w:b/>
                      <w:color w:val="333333"/>
                      <w:sz w:val="28"/>
                      <w:szCs w:val="28"/>
                      <w:shd w:val="clear" w:color="auto" w:fill="FFFFFF"/>
                    </w:rPr>
                    <w:t>erbium fluoride</w:t>
                  </w:r>
                  <w:r w:rsidRPr="00BA5E10">
                    <w:rPr>
                      <w:rFonts w:ascii="黑体" w:eastAsia="黑体" w:hAnsi="黑体"/>
                      <w:b/>
                      <w:color w:val="000000"/>
                      <w:sz w:val="28"/>
                      <w:szCs w:val="28"/>
                    </w:rPr>
                    <w:t xml:space="preserve"> and </w:t>
                  </w:r>
                  <w:r w:rsidRPr="00BA5E10">
                    <w:rPr>
                      <w:rFonts w:ascii="黑体" w:eastAsia="黑体" w:hAnsi="黑体" w:hint="eastAsia"/>
                      <w:b/>
                      <w:color w:val="000000"/>
                      <w:sz w:val="28"/>
                      <w:szCs w:val="28"/>
                    </w:rPr>
                    <w:t>Dysprosium fluoride</w:t>
                  </w:r>
                  <w:r w:rsidR="0097225A" w:rsidRPr="00BA5E10">
                    <w:rPr>
                      <w:rFonts w:ascii="黑体" w:eastAsia="黑体" w:hAnsi="黑体"/>
                      <w:b/>
                      <w:color w:val="000000"/>
                      <w:sz w:val="28"/>
                      <w:szCs w:val="28"/>
                    </w:rPr>
                    <w:t xml:space="preserve"> for grain boundary </w:t>
                  </w:r>
                </w:p>
                <w:p w14:paraId="781AEE8F" w14:textId="74E87CF8" w:rsidR="0097225A" w:rsidRPr="00BA5E10" w:rsidRDefault="0097225A">
                  <w:pPr>
                    <w:adjustRightInd w:val="0"/>
                    <w:snapToGrid w:val="0"/>
                    <w:jc w:val="center"/>
                    <w:rPr>
                      <w:rFonts w:ascii="黑体" w:eastAsia="黑体" w:hAnsi="黑体"/>
                      <w:b/>
                      <w:color w:val="000000"/>
                      <w:sz w:val="28"/>
                      <w:szCs w:val="28"/>
                    </w:rPr>
                  </w:pPr>
                  <w:r w:rsidRPr="00BA5E10">
                    <w:rPr>
                      <w:rFonts w:ascii="黑体" w:eastAsia="黑体" w:hAnsi="黑体"/>
                      <w:b/>
                      <w:color w:val="000000"/>
                      <w:sz w:val="28"/>
                      <w:szCs w:val="28"/>
                    </w:rPr>
                    <w:t>diffusion of sintered</w:t>
                  </w:r>
                  <w:r w:rsidR="00691A96" w:rsidRPr="00BA5E10">
                    <w:rPr>
                      <w:rFonts w:ascii="黑体" w:eastAsia="黑体" w:hAnsi="黑体" w:hint="eastAsia"/>
                      <w:b/>
                      <w:color w:val="000000"/>
                      <w:sz w:val="28"/>
                      <w:szCs w:val="28"/>
                    </w:rPr>
                    <w:t xml:space="preserve"> </w:t>
                  </w:r>
                  <w:proofErr w:type="spellStart"/>
                  <w:r w:rsidRPr="00BA5E10">
                    <w:rPr>
                      <w:rFonts w:ascii="黑体" w:eastAsia="黑体" w:hAnsi="黑体"/>
                      <w:b/>
                      <w:color w:val="000000"/>
                      <w:sz w:val="28"/>
                      <w:szCs w:val="28"/>
                    </w:rPr>
                    <w:t>NdFeB</w:t>
                  </w:r>
                  <w:proofErr w:type="spellEnd"/>
                  <w:r w:rsidRPr="00BA5E10">
                    <w:rPr>
                      <w:rFonts w:ascii="黑体" w:eastAsia="黑体" w:hAnsi="黑体"/>
                      <w:b/>
                      <w:color w:val="000000"/>
                      <w:sz w:val="28"/>
                      <w:szCs w:val="28"/>
                    </w:rPr>
                    <w:t xml:space="preserve"> magnet</w:t>
                  </w:r>
                </w:p>
                <w:p w14:paraId="3C3EE859" w14:textId="71208DED" w:rsidR="0097225A" w:rsidRDefault="0097225A" w:rsidP="004A09A4">
                  <w:pPr>
                    <w:pStyle w:val="aff"/>
                    <w:tabs>
                      <w:tab w:val="left" w:pos="7155"/>
                    </w:tabs>
                    <w:spacing w:line="240" w:lineRule="auto"/>
                    <w:rPr>
                      <w:sz w:val="24"/>
                      <w:szCs w:val="24"/>
                    </w:rPr>
                  </w:pPr>
                  <w:r>
                    <w:rPr>
                      <w:rFonts w:ascii="宋体" w:hAnsi="宋体" w:hint="eastAsia"/>
                      <w:szCs w:val="28"/>
                    </w:rPr>
                    <w:t>（</w:t>
                  </w:r>
                  <w:r w:rsidR="003F070B">
                    <w:rPr>
                      <w:rFonts w:ascii="宋体" w:hAnsi="宋体" w:hint="eastAsia"/>
                      <w:szCs w:val="28"/>
                    </w:rPr>
                    <w:t>预审稿</w:t>
                  </w:r>
                  <w:r>
                    <w:rPr>
                      <w:rFonts w:ascii="宋体" w:hAnsi="宋体" w:hint="eastAsia"/>
                      <w:szCs w:val="28"/>
                    </w:rPr>
                    <w:t>）</w:t>
                  </w:r>
                </w:p>
              </w:txbxContent>
            </v:textbox>
            <w10:wrap anchorx="margin" anchory="margin"/>
            <w10:anchorlock/>
          </v:shape>
        </w:pict>
      </w:r>
    </w:p>
    <w:p w14:paraId="22358B9A" w14:textId="77777777" w:rsidR="004A09A4" w:rsidRDefault="004A09A4" w:rsidP="004A09A4">
      <w:pPr>
        <w:adjustRightInd w:val="0"/>
        <w:snapToGrid w:val="0"/>
        <w:jc w:val="center"/>
        <w:rPr>
          <w:rFonts w:eastAsia="黑体"/>
          <w:bCs/>
          <w:color w:val="000000"/>
          <w:sz w:val="52"/>
          <w:szCs w:val="52"/>
        </w:rPr>
      </w:pPr>
    </w:p>
    <w:p w14:paraId="7B394751" w14:textId="77777777" w:rsidR="004A09A4" w:rsidRDefault="004A09A4" w:rsidP="004A09A4">
      <w:pPr>
        <w:adjustRightInd w:val="0"/>
        <w:snapToGrid w:val="0"/>
        <w:jc w:val="center"/>
        <w:rPr>
          <w:rFonts w:eastAsia="黑体"/>
          <w:bCs/>
          <w:color w:val="000000"/>
          <w:sz w:val="52"/>
          <w:szCs w:val="52"/>
        </w:rPr>
      </w:pPr>
    </w:p>
    <w:p w14:paraId="5F71ED5A" w14:textId="77777777" w:rsidR="004A09A4" w:rsidRDefault="004A09A4" w:rsidP="004A09A4">
      <w:pPr>
        <w:adjustRightInd w:val="0"/>
        <w:snapToGrid w:val="0"/>
        <w:jc w:val="center"/>
        <w:rPr>
          <w:rFonts w:eastAsia="黑体"/>
          <w:bCs/>
          <w:color w:val="000000"/>
          <w:sz w:val="52"/>
          <w:szCs w:val="52"/>
        </w:rPr>
      </w:pPr>
    </w:p>
    <w:p w14:paraId="30AB8A83" w14:textId="77777777" w:rsidR="004A09A4" w:rsidRDefault="004A09A4" w:rsidP="004A09A4">
      <w:pPr>
        <w:adjustRightInd w:val="0"/>
        <w:snapToGrid w:val="0"/>
        <w:jc w:val="center"/>
        <w:rPr>
          <w:rFonts w:eastAsia="黑体"/>
          <w:bCs/>
          <w:color w:val="000000"/>
          <w:sz w:val="52"/>
          <w:szCs w:val="52"/>
        </w:rPr>
      </w:pPr>
    </w:p>
    <w:p w14:paraId="3FED7DE2" w14:textId="77777777" w:rsidR="004A09A4" w:rsidRDefault="004A09A4" w:rsidP="004A09A4">
      <w:pPr>
        <w:adjustRightInd w:val="0"/>
        <w:snapToGrid w:val="0"/>
        <w:jc w:val="center"/>
        <w:rPr>
          <w:rFonts w:eastAsia="黑体"/>
          <w:bCs/>
          <w:color w:val="000000"/>
          <w:sz w:val="52"/>
          <w:szCs w:val="52"/>
        </w:rPr>
      </w:pPr>
    </w:p>
    <w:p w14:paraId="15032D15" w14:textId="77777777" w:rsidR="004A09A4" w:rsidRDefault="004A09A4" w:rsidP="004A09A4">
      <w:pPr>
        <w:adjustRightInd w:val="0"/>
        <w:snapToGrid w:val="0"/>
        <w:jc w:val="center"/>
        <w:rPr>
          <w:rFonts w:eastAsia="黑体"/>
          <w:bCs/>
          <w:color w:val="000000"/>
          <w:sz w:val="52"/>
          <w:szCs w:val="52"/>
        </w:rPr>
      </w:pPr>
    </w:p>
    <w:p w14:paraId="35E53A46" w14:textId="77777777" w:rsidR="004A09A4" w:rsidRDefault="004A09A4" w:rsidP="004A09A4">
      <w:pPr>
        <w:adjustRightInd w:val="0"/>
        <w:snapToGrid w:val="0"/>
        <w:jc w:val="center"/>
        <w:rPr>
          <w:rFonts w:eastAsia="黑体"/>
          <w:bCs/>
          <w:color w:val="000000"/>
          <w:sz w:val="52"/>
          <w:szCs w:val="52"/>
        </w:rPr>
      </w:pPr>
    </w:p>
    <w:p w14:paraId="35F95963" w14:textId="77777777" w:rsidR="00C20CC3" w:rsidRPr="00964C4D" w:rsidRDefault="00C20CC3">
      <w:pPr>
        <w:adjustRightInd w:val="0"/>
        <w:snapToGrid w:val="0"/>
        <w:jc w:val="center"/>
        <w:rPr>
          <w:color w:val="000000"/>
          <w:sz w:val="30"/>
        </w:rPr>
      </w:pPr>
    </w:p>
    <w:p w14:paraId="39E6E928" w14:textId="77777777" w:rsidR="00075A89" w:rsidRDefault="00075A89">
      <w:pPr>
        <w:adjustRightInd w:val="0"/>
        <w:snapToGrid w:val="0"/>
        <w:jc w:val="center"/>
        <w:rPr>
          <w:color w:val="000000"/>
          <w:sz w:val="30"/>
        </w:rPr>
      </w:pPr>
    </w:p>
    <w:p w14:paraId="6A8B743A" w14:textId="77777777" w:rsidR="008F6366" w:rsidRDefault="008F6366">
      <w:pPr>
        <w:adjustRightInd w:val="0"/>
        <w:snapToGrid w:val="0"/>
        <w:jc w:val="center"/>
        <w:rPr>
          <w:color w:val="000000"/>
          <w:sz w:val="30"/>
        </w:rPr>
      </w:pPr>
    </w:p>
    <w:p w14:paraId="02F6C6F7" w14:textId="77777777" w:rsidR="008F6366" w:rsidRDefault="008F6366">
      <w:pPr>
        <w:adjustRightInd w:val="0"/>
        <w:snapToGrid w:val="0"/>
        <w:jc w:val="center"/>
        <w:rPr>
          <w:color w:val="000000"/>
          <w:sz w:val="30"/>
        </w:rPr>
      </w:pPr>
    </w:p>
    <w:p w14:paraId="503BA8CD" w14:textId="77777777" w:rsidR="008F6366" w:rsidRDefault="008F6366">
      <w:pPr>
        <w:adjustRightInd w:val="0"/>
        <w:snapToGrid w:val="0"/>
        <w:jc w:val="center"/>
        <w:rPr>
          <w:color w:val="000000"/>
          <w:sz w:val="30"/>
        </w:rPr>
      </w:pPr>
    </w:p>
    <w:p w14:paraId="1BC7ADB9" w14:textId="77777777" w:rsidR="008F6366" w:rsidRDefault="008F6366">
      <w:pPr>
        <w:adjustRightInd w:val="0"/>
        <w:snapToGrid w:val="0"/>
        <w:jc w:val="center"/>
        <w:rPr>
          <w:color w:val="000000"/>
          <w:sz w:val="30"/>
        </w:rPr>
      </w:pPr>
    </w:p>
    <w:p w14:paraId="5660563E" w14:textId="77777777" w:rsidR="008F6366" w:rsidRPr="00964C4D" w:rsidRDefault="008F6366">
      <w:pPr>
        <w:adjustRightInd w:val="0"/>
        <w:snapToGrid w:val="0"/>
        <w:jc w:val="center"/>
        <w:rPr>
          <w:color w:val="000000"/>
          <w:sz w:val="30"/>
        </w:rPr>
      </w:pPr>
    </w:p>
    <w:p w14:paraId="48D95FAA" w14:textId="77777777" w:rsidR="008F6366" w:rsidRDefault="008F6366">
      <w:pPr>
        <w:adjustRightInd w:val="0"/>
        <w:snapToGrid w:val="0"/>
        <w:ind w:right="105"/>
        <w:jc w:val="right"/>
        <w:rPr>
          <w:rFonts w:eastAsia="黑体"/>
          <w:color w:val="000000"/>
        </w:rPr>
      </w:pPr>
    </w:p>
    <w:p w14:paraId="5637E01D" w14:textId="77777777" w:rsidR="008F6366" w:rsidRDefault="008F6366">
      <w:pPr>
        <w:adjustRightInd w:val="0"/>
        <w:snapToGrid w:val="0"/>
        <w:ind w:right="105"/>
        <w:jc w:val="right"/>
        <w:rPr>
          <w:rFonts w:eastAsia="黑体"/>
          <w:color w:val="000000"/>
        </w:rPr>
      </w:pPr>
    </w:p>
    <w:p w14:paraId="389D8CD5" w14:textId="77777777" w:rsidR="008F6366" w:rsidRDefault="008F6366">
      <w:pPr>
        <w:adjustRightInd w:val="0"/>
        <w:snapToGrid w:val="0"/>
        <w:ind w:right="105"/>
        <w:jc w:val="right"/>
        <w:rPr>
          <w:rFonts w:eastAsia="黑体"/>
          <w:color w:val="000000"/>
        </w:rPr>
      </w:pPr>
    </w:p>
    <w:p w14:paraId="0F30881F" w14:textId="77777777" w:rsidR="008F6366" w:rsidRDefault="008F6366">
      <w:pPr>
        <w:adjustRightInd w:val="0"/>
        <w:snapToGrid w:val="0"/>
        <w:ind w:right="105"/>
        <w:jc w:val="right"/>
        <w:rPr>
          <w:rFonts w:eastAsia="黑体"/>
          <w:color w:val="000000"/>
        </w:rPr>
      </w:pPr>
    </w:p>
    <w:p w14:paraId="53E2BE57" w14:textId="77777777" w:rsidR="008F6366" w:rsidRDefault="00883208" w:rsidP="00691A96">
      <w:pPr>
        <w:adjustRightInd w:val="0"/>
        <w:snapToGrid w:val="0"/>
        <w:spacing w:beforeLines="100" w:before="312" w:afterLines="100" w:after="312"/>
        <w:jc w:val="center"/>
        <w:rPr>
          <w:rFonts w:ascii="黑体" w:eastAsia="黑体" w:hAnsi="黑体"/>
          <w:color w:val="000000"/>
          <w:sz w:val="32"/>
        </w:rPr>
      </w:pPr>
      <w:r>
        <w:rPr>
          <w:rFonts w:ascii="Franklin Gothic Demi" w:eastAsia="黑体" w:hAnsi="Franklin Gothic Demi"/>
          <w:noProof/>
          <w:color w:val="000000"/>
          <w:sz w:val="144"/>
          <w:szCs w:val="144"/>
        </w:rPr>
        <w:pict w14:anchorId="6C60A258">
          <v:line id="_x0000_s1044" style="position:absolute;left:0;text-align:left;z-index:251665408" from="-14.25pt,2.2pt" to="467.75pt,2.2pt" strokeweight="1pt"/>
        </w:pict>
      </w:r>
    </w:p>
    <w:p w14:paraId="3CACE879" w14:textId="77777777" w:rsidR="00C20CC3" w:rsidRPr="00DE756D" w:rsidRDefault="009077D4" w:rsidP="00691A96">
      <w:pPr>
        <w:adjustRightInd w:val="0"/>
        <w:snapToGrid w:val="0"/>
        <w:spacing w:beforeLines="100" w:before="312" w:after="680" w:line="360" w:lineRule="exact"/>
        <w:jc w:val="center"/>
        <w:rPr>
          <w:rFonts w:ascii="黑体" w:eastAsia="黑体" w:hAnsi="黑体"/>
          <w:color w:val="000000"/>
          <w:sz w:val="32"/>
        </w:rPr>
      </w:pPr>
      <w:r w:rsidRPr="00DE756D">
        <w:rPr>
          <w:rFonts w:ascii="黑体" w:eastAsia="黑体" w:hAnsi="黑体" w:hint="eastAsia"/>
          <w:color w:val="000000"/>
          <w:sz w:val="32"/>
        </w:rPr>
        <w:lastRenderedPageBreak/>
        <w:t>前</w:t>
      </w:r>
      <w:r w:rsidR="008F6366">
        <w:rPr>
          <w:rFonts w:ascii="黑体" w:eastAsia="黑体" w:hAnsi="黑体"/>
          <w:color w:val="000000"/>
          <w:sz w:val="32"/>
        </w:rPr>
        <w:t xml:space="preserve"> </w:t>
      </w:r>
      <w:r w:rsidRPr="00DE756D">
        <w:rPr>
          <w:rFonts w:ascii="黑体" w:eastAsia="黑体" w:hAnsi="黑体" w:hint="eastAsia"/>
          <w:color w:val="000000"/>
          <w:sz w:val="32"/>
        </w:rPr>
        <w:t>言</w:t>
      </w:r>
    </w:p>
    <w:p w14:paraId="6E6BA0CD" w14:textId="0C0A1AA2" w:rsidR="006A4A85" w:rsidRPr="00BA5E10" w:rsidRDefault="00E018E4" w:rsidP="00462B74">
      <w:pPr>
        <w:adjustRightInd w:val="0"/>
        <w:snapToGrid w:val="0"/>
        <w:spacing w:line="360" w:lineRule="exact"/>
        <w:ind w:firstLineChars="200" w:firstLine="420"/>
        <w:rPr>
          <w:rFonts w:asciiTheme="minorEastAsia" w:eastAsiaTheme="minorEastAsia" w:hAnsiTheme="minorEastAsia"/>
          <w:color w:val="000000"/>
        </w:rPr>
      </w:pPr>
      <w:r w:rsidRPr="00BA5E10">
        <w:rPr>
          <w:rFonts w:asciiTheme="minorEastAsia" w:eastAsiaTheme="minorEastAsia" w:hAnsiTheme="minorEastAsia" w:hint="eastAsia"/>
          <w:color w:val="000000"/>
        </w:rPr>
        <w:t>本</w:t>
      </w:r>
      <w:r w:rsidR="004114D6" w:rsidRPr="00BA5E10">
        <w:rPr>
          <w:rFonts w:asciiTheme="minorEastAsia" w:eastAsiaTheme="minorEastAsia" w:hAnsiTheme="minorEastAsia" w:hint="eastAsia"/>
          <w:color w:val="000000"/>
        </w:rPr>
        <w:t>文件</w:t>
      </w:r>
      <w:r w:rsidRPr="00BA5E10">
        <w:rPr>
          <w:rFonts w:asciiTheme="minorEastAsia" w:eastAsiaTheme="minorEastAsia" w:hAnsiTheme="minorEastAsia" w:hint="eastAsia"/>
          <w:color w:val="000000"/>
        </w:rPr>
        <w:t>按照</w:t>
      </w:r>
      <w:r w:rsidR="00C03685" w:rsidRPr="00BA5E10">
        <w:rPr>
          <w:rFonts w:asciiTheme="minorEastAsia" w:eastAsiaTheme="minorEastAsia" w:hAnsiTheme="minorEastAsia"/>
          <w:szCs w:val="21"/>
        </w:rPr>
        <w:t>GB/T 1.1-2020</w:t>
      </w:r>
      <w:r w:rsidR="008F6366" w:rsidRPr="00BA5E10">
        <w:rPr>
          <w:rFonts w:asciiTheme="minorEastAsia" w:eastAsiaTheme="minorEastAsia" w:hAnsiTheme="minorEastAsia" w:hint="eastAsia"/>
          <w:szCs w:val="21"/>
        </w:rPr>
        <w:t xml:space="preserve"> </w:t>
      </w:r>
      <w:r w:rsidR="00C03685" w:rsidRPr="00BA5E10">
        <w:rPr>
          <w:rFonts w:asciiTheme="minorEastAsia" w:eastAsiaTheme="minorEastAsia" w:hAnsiTheme="minorEastAsia" w:hint="eastAsia"/>
          <w:szCs w:val="21"/>
        </w:rPr>
        <w:t>《标准化工作导则</w:t>
      </w:r>
      <w:r w:rsidR="00C03685" w:rsidRPr="00BA5E10">
        <w:rPr>
          <w:rFonts w:asciiTheme="minorEastAsia" w:eastAsiaTheme="minorEastAsia" w:hAnsiTheme="minorEastAsia"/>
          <w:szCs w:val="21"/>
        </w:rPr>
        <w:t xml:space="preserve"> </w:t>
      </w:r>
      <w:r w:rsidR="00C03685" w:rsidRPr="00BA5E10">
        <w:rPr>
          <w:rFonts w:asciiTheme="minorEastAsia" w:eastAsiaTheme="minorEastAsia" w:hAnsiTheme="minorEastAsia" w:hint="eastAsia"/>
          <w:szCs w:val="21"/>
        </w:rPr>
        <w:t>第</w:t>
      </w:r>
      <w:r w:rsidR="00C03685" w:rsidRPr="00BA5E10">
        <w:rPr>
          <w:rFonts w:asciiTheme="minorEastAsia" w:eastAsiaTheme="minorEastAsia" w:hAnsiTheme="minorEastAsia"/>
          <w:szCs w:val="21"/>
        </w:rPr>
        <w:t>1</w:t>
      </w:r>
      <w:r w:rsidR="00C03685" w:rsidRPr="00BA5E10">
        <w:rPr>
          <w:rFonts w:asciiTheme="minorEastAsia" w:eastAsiaTheme="minorEastAsia" w:hAnsiTheme="minorEastAsia" w:hint="eastAsia"/>
          <w:szCs w:val="21"/>
        </w:rPr>
        <w:t>部分：标准化文件的结构和起草规则》</w:t>
      </w:r>
      <w:r w:rsidRPr="00BA5E10">
        <w:rPr>
          <w:rFonts w:asciiTheme="minorEastAsia" w:eastAsiaTheme="minorEastAsia" w:hAnsiTheme="minorEastAsia" w:hint="eastAsia"/>
          <w:color w:val="000000"/>
        </w:rPr>
        <w:t>的</w:t>
      </w:r>
      <w:r w:rsidR="00462B74" w:rsidRPr="00BA5E10">
        <w:rPr>
          <w:rFonts w:asciiTheme="minorEastAsia" w:eastAsiaTheme="minorEastAsia" w:hAnsiTheme="minorEastAsia" w:hint="eastAsia"/>
          <w:color w:val="000000"/>
        </w:rPr>
        <w:t>规定</w:t>
      </w:r>
      <w:r w:rsidRPr="00BA5E10">
        <w:rPr>
          <w:rFonts w:asciiTheme="minorEastAsia" w:eastAsiaTheme="minorEastAsia" w:hAnsiTheme="minorEastAsia" w:hint="eastAsia"/>
          <w:color w:val="000000"/>
        </w:rPr>
        <w:t>起草。</w:t>
      </w:r>
    </w:p>
    <w:p w14:paraId="3204C831" w14:textId="77777777" w:rsidR="006A4A85" w:rsidRPr="00BA5E10" w:rsidRDefault="006A4A85" w:rsidP="00462B74">
      <w:pPr>
        <w:adjustRightInd w:val="0"/>
        <w:snapToGrid w:val="0"/>
        <w:spacing w:line="360" w:lineRule="exact"/>
        <w:ind w:firstLineChars="200" w:firstLine="420"/>
        <w:rPr>
          <w:rFonts w:asciiTheme="minorEastAsia" w:eastAsiaTheme="minorEastAsia" w:hAnsiTheme="minorEastAsia"/>
          <w:color w:val="000000" w:themeColor="text1"/>
        </w:rPr>
      </w:pPr>
      <w:r w:rsidRPr="00BA5E10">
        <w:rPr>
          <w:rFonts w:asciiTheme="minorEastAsia" w:eastAsiaTheme="minorEastAsia" w:hAnsiTheme="minorEastAsia" w:cs="宋体" w:hint="eastAsia"/>
          <w:color w:val="000000" w:themeColor="text1"/>
          <w:kern w:val="0"/>
          <w:szCs w:val="21"/>
        </w:rPr>
        <w:t>请注意本文件的某些内容可能涉及专利。本文件的发布机构不承担识别专利的责任。</w:t>
      </w:r>
    </w:p>
    <w:p w14:paraId="7C80D30B" w14:textId="77777777" w:rsidR="00C20CC3" w:rsidRPr="00BA5E10" w:rsidRDefault="008F090A" w:rsidP="008F6366">
      <w:pPr>
        <w:adjustRightInd w:val="0"/>
        <w:snapToGrid w:val="0"/>
        <w:spacing w:line="360" w:lineRule="exact"/>
        <w:ind w:firstLineChars="200" w:firstLine="420"/>
        <w:rPr>
          <w:rFonts w:asciiTheme="minorEastAsia" w:eastAsiaTheme="minorEastAsia" w:hAnsiTheme="minorEastAsia"/>
          <w:color w:val="000000"/>
        </w:rPr>
      </w:pPr>
      <w:r w:rsidRPr="00BA5E10">
        <w:rPr>
          <w:rFonts w:asciiTheme="minorEastAsia" w:eastAsiaTheme="minorEastAsia" w:hAnsiTheme="minorEastAsia" w:hint="eastAsia"/>
          <w:color w:val="000000"/>
        </w:rPr>
        <w:t>本</w:t>
      </w:r>
      <w:r w:rsidR="004114D6" w:rsidRPr="00BA5E10">
        <w:rPr>
          <w:rFonts w:asciiTheme="minorEastAsia" w:eastAsiaTheme="minorEastAsia" w:hAnsiTheme="minorEastAsia" w:hint="eastAsia"/>
          <w:color w:val="000000"/>
        </w:rPr>
        <w:t>文件</w:t>
      </w:r>
      <w:r w:rsidRPr="00BA5E10">
        <w:rPr>
          <w:rFonts w:asciiTheme="minorEastAsia" w:eastAsiaTheme="minorEastAsia" w:hAnsiTheme="minorEastAsia" w:hint="eastAsia"/>
          <w:color w:val="000000"/>
        </w:rPr>
        <w:t>由全国稀土标准化技术委员会</w:t>
      </w:r>
      <w:r w:rsidRPr="00BA5E10">
        <w:rPr>
          <w:rFonts w:asciiTheme="minorEastAsia" w:eastAsiaTheme="minorEastAsia" w:hAnsiTheme="minorEastAsia"/>
          <w:color w:val="000000"/>
        </w:rPr>
        <w:t>(SAC/TC 229)</w:t>
      </w:r>
      <w:r w:rsidR="00B46B59" w:rsidRPr="00BA5E10">
        <w:rPr>
          <w:rFonts w:asciiTheme="minorEastAsia" w:eastAsiaTheme="minorEastAsia" w:hAnsiTheme="minorEastAsia" w:hint="eastAsia"/>
          <w:color w:val="000000"/>
        </w:rPr>
        <w:t>提出并</w:t>
      </w:r>
      <w:r w:rsidRPr="00BA5E10">
        <w:rPr>
          <w:rFonts w:asciiTheme="minorEastAsia" w:eastAsiaTheme="minorEastAsia" w:hAnsiTheme="minorEastAsia" w:hint="eastAsia"/>
          <w:color w:val="000000"/>
        </w:rPr>
        <w:t>归口。</w:t>
      </w:r>
    </w:p>
    <w:p w14:paraId="752D45A1" w14:textId="77777777" w:rsidR="004114D6" w:rsidRPr="00BA5E10" w:rsidRDefault="008F090A" w:rsidP="004114D6">
      <w:pPr>
        <w:adjustRightInd w:val="0"/>
        <w:snapToGrid w:val="0"/>
        <w:spacing w:line="360" w:lineRule="exact"/>
        <w:ind w:firstLineChars="200" w:firstLine="420"/>
        <w:rPr>
          <w:rFonts w:asciiTheme="minorEastAsia" w:eastAsiaTheme="minorEastAsia" w:hAnsiTheme="minorEastAsia"/>
          <w:color w:val="000000"/>
        </w:rPr>
      </w:pPr>
      <w:r w:rsidRPr="00BA5E10">
        <w:rPr>
          <w:rFonts w:asciiTheme="minorEastAsia" w:eastAsiaTheme="minorEastAsia" w:hAnsiTheme="minorEastAsia" w:hint="eastAsia"/>
          <w:color w:val="000000"/>
        </w:rPr>
        <w:t>本</w:t>
      </w:r>
      <w:r w:rsidR="004114D6" w:rsidRPr="00BA5E10">
        <w:rPr>
          <w:rFonts w:asciiTheme="minorEastAsia" w:eastAsiaTheme="minorEastAsia" w:hAnsiTheme="minorEastAsia" w:hint="eastAsia"/>
          <w:color w:val="000000"/>
        </w:rPr>
        <w:t>文件</w:t>
      </w:r>
      <w:r w:rsidRPr="00BA5E10">
        <w:rPr>
          <w:rFonts w:asciiTheme="minorEastAsia" w:eastAsiaTheme="minorEastAsia" w:hAnsiTheme="minorEastAsia" w:hint="eastAsia"/>
          <w:color w:val="000000"/>
        </w:rPr>
        <w:t>起草单位：</w:t>
      </w:r>
      <w:r w:rsidR="00522EDB" w:rsidRPr="00BA5E10">
        <w:rPr>
          <w:rFonts w:asciiTheme="minorEastAsia" w:eastAsiaTheme="minorEastAsia" w:hAnsiTheme="minorEastAsia" w:hint="eastAsia"/>
          <w:color w:val="000000"/>
        </w:rPr>
        <w:t>有</w:t>
      </w:r>
      <w:proofErr w:type="gramStart"/>
      <w:r w:rsidR="00522EDB" w:rsidRPr="00BA5E10">
        <w:rPr>
          <w:rFonts w:asciiTheme="minorEastAsia" w:eastAsiaTheme="minorEastAsia" w:hAnsiTheme="minorEastAsia" w:hint="eastAsia"/>
          <w:color w:val="000000"/>
        </w:rPr>
        <w:t>研</w:t>
      </w:r>
      <w:proofErr w:type="gramEnd"/>
      <w:r w:rsidR="00522EDB" w:rsidRPr="00BA5E10">
        <w:rPr>
          <w:rFonts w:asciiTheme="minorEastAsia" w:eastAsiaTheme="minorEastAsia" w:hAnsiTheme="minorEastAsia" w:hint="eastAsia"/>
          <w:color w:val="000000"/>
        </w:rPr>
        <w:t>稀土新材料股份有限公司</w:t>
      </w:r>
      <w:r w:rsidR="004114D6" w:rsidRPr="00BA5E10">
        <w:rPr>
          <w:rFonts w:asciiTheme="minorEastAsia" w:eastAsiaTheme="minorEastAsia" w:hAnsiTheme="minorEastAsia" w:hint="eastAsia"/>
          <w:color w:val="000000"/>
        </w:rPr>
        <w:t>、……</w:t>
      </w:r>
    </w:p>
    <w:p w14:paraId="64D51C69" w14:textId="137517D2" w:rsidR="00992D41" w:rsidRPr="00BA5E10" w:rsidRDefault="008F090A">
      <w:pPr>
        <w:adjustRightInd w:val="0"/>
        <w:snapToGrid w:val="0"/>
        <w:spacing w:line="360" w:lineRule="exact"/>
        <w:ind w:right="-34" w:firstLineChars="200" w:firstLine="420"/>
        <w:rPr>
          <w:rFonts w:asciiTheme="minorEastAsia" w:eastAsiaTheme="minorEastAsia" w:hAnsiTheme="minorEastAsia"/>
          <w:color w:val="000000"/>
        </w:rPr>
      </w:pPr>
      <w:r w:rsidRPr="00BA5E10">
        <w:rPr>
          <w:rFonts w:asciiTheme="minorEastAsia" w:eastAsiaTheme="minorEastAsia" w:hAnsiTheme="minorEastAsia" w:hint="eastAsia"/>
          <w:color w:val="000000"/>
        </w:rPr>
        <w:t>本</w:t>
      </w:r>
      <w:r w:rsidR="004114D6" w:rsidRPr="00BA5E10">
        <w:rPr>
          <w:rFonts w:asciiTheme="minorEastAsia" w:eastAsiaTheme="minorEastAsia" w:hAnsiTheme="minorEastAsia" w:hint="eastAsia"/>
          <w:color w:val="000000"/>
        </w:rPr>
        <w:t>文件</w:t>
      </w:r>
      <w:r w:rsidRPr="00BA5E10">
        <w:rPr>
          <w:rFonts w:asciiTheme="minorEastAsia" w:eastAsiaTheme="minorEastAsia" w:hAnsiTheme="minorEastAsia" w:hint="eastAsia"/>
          <w:color w:val="000000"/>
        </w:rPr>
        <w:t>主要起草人：</w:t>
      </w:r>
      <w:r w:rsidR="003F070B" w:rsidRPr="00BA5E10">
        <w:rPr>
          <w:rFonts w:asciiTheme="minorEastAsia" w:eastAsiaTheme="minorEastAsia" w:hAnsiTheme="minorEastAsia" w:hint="eastAsia"/>
          <w:color w:val="000000"/>
        </w:rPr>
        <w:t>吴道高</w:t>
      </w:r>
      <w:r w:rsidR="00BA5E10" w:rsidRPr="00BA5E10">
        <w:rPr>
          <w:rFonts w:asciiTheme="minorEastAsia" w:eastAsiaTheme="minorEastAsia" w:hAnsiTheme="minorEastAsia" w:hint="eastAsia"/>
          <w:color w:val="000000"/>
        </w:rPr>
        <w:t>……</w:t>
      </w:r>
    </w:p>
    <w:p w14:paraId="5EAFC9C6" w14:textId="77777777" w:rsidR="00462B74" w:rsidRPr="00BA5E10" w:rsidRDefault="00462B74" w:rsidP="00462B74">
      <w:pPr>
        <w:adjustRightInd w:val="0"/>
        <w:snapToGrid w:val="0"/>
        <w:spacing w:line="360" w:lineRule="exact"/>
        <w:ind w:right="-34" w:firstLineChars="200" w:firstLine="420"/>
        <w:rPr>
          <w:rFonts w:asciiTheme="minorEastAsia" w:eastAsiaTheme="minorEastAsia" w:hAnsiTheme="minorEastAsia"/>
          <w:color w:val="000000"/>
        </w:rPr>
      </w:pPr>
      <w:r w:rsidRPr="00BA5E10">
        <w:rPr>
          <w:rFonts w:asciiTheme="minorEastAsia" w:eastAsiaTheme="minorEastAsia" w:hAnsiTheme="minorEastAsia"/>
          <w:color w:val="000000"/>
        </w:rPr>
        <w:t xml:space="preserve">本文件及其所代替文件的历次版本发布情况为： </w:t>
      </w:r>
    </w:p>
    <w:p w14:paraId="18DCA4C6" w14:textId="77777777" w:rsidR="00DD7FAA" w:rsidRPr="004114D6" w:rsidRDefault="00462B74" w:rsidP="00462B74">
      <w:pPr>
        <w:adjustRightInd w:val="0"/>
        <w:snapToGrid w:val="0"/>
        <w:spacing w:line="360" w:lineRule="exact"/>
        <w:ind w:right="-34" w:firstLineChars="200" w:firstLine="420"/>
        <w:rPr>
          <w:rFonts w:eastAsiaTheme="minorEastAsia"/>
          <w:color w:val="000000"/>
        </w:rPr>
      </w:pPr>
      <w:r w:rsidRPr="00BA5E10">
        <w:rPr>
          <w:rFonts w:asciiTheme="minorEastAsia" w:eastAsiaTheme="minorEastAsia" w:hAnsiTheme="minorEastAsia"/>
          <w:color w:val="000000"/>
        </w:rPr>
        <w:t>——本次为首次发布。</w:t>
      </w:r>
      <w:r w:rsidR="00016941" w:rsidRPr="004114D6">
        <w:rPr>
          <w:rFonts w:eastAsiaTheme="minorEastAsia"/>
          <w:color w:val="000000"/>
        </w:rPr>
        <w:t xml:space="preserve"> </w:t>
      </w:r>
    </w:p>
    <w:p w14:paraId="63A9EC5C" w14:textId="77777777" w:rsidR="00C20CC3" w:rsidRPr="003F070B" w:rsidRDefault="00744268" w:rsidP="004114D6">
      <w:pPr>
        <w:adjustRightInd w:val="0"/>
        <w:snapToGrid w:val="0"/>
        <w:ind w:right="-34" w:firstLineChars="200" w:firstLine="420"/>
        <w:jc w:val="right"/>
        <w:rPr>
          <w:rFonts w:ascii="宋体" w:hAnsi="宋体"/>
          <w:color w:val="000000"/>
        </w:rPr>
      </w:pPr>
      <w:r w:rsidRPr="00582692">
        <w:rPr>
          <w:color w:val="000000"/>
          <w:u w:val="single"/>
        </w:rPr>
        <w:t xml:space="preserve"> </w:t>
      </w:r>
      <w:r w:rsidRPr="00582692">
        <w:rPr>
          <w:color w:val="000000"/>
          <w:u w:val="single"/>
          <w:bdr w:val="single" w:sz="4" w:space="0" w:color="auto"/>
        </w:rPr>
        <w:t xml:space="preserve">                                                                                </w:t>
      </w:r>
      <w:r w:rsidR="009077D4" w:rsidRPr="00582692">
        <w:rPr>
          <w:color w:val="000000"/>
        </w:rPr>
        <w:br w:type="page"/>
      </w:r>
      <w:r w:rsidR="008F090A" w:rsidRPr="003F070B">
        <w:rPr>
          <w:rFonts w:ascii="宋体" w:hAnsi="宋体"/>
          <w:color w:val="000000"/>
        </w:rPr>
        <w:lastRenderedPageBreak/>
        <w:t>XB/T</w:t>
      </w:r>
      <w:r w:rsidR="002129C6" w:rsidRPr="003F070B">
        <w:rPr>
          <w:rFonts w:ascii="宋体" w:hAnsi="宋体"/>
          <w:color w:val="000000"/>
        </w:rPr>
        <w:t xml:space="preserve"> XXX-20</w:t>
      </w:r>
      <w:r w:rsidR="00DE756D" w:rsidRPr="003F070B">
        <w:rPr>
          <w:rFonts w:ascii="宋体" w:hAnsi="宋体"/>
          <w:color w:val="000000"/>
        </w:rPr>
        <w:t>2</w:t>
      </w:r>
      <w:r w:rsidR="002129C6" w:rsidRPr="003F070B">
        <w:rPr>
          <w:rFonts w:ascii="宋体" w:hAnsi="宋体"/>
          <w:color w:val="000000"/>
        </w:rPr>
        <w:t>X</w:t>
      </w:r>
    </w:p>
    <w:p w14:paraId="08DD7A9D" w14:textId="77777777" w:rsidR="00B63BEB" w:rsidRDefault="00B63BEB" w:rsidP="004114D6">
      <w:pPr>
        <w:adjustRightInd w:val="0"/>
        <w:snapToGrid w:val="0"/>
        <w:spacing w:after="680"/>
        <w:jc w:val="center"/>
        <w:rPr>
          <w:rFonts w:eastAsia="黑体"/>
          <w:bCs/>
          <w:color w:val="000000"/>
          <w:sz w:val="32"/>
          <w:szCs w:val="32"/>
        </w:rPr>
      </w:pPr>
    </w:p>
    <w:p w14:paraId="33B58FCF" w14:textId="7AAC6415" w:rsidR="00C20CC3" w:rsidRPr="004114D6" w:rsidRDefault="00A9216A" w:rsidP="004114D6">
      <w:pPr>
        <w:adjustRightInd w:val="0"/>
        <w:snapToGrid w:val="0"/>
        <w:spacing w:after="680"/>
        <w:jc w:val="center"/>
        <w:rPr>
          <w:rFonts w:eastAsia="黑体"/>
          <w:bCs/>
          <w:color w:val="000000"/>
          <w:sz w:val="32"/>
          <w:szCs w:val="32"/>
        </w:rPr>
      </w:pPr>
      <w:r w:rsidRPr="004114D6">
        <w:rPr>
          <w:rFonts w:eastAsia="黑体" w:hint="eastAsia"/>
          <w:bCs/>
          <w:color w:val="000000"/>
          <w:sz w:val="32"/>
          <w:szCs w:val="32"/>
        </w:rPr>
        <w:t>烧结钕铁</w:t>
      </w:r>
      <w:r w:rsidR="0075207D" w:rsidRPr="007B1ED1">
        <w:rPr>
          <w:rFonts w:eastAsia="黑体" w:hint="eastAsia"/>
          <w:kern w:val="0"/>
          <w:sz w:val="32"/>
          <w:szCs w:val="20"/>
        </w:rPr>
        <w:t>硼磁体</w:t>
      </w:r>
      <w:r w:rsidRPr="004114D6">
        <w:rPr>
          <w:rFonts w:eastAsia="黑体" w:hint="eastAsia"/>
          <w:bCs/>
          <w:color w:val="000000"/>
          <w:sz w:val="32"/>
          <w:szCs w:val="32"/>
        </w:rPr>
        <w:t>晶界扩散用</w:t>
      </w:r>
      <w:r w:rsidR="00691A96">
        <w:rPr>
          <w:rFonts w:eastAsia="黑体" w:hint="eastAsia"/>
          <w:bCs/>
          <w:color w:val="000000"/>
          <w:sz w:val="32"/>
          <w:szCs w:val="32"/>
        </w:rPr>
        <w:t>氟化</w:t>
      </w:r>
      <w:proofErr w:type="gramStart"/>
      <w:r w:rsidR="00691A96">
        <w:rPr>
          <w:rFonts w:eastAsia="黑体" w:hint="eastAsia"/>
          <w:bCs/>
          <w:color w:val="000000"/>
          <w:sz w:val="32"/>
          <w:szCs w:val="32"/>
        </w:rPr>
        <w:t>铽</w:t>
      </w:r>
      <w:proofErr w:type="gramEnd"/>
      <w:r w:rsidR="00691A96">
        <w:rPr>
          <w:rFonts w:eastAsia="黑体" w:hint="eastAsia"/>
          <w:bCs/>
          <w:color w:val="000000"/>
          <w:sz w:val="32"/>
          <w:szCs w:val="32"/>
        </w:rPr>
        <w:t>、氟化</w:t>
      </w:r>
      <w:proofErr w:type="gramStart"/>
      <w:r w:rsidR="00691A96">
        <w:rPr>
          <w:rFonts w:eastAsia="黑体" w:hint="eastAsia"/>
          <w:bCs/>
          <w:color w:val="000000"/>
          <w:sz w:val="32"/>
          <w:szCs w:val="32"/>
        </w:rPr>
        <w:t>镝</w:t>
      </w:r>
      <w:proofErr w:type="gramEnd"/>
    </w:p>
    <w:p w14:paraId="575AC992" w14:textId="77777777" w:rsidR="0097225A" w:rsidRDefault="0075207D" w:rsidP="00691A96">
      <w:pPr>
        <w:adjustRightInd w:val="0"/>
        <w:snapToGrid w:val="0"/>
        <w:spacing w:afterLines="100" w:after="312"/>
        <w:rPr>
          <w:rFonts w:ascii="黑体" w:eastAsia="黑体" w:hAnsi="黑体"/>
          <w:bCs/>
          <w:color w:val="000000"/>
        </w:rPr>
      </w:pPr>
      <w:r w:rsidRPr="007B1ED1">
        <w:rPr>
          <w:rFonts w:ascii="黑体" w:eastAsia="黑体" w:hAnsi="黑体"/>
          <w:bCs/>
          <w:color w:val="000000"/>
        </w:rPr>
        <w:t xml:space="preserve">1 </w:t>
      </w:r>
      <w:r w:rsidR="002427F4">
        <w:rPr>
          <w:rFonts w:ascii="黑体" w:eastAsia="黑体" w:hAnsi="黑体"/>
          <w:bCs/>
          <w:color w:val="000000"/>
        </w:rPr>
        <w:t xml:space="preserve"> </w:t>
      </w:r>
      <w:r w:rsidR="002427F4">
        <w:rPr>
          <w:rFonts w:ascii="黑体" w:eastAsia="黑体" w:hAnsi="黑体" w:hint="eastAsia"/>
          <w:bCs/>
          <w:color w:val="000000"/>
        </w:rPr>
        <w:t>范围</w:t>
      </w:r>
    </w:p>
    <w:p w14:paraId="50F3C9EB" w14:textId="4288726A" w:rsidR="00075A89" w:rsidRPr="007B1ED1" w:rsidRDefault="0075207D" w:rsidP="004114D6">
      <w:pPr>
        <w:pStyle w:val="af4"/>
        <w:tabs>
          <w:tab w:val="center" w:pos="4201"/>
          <w:tab w:val="right" w:leader="dot" w:pos="9298"/>
        </w:tabs>
        <w:spacing w:line="360" w:lineRule="exact"/>
        <w:ind w:firstLine="420"/>
        <w:rPr>
          <w:rFonts w:ascii="Times New Roman"/>
        </w:rPr>
      </w:pPr>
      <w:r w:rsidRPr="007B1ED1">
        <w:rPr>
          <w:rFonts w:ascii="Times New Roman" w:hint="eastAsia"/>
        </w:rPr>
        <w:t>本文件规定了烧结钕铁硼磁体晶界扩散用稀土氟化物的分类、技术要求、试验方法、检验规则、包装、运输、标志、贮存及质量证明书。</w:t>
      </w:r>
    </w:p>
    <w:p w14:paraId="33961B15" w14:textId="3E9E82F0" w:rsidR="00075A89" w:rsidRPr="007B1ED1" w:rsidRDefault="0075207D" w:rsidP="00A250FD">
      <w:pPr>
        <w:pStyle w:val="af4"/>
        <w:tabs>
          <w:tab w:val="center" w:pos="4201"/>
          <w:tab w:val="right" w:leader="dot" w:pos="9298"/>
        </w:tabs>
        <w:spacing w:line="360" w:lineRule="exact"/>
        <w:ind w:firstLine="420"/>
        <w:rPr>
          <w:rFonts w:ascii="Times New Roman"/>
        </w:rPr>
      </w:pPr>
      <w:r w:rsidRPr="007B1ED1">
        <w:rPr>
          <w:rFonts w:ascii="Times New Roman" w:hint="eastAsia"/>
        </w:rPr>
        <w:t>本文件适用于采用氟化氢干法氟化制备的烧结钕铁硼磁体晶界扩散用氟化</w:t>
      </w:r>
      <w:proofErr w:type="gramStart"/>
      <w:r w:rsidRPr="007B1ED1">
        <w:rPr>
          <w:rFonts w:ascii="Times New Roman" w:hint="eastAsia"/>
        </w:rPr>
        <w:t>铽</w:t>
      </w:r>
      <w:proofErr w:type="gramEnd"/>
      <w:r w:rsidRPr="007B1ED1">
        <w:rPr>
          <w:rFonts w:ascii="Times New Roman" w:hint="eastAsia"/>
        </w:rPr>
        <w:t>、氟化</w:t>
      </w:r>
      <w:proofErr w:type="gramStart"/>
      <w:r w:rsidRPr="007B1ED1">
        <w:rPr>
          <w:rFonts w:ascii="Times New Roman" w:hint="eastAsia"/>
        </w:rPr>
        <w:t>镝</w:t>
      </w:r>
      <w:proofErr w:type="gramEnd"/>
      <w:r w:rsidRPr="007B1ED1">
        <w:rPr>
          <w:rFonts w:ascii="Times New Roman" w:hint="eastAsia"/>
        </w:rPr>
        <w:t>。</w:t>
      </w:r>
    </w:p>
    <w:p w14:paraId="2099BEE3" w14:textId="77777777" w:rsidR="0097225A" w:rsidRDefault="0075207D" w:rsidP="00691A96">
      <w:pPr>
        <w:adjustRightInd w:val="0"/>
        <w:snapToGrid w:val="0"/>
        <w:spacing w:beforeLines="100" w:before="312" w:afterLines="100" w:after="312"/>
        <w:rPr>
          <w:rFonts w:ascii="黑体" w:eastAsia="黑体" w:hAnsi="黑体"/>
          <w:bCs/>
          <w:color w:val="000000"/>
        </w:rPr>
      </w:pPr>
      <w:r w:rsidRPr="007B1ED1">
        <w:rPr>
          <w:rFonts w:ascii="黑体" w:eastAsia="黑体" w:hAnsi="黑体"/>
          <w:bCs/>
          <w:color w:val="000000"/>
        </w:rPr>
        <w:t xml:space="preserve">2 </w:t>
      </w:r>
      <w:r w:rsidR="002427F4">
        <w:rPr>
          <w:rFonts w:ascii="黑体" w:eastAsia="黑体" w:hAnsi="黑体"/>
          <w:bCs/>
          <w:color w:val="000000"/>
        </w:rPr>
        <w:t xml:space="preserve"> </w:t>
      </w:r>
      <w:r w:rsidR="002427F4">
        <w:rPr>
          <w:rFonts w:ascii="黑体" w:eastAsia="黑体" w:hAnsi="黑体" w:hint="eastAsia"/>
          <w:bCs/>
          <w:color w:val="000000"/>
        </w:rPr>
        <w:t>规范性引用文件</w:t>
      </w:r>
    </w:p>
    <w:p w14:paraId="453CBE2A" w14:textId="77777777" w:rsidR="00065668" w:rsidRPr="003F070B" w:rsidRDefault="00065668" w:rsidP="004114D6">
      <w:pPr>
        <w:pStyle w:val="af4"/>
        <w:tabs>
          <w:tab w:val="center" w:pos="4201"/>
          <w:tab w:val="right" w:leader="dot" w:pos="9298"/>
        </w:tabs>
        <w:spacing w:line="360" w:lineRule="exact"/>
        <w:ind w:firstLine="420"/>
        <w:rPr>
          <w:rFonts w:hAnsi="宋体"/>
        </w:rPr>
      </w:pPr>
      <w:r w:rsidRPr="003F070B">
        <w:rPr>
          <w:rFonts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65837D6" w14:textId="77777777" w:rsidR="00075A89" w:rsidRPr="003F070B" w:rsidRDefault="008F090A" w:rsidP="004114D6">
      <w:pPr>
        <w:pStyle w:val="af4"/>
        <w:tabs>
          <w:tab w:val="center" w:pos="4201"/>
          <w:tab w:val="right" w:leader="dot" w:pos="9298"/>
        </w:tabs>
        <w:spacing w:line="360" w:lineRule="exact"/>
        <w:ind w:firstLine="420"/>
        <w:rPr>
          <w:rFonts w:hAnsi="宋体"/>
        </w:rPr>
      </w:pPr>
      <w:r w:rsidRPr="003F070B">
        <w:rPr>
          <w:rFonts w:hAnsi="宋体"/>
        </w:rPr>
        <w:t>GB/T 8170</w:t>
      </w:r>
      <w:r w:rsidR="00065668" w:rsidRPr="003F070B">
        <w:rPr>
          <w:rFonts w:hAnsi="宋体"/>
        </w:rPr>
        <w:t xml:space="preserve">  </w:t>
      </w:r>
      <w:r w:rsidRPr="003F070B">
        <w:rPr>
          <w:rFonts w:hAnsi="宋体" w:hint="eastAsia"/>
        </w:rPr>
        <w:t>数值</w:t>
      </w:r>
      <w:proofErr w:type="gramStart"/>
      <w:r w:rsidRPr="003F070B">
        <w:rPr>
          <w:rFonts w:hAnsi="宋体" w:hint="eastAsia"/>
        </w:rPr>
        <w:t>修约规则</w:t>
      </w:r>
      <w:proofErr w:type="gramEnd"/>
      <w:r w:rsidRPr="003F070B">
        <w:rPr>
          <w:rFonts w:hAnsi="宋体" w:hint="eastAsia"/>
        </w:rPr>
        <w:t>与极限数值的表示和判定</w:t>
      </w:r>
    </w:p>
    <w:p w14:paraId="4162D9C5" w14:textId="77777777" w:rsidR="00C20CC3" w:rsidRPr="003F070B" w:rsidRDefault="008F090A" w:rsidP="004114D6">
      <w:pPr>
        <w:pStyle w:val="af4"/>
        <w:tabs>
          <w:tab w:val="center" w:pos="4201"/>
          <w:tab w:val="right" w:leader="dot" w:pos="9298"/>
        </w:tabs>
        <w:spacing w:line="360" w:lineRule="exact"/>
        <w:ind w:firstLine="420"/>
        <w:rPr>
          <w:rFonts w:hAnsi="宋体"/>
        </w:rPr>
      </w:pPr>
      <w:bookmarkStart w:id="0" w:name="OLE_LINK1"/>
      <w:bookmarkStart w:id="1" w:name="OLE_LINK2"/>
      <w:r w:rsidRPr="003F070B">
        <w:rPr>
          <w:rFonts w:hAnsi="宋体"/>
        </w:rPr>
        <w:t>GB/T 12690</w:t>
      </w:r>
      <w:r w:rsidR="00065668" w:rsidRPr="003F070B">
        <w:rPr>
          <w:rFonts w:hAnsi="宋体"/>
        </w:rPr>
        <w:t xml:space="preserve">  </w:t>
      </w:r>
      <w:r w:rsidRPr="003F070B">
        <w:rPr>
          <w:rFonts w:hAnsi="宋体" w:hint="eastAsia"/>
        </w:rPr>
        <w:t>（所有部分）</w:t>
      </w:r>
      <w:bookmarkEnd w:id="0"/>
      <w:bookmarkEnd w:id="1"/>
      <w:r w:rsidRPr="003F070B">
        <w:rPr>
          <w:rFonts w:hAnsi="宋体" w:hint="eastAsia"/>
        </w:rPr>
        <w:t>稀土金属及其氧化物中非稀土杂质化学分析方法</w:t>
      </w:r>
    </w:p>
    <w:p w14:paraId="084929EB" w14:textId="77777777" w:rsidR="00A80987" w:rsidRPr="003F070B" w:rsidRDefault="00A80987" w:rsidP="004114D6">
      <w:pPr>
        <w:pStyle w:val="af4"/>
        <w:tabs>
          <w:tab w:val="center" w:pos="4201"/>
          <w:tab w:val="right" w:leader="dot" w:pos="9298"/>
        </w:tabs>
        <w:spacing w:line="360" w:lineRule="exact"/>
        <w:ind w:firstLine="420"/>
        <w:rPr>
          <w:rFonts w:hAnsi="宋体"/>
        </w:rPr>
      </w:pPr>
      <w:r w:rsidRPr="003F070B">
        <w:rPr>
          <w:rFonts w:hAnsi="宋体"/>
        </w:rPr>
        <w:t>GB/T 14635</w:t>
      </w:r>
      <w:r w:rsidR="00065668" w:rsidRPr="003F070B">
        <w:rPr>
          <w:rFonts w:hAnsi="宋体"/>
        </w:rPr>
        <w:t xml:space="preserve">  </w:t>
      </w:r>
      <w:r w:rsidRPr="003F070B">
        <w:rPr>
          <w:rFonts w:hAnsi="宋体" w:hint="eastAsia"/>
        </w:rPr>
        <w:t>稀土金属及其化合物化学分析方法</w:t>
      </w:r>
      <w:r w:rsidRPr="003F070B">
        <w:rPr>
          <w:rFonts w:hAnsi="宋体"/>
        </w:rPr>
        <w:t xml:space="preserve">  </w:t>
      </w:r>
      <w:r w:rsidRPr="003F070B">
        <w:rPr>
          <w:rFonts w:hAnsi="宋体" w:hint="eastAsia"/>
        </w:rPr>
        <w:t>稀土总量的测定</w:t>
      </w:r>
    </w:p>
    <w:p w14:paraId="361591D7" w14:textId="77777777" w:rsidR="00D001DD" w:rsidRPr="003F070B" w:rsidRDefault="00D001DD" w:rsidP="004114D6">
      <w:pPr>
        <w:pStyle w:val="af4"/>
        <w:tabs>
          <w:tab w:val="center" w:pos="4201"/>
          <w:tab w:val="right" w:leader="dot" w:pos="9298"/>
        </w:tabs>
        <w:spacing w:line="360" w:lineRule="exact"/>
        <w:ind w:firstLine="420"/>
        <w:rPr>
          <w:rFonts w:hAnsi="宋体"/>
        </w:rPr>
      </w:pPr>
      <w:r w:rsidRPr="003F070B">
        <w:rPr>
          <w:rFonts w:hAnsi="宋体"/>
        </w:rPr>
        <w:t>GB/T 18115.8</w:t>
      </w:r>
      <w:r w:rsidR="00065668" w:rsidRPr="003F070B">
        <w:rPr>
          <w:rFonts w:hAnsi="宋体"/>
        </w:rPr>
        <w:t xml:space="preserve">  </w:t>
      </w:r>
      <w:r w:rsidRPr="003F070B">
        <w:rPr>
          <w:rFonts w:hAnsi="宋体" w:hint="eastAsia"/>
        </w:rPr>
        <w:t>稀土金属及其氧化物中稀土杂质化学分析方法</w:t>
      </w:r>
      <w:r w:rsidRPr="003F070B">
        <w:rPr>
          <w:rFonts w:hAnsi="宋体"/>
        </w:rPr>
        <w:t xml:space="preserve">  </w:t>
      </w:r>
      <w:proofErr w:type="gramStart"/>
      <w:r w:rsidRPr="003F070B">
        <w:rPr>
          <w:rFonts w:hAnsi="宋体" w:hint="eastAsia"/>
        </w:rPr>
        <w:t>铽</w:t>
      </w:r>
      <w:proofErr w:type="gramEnd"/>
      <w:r w:rsidRPr="003F070B">
        <w:rPr>
          <w:rFonts w:hAnsi="宋体" w:hint="eastAsia"/>
        </w:rPr>
        <w:t>中</w:t>
      </w:r>
      <w:proofErr w:type="gramStart"/>
      <w:r w:rsidRPr="003F070B">
        <w:rPr>
          <w:rFonts w:hAnsi="宋体" w:hint="eastAsia"/>
        </w:rPr>
        <w:t>镧</w:t>
      </w:r>
      <w:proofErr w:type="gramEnd"/>
      <w:r w:rsidRPr="003F070B">
        <w:rPr>
          <w:rFonts w:hAnsi="宋体" w:hint="eastAsia"/>
        </w:rPr>
        <w:t>、</w:t>
      </w:r>
      <w:proofErr w:type="gramStart"/>
      <w:r w:rsidRPr="003F070B">
        <w:rPr>
          <w:rFonts w:hAnsi="宋体" w:hint="eastAsia"/>
        </w:rPr>
        <w:t>铈</w:t>
      </w:r>
      <w:proofErr w:type="gramEnd"/>
      <w:r w:rsidRPr="003F070B">
        <w:rPr>
          <w:rFonts w:hAnsi="宋体" w:hint="eastAsia"/>
        </w:rPr>
        <w:t>、</w:t>
      </w:r>
      <w:proofErr w:type="gramStart"/>
      <w:r w:rsidRPr="003F070B">
        <w:rPr>
          <w:rFonts w:hAnsi="宋体" w:hint="eastAsia"/>
        </w:rPr>
        <w:t>镨</w:t>
      </w:r>
      <w:proofErr w:type="gramEnd"/>
      <w:r w:rsidRPr="003F070B">
        <w:rPr>
          <w:rFonts w:hAnsi="宋体" w:hint="eastAsia"/>
        </w:rPr>
        <w:t>、钕、钐、</w:t>
      </w:r>
      <w:proofErr w:type="gramStart"/>
      <w:r w:rsidRPr="003F070B">
        <w:rPr>
          <w:rFonts w:hAnsi="宋体" w:hint="eastAsia"/>
        </w:rPr>
        <w:t>铕</w:t>
      </w:r>
      <w:proofErr w:type="gramEnd"/>
      <w:r w:rsidRPr="003F070B">
        <w:rPr>
          <w:rFonts w:hAnsi="宋体" w:hint="eastAsia"/>
        </w:rPr>
        <w:t>、</w:t>
      </w:r>
      <w:proofErr w:type="gramStart"/>
      <w:r w:rsidRPr="003F070B">
        <w:rPr>
          <w:rFonts w:hAnsi="宋体" w:hint="eastAsia"/>
        </w:rPr>
        <w:t>钆</w:t>
      </w:r>
      <w:proofErr w:type="gramEnd"/>
      <w:r w:rsidRPr="003F070B">
        <w:rPr>
          <w:rFonts w:hAnsi="宋体" w:hint="eastAsia"/>
        </w:rPr>
        <w:t>、</w:t>
      </w:r>
      <w:proofErr w:type="gramStart"/>
      <w:r w:rsidRPr="003F070B">
        <w:rPr>
          <w:rFonts w:hAnsi="宋体" w:hint="eastAsia"/>
        </w:rPr>
        <w:t>镝</w:t>
      </w:r>
      <w:proofErr w:type="gramEnd"/>
      <w:r w:rsidRPr="003F070B">
        <w:rPr>
          <w:rFonts w:hAnsi="宋体" w:hint="eastAsia"/>
        </w:rPr>
        <w:t>、</w:t>
      </w:r>
      <w:proofErr w:type="gramStart"/>
      <w:r w:rsidRPr="003F070B">
        <w:rPr>
          <w:rFonts w:hAnsi="宋体" w:hint="eastAsia"/>
        </w:rPr>
        <w:t>钬</w:t>
      </w:r>
      <w:proofErr w:type="gramEnd"/>
      <w:r w:rsidRPr="003F070B">
        <w:rPr>
          <w:rFonts w:hAnsi="宋体" w:hint="eastAsia"/>
        </w:rPr>
        <w:t>、</w:t>
      </w:r>
      <w:proofErr w:type="gramStart"/>
      <w:r w:rsidRPr="003F070B">
        <w:rPr>
          <w:rFonts w:hAnsi="宋体" w:hint="eastAsia"/>
        </w:rPr>
        <w:t>铒</w:t>
      </w:r>
      <w:proofErr w:type="gramEnd"/>
      <w:r w:rsidRPr="003F070B">
        <w:rPr>
          <w:rFonts w:hAnsi="宋体" w:hint="eastAsia"/>
        </w:rPr>
        <w:t>、</w:t>
      </w:r>
      <w:proofErr w:type="gramStart"/>
      <w:r w:rsidRPr="003F070B">
        <w:rPr>
          <w:rFonts w:hAnsi="宋体" w:hint="eastAsia"/>
        </w:rPr>
        <w:t>铥</w:t>
      </w:r>
      <w:proofErr w:type="gramEnd"/>
      <w:r w:rsidRPr="003F070B">
        <w:rPr>
          <w:rFonts w:hAnsi="宋体" w:hint="eastAsia"/>
        </w:rPr>
        <w:t>、</w:t>
      </w:r>
      <w:proofErr w:type="gramStart"/>
      <w:r w:rsidRPr="003F070B">
        <w:rPr>
          <w:rFonts w:hAnsi="宋体" w:hint="eastAsia"/>
        </w:rPr>
        <w:t>镱</w:t>
      </w:r>
      <w:proofErr w:type="gramEnd"/>
      <w:r w:rsidRPr="003F070B">
        <w:rPr>
          <w:rFonts w:hAnsi="宋体" w:hint="eastAsia"/>
        </w:rPr>
        <w:t>、</w:t>
      </w:r>
      <w:proofErr w:type="gramStart"/>
      <w:r w:rsidRPr="003F070B">
        <w:rPr>
          <w:rFonts w:hAnsi="宋体" w:hint="eastAsia"/>
        </w:rPr>
        <w:t>镥</w:t>
      </w:r>
      <w:proofErr w:type="gramEnd"/>
      <w:r w:rsidRPr="003F070B">
        <w:rPr>
          <w:rFonts w:hAnsi="宋体" w:hint="eastAsia"/>
        </w:rPr>
        <w:t>和</w:t>
      </w:r>
      <w:proofErr w:type="gramStart"/>
      <w:r w:rsidRPr="003F070B">
        <w:rPr>
          <w:rFonts w:hAnsi="宋体" w:hint="eastAsia"/>
        </w:rPr>
        <w:t>钇</w:t>
      </w:r>
      <w:proofErr w:type="gramEnd"/>
      <w:r w:rsidRPr="003F070B">
        <w:rPr>
          <w:rFonts w:hAnsi="宋体" w:hint="eastAsia"/>
        </w:rPr>
        <w:t>量的测定</w:t>
      </w:r>
    </w:p>
    <w:p w14:paraId="7488A551" w14:textId="77777777" w:rsidR="00A80987" w:rsidRPr="003F070B" w:rsidRDefault="00A80987" w:rsidP="004114D6">
      <w:pPr>
        <w:pStyle w:val="af4"/>
        <w:tabs>
          <w:tab w:val="center" w:pos="4201"/>
          <w:tab w:val="right" w:leader="dot" w:pos="9298"/>
        </w:tabs>
        <w:spacing w:line="360" w:lineRule="exact"/>
        <w:ind w:firstLine="420"/>
        <w:rPr>
          <w:rFonts w:hAnsi="宋体"/>
        </w:rPr>
      </w:pPr>
      <w:r w:rsidRPr="003F070B">
        <w:rPr>
          <w:rFonts w:hAnsi="宋体"/>
        </w:rPr>
        <w:t>GB/T 18115.9</w:t>
      </w:r>
      <w:r w:rsidR="00065668" w:rsidRPr="003F070B">
        <w:rPr>
          <w:rFonts w:hAnsi="宋体"/>
        </w:rPr>
        <w:t xml:space="preserve">  </w:t>
      </w:r>
      <w:r w:rsidRPr="003F070B">
        <w:rPr>
          <w:rFonts w:hAnsi="宋体" w:hint="eastAsia"/>
        </w:rPr>
        <w:t>稀土金属及其氧化物中稀土杂质化学分析方法</w:t>
      </w:r>
      <w:r w:rsidRPr="003F070B">
        <w:rPr>
          <w:rFonts w:hAnsi="宋体"/>
        </w:rPr>
        <w:t xml:space="preserve">  </w:t>
      </w:r>
      <w:proofErr w:type="gramStart"/>
      <w:r w:rsidRPr="003F070B">
        <w:rPr>
          <w:rFonts w:hAnsi="宋体" w:hint="eastAsia"/>
        </w:rPr>
        <w:t>镝</w:t>
      </w:r>
      <w:proofErr w:type="gramEnd"/>
      <w:r w:rsidRPr="003F070B">
        <w:rPr>
          <w:rFonts w:hAnsi="宋体" w:hint="eastAsia"/>
        </w:rPr>
        <w:t>中</w:t>
      </w:r>
      <w:proofErr w:type="gramStart"/>
      <w:r w:rsidRPr="003F070B">
        <w:rPr>
          <w:rFonts w:hAnsi="宋体" w:hint="eastAsia"/>
        </w:rPr>
        <w:t>镧</w:t>
      </w:r>
      <w:proofErr w:type="gramEnd"/>
      <w:r w:rsidRPr="003F070B">
        <w:rPr>
          <w:rFonts w:hAnsi="宋体" w:hint="eastAsia"/>
        </w:rPr>
        <w:t>、</w:t>
      </w:r>
      <w:proofErr w:type="gramStart"/>
      <w:r w:rsidRPr="003F070B">
        <w:rPr>
          <w:rFonts w:hAnsi="宋体" w:hint="eastAsia"/>
        </w:rPr>
        <w:t>铈</w:t>
      </w:r>
      <w:proofErr w:type="gramEnd"/>
      <w:r w:rsidRPr="003F070B">
        <w:rPr>
          <w:rFonts w:hAnsi="宋体" w:hint="eastAsia"/>
        </w:rPr>
        <w:t>、</w:t>
      </w:r>
      <w:proofErr w:type="gramStart"/>
      <w:r w:rsidRPr="003F070B">
        <w:rPr>
          <w:rFonts w:hAnsi="宋体" w:hint="eastAsia"/>
        </w:rPr>
        <w:t>镨</w:t>
      </w:r>
      <w:proofErr w:type="gramEnd"/>
      <w:r w:rsidRPr="003F070B">
        <w:rPr>
          <w:rFonts w:hAnsi="宋体" w:hint="eastAsia"/>
        </w:rPr>
        <w:t>、钕、钐、</w:t>
      </w:r>
      <w:proofErr w:type="gramStart"/>
      <w:r w:rsidRPr="003F070B">
        <w:rPr>
          <w:rFonts w:hAnsi="宋体" w:hint="eastAsia"/>
        </w:rPr>
        <w:t>铕</w:t>
      </w:r>
      <w:proofErr w:type="gramEnd"/>
      <w:r w:rsidRPr="003F070B">
        <w:rPr>
          <w:rFonts w:hAnsi="宋体" w:hint="eastAsia"/>
        </w:rPr>
        <w:t>、</w:t>
      </w:r>
      <w:proofErr w:type="gramStart"/>
      <w:r w:rsidRPr="003F070B">
        <w:rPr>
          <w:rFonts w:hAnsi="宋体" w:hint="eastAsia"/>
        </w:rPr>
        <w:t>钆</w:t>
      </w:r>
      <w:proofErr w:type="gramEnd"/>
      <w:r w:rsidRPr="003F070B">
        <w:rPr>
          <w:rFonts w:hAnsi="宋体" w:hint="eastAsia"/>
        </w:rPr>
        <w:t>、</w:t>
      </w:r>
      <w:proofErr w:type="gramStart"/>
      <w:r w:rsidRPr="003F070B">
        <w:rPr>
          <w:rFonts w:hAnsi="宋体" w:hint="eastAsia"/>
        </w:rPr>
        <w:t>铽</w:t>
      </w:r>
      <w:proofErr w:type="gramEnd"/>
      <w:r w:rsidRPr="003F070B">
        <w:rPr>
          <w:rFonts w:hAnsi="宋体" w:hint="eastAsia"/>
        </w:rPr>
        <w:t>、</w:t>
      </w:r>
      <w:proofErr w:type="gramStart"/>
      <w:r w:rsidR="00D001DD" w:rsidRPr="003F070B">
        <w:rPr>
          <w:rFonts w:hAnsi="宋体" w:hint="eastAsia"/>
        </w:rPr>
        <w:t>钬</w:t>
      </w:r>
      <w:proofErr w:type="gramEnd"/>
      <w:r w:rsidR="00D001DD" w:rsidRPr="003F070B">
        <w:rPr>
          <w:rFonts w:hAnsi="宋体" w:hint="eastAsia"/>
        </w:rPr>
        <w:t>、</w:t>
      </w:r>
      <w:proofErr w:type="gramStart"/>
      <w:r w:rsidR="00D001DD" w:rsidRPr="003F070B">
        <w:rPr>
          <w:rFonts w:hAnsi="宋体" w:hint="eastAsia"/>
        </w:rPr>
        <w:t>铒</w:t>
      </w:r>
      <w:proofErr w:type="gramEnd"/>
      <w:r w:rsidR="00D001DD" w:rsidRPr="003F070B">
        <w:rPr>
          <w:rFonts w:hAnsi="宋体" w:hint="eastAsia"/>
        </w:rPr>
        <w:t>、</w:t>
      </w:r>
      <w:proofErr w:type="gramStart"/>
      <w:r w:rsidR="00D001DD" w:rsidRPr="003F070B">
        <w:rPr>
          <w:rFonts w:hAnsi="宋体" w:hint="eastAsia"/>
        </w:rPr>
        <w:t>铥</w:t>
      </w:r>
      <w:proofErr w:type="gramEnd"/>
      <w:r w:rsidR="00D001DD" w:rsidRPr="003F070B">
        <w:rPr>
          <w:rFonts w:hAnsi="宋体" w:hint="eastAsia"/>
        </w:rPr>
        <w:t>、</w:t>
      </w:r>
      <w:proofErr w:type="gramStart"/>
      <w:r w:rsidR="00D001DD" w:rsidRPr="003F070B">
        <w:rPr>
          <w:rFonts w:hAnsi="宋体" w:hint="eastAsia"/>
        </w:rPr>
        <w:t>镱</w:t>
      </w:r>
      <w:proofErr w:type="gramEnd"/>
      <w:r w:rsidR="00D001DD" w:rsidRPr="003F070B">
        <w:rPr>
          <w:rFonts w:hAnsi="宋体" w:hint="eastAsia"/>
        </w:rPr>
        <w:t>、</w:t>
      </w:r>
      <w:proofErr w:type="gramStart"/>
      <w:r w:rsidRPr="003F070B">
        <w:rPr>
          <w:rFonts w:hAnsi="宋体" w:hint="eastAsia"/>
        </w:rPr>
        <w:t>镥</w:t>
      </w:r>
      <w:proofErr w:type="gramEnd"/>
      <w:r w:rsidR="00D001DD" w:rsidRPr="003F070B">
        <w:rPr>
          <w:rFonts w:hAnsi="宋体" w:hint="eastAsia"/>
        </w:rPr>
        <w:t>和</w:t>
      </w:r>
      <w:proofErr w:type="gramStart"/>
      <w:r w:rsidR="00D001DD" w:rsidRPr="003F070B">
        <w:rPr>
          <w:rFonts w:hAnsi="宋体" w:hint="eastAsia"/>
        </w:rPr>
        <w:t>钇</w:t>
      </w:r>
      <w:proofErr w:type="gramEnd"/>
      <w:r w:rsidRPr="003F070B">
        <w:rPr>
          <w:rFonts w:hAnsi="宋体" w:hint="eastAsia"/>
        </w:rPr>
        <w:t>量的测定</w:t>
      </w:r>
    </w:p>
    <w:p w14:paraId="393B07D1" w14:textId="77777777" w:rsidR="00A9216A" w:rsidRPr="003F070B" w:rsidRDefault="00A9216A" w:rsidP="004114D6">
      <w:pPr>
        <w:pStyle w:val="af4"/>
        <w:tabs>
          <w:tab w:val="center" w:pos="4201"/>
          <w:tab w:val="right" w:leader="dot" w:pos="9298"/>
        </w:tabs>
        <w:spacing w:line="360" w:lineRule="exact"/>
        <w:ind w:firstLine="420"/>
        <w:rPr>
          <w:rFonts w:hAnsi="宋体"/>
        </w:rPr>
      </w:pPr>
      <w:r w:rsidRPr="003F070B">
        <w:rPr>
          <w:rFonts w:hAnsi="宋体"/>
        </w:rPr>
        <w:t xml:space="preserve">GB/T 20170.1  </w:t>
      </w:r>
      <w:r w:rsidRPr="003F070B">
        <w:rPr>
          <w:rFonts w:hAnsi="宋体" w:hint="eastAsia"/>
        </w:rPr>
        <w:t>稀土金属及其化合物物理性能测定方法</w:t>
      </w:r>
      <w:r w:rsidRPr="003F070B">
        <w:rPr>
          <w:rFonts w:hAnsi="宋体"/>
        </w:rPr>
        <w:t xml:space="preserve"> </w:t>
      </w:r>
      <w:r w:rsidRPr="003F070B">
        <w:rPr>
          <w:rFonts w:hAnsi="宋体" w:hint="eastAsia"/>
        </w:rPr>
        <w:t>稀土化合物粒度分布的测定</w:t>
      </w:r>
    </w:p>
    <w:p w14:paraId="4388E0FB" w14:textId="77777777" w:rsidR="00A80987" w:rsidRPr="003F070B" w:rsidRDefault="00A80987" w:rsidP="004114D6">
      <w:pPr>
        <w:pStyle w:val="af4"/>
        <w:tabs>
          <w:tab w:val="center" w:pos="4201"/>
          <w:tab w:val="right" w:leader="dot" w:pos="9298"/>
        </w:tabs>
        <w:spacing w:line="360" w:lineRule="exact"/>
        <w:ind w:firstLine="420"/>
        <w:rPr>
          <w:rFonts w:hAnsi="宋体"/>
        </w:rPr>
      </w:pPr>
      <w:r w:rsidRPr="003F070B">
        <w:rPr>
          <w:rFonts w:hAnsi="宋体"/>
        </w:rPr>
        <w:t xml:space="preserve">XB/T 615  </w:t>
      </w:r>
      <w:r w:rsidRPr="003F070B">
        <w:rPr>
          <w:rFonts w:hAnsi="宋体" w:hint="eastAsia"/>
        </w:rPr>
        <w:t>氟化稀土化学分析方法</w:t>
      </w:r>
      <w:r w:rsidRPr="003F070B">
        <w:rPr>
          <w:rFonts w:hAnsi="宋体"/>
        </w:rPr>
        <w:t xml:space="preserve"> </w:t>
      </w:r>
      <w:r w:rsidRPr="003F070B">
        <w:rPr>
          <w:rFonts w:hAnsi="宋体" w:hint="eastAsia"/>
        </w:rPr>
        <w:t>氟量的测定</w:t>
      </w:r>
      <w:r w:rsidRPr="003F070B">
        <w:rPr>
          <w:rFonts w:hAnsi="宋体"/>
        </w:rPr>
        <w:t xml:space="preserve"> </w:t>
      </w:r>
      <w:r w:rsidRPr="003F070B">
        <w:rPr>
          <w:rFonts w:hAnsi="宋体" w:hint="eastAsia"/>
        </w:rPr>
        <w:t>水蒸气蒸馏</w:t>
      </w:r>
      <w:r w:rsidRPr="003F070B">
        <w:rPr>
          <w:rFonts w:hAnsi="宋体"/>
        </w:rPr>
        <w:t>-EDTA</w:t>
      </w:r>
      <w:r w:rsidRPr="003F070B">
        <w:rPr>
          <w:rFonts w:hAnsi="宋体" w:hint="eastAsia"/>
        </w:rPr>
        <w:t>滴定法</w:t>
      </w:r>
    </w:p>
    <w:p w14:paraId="752BD812" w14:textId="77777777" w:rsidR="001171E4" w:rsidRPr="007B1ED1" w:rsidRDefault="0075207D" w:rsidP="007B1ED1">
      <w:pPr>
        <w:spacing w:beforeLines="50" w:before="156" w:afterLines="50" w:after="156" w:line="360" w:lineRule="exact"/>
        <w:rPr>
          <w:rFonts w:hAnsi="黑体"/>
          <w:bCs/>
        </w:rPr>
      </w:pPr>
      <w:r w:rsidRPr="007B1ED1">
        <w:rPr>
          <w:rFonts w:ascii="黑体" w:eastAsia="黑体" w:hAnsi="黑体"/>
          <w:bCs/>
          <w:szCs w:val="20"/>
        </w:rPr>
        <w:t xml:space="preserve">3  </w:t>
      </w:r>
      <w:r w:rsidRPr="007B1ED1">
        <w:rPr>
          <w:rFonts w:ascii="黑体" w:eastAsia="黑体" w:hAnsi="黑体" w:hint="eastAsia"/>
          <w:bCs/>
          <w:szCs w:val="20"/>
        </w:rPr>
        <w:t>术语和定义</w:t>
      </w:r>
    </w:p>
    <w:p w14:paraId="2E0D110B" w14:textId="77777777" w:rsidR="009E7079" w:rsidRPr="007B1ED1" w:rsidRDefault="0075207D">
      <w:pPr>
        <w:pStyle w:val="af4"/>
        <w:adjustRightInd w:val="0"/>
        <w:snapToGrid w:val="0"/>
        <w:spacing w:line="320" w:lineRule="exact"/>
        <w:ind w:firstLine="420"/>
        <w:rPr>
          <w:rFonts w:ascii="黑体" w:eastAsia="黑体" w:hAnsi="黑体"/>
          <w:szCs w:val="21"/>
        </w:rPr>
      </w:pPr>
      <w:bookmarkStart w:id="2" w:name="_Toc62117443"/>
      <w:bookmarkStart w:id="3" w:name="_Toc62128571"/>
      <w:bookmarkEnd w:id="2"/>
      <w:bookmarkEnd w:id="3"/>
      <w:r w:rsidRPr="007B1ED1">
        <w:rPr>
          <w:rFonts w:ascii="黑体" w:eastAsia="黑体" w:hAnsi="黑体" w:hint="eastAsia"/>
          <w:szCs w:val="21"/>
        </w:rPr>
        <w:t>晶界扩散</w:t>
      </w:r>
      <w:r w:rsidRPr="007B1ED1">
        <w:rPr>
          <w:rFonts w:ascii="黑体" w:eastAsia="黑体" w:hAnsi="黑体"/>
          <w:szCs w:val="21"/>
        </w:rPr>
        <w:t xml:space="preserve"> </w:t>
      </w:r>
      <w:r w:rsidR="009E7079" w:rsidRPr="009E7079">
        <w:rPr>
          <w:rFonts w:ascii="黑体" w:eastAsia="黑体" w:hAnsi="黑体" w:hint="eastAsia"/>
        </w:rPr>
        <w:t>g</w:t>
      </w:r>
      <w:r w:rsidR="009E7079" w:rsidRPr="009E7079">
        <w:rPr>
          <w:rFonts w:ascii="黑体" w:eastAsia="黑体" w:hAnsi="黑体"/>
        </w:rPr>
        <w:t>rain boundary diffusion</w:t>
      </w:r>
    </w:p>
    <w:p w14:paraId="4653990E" w14:textId="77777777" w:rsidR="001171E4" w:rsidRPr="007B1ED1" w:rsidRDefault="0075207D" w:rsidP="007B1ED1">
      <w:pPr>
        <w:spacing w:line="360" w:lineRule="exact"/>
        <w:ind w:firstLineChars="200" w:firstLine="420"/>
        <w:rPr>
          <w:rFonts w:hAnsi="宋体"/>
          <w:color w:val="000000"/>
        </w:rPr>
      </w:pPr>
      <w:r w:rsidRPr="007B1ED1">
        <w:rPr>
          <w:rFonts w:hAnsi="宋体" w:hint="eastAsia"/>
          <w:color w:val="000000"/>
        </w:rPr>
        <w:t>晶界扩散是指通过热处理，使得重稀土元素沿着</w:t>
      </w:r>
      <w:r w:rsidRPr="007B1ED1">
        <w:rPr>
          <w:rFonts w:hAnsi="宋体"/>
          <w:color w:val="000000"/>
        </w:rPr>
        <w:t>烧结钕铁硼</w:t>
      </w:r>
      <w:r w:rsidRPr="007B1ED1">
        <w:rPr>
          <w:rFonts w:hAnsi="宋体" w:hint="eastAsia"/>
          <w:color w:val="000000"/>
        </w:rPr>
        <w:t>永磁体的晶界，从永磁体表面扩散渗透进入永磁体内部，提升烧结钕铁硼永磁体的</w:t>
      </w:r>
      <w:r w:rsidR="00B86C78" w:rsidRPr="008F1B57">
        <w:rPr>
          <w:rFonts w:hAnsi="宋体" w:hint="eastAsia"/>
          <w:color w:val="000000"/>
        </w:rPr>
        <w:t>内</w:t>
      </w:r>
      <w:proofErr w:type="gramStart"/>
      <w:r w:rsidR="00B86C78" w:rsidRPr="008F1B57">
        <w:rPr>
          <w:rFonts w:hAnsi="宋体" w:hint="eastAsia"/>
          <w:color w:val="000000"/>
        </w:rPr>
        <w:t>禀</w:t>
      </w:r>
      <w:proofErr w:type="gramEnd"/>
      <w:r w:rsidRPr="007B1ED1">
        <w:rPr>
          <w:rFonts w:hAnsi="宋体" w:hint="eastAsia"/>
          <w:color w:val="000000"/>
        </w:rPr>
        <w:t>矫顽力。</w:t>
      </w:r>
    </w:p>
    <w:p w14:paraId="3D2E0BC3" w14:textId="6D2B077D" w:rsidR="001171E4" w:rsidRPr="007B1ED1" w:rsidRDefault="0075207D" w:rsidP="007B1ED1">
      <w:pPr>
        <w:spacing w:beforeLines="50" w:before="156" w:afterLines="50" w:after="156" w:line="360" w:lineRule="exact"/>
        <w:rPr>
          <w:rFonts w:ascii="黑体" w:eastAsia="黑体" w:hAnsi="黑体"/>
          <w:bCs/>
          <w:szCs w:val="20"/>
        </w:rPr>
      </w:pPr>
      <w:r w:rsidRPr="007B1ED1">
        <w:rPr>
          <w:rFonts w:ascii="黑体" w:eastAsia="黑体" w:hAnsi="黑体"/>
          <w:bCs/>
          <w:szCs w:val="20"/>
        </w:rPr>
        <w:t xml:space="preserve">4  </w:t>
      </w:r>
      <w:r w:rsidRPr="007B1ED1">
        <w:rPr>
          <w:rFonts w:ascii="黑体" w:eastAsia="黑体" w:hAnsi="黑体" w:hint="eastAsia"/>
          <w:bCs/>
          <w:szCs w:val="20"/>
        </w:rPr>
        <w:t>分类与牌号</w:t>
      </w:r>
    </w:p>
    <w:p w14:paraId="2A861640" w14:textId="77777777" w:rsidR="001171E4" w:rsidRPr="007B1ED1" w:rsidRDefault="0075207D" w:rsidP="007B1ED1">
      <w:pPr>
        <w:spacing w:beforeLines="50" w:before="156" w:afterLines="50" w:after="156"/>
        <w:rPr>
          <w:rFonts w:ascii="黑体" w:eastAsia="黑体" w:hAnsi="黑体"/>
          <w:color w:val="000000"/>
        </w:rPr>
      </w:pPr>
      <w:r w:rsidRPr="007B1ED1">
        <w:rPr>
          <w:rFonts w:ascii="黑体" w:eastAsia="黑体" w:hAnsi="黑体"/>
          <w:color w:val="000000"/>
        </w:rPr>
        <w:t xml:space="preserve">4.1 </w:t>
      </w:r>
      <w:r w:rsidRPr="007B1ED1">
        <w:rPr>
          <w:rFonts w:ascii="黑体" w:eastAsia="黑体" w:hAnsi="黑体" w:hint="eastAsia"/>
          <w:color w:val="000000"/>
        </w:rPr>
        <w:t xml:space="preserve">产品分类 </w:t>
      </w:r>
    </w:p>
    <w:p w14:paraId="751069FE" w14:textId="15D5CEC1" w:rsidR="002362EB" w:rsidRPr="001C488C" w:rsidRDefault="003B5558" w:rsidP="003B5558">
      <w:pPr>
        <w:spacing w:line="360" w:lineRule="exact"/>
        <w:ind w:firstLineChars="200" w:firstLine="420"/>
        <w:rPr>
          <w:rFonts w:eastAsiaTheme="minorEastAsia"/>
          <w:bCs/>
          <w:szCs w:val="20"/>
        </w:rPr>
      </w:pPr>
      <w:r>
        <w:rPr>
          <w:rFonts w:hAnsi="宋体" w:hint="eastAsia"/>
          <w:color w:val="000000"/>
        </w:rPr>
        <w:t>产品按</w:t>
      </w:r>
      <w:r w:rsidR="007C6913">
        <w:rPr>
          <w:rFonts w:eastAsiaTheme="minorEastAsia" w:hint="eastAsia"/>
          <w:bCs/>
          <w:szCs w:val="20"/>
        </w:rPr>
        <w:t>稀土氟化物的类别</w:t>
      </w:r>
      <w:r>
        <w:rPr>
          <w:rFonts w:hAnsi="宋体" w:hint="eastAsia"/>
          <w:color w:val="000000"/>
        </w:rPr>
        <w:t>分为</w:t>
      </w:r>
      <w:r w:rsidR="0075207D" w:rsidRPr="007B1ED1">
        <w:rPr>
          <w:rFonts w:asciiTheme="minorEastAsia" w:eastAsiaTheme="minorEastAsia" w:hAnsiTheme="minorEastAsia" w:hint="eastAsia"/>
          <w:color w:val="000000"/>
        </w:rPr>
        <w:t>两个牌</w:t>
      </w:r>
      <w:r w:rsidR="0075207D" w:rsidRPr="003F070B">
        <w:rPr>
          <w:rFonts w:ascii="宋体" w:hAnsi="宋体" w:hint="eastAsia"/>
          <w:kern w:val="0"/>
          <w:szCs w:val="20"/>
        </w:rPr>
        <w:t>号</w:t>
      </w:r>
      <w:r w:rsidR="0075207D" w:rsidRPr="003F070B">
        <w:rPr>
          <w:rFonts w:ascii="宋体" w:hAnsi="宋体"/>
          <w:kern w:val="0"/>
          <w:szCs w:val="20"/>
        </w:rPr>
        <w:t>TbF</w:t>
      </w:r>
      <w:r w:rsidR="0075207D" w:rsidRPr="003F070B">
        <w:rPr>
          <w:rFonts w:ascii="宋体" w:hAnsi="宋体"/>
          <w:kern w:val="0"/>
          <w:szCs w:val="20"/>
          <w:vertAlign w:val="subscript"/>
        </w:rPr>
        <w:t>3</w:t>
      </w:r>
      <w:r w:rsidR="0075207D" w:rsidRPr="003F070B">
        <w:rPr>
          <w:rFonts w:ascii="宋体" w:hAnsi="宋体"/>
          <w:kern w:val="0"/>
          <w:szCs w:val="20"/>
        </w:rPr>
        <w:t xml:space="preserve"> - G</w:t>
      </w:r>
      <w:r w:rsidR="0075207D" w:rsidRPr="003F070B">
        <w:rPr>
          <w:rFonts w:ascii="宋体" w:hAnsi="宋体" w:hint="eastAsia"/>
          <w:kern w:val="0"/>
          <w:szCs w:val="20"/>
        </w:rPr>
        <w:t>、</w:t>
      </w:r>
      <w:r w:rsidR="0075207D" w:rsidRPr="003F070B">
        <w:rPr>
          <w:rFonts w:ascii="宋体" w:hAnsi="宋体"/>
          <w:kern w:val="0"/>
          <w:szCs w:val="20"/>
        </w:rPr>
        <w:t>DyF</w:t>
      </w:r>
      <w:r w:rsidR="0075207D" w:rsidRPr="003F070B">
        <w:rPr>
          <w:rFonts w:ascii="宋体" w:hAnsi="宋体"/>
          <w:kern w:val="0"/>
          <w:szCs w:val="20"/>
          <w:vertAlign w:val="subscript"/>
        </w:rPr>
        <w:t>3</w:t>
      </w:r>
      <w:r w:rsidR="0075207D" w:rsidRPr="003F070B">
        <w:rPr>
          <w:rFonts w:ascii="宋体" w:hAnsi="宋体"/>
          <w:kern w:val="0"/>
          <w:szCs w:val="20"/>
        </w:rPr>
        <w:t xml:space="preserve"> - G</w:t>
      </w:r>
      <w:r w:rsidR="0075207D" w:rsidRPr="003F070B">
        <w:rPr>
          <w:rFonts w:ascii="宋体" w:hAnsi="宋体" w:hint="eastAsia"/>
          <w:kern w:val="0"/>
          <w:szCs w:val="20"/>
        </w:rPr>
        <w:t>。</w:t>
      </w:r>
    </w:p>
    <w:p w14:paraId="11BF1FD3" w14:textId="77777777" w:rsidR="001171E4" w:rsidRPr="007B1ED1" w:rsidRDefault="0075207D" w:rsidP="007B1ED1">
      <w:pPr>
        <w:spacing w:beforeLines="50" w:before="156" w:afterLines="50" w:after="156"/>
        <w:rPr>
          <w:rFonts w:ascii="黑体" w:eastAsia="黑体" w:hAnsi="黑体"/>
          <w:color w:val="000000"/>
        </w:rPr>
      </w:pPr>
      <w:r w:rsidRPr="007B1ED1">
        <w:rPr>
          <w:rFonts w:ascii="黑体" w:eastAsia="黑体" w:hAnsi="黑体"/>
          <w:color w:val="000000"/>
        </w:rPr>
        <w:t xml:space="preserve">4.2 </w:t>
      </w:r>
      <w:r w:rsidRPr="007B1ED1">
        <w:rPr>
          <w:rFonts w:ascii="黑体" w:eastAsia="黑体" w:hAnsi="黑体" w:hint="eastAsia"/>
          <w:color w:val="000000"/>
        </w:rPr>
        <w:t>产品牌号</w:t>
      </w:r>
    </w:p>
    <w:p w14:paraId="6C34A084" w14:textId="5D6C49DB" w:rsidR="00136E47" w:rsidRDefault="0075207D" w:rsidP="005F3F26">
      <w:pPr>
        <w:spacing w:line="360" w:lineRule="exact"/>
        <w:ind w:firstLineChars="150" w:firstLine="315"/>
        <w:rPr>
          <w:rFonts w:eastAsiaTheme="minorEastAsia"/>
          <w:bCs/>
          <w:szCs w:val="20"/>
        </w:rPr>
      </w:pPr>
      <w:r w:rsidRPr="007B1ED1">
        <w:rPr>
          <w:rFonts w:asciiTheme="minorEastAsia" w:eastAsiaTheme="minorEastAsia" w:hAnsiTheme="minorEastAsia" w:hint="eastAsia"/>
          <w:bCs/>
          <w:szCs w:val="20"/>
        </w:rPr>
        <w:t>烧结钕铁硼磁体晶界扩散用稀土氟化物牌号由稀土氟化物的类别和用途组成。共分为二个层次，其中第一层次表示为稀土氟化物的类别，采用氟化物的元素符号表示；第二层次表示产品的用途，使用</w:t>
      </w:r>
      <w:r w:rsidRPr="007B1ED1">
        <w:rPr>
          <w:rFonts w:asciiTheme="minorEastAsia" w:eastAsiaTheme="minorEastAsia" w:hAnsiTheme="minorEastAsia"/>
          <w:bCs/>
          <w:szCs w:val="20"/>
        </w:rPr>
        <w:t>G</w:t>
      </w:r>
      <w:r w:rsidRPr="007B1ED1">
        <w:rPr>
          <w:rFonts w:asciiTheme="minorEastAsia" w:eastAsiaTheme="minorEastAsia" w:hAnsiTheme="minorEastAsia" w:hint="eastAsia"/>
          <w:bCs/>
          <w:szCs w:val="20"/>
        </w:rPr>
        <w:t>符</w:t>
      </w:r>
      <w:r w:rsidRPr="007B1ED1">
        <w:rPr>
          <w:rFonts w:eastAsiaTheme="minorEastAsia" w:hint="eastAsia"/>
          <w:bCs/>
          <w:szCs w:val="20"/>
        </w:rPr>
        <w:t>号来</w:t>
      </w:r>
      <w:r w:rsidR="00992D41">
        <w:rPr>
          <w:rFonts w:eastAsiaTheme="minorEastAsia" w:hint="eastAsia"/>
          <w:bCs/>
          <w:szCs w:val="20"/>
        </w:rPr>
        <w:t>表示</w:t>
      </w:r>
      <w:r w:rsidRPr="007B1ED1">
        <w:rPr>
          <w:rFonts w:eastAsiaTheme="minorEastAsia" w:hint="eastAsia"/>
          <w:bCs/>
          <w:szCs w:val="20"/>
        </w:rPr>
        <w:t>。</w:t>
      </w:r>
      <w:r w:rsidR="00992D41">
        <w:rPr>
          <w:rFonts w:eastAsiaTheme="minorEastAsia" w:hint="eastAsia"/>
          <w:bCs/>
          <w:szCs w:val="20"/>
        </w:rPr>
        <w:t>具体表示方法如下。</w:t>
      </w:r>
    </w:p>
    <w:p w14:paraId="733E4BCE" w14:textId="65CFE5C2" w:rsidR="00926272" w:rsidRPr="00A472F5" w:rsidRDefault="00883208" w:rsidP="00EF57F6">
      <w:pPr>
        <w:snapToGrid w:val="0"/>
        <w:spacing w:line="360" w:lineRule="auto"/>
        <w:ind w:firstLineChars="500" w:firstLine="1050"/>
        <w:rPr>
          <w:szCs w:val="20"/>
        </w:rPr>
      </w:pPr>
      <w:r>
        <w:rPr>
          <w:rFonts w:asciiTheme="minorEastAsia" w:eastAsiaTheme="minorEastAsia" w:hAnsiTheme="minorEastAsia"/>
          <w:noProof/>
          <w:szCs w:val="20"/>
        </w:rPr>
        <w:lastRenderedPageBreak/>
        <w:pict w14:anchorId="5240F3D7">
          <v:shapetype id="_x0000_t32" coordsize="21600,21600" o:spt="32" o:oned="t" path="m,l21600,21600e" filled="f">
            <v:path arrowok="t" fillok="f" o:connecttype="none"/>
            <o:lock v:ext="edit" shapetype="t"/>
          </v:shapetype>
          <v:shape id="直接箭头连接符 6" o:spid="_x0000_s1028" type="#_x0000_t32" style="position:absolute;left:0;text-align:left;margin-left:87.15pt;margin-top:17pt;width:0;height:28.35pt;flip:y;z-index:25165004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" strokeweight=".4pt"/>
        </w:pict>
      </w:r>
      <w:r>
        <w:rPr>
          <w:rFonts w:asciiTheme="minorEastAsia" w:eastAsiaTheme="minorEastAsia" w:hAnsiTheme="minorEastAsia"/>
          <w:noProof/>
          <w:szCs w:val="20"/>
        </w:rPr>
        <w:pict w14:anchorId="20D77246">
          <v:shape id="直接箭头连接符 4" o:spid="_x0000_s1029" type="#_x0000_t32" style="position:absolute;left:0;text-align:left;margin-left:57.85pt;margin-top:16.65pt;width:0;height:51pt;flip:y;z-index:2516520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" strokeweight=".4pt"/>
        </w:pict>
      </w:r>
      <w:r w:rsidR="0075207D" w:rsidRPr="007B1ED1">
        <w:rPr>
          <w:rFonts w:asciiTheme="minorEastAsia" w:eastAsiaTheme="minorEastAsia" w:hAnsiTheme="minorEastAsia"/>
          <w:szCs w:val="21"/>
          <w:u w:val="single"/>
        </w:rPr>
        <w:t>REF</w:t>
      </w:r>
      <w:r w:rsidR="0075207D" w:rsidRPr="007B1ED1">
        <w:rPr>
          <w:rFonts w:asciiTheme="minorEastAsia" w:eastAsiaTheme="minorEastAsia" w:hAnsiTheme="minorEastAsia"/>
          <w:szCs w:val="21"/>
          <w:u w:val="single"/>
          <w:vertAlign w:val="subscript"/>
        </w:rPr>
        <w:t>3</w:t>
      </w:r>
      <w:r w:rsidR="0075207D" w:rsidRPr="007B1ED1">
        <w:rPr>
          <w:rFonts w:asciiTheme="minorEastAsia" w:eastAsiaTheme="minorEastAsia" w:hAnsiTheme="minorEastAsia"/>
          <w:szCs w:val="21"/>
        </w:rPr>
        <w:t xml:space="preserve"> - </w:t>
      </w:r>
      <w:r w:rsidR="0075207D" w:rsidRPr="007B1ED1">
        <w:rPr>
          <w:rFonts w:asciiTheme="minorEastAsia" w:eastAsiaTheme="minorEastAsia" w:hAnsiTheme="minorEastAsia"/>
          <w:szCs w:val="21"/>
          <w:u w:val="single"/>
        </w:rPr>
        <w:t>G</w:t>
      </w:r>
      <w:r w:rsidR="00992D41">
        <w:rPr>
          <w:szCs w:val="20"/>
        </w:rPr>
        <w:t xml:space="preserve"> </w:t>
      </w:r>
    </w:p>
    <w:p w14:paraId="37EF09A9" w14:textId="77777777" w:rsidR="00926272" w:rsidRPr="00926272" w:rsidRDefault="00926272" w:rsidP="00926272">
      <w:pPr>
        <w:snapToGrid w:val="0"/>
        <w:spacing w:line="360" w:lineRule="auto"/>
        <w:ind w:firstLineChars="1150" w:firstLine="2415"/>
        <w:rPr>
          <w:szCs w:val="20"/>
        </w:rPr>
      </w:pPr>
    </w:p>
    <w:p w14:paraId="68525A8E" w14:textId="73AE2900" w:rsidR="00926272" w:rsidRPr="00926272" w:rsidRDefault="00883208" w:rsidP="00926272">
      <w:pPr>
        <w:snapToGrid w:val="0"/>
        <w:spacing w:line="360" w:lineRule="auto"/>
        <w:ind w:firstLineChars="1600" w:firstLine="3360"/>
        <w:rPr>
          <w:szCs w:val="20"/>
        </w:rPr>
      </w:pPr>
      <w:r>
        <w:rPr>
          <w:noProof/>
          <w:szCs w:val="20"/>
        </w:rPr>
        <w:pict w14:anchorId="3A16ECDD">
          <v:shape id="直接箭头连接符 2" o:spid="_x0000_s1031" type="#_x0000_t32" style="position:absolute;left:0;text-align:left;margin-left:86.4pt;margin-top:6.25pt;width:70.7pt;height:0;z-index:25165516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" adj="-53847,-1,-53847"/>
        </w:pict>
      </w:r>
      <w:r w:rsidR="00E8049E" w:rsidRPr="00926272">
        <w:rPr>
          <w:szCs w:val="20"/>
        </w:rPr>
        <w:t>第二层次</w:t>
      </w:r>
      <w:r w:rsidR="00E8049E" w:rsidRPr="00430CE3">
        <w:rPr>
          <w:szCs w:val="20"/>
        </w:rPr>
        <w:t xml:space="preserve">  </w:t>
      </w:r>
      <w:r w:rsidR="00E8049E" w:rsidRPr="00926272">
        <w:rPr>
          <w:szCs w:val="20"/>
        </w:rPr>
        <w:t>表示</w:t>
      </w:r>
      <w:r w:rsidR="007C6913">
        <w:rPr>
          <w:rFonts w:hAnsi="宋体" w:hint="eastAsia"/>
        </w:rPr>
        <w:t>产品的用途</w:t>
      </w:r>
    </w:p>
    <w:p w14:paraId="3A68E256" w14:textId="5C85E590" w:rsidR="00926272" w:rsidRPr="00926272" w:rsidRDefault="00883208" w:rsidP="00926272">
      <w:pPr>
        <w:snapToGrid w:val="0"/>
        <w:spacing w:line="360" w:lineRule="auto"/>
        <w:ind w:firstLineChars="900" w:firstLine="1890"/>
        <w:rPr>
          <w:szCs w:val="20"/>
        </w:rPr>
      </w:pPr>
      <w:r>
        <w:rPr>
          <w:noProof/>
          <w:szCs w:val="20"/>
        </w:rPr>
        <w:pict w14:anchorId="1C89A4FE">
          <v:shape id="直接箭头连接符 1" o:spid="_x0000_s1030" type="#_x0000_t32" style="position:absolute;left:0;text-align:left;margin-left:57.3pt;margin-top:8.45pt;width:99.8pt;height:0;z-index:25165414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"/>
        </w:pict>
      </w:r>
      <w:r w:rsidR="00926272" w:rsidRPr="00926272">
        <w:rPr>
          <w:szCs w:val="20"/>
        </w:rPr>
        <w:t xml:space="preserve">              </w:t>
      </w:r>
      <w:r w:rsidR="00E8049E" w:rsidRPr="00926272">
        <w:rPr>
          <w:szCs w:val="20"/>
        </w:rPr>
        <w:t>第一层次</w:t>
      </w:r>
      <w:r w:rsidR="00E8049E" w:rsidRPr="00430CE3">
        <w:rPr>
          <w:szCs w:val="20"/>
        </w:rPr>
        <w:t xml:space="preserve">  </w:t>
      </w:r>
      <w:r w:rsidR="00A472F5" w:rsidRPr="008F1B57">
        <w:rPr>
          <w:rFonts w:hAnsi="宋体"/>
        </w:rPr>
        <w:t>表示</w:t>
      </w:r>
      <w:r w:rsidR="007C6913">
        <w:rPr>
          <w:szCs w:val="20"/>
        </w:rPr>
        <w:t>稀土氟化物</w:t>
      </w:r>
      <w:r w:rsidR="007C6913">
        <w:rPr>
          <w:rFonts w:hint="eastAsia"/>
          <w:szCs w:val="20"/>
        </w:rPr>
        <w:t>的类别</w:t>
      </w:r>
    </w:p>
    <w:p w14:paraId="64BFD488" w14:textId="77777777" w:rsidR="00DC1ED2" w:rsidRDefault="00430CE3" w:rsidP="005F3F26">
      <w:pPr>
        <w:spacing w:line="360" w:lineRule="exact"/>
        <w:ind w:firstLineChars="150" w:firstLine="315"/>
        <w:rPr>
          <w:rFonts w:eastAsiaTheme="minorEastAsia"/>
          <w:bCs/>
          <w:szCs w:val="20"/>
        </w:rPr>
      </w:pPr>
      <w:r w:rsidRPr="001C488C">
        <w:rPr>
          <w:rFonts w:eastAsiaTheme="minorEastAsia"/>
          <w:bCs/>
          <w:szCs w:val="20"/>
        </w:rPr>
        <w:t>示例：</w:t>
      </w:r>
    </w:p>
    <w:p w14:paraId="2E4956B3" w14:textId="17C4B5A2" w:rsidR="00DC1ED2" w:rsidRDefault="00430CE3" w:rsidP="005F3F26">
      <w:pPr>
        <w:spacing w:line="360" w:lineRule="exact"/>
        <w:ind w:firstLineChars="150" w:firstLine="315"/>
        <w:rPr>
          <w:rFonts w:eastAsiaTheme="minorEastAsia"/>
          <w:bCs/>
          <w:szCs w:val="20"/>
        </w:rPr>
      </w:pPr>
      <w:r w:rsidRPr="003F070B">
        <w:rPr>
          <w:rFonts w:ascii="宋体" w:hAnsi="宋体"/>
          <w:bCs/>
          <w:szCs w:val="20"/>
        </w:rPr>
        <w:t>TbF</w:t>
      </w:r>
      <w:r w:rsidR="00C36A98" w:rsidRPr="003F070B">
        <w:rPr>
          <w:rFonts w:ascii="宋体" w:hAnsi="宋体"/>
          <w:bCs/>
          <w:szCs w:val="20"/>
          <w:vertAlign w:val="subscript"/>
        </w:rPr>
        <w:t>3</w:t>
      </w:r>
      <w:r w:rsidR="007C6913" w:rsidRPr="003F070B">
        <w:rPr>
          <w:rFonts w:ascii="宋体" w:hAnsi="宋体"/>
          <w:bCs/>
          <w:szCs w:val="20"/>
        </w:rPr>
        <w:t xml:space="preserve"> - G</w:t>
      </w:r>
      <w:r w:rsidRPr="003F070B">
        <w:rPr>
          <w:rFonts w:ascii="宋体" w:hAnsi="宋体" w:hint="eastAsia"/>
          <w:bCs/>
          <w:szCs w:val="20"/>
        </w:rPr>
        <w:t>：</w:t>
      </w:r>
      <w:r w:rsidR="00E8049E" w:rsidRPr="001C488C">
        <w:rPr>
          <w:rFonts w:eastAsiaTheme="minorEastAsia"/>
          <w:bCs/>
          <w:szCs w:val="20"/>
        </w:rPr>
        <w:t>烧结钕铁硼磁体晶界扩散</w:t>
      </w:r>
      <w:r w:rsidRPr="001C488C">
        <w:rPr>
          <w:rFonts w:eastAsiaTheme="minorEastAsia"/>
          <w:bCs/>
          <w:szCs w:val="20"/>
        </w:rPr>
        <w:t>用氟化</w:t>
      </w:r>
      <w:proofErr w:type="gramStart"/>
      <w:r w:rsidRPr="001C488C">
        <w:rPr>
          <w:rFonts w:eastAsiaTheme="minorEastAsia"/>
          <w:bCs/>
          <w:szCs w:val="20"/>
        </w:rPr>
        <w:t>铽</w:t>
      </w:r>
      <w:proofErr w:type="gramEnd"/>
    </w:p>
    <w:p w14:paraId="0021301F" w14:textId="1CE2C1EF" w:rsidR="002B4420" w:rsidRPr="009652AC" w:rsidRDefault="0075207D" w:rsidP="00691A96">
      <w:pPr>
        <w:spacing w:beforeLines="50" w:before="156" w:afterLines="50" w:after="156" w:line="360" w:lineRule="exact"/>
        <w:rPr>
          <w:rFonts w:ascii="黑体" w:eastAsia="黑体" w:hAnsi="黑体"/>
          <w:color w:val="000000"/>
        </w:rPr>
      </w:pPr>
      <w:r w:rsidRPr="007B1ED1">
        <w:rPr>
          <w:rFonts w:ascii="黑体" w:eastAsia="黑体" w:hAnsi="黑体"/>
          <w:color w:val="000000"/>
        </w:rPr>
        <w:t>5</w:t>
      </w:r>
      <w:r w:rsidR="002427F4">
        <w:rPr>
          <w:rFonts w:ascii="黑体" w:eastAsia="黑体" w:hAnsi="黑体"/>
          <w:color w:val="000000"/>
        </w:rPr>
        <w:t xml:space="preserve">  </w:t>
      </w:r>
      <w:r w:rsidR="002427F4">
        <w:rPr>
          <w:rFonts w:ascii="黑体" w:eastAsia="黑体" w:hAnsi="黑体" w:hint="eastAsia"/>
          <w:color w:val="000000"/>
        </w:rPr>
        <w:t>技术要求</w:t>
      </w:r>
    </w:p>
    <w:p w14:paraId="143FBF4D" w14:textId="77777777" w:rsidR="001171E4" w:rsidRDefault="0075207D" w:rsidP="007B1ED1">
      <w:pPr>
        <w:spacing w:beforeLines="50" w:before="156" w:afterLines="50" w:after="156"/>
        <w:rPr>
          <w:rFonts w:ascii="黑体" w:eastAsia="黑体" w:hAnsi="黑体"/>
          <w:color w:val="000000"/>
        </w:rPr>
      </w:pPr>
      <w:r w:rsidRPr="007B1ED1">
        <w:rPr>
          <w:rFonts w:ascii="黑体" w:eastAsia="黑体" w:hAnsi="黑体"/>
          <w:color w:val="000000"/>
        </w:rPr>
        <w:t>5.1</w:t>
      </w:r>
      <w:r w:rsidR="007C6913">
        <w:rPr>
          <w:rFonts w:ascii="黑体" w:eastAsia="黑体" w:hAnsi="黑体" w:hint="eastAsia"/>
          <w:color w:val="000000"/>
        </w:rPr>
        <w:t xml:space="preserve">  </w:t>
      </w:r>
      <w:r w:rsidR="00FD10BA">
        <w:rPr>
          <w:rFonts w:ascii="黑体" w:eastAsia="黑体" w:hAnsi="黑体" w:hint="eastAsia"/>
          <w:color w:val="000000"/>
        </w:rPr>
        <w:t>理化性能</w:t>
      </w:r>
    </w:p>
    <w:p w14:paraId="6C9A9CA0" w14:textId="49ADC0E8" w:rsidR="002B4420" w:rsidRPr="00BA5E10" w:rsidRDefault="002B4420" w:rsidP="002B4420">
      <w:pPr>
        <w:ind w:firstLineChars="200" w:firstLine="420"/>
        <w:rPr>
          <w:rFonts w:asciiTheme="minorEastAsia" w:eastAsiaTheme="minorEastAsia" w:hAnsiTheme="minorEastAsia"/>
          <w:color w:val="000000"/>
        </w:rPr>
      </w:pPr>
      <w:r w:rsidRPr="00BA5E10">
        <w:rPr>
          <w:rFonts w:asciiTheme="minorEastAsia" w:eastAsiaTheme="minorEastAsia" w:hAnsiTheme="minorEastAsia" w:hint="eastAsia"/>
          <w:color w:val="000000"/>
        </w:rPr>
        <w:t>产品的</w:t>
      </w:r>
      <w:r w:rsidR="00731F0F" w:rsidRPr="00BA5E10">
        <w:rPr>
          <w:rFonts w:asciiTheme="minorEastAsia" w:eastAsiaTheme="minorEastAsia" w:hAnsiTheme="minorEastAsia" w:hint="eastAsia"/>
          <w:color w:val="000000"/>
        </w:rPr>
        <w:t>理化性能</w:t>
      </w:r>
      <w:r w:rsidRPr="00BA5E10">
        <w:rPr>
          <w:rFonts w:asciiTheme="minorEastAsia" w:eastAsiaTheme="minorEastAsia" w:hAnsiTheme="minorEastAsia" w:hint="eastAsia"/>
          <w:color w:val="000000"/>
        </w:rPr>
        <w:t>应符合表</w:t>
      </w:r>
      <w:r w:rsidRPr="00BA5E10">
        <w:rPr>
          <w:rFonts w:asciiTheme="minorEastAsia" w:eastAsiaTheme="minorEastAsia" w:hAnsiTheme="minorEastAsia"/>
          <w:color w:val="000000"/>
        </w:rPr>
        <w:t>1</w:t>
      </w:r>
      <w:r w:rsidRPr="00BA5E10">
        <w:rPr>
          <w:rFonts w:asciiTheme="minorEastAsia" w:eastAsiaTheme="minorEastAsia" w:hAnsiTheme="minorEastAsia" w:hint="eastAsia"/>
          <w:color w:val="000000"/>
        </w:rPr>
        <w:t>的规定。需方如对产品有特殊要求，供需双方可另行协商</w:t>
      </w:r>
      <w:r w:rsidR="00FD10BA" w:rsidRPr="00BA5E10">
        <w:rPr>
          <w:rFonts w:asciiTheme="minorEastAsia" w:eastAsiaTheme="minorEastAsia" w:hAnsiTheme="minorEastAsia" w:hint="eastAsia"/>
          <w:color w:val="000000"/>
        </w:rPr>
        <w:t>确定</w:t>
      </w:r>
      <w:r w:rsidRPr="00BA5E10">
        <w:rPr>
          <w:rFonts w:asciiTheme="minorEastAsia" w:eastAsiaTheme="minorEastAsia" w:hAnsiTheme="minorEastAsia" w:hint="eastAsia"/>
          <w:color w:val="000000"/>
        </w:rPr>
        <w:t>。</w:t>
      </w:r>
    </w:p>
    <w:p w14:paraId="0277A26B" w14:textId="6B34917E" w:rsidR="00C20CC3" w:rsidRPr="00BA5E10" w:rsidRDefault="008F090A" w:rsidP="00691A96">
      <w:pPr>
        <w:spacing w:beforeLines="50" w:before="156" w:afterLines="50" w:after="156"/>
        <w:jc w:val="center"/>
        <w:rPr>
          <w:rFonts w:ascii="黑体" w:eastAsia="黑体" w:hAnsi="黑体"/>
          <w:color w:val="000000"/>
        </w:rPr>
      </w:pPr>
      <w:r w:rsidRPr="00BA5E10">
        <w:rPr>
          <w:rFonts w:ascii="黑体" w:eastAsia="黑体" w:hAnsi="黑体" w:hint="eastAsia"/>
          <w:color w:val="000000"/>
        </w:rPr>
        <w:t>表</w:t>
      </w:r>
      <w:r w:rsidR="005E6BAE" w:rsidRPr="00BA5E10">
        <w:rPr>
          <w:rFonts w:ascii="黑体" w:eastAsia="黑体" w:hAnsi="黑体"/>
          <w:color w:val="000000"/>
        </w:rPr>
        <w:t>1</w:t>
      </w:r>
      <w:r w:rsidR="005E6BAE" w:rsidRPr="00BA5E10">
        <w:rPr>
          <w:rFonts w:ascii="黑体" w:eastAsia="黑体" w:hAnsi="黑体" w:hint="eastAsia"/>
          <w:color w:val="000000"/>
        </w:rPr>
        <w:t xml:space="preserve"> </w:t>
      </w:r>
      <w:r w:rsidR="00825B2D" w:rsidRPr="00BA5E10">
        <w:rPr>
          <w:rFonts w:ascii="黑体" w:eastAsia="黑体" w:hAnsi="黑体" w:cs="Arial Unicode MS" w:hint="eastAsia"/>
          <w:color w:val="000000"/>
        </w:rPr>
        <w:t>产品</w:t>
      </w:r>
      <w:r w:rsidR="00731F0F" w:rsidRPr="00BA5E10">
        <w:rPr>
          <w:rFonts w:ascii="黑体" w:eastAsia="黑体" w:hAnsi="黑体" w:hint="eastAsia"/>
          <w:color w:val="000000"/>
        </w:rPr>
        <w:t>的理化性能</w:t>
      </w:r>
    </w:p>
    <w:tbl>
      <w:tblPr>
        <w:tblW w:w="816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1120"/>
        <w:gridCol w:w="1501"/>
        <w:gridCol w:w="2171"/>
        <w:gridCol w:w="1687"/>
        <w:gridCol w:w="1687"/>
      </w:tblGrid>
      <w:tr w:rsidR="002E6E21" w:rsidRPr="00BA5E10" w14:paraId="26607C98" w14:textId="77777777" w:rsidTr="002E6E21">
        <w:trPr>
          <w:trHeight w:val="20"/>
          <w:jc w:val="center"/>
        </w:trPr>
        <w:tc>
          <w:tcPr>
            <w:tcW w:w="4792" w:type="dxa"/>
            <w:gridSpan w:val="3"/>
            <w:tcBorders>
              <w:top w:val="single" w:sz="12" w:space="0" w:color="auto"/>
              <w:left w:val="single" w:sz="12" w:space="0" w:color="auto"/>
              <w:bottom w:val="single" w:sz="12" w:space="0" w:color="auto"/>
              <w:right w:val="single" w:sz="4" w:space="0" w:color="auto"/>
            </w:tcBorders>
            <w:vAlign w:val="center"/>
          </w:tcPr>
          <w:p w14:paraId="429E84F7" w14:textId="77777777" w:rsidR="001171E4" w:rsidRPr="00BA5E10" w:rsidRDefault="002E6E21">
            <w:pPr>
              <w:jc w:val="center"/>
              <w:rPr>
                <w:rFonts w:asciiTheme="minorEastAsia" w:eastAsiaTheme="minorEastAsia" w:hAnsiTheme="minorEastAsia"/>
                <w:sz w:val="18"/>
                <w:szCs w:val="18"/>
              </w:rPr>
            </w:pPr>
            <w:r w:rsidRPr="00BA5E10">
              <w:rPr>
                <w:rFonts w:asciiTheme="minorEastAsia" w:eastAsiaTheme="minorEastAsia" w:hAnsiTheme="minorEastAsia" w:hint="eastAsia"/>
                <w:sz w:val="18"/>
                <w:szCs w:val="18"/>
              </w:rPr>
              <w:t>产品牌号</w:t>
            </w:r>
          </w:p>
        </w:tc>
        <w:tc>
          <w:tcPr>
            <w:tcW w:w="1687" w:type="dxa"/>
            <w:tcBorders>
              <w:top w:val="single" w:sz="12" w:space="0" w:color="auto"/>
              <w:left w:val="single" w:sz="4" w:space="0" w:color="auto"/>
              <w:bottom w:val="single" w:sz="12" w:space="0" w:color="auto"/>
              <w:right w:val="single" w:sz="4" w:space="0" w:color="auto"/>
            </w:tcBorders>
            <w:vAlign w:val="center"/>
          </w:tcPr>
          <w:p w14:paraId="565FC402" w14:textId="77777777" w:rsidR="001171E4" w:rsidRPr="00BA5E10" w:rsidRDefault="002E6E21">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TbF</w:t>
            </w:r>
            <w:r w:rsidR="0075207D" w:rsidRPr="00BA5E10">
              <w:rPr>
                <w:rFonts w:asciiTheme="minorEastAsia" w:eastAsiaTheme="minorEastAsia" w:hAnsiTheme="minorEastAsia"/>
                <w:sz w:val="18"/>
                <w:szCs w:val="18"/>
                <w:vertAlign w:val="subscript"/>
              </w:rPr>
              <w:t>3</w:t>
            </w:r>
            <w:r w:rsidRPr="00BA5E10">
              <w:rPr>
                <w:rFonts w:asciiTheme="minorEastAsia" w:eastAsiaTheme="minorEastAsia" w:hAnsiTheme="minorEastAsia"/>
                <w:sz w:val="18"/>
                <w:szCs w:val="18"/>
              </w:rPr>
              <w:t xml:space="preserve"> - G</w:t>
            </w:r>
          </w:p>
        </w:tc>
        <w:tc>
          <w:tcPr>
            <w:tcW w:w="1687" w:type="dxa"/>
            <w:tcBorders>
              <w:top w:val="single" w:sz="12" w:space="0" w:color="auto"/>
              <w:left w:val="single" w:sz="4" w:space="0" w:color="auto"/>
              <w:bottom w:val="single" w:sz="12" w:space="0" w:color="auto"/>
              <w:right w:val="single" w:sz="12" w:space="0" w:color="auto"/>
            </w:tcBorders>
            <w:vAlign w:val="center"/>
          </w:tcPr>
          <w:p w14:paraId="32EF6E1F" w14:textId="77777777" w:rsidR="001171E4" w:rsidRPr="00BA5E10" w:rsidRDefault="002E6E21" w:rsidP="007B1ED1">
            <w:pPr>
              <w:spacing w:line="480" w:lineRule="auto"/>
              <w:ind w:leftChars="-41" w:left="-86"/>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DyF</w:t>
            </w:r>
            <w:r w:rsidR="0075207D" w:rsidRPr="00BA5E10">
              <w:rPr>
                <w:rFonts w:asciiTheme="minorEastAsia" w:eastAsiaTheme="minorEastAsia" w:hAnsiTheme="minorEastAsia"/>
                <w:sz w:val="18"/>
                <w:szCs w:val="18"/>
                <w:vertAlign w:val="subscript"/>
              </w:rPr>
              <w:t xml:space="preserve">3 </w:t>
            </w:r>
            <w:r w:rsidRPr="00BA5E10">
              <w:rPr>
                <w:rFonts w:asciiTheme="minorEastAsia" w:eastAsiaTheme="minorEastAsia" w:hAnsiTheme="minorEastAsia"/>
                <w:sz w:val="18"/>
                <w:szCs w:val="18"/>
              </w:rPr>
              <w:t>- G</w:t>
            </w:r>
          </w:p>
        </w:tc>
      </w:tr>
      <w:tr w:rsidR="00DD5131" w:rsidRPr="00BA5E10" w14:paraId="344598CC" w14:textId="77777777" w:rsidTr="008258C0">
        <w:trPr>
          <w:trHeight w:val="20"/>
          <w:jc w:val="center"/>
        </w:trPr>
        <w:tc>
          <w:tcPr>
            <w:tcW w:w="1120" w:type="dxa"/>
            <w:vMerge w:val="restart"/>
            <w:tcBorders>
              <w:top w:val="single" w:sz="12" w:space="0" w:color="auto"/>
              <w:left w:val="single" w:sz="12" w:space="0" w:color="auto"/>
              <w:right w:val="single" w:sz="4" w:space="0" w:color="auto"/>
            </w:tcBorders>
            <w:vAlign w:val="center"/>
          </w:tcPr>
          <w:p w14:paraId="5E98AB2F" w14:textId="77777777" w:rsidR="00DD5131" w:rsidRPr="00BA5E10" w:rsidRDefault="00DD5131" w:rsidP="0097225A">
            <w:pPr>
              <w:jc w:val="center"/>
              <w:rPr>
                <w:rFonts w:asciiTheme="minorEastAsia" w:eastAsiaTheme="minorEastAsia" w:hAnsiTheme="minorEastAsia"/>
                <w:sz w:val="18"/>
                <w:szCs w:val="18"/>
              </w:rPr>
            </w:pPr>
            <w:r w:rsidRPr="00BA5E10">
              <w:rPr>
                <w:rFonts w:asciiTheme="minorEastAsia" w:eastAsiaTheme="minorEastAsia" w:hAnsiTheme="minorEastAsia" w:hint="eastAsia"/>
                <w:sz w:val="18"/>
                <w:szCs w:val="18"/>
              </w:rPr>
              <w:t>物理性能</w:t>
            </w:r>
          </w:p>
        </w:tc>
        <w:tc>
          <w:tcPr>
            <w:tcW w:w="1501" w:type="dxa"/>
            <w:vMerge w:val="restart"/>
            <w:tcBorders>
              <w:top w:val="single" w:sz="12" w:space="0" w:color="auto"/>
              <w:left w:val="single" w:sz="4" w:space="0" w:color="auto"/>
            </w:tcBorders>
            <w:vAlign w:val="center"/>
          </w:tcPr>
          <w:p w14:paraId="21EC0D5B" w14:textId="77777777" w:rsidR="00DD5131" w:rsidRPr="00BA5E10" w:rsidRDefault="00DD5131" w:rsidP="0097225A">
            <w:pPr>
              <w:jc w:val="center"/>
              <w:rPr>
                <w:rFonts w:asciiTheme="minorEastAsia" w:eastAsiaTheme="minorEastAsia" w:hAnsiTheme="minorEastAsia"/>
                <w:sz w:val="18"/>
                <w:szCs w:val="18"/>
              </w:rPr>
            </w:pPr>
            <w:r w:rsidRPr="00BA5E10">
              <w:rPr>
                <w:rFonts w:asciiTheme="minorEastAsia" w:eastAsiaTheme="minorEastAsia" w:hAnsiTheme="minorEastAsia" w:hint="eastAsia"/>
                <w:sz w:val="18"/>
                <w:szCs w:val="18"/>
              </w:rPr>
              <w:t>粒度分布</w:t>
            </w:r>
            <w:r w:rsidRPr="00BA5E10">
              <w:rPr>
                <w:rFonts w:asciiTheme="minorEastAsia" w:eastAsiaTheme="minorEastAsia" w:hAnsiTheme="minorEastAsia"/>
                <w:sz w:val="18"/>
                <w:szCs w:val="18"/>
              </w:rPr>
              <w:t>/</w:t>
            </w:r>
            <w:r w:rsidRPr="00BA5E10">
              <w:rPr>
                <w:rFonts w:asciiTheme="minorEastAsia" w:eastAsiaTheme="minorEastAsia" w:hAnsiTheme="minorEastAsia" w:hint="eastAsia"/>
                <w:sz w:val="18"/>
                <w:szCs w:val="18"/>
              </w:rPr>
              <w:t>μ</w:t>
            </w:r>
            <w:r w:rsidRPr="00BA5E10">
              <w:rPr>
                <w:rFonts w:asciiTheme="minorEastAsia" w:eastAsiaTheme="minorEastAsia" w:hAnsiTheme="minorEastAsia"/>
                <w:sz w:val="18"/>
                <w:szCs w:val="18"/>
              </w:rPr>
              <w:t>m</w:t>
            </w:r>
          </w:p>
        </w:tc>
        <w:tc>
          <w:tcPr>
            <w:tcW w:w="2171" w:type="dxa"/>
            <w:tcBorders>
              <w:top w:val="single" w:sz="12" w:space="0" w:color="auto"/>
            </w:tcBorders>
            <w:vAlign w:val="center"/>
          </w:tcPr>
          <w:p w14:paraId="77C92962" w14:textId="77777777" w:rsidR="00DD5131" w:rsidRPr="00BA5E10" w:rsidRDefault="00DD5131" w:rsidP="0097225A">
            <w:pPr>
              <w:jc w:val="center"/>
              <w:rPr>
                <w:rFonts w:asciiTheme="minorEastAsia" w:eastAsiaTheme="minorEastAsia" w:hAnsiTheme="minorEastAsia"/>
                <w:color w:val="000000"/>
                <w:sz w:val="18"/>
                <w:szCs w:val="18"/>
              </w:rPr>
            </w:pPr>
            <w:r w:rsidRPr="00BA5E10">
              <w:rPr>
                <w:rFonts w:asciiTheme="minorEastAsia" w:eastAsiaTheme="minorEastAsia" w:hAnsiTheme="minorEastAsia"/>
                <w:color w:val="000000"/>
                <w:sz w:val="18"/>
                <w:szCs w:val="18"/>
              </w:rPr>
              <w:t>D50</w:t>
            </w:r>
            <w:r w:rsidRPr="00BA5E10">
              <w:rPr>
                <w:rFonts w:asciiTheme="minorEastAsia" w:eastAsiaTheme="minorEastAsia" w:hAnsiTheme="minorEastAsia" w:hint="eastAsia"/>
                <w:color w:val="000000"/>
                <w:sz w:val="18"/>
                <w:szCs w:val="18"/>
              </w:rPr>
              <w:t>，不大于</w:t>
            </w:r>
          </w:p>
        </w:tc>
        <w:tc>
          <w:tcPr>
            <w:tcW w:w="3374" w:type="dxa"/>
            <w:gridSpan w:val="2"/>
            <w:tcBorders>
              <w:top w:val="single" w:sz="12" w:space="0" w:color="auto"/>
              <w:right w:val="single" w:sz="12" w:space="0" w:color="auto"/>
            </w:tcBorders>
            <w:vAlign w:val="center"/>
          </w:tcPr>
          <w:p w14:paraId="7B457FD2" w14:textId="77777777" w:rsidR="00DD5131" w:rsidRPr="00BA5E10" w:rsidRDefault="00DD5131" w:rsidP="0097225A">
            <w:pPr>
              <w:jc w:val="center"/>
              <w:rPr>
                <w:rFonts w:asciiTheme="minorEastAsia" w:eastAsiaTheme="minorEastAsia" w:hAnsiTheme="minorEastAsia"/>
                <w:color w:val="000000"/>
                <w:sz w:val="18"/>
                <w:szCs w:val="18"/>
              </w:rPr>
            </w:pPr>
            <w:r w:rsidRPr="00BA5E10">
              <w:rPr>
                <w:rFonts w:asciiTheme="minorEastAsia" w:eastAsiaTheme="minorEastAsia" w:hAnsiTheme="minorEastAsia"/>
                <w:color w:val="000000"/>
                <w:sz w:val="18"/>
                <w:szCs w:val="18"/>
              </w:rPr>
              <w:t>6</w:t>
            </w:r>
          </w:p>
        </w:tc>
      </w:tr>
      <w:tr w:rsidR="00DD5131" w:rsidRPr="00BA5E10" w14:paraId="426DB32C" w14:textId="77777777" w:rsidTr="003421B1">
        <w:trPr>
          <w:trHeight w:val="20"/>
          <w:jc w:val="center"/>
        </w:trPr>
        <w:tc>
          <w:tcPr>
            <w:tcW w:w="1120" w:type="dxa"/>
            <w:vMerge/>
            <w:tcBorders>
              <w:left w:val="single" w:sz="12" w:space="0" w:color="auto"/>
              <w:right w:val="single" w:sz="4" w:space="0" w:color="auto"/>
            </w:tcBorders>
          </w:tcPr>
          <w:p w14:paraId="6D03872C" w14:textId="77777777" w:rsidR="00DD5131" w:rsidRPr="00BA5E10" w:rsidRDefault="00DD5131" w:rsidP="0097225A">
            <w:pPr>
              <w:jc w:val="center"/>
              <w:rPr>
                <w:rFonts w:asciiTheme="minorEastAsia" w:eastAsiaTheme="minorEastAsia" w:hAnsiTheme="minorEastAsia"/>
                <w:sz w:val="18"/>
                <w:szCs w:val="18"/>
              </w:rPr>
            </w:pPr>
          </w:p>
        </w:tc>
        <w:tc>
          <w:tcPr>
            <w:tcW w:w="1501" w:type="dxa"/>
            <w:vMerge/>
            <w:tcBorders>
              <w:left w:val="single" w:sz="4" w:space="0" w:color="auto"/>
            </w:tcBorders>
            <w:vAlign w:val="center"/>
          </w:tcPr>
          <w:p w14:paraId="3B65A49C" w14:textId="77777777" w:rsidR="00DD5131" w:rsidRPr="00BA5E10" w:rsidRDefault="00DD5131" w:rsidP="0097225A">
            <w:pPr>
              <w:jc w:val="center"/>
              <w:rPr>
                <w:rFonts w:asciiTheme="minorEastAsia" w:eastAsiaTheme="minorEastAsia" w:hAnsiTheme="minorEastAsia"/>
                <w:sz w:val="18"/>
                <w:szCs w:val="18"/>
              </w:rPr>
            </w:pPr>
          </w:p>
        </w:tc>
        <w:tc>
          <w:tcPr>
            <w:tcW w:w="2171" w:type="dxa"/>
            <w:vAlign w:val="center"/>
          </w:tcPr>
          <w:p w14:paraId="4568D7CD" w14:textId="77777777" w:rsidR="00DD5131" w:rsidRPr="00BA5E10" w:rsidRDefault="00DD5131" w:rsidP="0097225A">
            <w:pPr>
              <w:jc w:val="center"/>
              <w:rPr>
                <w:rFonts w:asciiTheme="minorEastAsia" w:eastAsiaTheme="minorEastAsia" w:hAnsiTheme="minorEastAsia"/>
                <w:color w:val="000000"/>
                <w:sz w:val="18"/>
                <w:szCs w:val="18"/>
              </w:rPr>
            </w:pPr>
            <w:r w:rsidRPr="00BA5E10">
              <w:rPr>
                <w:rFonts w:asciiTheme="minorEastAsia" w:eastAsiaTheme="minorEastAsia" w:hAnsiTheme="minorEastAsia"/>
                <w:color w:val="000000"/>
                <w:sz w:val="18"/>
                <w:szCs w:val="18"/>
              </w:rPr>
              <w:t>D90</w:t>
            </w:r>
            <w:r w:rsidRPr="00BA5E10">
              <w:rPr>
                <w:rFonts w:asciiTheme="minorEastAsia" w:eastAsiaTheme="minorEastAsia" w:hAnsiTheme="minorEastAsia" w:hint="eastAsia"/>
                <w:color w:val="000000"/>
                <w:sz w:val="18"/>
                <w:szCs w:val="18"/>
              </w:rPr>
              <w:t>，不大于</w:t>
            </w:r>
          </w:p>
        </w:tc>
        <w:tc>
          <w:tcPr>
            <w:tcW w:w="3374" w:type="dxa"/>
            <w:gridSpan w:val="2"/>
            <w:tcBorders>
              <w:right w:val="single" w:sz="12" w:space="0" w:color="auto"/>
            </w:tcBorders>
            <w:vAlign w:val="center"/>
          </w:tcPr>
          <w:p w14:paraId="622BB939" w14:textId="77777777" w:rsidR="00DD5131" w:rsidRPr="00BA5E10" w:rsidRDefault="00DD5131" w:rsidP="0097225A">
            <w:pPr>
              <w:jc w:val="center"/>
              <w:rPr>
                <w:rFonts w:asciiTheme="minorEastAsia" w:eastAsiaTheme="minorEastAsia" w:hAnsiTheme="minorEastAsia"/>
                <w:color w:val="000000"/>
                <w:sz w:val="18"/>
                <w:szCs w:val="18"/>
              </w:rPr>
            </w:pPr>
            <w:r w:rsidRPr="00BA5E10">
              <w:rPr>
                <w:rFonts w:asciiTheme="minorEastAsia" w:eastAsiaTheme="minorEastAsia" w:hAnsiTheme="minorEastAsia"/>
                <w:color w:val="000000"/>
                <w:sz w:val="18"/>
                <w:szCs w:val="18"/>
              </w:rPr>
              <w:t>12</w:t>
            </w:r>
          </w:p>
        </w:tc>
      </w:tr>
      <w:tr w:rsidR="00DD5131" w:rsidRPr="00BA5E10" w14:paraId="7B5B4D9D" w14:textId="77777777" w:rsidTr="005558BA">
        <w:trPr>
          <w:trHeight w:val="20"/>
          <w:jc w:val="center"/>
        </w:trPr>
        <w:tc>
          <w:tcPr>
            <w:tcW w:w="1120" w:type="dxa"/>
            <w:vMerge/>
            <w:tcBorders>
              <w:left w:val="single" w:sz="12" w:space="0" w:color="auto"/>
              <w:right w:val="single" w:sz="4" w:space="0" w:color="auto"/>
            </w:tcBorders>
          </w:tcPr>
          <w:p w14:paraId="057F754E" w14:textId="77777777" w:rsidR="00DD5131" w:rsidRPr="00BA5E10" w:rsidRDefault="00DD5131" w:rsidP="0097225A">
            <w:pPr>
              <w:jc w:val="center"/>
              <w:rPr>
                <w:rFonts w:asciiTheme="minorEastAsia" w:eastAsiaTheme="minorEastAsia" w:hAnsiTheme="minorEastAsia"/>
                <w:sz w:val="18"/>
                <w:szCs w:val="18"/>
              </w:rPr>
            </w:pPr>
          </w:p>
        </w:tc>
        <w:tc>
          <w:tcPr>
            <w:tcW w:w="1501" w:type="dxa"/>
            <w:vMerge/>
            <w:tcBorders>
              <w:left w:val="single" w:sz="4" w:space="0" w:color="auto"/>
            </w:tcBorders>
            <w:vAlign w:val="center"/>
          </w:tcPr>
          <w:p w14:paraId="05C3EE68" w14:textId="77777777" w:rsidR="00DD5131" w:rsidRPr="00BA5E10" w:rsidRDefault="00DD5131" w:rsidP="0097225A">
            <w:pPr>
              <w:jc w:val="center"/>
              <w:rPr>
                <w:rFonts w:asciiTheme="minorEastAsia" w:eastAsiaTheme="minorEastAsia" w:hAnsiTheme="minorEastAsia"/>
                <w:sz w:val="18"/>
                <w:szCs w:val="18"/>
              </w:rPr>
            </w:pPr>
          </w:p>
        </w:tc>
        <w:tc>
          <w:tcPr>
            <w:tcW w:w="2171" w:type="dxa"/>
            <w:vAlign w:val="center"/>
          </w:tcPr>
          <w:p w14:paraId="489DC0AE" w14:textId="77777777" w:rsidR="00DD5131" w:rsidRPr="00BA5E10" w:rsidRDefault="00DD5131" w:rsidP="0097225A">
            <w:pPr>
              <w:jc w:val="center"/>
              <w:rPr>
                <w:rFonts w:asciiTheme="minorEastAsia" w:eastAsiaTheme="minorEastAsia" w:hAnsiTheme="minorEastAsia"/>
                <w:color w:val="000000"/>
                <w:sz w:val="18"/>
                <w:szCs w:val="18"/>
              </w:rPr>
            </w:pPr>
            <w:r w:rsidRPr="00BA5E10">
              <w:rPr>
                <w:rFonts w:asciiTheme="minorEastAsia" w:eastAsiaTheme="minorEastAsia" w:hAnsiTheme="minorEastAsia"/>
                <w:color w:val="000000"/>
                <w:sz w:val="18"/>
                <w:szCs w:val="18"/>
              </w:rPr>
              <w:t>D99</w:t>
            </w:r>
            <w:r w:rsidRPr="00BA5E10">
              <w:rPr>
                <w:rFonts w:asciiTheme="minorEastAsia" w:eastAsiaTheme="minorEastAsia" w:hAnsiTheme="minorEastAsia" w:hint="eastAsia"/>
                <w:color w:val="000000"/>
                <w:sz w:val="18"/>
                <w:szCs w:val="18"/>
              </w:rPr>
              <w:t>，不大于</w:t>
            </w:r>
          </w:p>
        </w:tc>
        <w:tc>
          <w:tcPr>
            <w:tcW w:w="3374" w:type="dxa"/>
            <w:gridSpan w:val="2"/>
            <w:tcBorders>
              <w:right w:val="single" w:sz="12" w:space="0" w:color="auto"/>
            </w:tcBorders>
            <w:vAlign w:val="center"/>
          </w:tcPr>
          <w:p w14:paraId="66F5B630" w14:textId="77777777" w:rsidR="00DD5131" w:rsidRPr="00BA5E10" w:rsidRDefault="00DD5131" w:rsidP="0097225A">
            <w:pPr>
              <w:jc w:val="center"/>
              <w:rPr>
                <w:rFonts w:asciiTheme="minorEastAsia" w:eastAsiaTheme="minorEastAsia" w:hAnsiTheme="minorEastAsia"/>
                <w:color w:val="000000"/>
                <w:sz w:val="18"/>
                <w:szCs w:val="18"/>
              </w:rPr>
            </w:pPr>
            <w:r w:rsidRPr="00BA5E10">
              <w:rPr>
                <w:rFonts w:asciiTheme="minorEastAsia" w:eastAsiaTheme="minorEastAsia" w:hAnsiTheme="minorEastAsia"/>
                <w:color w:val="000000"/>
                <w:sz w:val="18"/>
                <w:szCs w:val="18"/>
              </w:rPr>
              <w:t>15</w:t>
            </w:r>
          </w:p>
        </w:tc>
      </w:tr>
      <w:tr w:rsidR="00DD5131" w:rsidRPr="00BA5E10" w14:paraId="33A2CB74" w14:textId="77777777" w:rsidTr="000B2521">
        <w:trPr>
          <w:trHeight w:val="20"/>
          <w:jc w:val="center"/>
        </w:trPr>
        <w:tc>
          <w:tcPr>
            <w:tcW w:w="1120" w:type="dxa"/>
            <w:vMerge/>
            <w:tcBorders>
              <w:left w:val="single" w:sz="12" w:space="0" w:color="auto"/>
              <w:right w:val="single" w:sz="4" w:space="0" w:color="auto"/>
            </w:tcBorders>
          </w:tcPr>
          <w:p w14:paraId="78BD7BBD" w14:textId="77777777" w:rsidR="00DD5131" w:rsidRPr="00BA5E10" w:rsidRDefault="00DD5131" w:rsidP="0097225A">
            <w:pPr>
              <w:jc w:val="center"/>
              <w:rPr>
                <w:rFonts w:asciiTheme="minorEastAsia" w:eastAsiaTheme="minorEastAsia" w:hAnsiTheme="minorEastAsia"/>
                <w:sz w:val="18"/>
                <w:szCs w:val="18"/>
              </w:rPr>
            </w:pPr>
          </w:p>
        </w:tc>
        <w:tc>
          <w:tcPr>
            <w:tcW w:w="1501" w:type="dxa"/>
            <w:vMerge/>
            <w:tcBorders>
              <w:left w:val="single" w:sz="4" w:space="0" w:color="auto"/>
            </w:tcBorders>
            <w:vAlign w:val="center"/>
          </w:tcPr>
          <w:p w14:paraId="1840FDAB" w14:textId="77777777" w:rsidR="00DD5131" w:rsidRPr="00BA5E10" w:rsidRDefault="00DD5131" w:rsidP="0097225A">
            <w:pPr>
              <w:jc w:val="center"/>
              <w:rPr>
                <w:rFonts w:asciiTheme="minorEastAsia" w:eastAsiaTheme="minorEastAsia" w:hAnsiTheme="minorEastAsia"/>
                <w:sz w:val="18"/>
                <w:szCs w:val="18"/>
              </w:rPr>
            </w:pPr>
          </w:p>
        </w:tc>
        <w:tc>
          <w:tcPr>
            <w:tcW w:w="2171" w:type="dxa"/>
            <w:vAlign w:val="center"/>
          </w:tcPr>
          <w:p w14:paraId="10505447" w14:textId="77777777" w:rsidR="00DD5131" w:rsidRPr="00BA5E10" w:rsidRDefault="00DD5131" w:rsidP="0097225A">
            <w:pPr>
              <w:jc w:val="center"/>
              <w:rPr>
                <w:rFonts w:asciiTheme="minorEastAsia" w:eastAsiaTheme="minorEastAsia" w:hAnsiTheme="minorEastAsia"/>
                <w:color w:val="000000"/>
                <w:sz w:val="18"/>
                <w:szCs w:val="18"/>
              </w:rPr>
            </w:pPr>
            <w:proofErr w:type="spellStart"/>
            <w:r w:rsidRPr="00BA5E10">
              <w:rPr>
                <w:rFonts w:asciiTheme="minorEastAsia" w:eastAsiaTheme="minorEastAsia" w:hAnsiTheme="minorEastAsia"/>
                <w:color w:val="000000"/>
                <w:sz w:val="18"/>
                <w:szCs w:val="18"/>
              </w:rPr>
              <w:t>Dmax</w:t>
            </w:r>
            <w:proofErr w:type="spellEnd"/>
            <w:r w:rsidRPr="00BA5E10">
              <w:rPr>
                <w:rFonts w:asciiTheme="minorEastAsia" w:eastAsiaTheme="minorEastAsia" w:hAnsiTheme="minorEastAsia" w:hint="eastAsia"/>
                <w:color w:val="000000"/>
                <w:sz w:val="18"/>
                <w:szCs w:val="18"/>
              </w:rPr>
              <w:t>，不大于</w:t>
            </w:r>
          </w:p>
        </w:tc>
        <w:tc>
          <w:tcPr>
            <w:tcW w:w="3374" w:type="dxa"/>
            <w:gridSpan w:val="2"/>
            <w:tcBorders>
              <w:right w:val="single" w:sz="12" w:space="0" w:color="auto"/>
            </w:tcBorders>
            <w:vAlign w:val="center"/>
          </w:tcPr>
          <w:p w14:paraId="74BDE262" w14:textId="77777777" w:rsidR="00DD5131" w:rsidRPr="00BA5E10" w:rsidRDefault="00DD5131" w:rsidP="0097225A">
            <w:pPr>
              <w:jc w:val="center"/>
              <w:rPr>
                <w:rFonts w:asciiTheme="minorEastAsia" w:eastAsiaTheme="minorEastAsia" w:hAnsiTheme="minorEastAsia"/>
                <w:color w:val="000000"/>
                <w:sz w:val="18"/>
                <w:szCs w:val="18"/>
              </w:rPr>
            </w:pPr>
            <w:r w:rsidRPr="00BA5E10">
              <w:rPr>
                <w:rFonts w:asciiTheme="minorEastAsia" w:eastAsiaTheme="minorEastAsia" w:hAnsiTheme="minorEastAsia"/>
                <w:color w:val="000000"/>
                <w:sz w:val="18"/>
                <w:szCs w:val="18"/>
              </w:rPr>
              <w:t>30</w:t>
            </w:r>
          </w:p>
        </w:tc>
      </w:tr>
      <w:tr w:rsidR="002E6E21" w:rsidRPr="00BA5E10" w14:paraId="6EB2A806" w14:textId="77777777" w:rsidTr="0097225A">
        <w:trPr>
          <w:trHeight w:val="20"/>
          <w:jc w:val="center"/>
        </w:trPr>
        <w:tc>
          <w:tcPr>
            <w:tcW w:w="1120" w:type="dxa"/>
            <w:vMerge w:val="restart"/>
            <w:tcBorders>
              <w:left w:val="single" w:sz="12" w:space="0" w:color="auto"/>
              <w:right w:val="single" w:sz="4" w:space="0" w:color="auto"/>
            </w:tcBorders>
            <w:vAlign w:val="center"/>
          </w:tcPr>
          <w:p w14:paraId="0763F2BE" w14:textId="77777777" w:rsidR="002E6E21" w:rsidRPr="00BA5E10" w:rsidRDefault="002E6E21" w:rsidP="0097225A">
            <w:pPr>
              <w:jc w:val="center"/>
              <w:rPr>
                <w:rFonts w:asciiTheme="minorEastAsia" w:eastAsiaTheme="minorEastAsia" w:hAnsiTheme="minorEastAsia"/>
                <w:sz w:val="18"/>
                <w:szCs w:val="18"/>
              </w:rPr>
            </w:pPr>
            <w:r w:rsidRPr="00BA5E10">
              <w:rPr>
                <w:rFonts w:asciiTheme="minorEastAsia" w:eastAsiaTheme="minorEastAsia" w:hAnsiTheme="minorEastAsia" w:hint="eastAsia"/>
                <w:sz w:val="18"/>
                <w:szCs w:val="18"/>
              </w:rPr>
              <w:t>化学成分（质量分数）</w:t>
            </w:r>
            <w:r w:rsidRPr="00BA5E10">
              <w:rPr>
                <w:rFonts w:asciiTheme="minorEastAsia" w:eastAsiaTheme="minorEastAsia" w:hAnsiTheme="minorEastAsia"/>
                <w:sz w:val="18"/>
                <w:szCs w:val="18"/>
              </w:rPr>
              <w:t>/%</w:t>
            </w:r>
          </w:p>
        </w:tc>
        <w:tc>
          <w:tcPr>
            <w:tcW w:w="3672" w:type="dxa"/>
            <w:gridSpan w:val="2"/>
            <w:tcBorders>
              <w:left w:val="single" w:sz="4" w:space="0" w:color="auto"/>
            </w:tcBorders>
            <w:vAlign w:val="center"/>
          </w:tcPr>
          <w:p w14:paraId="20640F15" w14:textId="77777777" w:rsidR="002E6E21" w:rsidRPr="00BA5E10" w:rsidRDefault="002E6E21" w:rsidP="0097225A">
            <w:pPr>
              <w:jc w:val="center"/>
              <w:rPr>
                <w:rFonts w:asciiTheme="minorEastAsia" w:eastAsiaTheme="minorEastAsia" w:hAnsiTheme="minorEastAsia"/>
                <w:sz w:val="18"/>
                <w:szCs w:val="18"/>
              </w:rPr>
            </w:pPr>
            <w:r w:rsidRPr="00BA5E10">
              <w:rPr>
                <w:rFonts w:asciiTheme="minorEastAsia" w:eastAsiaTheme="minorEastAsia" w:hAnsiTheme="minorEastAsia"/>
                <w:color w:val="000000"/>
                <w:sz w:val="18"/>
                <w:szCs w:val="18"/>
              </w:rPr>
              <w:t>REO</w:t>
            </w:r>
          </w:p>
        </w:tc>
        <w:tc>
          <w:tcPr>
            <w:tcW w:w="1687" w:type="dxa"/>
            <w:vAlign w:val="center"/>
          </w:tcPr>
          <w:p w14:paraId="39A36AFA" w14:textId="77777777" w:rsidR="002E6E21" w:rsidRPr="00BA5E10" w:rsidRDefault="002E6E21"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85.5</w:t>
            </w:r>
            <w:r w:rsidRPr="00BA5E10">
              <w:rPr>
                <w:rFonts w:asciiTheme="minorEastAsia" w:eastAsiaTheme="minorEastAsia" w:hAnsiTheme="minorEastAsia" w:hint="eastAsia"/>
                <w:sz w:val="18"/>
                <w:szCs w:val="18"/>
              </w:rPr>
              <w:t>±</w:t>
            </w:r>
            <w:r w:rsidRPr="00BA5E10">
              <w:rPr>
                <w:rFonts w:asciiTheme="minorEastAsia" w:eastAsiaTheme="minorEastAsia" w:hAnsiTheme="minorEastAsia"/>
                <w:sz w:val="18"/>
                <w:szCs w:val="18"/>
              </w:rPr>
              <w:t>0.5</w:t>
            </w:r>
          </w:p>
        </w:tc>
        <w:tc>
          <w:tcPr>
            <w:tcW w:w="1687" w:type="dxa"/>
            <w:tcBorders>
              <w:right w:val="single" w:sz="12" w:space="0" w:color="auto"/>
            </w:tcBorders>
            <w:vAlign w:val="center"/>
          </w:tcPr>
          <w:p w14:paraId="4D4BC433" w14:textId="77777777" w:rsidR="002E6E21" w:rsidRPr="00BA5E10" w:rsidRDefault="002E6E21"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84.5</w:t>
            </w:r>
            <w:r w:rsidRPr="00BA5E10">
              <w:rPr>
                <w:rFonts w:asciiTheme="minorEastAsia" w:eastAsiaTheme="minorEastAsia" w:hAnsiTheme="minorEastAsia" w:hint="eastAsia"/>
                <w:sz w:val="18"/>
                <w:szCs w:val="18"/>
              </w:rPr>
              <w:t>±</w:t>
            </w:r>
            <w:r w:rsidRPr="00BA5E10">
              <w:rPr>
                <w:rFonts w:asciiTheme="minorEastAsia" w:eastAsiaTheme="minorEastAsia" w:hAnsiTheme="minorEastAsia"/>
                <w:sz w:val="18"/>
                <w:szCs w:val="18"/>
              </w:rPr>
              <w:t>0.5</w:t>
            </w:r>
          </w:p>
        </w:tc>
      </w:tr>
      <w:tr w:rsidR="0097225A" w:rsidRPr="00BA5E10" w14:paraId="1E07A685" w14:textId="77777777" w:rsidTr="0097225A">
        <w:trPr>
          <w:trHeight w:val="20"/>
          <w:jc w:val="center"/>
        </w:trPr>
        <w:tc>
          <w:tcPr>
            <w:tcW w:w="1120" w:type="dxa"/>
            <w:vMerge/>
            <w:tcBorders>
              <w:left w:val="single" w:sz="12" w:space="0" w:color="auto"/>
              <w:right w:val="single" w:sz="4" w:space="0" w:color="auto"/>
            </w:tcBorders>
            <w:vAlign w:val="center"/>
          </w:tcPr>
          <w:p w14:paraId="56E4E3AB" w14:textId="77777777" w:rsidR="0097225A" w:rsidRPr="00BA5E10" w:rsidRDefault="0097225A" w:rsidP="0097225A">
            <w:pPr>
              <w:jc w:val="center"/>
              <w:rPr>
                <w:rFonts w:asciiTheme="minorEastAsia" w:eastAsiaTheme="minorEastAsia" w:hAnsiTheme="minorEastAsia"/>
                <w:sz w:val="18"/>
                <w:szCs w:val="18"/>
              </w:rPr>
            </w:pPr>
          </w:p>
        </w:tc>
        <w:tc>
          <w:tcPr>
            <w:tcW w:w="3672" w:type="dxa"/>
            <w:gridSpan w:val="2"/>
            <w:tcBorders>
              <w:left w:val="single" w:sz="4" w:space="0" w:color="auto"/>
            </w:tcBorders>
            <w:vAlign w:val="center"/>
          </w:tcPr>
          <w:p w14:paraId="25FEE9C5" w14:textId="77777777" w:rsidR="0097225A" w:rsidRPr="00BA5E10" w:rsidRDefault="0097225A" w:rsidP="0097225A">
            <w:pPr>
              <w:jc w:val="center"/>
              <w:rPr>
                <w:rFonts w:asciiTheme="minorEastAsia" w:eastAsiaTheme="minorEastAsia" w:hAnsiTheme="minorEastAsia"/>
                <w:sz w:val="18"/>
                <w:szCs w:val="18"/>
              </w:rPr>
            </w:pPr>
            <w:r w:rsidRPr="00BA5E10">
              <w:rPr>
                <w:rFonts w:asciiTheme="minorEastAsia" w:eastAsiaTheme="minorEastAsia" w:hAnsiTheme="minorEastAsia"/>
                <w:color w:val="000000"/>
                <w:sz w:val="18"/>
                <w:szCs w:val="18"/>
              </w:rPr>
              <w:t>Dy</w:t>
            </w:r>
            <w:r w:rsidRPr="00BA5E10">
              <w:rPr>
                <w:rFonts w:asciiTheme="minorEastAsia" w:eastAsiaTheme="minorEastAsia" w:hAnsiTheme="minorEastAsia"/>
                <w:color w:val="000000"/>
                <w:sz w:val="18"/>
                <w:szCs w:val="18"/>
                <w:vertAlign w:val="subscript"/>
              </w:rPr>
              <w:t>2</w:t>
            </w:r>
            <w:r w:rsidRPr="00BA5E10">
              <w:rPr>
                <w:rFonts w:asciiTheme="minorEastAsia" w:eastAsiaTheme="minorEastAsia" w:hAnsiTheme="minorEastAsia"/>
                <w:color w:val="000000"/>
                <w:sz w:val="18"/>
                <w:szCs w:val="18"/>
              </w:rPr>
              <w:t>O</w:t>
            </w:r>
            <w:r w:rsidRPr="00BA5E10">
              <w:rPr>
                <w:rFonts w:asciiTheme="minorEastAsia" w:eastAsiaTheme="minorEastAsia" w:hAnsiTheme="minorEastAsia"/>
                <w:color w:val="000000"/>
                <w:sz w:val="18"/>
                <w:szCs w:val="18"/>
                <w:vertAlign w:val="subscript"/>
              </w:rPr>
              <w:t>3</w:t>
            </w:r>
            <w:r w:rsidRPr="00BA5E10">
              <w:rPr>
                <w:rFonts w:asciiTheme="minorEastAsia" w:eastAsiaTheme="minorEastAsia" w:hAnsiTheme="minorEastAsia"/>
                <w:color w:val="000000"/>
                <w:sz w:val="18"/>
                <w:szCs w:val="18"/>
              </w:rPr>
              <w:t>(Tb</w:t>
            </w:r>
            <w:r w:rsidRPr="00BA5E10">
              <w:rPr>
                <w:rFonts w:asciiTheme="minorEastAsia" w:eastAsiaTheme="minorEastAsia" w:hAnsiTheme="minorEastAsia"/>
                <w:color w:val="000000"/>
                <w:sz w:val="18"/>
                <w:szCs w:val="18"/>
                <w:vertAlign w:val="subscript"/>
              </w:rPr>
              <w:t>4</w:t>
            </w:r>
            <w:r w:rsidRPr="00BA5E10">
              <w:rPr>
                <w:rFonts w:asciiTheme="minorEastAsia" w:eastAsiaTheme="minorEastAsia" w:hAnsiTheme="minorEastAsia"/>
                <w:color w:val="000000"/>
                <w:sz w:val="18"/>
                <w:szCs w:val="18"/>
              </w:rPr>
              <w:t>O</w:t>
            </w:r>
            <w:r w:rsidRPr="00BA5E10">
              <w:rPr>
                <w:rFonts w:asciiTheme="minorEastAsia" w:eastAsiaTheme="minorEastAsia" w:hAnsiTheme="minorEastAsia"/>
                <w:color w:val="000000"/>
                <w:sz w:val="18"/>
                <w:szCs w:val="18"/>
                <w:vertAlign w:val="subscript"/>
              </w:rPr>
              <w:t>7</w:t>
            </w:r>
            <w:r w:rsidRPr="00BA5E10">
              <w:rPr>
                <w:rFonts w:asciiTheme="minorEastAsia" w:eastAsiaTheme="minorEastAsia" w:hAnsiTheme="minorEastAsia"/>
                <w:color w:val="000000"/>
                <w:sz w:val="18"/>
                <w:szCs w:val="18"/>
              </w:rPr>
              <w:t>)/REO</w:t>
            </w:r>
            <w:r w:rsidRPr="00BA5E10">
              <w:rPr>
                <w:rFonts w:asciiTheme="minorEastAsia" w:eastAsiaTheme="minorEastAsia" w:hAnsiTheme="minorEastAsia" w:hint="eastAsia"/>
                <w:color w:val="000000"/>
                <w:sz w:val="18"/>
                <w:szCs w:val="18"/>
              </w:rPr>
              <w:t>，不小于</w:t>
            </w:r>
          </w:p>
        </w:tc>
        <w:tc>
          <w:tcPr>
            <w:tcW w:w="3374" w:type="dxa"/>
            <w:gridSpan w:val="2"/>
            <w:tcBorders>
              <w:right w:val="single" w:sz="12" w:space="0" w:color="auto"/>
            </w:tcBorders>
            <w:vAlign w:val="center"/>
          </w:tcPr>
          <w:p w14:paraId="3F5AEB74" w14:textId="77777777" w:rsidR="0097225A" w:rsidRPr="00BA5E10" w:rsidRDefault="0097225A"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99.9</w:t>
            </w:r>
          </w:p>
        </w:tc>
      </w:tr>
      <w:tr w:rsidR="002E6E21" w:rsidRPr="00BA5E10" w14:paraId="5F5502F7" w14:textId="77777777" w:rsidTr="0097225A">
        <w:trPr>
          <w:trHeight w:val="20"/>
          <w:jc w:val="center"/>
        </w:trPr>
        <w:tc>
          <w:tcPr>
            <w:tcW w:w="1120" w:type="dxa"/>
            <w:vMerge/>
            <w:tcBorders>
              <w:left w:val="single" w:sz="12" w:space="0" w:color="auto"/>
              <w:right w:val="single" w:sz="4" w:space="0" w:color="auto"/>
            </w:tcBorders>
          </w:tcPr>
          <w:p w14:paraId="268C0CF1" w14:textId="77777777" w:rsidR="002E6E21" w:rsidRPr="00BA5E10" w:rsidRDefault="002E6E21" w:rsidP="0097225A">
            <w:pPr>
              <w:ind w:firstLineChars="200" w:firstLine="360"/>
              <w:jc w:val="center"/>
              <w:rPr>
                <w:rFonts w:asciiTheme="minorEastAsia" w:eastAsiaTheme="minorEastAsia" w:hAnsiTheme="minorEastAsia"/>
                <w:sz w:val="18"/>
                <w:szCs w:val="18"/>
                <w:lang w:val="pt-BR"/>
              </w:rPr>
            </w:pPr>
          </w:p>
        </w:tc>
        <w:tc>
          <w:tcPr>
            <w:tcW w:w="3672" w:type="dxa"/>
            <w:gridSpan w:val="2"/>
            <w:tcBorders>
              <w:left w:val="single" w:sz="4" w:space="0" w:color="auto"/>
            </w:tcBorders>
            <w:vAlign w:val="center"/>
          </w:tcPr>
          <w:p w14:paraId="65D93E1C" w14:textId="77777777" w:rsidR="002E6E21" w:rsidRPr="00BA5E10" w:rsidRDefault="002E6E21" w:rsidP="0097225A">
            <w:pPr>
              <w:adjustRightInd w:val="0"/>
              <w:snapToGrid w:val="0"/>
              <w:jc w:val="center"/>
              <w:rPr>
                <w:rFonts w:asciiTheme="minorEastAsia" w:eastAsiaTheme="minorEastAsia" w:hAnsiTheme="minorEastAsia"/>
                <w:color w:val="000000"/>
                <w:sz w:val="18"/>
                <w:szCs w:val="18"/>
              </w:rPr>
            </w:pPr>
            <w:r w:rsidRPr="00BA5E10">
              <w:rPr>
                <w:rFonts w:asciiTheme="minorEastAsia" w:eastAsiaTheme="minorEastAsia" w:hAnsiTheme="minorEastAsia"/>
                <w:color w:val="000000"/>
                <w:sz w:val="18"/>
                <w:szCs w:val="18"/>
              </w:rPr>
              <w:t xml:space="preserve">F </w:t>
            </w:r>
          </w:p>
        </w:tc>
        <w:tc>
          <w:tcPr>
            <w:tcW w:w="1687" w:type="dxa"/>
            <w:vAlign w:val="center"/>
          </w:tcPr>
          <w:p w14:paraId="5A3099BA" w14:textId="77777777" w:rsidR="002E6E21" w:rsidRPr="00BA5E10" w:rsidRDefault="002E6E21"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2</w:t>
            </w:r>
            <w:r w:rsidRPr="00BA5E10">
              <w:rPr>
                <w:rFonts w:asciiTheme="minorEastAsia" w:eastAsiaTheme="minorEastAsia" w:hAnsiTheme="minorEastAsia" w:hint="eastAsia"/>
                <w:sz w:val="18"/>
                <w:szCs w:val="18"/>
              </w:rPr>
              <w:t>5</w:t>
            </w:r>
            <w:r w:rsidRPr="00BA5E10">
              <w:rPr>
                <w:rFonts w:asciiTheme="minorEastAsia" w:eastAsiaTheme="minorEastAsia" w:hAnsiTheme="minorEastAsia"/>
                <w:sz w:val="18"/>
                <w:szCs w:val="18"/>
              </w:rPr>
              <w:t>.</w:t>
            </w:r>
            <w:r w:rsidRPr="00BA5E10">
              <w:rPr>
                <w:rFonts w:asciiTheme="minorEastAsia" w:eastAsiaTheme="minorEastAsia" w:hAnsiTheme="minorEastAsia" w:hint="eastAsia"/>
                <w:sz w:val="18"/>
                <w:szCs w:val="18"/>
              </w:rPr>
              <w:t>5±</w:t>
            </w:r>
            <w:r w:rsidRPr="00BA5E10">
              <w:rPr>
                <w:rFonts w:asciiTheme="minorEastAsia" w:eastAsiaTheme="minorEastAsia" w:hAnsiTheme="minorEastAsia"/>
                <w:sz w:val="18"/>
                <w:szCs w:val="18"/>
              </w:rPr>
              <w:t>1</w:t>
            </w:r>
          </w:p>
        </w:tc>
        <w:tc>
          <w:tcPr>
            <w:tcW w:w="1687" w:type="dxa"/>
            <w:tcBorders>
              <w:right w:val="single" w:sz="12" w:space="0" w:color="auto"/>
            </w:tcBorders>
            <w:vAlign w:val="center"/>
          </w:tcPr>
          <w:p w14:paraId="15866172" w14:textId="77777777" w:rsidR="002E6E21" w:rsidRPr="00BA5E10" w:rsidRDefault="002E6E21"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25</w:t>
            </w:r>
            <w:r w:rsidRPr="00BA5E10">
              <w:rPr>
                <w:rFonts w:asciiTheme="minorEastAsia" w:eastAsiaTheme="minorEastAsia" w:hAnsiTheme="minorEastAsia" w:hint="eastAsia"/>
                <w:sz w:val="18"/>
                <w:szCs w:val="18"/>
              </w:rPr>
              <w:t>.0±</w:t>
            </w:r>
            <w:r w:rsidRPr="00BA5E10">
              <w:rPr>
                <w:rFonts w:asciiTheme="minorEastAsia" w:eastAsiaTheme="minorEastAsia" w:hAnsiTheme="minorEastAsia"/>
                <w:sz w:val="18"/>
                <w:szCs w:val="18"/>
              </w:rPr>
              <w:t>1</w:t>
            </w:r>
          </w:p>
        </w:tc>
      </w:tr>
      <w:tr w:rsidR="0097225A" w:rsidRPr="00BA5E10" w14:paraId="6CC9B33B" w14:textId="77777777" w:rsidTr="0097225A">
        <w:trPr>
          <w:trHeight w:val="20"/>
          <w:jc w:val="center"/>
        </w:trPr>
        <w:tc>
          <w:tcPr>
            <w:tcW w:w="1120" w:type="dxa"/>
            <w:vMerge/>
            <w:tcBorders>
              <w:left w:val="single" w:sz="12" w:space="0" w:color="auto"/>
              <w:right w:val="single" w:sz="4" w:space="0" w:color="auto"/>
            </w:tcBorders>
          </w:tcPr>
          <w:p w14:paraId="5B5FB28B" w14:textId="77777777" w:rsidR="0097225A" w:rsidRPr="00BA5E10" w:rsidRDefault="0097225A" w:rsidP="0097225A">
            <w:pPr>
              <w:ind w:firstLineChars="200" w:firstLine="360"/>
              <w:jc w:val="center"/>
              <w:rPr>
                <w:rFonts w:asciiTheme="minorEastAsia" w:eastAsiaTheme="minorEastAsia" w:hAnsiTheme="minorEastAsia"/>
                <w:sz w:val="18"/>
                <w:szCs w:val="18"/>
              </w:rPr>
            </w:pPr>
          </w:p>
        </w:tc>
        <w:tc>
          <w:tcPr>
            <w:tcW w:w="1501" w:type="dxa"/>
            <w:vMerge w:val="restart"/>
            <w:tcBorders>
              <w:left w:val="single" w:sz="4" w:space="0" w:color="auto"/>
            </w:tcBorders>
            <w:vAlign w:val="center"/>
          </w:tcPr>
          <w:p w14:paraId="01515F28" w14:textId="77777777" w:rsidR="0097225A" w:rsidRPr="00BA5E10" w:rsidRDefault="0097225A" w:rsidP="0097225A">
            <w:pPr>
              <w:jc w:val="center"/>
              <w:rPr>
                <w:rFonts w:asciiTheme="minorEastAsia" w:eastAsiaTheme="minorEastAsia" w:hAnsiTheme="minorEastAsia"/>
                <w:sz w:val="18"/>
                <w:szCs w:val="18"/>
              </w:rPr>
            </w:pPr>
            <w:r w:rsidRPr="00BA5E10">
              <w:rPr>
                <w:rFonts w:asciiTheme="minorEastAsia" w:eastAsiaTheme="minorEastAsia" w:hAnsiTheme="minorEastAsia" w:hint="eastAsia"/>
                <w:sz w:val="18"/>
                <w:szCs w:val="18"/>
              </w:rPr>
              <w:t>稀土杂质含量，不大于</w:t>
            </w:r>
          </w:p>
        </w:tc>
        <w:tc>
          <w:tcPr>
            <w:tcW w:w="2171" w:type="dxa"/>
            <w:vAlign w:val="center"/>
          </w:tcPr>
          <w:p w14:paraId="29BC4126" w14:textId="77777777" w:rsidR="0097225A" w:rsidRPr="00BA5E10" w:rsidRDefault="0097225A"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Gd</w:t>
            </w:r>
            <w:r w:rsidRPr="00BA5E10">
              <w:rPr>
                <w:rFonts w:asciiTheme="minorEastAsia" w:eastAsiaTheme="minorEastAsia" w:hAnsiTheme="minorEastAsia"/>
                <w:sz w:val="18"/>
                <w:szCs w:val="18"/>
                <w:vertAlign w:val="subscript"/>
              </w:rPr>
              <w:t>2</w:t>
            </w:r>
            <w:r w:rsidRPr="00BA5E10">
              <w:rPr>
                <w:rFonts w:asciiTheme="minorEastAsia" w:eastAsiaTheme="minorEastAsia" w:hAnsiTheme="minorEastAsia"/>
                <w:sz w:val="18"/>
                <w:szCs w:val="18"/>
              </w:rPr>
              <w:t>O</w:t>
            </w:r>
            <w:r w:rsidRPr="00BA5E10">
              <w:rPr>
                <w:rFonts w:asciiTheme="minorEastAsia" w:eastAsiaTheme="minorEastAsia" w:hAnsiTheme="minorEastAsia"/>
                <w:sz w:val="18"/>
                <w:szCs w:val="18"/>
                <w:vertAlign w:val="subscript"/>
              </w:rPr>
              <w:t>3</w:t>
            </w:r>
          </w:p>
        </w:tc>
        <w:tc>
          <w:tcPr>
            <w:tcW w:w="3374" w:type="dxa"/>
            <w:gridSpan w:val="2"/>
            <w:tcBorders>
              <w:right w:val="single" w:sz="12" w:space="0" w:color="auto"/>
            </w:tcBorders>
            <w:vAlign w:val="center"/>
          </w:tcPr>
          <w:p w14:paraId="361C0A73" w14:textId="77777777" w:rsidR="0097225A" w:rsidRPr="00BA5E10" w:rsidRDefault="0097225A"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0.01</w:t>
            </w:r>
            <w:r w:rsidRPr="00BA5E10">
              <w:rPr>
                <w:rFonts w:asciiTheme="minorEastAsia" w:eastAsiaTheme="minorEastAsia" w:hAnsiTheme="minorEastAsia" w:hint="eastAsia"/>
                <w:sz w:val="18"/>
                <w:szCs w:val="18"/>
              </w:rPr>
              <w:t>0</w:t>
            </w:r>
          </w:p>
        </w:tc>
      </w:tr>
      <w:tr w:rsidR="002E6E21" w:rsidRPr="00BA5E10" w14:paraId="0F0354D6" w14:textId="77777777" w:rsidTr="0097225A">
        <w:trPr>
          <w:trHeight w:val="20"/>
          <w:jc w:val="center"/>
        </w:trPr>
        <w:tc>
          <w:tcPr>
            <w:tcW w:w="1120" w:type="dxa"/>
            <w:vMerge/>
            <w:tcBorders>
              <w:left w:val="single" w:sz="12" w:space="0" w:color="auto"/>
              <w:right w:val="single" w:sz="4" w:space="0" w:color="auto"/>
            </w:tcBorders>
          </w:tcPr>
          <w:p w14:paraId="10EDD1AD" w14:textId="77777777" w:rsidR="002E6E21" w:rsidRPr="00BA5E10" w:rsidRDefault="002E6E21" w:rsidP="0097225A">
            <w:pPr>
              <w:ind w:firstLineChars="200" w:firstLine="360"/>
              <w:jc w:val="center"/>
              <w:rPr>
                <w:rFonts w:asciiTheme="minorEastAsia" w:eastAsiaTheme="minorEastAsia" w:hAnsiTheme="minorEastAsia"/>
                <w:sz w:val="18"/>
                <w:szCs w:val="18"/>
              </w:rPr>
            </w:pPr>
          </w:p>
        </w:tc>
        <w:tc>
          <w:tcPr>
            <w:tcW w:w="1501" w:type="dxa"/>
            <w:vMerge/>
            <w:tcBorders>
              <w:left w:val="single" w:sz="4" w:space="0" w:color="auto"/>
            </w:tcBorders>
            <w:vAlign w:val="center"/>
          </w:tcPr>
          <w:p w14:paraId="0E919B6A" w14:textId="77777777" w:rsidR="002E6E21" w:rsidRPr="00BA5E10" w:rsidRDefault="002E6E21" w:rsidP="0097225A">
            <w:pPr>
              <w:ind w:firstLineChars="200" w:firstLine="360"/>
              <w:jc w:val="center"/>
              <w:rPr>
                <w:rFonts w:asciiTheme="minorEastAsia" w:eastAsiaTheme="minorEastAsia" w:hAnsiTheme="minorEastAsia"/>
                <w:sz w:val="18"/>
                <w:szCs w:val="18"/>
              </w:rPr>
            </w:pPr>
          </w:p>
        </w:tc>
        <w:tc>
          <w:tcPr>
            <w:tcW w:w="2171" w:type="dxa"/>
            <w:vAlign w:val="center"/>
          </w:tcPr>
          <w:p w14:paraId="0303E284" w14:textId="77777777" w:rsidR="002E6E21" w:rsidRPr="00BA5E10" w:rsidRDefault="002E6E21"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Tb</w:t>
            </w:r>
            <w:r w:rsidRPr="00BA5E10">
              <w:rPr>
                <w:rFonts w:asciiTheme="minorEastAsia" w:eastAsiaTheme="minorEastAsia" w:hAnsiTheme="minorEastAsia"/>
                <w:sz w:val="18"/>
                <w:szCs w:val="18"/>
                <w:vertAlign w:val="subscript"/>
              </w:rPr>
              <w:t>4</w:t>
            </w:r>
            <w:r w:rsidRPr="00BA5E10">
              <w:rPr>
                <w:rFonts w:asciiTheme="minorEastAsia" w:eastAsiaTheme="minorEastAsia" w:hAnsiTheme="minorEastAsia"/>
                <w:sz w:val="18"/>
                <w:szCs w:val="18"/>
              </w:rPr>
              <w:t>O</w:t>
            </w:r>
            <w:r w:rsidRPr="00BA5E10">
              <w:rPr>
                <w:rFonts w:asciiTheme="minorEastAsia" w:eastAsiaTheme="minorEastAsia" w:hAnsiTheme="minorEastAsia"/>
                <w:sz w:val="18"/>
                <w:szCs w:val="18"/>
                <w:vertAlign w:val="subscript"/>
              </w:rPr>
              <w:t>7</w:t>
            </w:r>
          </w:p>
        </w:tc>
        <w:tc>
          <w:tcPr>
            <w:tcW w:w="1687" w:type="dxa"/>
            <w:vAlign w:val="center"/>
          </w:tcPr>
          <w:p w14:paraId="47158D7D" w14:textId="77777777" w:rsidR="002E6E21" w:rsidRPr="00BA5E10" w:rsidRDefault="002E6E21" w:rsidP="0097225A">
            <w:pPr>
              <w:jc w:val="center"/>
              <w:rPr>
                <w:rFonts w:asciiTheme="minorEastAsia" w:eastAsiaTheme="minorEastAsia" w:hAnsiTheme="minorEastAsia"/>
                <w:sz w:val="18"/>
                <w:szCs w:val="18"/>
              </w:rPr>
            </w:pPr>
            <w:r w:rsidRPr="00BA5E10">
              <w:rPr>
                <w:rFonts w:asciiTheme="minorEastAsia" w:eastAsiaTheme="minorEastAsia" w:hAnsiTheme="minorEastAsia" w:hint="eastAsia"/>
                <w:sz w:val="18"/>
                <w:szCs w:val="18"/>
              </w:rPr>
              <w:t>基体</w:t>
            </w:r>
          </w:p>
        </w:tc>
        <w:tc>
          <w:tcPr>
            <w:tcW w:w="1687" w:type="dxa"/>
            <w:tcBorders>
              <w:right w:val="single" w:sz="12" w:space="0" w:color="auto"/>
            </w:tcBorders>
            <w:vAlign w:val="center"/>
          </w:tcPr>
          <w:p w14:paraId="20E1BC59" w14:textId="77777777" w:rsidR="002E6E21" w:rsidRPr="00BA5E10" w:rsidRDefault="002E6E21"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0.015</w:t>
            </w:r>
          </w:p>
        </w:tc>
      </w:tr>
      <w:tr w:rsidR="002E6E21" w:rsidRPr="00BA5E10" w14:paraId="21619745" w14:textId="77777777" w:rsidTr="0097225A">
        <w:trPr>
          <w:trHeight w:val="20"/>
          <w:jc w:val="center"/>
        </w:trPr>
        <w:tc>
          <w:tcPr>
            <w:tcW w:w="1120" w:type="dxa"/>
            <w:vMerge/>
            <w:tcBorders>
              <w:left w:val="single" w:sz="12" w:space="0" w:color="auto"/>
              <w:right w:val="single" w:sz="4" w:space="0" w:color="auto"/>
            </w:tcBorders>
          </w:tcPr>
          <w:p w14:paraId="0DDA598E" w14:textId="77777777" w:rsidR="002E6E21" w:rsidRPr="00BA5E10" w:rsidRDefault="002E6E21" w:rsidP="0097225A">
            <w:pPr>
              <w:ind w:firstLineChars="200" w:firstLine="360"/>
              <w:jc w:val="center"/>
              <w:rPr>
                <w:rFonts w:asciiTheme="minorEastAsia" w:eastAsiaTheme="minorEastAsia" w:hAnsiTheme="minorEastAsia"/>
                <w:sz w:val="18"/>
                <w:szCs w:val="18"/>
              </w:rPr>
            </w:pPr>
          </w:p>
        </w:tc>
        <w:tc>
          <w:tcPr>
            <w:tcW w:w="1501" w:type="dxa"/>
            <w:vMerge/>
            <w:tcBorders>
              <w:left w:val="single" w:sz="4" w:space="0" w:color="auto"/>
            </w:tcBorders>
            <w:vAlign w:val="center"/>
          </w:tcPr>
          <w:p w14:paraId="0CAA5ED3" w14:textId="77777777" w:rsidR="002E6E21" w:rsidRPr="00BA5E10" w:rsidRDefault="002E6E21" w:rsidP="0097225A">
            <w:pPr>
              <w:ind w:firstLineChars="200" w:firstLine="360"/>
              <w:jc w:val="center"/>
              <w:rPr>
                <w:rFonts w:asciiTheme="minorEastAsia" w:eastAsiaTheme="minorEastAsia" w:hAnsiTheme="minorEastAsia"/>
                <w:sz w:val="18"/>
                <w:szCs w:val="18"/>
              </w:rPr>
            </w:pPr>
          </w:p>
        </w:tc>
        <w:tc>
          <w:tcPr>
            <w:tcW w:w="2171" w:type="dxa"/>
            <w:vAlign w:val="center"/>
          </w:tcPr>
          <w:p w14:paraId="7F048E01" w14:textId="77777777" w:rsidR="002E6E21" w:rsidRPr="00BA5E10" w:rsidRDefault="002E6E21"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Dy</w:t>
            </w:r>
            <w:r w:rsidRPr="00BA5E10">
              <w:rPr>
                <w:rFonts w:asciiTheme="minorEastAsia" w:eastAsiaTheme="minorEastAsia" w:hAnsiTheme="minorEastAsia"/>
                <w:sz w:val="18"/>
                <w:szCs w:val="18"/>
                <w:vertAlign w:val="subscript"/>
              </w:rPr>
              <w:t>2</w:t>
            </w:r>
            <w:r w:rsidRPr="00BA5E10">
              <w:rPr>
                <w:rFonts w:asciiTheme="minorEastAsia" w:eastAsiaTheme="minorEastAsia" w:hAnsiTheme="minorEastAsia"/>
                <w:sz w:val="18"/>
                <w:szCs w:val="18"/>
              </w:rPr>
              <w:t>O</w:t>
            </w:r>
            <w:r w:rsidRPr="00BA5E10">
              <w:rPr>
                <w:rFonts w:asciiTheme="minorEastAsia" w:eastAsiaTheme="minorEastAsia" w:hAnsiTheme="minorEastAsia"/>
                <w:sz w:val="18"/>
                <w:szCs w:val="18"/>
                <w:vertAlign w:val="subscript"/>
              </w:rPr>
              <w:t>3</w:t>
            </w:r>
          </w:p>
        </w:tc>
        <w:tc>
          <w:tcPr>
            <w:tcW w:w="1687" w:type="dxa"/>
            <w:vAlign w:val="center"/>
          </w:tcPr>
          <w:p w14:paraId="6CC8B5E5" w14:textId="77777777" w:rsidR="002E6E21" w:rsidRPr="00BA5E10" w:rsidRDefault="002E6E21"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0.015</w:t>
            </w:r>
          </w:p>
        </w:tc>
        <w:tc>
          <w:tcPr>
            <w:tcW w:w="1687" w:type="dxa"/>
            <w:tcBorders>
              <w:right w:val="single" w:sz="12" w:space="0" w:color="auto"/>
            </w:tcBorders>
            <w:vAlign w:val="center"/>
          </w:tcPr>
          <w:p w14:paraId="6AF70401" w14:textId="77777777" w:rsidR="002E6E21" w:rsidRPr="00BA5E10" w:rsidRDefault="002E6E21" w:rsidP="0097225A">
            <w:pPr>
              <w:jc w:val="center"/>
              <w:rPr>
                <w:rFonts w:asciiTheme="minorEastAsia" w:eastAsiaTheme="minorEastAsia" w:hAnsiTheme="minorEastAsia"/>
                <w:sz w:val="18"/>
                <w:szCs w:val="18"/>
              </w:rPr>
            </w:pPr>
            <w:r w:rsidRPr="00BA5E10">
              <w:rPr>
                <w:rFonts w:asciiTheme="minorEastAsia" w:eastAsiaTheme="minorEastAsia" w:hAnsiTheme="minorEastAsia" w:hint="eastAsia"/>
                <w:sz w:val="18"/>
                <w:szCs w:val="18"/>
              </w:rPr>
              <w:t>基体</w:t>
            </w:r>
          </w:p>
        </w:tc>
      </w:tr>
      <w:tr w:rsidR="0097225A" w:rsidRPr="00BA5E10" w14:paraId="66D5E0BA" w14:textId="77777777" w:rsidTr="0097225A">
        <w:trPr>
          <w:trHeight w:val="20"/>
          <w:jc w:val="center"/>
        </w:trPr>
        <w:tc>
          <w:tcPr>
            <w:tcW w:w="1120" w:type="dxa"/>
            <w:vMerge/>
            <w:tcBorders>
              <w:left w:val="single" w:sz="12" w:space="0" w:color="auto"/>
              <w:right w:val="single" w:sz="4" w:space="0" w:color="auto"/>
            </w:tcBorders>
          </w:tcPr>
          <w:p w14:paraId="37F5041D" w14:textId="77777777" w:rsidR="0097225A" w:rsidRPr="00BA5E10" w:rsidRDefault="0097225A" w:rsidP="0097225A">
            <w:pPr>
              <w:ind w:firstLineChars="200" w:firstLine="360"/>
              <w:jc w:val="center"/>
              <w:rPr>
                <w:rFonts w:asciiTheme="minorEastAsia" w:eastAsiaTheme="minorEastAsia" w:hAnsiTheme="minorEastAsia"/>
                <w:sz w:val="18"/>
                <w:szCs w:val="18"/>
              </w:rPr>
            </w:pPr>
          </w:p>
        </w:tc>
        <w:tc>
          <w:tcPr>
            <w:tcW w:w="1501" w:type="dxa"/>
            <w:vMerge/>
            <w:tcBorders>
              <w:left w:val="single" w:sz="4" w:space="0" w:color="auto"/>
            </w:tcBorders>
            <w:vAlign w:val="center"/>
          </w:tcPr>
          <w:p w14:paraId="4DABA267" w14:textId="77777777" w:rsidR="0097225A" w:rsidRPr="00BA5E10" w:rsidRDefault="0097225A" w:rsidP="0097225A">
            <w:pPr>
              <w:ind w:firstLineChars="200" w:firstLine="360"/>
              <w:jc w:val="center"/>
              <w:rPr>
                <w:rFonts w:asciiTheme="minorEastAsia" w:eastAsiaTheme="minorEastAsia" w:hAnsiTheme="minorEastAsia"/>
                <w:sz w:val="18"/>
                <w:szCs w:val="18"/>
              </w:rPr>
            </w:pPr>
          </w:p>
        </w:tc>
        <w:tc>
          <w:tcPr>
            <w:tcW w:w="2171" w:type="dxa"/>
            <w:vAlign w:val="center"/>
          </w:tcPr>
          <w:p w14:paraId="4C822967" w14:textId="77777777" w:rsidR="0097225A" w:rsidRPr="00BA5E10" w:rsidRDefault="0097225A"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Ho</w:t>
            </w:r>
            <w:r w:rsidRPr="00BA5E10">
              <w:rPr>
                <w:rFonts w:asciiTheme="minorEastAsia" w:eastAsiaTheme="minorEastAsia" w:hAnsiTheme="minorEastAsia"/>
                <w:sz w:val="18"/>
                <w:szCs w:val="18"/>
                <w:vertAlign w:val="subscript"/>
              </w:rPr>
              <w:t>2</w:t>
            </w:r>
            <w:r w:rsidRPr="00BA5E10">
              <w:rPr>
                <w:rFonts w:asciiTheme="minorEastAsia" w:eastAsiaTheme="minorEastAsia" w:hAnsiTheme="minorEastAsia"/>
                <w:sz w:val="18"/>
                <w:szCs w:val="18"/>
              </w:rPr>
              <w:t>O</w:t>
            </w:r>
            <w:r w:rsidRPr="00BA5E10">
              <w:rPr>
                <w:rFonts w:asciiTheme="minorEastAsia" w:eastAsiaTheme="minorEastAsia" w:hAnsiTheme="minorEastAsia"/>
                <w:sz w:val="18"/>
                <w:szCs w:val="18"/>
                <w:vertAlign w:val="subscript"/>
              </w:rPr>
              <w:t>3</w:t>
            </w:r>
          </w:p>
        </w:tc>
        <w:tc>
          <w:tcPr>
            <w:tcW w:w="3374" w:type="dxa"/>
            <w:gridSpan w:val="2"/>
            <w:tcBorders>
              <w:right w:val="single" w:sz="12" w:space="0" w:color="auto"/>
            </w:tcBorders>
            <w:vAlign w:val="center"/>
          </w:tcPr>
          <w:p w14:paraId="387B220B" w14:textId="77777777" w:rsidR="0097225A" w:rsidRPr="00BA5E10" w:rsidRDefault="0097225A"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0.015</w:t>
            </w:r>
          </w:p>
        </w:tc>
      </w:tr>
      <w:tr w:rsidR="0097225A" w:rsidRPr="00BA5E10" w14:paraId="0783D385" w14:textId="77777777" w:rsidTr="0097225A">
        <w:trPr>
          <w:trHeight w:val="20"/>
          <w:jc w:val="center"/>
        </w:trPr>
        <w:tc>
          <w:tcPr>
            <w:tcW w:w="1120" w:type="dxa"/>
            <w:vMerge/>
            <w:tcBorders>
              <w:left w:val="single" w:sz="12" w:space="0" w:color="auto"/>
              <w:right w:val="single" w:sz="4" w:space="0" w:color="auto"/>
            </w:tcBorders>
          </w:tcPr>
          <w:p w14:paraId="361B2C84" w14:textId="77777777" w:rsidR="0097225A" w:rsidRPr="00BA5E10" w:rsidRDefault="0097225A" w:rsidP="0097225A">
            <w:pPr>
              <w:ind w:firstLineChars="200" w:firstLine="360"/>
              <w:jc w:val="center"/>
              <w:rPr>
                <w:rFonts w:asciiTheme="minorEastAsia" w:eastAsiaTheme="minorEastAsia" w:hAnsiTheme="minorEastAsia"/>
                <w:sz w:val="18"/>
                <w:szCs w:val="18"/>
              </w:rPr>
            </w:pPr>
          </w:p>
        </w:tc>
        <w:tc>
          <w:tcPr>
            <w:tcW w:w="1501" w:type="dxa"/>
            <w:vMerge/>
            <w:tcBorders>
              <w:left w:val="single" w:sz="4" w:space="0" w:color="auto"/>
            </w:tcBorders>
            <w:vAlign w:val="center"/>
          </w:tcPr>
          <w:p w14:paraId="4B87A1D7" w14:textId="77777777" w:rsidR="0097225A" w:rsidRPr="00BA5E10" w:rsidRDefault="0097225A" w:rsidP="0097225A">
            <w:pPr>
              <w:ind w:firstLineChars="200" w:firstLine="360"/>
              <w:jc w:val="center"/>
              <w:rPr>
                <w:rFonts w:asciiTheme="minorEastAsia" w:eastAsiaTheme="minorEastAsia" w:hAnsiTheme="minorEastAsia"/>
                <w:sz w:val="18"/>
                <w:szCs w:val="18"/>
              </w:rPr>
            </w:pPr>
          </w:p>
        </w:tc>
        <w:tc>
          <w:tcPr>
            <w:tcW w:w="2171" w:type="dxa"/>
            <w:vAlign w:val="center"/>
          </w:tcPr>
          <w:p w14:paraId="2D587F70" w14:textId="77777777" w:rsidR="0097225A" w:rsidRPr="00BA5E10" w:rsidRDefault="0097225A"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Er</w:t>
            </w:r>
            <w:r w:rsidRPr="00BA5E10">
              <w:rPr>
                <w:rFonts w:asciiTheme="minorEastAsia" w:eastAsiaTheme="minorEastAsia" w:hAnsiTheme="minorEastAsia"/>
                <w:sz w:val="18"/>
                <w:szCs w:val="18"/>
                <w:vertAlign w:val="subscript"/>
              </w:rPr>
              <w:t>2</w:t>
            </w:r>
            <w:r w:rsidRPr="00BA5E10">
              <w:rPr>
                <w:rFonts w:asciiTheme="minorEastAsia" w:eastAsiaTheme="minorEastAsia" w:hAnsiTheme="minorEastAsia"/>
                <w:sz w:val="18"/>
                <w:szCs w:val="18"/>
              </w:rPr>
              <w:t>O</w:t>
            </w:r>
            <w:r w:rsidRPr="00BA5E10">
              <w:rPr>
                <w:rFonts w:asciiTheme="minorEastAsia" w:eastAsiaTheme="minorEastAsia" w:hAnsiTheme="minorEastAsia"/>
                <w:sz w:val="18"/>
                <w:szCs w:val="18"/>
                <w:vertAlign w:val="subscript"/>
              </w:rPr>
              <w:t>3</w:t>
            </w:r>
          </w:p>
        </w:tc>
        <w:tc>
          <w:tcPr>
            <w:tcW w:w="3374" w:type="dxa"/>
            <w:gridSpan w:val="2"/>
            <w:tcBorders>
              <w:right w:val="single" w:sz="12" w:space="0" w:color="auto"/>
            </w:tcBorders>
            <w:vAlign w:val="center"/>
          </w:tcPr>
          <w:p w14:paraId="371DA65B" w14:textId="77777777" w:rsidR="0097225A" w:rsidRPr="00BA5E10" w:rsidRDefault="0097225A"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0.005</w:t>
            </w:r>
          </w:p>
        </w:tc>
      </w:tr>
      <w:tr w:rsidR="0097225A" w:rsidRPr="00BA5E10" w14:paraId="6FA6A21E" w14:textId="77777777" w:rsidTr="0097225A">
        <w:trPr>
          <w:trHeight w:val="20"/>
          <w:jc w:val="center"/>
        </w:trPr>
        <w:tc>
          <w:tcPr>
            <w:tcW w:w="1120" w:type="dxa"/>
            <w:vMerge/>
            <w:tcBorders>
              <w:left w:val="single" w:sz="12" w:space="0" w:color="auto"/>
              <w:right w:val="single" w:sz="4" w:space="0" w:color="auto"/>
            </w:tcBorders>
          </w:tcPr>
          <w:p w14:paraId="67563C5A" w14:textId="77777777" w:rsidR="0097225A" w:rsidRPr="00BA5E10" w:rsidRDefault="0097225A" w:rsidP="0097225A">
            <w:pPr>
              <w:ind w:firstLineChars="200" w:firstLine="360"/>
              <w:jc w:val="center"/>
              <w:rPr>
                <w:rFonts w:asciiTheme="minorEastAsia" w:eastAsiaTheme="minorEastAsia" w:hAnsiTheme="minorEastAsia"/>
                <w:sz w:val="18"/>
                <w:szCs w:val="18"/>
              </w:rPr>
            </w:pPr>
          </w:p>
        </w:tc>
        <w:tc>
          <w:tcPr>
            <w:tcW w:w="1501" w:type="dxa"/>
            <w:vMerge/>
            <w:tcBorders>
              <w:left w:val="single" w:sz="4" w:space="0" w:color="auto"/>
            </w:tcBorders>
            <w:vAlign w:val="center"/>
          </w:tcPr>
          <w:p w14:paraId="72563AE2" w14:textId="77777777" w:rsidR="0097225A" w:rsidRPr="00BA5E10" w:rsidRDefault="0097225A" w:rsidP="0097225A">
            <w:pPr>
              <w:ind w:firstLineChars="200" w:firstLine="360"/>
              <w:jc w:val="center"/>
              <w:rPr>
                <w:rFonts w:asciiTheme="minorEastAsia" w:eastAsiaTheme="minorEastAsia" w:hAnsiTheme="minorEastAsia"/>
                <w:sz w:val="18"/>
                <w:szCs w:val="18"/>
              </w:rPr>
            </w:pPr>
          </w:p>
        </w:tc>
        <w:tc>
          <w:tcPr>
            <w:tcW w:w="2171" w:type="dxa"/>
            <w:vAlign w:val="center"/>
          </w:tcPr>
          <w:p w14:paraId="711DE968" w14:textId="77777777" w:rsidR="0097225A" w:rsidRPr="00BA5E10" w:rsidRDefault="0097225A"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Tm</w:t>
            </w:r>
            <w:r w:rsidRPr="00BA5E10">
              <w:rPr>
                <w:rFonts w:asciiTheme="minorEastAsia" w:eastAsiaTheme="minorEastAsia" w:hAnsiTheme="minorEastAsia"/>
                <w:sz w:val="18"/>
                <w:szCs w:val="18"/>
                <w:vertAlign w:val="subscript"/>
              </w:rPr>
              <w:t>2</w:t>
            </w:r>
            <w:r w:rsidRPr="00BA5E10">
              <w:rPr>
                <w:rFonts w:asciiTheme="minorEastAsia" w:eastAsiaTheme="minorEastAsia" w:hAnsiTheme="minorEastAsia"/>
                <w:sz w:val="18"/>
                <w:szCs w:val="18"/>
              </w:rPr>
              <w:t>O</w:t>
            </w:r>
            <w:r w:rsidRPr="00BA5E10">
              <w:rPr>
                <w:rFonts w:asciiTheme="minorEastAsia" w:eastAsiaTheme="minorEastAsia" w:hAnsiTheme="minorEastAsia"/>
                <w:sz w:val="18"/>
                <w:szCs w:val="18"/>
                <w:vertAlign w:val="subscript"/>
              </w:rPr>
              <w:t>3</w:t>
            </w:r>
          </w:p>
        </w:tc>
        <w:tc>
          <w:tcPr>
            <w:tcW w:w="3374" w:type="dxa"/>
            <w:gridSpan w:val="2"/>
            <w:tcBorders>
              <w:right w:val="single" w:sz="12" w:space="0" w:color="auto"/>
            </w:tcBorders>
            <w:vAlign w:val="center"/>
          </w:tcPr>
          <w:p w14:paraId="23903DFC" w14:textId="77777777" w:rsidR="0097225A" w:rsidRPr="00BA5E10" w:rsidRDefault="0097225A"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0.005</w:t>
            </w:r>
          </w:p>
        </w:tc>
      </w:tr>
      <w:tr w:rsidR="0097225A" w:rsidRPr="00BA5E10" w14:paraId="53FE7458" w14:textId="77777777" w:rsidTr="0097225A">
        <w:trPr>
          <w:trHeight w:val="20"/>
          <w:jc w:val="center"/>
        </w:trPr>
        <w:tc>
          <w:tcPr>
            <w:tcW w:w="1120" w:type="dxa"/>
            <w:vMerge/>
            <w:tcBorders>
              <w:left w:val="single" w:sz="12" w:space="0" w:color="auto"/>
              <w:right w:val="single" w:sz="4" w:space="0" w:color="auto"/>
            </w:tcBorders>
          </w:tcPr>
          <w:p w14:paraId="66A6543A" w14:textId="77777777" w:rsidR="0097225A" w:rsidRPr="00BA5E10" w:rsidRDefault="0097225A" w:rsidP="0097225A">
            <w:pPr>
              <w:ind w:firstLineChars="200" w:firstLine="360"/>
              <w:jc w:val="center"/>
              <w:rPr>
                <w:rFonts w:asciiTheme="minorEastAsia" w:eastAsiaTheme="minorEastAsia" w:hAnsiTheme="minorEastAsia"/>
                <w:sz w:val="18"/>
                <w:szCs w:val="18"/>
              </w:rPr>
            </w:pPr>
          </w:p>
        </w:tc>
        <w:tc>
          <w:tcPr>
            <w:tcW w:w="1501" w:type="dxa"/>
            <w:vMerge/>
            <w:tcBorders>
              <w:left w:val="single" w:sz="4" w:space="0" w:color="auto"/>
            </w:tcBorders>
            <w:vAlign w:val="center"/>
          </w:tcPr>
          <w:p w14:paraId="15FA34AD" w14:textId="77777777" w:rsidR="0097225A" w:rsidRPr="00BA5E10" w:rsidRDefault="0097225A" w:rsidP="0097225A">
            <w:pPr>
              <w:ind w:firstLineChars="200" w:firstLine="360"/>
              <w:jc w:val="center"/>
              <w:rPr>
                <w:rFonts w:asciiTheme="minorEastAsia" w:eastAsiaTheme="minorEastAsia" w:hAnsiTheme="minorEastAsia"/>
                <w:sz w:val="18"/>
                <w:szCs w:val="18"/>
              </w:rPr>
            </w:pPr>
          </w:p>
        </w:tc>
        <w:tc>
          <w:tcPr>
            <w:tcW w:w="2171" w:type="dxa"/>
            <w:vAlign w:val="center"/>
          </w:tcPr>
          <w:p w14:paraId="3AC39123" w14:textId="77777777" w:rsidR="0097225A" w:rsidRPr="00BA5E10" w:rsidRDefault="0097225A"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Yb</w:t>
            </w:r>
            <w:r w:rsidRPr="00BA5E10">
              <w:rPr>
                <w:rFonts w:asciiTheme="minorEastAsia" w:eastAsiaTheme="minorEastAsia" w:hAnsiTheme="minorEastAsia"/>
                <w:sz w:val="18"/>
                <w:szCs w:val="18"/>
                <w:vertAlign w:val="subscript"/>
              </w:rPr>
              <w:t>2</w:t>
            </w:r>
            <w:r w:rsidRPr="00BA5E10">
              <w:rPr>
                <w:rFonts w:asciiTheme="minorEastAsia" w:eastAsiaTheme="minorEastAsia" w:hAnsiTheme="minorEastAsia"/>
                <w:sz w:val="18"/>
                <w:szCs w:val="18"/>
              </w:rPr>
              <w:t>O</w:t>
            </w:r>
            <w:r w:rsidRPr="00BA5E10">
              <w:rPr>
                <w:rFonts w:asciiTheme="minorEastAsia" w:eastAsiaTheme="minorEastAsia" w:hAnsiTheme="minorEastAsia"/>
                <w:sz w:val="18"/>
                <w:szCs w:val="18"/>
                <w:vertAlign w:val="subscript"/>
              </w:rPr>
              <w:t>3</w:t>
            </w:r>
          </w:p>
        </w:tc>
        <w:tc>
          <w:tcPr>
            <w:tcW w:w="3374" w:type="dxa"/>
            <w:gridSpan w:val="2"/>
            <w:tcBorders>
              <w:right w:val="single" w:sz="12" w:space="0" w:color="auto"/>
            </w:tcBorders>
            <w:vAlign w:val="center"/>
          </w:tcPr>
          <w:p w14:paraId="7BA3BFB5" w14:textId="77777777" w:rsidR="0097225A" w:rsidRPr="00BA5E10" w:rsidRDefault="0097225A"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0.010</w:t>
            </w:r>
          </w:p>
        </w:tc>
      </w:tr>
      <w:tr w:rsidR="0097225A" w:rsidRPr="00BA5E10" w14:paraId="19C82711" w14:textId="77777777" w:rsidTr="0097225A">
        <w:trPr>
          <w:trHeight w:val="20"/>
          <w:jc w:val="center"/>
        </w:trPr>
        <w:tc>
          <w:tcPr>
            <w:tcW w:w="1120" w:type="dxa"/>
            <w:vMerge/>
            <w:tcBorders>
              <w:left w:val="single" w:sz="12" w:space="0" w:color="auto"/>
              <w:right w:val="single" w:sz="4" w:space="0" w:color="auto"/>
            </w:tcBorders>
          </w:tcPr>
          <w:p w14:paraId="63C23BE4" w14:textId="77777777" w:rsidR="0097225A" w:rsidRPr="00BA5E10" w:rsidRDefault="0097225A" w:rsidP="0097225A">
            <w:pPr>
              <w:ind w:firstLineChars="200" w:firstLine="360"/>
              <w:jc w:val="center"/>
              <w:rPr>
                <w:rFonts w:asciiTheme="minorEastAsia" w:eastAsiaTheme="minorEastAsia" w:hAnsiTheme="minorEastAsia"/>
                <w:sz w:val="18"/>
                <w:szCs w:val="18"/>
              </w:rPr>
            </w:pPr>
          </w:p>
        </w:tc>
        <w:tc>
          <w:tcPr>
            <w:tcW w:w="1501" w:type="dxa"/>
            <w:vMerge/>
            <w:tcBorders>
              <w:left w:val="single" w:sz="4" w:space="0" w:color="auto"/>
            </w:tcBorders>
            <w:vAlign w:val="center"/>
          </w:tcPr>
          <w:p w14:paraId="2D80978F" w14:textId="77777777" w:rsidR="0097225A" w:rsidRPr="00BA5E10" w:rsidRDefault="0097225A" w:rsidP="0097225A">
            <w:pPr>
              <w:ind w:firstLineChars="200" w:firstLine="360"/>
              <w:jc w:val="center"/>
              <w:rPr>
                <w:rFonts w:asciiTheme="minorEastAsia" w:eastAsiaTheme="minorEastAsia" w:hAnsiTheme="minorEastAsia"/>
                <w:sz w:val="18"/>
                <w:szCs w:val="18"/>
              </w:rPr>
            </w:pPr>
          </w:p>
        </w:tc>
        <w:tc>
          <w:tcPr>
            <w:tcW w:w="2171" w:type="dxa"/>
            <w:vAlign w:val="center"/>
          </w:tcPr>
          <w:p w14:paraId="39431AD9" w14:textId="77777777" w:rsidR="0097225A" w:rsidRPr="00BA5E10" w:rsidRDefault="0097225A"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Y</w:t>
            </w:r>
            <w:r w:rsidRPr="00BA5E10">
              <w:rPr>
                <w:rFonts w:asciiTheme="minorEastAsia" w:eastAsiaTheme="minorEastAsia" w:hAnsiTheme="minorEastAsia"/>
                <w:sz w:val="18"/>
                <w:szCs w:val="18"/>
                <w:vertAlign w:val="subscript"/>
              </w:rPr>
              <w:t>2</w:t>
            </w:r>
            <w:r w:rsidRPr="00BA5E10">
              <w:rPr>
                <w:rFonts w:asciiTheme="minorEastAsia" w:eastAsiaTheme="minorEastAsia" w:hAnsiTheme="minorEastAsia"/>
                <w:sz w:val="18"/>
                <w:szCs w:val="18"/>
              </w:rPr>
              <w:t>O</w:t>
            </w:r>
            <w:r w:rsidRPr="00BA5E10">
              <w:rPr>
                <w:rFonts w:asciiTheme="minorEastAsia" w:eastAsiaTheme="minorEastAsia" w:hAnsiTheme="minorEastAsia"/>
                <w:sz w:val="18"/>
                <w:szCs w:val="18"/>
                <w:vertAlign w:val="subscript"/>
              </w:rPr>
              <w:t>3</w:t>
            </w:r>
          </w:p>
        </w:tc>
        <w:tc>
          <w:tcPr>
            <w:tcW w:w="3374" w:type="dxa"/>
            <w:gridSpan w:val="2"/>
            <w:tcBorders>
              <w:right w:val="single" w:sz="12" w:space="0" w:color="auto"/>
            </w:tcBorders>
            <w:vAlign w:val="center"/>
          </w:tcPr>
          <w:p w14:paraId="5E69BEC3" w14:textId="77777777" w:rsidR="0097225A" w:rsidRPr="00BA5E10" w:rsidRDefault="0097225A"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0.010</w:t>
            </w:r>
          </w:p>
        </w:tc>
      </w:tr>
      <w:tr w:rsidR="0097225A" w:rsidRPr="00BA5E10" w14:paraId="6EB0C420" w14:textId="77777777" w:rsidTr="0097225A">
        <w:trPr>
          <w:trHeight w:val="20"/>
          <w:jc w:val="center"/>
        </w:trPr>
        <w:tc>
          <w:tcPr>
            <w:tcW w:w="1120" w:type="dxa"/>
            <w:vMerge/>
            <w:tcBorders>
              <w:left w:val="single" w:sz="12" w:space="0" w:color="auto"/>
              <w:right w:val="single" w:sz="4" w:space="0" w:color="auto"/>
            </w:tcBorders>
          </w:tcPr>
          <w:p w14:paraId="2E8F840E" w14:textId="77777777" w:rsidR="0097225A" w:rsidRPr="00BA5E10" w:rsidRDefault="0097225A" w:rsidP="0097225A">
            <w:pPr>
              <w:ind w:firstLineChars="200" w:firstLine="360"/>
              <w:jc w:val="center"/>
              <w:rPr>
                <w:rFonts w:asciiTheme="minorEastAsia" w:eastAsiaTheme="minorEastAsia" w:hAnsiTheme="minorEastAsia"/>
                <w:sz w:val="18"/>
                <w:szCs w:val="18"/>
              </w:rPr>
            </w:pPr>
          </w:p>
        </w:tc>
        <w:tc>
          <w:tcPr>
            <w:tcW w:w="1501" w:type="dxa"/>
            <w:vMerge/>
            <w:tcBorders>
              <w:left w:val="single" w:sz="4" w:space="0" w:color="auto"/>
            </w:tcBorders>
            <w:vAlign w:val="center"/>
          </w:tcPr>
          <w:p w14:paraId="52C9CE7F" w14:textId="77777777" w:rsidR="0097225A" w:rsidRPr="00BA5E10" w:rsidRDefault="0097225A" w:rsidP="0097225A">
            <w:pPr>
              <w:ind w:firstLineChars="200" w:firstLine="360"/>
              <w:jc w:val="center"/>
              <w:rPr>
                <w:rFonts w:asciiTheme="minorEastAsia" w:eastAsiaTheme="minorEastAsia" w:hAnsiTheme="minorEastAsia"/>
                <w:sz w:val="18"/>
                <w:szCs w:val="18"/>
              </w:rPr>
            </w:pPr>
          </w:p>
        </w:tc>
        <w:tc>
          <w:tcPr>
            <w:tcW w:w="2171" w:type="dxa"/>
            <w:vAlign w:val="center"/>
          </w:tcPr>
          <w:p w14:paraId="2303CDEF" w14:textId="77777777" w:rsidR="0097225A" w:rsidRPr="00BA5E10" w:rsidRDefault="0097225A" w:rsidP="0097225A">
            <w:pPr>
              <w:jc w:val="center"/>
              <w:rPr>
                <w:rFonts w:asciiTheme="minorEastAsia" w:eastAsiaTheme="minorEastAsia" w:hAnsiTheme="minorEastAsia"/>
                <w:sz w:val="18"/>
                <w:szCs w:val="18"/>
              </w:rPr>
            </w:pPr>
            <w:r w:rsidRPr="00BA5E10">
              <w:rPr>
                <w:rFonts w:asciiTheme="minorEastAsia" w:eastAsiaTheme="minorEastAsia" w:hAnsiTheme="minorEastAsia" w:hint="eastAsia"/>
                <w:sz w:val="18"/>
                <w:szCs w:val="18"/>
              </w:rPr>
              <w:t>其他稀土杂质</w:t>
            </w:r>
          </w:p>
        </w:tc>
        <w:tc>
          <w:tcPr>
            <w:tcW w:w="3374" w:type="dxa"/>
            <w:gridSpan w:val="2"/>
            <w:tcBorders>
              <w:right w:val="single" w:sz="12" w:space="0" w:color="auto"/>
            </w:tcBorders>
            <w:vAlign w:val="center"/>
          </w:tcPr>
          <w:p w14:paraId="63FFFD99" w14:textId="77777777" w:rsidR="0097225A" w:rsidRPr="00BA5E10" w:rsidRDefault="0097225A"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0.030</w:t>
            </w:r>
          </w:p>
        </w:tc>
      </w:tr>
      <w:tr w:rsidR="0097225A" w:rsidRPr="00BA5E10" w14:paraId="5241A596" w14:textId="77777777" w:rsidTr="0097225A">
        <w:trPr>
          <w:trHeight w:val="20"/>
          <w:jc w:val="center"/>
        </w:trPr>
        <w:tc>
          <w:tcPr>
            <w:tcW w:w="1120" w:type="dxa"/>
            <w:vMerge/>
            <w:tcBorders>
              <w:left w:val="single" w:sz="12" w:space="0" w:color="auto"/>
              <w:right w:val="single" w:sz="4" w:space="0" w:color="auto"/>
            </w:tcBorders>
          </w:tcPr>
          <w:p w14:paraId="0E60EEE6" w14:textId="77777777" w:rsidR="0097225A" w:rsidRPr="00BA5E10" w:rsidRDefault="0097225A" w:rsidP="0097225A">
            <w:pPr>
              <w:ind w:firstLineChars="200" w:firstLine="360"/>
              <w:jc w:val="center"/>
              <w:rPr>
                <w:rFonts w:asciiTheme="minorEastAsia" w:eastAsiaTheme="minorEastAsia" w:hAnsiTheme="minorEastAsia"/>
                <w:sz w:val="18"/>
                <w:szCs w:val="18"/>
              </w:rPr>
            </w:pPr>
          </w:p>
        </w:tc>
        <w:tc>
          <w:tcPr>
            <w:tcW w:w="1501" w:type="dxa"/>
            <w:vMerge w:val="restart"/>
            <w:tcBorders>
              <w:left w:val="single" w:sz="4" w:space="0" w:color="auto"/>
            </w:tcBorders>
            <w:vAlign w:val="center"/>
          </w:tcPr>
          <w:p w14:paraId="37B996FE" w14:textId="77777777" w:rsidR="0097225A" w:rsidRPr="00BA5E10" w:rsidRDefault="0097225A" w:rsidP="0097225A">
            <w:pPr>
              <w:jc w:val="center"/>
              <w:rPr>
                <w:rFonts w:asciiTheme="minorEastAsia" w:eastAsiaTheme="minorEastAsia" w:hAnsiTheme="minorEastAsia"/>
                <w:sz w:val="18"/>
                <w:szCs w:val="18"/>
              </w:rPr>
            </w:pPr>
            <w:r w:rsidRPr="00BA5E10">
              <w:rPr>
                <w:rFonts w:asciiTheme="minorEastAsia" w:eastAsiaTheme="minorEastAsia" w:hAnsiTheme="minorEastAsia" w:hint="eastAsia"/>
                <w:sz w:val="18"/>
                <w:szCs w:val="18"/>
              </w:rPr>
              <w:t>非稀土杂质含量，不大于</w:t>
            </w:r>
          </w:p>
        </w:tc>
        <w:tc>
          <w:tcPr>
            <w:tcW w:w="2171" w:type="dxa"/>
            <w:vAlign w:val="center"/>
          </w:tcPr>
          <w:p w14:paraId="65E252E8" w14:textId="77777777" w:rsidR="0097225A" w:rsidRPr="00BA5E10" w:rsidRDefault="0097225A"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Fe</w:t>
            </w:r>
            <w:r w:rsidRPr="00BA5E10">
              <w:rPr>
                <w:rFonts w:asciiTheme="minorEastAsia" w:eastAsiaTheme="minorEastAsia" w:hAnsiTheme="minorEastAsia"/>
                <w:sz w:val="18"/>
                <w:szCs w:val="18"/>
                <w:vertAlign w:val="subscript"/>
              </w:rPr>
              <w:t>2</w:t>
            </w:r>
            <w:r w:rsidRPr="00BA5E10">
              <w:rPr>
                <w:rFonts w:asciiTheme="minorEastAsia" w:eastAsiaTheme="minorEastAsia" w:hAnsiTheme="minorEastAsia"/>
                <w:sz w:val="18"/>
                <w:szCs w:val="18"/>
              </w:rPr>
              <w:t>O</w:t>
            </w:r>
            <w:r w:rsidRPr="00BA5E10">
              <w:rPr>
                <w:rFonts w:asciiTheme="minorEastAsia" w:eastAsiaTheme="minorEastAsia" w:hAnsiTheme="minorEastAsia"/>
                <w:sz w:val="18"/>
                <w:szCs w:val="18"/>
                <w:vertAlign w:val="subscript"/>
              </w:rPr>
              <w:t>3</w:t>
            </w:r>
          </w:p>
        </w:tc>
        <w:tc>
          <w:tcPr>
            <w:tcW w:w="3374" w:type="dxa"/>
            <w:gridSpan w:val="2"/>
            <w:tcBorders>
              <w:right w:val="single" w:sz="12" w:space="0" w:color="auto"/>
            </w:tcBorders>
            <w:vAlign w:val="center"/>
          </w:tcPr>
          <w:p w14:paraId="369376CF" w14:textId="77777777" w:rsidR="0097225A" w:rsidRPr="00BA5E10" w:rsidRDefault="0097225A"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0.035</w:t>
            </w:r>
          </w:p>
        </w:tc>
      </w:tr>
      <w:tr w:rsidR="0097225A" w:rsidRPr="00BA5E10" w14:paraId="4CCF818C" w14:textId="77777777" w:rsidTr="0097225A">
        <w:trPr>
          <w:trHeight w:val="20"/>
          <w:jc w:val="center"/>
        </w:trPr>
        <w:tc>
          <w:tcPr>
            <w:tcW w:w="1120" w:type="dxa"/>
            <w:vMerge/>
            <w:tcBorders>
              <w:left w:val="single" w:sz="12" w:space="0" w:color="auto"/>
              <w:right w:val="single" w:sz="4" w:space="0" w:color="auto"/>
            </w:tcBorders>
          </w:tcPr>
          <w:p w14:paraId="3B7A42C9" w14:textId="77777777" w:rsidR="0097225A" w:rsidRPr="00BA5E10" w:rsidRDefault="0097225A" w:rsidP="0097225A">
            <w:pPr>
              <w:ind w:firstLineChars="200" w:firstLine="360"/>
              <w:jc w:val="center"/>
              <w:rPr>
                <w:rFonts w:asciiTheme="minorEastAsia" w:eastAsiaTheme="minorEastAsia" w:hAnsiTheme="minorEastAsia"/>
                <w:sz w:val="18"/>
                <w:szCs w:val="18"/>
              </w:rPr>
            </w:pPr>
          </w:p>
        </w:tc>
        <w:tc>
          <w:tcPr>
            <w:tcW w:w="1501" w:type="dxa"/>
            <w:vMerge/>
            <w:tcBorders>
              <w:left w:val="single" w:sz="4" w:space="0" w:color="auto"/>
            </w:tcBorders>
            <w:vAlign w:val="center"/>
          </w:tcPr>
          <w:p w14:paraId="5C60E3F2" w14:textId="77777777" w:rsidR="0097225A" w:rsidRPr="00BA5E10" w:rsidRDefault="0097225A" w:rsidP="0097225A">
            <w:pPr>
              <w:ind w:firstLineChars="200" w:firstLine="360"/>
              <w:jc w:val="center"/>
              <w:rPr>
                <w:rFonts w:asciiTheme="minorEastAsia" w:eastAsiaTheme="minorEastAsia" w:hAnsiTheme="minorEastAsia"/>
                <w:sz w:val="18"/>
                <w:szCs w:val="18"/>
              </w:rPr>
            </w:pPr>
          </w:p>
        </w:tc>
        <w:tc>
          <w:tcPr>
            <w:tcW w:w="2171" w:type="dxa"/>
            <w:vAlign w:val="center"/>
          </w:tcPr>
          <w:p w14:paraId="0C15AD55" w14:textId="77777777" w:rsidR="0097225A" w:rsidRPr="00BA5E10" w:rsidRDefault="0097225A"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SiO</w:t>
            </w:r>
            <w:r w:rsidRPr="00BA5E10">
              <w:rPr>
                <w:rFonts w:asciiTheme="minorEastAsia" w:eastAsiaTheme="minorEastAsia" w:hAnsiTheme="minorEastAsia"/>
                <w:sz w:val="18"/>
                <w:szCs w:val="18"/>
                <w:vertAlign w:val="subscript"/>
              </w:rPr>
              <w:t>2</w:t>
            </w:r>
          </w:p>
        </w:tc>
        <w:tc>
          <w:tcPr>
            <w:tcW w:w="3374" w:type="dxa"/>
            <w:gridSpan w:val="2"/>
            <w:tcBorders>
              <w:right w:val="single" w:sz="12" w:space="0" w:color="auto"/>
            </w:tcBorders>
            <w:vAlign w:val="center"/>
          </w:tcPr>
          <w:p w14:paraId="36A7575E" w14:textId="77777777" w:rsidR="0097225A" w:rsidRPr="00BA5E10" w:rsidRDefault="0097225A"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0.020</w:t>
            </w:r>
          </w:p>
        </w:tc>
      </w:tr>
      <w:tr w:rsidR="0097225A" w:rsidRPr="00BA5E10" w14:paraId="76327F03" w14:textId="77777777" w:rsidTr="0097225A">
        <w:trPr>
          <w:trHeight w:val="20"/>
          <w:jc w:val="center"/>
        </w:trPr>
        <w:tc>
          <w:tcPr>
            <w:tcW w:w="1120" w:type="dxa"/>
            <w:vMerge/>
            <w:tcBorders>
              <w:left w:val="single" w:sz="12" w:space="0" w:color="auto"/>
              <w:right w:val="single" w:sz="4" w:space="0" w:color="auto"/>
            </w:tcBorders>
          </w:tcPr>
          <w:p w14:paraId="4FA9ADE0" w14:textId="77777777" w:rsidR="0097225A" w:rsidRPr="00BA5E10" w:rsidRDefault="0097225A" w:rsidP="0097225A">
            <w:pPr>
              <w:ind w:firstLineChars="200" w:firstLine="360"/>
              <w:jc w:val="center"/>
              <w:rPr>
                <w:rFonts w:asciiTheme="minorEastAsia" w:eastAsiaTheme="minorEastAsia" w:hAnsiTheme="minorEastAsia"/>
                <w:sz w:val="18"/>
                <w:szCs w:val="18"/>
              </w:rPr>
            </w:pPr>
          </w:p>
        </w:tc>
        <w:tc>
          <w:tcPr>
            <w:tcW w:w="1501" w:type="dxa"/>
            <w:vMerge/>
            <w:tcBorders>
              <w:left w:val="single" w:sz="4" w:space="0" w:color="auto"/>
            </w:tcBorders>
            <w:vAlign w:val="center"/>
          </w:tcPr>
          <w:p w14:paraId="3B80584C" w14:textId="77777777" w:rsidR="0097225A" w:rsidRPr="00BA5E10" w:rsidRDefault="0097225A" w:rsidP="0097225A">
            <w:pPr>
              <w:ind w:firstLineChars="200" w:firstLine="360"/>
              <w:jc w:val="center"/>
              <w:rPr>
                <w:rFonts w:asciiTheme="minorEastAsia" w:eastAsiaTheme="minorEastAsia" w:hAnsiTheme="minorEastAsia"/>
                <w:sz w:val="18"/>
                <w:szCs w:val="18"/>
              </w:rPr>
            </w:pPr>
          </w:p>
        </w:tc>
        <w:tc>
          <w:tcPr>
            <w:tcW w:w="2171" w:type="dxa"/>
            <w:vAlign w:val="center"/>
          </w:tcPr>
          <w:p w14:paraId="45C820FE" w14:textId="77777777" w:rsidR="0097225A" w:rsidRPr="00BA5E10" w:rsidRDefault="0097225A" w:rsidP="0097225A">
            <w:pPr>
              <w:jc w:val="center"/>
              <w:rPr>
                <w:rFonts w:asciiTheme="minorEastAsia" w:eastAsiaTheme="minorEastAsia" w:hAnsiTheme="minorEastAsia"/>
                <w:sz w:val="18"/>
                <w:szCs w:val="18"/>
              </w:rPr>
            </w:pPr>
            <w:proofErr w:type="spellStart"/>
            <w:r w:rsidRPr="00BA5E10">
              <w:rPr>
                <w:rFonts w:asciiTheme="minorEastAsia" w:eastAsiaTheme="minorEastAsia" w:hAnsiTheme="minorEastAsia"/>
                <w:sz w:val="18"/>
                <w:szCs w:val="18"/>
              </w:rPr>
              <w:t>CaO</w:t>
            </w:r>
            <w:proofErr w:type="spellEnd"/>
          </w:p>
        </w:tc>
        <w:tc>
          <w:tcPr>
            <w:tcW w:w="3374" w:type="dxa"/>
            <w:gridSpan w:val="2"/>
            <w:tcBorders>
              <w:right w:val="single" w:sz="12" w:space="0" w:color="auto"/>
            </w:tcBorders>
            <w:vAlign w:val="center"/>
          </w:tcPr>
          <w:p w14:paraId="29A691C2" w14:textId="77777777" w:rsidR="0097225A" w:rsidRPr="00BA5E10" w:rsidRDefault="0097225A"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0.025</w:t>
            </w:r>
          </w:p>
        </w:tc>
      </w:tr>
      <w:tr w:rsidR="0097225A" w:rsidRPr="00BA5E10" w14:paraId="77EFF508" w14:textId="77777777" w:rsidTr="0097225A">
        <w:trPr>
          <w:trHeight w:val="20"/>
          <w:jc w:val="center"/>
        </w:trPr>
        <w:tc>
          <w:tcPr>
            <w:tcW w:w="1120" w:type="dxa"/>
            <w:vMerge/>
            <w:tcBorders>
              <w:left w:val="single" w:sz="12" w:space="0" w:color="auto"/>
              <w:right w:val="single" w:sz="4" w:space="0" w:color="auto"/>
            </w:tcBorders>
          </w:tcPr>
          <w:p w14:paraId="0A3F977F" w14:textId="77777777" w:rsidR="0097225A" w:rsidRPr="00BA5E10" w:rsidRDefault="0097225A" w:rsidP="0097225A">
            <w:pPr>
              <w:ind w:firstLineChars="200" w:firstLine="360"/>
              <w:jc w:val="center"/>
              <w:rPr>
                <w:rFonts w:asciiTheme="minorEastAsia" w:eastAsiaTheme="minorEastAsia" w:hAnsiTheme="minorEastAsia"/>
                <w:sz w:val="18"/>
                <w:szCs w:val="18"/>
              </w:rPr>
            </w:pPr>
          </w:p>
        </w:tc>
        <w:tc>
          <w:tcPr>
            <w:tcW w:w="1501" w:type="dxa"/>
            <w:vMerge/>
            <w:tcBorders>
              <w:left w:val="single" w:sz="4" w:space="0" w:color="auto"/>
            </w:tcBorders>
            <w:vAlign w:val="center"/>
          </w:tcPr>
          <w:p w14:paraId="44A38AEC" w14:textId="77777777" w:rsidR="0097225A" w:rsidRPr="00BA5E10" w:rsidRDefault="0097225A" w:rsidP="0097225A">
            <w:pPr>
              <w:ind w:firstLineChars="200" w:firstLine="360"/>
              <w:jc w:val="center"/>
              <w:rPr>
                <w:rFonts w:asciiTheme="minorEastAsia" w:eastAsiaTheme="minorEastAsia" w:hAnsiTheme="minorEastAsia"/>
                <w:sz w:val="18"/>
                <w:szCs w:val="18"/>
              </w:rPr>
            </w:pPr>
          </w:p>
        </w:tc>
        <w:tc>
          <w:tcPr>
            <w:tcW w:w="2171" w:type="dxa"/>
            <w:vAlign w:val="center"/>
          </w:tcPr>
          <w:p w14:paraId="51156AE2" w14:textId="77777777" w:rsidR="0097225A" w:rsidRPr="00BA5E10" w:rsidRDefault="0097225A" w:rsidP="0097225A">
            <w:pPr>
              <w:jc w:val="center"/>
              <w:rPr>
                <w:rFonts w:asciiTheme="minorEastAsia" w:eastAsiaTheme="minorEastAsia" w:hAnsiTheme="minorEastAsia"/>
                <w:sz w:val="18"/>
                <w:szCs w:val="18"/>
              </w:rPr>
            </w:pPr>
            <w:proofErr w:type="spellStart"/>
            <w:r w:rsidRPr="00BA5E10">
              <w:rPr>
                <w:rFonts w:asciiTheme="minorEastAsia" w:eastAsiaTheme="minorEastAsia" w:hAnsiTheme="minorEastAsia"/>
                <w:sz w:val="18"/>
                <w:szCs w:val="18"/>
              </w:rPr>
              <w:t>NiO</w:t>
            </w:r>
            <w:proofErr w:type="spellEnd"/>
          </w:p>
        </w:tc>
        <w:tc>
          <w:tcPr>
            <w:tcW w:w="3374" w:type="dxa"/>
            <w:gridSpan w:val="2"/>
            <w:tcBorders>
              <w:right w:val="single" w:sz="12" w:space="0" w:color="auto"/>
            </w:tcBorders>
            <w:vAlign w:val="center"/>
          </w:tcPr>
          <w:p w14:paraId="3DB23033" w14:textId="77777777" w:rsidR="0097225A" w:rsidRPr="00BA5E10" w:rsidRDefault="0097225A"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0.05</w:t>
            </w:r>
            <w:r w:rsidRPr="00BA5E10">
              <w:rPr>
                <w:rFonts w:asciiTheme="minorEastAsia" w:eastAsiaTheme="minorEastAsia" w:hAnsiTheme="minorEastAsia" w:hint="eastAsia"/>
                <w:sz w:val="18"/>
                <w:szCs w:val="18"/>
              </w:rPr>
              <w:t>0</w:t>
            </w:r>
          </w:p>
        </w:tc>
      </w:tr>
      <w:tr w:rsidR="0097225A" w:rsidRPr="00BA5E10" w14:paraId="2A463CE8" w14:textId="77777777" w:rsidTr="0097225A">
        <w:trPr>
          <w:trHeight w:val="20"/>
          <w:jc w:val="center"/>
        </w:trPr>
        <w:tc>
          <w:tcPr>
            <w:tcW w:w="1120" w:type="dxa"/>
            <w:vMerge/>
            <w:tcBorders>
              <w:left w:val="single" w:sz="12" w:space="0" w:color="auto"/>
              <w:right w:val="single" w:sz="4" w:space="0" w:color="auto"/>
            </w:tcBorders>
          </w:tcPr>
          <w:p w14:paraId="4B98324F" w14:textId="77777777" w:rsidR="0097225A" w:rsidRPr="00BA5E10" w:rsidRDefault="0097225A" w:rsidP="0097225A">
            <w:pPr>
              <w:ind w:firstLineChars="200" w:firstLine="360"/>
              <w:jc w:val="center"/>
              <w:rPr>
                <w:rFonts w:asciiTheme="minorEastAsia" w:eastAsiaTheme="minorEastAsia" w:hAnsiTheme="minorEastAsia"/>
                <w:sz w:val="18"/>
                <w:szCs w:val="18"/>
              </w:rPr>
            </w:pPr>
          </w:p>
        </w:tc>
        <w:tc>
          <w:tcPr>
            <w:tcW w:w="1501" w:type="dxa"/>
            <w:vMerge/>
            <w:tcBorders>
              <w:left w:val="single" w:sz="4" w:space="0" w:color="auto"/>
            </w:tcBorders>
            <w:vAlign w:val="center"/>
          </w:tcPr>
          <w:p w14:paraId="28CEEB06" w14:textId="77777777" w:rsidR="0097225A" w:rsidRPr="00BA5E10" w:rsidRDefault="0097225A" w:rsidP="0097225A">
            <w:pPr>
              <w:ind w:firstLineChars="200" w:firstLine="360"/>
              <w:jc w:val="center"/>
              <w:rPr>
                <w:rFonts w:asciiTheme="minorEastAsia" w:eastAsiaTheme="minorEastAsia" w:hAnsiTheme="minorEastAsia"/>
                <w:sz w:val="18"/>
                <w:szCs w:val="18"/>
              </w:rPr>
            </w:pPr>
          </w:p>
        </w:tc>
        <w:tc>
          <w:tcPr>
            <w:tcW w:w="2171" w:type="dxa"/>
            <w:vAlign w:val="center"/>
          </w:tcPr>
          <w:p w14:paraId="251B155B" w14:textId="77777777" w:rsidR="0097225A" w:rsidRPr="00BA5E10" w:rsidRDefault="0097225A"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Al</w:t>
            </w:r>
            <w:r w:rsidRPr="00BA5E10">
              <w:rPr>
                <w:rFonts w:asciiTheme="minorEastAsia" w:eastAsiaTheme="minorEastAsia" w:hAnsiTheme="minorEastAsia"/>
                <w:sz w:val="18"/>
                <w:szCs w:val="18"/>
                <w:vertAlign w:val="subscript"/>
              </w:rPr>
              <w:t>2</w:t>
            </w:r>
            <w:r w:rsidRPr="00BA5E10">
              <w:rPr>
                <w:rFonts w:asciiTheme="minorEastAsia" w:eastAsiaTheme="minorEastAsia" w:hAnsiTheme="minorEastAsia"/>
                <w:sz w:val="18"/>
                <w:szCs w:val="18"/>
              </w:rPr>
              <w:t>O</w:t>
            </w:r>
            <w:r w:rsidRPr="00BA5E10">
              <w:rPr>
                <w:rFonts w:asciiTheme="minorEastAsia" w:eastAsiaTheme="minorEastAsia" w:hAnsiTheme="minorEastAsia"/>
                <w:sz w:val="18"/>
                <w:szCs w:val="18"/>
                <w:vertAlign w:val="subscript"/>
              </w:rPr>
              <w:t>3</w:t>
            </w:r>
          </w:p>
        </w:tc>
        <w:tc>
          <w:tcPr>
            <w:tcW w:w="3374" w:type="dxa"/>
            <w:gridSpan w:val="2"/>
            <w:tcBorders>
              <w:right w:val="single" w:sz="12" w:space="0" w:color="auto"/>
            </w:tcBorders>
            <w:vAlign w:val="center"/>
          </w:tcPr>
          <w:p w14:paraId="1B0F052D" w14:textId="77777777" w:rsidR="0097225A" w:rsidRPr="00BA5E10" w:rsidRDefault="0097225A"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0.02</w:t>
            </w:r>
            <w:r w:rsidRPr="00BA5E10">
              <w:rPr>
                <w:rFonts w:asciiTheme="minorEastAsia" w:eastAsiaTheme="minorEastAsia" w:hAnsiTheme="minorEastAsia" w:hint="eastAsia"/>
                <w:sz w:val="18"/>
                <w:szCs w:val="18"/>
              </w:rPr>
              <w:t>0</w:t>
            </w:r>
          </w:p>
        </w:tc>
      </w:tr>
      <w:tr w:rsidR="00DD5131" w:rsidRPr="00BA5E10" w14:paraId="4332BE1D" w14:textId="77777777" w:rsidTr="004C628E">
        <w:trPr>
          <w:trHeight w:val="20"/>
          <w:jc w:val="center"/>
        </w:trPr>
        <w:tc>
          <w:tcPr>
            <w:tcW w:w="1120" w:type="dxa"/>
            <w:vMerge/>
            <w:tcBorders>
              <w:left w:val="single" w:sz="12" w:space="0" w:color="auto"/>
              <w:right w:val="single" w:sz="4" w:space="0" w:color="auto"/>
            </w:tcBorders>
          </w:tcPr>
          <w:p w14:paraId="639B548A" w14:textId="77777777" w:rsidR="00DD5131" w:rsidRPr="00BA5E10" w:rsidRDefault="00DD5131" w:rsidP="0097225A">
            <w:pPr>
              <w:ind w:firstLineChars="200" w:firstLine="360"/>
              <w:jc w:val="center"/>
              <w:rPr>
                <w:rFonts w:asciiTheme="minorEastAsia" w:eastAsiaTheme="minorEastAsia" w:hAnsiTheme="minorEastAsia"/>
                <w:sz w:val="18"/>
                <w:szCs w:val="18"/>
              </w:rPr>
            </w:pPr>
          </w:p>
        </w:tc>
        <w:tc>
          <w:tcPr>
            <w:tcW w:w="1501" w:type="dxa"/>
            <w:vMerge/>
            <w:tcBorders>
              <w:left w:val="single" w:sz="4" w:space="0" w:color="auto"/>
            </w:tcBorders>
            <w:vAlign w:val="center"/>
          </w:tcPr>
          <w:p w14:paraId="59071E2E" w14:textId="77777777" w:rsidR="00DD5131" w:rsidRPr="00BA5E10" w:rsidRDefault="00DD5131" w:rsidP="0097225A">
            <w:pPr>
              <w:ind w:firstLineChars="200" w:firstLine="360"/>
              <w:jc w:val="center"/>
              <w:rPr>
                <w:rFonts w:asciiTheme="minorEastAsia" w:eastAsiaTheme="minorEastAsia" w:hAnsiTheme="minorEastAsia"/>
                <w:sz w:val="18"/>
                <w:szCs w:val="18"/>
              </w:rPr>
            </w:pPr>
          </w:p>
        </w:tc>
        <w:tc>
          <w:tcPr>
            <w:tcW w:w="2171" w:type="dxa"/>
            <w:vAlign w:val="center"/>
          </w:tcPr>
          <w:p w14:paraId="011DA1B5" w14:textId="77777777" w:rsidR="00DD5131" w:rsidRPr="00BA5E10" w:rsidRDefault="00DD5131" w:rsidP="0097225A">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O</w:t>
            </w:r>
          </w:p>
        </w:tc>
        <w:tc>
          <w:tcPr>
            <w:tcW w:w="3374" w:type="dxa"/>
            <w:gridSpan w:val="2"/>
            <w:tcBorders>
              <w:right w:val="single" w:sz="12" w:space="0" w:color="auto"/>
            </w:tcBorders>
            <w:vAlign w:val="center"/>
          </w:tcPr>
          <w:p w14:paraId="405620BD" w14:textId="672D9B13" w:rsidR="001171E4" w:rsidRPr="00BA5E10" w:rsidRDefault="00DD5131">
            <w:pPr>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0.1</w:t>
            </w:r>
            <w:r w:rsidRPr="00BA5E10">
              <w:rPr>
                <w:rFonts w:asciiTheme="minorEastAsia" w:eastAsiaTheme="minorEastAsia" w:hAnsiTheme="minorEastAsia" w:hint="eastAsia"/>
                <w:sz w:val="18"/>
                <w:szCs w:val="18"/>
              </w:rPr>
              <w:t>0</w:t>
            </w:r>
          </w:p>
        </w:tc>
      </w:tr>
      <w:tr w:rsidR="0097225A" w:rsidRPr="00BA5E10" w14:paraId="44733C5A" w14:textId="77777777" w:rsidTr="0097225A">
        <w:trPr>
          <w:trHeight w:val="20"/>
          <w:jc w:val="center"/>
        </w:trPr>
        <w:tc>
          <w:tcPr>
            <w:tcW w:w="1120" w:type="dxa"/>
            <w:vMerge/>
            <w:tcBorders>
              <w:left w:val="single" w:sz="12" w:space="0" w:color="auto"/>
              <w:bottom w:val="single" w:sz="12" w:space="0" w:color="auto"/>
              <w:right w:val="single" w:sz="4" w:space="0" w:color="auto"/>
            </w:tcBorders>
          </w:tcPr>
          <w:p w14:paraId="0CB43502" w14:textId="77777777" w:rsidR="0097225A" w:rsidRPr="00BA5E10" w:rsidRDefault="0097225A" w:rsidP="0097225A">
            <w:pPr>
              <w:ind w:firstLineChars="200" w:firstLine="360"/>
              <w:jc w:val="center"/>
              <w:rPr>
                <w:rFonts w:asciiTheme="minorEastAsia" w:eastAsiaTheme="minorEastAsia" w:hAnsiTheme="minorEastAsia"/>
                <w:sz w:val="18"/>
                <w:szCs w:val="18"/>
              </w:rPr>
            </w:pPr>
          </w:p>
        </w:tc>
        <w:tc>
          <w:tcPr>
            <w:tcW w:w="3672" w:type="dxa"/>
            <w:gridSpan w:val="2"/>
            <w:tcBorders>
              <w:left w:val="single" w:sz="4" w:space="0" w:color="auto"/>
              <w:bottom w:val="single" w:sz="12" w:space="0" w:color="auto"/>
            </w:tcBorders>
            <w:vAlign w:val="center"/>
          </w:tcPr>
          <w:p w14:paraId="7862325D" w14:textId="77777777" w:rsidR="0097225A" w:rsidRPr="00BA5E10" w:rsidRDefault="0075207D" w:rsidP="0097225A">
            <w:pPr>
              <w:jc w:val="center"/>
              <w:rPr>
                <w:rFonts w:asciiTheme="minorEastAsia" w:eastAsiaTheme="minorEastAsia" w:hAnsiTheme="minorEastAsia"/>
                <w:color w:val="000000" w:themeColor="text1"/>
                <w:sz w:val="18"/>
                <w:szCs w:val="18"/>
              </w:rPr>
            </w:pPr>
            <w:r w:rsidRPr="00BA5E10">
              <w:rPr>
                <w:rFonts w:asciiTheme="minorEastAsia" w:eastAsiaTheme="minorEastAsia" w:hAnsiTheme="minorEastAsia" w:cs="宋体"/>
                <w:color w:val="000000" w:themeColor="text1"/>
                <w:sz w:val="18"/>
                <w:szCs w:val="18"/>
              </w:rPr>
              <w:t>W（H</w:t>
            </w:r>
            <w:r w:rsidRPr="00BA5E10">
              <w:rPr>
                <w:rFonts w:asciiTheme="minorEastAsia" w:eastAsiaTheme="minorEastAsia" w:hAnsiTheme="minorEastAsia" w:cs="宋体"/>
                <w:color w:val="000000" w:themeColor="text1"/>
                <w:sz w:val="18"/>
                <w:szCs w:val="18"/>
                <w:vertAlign w:val="subscript"/>
              </w:rPr>
              <w:t>2</w:t>
            </w:r>
            <w:r w:rsidRPr="00BA5E10">
              <w:rPr>
                <w:rFonts w:asciiTheme="minorEastAsia" w:eastAsiaTheme="minorEastAsia" w:hAnsiTheme="minorEastAsia" w:cs="宋体"/>
                <w:color w:val="000000" w:themeColor="text1"/>
                <w:sz w:val="18"/>
                <w:szCs w:val="18"/>
              </w:rPr>
              <w:t>O），不大于</w:t>
            </w:r>
          </w:p>
        </w:tc>
        <w:tc>
          <w:tcPr>
            <w:tcW w:w="3374" w:type="dxa"/>
            <w:gridSpan w:val="2"/>
            <w:tcBorders>
              <w:bottom w:val="single" w:sz="12" w:space="0" w:color="auto"/>
              <w:right w:val="single" w:sz="12" w:space="0" w:color="auto"/>
            </w:tcBorders>
            <w:vAlign w:val="center"/>
          </w:tcPr>
          <w:p w14:paraId="6A33132B" w14:textId="77777777" w:rsidR="0097225A" w:rsidRPr="00BA5E10" w:rsidRDefault="0075207D" w:rsidP="0097225A">
            <w:pPr>
              <w:jc w:val="center"/>
              <w:rPr>
                <w:rFonts w:asciiTheme="minorEastAsia" w:eastAsiaTheme="minorEastAsia" w:hAnsiTheme="minorEastAsia"/>
                <w:color w:val="000000" w:themeColor="text1"/>
                <w:sz w:val="18"/>
                <w:szCs w:val="18"/>
              </w:rPr>
            </w:pPr>
            <w:r w:rsidRPr="00BA5E10">
              <w:rPr>
                <w:rFonts w:asciiTheme="minorEastAsia" w:eastAsiaTheme="minorEastAsia" w:hAnsiTheme="minorEastAsia" w:cs="宋体"/>
                <w:color w:val="000000" w:themeColor="text1"/>
                <w:sz w:val="18"/>
                <w:szCs w:val="18"/>
              </w:rPr>
              <w:t>0.5</w:t>
            </w:r>
          </w:p>
        </w:tc>
      </w:tr>
    </w:tbl>
    <w:p w14:paraId="0B552873" w14:textId="59FF32AE" w:rsidR="001171E4" w:rsidRDefault="0075207D">
      <w:pPr>
        <w:spacing w:beforeLines="50" w:before="156" w:afterLines="50" w:after="156"/>
        <w:rPr>
          <w:rFonts w:ascii="黑体" w:eastAsia="黑体" w:hAnsi="黑体"/>
          <w:color w:val="000000"/>
        </w:rPr>
      </w:pPr>
      <w:r w:rsidRPr="007B1ED1">
        <w:rPr>
          <w:rFonts w:ascii="黑体" w:eastAsia="黑体" w:hAnsi="黑体"/>
          <w:color w:val="000000"/>
        </w:rPr>
        <w:t xml:space="preserve">5.2  </w:t>
      </w:r>
      <w:r w:rsidR="002427F4">
        <w:rPr>
          <w:rFonts w:ascii="黑体" w:eastAsia="黑体" w:hAnsi="黑体" w:hint="eastAsia"/>
          <w:color w:val="000000"/>
        </w:rPr>
        <w:t>外观</w:t>
      </w:r>
    </w:p>
    <w:p w14:paraId="5CFD826A" w14:textId="20A028C4" w:rsidR="00075A89" w:rsidRPr="007B1ED1" w:rsidRDefault="0075207D" w:rsidP="00FE4F1E">
      <w:pPr>
        <w:pStyle w:val="p17"/>
        <w:spacing w:line="360" w:lineRule="exact"/>
        <w:ind w:firstLine="0"/>
        <w:rPr>
          <w:rFonts w:asciiTheme="minorEastAsia" w:eastAsiaTheme="minorEastAsia" w:hAnsiTheme="minorEastAsia"/>
          <w:color w:val="000000"/>
        </w:rPr>
      </w:pPr>
      <w:r w:rsidRPr="007B1ED1">
        <w:rPr>
          <w:rFonts w:asciiTheme="minorEastAsia" w:eastAsiaTheme="minorEastAsia" w:hAnsiTheme="minorEastAsia" w:cs="Times New Roman"/>
          <w:color w:val="000000"/>
          <w:kern w:val="2"/>
          <w:szCs w:val="24"/>
        </w:rPr>
        <w:t>5.2.1</w:t>
      </w:r>
      <w:r w:rsidRPr="007B1ED1">
        <w:rPr>
          <w:rFonts w:asciiTheme="minorEastAsia" w:eastAsiaTheme="minorEastAsia" w:hAnsiTheme="minorEastAsia" w:cs="Times New Roman" w:hint="eastAsia"/>
          <w:color w:val="000000"/>
          <w:kern w:val="2"/>
          <w:szCs w:val="24"/>
        </w:rPr>
        <w:t>产品为白色粉末。</w:t>
      </w:r>
    </w:p>
    <w:p w14:paraId="04811705" w14:textId="128894E3" w:rsidR="00C20CC3" w:rsidRPr="007B1ED1" w:rsidRDefault="0075207D" w:rsidP="00FE4F1E">
      <w:pPr>
        <w:pStyle w:val="p17"/>
        <w:spacing w:line="360" w:lineRule="exact"/>
        <w:ind w:firstLine="0"/>
        <w:rPr>
          <w:rFonts w:asciiTheme="minorEastAsia" w:eastAsiaTheme="minorEastAsia" w:hAnsiTheme="minorEastAsia"/>
          <w:color w:val="000000"/>
        </w:rPr>
      </w:pPr>
      <w:r w:rsidRPr="007B1ED1">
        <w:rPr>
          <w:rFonts w:asciiTheme="minorEastAsia" w:eastAsiaTheme="minorEastAsia" w:hAnsiTheme="minorEastAsia" w:cs="Times New Roman"/>
          <w:color w:val="000000"/>
          <w:kern w:val="2"/>
          <w:szCs w:val="24"/>
        </w:rPr>
        <w:lastRenderedPageBreak/>
        <w:t>5.2.2</w:t>
      </w:r>
      <w:r w:rsidRPr="007B1ED1">
        <w:rPr>
          <w:rFonts w:asciiTheme="minorEastAsia" w:eastAsiaTheme="minorEastAsia" w:hAnsiTheme="minorEastAsia" w:cs="Times New Roman" w:hint="eastAsia"/>
          <w:color w:val="000000"/>
          <w:kern w:val="2"/>
          <w:szCs w:val="24"/>
        </w:rPr>
        <w:t>产品应洁净，无目视可见的夹杂物。</w:t>
      </w:r>
    </w:p>
    <w:p w14:paraId="675CCD9E" w14:textId="1CC494D2" w:rsidR="00433744" w:rsidRPr="00977160" w:rsidRDefault="0075207D" w:rsidP="00691A96">
      <w:pPr>
        <w:adjustRightInd w:val="0"/>
        <w:snapToGrid w:val="0"/>
        <w:spacing w:beforeLines="50" w:before="156" w:afterLines="50" w:after="156"/>
        <w:rPr>
          <w:rFonts w:ascii="黑体" w:eastAsia="黑体" w:hAnsi="黑体"/>
          <w:color w:val="000000"/>
        </w:rPr>
      </w:pPr>
      <w:r w:rsidRPr="007B1ED1">
        <w:rPr>
          <w:rFonts w:ascii="黑体" w:eastAsia="黑体" w:hAnsi="黑体"/>
          <w:bCs/>
          <w:color w:val="000000"/>
        </w:rPr>
        <w:t xml:space="preserve">6  </w:t>
      </w:r>
      <w:r w:rsidR="002427F4">
        <w:rPr>
          <w:rFonts w:ascii="黑体" w:eastAsia="黑体" w:hAnsi="黑体" w:hint="eastAsia"/>
          <w:bCs/>
          <w:color w:val="000000"/>
        </w:rPr>
        <w:t>试验方法</w:t>
      </w:r>
    </w:p>
    <w:p w14:paraId="6E490614" w14:textId="3C8DF349" w:rsidR="001171E4" w:rsidRDefault="0075207D" w:rsidP="007B1ED1">
      <w:pPr>
        <w:spacing w:beforeLines="50" w:before="156" w:afterLines="50" w:after="156"/>
        <w:rPr>
          <w:rFonts w:ascii="黑体" w:eastAsia="黑体" w:hAnsi="黑体"/>
          <w:color w:val="000000"/>
        </w:rPr>
      </w:pPr>
      <w:r w:rsidRPr="007B1ED1">
        <w:rPr>
          <w:rFonts w:ascii="黑体" w:eastAsia="黑体" w:hAnsi="黑体"/>
          <w:color w:val="000000"/>
        </w:rPr>
        <w:t xml:space="preserve">6.1  </w:t>
      </w:r>
      <w:r w:rsidR="009077D4" w:rsidRPr="005B5727">
        <w:rPr>
          <w:rFonts w:ascii="黑体" w:eastAsia="黑体" w:hAnsi="黑体" w:hint="eastAsia"/>
          <w:color w:val="000000"/>
        </w:rPr>
        <w:t>化学成分</w:t>
      </w:r>
    </w:p>
    <w:p w14:paraId="027B2BC0" w14:textId="51D2C3F5" w:rsidR="001171E4" w:rsidRPr="007B1ED1" w:rsidRDefault="0075207D" w:rsidP="007B1ED1">
      <w:pPr>
        <w:pStyle w:val="p17"/>
        <w:spacing w:line="360" w:lineRule="exact"/>
        <w:ind w:firstLine="0"/>
        <w:rPr>
          <w:rFonts w:asciiTheme="minorEastAsia" w:eastAsiaTheme="minorEastAsia" w:hAnsiTheme="minorEastAsia"/>
          <w:color w:val="000000"/>
        </w:rPr>
      </w:pPr>
      <w:r w:rsidRPr="007B1ED1">
        <w:rPr>
          <w:rFonts w:asciiTheme="minorEastAsia" w:eastAsiaTheme="minorEastAsia" w:hAnsiTheme="minorEastAsia" w:cs="Times New Roman"/>
          <w:color w:val="000000"/>
          <w:kern w:val="2"/>
          <w:szCs w:val="24"/>
        </w:rPr>
        <w:t xml:space="preserve">6.1.1 </w:t>
      </w:r>
      <w:r w:rsidRPr="007B1ED1">
        <w:rPr>
          <w:rFonts w:asciiTheme="minorEastAsia" w:eastAsiaTheme="minorEastAsia" w:hAnsiTheme="minorEastAsia" w:cs="Times New Roman" w:hint="eastAsia"/>
          <w:color w:val="000000"/>
          <w:kern w:val="2"/>
          <w:szCs w:val="24"/>
        </w:rPr>
        <w:t>稀土总量的</w:t>
      </w:r>
      <w:proofErr w:type="gramStart"/>
      <w:r w:rsidRPr="007B1ED1">
        <w:rPr>
          <w:rFonts w:asciiTheme="minorEastAsia" w:eastAsiaTheme="minorEastAsia" w:hAnsiTheme="minorEastAsia" w:cs="Times New Roman" w:hint="eastAsia"/>
          <w:color w:val="000000"/>
          <w:kern w:val="2"/>
          <w:szCs w:val="24"/>
        </w:rPr>
        <w:t>测定按</w:t>
      </w:r>
      <w:proofErr w:type="gramEnd"/>
      <w:r w:rsidRPr="007B1ED1">
        <w:rPr>
          <w:rFonts w:asciiTheme="minorEastAsia" w:eastAsiaTheme="minorEastAsia" w:hAnsiTheme="minorEastAsia" w:cs="Times New Roman"/>
          <w:color w:val="000000"/>
          <w:kern w:val="2"/>
          <w:szCs w:val="24"/>
        </w:rPr>
        <w:t xml:space="preserve">GB/T </w:t>
      </w:r>
      <w:r w:rsidRPr="007B1ED1">
        <w:rPr>
          <w:rFonts w:asciiTheme="minorEastAsia" w:eastAsiaTheme="minorEastAsia" w:hAnsiTheme="minorEastAsia" w:cs="Times New Roman" w:hint="eastAsia"/>
          <w:color w:val="000000"/>
          <w:kern w:val="2"/>
          <w:szCs w:val="24"/>
        </w:rPr>
        <w:t>14635的规定进行。</w:t>
      </w:r>
    </w:p>
    <w:p w14:paraId="4A4A093D" w14:textId="2ED52610" w:rsidR="001171E4" w:rsidRPr="007B1ED1" w:rsidRDefault="0075207D" w:rsidP="007B1ED1">
      <w:pPr>
        <w:pStyle w:val="p17"/>
        <w:spacing w:line="360" w:lineRule="exact"/>
        <w:ind w:firstLine="0"/>
        <w:rPr>
          <w:rFonts w:asciiTheme="minorEastAsia" w:eastAsiaTheme="minorEastAsia" w:hAnsiTheme="minorEastAsia"/>
          <w:color w:val="000000"/>
        </w:rPr>
      </w:pPr>
      <w:r w:rsidRPr="007B1ED1">
        <w:rPr>
          <w:rFonts w:asciiTheme="minorEastAsia" w:eastAsiaTheme="minorEastAsia" w:hAnsiTheme="minorEastAsia" w:cs="Times New Roman"/>
          <w:color w:val="000000"/>
          <w:kern w:val="2"/>
          <w:szCs w:val="24"/>
        </w:rPr>
        <w:t xml:space="preserve">6.1.2 </w:t>
      </w:r>
      <w:r w:rsidRPr="007B1ED1">
        <w:rPr>
          <w:rFonts w:asciiTheme="minorEastAsia" w:eastAsiaTheme="minorEastAsia" w:hAnsiTheme="minorEastAsia" w:cs="Times New Roman" w:hint="eastAsia"/>
          <w:color w:val="000000"/>
          <w:kern w:val="2"/>
          <w:szCs w:val="24"/>
        </w:rPr>
        <w:t>氟含量的</w:t>
      </w:r>
      <w:proofErr w:type="gramStart"/>
      <w:r w:rsidRPr="007B1ED1">
        <w:rPr>
          <w:rFonts w:asciiTheme="minorEastAsia" w:eastAsiaTheme="minorEastAsia" w:hAnsiTheme="minorEastAsia" w:cs="Times New Roman" w:hint="eastAsia"/>
          <w:color w:val="000000"/>
          <w:kern w:val="2"/>
          <w:szCs w:val="24"/>
        </w:rPr>
        <w:t>测定按</w:t>
      </w:r>
      <w:proofErr w:type="gramEnd"/>
      <w:r w:rsidRPr="007B1ED1">
        <w:rPr>
          <w:rFonts w:asciiTheme="minorEastAsia" w:eastAsiaTheme="minorEastAsia" w:hAnsiTheme="minorEastAsia" w:cs="Times New Roman"/>
          <w:color w:val="000000"/>
          <w:kern w:val="2"/>
          <w:szCs w:val="24"/>
        </w:rPr>
        <w:t xml:space="preserve">XB/T </w:t>
      </w:r>
      <w:r w:rsidRPr="007B1ED1">
        <w:rPr>
          <w:rFonts w:asciiTheme="minorEastAsia" w:eastAsiaTheme="minorEastAsia" w:hAnsiTheme="minorEastAsia" w:cs="Times New Roman" w:hint="eastAsia"/>
          <w:color w:val="000000"/>
          <w:kern w:val="2"/>
          <w:szCs w:val="24"/>
        </w:rPr>
        <w:t>615的规定进行。</w:t>
      </w:r>
    </w:p>
    <w:p w14:paraId="1551549D" w14:textId="7C7620E4" w:rsidR="001171E4" w:rsidRPr="007B1ED1" w:rsidRDefault="0075207D" w:rsidP="007B1ED1">
      <w:pPr>
        <w:pStyle w:val="p17"/>
        <w:spacing w:line="360" w:lineRule="exact"/>
        <w:ind w:firstLine="0"/>
        <w:rPr>
          <w:rFonts w:asciiTheme="minorEastAsia" w:eastAsiaTheme="minorEastAsia" w:hAnsiTheme="minorEastAsia"/>
          <w:color w:val="000000"/>
          <w:kern w:val="2"/>
          <w:szCs w:val="24"/>
        </w:rPr>
      </w:pPr>
      <w:r w:rsidRPr="007B1ED1">
        <w:rPr>
          <w:rFonts w:asciiTheme="minorEastAsia" w:eastAsiaTheme="minorEastAsia" w:hAnsiTheme="minorEastAsia" w:cs="Times New Roman"/>
          <w:color w:val="000000"/>
          <w:kern w:val="2"/>
          <w:szCs w:val="24"/>
        </w:rPr>
        <w:t>6.1.3</w:t>
      </w:r>
      <w:r w:rsidR="003F070B">
        <w:rPr>
          <w:rFonts w:asciiTheme="minorEastAsia" w:eastAsiaTheme="minorEastAsia" w:hAnsiTheme="minorEastAsia" w:cs="Times New Roman"/>
          <w:color w:val="000000"/>
          <w:kern w:val="2"/>
          <w:szCs w:val="24"/>
        </w:rPr>
        <w:t xml:space="preserve"> </w:t>
      </w:r>
      <w:r w:rsidR="00215076">
        <w:rPr>
          <w:rFonts w:asciiTheme="minorEastAsia" w:eastAsiaTheme="minorEastAsia" w:hAnsiTheme="minorEastAsia" w:cs="Times New Roman" w:hint="eastAsia"/>
          <w:color w:val="000000"/>
          <w:kern w:val="2"/>
          <w:szCs w:val="24"/>
        </w:rPr>
        <w:t>氟化</w:t>
      </w:r>
      <w:proofErr w:type="gramStart"/>
      <w:r w:rsidR="00215076">
        <w:rPr>
          <w:rFonts w:asciiTheme="minorEastAsia" w:eastAsiaTheme="minorEastAsia" w:hAnsiTheme="minorEastAsia" w:cs="Times New Roman" w:hint="eastAsia"/>
          <w:color w:val="000000"/>
          <w:kern w:val="2"/>
          <w:szCs w:val="24"/>
        </w:rPr>
        <w:t>铽</w:t>
      </w:r>
      <w:proofErr w:type="gramEnd"/>
      <w:r w:rsidR="00215076">
        <w:rPr>
          <w:rFonts w:asciiTheme="minorEastAsia" w:eastAsiaTheme="minorEastAsia" w:hAnsiTheme="minorEastAsia" w:cs="Times New Roman" w:hint="eastAsia"/>
          <w:color w:val="000000"/>
          <w:kern w:val="2"/>
          <w:szCs w:val="24"/>
        </w:rPr>
        <w:t>、氟化</w:t>
      </w:r>
      <w:proofErr w:type="gramStart"/>
      <w:r w:rsidR="00215076">
        <w:rPr>
          <w:rFonts w:asciiTheme="minorEastAsia" w:eastAsiaTheme="minorEastAsia" w:hAnsiTheme="minorEastAsia" w:cs="Times New Roman" w:hint="eastAsia"/>
          <w:color w:val="000000"/>
          <w:kern w:val="2"/>
          <w:szCs w:val="24"/>
        </w:rPr>
        <w:t>镝</w:t>
      </w:r>
      <w:proofErr w:type="gramEnd"/>
      <w:r w:rsidR="00215076">
        <w:rPr>
          <w:rFonts w:asciiTheme="minorEastAsia" w:eastAsiaTheme="minorEastAsia" w:hAnsiTheme="minorEastAsia" w:cs="Times New Roman" w:hint="eastAsia"/>
          <w:color w:val="000000"/>
          <w:kern w:val="2"/>
          <w:szCs w:val="24"/>
        </w:rPr>
        <w:t>中</w:t>
      </w:r>
      <w:r w:rsidRPr="007B1ED1">
        <w:rPr>
          <w:rFonts w:asciiTheme="minorEastAsia" w:eastAsiaTheme="minorEastAsia" w:hAnsiTheme="minorEastAsia" w:cs="Times New Roman" w:hint="eastAsia"/>
          <w:color w:val="000000"/>
          <w:kern w:val="2"/>
          <w:szCs w:val="24"/>
        </w:rPr>
        <w:t>稀土杂质含量的测定除前处理部分外</w:t>
      </w:r>
      <w:r w:rsidR="00215076">
        <w:rPr>
          <w:rFonts w:asciiTheme="minorEastAsia" w:eastAsiaTheme="minorEastAsia" w:hAnsiTheme="minorEastAsia" w:cs="Times New Roman" w:hint="eastAsia"/>
          <w:color w:val="000000"/>
          <w:kern w:val="2"/>
          <w:szCs w:val="24"/>
        </w:rPr>
        <w:t>分别</w:t>
      </w:r>
      <w:r w:rsidRPr="007B1ED1">
        <w:rPr>
          <w:rFonts w:asciiTheme="minorEastAsia" w:eastAsiaTheme="minorEastAsia" w:hAnsiTheme="minorEastAsia" w:cs="Times New Roman" w:hint="eastAsia"/>
          <w:color w:val="000000"/>
          <w:kern w:val="2"/>
          <w:szCs w:val="24"/>
        </w:rPr>
        <w:t>按</w:t>
      </w:r>
      <w:r w:rsidRPr="003F070B">
        <w:rPr>
          <w:rFonts w:cs="Times New Roman"/>
          <w:color w:val="000000"/>
          <w:kern w:val="2"/>
          <w:szCs w:val="24"/>
        </w:rPr>
        <w:t>GB/T 18115.</w:t>
      </w:r>
      <w:r w:rsidR="00215076">
        <w:rPr>
          <w:rFonts w:cs="Times New Roman"/>
          <w:color w:val="000000"/>
          <w:kern w:val="2"/>
          <w:szCs w:val="24"/>
        </w:rPr>
        <w:t>8</w:t>
      </w:r>
      <w:r w:rsidR="00215076">
        <w:rPr>
          <w:rFonts w:cs="Times New Roman" w:hint="eastAsia"/>
          <w:color w:val="000000"/>
          <w:kern w:val="2"/>
          <w:szCs w:val="24"/>
        </w:rPr>
        <w:t>、</w:t>
      </w:r>
      <w:r w:rsidR="00215076" w:rsidRPr="00C82BBD">
        <w:rPr>
          <w:rFonts w:cs="Times New Roman"/>
          <w:color w:val="000000"/>
          <w:kern w:val="2"/>
          <w:szCs w:val="24"/>
        </w:rPr>
        <w:t xml:space="preserve">GB/T </w:t>
      </w:r>
      <w:r w:rsidR="00215076" w:rsidRPr="00C82BBD">
        <w:rPr>
          <w:rFonts w:cs="Times New Roman" w:hint="eastAsia"/>
          <w:color w:val="000000"/>
          <w:kern w:val="2"/>
          <w:szCs w:val="24"/>
        </w:rPr>
        <w:t>18115.</w:t>
      </w:r>
      <w:r w:rsidR="00215076">
        <w:rPr>
          <w:rFonts w:cs="Times New Roman"/>
          <w:color w:val="000000"/>
          <w:kern w:val="2"/>
          <w:szCs w:val="24"/>
        </w:rPr>
        <w:t>9</w:t>
      </w:r>
      <w:r w:rsidRPr="007B1ED1">
        <w:rPr>
          <w:rFonts w:asciiTheme="minorEastAsia" w:eastAsiaTheme="minorEastAsia" w:hAnsiTheme="minorEastAsia" w:cs="Times New Roman" w:hint="eastAsia"/>
          <w:color w:val="000000"/>
          <w:kern w:val="2"/>
          <w:szCs w:val="24"/>
        </w:rPr>
        <w:t>的规定进行，样品的前处理部分按附录A的规定进行。</w:t>
      </w:r>
    </w:p>
    <w:p w14:paraId="6C27C148" w14:textId="77777777" w:rsidR="001171E4" w:rsidRPr="007B1ED1" w:rsidRDefault="009C35C1" w:rsidP="007B1ED1">
      <w:pPr>
        <w:pStyle w:val="p17"/>
        <w:spacing w:line="360" w:lineRule="exact"/>
        <w:ind w:firstLine="0"/>
        <w:rPr>
          <w:rFonts w:asciiTheme="minorEastAsia" w:eastAsiaTheme="minorEastAsia" w:hAnsiTheme="minorEastAsia"/>
          <w:color w:val="000000"/>
          <w:kern w:val="2"/>
          <w:szCs w:val="24"/>
        </w:rPr>
      </w:pPr>
      <w:r>
        <w:rPr>
          <w:rFonts w:asciiTheme="minorEastAsia" w:eastAsiaTheme="minorEastAsia" w:hAnsiTheme="minorEastAsia" w:cs="Times New Roman" w:hint="eastAsia"/>
          <w:color w:val="000000"/>
          <w:kern w:val="2"/>
          <w:szCs w:val="24"/>
        </w:rPr>
        <w:t>6</w:t>
      </w:r>
      <w:r w:rsidR="0075207D" w:rsidRPr="007B1ED1">
        <w:rPr>
          <w:rFonts w:asciiTheme="minorEastAsia" w:eastAsiaTheme="minorEastAsia" w:hAnsiTheme="minorEastAsia" w:cs="Times New Roman"/>
          <w:color w:val="000000"/>
          <w:kern w:val="2"/>
          <w:szCs w:val="24"/>
        </w:rPr>
        <w:t xml:space="preserve">.1.4  </w:t>
      </w:r>
      <w:r w:rsidR="0075207D" w:rsidRPr="007B1ED1">
        <w:rPr>
          <w:rFonts w:asciiTheme="minorEastAsia" w:eastAsiaTheme="minorEastAsia" w:hAnsiTheme="minorEastAsia" w:cs="Times New Roman" w:hint="eastAsia"/>
          <w:color w:val="000000"/>
          <w:kern w:val="2"/>
          <w:szCs w:val="24"/>
        </w:rPr>
        <w:t>硅含量的</w:t>
      </w:r>
      <w:proofErr w:type="gramStart"/>
      <w:r w:rsidR="0075207D" w:rsidRPr="007B1ED1">
        <w:rPr>
          <w:rFonts w:asciiTheme="minorEastAsia" w:eastAsiaTheme="minorEastAsia" w:hAnsiTheme="minorEastAsia" w:cs="Times New Roman" w:hint="eastAsia"/>
          <w:color w:val="000000"/>
          <w:kern w:val="2"/>
          <w:szCs w:val="24"/>
        </w:rPr>
        <w:t>测定按</w:t>
      </w:r>
      <w:proofErr w:type="gramEnd"/>
      <w:r w:rsidR="0075207D" w:rsidRPr="003F070B">
        <w:rPr>
          <w:rFonts w:cs="Times New Roman"/>
          <w:color w:val="000000"/>
          <w:kern w:val="2"/>
          <w:szCs w:val="24"/>
        </w:rPr>
        <w:t>GB/T 12690.7</w:t>
      </w:r>
      <w:r w:rsidR="0075207D" w:rsidRPr="007B1ED1">
        <w:rPr>
          <w:rFonts w:asciiTheme="minorEastAsia" w:eastAsiaTheme="minorEastAsia" w:hAnsiTheme="minorEastAsia" w:cs="Times New Roman" w:hint="eastAsia"/>
          <w:color w:val="000000"/>
          <w:kern w:val="2"/>
          <w:szCs w:val="24"/>
        </w:rPr>
        <w:t>的规定进行。</w:t>
      </w:r>
    </w:p>
    <w:p w14:paraId="4C2ED47A" w14:textId="77777777" w:rsidR="001171E4" w:rsidRPr="007B1ED1" w:rsidRDefault="009C35C1" w:rsidP="007B1ED1">
      <w:pPr>
        <w:pStyle w:val="p17"/>
        <w:spacing w:line="360" w:lineRule="exact"/>
        <w:ind w:firstLine="0"/>
        <w:rPr>
          <w:rFonts w:asciiTheme="minorEastAsia" w:eastAsiaTheme="minorEastAsia" w:hAnsiTheme="minorEastAsia"/>
          <w:color w:val="000000"/>
          <w:kern w:val="2"/>
          <w:szCs w:val="24"/>
        </w:rPr>
      </w:pPr>
      <w:r>
        <w:rPr>
          <w:rFonts w:asciiTheme="minorEastAsia" w:eastAsiaTheme="minorEastAsia" w:hAnsiTheme="minorEastAsia" w:cs="Times New Roman" w:hint="eastAsia"/>
          <w:color w:val="000000"/>
          <w:kern w:val="2"/>
          <w:szCs w:val="24"/>
        </w:rPr>
        <w:t>6</w:t>
      </w:r>
      <w:r w:rsidR="0075207D" w:rsidRPr="007B1ED1">
        <w:rPr>
          <w:rFonts w:asciiTheme="minorEastAsia" w:eastAsiaTheme="minorEastAsia" w:hAnsiTheme="minorEastAsia" w:cs="Times New Roman"/>
          <w:color w:val="000000"/>
          <w:kern w:val="2"/>
          <w:szCs w:val="24"/>
        </w:rPr>
        <w:t xml:space="preserve">.1.5  </w:t>
      </w:r>
      <w:r w:rsidR="0075207D" w:rsidRPr="007B1ED1">
        <w:rPr>
          <w:rFonts w:asciiTheme="minorEastAsia" w:eastAsiaTheme="minorEastAsia" w:hAnsiTheme="minorEastAsia" w:cs="Times New Roman" w:hint="eastAsia"/>
          <w:color w:val="000000"/>
          <w:kern w:val="2"/>
          <w:szCs w:val="24"/>
        </w:rPr>
        <w:t>铁、铝、镍含量的测定除前处理部</w:t>
      </w:r>
      <w:proofErr w:type="gramStart"/>
      <w:r w:rsidR="0075207D" w:rsidRPr="007B1ED1">
        <w:rPr>
          <w:rFonts w:asciiTheme="minorEastAsia" w:eastAsiaTheme="minorEastAsia" w:hAnsiTheme="minorEastAsia" w:cs="Times New Roman" w:hint="eastAsia"/>
          <w:color w:val="000000"/>
          <w:kern w:val="2"/>
          <w:szCs w:val="24"/>
        </w:rPr>
        <w:t>分外</w:t>
      </w:r>
      <w:r w:rsidR="0075207D" w:rsidRPr="003F070B">
        <w:rPr>
          <w:rFonts w:cs="Times New Roman" w:hint="eastAsia"/>
          <w:color w:val="000000"/>
          <w:kern w:val="2"/>
          <w:szCs w:val="24"/>
        </w:rPr>
        <w:t>按</w:t>
      </w:r>
      <w:proofErr w:type="gramEnd"/>
      <w:r w:rsidR="0075207D" w:rsidRPr="003F070B">
        <w:rPr>
          <w:rFonts w:cs="Times New Roman"/>
          <w:color w:val="000000"/>
          <w:kern w:val="2"/>
          <w:szCs w:val="24"/>
        </w:rPr>
        <w:t>GB/T 12690.5</w:t>
      </w:r>
      <w:r w:rsidR="0075207D" w:rsidRPr="007B1ED1">
        <w:rPr>
          <w:rFonts w:asciiTheme="minorEastAsia" w:eastAsiaTheme="minorEastAsia" w:hAnsiTheme="minorEastAsia" w:cs="Times New Roman" w:hint="eastAsia"/>
          <w:color w:val="000000"/>
          <w:kern w:val="2"/>
          <w:szCs w:val="24"/>
        </w:rPr>
        <w:t>的规定进行，样品的前处理部分按附录B的规定进行。</w:t>
      </w:r>
    </w:p>
    <w:p w14:paraId="3B9A26C2" w14:textId="77777777" w:rsidR="001171E4" w:rsidRPr="007B1ED1" w:rsidRDefault="009C35C1" w:rsidP="007B1ED1">
      <w:pPr>
        <w:pStyle w:val="p17"/>
        <w:spacing w:line="360" w:lineRule="exact"/>
        <w:ind w:firstLine="0"/>
        <w:rPr>
          <w:rFonts w:asciiTheme="minorEastAsia" w:eastAsiaTheme="minorEastAsia" w:hAnsiTheme="minorEastAsia"/>
          <w:color w:val="000000"/>
          <w:kern w:val="2"/>
          <w:szCs w:val="24"/>
        </w:rPr>
      </w:pPr>
      <w:r>
        <w:rPr>
          <w:rFonts w:asciiTheme="minorEastAsia" w:eastAsiaTheme="minorEastAsia" w:hAnsiTheme="minorEastAsia" w:cs="Times New Roman" w:hint="eastAsia"/>
          <w:color w:val="000000"/>
          <w:kern w:val="2"/>
          <w:szCs w:val="24"/>
        </w:rPr>
        <w:t>6</w:t>
      </w:r>
      <w:r w:rsidR="0075207D" w:rsidRPr="007B1ED1">
        <w:rPr>
          <w:rFonts w:asciiTheme="minorEastAsia" w:eastAsiaTheme="minorEastAsia" w:hAnsiTheme="minorEastAsia" w:cs="Times New Roman"/>
          <w:color w:val="000000"/>
          <w:kern w:val="2"/>
          <w:szCs w:val="24"/>
        </w:rPr>
        <w:t xml:space="preserve">.1.6  </w:t>
      </w:r>
      <w:r w:rsidR="0075207D" w:rsidRPr="007B1ED1">
        <w:rPr>
          <w:rFonts w:asciiTheme="minorEastAsia" w:eastAsiaTheme="minorEastAsia" w:hAnsiTheme="minorEastAsia" w:cs="Times New Roman" w:hint="eastAsia"/>
          <w:color w:val="000000"/>
          <w:kern w:val="2"/>
          <w:szCs w:val="24"/>
        </w:rPr>
        <w:t>钙含量的测定除前处理部</w:t>
      </w:r>
      <w:proofErr w:type="gramStart"/>
      <w:r w:rsidR="0075207D" w:rsidRPr="007B1ED1">
        <w:rPr>
          <w:rFonts w:asciiTheme="minorEastAsia" w:eastAsiaTheme="minorEastAsia" w:hAnsiTheme="minorEastAsia" w:cs="Times New Roman" w:hint="eastAsia"/>
          <w:color w:val="000000"/>
          <w:kern w:val="2"/>
          <w:szCs w:val="24"/>
        </w:rPr>
        <w:t>分外按</w:t>
      </w:r>
      <w:proofErr w:type="gramEnd"/>
      <w:r w:rsidR="0075207D" w:rsidRPr="003F070B">
        <w:rPr>
          <w:rFonts w:cs="Times New Roman"/>
          <w:color w:val="000000"/>
          <w:kern w:val="2"/>
          <w:szCs w:val="24"/>
        </w:rPr>
        <w:t>GB/T 12690.15</w:t>
      </w:r>
      <w:r w:rsidR="0075207D" w:rsidRPr="007B1ED1">
        <w:rPr>
          <w:rFonts w:asciiTheme="minorEastAsia" w:eastAsiaTheme="minorEastAsia" w:hAnsiTheme="minorEastAsia" w:cs="Times New Roman" w:hint="eastAsia"/>
          <w:color w:val="000000"/>
          <w:kern w:val="2"/>
          <w:szCs w:val="24"/>
        </w:rPr>
        <w:t>的规定进行，样品的前处理部分按附录C的规定进行。</w:t>
      </w:r>
    </w:p>
    <w:p w14:paraId="23CDC389" w14:textId="77777777" w:rsidR="001171E4" w:rsidRPr="003F070B" w:rsidRDefault="0075207D" w:rsidP="007B1ED1">
      <w:pPr>
        <w:pStyle w:val="p17"/>
        <w:spacing w:line="360" w:lineRule="exact"/>
        <w:ind w:firstLine="0"/>
        <w:rPr>
          <w:rFonts w:asciiTheme="minorEastAsia" w:eastAsiaTheme="minorEastAsia" w:hAnsiTheme="minorEastAsia" w:cs="Times New Roman"/>
          <w:color w:val="000000"/>
          <w:kern w:val="2"/>
          <w:szCs w:val="24"/>
        </w:rPr>
      </w:pPr>
      <w:r w:rsidRPr="003F070B">
        <w:rPr>
          <w:rFonts w:asciiTheme="minorEastAsia" w:eastAsiaTheme="minorEastAsia" w:hAnsiTheme="minorEastAsia" w:cs="Times New Roman"/>
          <w:color w:val="000000"/>
          <w:kern w:val="2"/>
          <w:szCs w:val="24"/>
        </w:rPr>
        <w:t>6.1.7  水分量的</w:t>
      </w:r>
      <w:proofErr w:type="gramStart"/>
      <w:r w:rsidRPr="003F070B">
        <w:rPr>
          <w:rFonts w:asciiTheme="minorEastAsia" w:eastAsiaTheme="minorEastAsia" w:hAnsiTheme="minorEastAsia" w:cs="Times New Roman" w:hint="eastAsia"/>
          <w:color w:val="000000"/>
          <w:kern w:val="2"/>
          <w:szCs w:val="24"/>
        </w:rPr>
        <w:t>测定按</w:t>
      </w:r>
      <w:proofErr w:type="gramEnd"/>
      <w:r w:rsidRPr="003F070B">
        <w:rPr>
          <w:rFonts w:cs="Times New Roman"/>
          <w:color w:val="000000"/>
          <w:kern w:val="2"/>
          <w:szCs w:val="24"/>
        </w:rPr>
        <w:t>GB/T 12690.3</w:t>
      </w:r>
      <w:r w:rsidRPr="003F070B">
        <w:rPr>
          <w:rFonts w:asciiTheme="minorEastAsia" w:eastAsiaTheme="minorEastAsia" w:hAnsiTheme="minorEastAsia" w:cs="Times New Roman" w:hint="eastAsia"/>
          <w:color w:val="000000"/>
          <w:kern w:val="2"/>
          <w:szCs w:val="24"/>
        </w:rPr>
        <w:t>的规定进行。</w:t>
      </w:r>
    </w:p>
    <w:p w14:paraId="682D8405" w14:textId="405D7337" w:rsidR="001171E4" w:rsidRPr="007B1ED1" w:rsidRDefault="0075207D" w:rsidP="007B1ED1">
      <w:pPr>
        <w:spacing w:beforeLines="50" w:before="156" w:afterLines="50" w:after="156"/>
        <w:rPr>
          <w:rFonts w:ascii="黑体" w:eastAsia="黑体" w:hAnsi="黑体"/>
          <w:color w:val="000000"/>
        </w:rPr>
      </w:pPr>
      <w:r w:rsidRPr="007B1ED1">
        <w:rPr>
          <w:rFonts w:ascii="黑体" w:eastAsia="黑体" w:hAnsi="黑体"/>
          <w:color w:val="000000"/>
        </w:rPr>
        <w:t xml:space="preserve">6.2 </w:t>
      </w:r>
      <w:r w:rsidR="000961F8" w:rsidRPr="000961F8">
        <w:rPr>
          <w:rFonts w:ascii="黑体" w:eastAsia="黑体" w:hAnsi="黑体"/>
          <w:color w:val="000000"/>
        </w:rPr>
        <w:t xml:space="preserve"> </w:t>
      </w:r>
      <w:r w:rsidR="00FD10BA">
        <w:rPr>
          <w:rFonts w:ascii="黑体" w:eastAsia="黑体" w:hAnsi="黑体" w:hint="eastAsia"/>
          <w:color w:val="000000"/>
        </w:rPr>
        <w:t>物理性能</w:t>
      </w:r>
      <w:r w:rsidRPr="007B1ED1">
        <w:rPr>
          <w:rFonts w:ascii="黑体" w:eastAsia="黑体" w:hAnsi="黑体"/>
          <w:color w:val="000000"/>
        </w:rPr>
        <w:t xml:space="preserve"> </w:t>
      </w:r>
    </w:p>
    <w:p w14:paraId="352EB020" w14:textId="77777777" w:rsidR="00075A89" w:rsidRDefault="000961F8" w:rsidP="00FE4F1E">
      <w:pPr>
        <w:tabs>
          <w:tab w:val="center" w:pos="4535"/>
        </w:tabs>
        <w:spacing w:line="360" w:lineRule="exact"/>
        <w:ind w:firstLineChars="200" w:firstLine="420"/>
        <w:rPr>
          <w:rFonts w:eastAsia="黑体"/>
          <w:color w:val="000000"/>
        </w:rPr>
      </w:pPr>
      <w:r w:rsidRPr="000961F8">
        <w:rPr>
          <w:rFonts w:eastAsiaTheme="minorEastAsia"/>
          <w:color w:val="000000"/>
        </w:rPr>
        <w:t>粒度分析方法</w:t>
      </w:r>
      <w:r w:rsidR="0075207D" w:rsidRPr="003F070B">
        <w:rPr>
          <w:rFonts w:ascii="宋体" w:hAnsi="宋体" w:hint="eastAsia"/>
          <w:color w:val="000000"/>
        </w:rPr>
        <w:t>按</w:t>
      </w:r>
      <w:r w:rsidR="0075207D" w:rsidRPr="003F070B">
        <w:rPr>
          <w:rFonts w:ascii="宋体" w:hAnsi="宋体"/>
          <w:color w:val="000000"/>
        </w:rPr>
        <w:t xml:space="preserve">GB/T 20170.1 </w:t>
      </w:r>
      <w:r w:rsidR="0075207D" w:rsidRPr="007B1ED1">
        <w:rPr>
          <w:rFonts w:asciiTheme="minorEastAsia" w:eastAsiaTheme="minorEastAsia" w:hAnsiTheme="minorEastAsia" w:hint="eastAsia"/>
          <w:color w:val="000000"/>
        </w:rPr>
        <w:t>的</w:t>
      </w:r>
      <w:r w:rsidR="00BD34F1">
        <w:rPr>
          <w:rFonts w:eastAsiaTheme="minorEastAsia" w:hint="eastAsia"/>
          <w:color w:val="000000"/>
        </w:rPr>
        <w:t>规定进行。</w:t>
      </w:r>
    </w:p>
    <w:p w14:paraId="5B277C36" w14:textId="5C19C93D" w:rsidR="001171E4" w:rsidRDefault="0075207D" w:rsidP="007B1ED1">
      <w:pPr>
        <w:spacing w:beforeLines="50" w:before="156" w:afterLines="50" w:after="156"/>
        <w:rPr>
          <w:rFonts w:ascii="黑体" w:eastAsia="黑体" w:hAnsi="黑体"/>
          <w:color w:val="000000"/>
        </w:rPr>
      </w:pPr>
      <w:r w:rsidRPr="007B1ED1">
        <w:rPr>
          <w:rFonts w:ascii="黑体" w:eastAsia="黑体" w:hAnsi="黑体"/>
          <w:color w:val="000000"/>
        </w:rPr>
        <w:t xml:space="preserve">6.3 </w:t>
      </w:r>
      <w:r w:rsidR="00A203ED" w:rsidRPr="005B5727">
        <w:rPr>
          <w:rFonts w:ascii="黑体" w:eastAsia="黑体" w:hAnsi="黑体"/>
          <w:color w:val="000000"/>
        </w:rPr>
        <w:t xml:space="preserve"> </w:t>
      </w:r>
      <w:r w:rsidR="009077D4" w:rsidRPr="005B5727">
        <w:rPr>
          <w:rFonts w:ascii="黑体" w:eastAsia="黑体" w:hAnsi="黑体" w:hint="eastAsia"/>
          <w:color w:val="000000"/>
        </w:rPr>
        <w:t>外观质量</w:t>
      </w:r>
    </w:p>
    <w:p w14:paraId="14D5137D" w14:textId="77777777" w:rsidR="00C20CC3" w:rsidRPr="00582692" w:rsidRDefault="00F27324" w:rsidP="00FE4F1E">
      <w:pPr>
        <w:spacing w:line="360" w:lineRule="exact"/>
        <w:ind w:firstLineChars="200" w:firstLine="420"/>
        <w:rPr>
          <w:color w:val="000000"/>
        </w:rPr>
      </w:pPr>
      <w:r>
        <w:rPr>
          <w:rFonts w:hint="eastAsia"/>
        </w:rPr>
        <w:t>自然散色光下，目视检查</w:t>
      </w:r>
      <w:r w:rsidRPr="00636AD5">
        <w:rPr>
          <w:rFonts w:hint="eastAsia"/>
          <w:color w:val="000000"/>
        </w:rPr>
        <w:t>。</w:t>
      </w:r>
    </w:p>
    <w:p w14:paraId="4D595D27" w14:textId="644A1534" w:rsidR="001171E4" w:rsidRPr="007B1ED1" w:rsidRDefault="0075207D" w:rsidP="007B1ED1">
      <w:pPr>
        <w:spacing w:beforeLines="50" w:before="156" w:afterLines="50" w:after="156"/>
        <w:rPr>
          <w:rFonts w:ascii="黑体" w:eastAsia="黑体" w:hAnsi="黑体"/>
          <w:color w:val="000000"/>
        </w:rPr>
      </w:pPr>
      <w:r w:rsidRPr="007B1ED1">
        <w:rPr>
          <w:rFonts w:ascii="黑体" w:eastAsia="黑体" w:hAnsi="黑体"/>
          <w:color w:val="000000"/>
        </w:rPr>
        <w:t xml:space="preserve">6.4  </w:t>
      </w:r>
      <w:r w:rsidRPr="007B1ED1">
        <w:rPr>
          <w:rFonts w:ascii="黑体" w:eastAsia="黑体" w:hAnsi="黑体" w:hint="eastAsia"/>
          <w:color w:val="000000"/>
        </w:rPr>
        <w:t>数值修约</w:t>
      </w:r>
    </w:p>
    <w:p w14:paraId="78578A97" w14:textId="77777777" w:rsidR="00C20CC3" w:rsidRPr="00582692" w:rsidRDefault="009077D4" w:rsidP="00FE4F1E">
      <w:pPr>
        <w:spacing w:line="360" w:lineRule="exact"/>
        <w:ind w:firstLineChars="200" w:firstLine="420"/>
        <w:rPr>
          <w:rFonts w:eastAsiaTheme="minorEastAsia"/>
          <w:color w:val="000000"/>
        </w:rPr>
      </w:pPr>
      <w:r w:rsidRPr="00582692">
        <w:rPr>
          <w:rFonts w:eastAsiaTheme="minorEastAsia" w:hint="eastAsia"/>
          <w:color w:val="000000"/>
        </w:rPr>
        <w:t>按</w:t>
      </w:r>
      <w:r w:rsidRPr="003F070B">
        <w:rPr>
          <w:rFonts w:ascii="宋体" w:hAnsi="宋体"/>
          <w:color w:val="000000"/>
        </w:rPr>
        <w:t>GB/T 8170</w:t>
      </w:r>
      <w:r w:rsidRPr="00582692">
        <w:rPr>
          <w:rFonts w:eastAsiaTheme="minorEastAsia" w:hint="eastAsia"/>
          <w:color w:val="000000"/>
        </w:rPr>
        <w:t>的规定进行。</w:t>
      </w:r>
    </w:p>
    <w:p w14:paraId="516CB27F" w14:textId="38676BE0" w:rsidR="00C20CC3" w:rsidRPr="00834517" w:rsidRDefault="009C35C1" w:rsidP="00691A96">
      <w:pPr>
        <w:adjustRightInd w:val="0"/>
        <w:snapToGrid w:val="0"/>
        <w:spacing w:beforeLines="100" w:before="312" w:afterLines="100" w:after="312" w:line="360" w:lineRule="exact"/>
        <w:rPr>
          <w:rFonts w:ascii="黑体" w:eastAsia="黑体" w:hAnsi="黑体"/>
          <w:bCs/>
          <w:color w:val="000000"/>
        </w:rPr>
      </w:pPr>
      <w:r>
        <w:rPr>
          <w:rFonts w:eastAsia="黑体" w:hint="eastAsia"/>
          <w:bCs/>
          <w:color w:val="000000"/>
        </w:rPr>
        <w:t>7</w:t>
      </w:r>
      <w:r w:rsidRPr="00FE4F1E">
        <w:rPr>
          <w:rFonts w:eastAsia="黑体"/>
          <w:bCs/>
          <w:color w:val="000000"/>
        </w:rPr>
        <w:t xml:space="preserve"> </w:t>
      </w:r>
      <w:r>
        <w:rPr>
          <w:rFonts w:eastAsia="黑体" w:hint="eastAsia"/>
          <w:bCs/>
          <w:color w:val="000000"/>
        </w:rPr>
        <w:t xml:space="preserve"> </w:t>
      </w:r>
      <w:r w:rsidR="009077D4" w:rsidRPr="00834517">
        <w:rPr>
          <w:rFonts w:ascii="黑体" w:eastAsia="黑体" w:hAnsi="黑体" w:hint="eastAsia"/>
          <w:bCs/>
          <w:color w:val="000000"/>
        </w:rPr>
        <w:t>检验规则</w:t>
      </w:r>
    </w:p>
    <w:p w14:paraId="5208A4DA" w14:textId="72A2305C" w:rsidR="001171E4" w:rsidRDefault="0075207D" w:rsidP="007B1ED1">
      <w:pPr>
        <w:spacing w:beforeLines="50" w:before="156" w:afterLines="50" w:after="156"/>
        <w:rPr>
          <w:rFonts w:ascii="黑体" w:eastAsia="黑体" w:hAnsi="黑体"/>
          <w:color w:val="000000"/>
        </w:rPr>
      </w:pPr>
      <w:r w:rsidRPr="007B1ED1">
        <w:rPr>
          <w:rFonts w:ascii="黑体" w:eastAsia="黑体" w:hAnsi="黑体"/>
          <w:color w:val="000000"/>
        </w:rPr>
        <w:t>7.1</w:t>
      </w:r>
      <w:r w:rsidR="009077D4" w:rsidRPr="000E470B">
        <w:rPr>
          <w:rFonts w:ascii="黑体" w:eastAsia="黑体" w:hAnsi="黑体"/>
          <w:color w:val="000000"/>
        </w:rPr>
        <w:t xml:space="preserve"> </w:t>
      </w:r>
      <w:r w:rsidR="00FE4F1E">
        <w:rPr>
          <w:rFonts w:ascii="黑体" w:eastAsia="黑体" w:hAnsi="黑体" w:hint="eastAsia"/>
          <w:color w:val="000000"/>
        </w:rPr>
        <w:t xml:space="preserve"> </w:t>
      </w:r>
      <w:r w:rsidR="009077D4" w:rsidRPr="000E470B">
        <w:rPr>
          <w:rFonts w:ascii="黑体" w:eastAsia="黑体" w:hAnsi="黑体" w:hint="eastAsia"/>
          <w:color w:val="000000"/>
        </w:rPr>
        <w:t>检查与验收</w:t>
      </w:r>
    </w:p>
    <w:p w14:paraId="30A91C8F" w14:textId="53263E45" w:rsidR="00C20CC3" w:rsidRPr="00BA5E10" w:rsidRDefault="009C35C1" w:rsidP="00FE4F1E">
      <w:pPr>
        <w:spacing w:line="360" w:lineRule="exact"/>
        <w:rPr>
          <w:rFonts w:asciiTheme="minorEastAsia" w:eastAsiaTheme="minorEastAsia" w:hAnsiTheme="minorEastAsia"/>
          <w:color w:val="000000"/>
        </w:rPr>
      </w:pPr>
      <w:r w:rsidRPr="00BA5E10">
        <w:rPr>
          <w:rFonts w:asciiTheme="minorEastAsia" w:eastAsiaTheme="minorEastAsia" w:hAnsiTheme="minorEastAsia" w:hint="eastAsia"/>
          <w:color w:val="000000"/>
        </w:rPr>
        <w:t>7</w:t>
      </w:r>
      <w:r w:rsidR="009077D4" w:rsidRPr="00BA5E10">
        <w:rPr>
          <w:rFonts w:asciiTheme="minorEastAsia" w:eastAsiaTheme="minorEastAsia" w:hAnsiTheme="minorEastAsia"/>
          <w:color w:val="000000"/>
        </w:rPr>
        <w:t xml:space="preserve">.1.1 </w:t>
      </w:r>
      <w:r w:rsidR="00FE4F1E" w:rsidRPr="00BA5E10">
        <w:rPr>
          <w:rFonts w:asciiTheme="minorEastAsia" w:eastAsiaTheme="minorEastAsia" w:hAnsiTheme="minorEastAsia" w:hint="eastAsia"/>
          <w:color w:val="000000"/>
        </w:rPr>
        <w:t xml:space="preserve"> </w:t>
      </w:r>
      <w:r w:rsidR="009077D4" w:rsidRPr="00BA5E10">
        <w:rPr>
          <w:rFonts w:asciiTheme="minorEastAsia" w:eastAsiaTheme="minorEastAsia" w:hAnsiTheme="minorEastAsia"/>
          <w:color w:val="000000"/>
        </w:rPr>
        <w:t>产品由供方质量检验部门</w:t>
      </w:r>
      <w:r w:rsidRPr="00BA5E10">
        <w:rPr>
          <w:rFonts w:asciiTheme="minorEastAsia" w:eastAsiaTheme="minorEastAsia" w:hAnsiTheme="minorEastAsia" w:hint="eastAsia"/>
          <w:color w:val="000000"/>
        </w:rPr>
        <w:t>或第三方</w:t>
      </w:r>
      <w:r w:rsidR="009077D4" w:rsidRPr="00BA5E10">
        <w:rPr>
          <w:rFonts w:asciiTheme="minorEastAsia" w:eastAsiaTheme="minorEastAsia" w:hAnsiTheme="minorEastAsia"/>
          <w:color w:val="000000"/>
        </w:rPr>
        <w:t>进行检验，保证产品质量符合本标准规定，并填写产品质量证明书。</w:t>
      </w:r>
    </w:p>
    <w:p w14:paraId="62B959DC" w14:textId="2AD37098" w:rsidR="00C20CC3" w:rsidRPr="00BA5E10" w:rsidRDefault="009C35C1" w:rsidP="00FE4F1E">
      <w:pPr>
        <w:spacing w:line="360" w:lineRule="exact"/>
        <w:rPr>
          <w:rFonts w:asciiTheme="minorEastAsia" w:eastAsiaTheme="minorEastAsia" w:hAnsiTheme="minorEastAsia"/>
          <w:color w:val="000000"/>
        </w:rPr>
      </w:pPr>
      <w:r w:rsidRPr="00BA5E10">
        <w:rPr>
          <w:rFonts w:asciiTheme="minorEastAsia" w:eastAsiaTheme="minorEastAsia" w:hAnsiTheme="minorEastAsia" w:hint="eastAsia"/>
          <w:color w:val="000000"/>
        </w:rPr>
        <w:t>7</w:t>
      </w:r>
      <w:r w:rsidR="009077D4" w:rsidRPr="00BA5E10">
        <w:rPr>
          <w:rFonts w:asciiTheme="minorEastAsia" w:eastAsiaTheme="minorEastAsia" w:hAnsiTheme="minorEastAsia"/>
          <w:color w:val="000000"/>
        </w:rPr>
        <w:t xml:space="preserve">.1.2 </w:t>
      </w:r>
      <w:r w:rsidR="00FE4F1E" w:rsidRPr="00BA5E10">
        <w:rPr>
          <w:rFonts w:asciiTheme="minorEastAsia" w:eastAsiaTheme="minorEastAsia" w:hAnsiTheme="minorEastAsia" w:hint="eastAsia"/>
          <w:color w:val="000000"/>
        </w:rPr>
        <w:t xml:space="preserve"> </w:t>
      </w:r>
      <w:r w:rsidR="009077D4" w:rsidRPr="00BA5E10">
        <w:rPr>
          <w:rFonts w:asciiTheme="minorEastAsia" w:eastAsiaTheme="minorEastAsia" w:hAnsiTheme="minorEastAsia"/>
          <w:color w:val="000000"/>
        </w:rPr>
        <w:t>需方应对收到的产品按本标准的规定进行检验</w:t>
      </w:r>
      <w:r w:rsidRPr="00BA5E10">
        <w:rPr>
          <w:rFonts w:asciiTheme="minorEastAsia" w:eastAsiaTheme="minorEastAsia" w:hAnsiTheme="minorEastAsia" w:hint="eastAsia"/>
          <w:color w:val="000000"/>
        </w:rPr>
        <w:t>。</w:t>
      </w:r>
      <w:r w:rsidR="009077D4" w:rsidRPr="00BA5E10">
        <w:rPr>
          <w:rFonts w:asciiTheme="minorEastAsia" w:eastAsiaTheme="minorEastAsia" w:hAnsiTheme="minorEastAsia"/>
          <w:color w:val="000000"/>
        </w:rPr>
        <w:t>如检验结果与本标准规定不符时，应在收到产品之日起2个月内向供方提出，由供需双方协商解决。如需仲裁，可委托双方认可的单位进行，并在需方共同取样。</w:t>
      </w:r>
    </w:p>
    <w:p w14:paraId="7BB94ACC" w14:textId="0C933231" w:rsidR="001171E4" w:rsidRDefault="0075207D" w:rsidP="007B1ED1">
      <w:pPr>
        <w:spacing w:beforeLines="50" w:before="156" w:afterLines="50" w:after="156"/>
        <w:rPr>
          <w:rFonts w:ascii="黑体" w:eastAsia="黑体" w:hAnsi="黑体"/>
          <w:color w:val="000000"/>
        </w:rPr>
      </w:pPr>
      <w:r w:rsidRPr="007B1ED1">
        <w:rPr>
          <w:rFonts w:ascii="黑体" w:eastAsia="黑体" w:hAnsi="黑体"/>
          <w:color w:val="000000"/>
        </w:rPr>
        <w:t>7.2</w:t>
      </w:r>
      <w:r w:rsidR="009077D4" w:rsidRPr="000A4AE8">
        <w:rPr>
          <w:rFonts w:ascii="黑体" w:eastAsia="黑体" w:hAnsi="黑体"/>
          <w:color w:val="000000"/>
        </w:rPr>
        <w:t xml:space="preserve"> </w:t>
      </w:r>
      <w:r w:rsidR="00FE4F1E">
        <w:rPr>
          <w:rFonts w:ascii="黑体" w:eastAsia="黑体" w:hAnsi="黑体" w:hint="eastAsia"/>
          <w:color w:val="000000"/>
        </w:rPr>
        <w:t xml:space="preserve"> </w:t>
      </w:r>
      <w:r w:rsidR="009077D4" w:rsidRPr="000A4AE8">
        <w:rPr>
          <w:rFonts w:ascii="黑体" w:eastAsia="黑体" w:hAnsi="黑体" w:hint="eastAsia"/>
          <w:color w:val="000000"/>
        </w:rPr>
        <w:t>组批</w:t>
      </w:r>
    </w:p>
    <w:p w14:paraId="0E777A4F" w14:textId="05F93368" w:rsidR="00C20CC3" w:rsidRPr="00582692" w:rsidRDefault="009077D4" w:rsidP="00FE4F1E">
      <w:pPr>
        <w:spacing w:line="360" w:lineRule="exact"/>
        <w:ind w:firstLineChars="200" w:firstLine="420"/>
        <w:rPr>
          <w:color w:val="000000"/>
        </w:rPr>
      </w:pPr>
      <w:r w:rsidRPr="00582692">
        <w:rPr>
          <w:rFonts w:hint="eastAsia"/>
          <w:color w:val="000000"/>
        </w:rPr>
        <w:t>产品应成批检验，每批应由同一</w:t>
      </w:r>
      <w:r w:rsidR="00B240D8">
        <w:rPr>
          <w:rFonts w:hint="eastAsia"/>
          <w:color w:val="000000"/>
        </w:rPr>
        <w:t>牌号</w:t>
      </w:r>
      <w:r w:rsidRPr="00582692">
        <w:rPr>
          <w:rFonts w:hint="eastAsia"/>
          <w:color w:val="000000"/>
        </w:rPr>
        <w:t>的产品组成。</w:t>
      </w:r>
    </w:p>
    <w:p w14:paraId="189BE877" w14:textId="4435D9B3" w:rsidR="001171E4" w:rsidRDefault="0075207D" w:rsidP="007B1ED1">
      <w:pPr>
        <w:spacing w:beforeLines="50" w:before="156" w:afterLines="50" w:after="156"/>
        <w:rPr>
          <w:rFonts w:ascii="黑体" w:eastAsia="黑体" w:hAnsi="黑体"/>
          <w:color w:val="000000"/>
        </w:rPr>
      </w:pPr>
      <w:r w:rsidRPr="007B1ED1">
        <w:rPr>
          <w:rFonts w:ascii="黑体" w:eastAsia="黑体" w:hAnsi="黑体"/>
          <w:color w:val="000000"/>
        </w:rPr>
        <w:t xml:space="preserve">7.3 </w:t>
      </w:r>
      <w:r w:rsidR="00FE4F1E">
        <w:rPr>
          <w:rFonts w:ascii="黑体" w:eastAsia="黑体" w:hAnsi="黑体" w:hint="eastAsia"/>
          <w:color w:val="000000"/>
        </w:rPr>
        <w:t xml:space="preserve"> </w:t>
      </w:r>
      <w:r w:rsidR="009077D4" w:rsidRPr="000A4AE8">
        <w:rPr>
          <w:rFonts w:ascii="黑体" w:eastAsia="黑体" w:hAnsi="黑体" w:hint="eastAsia"/>
          <w:color w:val="000000"/>
        </w:rPr>
        <w:t>检验项目</w:t>
      </w:r>
    </w:p>
    <w:p w14:paraId="3031E6D0" w14:textId="77777777" w:rsidR="00C20CC3" w:rsidRPr="00582692" w:rsidRDefault="009077D4">
      <w:pPr>
        <w:ind w:firstLineChars="200" w:firstLine="420"/>
        <w:rPr>
          <w:color w:val="000000"/>
        </w:rPr>
      </w:pPr>
      <w:r w:rsidRPr="00582692">
        <w:rPr>
          <w:rFonts w:hint="eastAsia"/>
          <w:color w:val="000000"/>
        </w:rPr>
        <w:t>每批产品应进行化学成分</w:t>
      </w:r>
      <w:r w:rsidR="008E230B">
        <w:rPr>
          <w:rFonts w:hint="eastAsia"/>
          <w:color w:val="000000"/>
        </w:rPr>
        <w:t>、粒度</w:t>
      </w:r>
      <w:r w:rsidRPr="00582692">
        <w:rPr>
          <w:rFonts w:hint="eastAsia"/>
          <w:color w:val="000000"/>
        </w:rPr>
        <w:t>和外观检验。</w:t>
      </w:r>
    </w:p>
    <w:p w14:paraId="05707B47" w14:textId="60ED755A" w:rsidR="001171E4" w:rsidRDefault="0075207D" w:rsidP="007B1ED1">
      <w:pPr>
        <w:spacing w:beforeLines="50" w:before="156" w:afterLines="50" w:after="156"/>
        <w:rPr>
          <w:rFonts w:ascii="黑体" w:eastAsia="黑体" w:hAnsi="黑体"/>
          <w:color w:val="000000"/>
        </w:rPr>
      </w:pPr>
      <w:r w:rsidRPr="007B1ED1">
        <w:rPr>
          <w:rFonts w:ascii="黑体" w:eastAsia="黑体" w:hAnsi="黑体"/>
          <w:color w:val="000000"/>
        </w:rPr>
        <w:t xml:space="preserve">7.4 </w:t>
      </w:r>
      <w:r w:rsidR="00C43179">
        <w:rPr>
          <w:rFonts w:ascii="黑体" w:eastAsia="黑体" w:hAnsi="黑体" w:hint="eastAsia"/>
          <w:color w:val="000000"/>
        </w:rPr>
        <w:t xml:space="preserve"> </w:t>
      </w:r>
      <w:r w:rsidR="009077D4" w:rsidRPr="000A4AE8">
        <w:rPr>
          <w:rFonts w:ascii="黑体" w:eastAsia="黑体" w:hAnsi="黑体" w:hint="eastAsia"/>
          <w:color w:val="000000"/>
        </w:rPr>
        <w:t>取样与制样</w:t>
      </w:r>
    </w:p>
    <w:p w14:paraId="473611BC" w14:textId="10BBE8EC" w:rsidR="00C20CC3" w:rsidRPr="00BA5E10" w:rsidRDefault="009C35C1" w:rsidP="00C43179">
      <w:pPr>
        <w:spacing w:line="360" w:lineRule="exact"/>
        <w:rPr>
          <w:rFonts w:asciiTheme="minorEastAsia" w:eastAsiaTheme="minorEastAsia" w:hAnsiTheme="minorEastAsia"/>
          <w:b/>
          <w:bCs/>
          <w:color w:val="000000"/>
        </w:rPr>
      </w:pPr>
      <w:r w:rsidRPr="00BA5E10">
        <w:rPr>
          <w:rFonts w:asciiTheme="minorEastAsia" w:eastAsiaTheme="minorEastAsia" w:hAnsiTheme="minorEastAsia" w:hint="eastAsia"/>
          <w:color w:val="000000"/>
        </w:rPr>
        <w:t>7</w:t>
      </w:r>
      <w:r w:rsidR="009077D4" w:rsidRPr="00BA5E10">
        <w:rPr>
          <w:rFonts w:asciiTheme="minorEastAsia" w:eastAsiaTheme="minorEastAsia" w:hAnsiTheme="minorEastAsia"/>
          <w:color w:val="000000"/>
        </w:rPr>
        <w:t>.4.1</w:t>
      </w:r>
      <w:r w:rsidR="000A4AE8" w:rsidRPr="00BA5E10">
        <w:rPr>
          <w:rFonts w:asciiTheme="minorEastAsia" w:eastAsiaTheme="minorEastAsia" w:hAnsiTheme="minorEastAsia"/>
          <w:color w:val="000000"/>
        </w:rPr>
        <w:t xml:space="preserve"> </w:t>
      </w:r>
      <w:r w:rsidR="00C43179" w:rsidRPr="00BA5E10">
        <w:rPr>
          <w:rFonts w:asciiTheme="minorEastAsia" w:eastAsiaTheme="minorEastAsia" w:hAnsiTheme="minorEastAsia"/>
          <w:color w:val="000000"/>
        </w:rPr>
        <w:t xml:space="preserve"> </w:t>
      </w:r>
      <w:r w:rsidR="003933FC" w:rsidRPr="00BA5E10">
        <w:rPr>
          <w:rFonts w:asciiTheme="minorEastAsia" w:eastAsiaTheme="minorEastAsia" w:hAnsiTheme="minorEastAsia"/>
          <w:color w:val="000000"/>
        </w:rPr>
        <w:t>产品的</w:t>
      </w:r>
      <w:r w:rsidR="009077D4" w:rsidRPr="00BA5E10">
        <w:rPr>
          <w:rFonts w:asciiTheme="minorEastAsia" w:eastAsiaTheme="minorEastAsia" w:hAnsiTheme="minorEastAsia"/>
          <w:color w:val="000000"/>
        </w:rPr>
        <w:t>取样数量按表2的规定进行。</w:t>
      </w:r>
    </w:p>
    <w:p w14:paraId="005322F5" w14:textId="77777777" w:rsidR="00C20CC3" w:rsidRPr="003F070B" w:rsidRDefault="008F090A" w:rsidP="003F070B">
      <w:pPr>
        <w:spacing w:beforeLines="50" w:before="156" w:afterLines="50" w:after="156"/>
        <w:jc w:val="center"/>
        <w:rPr>
          <w:rFonts w:ascii="黑体" w:eastAsia="黑体" w:hAnsi="黑体"/>
          <w:color w:val="000000"/>
        </w:rPr>
      </w:pPr>
      <w:r w:rsidRPr="00505B00">
        <w:rPr>
          <w:rFonts w:ascii="黑体" w:eastAsia="黑体" w:hAnsi="黑体" w:hint="eastAsia"/>
          <w:color w:val="000000"/>
        </w:rPr>
        <w:lastRenderedPageBreak/>
        <w:t>表</w:t>
      </w:r>
      <w:r w:rsidRPr="003F070B">
        <w:rPr>
          <w:rFonts w:ascii="黑体" w:eastAsia="黑体" w:hAnsi="黑体"/>
          <w:color w:val="000000"/>
        </w:rPr>
        <w:t>2</w:t>
      </w:r>
      <w:r w:rsidR="00C43179" w:rsidRPr="003F070B">
        <w:rPr>
          <w:rFonts w:ascii="黑体" w:eastAsia="黑体" w:hAnsi="黑体" w:hint="eastAsia"/>
          <w:color w:val="000000"/>
        </w:rPr>
        <w:t xml:space="preserve"> </w:t>
      </w:r>
      <w:r w:rsidR="00A203ED" w:rsidRPr="003F070B">
        <w:rPr>
          <w:rFonts w:ascii="黑体" w:eastAsia="黑体" w:hAnsi="黑体"/>
          <w:color w:val="000000"/>
        </w:rPr>
        <w:t xml:space="preserve"> </w:t>
      </w:r>
      <w:r w:rsidR="000961F8" w:rsidRPr="003F070B">
        <w:rPr>
          <w:rFonts w:ascii="黑体" w:eastAsia="黑体" w:hAnsi="黑体" w:hint="eastAsia"/>
          <w:color w:val="000000"/>
        </w:rPr>
        <w:t>产品取样数量</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388"/>
        <w:gridCol w:w="1378"/>
        <w:gridCol w:w="1127"/>
        <w:gridCol w:w="2506"/>
        <w:gridCol w:w="2129"/>
      </w:tblGrid>
      <w:tr w:rsidR="00A203ED" w:rsidRPr="00BA5E10" w14:paraId="5D2702A7" w14:textId="77777777" w:rsidTr="00C43179">
        <w:trPr>
          <w:jc w:val="center"/>
        </w:trPr>
        <w:tc>
          <w:tcPr>
            <w:tcW w:w="814" w:type="pct"/>
            <w:vAlign w:val="center"/>
          </w:tcPr>
          <w:p w14:paraId="1070B353" w14:textId="77777777" w:rsidR="00075A89" w:rsidRPr="00BA5E10" w:rsidRDefault="000961F8" w:rsidP="00BF73A8">
            <w:pPr>
              <w:adjustRightInd w:val="0"/>
              <w:snapToGrid w:val="0"/>
              <w:jc w:val="center"/>
              <w:rPr>
                <w:rFonts w:ascii="宋体" w:hAnsi="宋体"/>
                <w:color w:val="000000"/>
                <w:sz w:val="18"/>
                <w:szCs w:val="18"/>
              </w:rPr>
            </w:pPr>
            <w:r w:rsidRPr="00BA5E10">
              <w:rPr>
                <w:rFonts w:ascii="宋体" w:hAnsi="宋体" w:hint="eastAsia"/>
                <w:color w:val="000000"/>
                <w:sz w:val="18"/>
                <w:szCs w:val="18"/>
              </w:rPr>
              <w:t>产品件（袋）数量</w:t>
            </w:r>
          </w:p>
        </w:tc>
        <w:tc>
          <w:tcPr>
            <w:tcW w:w="808" w:type="pct"/>
            <w:vAlign w:val="center"/>
          </w:tcPr>
          <w:p w14:paraId="4E9C31F9" w14:textId="2893C41B" w:rsidR="00075A89" w:rsidRPr="00BA5E10" w:rsidRDefault="000961F8" w:rsidP="00BF73A8">
            <w:pPr>
              <w:adjustRightInd w:val="0"/>
              <w:snapToGrid w:val="0"/>
              <w:jc w:val="center"/>
              <w:rPr>
                <w:rFonts w:ascii="宋体" w:hAnsi="宋体"/>
                <w:color w:val="000000"/>
                <w:sz w:val="18"/>
                <w:szCs w:val="18"/>
              </w:rPr>
            </w:pPr>
            <w:r w:rsidRPr="00BA5E10">
              <w:rPr>
                <w:rFonts w:ascii="宋体" w:hAnsi="宋体"/>
                <w:color w:val="000000"/>
                <w:sz w:val="18"/>
                <w:szCs w:val="18"/>
              </w:rPr>
              <w:t>1</w:t>
            </w:r>
            <w:r w:rsidR="00215076" w:rsidRPr="00BA5E10">
              <w:rPr>
                <w:rFonts w:ascii="宋体" w:hAnsi="宋体" w:hint="eastAsia"/>
                <w:color w:val="000000"/>
                <w:sz w:val="18"/>
                <w:szCs w:val="18"/>
              </w:rPr>
              <w:t>-</w:t>
            </w:r>
            <w:r w:rsidR="00215076" w:rsidRPr="00BA5E10">
              <w:rPr>
                <w:rFonts w:ascii="宋体" w:hAnsi="宋体"/>
                <w:color w:val="000000"/>
                <w:sz w:val="18"/>
                <w:szCs w:val="18"/>
              </w:rPr>
              <w:t>5</w:t>
            </w:r>
          </w:p>
        </w:tc>
        <w:tc>
          <w:tcPr>
            <w:tcW w:w="661" w:type="pct"/>
            <w:vAlign w:val="center"/>
          </w:tcPr>
          <w:p w14:paraId="5935F5DA" w14:textId="1CEC816F" w:rsidR="00075A89" w:rsidRPr="00BA5E10" w:rsidRDefault="000961F8" w:rsidP="00BF73A8">
            <w:pPr>
              <w:adjustRightInd w:val="0"/>
              <w:snapToGrid w:val="0"/>
              <w:jc w:val="center"/>
              <w:rPr>
                <w:rFonts w:ascii="宋体" w:hAnsi="宋体"/>
                <w:color w:val="000000"/>
                <w:sz w:val="18"/>
                <w:szCs w:val="18"/>
              </w:rPr>
            </w:pPr>
            <w:r w:rsidRPr="00BA5E10">
              <w:rPr>
                <w:rFonts w:ascii="宋体" w:hAnsi="宋体"/>
                <w:color w:val="000000"/>
                <w:sz w:val="18"/>
                <w:szCs w:val="18"/>
              </w:rPr>
              <w:t>6</w:t>
            </w:r>
            <w:r w:rsidR="00215076" w:rsidRPr="00BA5E10">
              <w:rPr>
                <w:rFonts w:ascii="宋体" w:hAnsi="宋体" w:hint="eastAsia"/>
                <w:color w:val="000000"/>
                <w:sz w:val="18"/>
                <w:szCs w:val="18"/>
              </w:rPr>
              <w:t>-</w:t>
            </w:r>
            <w:r w:rsidR="00215076" w:rsidRPr="00BA5E10">
              <w:rPr>
                <w:rFonts w:ascii="宋体" w:hAnsi="宋体"/>
                <w:color w:val="000000"/>
                <w:sz w:val="18"/>
                <w:szCs w:val="18"/>
              </w:rPr>
              <w:t>49</w:t>
            </w:r>
          </w:p>
        </w:tc>
        <w:tc>
          <w:tcPr>
            <w:tcW w:w="1469" w:type="pct"/>
            <w:vAlign w:val="center"/>
          </w:tcPr>
          <w:p w14:paraId="06259ACB" w14:textId="382E47A1" w:rsidR="00075A89" w:rsidRPr="00BA5E10" w:rsidRDefault="000961F8" w:rsidP="00BF73A8">
            <w:pPr>
              <w:adjustRightInd w:val="0"/>
              <w:snapToGrid w:val="0"/>
              <w:jc w:val="center"/>
              <w:rPr>
                <w:rFonts w:ascii="宋体" w:hAnsi="宋体"/>
                <w:color w:val="000000"/>
                <w:sz w:val="18"/>
                <w:szCs w:val="18"/>
              </w:rPr>
            </w:pPr>
            <w:r w:rsidRPr="00BA5E10">
              <w:rPr>
                <w:rFonts w:ascii="宋体" w:hAnsi="宋体"/>
                <w:color w:val="000000"/>
                <w:sz w:val="18"/>
                <w:szCs w:val="18"/>
              </w:rPr>
              <w:t>50</w:t>
            </w:r>
            <w:r w:rsidR="00215076" w:rsidRPr="00BA5E10">
              <w:rPr>
                <w:rFonts w:ascii="宋体" w:hAnsi="宋体"/>
                <w:color w:val="000000"/>
                <w:sz w:val="18"/>
                <w:szCs w:val="18"/>
              </w:rPr>
              <w:t>-</w:t>
            </w:r>
            <w:r w:rsidRPr="00BA5E10">
              <w:rPr>
                <w:rFonts w:ascii="宋体" w:hAnsi="宋体"/>
                <w:color w:val="000000"/>
                <w:sz w:val="18"/>
                <w:szCs w:val="18"/>
              </w:rPr>
              <w:t>100</w:t>
            </w:r>
          </w:p>
        </w:tc>
        <w:tc>
          <w:tcPr>
            <w:tcW w:w="1248" w:type="pct"/>
            <w:vAlign w:val="center"/>
          </w:tcPr>
          <w:p w14:paraId="6BB0151E" w14:textId="77777777" w:rsidR="00075A89" w:rsidRPr="00BA5E10" w:rsidRDefault="000961F8" w:rsidP="00BF73A8">
            <w:pPr>
              <w:adjustRightInd w:val="0"/>
              <w:snapToGrid w:val="0"/>
              <w:jc w:val="center"/>
              <w:rPr>
                <w:rFonts w:ascii="宋体" w:hAnsi="宋体"/>
                <w:color w:val="000000"/>
                <w:sz w:val="18"/>
                <w:szCs w:val="18"/>
              </w:rPr>
            </w:pPr>
            <w:r w:rsidRPr="00BA5E10">
              <w:rPr>
                <w:rFonts w:ascii="宋体" w:hAnsi="宋体" w:hint="eastAsia"/>
                <w:color w:val="000000"/>
                <w:sz w:val="18"/>
                <w:szCs w:val="18"/>
              </w:rPr>
              <w:t>＞</w:t>
            </w:r>
            <w:r w:rsidRPr="00BA5E10">
              <w:rPr>
                <w:rFonts w:ascii="宋体" w:hAnsi="宋体"/>
                <w:color w:val="000000"/>
                <w:sz w:val="18"/>
                <w:szCs w:val="18"/>
              </w:rPr>
              <w:t>100</w:t>
            </w:r>
          </w:p>
        </w:tc>
      </w:tr>
      <w:tr w:rsidR="00A203ED" w:rsidRPr="00BA5E10" w14:paraId="0326DF12" w14:textId="77777777" w:rsidTr="00C43179">
        <w:trPr>
          <w:trHeight w:val="319"/>
          <w:jc w:val="center"/>
        </w:trPr>
        <w:tc>
          <w:tcPr>
            <w:tcW w:w="814" w:type="pct"/>
            <w:vAlign w:val="center"/>
          </w:tcPr>
          <w:p w14:paraId="3C9DAA18" w14:textId="77777777" w:rsidR="00075A89" w:rsidRPr="00BA5E10" w:rsidRDefault="000961F8" w:rsidP="008E230B">
            <w:pPr>
              <w:adjustRightInd w:val="0"/>
              <w:snapToGrid w:val="0"/>
              <w:jc w:val="center"/>
              <w:rPr>
                <w:rFonts w:ascii="宋体" w:hAnsi="宋体"/>
                <w:color w:val="000000"/>
                <w:sz w:val="18"/>
                <w:szCs w:val="18"/>
              </w:rPr>
            </w:pPr>
            <w:r w:rsidRPr="00BA5E10">
              <w:rPr>
                <w:rFonts w:ascii="宋体" w:hAnsi="宋体" w:hint="eastAsia"/>
                <w:color w:val="000000"/>
                <w:sz w:val="18"/>
                <w:szCs w:val="18"/>
              </w:rPr>
              <w:t>取样件（袋）数</w:t>
            </w:r>
          </w:p>
        </w:tc>
        <w:tc>
          <w:tcPr>
            <w:tcW w:w="808" w:type="pct"/>
            <w:vAlign w:val="center"/>
          </w:tcPr>
          <w:p w14:paraId="07932401" w14:textId="77777777" w:rsidR="00075A89" w:rsidRPr="00BA5E10" w:rsidRDefault="000961F8" w:rsidP="008E230B">
            <w:pPr>
              <w:adjustRightInd w:val="0"/>
              <w:snapToGrid w:val="0"/>
              <w:jc w:val="center"/>
              <w:rPr>
                <w:rFonts w:ascii="宋体" w:hAnsi="宋体"/>
                <w:color w:val="000000"/>
                <w:sz w:val="18"/>
                <w:szCs w:val="18"/>
              </w:rPr>
            </w:pPr>
            <w:r w:rsidRPr="00BA5E10">
              <w:rPr>
                <w:rFonts w:ascii="宋体" w:hAnsi="宋体" w:hint="eastAsia"/>
                <w:color w:val="000000"/>
                <w:sz w:val="18"/>
                <w:szCs w:val="18"/>
              </w:rPr>
              <w:t>件（袋）数的</w:t>
            </w:r>
            <w:r w:rsidRPr="00BA5E10">
              <w:rPr>
                <w:rFonts w:ascii="宋体" w:hAnsi="宋体"/>
                <w:color w:val="000000"/>
                <w:sz w:val="18"/>
                <w:szCs w:val="18"/>
              </w:rPr>
              <w:t>100%</w:t>
            </w:r>
          </w:p>
        </w:tc>
        <w:tc>
          <w:tcPr>
            <w:tcW w:w="661" w:type="pct"/>
            <w:vAlign w:val="center"/>
          </w:tcPr>
          <w:p w14:paraId="32D8E034" w14:textId="77777777" w:rsidR="00075A89" w:rsidRPr="00BA5E10" w:rsidRDefault="000961F8" w:rsidP="008E230B">
            <w:pPr>
              <w:adjustRightInd w:val="0"/>
              <w:snapToGrid w:val="0"/>
              <w:jc w:val="center"/>
              <w:rPr>
                <w:rFonts w:ascii="宋体" w:hAnsi="宋体"/>
                <w:color w:val="000000"/>
                <w:sz w:val="18"/>
                <w:szCs w:val="18"/>
              </w:rPr>
            </w:pPr>
            <w:r w:rsidRPr="00BA5E10">
              <w:rPr>
                <w:rFonts w:ascii="宋体" w:hAnsi="宋体"/>
                <w:color w:val="000000"/>
                <w:sz w:val="18"/>
                <w:szCs w:val="18"/>
              </w:rPr>
              <w:t>5</w:t>
            </w:r>
          </w:p>
        </w:tc>
        <w:tc>
          <w:tcPr>
            <w:tcW w:w="1469" w:type="pct"/>
            <w:vAlign w:val="center"/>
          </w:tcPr>
          <w:p w14:paraId="451DFA51" w14:textId="77777777" w:rsidR="008E230B" w:rsidRPr="00BA5E10" w:rsidRDefault="000961F8" w:rsidP="008E230B">
            <w:pPr>
              <w:adjustRightInd w:val="0"/>
              <w:snapToGrid w:val="0"/>
              <w:jc w:val="center"/>
              <w:rPr>
                <w:rFonts w:ascii="宋体" w:hAnsi="宋体"/>
                <w:color w:val="000000"/>
                <w:sz w:val="18"/>
                <w:szCs w:val="18"/>
              </w:rPr>
            </w:pPr>
            <w:r w:rsidRPr="00BA5E10">
              <w:rPr>
                <w:rFonts w:ascii="宋体" w:hAnsi="宋体" w:hint="eastAsia"/>
                <w:color w:val="000000"/>
                <w:sz w:val="18"/>
                <w:szCs w:val="18"/>
              </w:rPr>
              <w:t>产品数量的</w:t>
            </w:r>
            <w:r w:rsidRPr="00BA5E10">
              <w:rPr>
                <w:rFonts w:ascii="宋体" w:hAnsi="宋体"/>
                <w:color w:val="000000"/>
                <w:sz w:val="18"/>
                <w:szCs w:val="18"/>
              </w:rPr>
              <w:t>10%</w:t>
            </w:r>
          </w:p>
          <w:p w14:paraId="2A18BD95" w14:textId="77777777" w:rsidR="00A203ED" w:rsidRPr="00BA5E10" w:rsidRDefault="000961F8" w:rsidP="008E230B">
            <w:pPr>
              <w:adjustRightInd w:val="0"/>
              <w:snapToGrid w:val="0"/>
              <w:jc w:val="center"/>
              <w:rPr>
                <w:rFonts w:ascii="宋体" w:hAnsi="宋体"/>
                <w:color w:val="000000"/>
                <w:sz w:val="18"/>
                <w:szCs w:val="18"/>
              </w:rPr>
            </w:pPr>
            <w:r w:rsidRPr="00BA5E10">
              <w:rPr>
                <w:rFonts w:ascii="宋体" w:hAnsi="宋体" w:hint="eastAsia"/>
                <w:color w:val="000000"/>
                <w:sz w:val="18"/>
                <w:szCs w:val="18"/>
              </w:rPr>
              <w:t>只进不舍取整数</w:t>
            </w:r>
          </w:p>
        </w:tc>
        <w:tc>
          <w:tcPr>
            <w:tcW w:w="1248" w:type="pct"/>
            <w:vAlign w:val="center"/>
          </w:tcPr>
          <w:p w14:paraId="122DD3E6" w14:textId="77777777" w:rsidR="00A203ED" w:rsidRPr="00BA5E10" w:rsidRDefault="000961F8" w:rsidP="008E230B">
            <w:pPr>
              <w:adjustRightInd w:val="0"/>
              <w:snapToGrid w:val="0"/>
              <w:jc w:val="center"/>
              <w:rPr>
                <w:rFonts w:ascii="宋体" w:hAnsi="宋体"/>
                <w:color w:val="000000"/>
                <w:sz w:val="18"/>
                <w:szCs w:val="18"/>
              </w:rPr>
            </w:pPr>
            <w:r w:rsidRPr="00BA5E10">
              <w:rPr>
                <w:rFonts w:ascii="宋体" w:hAnsi="宋体" w:hint="eastAsia"/>
                <w:color w:val="000000"/>
                <w:sz w:val="18"/>
                <w:szCs w:val="18"/>
              </w:rPr>
              <w:t>产品数量的平方根只进不舍取整数</w:t>
            </w:r>
          </w:p>
        </w:tc>
      </w:tr>
    </w:tbl>
    <w:p w14:paraId="05487814" w14:textId="13E35671" w:rsidR="00C20CC3" w:rsidRPr="00C43179" w:rsidRDefault="009C35C1" w:rsidP="00C43179">
      <w:pPr>
        <w:spacing w:line="360" w:lineRule="exact"/>
        <w:rPr>
          <w:rFonts w:eastAsia="黑体"/>
          <w:color w:val="000000"/>
        </w:rPr>
      </w:pPr>
      <w:r w:rsidRPr="003F070B">
        <w:rPr>
          <w:rFonts w:asciiTheme="minorEastAsia" w:eastAsiaTheme="minorEastAsia" w:hAnsiTheme="minorEastAsia" w:hint="eastAsia"/>
          <w:color w:val="000000"/>
        </w:rPr>
        <w:t>7</w:t>
      </w:r>
      <w:r w:rsidR="009077D4" w:rsidRPr="003F070B">
        <w:rPr>
          <w:rFonts w:asciiTheme="minorEastAsia" w:eastAsiaTheme="minorEastAsia" w:hAnsiTheme="minorEastAsia"/>
          <w:color w:val="000000"/>
        </w:rPr>
        <w:t>.4.2</w:t>
      </w:r>
      <w:r w:rsidR="005A67C2" w:rsidRPr="003F070B">
        <w:rPr>
          <w:rFonts w:asciiTheme="minorEastAsia" w:eastAsiaTheme="minorEastAsia" w:hAnsiTheme="minorEastAsia"/>
          <w:color w:val="000000"/>
        </w:rPr>
        <w:t xml:space="preserve"> </w:t>
      </w:r>
      <w:r w:rsidR="00C43179">
        <w:rPr>
          <w:rFonts w:eastAsia="黑体" w:hint="eastAsia"/>
          <w:color w:val="000000"/>
        </w:rPr>
        <w:t xml:space="preserve"> </w:t>
      </w:r>
      <w:r w:rsidR="000961F8" w:rsidRPr="00C43179">
        <w:rPr>
          <w:rFonts w:eastAsiaTheme="minorEastAsia" w:hAnsiTheme="minorEastAsia"/>
          <w:color w:val="000000"/>
        </w:rPr>
        <w:t>化学成分</w:t>
      </w:r>
      <w:r w:rsidR="007F5890" w:rsidRPr="00C43179">
        <w:rPr>
          <w:rFonts w:eastAsiaTheme="minorEastAsia"/>
          <w:color w:val="000000"/>
        </w:rPr>
        <w:t>/</w:t>
      </w:r>
      <w:r w:rsidR="007F5890" w:rsidRPr="00C43179">
        <w:rPr>
          <w:rFonts w:eastAsiaTheme="minorEastAsia" w:hAnsiTheme="minorEastAsia"/>
          <w:color w:val="000000"/>
        </w:rPr>
        <w:t>粒度</w:t>
      </w:r>
      <w:r w:rsidR="000961F8" w:rsidRPr="00C43179">
        <w:rPr>
          <w:rFonts w:eastAsiaTheme="minorEastAsia" w:hAnsiTheme="minorEastAsia"/>
          <w:color w:val="000000"/>
        </w:rPr>
        <w:t>分析的</w:t>
      </w:r>
      <w:r w:rsidR="009077D4" w:rsidRPr="00C43179">
        <w:rPr>
          <w:rFonts w:eastAsiaTheme="minorEastAsia" w:hAnsiTheme="minorEastAsia"/>
          <w:color w:val="000000"/>
        </w:rPr>
        <w:t>取样方法按下述规定进行：</w:t>
      </w:r>
    </w:p>
    <w:p w14:paraId="48335622" w14:textId="77777777" w:rsidR="00075A89" w:rsidRPr="00C43179" w:rsidRDefault="009E3EA0" w:rsidP="00C43179">
      <w:pPr>
        <w:spacing w:line="360" w:lineRule="exact"/>
        <w:ind w:firstLineChars="200" w:firstLine="420"/>
        <w:rPr>
          <w:rFonts w:eastAsia="黑体"/>
          <w:color w:val="000000"/>
        </w:rPr>
      </w:pPr>
      <w:r w:rsidRPr="00C43179">
        <w:rPr>
          <w:rFonts w:eastAsiaTheme="minorEastAsia"/>
          <w:color w:val="000000"/>
        </w:rPr>
        <w:t>用插管在每件（袋）中心及周围等距离处取三点，每件（袋）取样量不少于</w:t>
      </w:r>
      <w:r w:rsidRPr="00C43179">
        <w:rPr>
          <w:rFonts w:eastAsiaTheme="minorEastAsia"/>
          <w:color w:val="000000"/>
        </w:rPr>
        <w:t>10g</w:t>
      </w:r>
      <w:r w:rsidRPr="00C43179">
        <w:rPr>
          <w:rFonts w:eastAsiaTheme="minorEastAsia"/>
          <w:color w:val="000000"/>
        </w:rPr>
        <w:t>，将试样混匀后，用四分法迅速缩放至试样所需数量，装入清洁的塑料（瓶）袋中并封口。</w:t>
      </w:r>
    </w:p>
    <w:p w14:paraId="747C3007" w14:textId="1377E314" w:rsidR="001171E4" w:rsidRDefault="0075207D" w:rsidP="007B1ED1">
      <w:pPr>
        <w:spacing w:beforeLines="50" w:before="156" w:afterLines="50" w:after="156"/>
        <w:rPr>
          <w:rFonts w:ascii="黑体" w:eastAsia="黑体" w:hAnsi="黑体"/>
          <w:color w:val="000000"/>
        </w:rPr>
      </w:pPr>
      <w:r w:rsidRPr="007B1ED1">
        <w:rPr>
          <w:rFonts w:ascii="黑体" w:eastAsia="黑体" w:hAnsi="黑体"/>
          <w:color w:val="000000"/>
        </w:rPr>
        <w:t xml:space="preserve">7.5 </w:t>
      </w:r>
      <w:r w:rsidR="00C43179">
        <w:rPr>
          <w:rFonts w:ascii="黑体" w:eastAsia="黑体" w:hAnsi="黑体" w:hint="eastAsia"/>
          <w:color w:val="000000"/>
        </w:rPr>
        <w:t xml:space="preserve"> </w:t>
      </w:r>
      <w:r w:rsidR="009077D4" w:rsidRPr="00F87092">
        <w:rPr>
          <w:rFonts w:ascii="黑体" w:eastAsia="黑体" w:hAnsi="黑体" w:hint="eastAsia"/>
          <w:color w:val="000000"/>
        </w:rPr>
        <w:t>检验结果判定</w:t>
      </w:r>
    </w:p>
    <w:p w14:paraId="5B4B7DB8" w14:textId="794F2851" w:rsidR="00C20CC3" w:rsidRPr="00C43179" w:rsidRDefault="009C35C1" w:rsidP="00C43179">
      <w:pPr>
        <w:spacing w:line="360" w:lineRule="exact"/>
        <w:rPr>
          <w:rFonts w:eastAsia="黑体"/>
          <w:color w:val="000000"/>
        </w:rPr>
      </w:pPr>
      <w:r w:rsidRPr="003F070B">
        <w:rPr>
          <w:rFonts w:asciiTheme="minorEastAsia" w:eastAsiaTheme="minorEastAsia" w:hAnsiTheme="minorEastAsia" w:hint="eastAsia"/>
          <w:color w:val="000000"/>
        </w:rPr>
        <w:t>7</w:t>
      </w:r>
      <w:r w:rsidR="009077D4" w:rsidRPr="003F070B">
        <w:rPr>
          <w:rFonts w:asciiTheme="minorEastAsia" w:eastAsiaTheme="minorEastAsia" w:hAnsiTheme="minorEastAsia"/>
          <w:color w:val="000000"/>
        </w:rPr>
        <w:t xml:space="preserve">.5.1 </w:t>
      </w:r>
      <w:r w:rsidR="00C43179" w:rsidRPr="00C43179">
        <w:rPr>
          <w:rFonts w:eastAsia="黑体"/>
          <w:color w:val="000000"/>
        </w:rPr>
        <w:t xml:space="preserve"> </w:t>
      </w:r>
      <w:r w:rsidR="009077D4" w:rsidRPr="00C43179">
        <w:rPr>
          <w:color w:val="000000"/>
        </w:rPr>
        <w:t>化学成分分析结果与本标准规定不符时，则从该批产品中取双倍试样对不合格项目进行重复试验，如仍有不合格项，则判该批产品为不合格。</w:t>
      </w:r>
    </w:p>
    <w:p w14:paraId="7A22DB60" w14:textId="6CCA9226" w:rsidR="00C20CC3" w:rsidRPr="003F070B" w:rsidRDefault="009C35C1" w:rsidP="00C43179">
      <w:pPr>
        <w:spacing w:line="360" w:lineRule="exact"/>
        <w:rPr>
          <w:rFonts w:asciiTheme="minorEastAsia" w:eastAsiaTheme="minorEastAsia" w:hAnsiTheme="minorEastAsia"/>
          <w:color w:val="000000"/>
        </w:rPr>
      </w:pPr>
      <w:r w:rsidRPr="003F070B">
        <w:rPr>
          <w:rFonts w:asciiTheme="minorEastAsia" w:eastAsiaTheme="minorEastAsia" w:hAnsiTheme="minorEastAsia" w:hint="eastAsia"/>
          <w:color w:val="000000"/>
        </w:rPr>
        <w:t>7</w:t>
      </w:r>
      <w:r w:rsidR="009077D4" w:rsidRPr="003F070B">
        <w:rPr>
          <w:rFonts w:asciiTheme="minorEastAsia" w:eastAsiaTheme="minorEastAsia" w:hAnsiTheme="minorEastAsia"/>
          <w:color w:val="000000"/>
        </w:rPr>
        <w:t>.5.2</w:t>
      </w:r>
      <w:r w:rsidR="00C43179" w:rsidRPr="003F070B">
        <w:rPr>
          <w:rFonts w:asciiTheme="minorEastAsia" w:eastAsiaTheme="minorEastAsia" w:hAnsiTheme="minorEastAsia"/>
          <w:color w:val="000000"/>
        </w:rPr>
        <w:t xml:space="preserve"> </w:t>
      </w:r>
      <w:r w:rsidR="009077D4" w:rsidRPr="003F070B">
        <w:rPr>
          <w:rFonts w:asciiTheme="minorEastAsia" w:eastAsiaTheme="minorEastAsia" w:hAnsiTheme="minorEastAsia"/>
          <w:color w:val="000000"/>
        </w:rPr>
        <w:t xml:space="preserve"> 外观</w:t>
      </w:r>
      <w:r w:rsidR="00C43179" w:rsidRPr="003F070B">
        <w:rPr>
          <w:rFonts w:asciiTheme="minorEastAsia" w:eastAsiaTheme="minorEastAsia" w:hAnsiTheme="minorEastAsia"/>
          <w:color w:val="000000"/>
        </w:rPr>
        <w:t>质量</w:t>
      </w:r>
      <w:r w:rsidR="009077D4" w:rsidRPr="003F070B">
        <w:rPr>
          <w:rFonts w:asciiTheme="minorEastAsia" w:eastAsiaTheme="minorEastAsia" w:hAnsiTheme="minorEastAsia"/>
          <w:color w:val="000000"/>
        </w:rPr>
        <w:t>检验</w:t>
      </w:r>
      <w:r w:rsidR="00F87092" w:rsidRPr="003F070B">
        <w:rPr>
          <w:rFonts w:asciiTheme="minorEastAsia" w:eastAsiaTheme="minorEastAsia" w:hAnsiTheme="minorEastAsia"/>
          <w:color w:val="000000"/>
        </w:rPr>
        <w:t>结果与本标准</w:t>
      </w:r>
      <w:r w:rsidR="009077D4" w:rsidRPr="003F070B">
        <w:rPr>
          <w:rFonts w:asciiTheme="minorEastAsia" w:eastAsiaTheme="minorEastAsia" w:hAnsiTheme="minorEastAsia"/>
          <w:color w:val="000000"/>
        </w:rPr>
        <w:t>不符合时，判该</w:t>
      </w:r>
      <w:r w:rsidR="00B36732" w:rsidRPr="003F070B">
        <w:rPr>
          <w:rFonts w:asciiTheme="minorEastAsia" w:eastAsiaTheme="minorEastAsia" w:hAnsiTheme="minorEastAsia"/>
          <w:color w:val="000000"/>
        </w:rPr>
        <w:t>批</w:t>
      </w:r>
      <w:r w:rsidR="009077D4" w:rsidRPr="003F070B">
        <w:rPr>
          <w:rFonts w:asciiTheme="minorEastAsia" w:eastAsiaTheme="minorEastAsia" w:hAnsiTheme="minorEastAsia"/>
          <w:color w:val="000000"/>
        </w:rPr>
        <w:t>产品不合格。</w:t>
      </w:r>
    </w:p>
    <w:p w14:paraId="2646E26B" w14:textId="3255BD35" w:rsidR="008E230B" w:rsidRPr="00C43179" w:rsidRDefault="009C35C1" w:rsidP="00C43179">
      <w:pPr>
        <w:spacing w:line="360" w:lineRule="exact"/>
        <w:rPr>
          <w:rFonts w:eastAsia="黑体"/>
          <w:color w:val="000000"/>
        </w:rPr>
      </w:pPr>
      <w:r w:rsidRPr="003F070B">
        <w:rPr>
          <w:rFonts w:asciiTheme="minorEastAsia" w:eastAsiaTheme="minorEastAsia" w:hAnsiTheme="minorEastAsia" w:hint="eastAsia"/>
          <w:color w:val="000000"/>
        </w:rPr>
        <w:t>7</w:t>
      </w:r>
      <w:r w:rsidR="008E230B" w:rsidRPr="003F070B">
        <w:rPr>
          <w:rFonts w:asciiTheme="minorEastAsia" w:eastAsiaTheme="minorEastAsia" w:hAnsiTheme="minorEastAsia"/>
          <w:color w:val="000000"/>
        </w:rPr>
        <w:t xml:space="preserve">.5.3 </w:t>
      </w:r>
      <w:r w:rsidR="00C43179" w:rsidRPr="00C43179">
        <w:rPr>
          <w:rFonts w:eastAsia="黑体"/>
          <w:color w:val="000000"/>
        </w:rPr>
        <w:t xml:space="preserve"> </w:t>
      </w:r>
      <w:r w:rsidR="008E230B" w:rsidRPr="00C43179">
        <w:rPr>
          <w:color w:val="000000"/>
        </w:rPr>
        <w:t>粒度检验结果与本标准不符合时，判该批产品不合格。</w:t>
      </w:r>
    </w:p>
    <w:p w14:paraId="0868F61F" w14:textId="7D6CE4C5" w:rsidR="00C20CC3" w:rsidRPr="00F87092" w:rsidRDefault="009C35C1" w:rsidP="00691A96">
      <w:pPr>
        <w:tabs>
          <w:tab w:val="left" w:pos="4395"/>
        </w:tabs>
        <w:adjustRightInd w:val="0"/>
        <w:snapToGrid w:val="0"/>
        <w:spacing w:beforeLines="100" w:before="312" w:afterLines="100" w:after="312" w:line="360" w:lineRule="exact"/>
        <w:rPr>
          <w:rFonts w:ascii="黑体" w:eastAsia="黑体" w:hAnsi="黑体"/>
          <w:bCs/>
          <w:color w:val="000000"/>
        </w:rPr>
      </w:pPr>
      <w:r>
        <w:rPr>
          <w:rFonts w:eastAsia="黑体" w:hint="eastAsia"/>
          <w:bCs/>
          <w:color w:val="000000"/>
        </w:rPr>
        <w:t>8</w:t>
      </w:r>
      <w:r w:rsidRPr="00C43179">
        <w:rPr>
          <w:rFonts w:eastAsia="黑体"/>
          <w:bCs/>
          <w:color w:val="000000"/>
        </w:rPr>
        <w:t xml:space="preserve"> </w:t>
      </w:r>
      <w:r>
        <w:rPr>
          <w:rFonts w:ascii="黑体" w:eastAsia="黑体" w:hAnsi="黑体"/>
          <w:bCs/>
          <w:color w:val="000000"/>
        </w:rPr>
        <w:t xml:space="preserve"> </w:t>
      </w:r>
      <w:r w:rsidR="009077D4" w:rsidRPr="00F87092">
        <w:rPr>
          <w:rFonts w:ascii="黑体" w:eastAsia="黑体" w:hAnsi="黑体" w:hint="eastAsia"/>
          <w:bCs/>
          <w:color w:val="000000"/>
        </w:rPr>
        <w:t>标志、包装、运输、贮存及质量证明书</w:t>
      </w:r>
    </w:p>
    <w:p w14:paraId="3DB6AF2C" w14:textId="55916070" w:rsidR="001171E4" w:rsidRPr="007B1ED1" w:rsidRDefault="0075207D" w:rsidP="007B1ED1">
      <w:pPr>
        <w:spacing w:beforeLines="50" w:before="156" w:afterLines="50" w:after="156"/>
        <w:rPr>
          <w:rFonts w:ascii="黑体" w:eastAsia="黑体" w:hAnsi="黑体"/>
          <w:color w:val="000000"/>
        </w:rPr>
      </w:pPr>
      <w:r w:rsidRPr="007B1ED1">
        <w:rPr>
          <w:rFonts w:ascii="黑体" w:eastAsia="黑体" w:hAnsi="黑体"/>
          <w:color w:val="000000"/>
        </w:rPr>
        <w:t xml:space="preserve">8.1  </w:t>
      </w:r>
      <w:r w:rsidRPr="007B1ED1">
        <w:rPr>
          <w:rFonts w:ascii="黑体" w:eastAsia="黑体" w:hAnsi="黑体" w:hint="eastAsia"/>
          <w:color w:val="000000"/>
        </w:rPr>
        <w:t>标志</w:t>
      </w:r>
    </w:p>
    <w:p w14:paraId="246AEF65" w14:textId="77777777" w:rsidR="00825B2D" w:rsidRPr="00BA5E10" w:rsidRDefault="00825B2D" w:rsidP="00C43179">
      <w:pPr>
        <w:spacing w:line="360" w:lineRule="exact"/>
        <w:ind w:firstLineChars="200" w:firstLine="420"/>
        <w:rPr>
          <w:rFonts w:asciiTheme="minorEastAsia" w:eastAsiaTheme="minorEastAsia" w:hAnsiTheme="minorEastAsia"/>
          <w:color w:val="000000"/>
        </w:rPr>
      </w:pPr>
      <w:r w:rsidRPr="00BA5E10">
        <w:rPr>
          <w:rFonts w:asciiTheme="minorEastAsia" w:eastAsiaTheme="minorEastAsia" w:hAnsiTheme="minorEastAsia" w:hint="eastAsia"/>
          <w:color w:val="000000"/>
        </w:rPr>
        <w:t>包装桶（</w:t>
      </w:r>
      <w:r w:rsidR="00726D0A" w:rsidRPr="00BA5E10">
        <w:rPr>
          <w:rFonts w:asciiTheme="minorEastAsia" w:eastAsiaTheme="minorEastAsia" w:hAnsiTheme="minorEastAsia" w:hint="eastAsia"/>
          <w:color w:val="000000"/>
        </w:rPr>
        <w:t>袋</w:t>
      </w:r>
      <w:r w:rsidRPr="00BA5E10">
        <w:rPr>
          <w:rFonts w:asciiTheme="minorEastAsia" w:eastAsiaTheme="minorEastAsia" w:hAnsiTheme="minorEastAsia" w:hint="eastAsia"/>
          <w:color w:val="000000"/>
        </w:rPr>
        <w:t>）外应有不褪色的明显标志，</w:t>
      </w:r>
      <w:r w:rsidR="00726D0A" w:rsidRPr="00BA5E10">
        <w:rPr>
          <w:rFonts w:asciiTheme="minorEastAsia" w:eastAsiaTheme="minorEastAsia" w:hAnsiTheme="minorEastAsia" w:hint="eastAsia"/>
          <w:color w:val="000000"/>
        </w:rPr>
        <w:t>每桶（袋</w:t>
      </w:r>
      <w:r w:rsidR="003941F9" w:rsidRPr="00BA5E10">
        <w:rPr>
          <w:rFonts w:asciiTheme="minorEastAsia" w:eastAsiaTheme="minorEastAsia" w:hAnsiTheme="minorEastAsia" w:hint="eastAsia"/>
          <w:color w:val="000000"/>
        </w:rPr>
        <w:t>）</w:t>
      </w:r>
      <w:proofErr w:type="gramStart"/>
      <w:r w:rsidR="003941F9" w:rsidRPr="00BA5E10">
        <w:rPr>
          <w:rFonts w:asciiTheme="minorEastAsia" w:eastAsiaTheme="minorEastAsia" w:hAnsiTheme="minorEastAsia" w:hint="eastAsia"/>
          <w:color w:val="000000"/>
        </w:rPr>
        <w:t>外至少</w:t>
      </w:r>
      <w:proofErr w:type="gramEnd"/>
      <w:r w:rsidR="003941F9" w:rsidRPr="00BA5E10">
        <w:rPr>
          <w:rFonts w:asciiTheme="minorEastAsia" w:eastAsiaTheme="minorEastAsia" w:hAnsiTheme="minorEastAsia" w:hint="eastAsia"/>
          <w:color w:val="000000"/>
        </w:rPr>
        <w:t>应</w:t>
      </w:r>
      <w:r w:rsidRPr="00BA5E10">
        <w:rPr>
          <w:rFonts w:asciiTheme="minorEastAsia" w:eastAsiaTheme="minorEastAsia" w:hAnsiTheme="minorEastAsia" w:hint="eastAsia"/>
          <w:color w:val="000000"/>
        </w:rPr>
        <w:t>注明：</w:t>
      </w:r>
    </w:p>
    <w:p w14:paraId="356EC950" w14:textId="77777777" w:rsidR="00825B2D" w:rsidRPr="00BA5E10" w:rsidRDefault="00825B2D" w:rsidP="00C43179">
      <w:pPr>
        <w:spacing w:line="360" w:lineRule="exact"/>
        <w:ind w:firstLineChars="200" w:firstLine="420"/>
        <w:rPr>
          <w:rFonts w:asciiTheme="minorEastAsia" w:eastAsiaTheme="minorEastAsia" w:hAnsiTheme="minorEastAsia"/>
          <w:color w:val="000000"/>
        </w:rPr>
      </w:pPr>
      <w:r w:rsidRPr="00BA5E10">
        <w:rPr>
          <w:rFonts w:asciiTheme="minorEastAsia" w:eastAsiaTheme="minorEastAsia" w:hAnsiTheme="minorEastAsia" w:hint="eastAsia"/>
          <w:color w:val="000000"/>
        </w:rPr>
        <w:t>a) 供方名称；</w:t>
      </w:r>
    </w:p>
    <w:p w14:paraId="762DD0CF" w14:textId="77777777" w:rsidR="00825B2D" w:rsidRPr="00BA5E10" w:rsidRDefault="00825B2D" w:rsidP="00C43179">
      <w:pPr>
        <w:spacing w:line="360" w:lineRule="exact"/>
        <w:ind w:firstLineChars="200" w:firstLine="420"/>
        <w:rPr>
          <w:rFonts w:asciiTheme="minorEastAsia" w:eastAsiaTheme="minorEastAsia" w:hAnsiTheme="minorEastAsia"/>
          <w:color w:val="000000"/>
        </w:rPr>
      </w:pPr>
      <w:r w:rsidRPr="00BA5E10">
        <w:rPr>
          <w:rFonts w:asciiTheme="minorEastAsia" w:eastAsiaTheme="minorEastAsia" w:hAnsiTheme="minorEastAsia" w:hint="eastAsia"/>
          <w:color w:val="000000"/>
        </w:rPr>
        <w:t>b) 产品名称</w:t>
      </w:r>
      <w:r w:rsidR="00C43179" w:rsidRPr="00BA5E10">
        <w:rPr>
          <w:rFonts w:asciiTheme="minorEastAsia" w:eastAsiaTheme="minorEastAsia" w:hAnsiTheme="minorEastAsia" w:hint="eastAsia"/>
          <w:color w:val="000000"/>
        </w:rPr>
        <w:t>和牌号</w:t>
      </w:r>
      <w:r w:rsidRPr="00BA5E10">
        <w:rPr>
          <w:rFonts w:asciiTheme="minorEastAsia" w:eastAsiaTheme="minorEastAsia" w:hAnsiTheme="minorEastAsia" w:hint="eastAsia"/>
          <w:color w:val="000000"/>
        </w:rPr>
        <w:t>；</w:t>
      </w:r>
    </w:p>
    <w:p w14:paraId="56B091BB" w14:textId="77777777" w:rsidR="00825B2D" w:rsidRPr="00BA5E10" w:rsidRDefault="00825B2D" w:rsidP="00C43179">
      <w:pPr>
        <w:spacing w:line="360" w:lineRule="exact"/>
        <w:ind w:firstLineChars="200" w:firstLine="420"/>
        <w:rPr>
          <w:rFonts w:asciiTheme="minorEastAsia" w:eastAsiaTheme="minorEastAsia" w:hAnsiTheme="minorEastAsia"/>
          <w:color w:val="000000"/>
        </w:rPr>
      </w:pPr>
      <w:r w:rsidRPr="00BA5E10">
        <w:rPr>
          <w:rFonts w:asciiTheme="minorEastAsia" w:eastAsiaTheme="minorEastAsia" w:hAnsiTheme="minorEastAsia" w:hint="eastAsia"/>
          <w:color w:val="000000"/>
        </w:rPr>
        <w:t>c</w:t>
      </w:r>
      <w:r w:rsidR="008E230B" w:rsidRPr="00BA5E10">
        <w:rPr>
          <w:rFonts w:asciiTheme="minorEastAsia" w:eastAsiaTheme="minorEastAsia" w:hAnsiTheme="minorEastAsia" w:hint="eastAsia"/>
          <w:color w:val="000000"/>
        </w:rPr>
        <w:t>）</w:t>
      </w:r>
      <w:r w:rsidRPr="00BA5E10">
        <w:rPr>
          <w:rFonts w:asciiTheme="minorEastAsia" w:eastAsiaTheme="minorEastAsia" w:hAnsiTheme="minorEastAsia" w:hint="eastAsia"/>
          <w:color w:val="000000"/>
        </w:rPr>
        <w:t>批号；</w:t>
      </w:r>
    </w:p>
    <w:p w14:paraId="4ED38893" w14:textId="77777777" w:rsidR="00825B2D" w:rsidRPr="00BA5E10" w:rsidRDefault="00825B2D" w:rsidP="00C43179">
      <w:pPr>
        <w:spacing w:line="360" w:lineRule="exact"/>
        <w:ind w:firstLineChars="200" w:firstLine="420"/>
        <w:rPr>
          <w:rFonts w:asciiTheme="minorEastAsia" w:eastAsiaTheme="minorEastAsia" w:hAnsiTheme="minorEastAsia"/>
          <w:color w:val="000000"/>
        </w:rPr>
      </w:pPr>
      <w:r w:rsidRPr="00BA5E10">
        <w:rPr>
          <w:rFonts w:asciiTheme="minorEastAsia" w:eastAsiaTheme="minorEastAsia" w:hAnsiTheme="minorEastAsia" w:hint="eastAsia"/>
          <w:color w:val="000000"/>
        </w:rPr>
        <w:t xml:space="preserve">d) </w:t>
      </w:r>
      <w:r w:rsidR="00C43179" w:rsidRPr="00BA5E10">
        <w:rPr>
          <w:rFonts w:asciiTheme="minorEastAsia" w:eastAsiaTheme="minorEastAsia" w:hAnsiTheme="minorEastAsia" w:hint="eastAsia"/>
          <w:color w:val="000000"/>
        </w:rPr>
        <w:t>毛重、</w:t>
      </w:r>
      <w:r w:rsidRPr="00BA5E10">
        <w:rPr>
          <w:rFonts w:asciiTheme="minorEastAsia" w:eastAsiaTheme="minorEastAsia" w:hAnsiTheme="minorEastAsia" w:hint="eastAsia"/>
          <w:color w:val="000000"/>
        </w:rPr>
        <w:t>净重；</w:t>
      </w:r>
    </w:p>
    <w:p w14:paraId="242B60D9" w14:textId="77777777" w:rsidR="00825B2D" w:rsidRPr="00BA5E10" w:rsidRDefault="00825B2D" w:rsidP="00C43179">
      <w:pPr>
        <w:spacing w:line="360" w:lineRule="exact"/>
        <w:ind w:firstLineChars="200" w:firstLine="420"/>
        <w:rPr>
          <w:rFonts w:asciiTheme="minorEastAsia" w:eastAsiaTheme="minorEastAsia" w:hAnsiTheme="minorEastAsia"/>
          <w:color w:val="000000"/>
        </w:rPr>
      </w:pPr>
      <w:r w:rsidRPr="00BA5E10">
        <w:rPr>
          <w:rFonts w:asciiTheme="minorEastAsia" w:eastAsiaTheme="minorEastAsia" w:hAnsiTheme="minorEastAsia" w:hint="eastAsia"/>
          <w:color w:val="000000"/>
        </w:rPr>
        <w:t>e) 出厂日期及“防潮”标志或字样。</w:t>
      </w:r>
    </w:p>
    <w:p w14:paraId="2F2F1875" w14:textId="452D80BA" w:rsidR="001171E4" w:rsidRPr="007B1ED1" w:rsidRDefault="0075207D" w:rsidP="007B1ED1">
      <w:pPr>
        <w:spacing w:beforeLines="50" w:before="156" w:afterLines="50" w:after="156"/>
        <w:rPr>
          <w:rFonts w:ascii="黑体" w:eastAsia="黑体" w:hAnsi="黑体"/>
          <w:color w:val="000000"/>
        </w:rPr>
      </w:pPr>
      <w:r w:rsidRPr="007B1ED1">
        <w:rPr>
          <w:rFonts w:ascii="黑体" w:eastAsia="黑体" w:hAnsi="黑体"/>
          <w:color w:val="000000"/>
        </w:rPr>
        <w:t xml:space="preserve">8.2  </w:t>
      </w:r>
      <w:r w:rsidRPr="007B1ED1">
        <w:rPr>
          <w:rFonts w:ascii="黑体" w:eastAsia="黑体" w:hAnsi="黑体" w:hint="eastAsia"/>
          <w:color w:val="000000"/>
        </w:rPr>
        <w:t>包装</w:t>
      </w:r>
    </w:p>
    <w:p w14:paraId="3CCA201D" w14:textId="77777777" w:rsidR="00075A89" w:rsidRPr="003F070B" w:rsidRDefault="00726D0A" w:rsidP="00C43179">
      <w:pPr>
        <w:spacing w:line="360" w:lineRule="exact"/>
        <w:ind w:firstLineChars="200" w:firstLine="420"/>
        <w:rPr>
          <w:rFonts w:ascii="宋体" w:hAnsi="宋体"/>
          <w:color w:val="000000"/>
        </w:rPr>
      </w:pPr>
      <w:r w:rsidRPr="00726D0A">
        <w:rPr>
          <w:rFonts w:hint="eastAsia"/>
          <w:color w:val="000000"/>
        </w:rPr>
        <w:t>产品</w:t>
      </w:r>
      <w:r>
        <w:rPr>
          <w:rFonts w:hint="eastAsia"/>
          <w:color w:val="000000"/>
        </w:rPr>
        <w:t>抽真空包</w:t>
      </w:r>
      <w:r w:rsidRPr="00726D0A">
        <w:rPr>
          <w:rFonts w:hint="eastAsia"/>
          <w:color w:val="000000"/>
        </w:rPr>
        <w:t>装于</w:t>
      </w:r>
      <w:r>
        <w:rPr>
          <w:rFonts w:hint="eastAsia"/>
          <w:color w:val="000000"/>
        </w:rPr>
        <w:t>双层</w:t>
      </w:r>
      <w:r w:rsidRPr="00726D0A">
        <w:rPr>
          <w:rFonts w:hint="eastAsia"/>
          <w:color w:val="000000"/>
        </w:rPr>
        <w:t>塑料</w:t>
      </w:r>
      <w:r>
        <w:rPr>
          <w:rFonts w:hint="eastAsia"/>
          <w:color w:val="000000"/>
        </w:rPr>
        <w:t>袋</w:t>
      </w:r>
      <w:r w:rsidRPr="00726D0A">
        <w:rPr>
          <w:rFonts w:hint="eastAsia"/>
          <w:color w:val="000000"/>
        </w:rPr>
        <w:t>或塑料</w:t>
      </w:r>
      <w:r>
        <w:rPr>
          <w:rFonts w:hint="eastAsia"/>
          <w:color w:val="000000"/>
        </w:rPr>
        <w:t>瓶</w:t>
      </w:r>
      <w:r w:rsidRPr="00726D0A">
        <w:rPr>
          <w:rFonts w:hint="eastAsia"/>
          <w:color w:val="000000"/>
        </w:rPr>
        <w:t>中，每</w:t>
      </w:r>
      <w:r>
        <w:rPr>
          <w:rFonts w:hint="eastAsia"/>
          <w:color w:val="000000"/>
        </w:rPr>
        <w:t>袋</w:t>
      </w:r>
      <w:r w:rsidRPr="00726D0A">
        <w:rPr>
          <w:rFonts w:hint="eastAsia"/>
          <w:color w:val="000000"/>
        </w:rPr>
        <w:t>（</w:t>
      </w:r>
      <w:r>
        <w:rPr>
          <w:rFonts w:hint="eastAsia"/>
          <w:color w:val="000000"/>
        </w:rPr>
        <w:t>瓶</w:t>
      </w:r>
      <w:r w:rsidRPr="00726D0A">
        <w:rPr>
          <w:rFonts w:hint="eastAsia"/>
          <w:color w:val="000000"/>
        </w:rPr>
        <w:t>）净重分别为</w:t>
      </w:r>
      <w:r w:rsidRPr="003F070B">
        <w:rPr>
          <w:rFonts w:ascii="宋体" w:hAnsi="宋体"/>
          <w:color w:val="000000"/>
        </w:rPr>
        <w:t>5kg</w:t>
      </w:r>
      <w:r w:rsidRPr="003F070B">
        <w:rPr>
          <w:rFonts w:ascii="宋体" w:hAnsi="宋体" w:hint="eastAsia"/>
          <w:color w:val="000000"/>
        </w:rPr>
        <w:t>、</w:t>
      </w:r>
      <w:r w:rsidRPr="003F070B">
        <w:rPr>
          <w:rFonts w:ascii="宋体" w:hAnsi="宋体"/>
          <w:color w:val="000000"/>
        </w:rPr>
        <w:t>10kg</w:t>
      </w:r>
      <w:r w:rsidRPr="003F070B">
        <w:rPr>
          <w:rFonts w:ascii="宋体" w:hAnsi="宋体" w:hint="eastAsia"/>
          <w:color w:val="000000"/>
        </w:rPr>
        <w:t>、</w:t>
      </w:r>
      <w:r w:rsidRPr="003F070B">
        <w:rPr>
          <w:rFonts w:ascii="宋体" w:hAnsi="宋体"/>
          <w:color w:val="000000"/>
        </w:rPr>
        <w:t>25kg</w:t>
      </w:r>
      <w:r w:rsidRPr="003F070B">
        <w:rPr>
          <w:rFonts w:ascii="宋体" w:hAnsi="宋体" w:hint="eastAsia"/>
          <w:color w:val="000000"/>
        </w:rPr>
        <w:t>、</w:t>
      </w:r>
      <w:r w:rsidRPr="003F070B">
        <w:rPr>
          <w:rFonts w:ascii="宋体" w:hAnsi="宋体"/>
          <w:color w:val="000000"/>
        </w:rPr>
        <w:t>50kg</w:t>
      </w:r>
      <w:r w:rsidRPr="003F070B">
        <w:rPr>
          <w:rFonts w:ascii="宋体" w:hAnsi="宋体" w:hint="eastAsia"/>
          <w:color w:val="000000"/>
        </w:rPr>
        <w:t>。再将袋（瓶）置于铁桶（木箱、纸箱或塑料箱）内，每桶（箱）净重为</w:t>
      </w:r>
      <w:r w:rsidRPr="003F070B">
        <w:rPr>
          <w:rFonts w:ascii="宋体" w:hAnsi="宋体"/>
          <w:color w:val="000000"/>
        </w:rPr>
        <w:t>10kg</w:t>
      </w:r>
      <w:r w:rsidRPr="003F070B">
        <w:rPr>
          <w:rFonts w:ascii="宋体" w:hAnsi="宋体" w:hint="eastAsia"/>
          <w:color w:val="000000"/>
        </w:rPr>
        <w:t>、</w:t>
      </w:r>
      <w:r w:rsidRPr="003F070B">
        <w:rPr>
          <w:rFonts w:ascii="宋体" w:hAnsi="宋体"/>
          <w:color w:val="000000"/>
        </w:rPr>
        <w:t>20kg</w:t>
      </w:r>
      <w:r w:rsidRPr="003F070B">
        <w:rPr>
          <w:rFonts w:ascii="宋体" w:hAnsi="宋体" w:hint="eastAsia"/>
          <w:color w:val="000000"/>
        </w:rPr>
        <w:t>、</w:t>
      </w:r>
      <w:r w:rsidRPr="003F070B">
        <w:rPr>
          <w:rFonts w:ascii="宋体" w:hAnsi="宋体"/>
          <w:color w:val="000000"/>
        </w:rPr>
        <w:t>50kg</w:t>
      </w:r>
      <w:r w:rsidRPr="003F070B">
        <w:rPr>
          <w:rFonts w:ascii="宋体" w:hAnsi="宋体" w:hint="eastAsia"/>
          <w:color w:val="000000"/>
        </w:rPr>
        <w:t>。如需方对包装有特殊要求，供需双方另行协商。</w:t>
      </w:r>
    </w:p>
    <w:p w14:paraId="313EC9AF" w14:textId="7DB049D1" w:rsidR="001171E4" w:rsidRPr="007B1ED1" w:rsidRDefault="0075207D" w:rsidP="007B1ED1">
      <w:pPr>
        <w:spacing w:beforeLines="50" w:before="156" w:afterLines="50" w:after="156"/>
        <w:rPr>
          <w:rFonts w:ascii="黑体" w:eastAsia="黑体" w:hAnsi="黑体"/>
          <w:color w:val="000000"/>
        </w:rPr>
      </w:pPr>
      <w:r w:rsidRPr="007B1ED1">
        <w:rPr>
          <w:rFonts w:ascii="黑体" w:eastAsia="黑体" w:hAnsi="黑体"/>
          <w:color w:val="000000"/>
        </w:rPr>
        <w:t xml:space="preserve">8.3 </w:t>
      </w:r>
      <w:r w:rsidRPr="007B1ED1">
        <w:rPr>
          <w:rFonts w:ascii="黑体" w:eastAsia="黑体" w:hAnsi="黑体" w:hint="eastAsia"/>
          <w:color w:val="000000"/>
        </w:rPr>
        <w:t xml:space="preserve"> 运输、贮存</w:t>
      </w:r>
    </w:p>
    <w:p w14:paraId="50CC0D8C" w14:textId="77777777" w:rsidR="00163649" w:rsidRPr="00163649" w:rsidRDefault="00163649" w:rsidP="00C43179">
      <w:pPr>
        <w:spacing w:line="360" w:lineRule="exact"/>
        <w:ind w:firstLineChars="200" w:firstLine="420"/>
        <w:rPr>
          <w:color w:val="000000"/>
        </w:rPr>
      </w:pPr>
      <w:r w:rsidRPr="00163649">
        <w:rPr>
          <w:rFonts w:hint="eastAsia"/>
          <w:color w:val="000000"/>
        </w:rPr>
        <w:t>产品</w:t>
      </w:r>
      <w:r w:rsidR="00726D0A">
        <w:rPr>
          <w:rFonts w:hint="eastAsia"/>
          <w:color w:val="000000"/>
        </w:rPr>
        <w:t>运输时</w:t>
      </w:r>
      <w:r w:rsidR="00F402F6">
        <w:rPr>
          <w:rFonts w:hint="eastAsia"/>
          <w:color w:val="000000"/>
        </w:rPr>
        <w:t>严防淋雨受潮，需存放</w:t>
      </w:r>
      <w:r w:rsidRPr="00163649">
        <w:rPr>
          <w:rFonts w:hint="eastAsia"/>
          <w:color w:val="000000"/>
        </w:rPr>
        <w:t>干燥处，不得露天</w:t>
      </w:r>
      <w:r w:rsidR="00F402F6">
        <w:rPr>
          <w:rFonts w:hint="eastAsia"/>
          <w:color w:val="000000"/>
        </w:rPr>
        <w:t>堆放。</w:t>
      </w:r>
    </w:p>
    <w:p w14:paraId="3F309EEF" w14:textId="6F0CC67E" w:rsidR="001171E4" w:rsidRDefault="0075207D" w:rsidP="007B1ED1">
      <w:pPr>
        <w:spacing w:beforeLines="50" w:before="156" w:afterLines="50" w:after="156"/>
        <w:rPr>
          <w:rFonts w:ascii="黑体" w:eastAsia="黑体" w:hAnsi="黑体"/>
          <w:color w:val="000000"/>
        </w:rPr>
      </w:pPr>
      <w:r w:rsidRPr="007B1ED1">
        <w:rPr>
          <w:rFonts w:ascii="黑体" w:eastAsia="黑体" w:hAnsi="黑体"/>
          <w:color w:val="000000"/>
        </w:rPr>
        <w:t xml:space="preserve">8.4  </w:t>
      </w:r>
      <w:r w:rsidR="002427F4" w:rsidRPr="002427F4">
        <w:rPr>
          <w:rFonts w:ascii="黑体" w:eastAsia="黑体" w:hAnsi="黑体" w:hint="eastAsia"/>
          <w:color w:val="000000"/>
        </w:rPr>
        <w:t>质量证明书</w:t>
      </w:r>
    </w:p>
    <w:p w14:paraId="474DFFF4" w14:textId="77777777" w:rsidR="00163649" w:rsidRPr="00BA5E10" w:rsidRDefault="00163649" w:rsidP="00C43179">
      <w:pPr>
        <w:spacing w:line="360" w:lineRule="exact"/>
        <w:ind w:firstLineChars="171" w:firstLine="359"/>
        <w:rPr>
          <w:rFonts w:asciiTheme="minorEastAsia" w:eastAsiaTheme="minorEastAsia" w:hAnsiTheme="minorEastAsia"/>
          <w:color w:val="000000"/>
        </w:rPr>
      </w:pPr>
      <w:r w:rsidRPr="00BA5E10">
        <w:rPr>
          <w:rFonts w:asciiTheme="minorEastAsia" w:eastAsiaTheme="minorEastAsia" w:hAnsiTheme="minorEastAsia" w:hint="eastAsia"/>
          <w:color w:val="000000"/>
        </w:rPr>
        <w:t>每批产品应</w:t>
      </w:r>
      <w:proofErr w:type="gramStart"/>
      <w:r w:rsidRPr="00BA5E10">
        <w:rPr>
          <w:rFonts w:asciiTheme="minorEastAsia" w:eastAsiaTheme="minorEastAsia" w:hAnsiTheme="minorEastAsia" w:hint="eastAsia"/>
          <w:color w:val="000000"/>
        </w:rPr>
        <w:t>附质量</w:t>
      </w:r>
      <w:proofErr w:type="gramEnd"/>
      <w:r w:rsidRPr="00BA5E10">
        <w:rPr>
          <w:rFonts w:asciiTheme="minorEastAsia" w:eastAsiaTheme="minorEastAsia" w:hAnsiTheme="minorEastAsia" w:hint="eastAsia"/>
          <w:color w:val="000000"/>
        </w:rPr>
        <w:t>证明书，注明：</w:t>
      </w:r>
    </w:p>
    <w:p w14:paraId="16611846" w14:textId="77777777" w:rsidR="00163649" w:rsidRPr="00BA5E10" w:rsidRDefault="00163649" w:rsidP="00C43179">
      <w:pPr>
        <w:spacing w:line="360" w:lineRule="exact"/>
        <w:ind w:firstLineChars="200" w:firstLine="420"/>
        <w:rPr>
          <w:rFonts w:asciiTheme="minorEastAsia" w:eastAsiaTheme="minorEastAsia" w:hAnsiTheme="minorEastAsia"/>
          <w:color w:val="000000"/>
        </w:rPr>
      </w:pPr>
      <w:r w:rsidRPr="00BA5E10">
        <w:rPr>
          <w:rFonts w:asciiTheme="minorEastAsia" w:eastAsiaTheme="minorEastAsia" w:hAnsiTheme="minorEastAsia"/>
          <w:color w:val="000000"/>
        </w:rPr>
        <w:t xml:space="preserve">a)  </w:t>
      </w:r>
      <w:r w:rsidRPr="00BA5E10">
        <w:rPr>
          <w:rFonts w:asciiTheme="minorEastAsia" w:eastAsiaTheme="minorEastAsia" w:hAnsiTheme="minorEastAsia" w:hint="eastAsia"/>
          <w:color w:val="000000"/>
        </w:rPr>
        <w:t>供方名称；</w:t>
      </w:r>
    </w:p>
    <w:p w14:paraId="25ECE6BC" w14:textId="77777777" w:rsidR="00163649" w:rsidRPr="00BA5E10" w:rsidRDefault="00163649" w:rsidP="00C43179">
      <w:pPr>
        <w:spacing w:line="360" w:lineRule="exact"/>
        <w:ind w:firstLineChars="200" w:firstLine="420"/>
        <w:rPr>
          <w:rFonts w:asciiTheme="minorEastAsia" w:eastAsiaTheme="minorEastAsia" w:hAnsiTheme="minorEastAsia"/>
          <w:color w:val="000000"/>
        </w:rPr>
      </w:pPr>
      <w:r w:rsidRPr="00BA5E10">
        <w:rPr>
          <w:rFonts w:asciiTheme="minorEastAsia" w:eastAsiaTheme="minorEastAsia" w:hAnsiTheme="minorEastAsia"/>
          <w:color w:val="000000"/>
        </w:rPr>
        <w:t xml:space="preserve">b)  </w:t>
      </w:r>
      <w:r w:rsidRPr="00BA5E10">
        <w:rPr>
          <w:rFonts w:asciiTheme="minorEastAsia" w:eastAsiaTheme="minorEastAsia" w:hAnsiTheme="minorEastAsia" w:hint="eastAsia"/>
          <w:color w:val="000000"/>
        </w:rPr>
        <w:t>产品名称；</w:t>
      </w:r>
    </w:p>
    <w:p w14:paraId="0C5C81B5" w14:textId="77777777" w:rsidR="00163649" w:rsidRPr="00BA5E10" w:rsidRDefault="00163649" w:rsidP="00C43179">
      <w:pPr>
        <w:spacing w:line="360" w:lineRule="exact"/>
        <w:ind w:firstLineChars="200" w:firstLine="420"/>
        <w:rPr>
          <w:rFonts w:asciiTheme="minorEastAsia" w:eastAsiaTheme="minorEastAsia" w:hAnsiTheme="minorEastAsia"/>
          <w:color w:val="000000"/>
        </w:rPr>
      </w:pPr>
      <w:r w:rsidRPr="00BA5E10">
        <w:rPr>
          <w:rFonts w:asciiTheme="minorEastAsia" w:eastAsiaTheme="minorEastAsia" w:hAnsiTheme="minorEastAsia"/>
          <w:color w:val="000000"/>
        </w:rPr>
        <w:t xml:space="preserve">c)  </w:t>
      </w:r>
      <w:r w:rsidR="00C43179" w:rsidRPr="00BA5E10">
        <w:rPr>
          <w:rFonts w:asciiTheme="minorEastAsia" w:eastAsiaTheme="minorEastAsia" w:hAnsiTheme="minorEastAsia" w:hint="eastAsia"/>
          <w:color w:val="000000"/>
        </w:rPr>
        <w:t>牌号、</w:t>
      </w:r>
      <w:r w:rsidRPr="00BA5E10">
        <w:rPr>
          <w:rFonts w:asciiTheme="minorEastAsia" w:eastAsiaTheme="minorEastAsia" w:hAnsiTheme="minorEastAsia" w:hint="eastAsia"/>
          <w:color w:val="000000"/>
        </w:rPr>
        <w:t>批号；</w:t>
      </w:r>
    </w:p>
    <w:p w14:paraId="53E8B433" w14:textId="77777777" w:rsidR="00163649" w:rsidRPr="00BA5E10" w:rsidRDefault="00163649" w:rsidP="00C43179">
      <w:pPr>
        <w:spacing w:line="360" w:lineRule="exact"/>
        <w:ind w:firstLineChars="200" w:firstLine="420"/>
        <w:rPr>
          <w:rFonts w:asciiTheme="minorEastAsia" w:eastAsiaTheme="minorEastAsia" w:hAnsiTheme="minorEastAsia"/>
          <w:color w:val="000000"/>
        </w:rPr>
      </w:pPr>
      <w:r w:rsidRPr="00BA5E10">
        <w:rPr>
          <w:rFonts w:asciiTheme="minorEastAsia" w:eastAsiaTheme="minorEastAsia" w:hAnsiTheme="minorEastAsia"/>
          <w:color w:val="000000"/>
        </w:rPr>
        <w:t>d)  净重</w:t>
      </w:r>
      <w:r w:rsidRPr="00BA5E10">
        <w:rPr>
          <w:rFonts w:asciiTheme="minorEastAsia" w:eastAsiaTheme="minorEastAsia" w:hAnsiTheme="minorEastAsia" w:hint="eastAsia"/>
          <w:color w:val="000000"/>
        </w:rPr>
        <w:t>、</w:t>
      </w:r>
      <w:r w:rsidRPr="00BA5E10">
        <w:rPr>
          <w:rFonts w:asciiTheme="minorEastAsia" w:eastAsiaTheme="minorEastAsia" w:hAnsiTheme="minorEastAsia"/>
          <w:color w:val="000000"/>
        </w:rPr>
        <w:t>件数</w:t>
      </w:r>
      <w:r w:rsidRPr="00BA5E10">
        <w:rPr>
          <w:rFonts w:asciiTheme="minorEastAsia" w:eastAsiaTheme="minorEastAsia" w:hAnsiTheme="minorEastAsia" w:hint="eastAsia"/>
          <w:color w:val="000000"/>
        </w:rPr>
        <w:t>；</w:t>
      </w:r>
    </w:p>
    <w:p w14:paraId="2155F241" w14:textId="77777777" w:rsidR="00163649" w:rsidRPr="00BA5E10" w:rsidRDefault="00163649" w:rsidP="00C43179">
      <w:pPr>
        <w:spacing w:line="360" w:lineRule="exact"/>
        <w:ind w:firstLineChars="200" w:firstLine="420"/>
        <w:rPr>
          <w:rFonts w:asciiTheme="minorEastAsia" w:eastAsiaTheme="minorEastAsia" w:hAnsiTheme="minorEastAsia"/>
          <w:color w:val="000000"/>
        </w:rPr>
      </w:pPr>
      <w:r w:rsidRPr="00BA5E10">
        <w:rPr>
          <w:rFonts w:asciiTheme="minorEastAsia" w:eastAsiaTheme="minorEastAsia" w:hAnsiTheme="minorEastAsia"/>
          <w:color w:val="000000"/>
        </w:rPr>
        <w:t xml:space="preserve">e)  </w:t>
      </w:r>
      <w:r w:rsidRPr="00BA5E10">
        <w:rPr>
          <w:rFonts w:asciiTheme="minorEastAsia" w:eastAsiaTheme="minorEastAsia" w:hAnsiTheme="minorEastAsia" w:hint="eastAsia"/>
          <w:color w:val="000000"/>
        </w:rPr>
        <w:t>各项分析检验结果和供方质量检验部门印记；</w:t>
      </w:r>
    </w:p>
    <w:p w14:paraId="793B6666" w14:textId="77777777" w:rsidR="00163649" w:rsidRPr="00BA5E10" w:rsidRDefault="00163649" w:rsidP="00C43179">
      <w:pPr>
        <w:spacing w:line="360" w:lineRule="exact"/>
        <w:ind w:firstLineChars="200" w:firstLine="420"/>
        <w:rPr>
          <w:rFonts w:asciiTheme="minorEastAsia" w:eastAsiaTheme="minorEastAsia" w:hAnsiTheme="minorEastAsia"/>
          <w:color w:val="000000"/>
        </w:rPr>
      </w:pPr>
      <w:r w:rsidRPr="00BA5E10">
        <w:rPr>
          <w:rFonts w:asciiTheme="minorEastAsia" w:eastAsiaTheme="minorEastAsia" w:hAnsiTheme="minorEastAsia"/>
          <w:color w:val="000000"/>
        </w:rPr>
        <w:t xml:space="preserve">f)  </w:t>
      </w:r>
      <w:r w:rsidRPr="00BA5E10">
        <w:rPr>
          <w:rFonts w:asciiTheme="minorEastAsia" w:eastAsiaTheme="minorEastAsia" w:hAnsiTheme="minorEastAsia" w:hint="eastAsia"/>
          <w:color w:val="000000"/>
        </w:rPr>
        <w:t>本标准编号；</w:t>
      </w:r>
    </w:p>
    <w:p w14:paraId="76D45F7F" w14:textId="77777777" w:rsidR="009C35C1" w:rsidRPr="00BA5E10" w:rsidRDefault="00163649" w:rsidP="00C43179">
      <w:pPr>
        <w:spacing w:line="360" w:lineRule="exact"/>
        <w:ind w:firstLineChars="200" w:firstLine="420"/>
        <w:rPr>
          <w:rFonts w:asciiTheme="minorEastAsia" w:eastAsiaTheme="minorEastAsia" w:hAnsiTheme="minorEastAsia"/>
          <w:color w:val="000000"/>
        </w:rPr>
      </w:pPr>
      <w:r w:rsidRPr="00BA5E10">
        <w:rPr>
          <w:rFonts w:asciiTheme="minorEastAsia" w:eastAsiaTheme="minorEastAsia" w:hAnsiTheme="minorEastAsia" w:hint="eastAsia"/>
          <w:color w:val="000000"/>
        </w:rPr>
        <w:lastRenderedPageBreak/>
        <w:t>g</w:t>
      </w:r>
      <w:r w:rsidRPr="00BA5E10">
        <w:rPr>
          <w:rFonts w:asciiTheme="minorEastAsia" w:eastAsiaTheme="minorEastAsia" w:hAnsiTheme="minorEastAsia"/>
          <w:color w:val="000000"/>
        </w:rPr>
        <w:t xml:space="preserve">)  </w:t>
      </w:r>
      <w:r w:rsidRPr="00BA5E10">
        <w:rPr>
          <w:rFonts w:asciiTheme="minorEastAsia" w:eastAsiaTheme="minorEastAsia" w:hAnsiTheme="minorEastAsia" w:hint="eastAsia"/>
          <w:color w:val="000000"/>
        </w:rPr>
        <w:t>出厂日期。</w:t>
      </w:r>
    </w:p>
    <w:p w14:paraId="4C60827F" w14:textId="77777777" w:rsidR="009C35C1" w:rsidRDefault="009C35C1">
      <w:pPr>
        <w:widowControl/>
        <w:jc w:val="left"/>
        <w:rPr>
          <w:rFonts w:eastAsiaTheme="minorEastAsia"/>
          <w:color w:val="000000"/>
        </w:rPr>
      </w:pPr>
      <w:r>
        <w:rPr>
          <w:rFonts w:eastAsiaTheme="minorEastAsia"/>
          <w:color w:val="000000"/>
        </w:rPr>
        <w:br w:type="page"/>
      </w:r>
    </w:p>
    <w:p w14:paraId="2D7B299D" w14:textId="77777777" w:rsidR="009C35C1" w:rsidRDefault="009C35C1" w:rsidP="009C35C1">
      <w:pPr>
        <w:pStyle w:val="af4"/>
        <w:tabs>
          <w:tab w:val="center" w:pos="4201"/>
          <w:tab w:val="right" w:leader="dot" w:pos="9298"/>
        </w:tabs>
        <w:spacing w:line="400" w:lineRule="exact"/>
        <w:ind w:firstLine="420"/>
        <w:jc w:val="center"/>
        <w:rPr>
          <w:rFonts w:ascii="黑体" w:eastAsia="黑体" w:hAnsi="黑体"/>
          <w:color w:val="000000"/>
        </w:rPr>
      </w:pPr>
      <w:r>
        <w:rPr>
          <w:rFonts w:ascii="黑体" w:eastAsia="黑体" w:hAnsi="黑体" w:hint="eastAsia"/>
          <w:color w:val="000000"/>
        </w:rPr>
        <w:lastRenderedPageBreak/>
        <w:t>附  录  A</w:t>
      </w:r>
    </w:p>
    <w:p w14:paraId="68F83FF4" w14:textId="77777777" w:rsidR="009C35C1" w:rsidRDefault="009C35C1" w:rsidP="009C35C1">
      <w:pPr>
        <w:pStyle w:val="af4"/>
        <w:tabs>
          <w:tab w:val="center" w:pos="4201"/>
          <w:tab w:val="right" w:leader="dot" w:pos="9298"/>
        </w:tabs>
        <w:spacing w:line="400" w:lineRule="exact"/>
        <w:ind w:firstLine="420"/>
        <w:jc w:val="center"/>
        <w:rPr>
          <w:rFonts w:ascii="黑体" w:eastAsia="黑体" w:hAnsi="黑体"/>
          <w:color w:val="000000"/>
        </w:rPr>
      </w:pPr>
      <w:r>
        <w:rPr>
          <w:rFonts w:ascii="黑体" w:eastAsia="黑体" w:hAnsi="黑体" w:hint="eastAsia"/>
          <w:color w:val="000000"/>
        </w:rPr>
        <w:t>（规范性附录）</w:t>
      </w:r>
    </w:p>
    <w:p w14:paraId="16BA5E44" w14:textId="627ED031" w:rsidR="009C35C1" w:rsidRDefault="00691A96" w:rsidP="009C35C1">
      <w:pPr>
        <w:pStyle w:val="af4"/>
        <w:tabs>
          <w:tab w:val="center" w:pos="4201"/>
          <w:tab w:val="right" w:leader="dot" w:pos="9298"/>
        </w:tabs>
        <w:spacing w:line="400" w:lineRule="exact"/>
        <w:ind w:firstLine="420"/>
        <w:jc w:val="center"/>
        <w:rPr>
          <w:rFonts w:ascii="黑体" w:eastAsia="黑体" w:hAnsi="黑体"/>
          <w:szCs w:val="21"/>
        </w:rPr>
      </w:pPr>
      <w:r>
        <w:rPr>
          <w:rFonts w:ascii="黑体" w:eastAsia="黑体" w:hAnsi="黑体" w:hint="eastAsia"/>
          <w:szCs w:val="21"/>
        </w:rPr>
        <w:t>氟化</w:t>
      </w:r>
      <w:proofErr w:type="gramStart"/>
      <w:r>
        <w:rPr>
          <w:rFonts w:ascii="黑体" w:eastAsia="黑体" w:hAnsi="黑体" w:hint="eastAsia"/>
          <w:szCs w:val="21"/>
        </w:rPr>
        <w:t>铽</w:t>
      </w:r>
      <w:proofErr w:type="gramEnd"/>
      <w:r w:rsidR="00215076">
        <w:rPr>
          <w:rFonts w:ascii="黑体" w:eastAsia="黑体" w:hAnsi="黑体" w:hint="eastAsia"/>
          <w:szCs w:val="21"/>
        </w:rPr>
        <w:t>、氟化</w:t>
      </w:r>
      <w:proofErr w:type="gramStart"/>
      <w:r w:rsidR="00215076">
        <w:rPr>
          <w:rFonts w:ascii="黑体" w:eastAsia="黑体" w:hAnsi="黑体" w:hint="eastAsia"/>
          <w:szCs w:val="21"/>
        </w:rPr>
        <w:t>镝</w:t>
      </w:r>
      <w:proofErr w:type="gramEnd"/>
      <w:r w:rsidR="009C35C1">
        <w:rPr>
          <w:rFonts w:ascii="黑体" w:eastAsia="黑体" w:hAnsi="黑体" w:hint="eastAsia"/>
          <w:szCs w:val="21"/>
        </w:rPr>
        <w:t>中稀土杂质含量分析时的前处理</w:t>
      </w:r>
    </w:p>
    <w:p w14:paraId="06BF1C64" w14:textId="77777777" w:rsidR="009C35C1" w:rsidRDefault="009C35C1" w:rsidP="009C35C1">
      <w:pPr>
        <w:pStyle w:val="af4"/>
        <w:tabs>
          <w:tab w:val="center" w:pos="4201"/>
          <w:tab w:val="right" w:leader="dot" w:pos="9298"/>
        </w:tabs>
        <w:spacing w:line="400" w:lineRule="exact"/>
        <w:ind w:firstLineChars="0" w:firstLine="0"/>
        <w:jc w:val="left"/>
        <w:rPr>
          <w:rFonts w:ascii="黑体" w:eastAsia="黑体" w:hAnsi="黑体"/>
          <w:color w:val="000000"/>
        </w:rPr>
      </w:pPr>
      <w:r>
        <w:rPr>
          <w:rFonts w:ascii="黑体" w:eastAsia="黑体" w:hAnsi="黑体" w:hint="eastAsia"/>
          <w:color w:val="000000"/>
        </w:rPr>
        <w:t>A.1</w:t>
      </w:r>
      <w:r>
        <w:rPr>
          <w:rFonts w:ascii="黑体" w:eastAsia="黑体" w:hAnsi="黑体"/>
          <w:color w:val="000000"/>
        </w:rPr>
        <w:t>电感耦合等离子体光谱法（方法1）</w:t>
      </w:r>
    </w:p>
    <w:p w14:paraId="6CB0D8F4"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A.1.1  试剂</w:t>
      </w:r>
    </w:p>
    <w:p w14:paraId="5780046C" w14:textId="77777777" w:rsidR="009C35C1" w:rsidRDefault="009C35C1" w:rsidP="009C35C1">
      <w:pPr>
        <w:pStyle w:val="af4"/>
        <w:tabs>
          <w:tab w:val="center" w:pos="4201"/>
          <w:tab w:val="right" w:leader="dot" w:pos="9298"/>
        </w:tabs>
        <w:spacing w:line="400" w:lineRule="exact"/>
        <w:ind w:firstLineChars="0" w:firstLine="0"/>
        <w:jc w:val="left"/>
        <w:rPr>
          <w:rFonts w:ascii="Times New Roman"/>
          <w:color w:val="000000"/>
        </w:rPr>
      </w:pPr>
      <w:r>
        <w:rPr>
          <w:rFonts w:ascii="黑体" w:eastAsia="黑体" w:hAnsi="黑体" w:hint="eastAsia"/>
          <w:color w:val="000000"/>
        </w:rPr>
        <w:t xml:space="preserve">A.1.1.1 </w:t>
      </w:r>
      <w:r>
        <w:rPr>
          <w:rFonts w:ascii="Times New Roman" w:hint="eastAsia"/>
          <w:color w:val="000000"/>
        </w:rPr>
        <w:t>高氯酸</w:t>
      </w:r>
      <w:r w:rsidRPr="003F070B">
        <w:rPr>
          <w:rFonts w:asciiTheme="minorEastAsia" w:eastAsiaTheme="minorEastAsia" w:hAnsiTheme="minorEastAsia" w:hint="eastAsia"/>
          <w:color w:val="000000"/>
        </w:rPr>
        <w:t>（</w:t>
      </w:r>
      <w:r w:rsidRPr="003F070B">
        <w:rPr>
          <w:rFonts w:asciiTheme="minorEastAsia" w:eastAsiaTheme="minorEastAsia" w:hAnsiTheme="minorEastAsia"/>
          <w:color w:val="000000"/>
        </w:rPr>
        <w:t>ρ1.67g/mL</w:t>
      </w:r>
      <w:r w:rsidRPr="003F070B">
        <w:rPr>
          <w:rFonts w:asciiTheme="minorEastAsia" w:eastAsiaTheme="minorEastAsia" w:hAnsiTheme="minorEastAsia" w:hint="eastAsia"/>
          <w:color w:val="000000"/>
        </w:rPr>
        <w:t>）。</w:t>
      </w:r>
    </w:p>
    <w:p w14:paraId="65367FC5" w14:textId="77777777" w:rsidR="009C35C1" w:rsidRDefault="009C35C1" w:rsidP="009C35C1">
      <w:pPr>
        <w:pStyle w:val="af4"/>
        <w:tabs>
          <w:tab w:val="center" w:pos="4201"/>
          <w:tab w:val="right" w:leader="dot" w:pos="9298"/>
        </w:tabs>
        <w:spacing w:line="400" w:lineRule="exact"/>
        <w:ind w:firstLineChars="0" w:firstLine="0"/>
        <w:jc w:val="left"/>
        <w:rPr>
          <w:rFonts w:ascii="Times New Roman"/>
          <w:color w:val="000000"/>
        </w:rPr>
      </w:pPr>
      <w:r>
        <w:rPr>
          <w:rFonts w:ascii="黑体" w:eastAsia="黑体" w:hAnsi="黑体" w:hint="eastAsia"/>
          <w:color w:val="000000"/>
        </w:rPr>
        <w:t>A.1.1.2</w:t>
      </w:r>
      <w:r>
        <w:rPr>
          <w:rFonts w:ascii="Times New Roman" w:hint="eastAsia"/>
          <w:color w:val="000000"/>
        </w:rPr>
        <w:t xml:space="preserve"> </w:t>
      </w:r>
      <w:r>
        <w:rPr>
          <w:rFonts w:ascii="Times New Roman" w:hint="eastAsia"/>
          <w:color w:val="000000"/>
        </w:rPr>
        <w:t>硝酸</w:t>
      </w:r>
      <w:r w:rsidRPr="003F070B">
        <w:rPr>
          <w:rFonts w:asciiTheme="minorEastAsia" w:eastAsiaTheme="minorEastAsia" w:hAnsiTheme="minorEastAsia" w:hint="eastAsia"/>
          <w:color w:val="000000"/>
        </w:rPr>
        <w:t>（</w:t>
      </w:r>
      <w:r w:rsidRPr="003F070B">
        <w:rPr>
          <w:rFonts w:asciiTheme="minorEastAsia" w:eastAsiaTheme="minorEastAsia" w:hAnsiTheme="minorEastAsia"/>
          <w:color w:val="000000"/>
        </w:rPr>
        <w:t>1+1</w:t>
      </w:r>
      <w:r w:rsidRPr="003F070B">
        <w:rPr>
          <w:rFonts w:asciiTheme="minorEastAsia" w:eastAsiaTheme="minorEastAsia" w:hAnsiTheme="minorEastAsia" w:hint="eastAsia"/>
          <w:color w:val="000000"/>
        </w:rPr>
        <w:t>）</w:t>
      </w:r>
      <w:r>
        <w:rPr>
          <w:rFonts w:ascii="Times New Roman" w:hint="eastAsia"/>
          <w:color w:val="000000"/>
        </w:rPr>
        <w:t>。</w:t>
      </w:r>
    </w:p>
    <w:p w14:paraId="76D08EEA"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A.1.2</w:t>
      </w:r>
      <w:r>
        <w:rPr>
          <w:rFonts w:ascii="黑体" w:eastAsia="黑体" w:hAnsi="黑体"/>
          <w:color w:val="000000"/>
        </w:rPr>
        <w:t xml:space="preserve">  试样</w:t>
      </w:r>
    </w:p>
    <w:p w14:paraId="3A07ABDB" w14:textId="3605C670" w:rsidR="009C35C1" w:rsidRDefault="0075207D" w:rsidP="009C35C1">
      <w:pPr>
        <w:pStyle w:val="af4"/>
        <w:tabs>
          <w:tab w:val="center" w:pos="4201"/>
          <w:tab w:val="right" w:leader="dot" w:pos="9298"/>
        </w:tabs>
        <w:spacing w:line="400" w:lineRule="exact"/>
        <w:ind w:firstLineChars="195" w:firstLine="409"/>
        <w:jc w:val="left"/>
        <w:rPr>
          <w:rFonts w:ascii="Times New Roman"/>
          <w:color w:val="000000"/>
        </w:rPr>
      </w:pPr>
      <w:r w:rsidRPr="007B1ED1">
        <w:rPr>
          <w:rFonts w:ascii="Times New Roman" w:hint="eastAsia"/>
          <w:color w:val="000000"/>
        </w:rPr>
        <w:t>氟化</w:t>
      </w:r>
      <w:proofErr w:type="gramStart"/>
      <w:r w:rsidRPr="007B1ED1">
        <w:rPr>
          <w:rFonts w:ascii="Times New Roman" w:hint="eastAsia"/>
          <w:color w:val="000000"/>
        </w:rPr>
        <w:t>铽</w:t>
      </w:r>
      <w:proofErr w:type="gramEnd"/>
      <w:r w:rsidR="00215076">
        <w:rPr>
          <w:rFonts w:ascii="Times New Roman" w:hint="eastAsia"/>
          <w:color w:val="000000"/>
        </w:rPr>
        <w:t>或氟化</w:t>
      </w:r>
      <w:proofErr w:type="gramStart"/>
      <w:r w:rsidR="00215076">
        <w:rPr>
          <w:rFonts w:ascii="Times New Roman" w:hint="eastAsia"/>
          <w:color w:val="000000"/>
        </w:rPr>
        <w:t>铽镝</w:t>
      </w:r>
      <w:proofErr w:type="gramEnd"/>
      <w:r w:rsidR="009C35C1" w:rsidRPr="003F070B">
        <w:rPr>
          <w:rFonts w:asciiTheme="minorEastAsia" w:eastAsiaTheme="minorEastAsia" w:hAnsiTheme="minorEastAsia" w:hint="eastAsia"/>
          <w:color w:val="000000"/>
        </w:rPr>
        <w:t>于</w:t>
      </w:r>
      <w:r w:rsidR="009C35C1" w:rsidRPr="003F070B">
        <w:rPr>
          <w:rFonts w:asciiTheme="minorEastAsia" w:eastAsiaTheme="minorEastAsia" w:hAnsiTheme="minorEastAsia"/>
          <w:color w:val="000000"/>
        </w:rPr>
        <w:t>105</w:t>
      </w:r>
      <w:r w:rsidR="009C35C1" w:rsidRPr="003F070B">
        <w:rPr>
          <w:rFonts w:asciiTheme="minorEastAsia" w:eastAsiaTheme="minorEastAsia" w:hAnsiTheme="minorEastAsia" w:hint="eastAsia"/>
          <w:color w:val="000000"/>
        </w:rPr>
        <w:t>℃烘</w:t>
      </w:r>
      <w:r w:rsidR="009C35C1" w:rsidRPr="003F070B">
        <w:rPr>
          <w:rFonts w:asciiTheme="minorEastAsia" w:eastAsiaTheme="minorEastAsia" w:hAnsiTheme="minorEastAsia"/>
          <w:color w:val="000000"/>
        </w:rPr>
        <w:t>1.5h</w:t>
      </w:r>
      <w:r w:rsidR="009C35C1">
        <w:rPr>
          <w:rFonts w:ascii="Times New Roman"/>
          <w:color w:val="000000"/>
        </w:rPr>
        <w:t>，置于干燥器中，冷却至室温，立即称</w:t>
      </w:r>
      <w:r w:rsidR="009C35C1">
        <w:rPr>
          <w:rFonts w:ascii="Times New Roman" w:hint="eastAsia"/>
          <w:color w:val="000000"/>
        </w:rPr>
        <w:t>量</w:t>
      </w:r>
      <w:r w:rsidR="009C35C1">
        <w:rPr>
          <w:rFonts w:ascii="Times New Roman"/>
          <w:color w:val="000000"/>
        </w:rPr>
        <w:t>。</w:t>
      </w:r>
    </w:p>
    <w:p w14:paraId="5358CC58"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A.1.3</w:t>
      </w:r>
      <w:r>
        <w:rPr>
          <w:rFonts w:ascii="黑体" w:eastAsia="黑体" w:hAnsi="黑体"/>
          <w:color w:val="000000"/>
        </w:rPr>
        <w:t xml:space="preserve">  分析步骤</w:t>
      </w:r>
    </w:p>
    <w:p w14:paraId="10A4395E"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A.1.3</w:t>
      </w:r>
      <w:r>
        <w:rPr>
          <w:rFonts w:ascii="黑体" w:eastAsia="黑体" w:hAnsi="黑体"/>
          <w:color w:val="000000"/>
        </w:rPr>
        <w:t xml:space="preserve">.1 </w:t>
      </w:r>
      <w:r>
        <w:rPr>
          <w:rFonts w:ascii="黑体" w:eastAsia="黑体" w:hAnsi="黑体" w:hint="eastAsia"/>
          <w:color w:val="000000"/>
        </w:rPr>
        <w:t xml:space="preserve"> </w:t>
      </w:r>
      <w:r>
        <w:rPr>
          <w:rFonts w:ascii="黑体" w:eastAsia="黑体" w:hAnsi="黑体"/>
          <w:color w:val="000000"/>
        </w:rPr>
        <w:t>试料</w:t>
      </w:r>
    </w:p>
    <w:p w14:paraId="0739861F" w14:textId="169A79FA" w:rsidR="009C35C1" w:rsidRDefault="009C35C1" w:rsidP="009C35C1">
      <w:pPr>
        <w:pStyle w:val="af4"/>
        <w:tabs>
          <w:tab w:val="center" w:pos="4201"/>
          <w:tab w:val="right" w:leader="dot" w:pos="9298"/>
        </w:tabs>
        <w:spacing w:line="360" w:lineRule="auto"/>
        <w:ind w:firstLine="420"/>
        <w:jc w:val="left"/>
        <w:rPr>
          <w:rFonts w:ascii="黑体" w:eastAsia="黑体" w:hAnsi="黑体"/>
          <w:color w:val="000000"/>
        </w:rPr>
      </w:pPr>
      <w:r>
        <w:rPr>
          <w:rFonts w:ascii="Times New Roman" w:hint="eastAsia"/>
        </w:rPr>
        <w:t>称取试样（</w:t>
      </w:r>
      <w:r w:rsidRPr="003F070B">
        <w:rPr>
          <w:rFonts w:asciiTheme="minorEastAsia" w:eastAsiaTheme="minorEastAsia" w:hAnsiTheme="minorEastAsia"/>
          <w:color w:val="000000"/>
        </w:rPr>
        <w:t>A.1.2</w:t>
      </w:r>
      <w:r w:rsidRPr="003F070B">
        <w:rPr>
          <w:rFonts w:asciiTheme="minorEastAsia" w:eastAsiaTheme="minorEastAsia" w:hAnsiTheme="minorEastAsia" w:hint="eastAsia"/>
          <w:color w:val="000000"/>
        </w:rPr>
        <w:t>），使试料中稀土氧化物的量为</w:t>
      </w:r>
      <w:r w:rsidRPr="003F070B">
        <w:rPr>
          <w:rFonts w:asciiTheme="minorEastAsia" w:eastAsiaTheme="minorEastAsia" w:hAnsiTheme="minorEastAsia"/>
          <w:color w:val="000000"/>
        </w:rPr>
        <w:t>0.500g</w:t>
      </w:r>
      <w:r w:rsidRPr="003F070B">
        <w:rPr>
          <w:rFonts w:asciiTheme="minorEastAsia" w:eastAsiaTheme="minorEastAsia" w:hAnsiTheme="minorEastAsia" w:hint="eastAsia"/>
          <w:color w:val="000000"/>
        </w:rPr>
        <w:t>，精确至</w:t>
      </w:r>
      <w:r w:rsidRPr="003F070B">
        <w:rPr>
          <w:rFonts w:asciiTheme="minorEastAsia" w:eastAsiaTheme="minorEastAsia" w:hAnsiTheme="minorEastAsia"/>
          <w:color w:val="000000"/>
        </w:rPr>
        <w:t>0.0001g</w:t>
      </w:r>
      <w:r w:rsidRPr="003F070B">
        <w:rPr>
          <w:rFonts w:asciiTheme="minorEastAsia" w:eastAsiaTheme="minorEastAsia" w:hAnsiTheme="minorEastAsia" w:hint="eastAsia"/>
          <w:color w:val="000000"/>
        </w:rPr>
        <w:t>。</w:t>
      </w:r>
    </w:p>
    <w:p w14:paraId="44DB04DD"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A.1.3.2</w:t>
      </w:r>
      <w:r>
        <w:rPr>
          <w:rFonts w:ascii="黑体" w:eastAsia="黑体" w:hAnsi="黑体"/>
          <w:color w:val="000000"/>
        </w:rPr>
        <w:t xml:space="preserve">  </w:t>
      </w:r>
      <w:r w:rsidRPr="003F070B">
        <w:rPr>
          <w:rFonts w:ascii="Times New Roman" w:hint="eastAsia"/>
        </w:rPr>
        <w:t>平行试验</w:t>
      </w:r>
    </w:p>
    <w:p w14:paraId="21567591" w14:textId="77777777" w:rsidR="009C35C1" w:rsidRDefault="009C35C1" w:rsidP="009C35C1">
      <w:pPr>
        <w:pStyle w:val="af4"/>
        <w:tabs>
          <w:tab w:val="center" w:pos="4201"/>
          <w:tab w:val="right" w:leader="dot" w:pos="9298"/>
        </w:tabs>
        <w:spacing w:line="360" w:lineRule="auto"/>
        <w:ind w:firstLineChars="0" w:firstLine="0"/>
        <w:jc w:val="left"/>
        <w:rPr>
          <w:rFonts w:hAnsi="宋体"/>
          <w:color w:val="000000"/>
        </w:rPr>
      </w:pPr>
      <w:r>
        <w:rPr>
          <w:rFonts w:ascii="黑体" w:eastAsia="黑体" w:hAnsi="黑体" w:hint="eastAsia"/>
          <w:color w:val="000000"/>
        </w:rPr>
        <w:t xml:space="preserve">    </w:t>
      </w:r>
      <w:r>
        <w:rPr>
          <w:rFonts w:hAnsi="宋体" w:hint="eastAsia"/>
          <w:color w:val="000000"/>
        </w:rPr>
        <w:t>称取两份</w:t>
      </w:r>
      <w:r w:rsidRPr="003F070B">
        <w:rPr>
          <w:rFonts w:asciiTheme="minorEastAsia" w:eastAsiaTheme="minorEastAsia" w:hAnsiTheme="minorEastAsia" w:hint="eastAsia"/>
          <w:color w:val="000000"/>
        </w:rPr>
        <w:t>试料</w:t>
      </w:r>
      <w:r w:rsidRPr="003F070B">
        <w:rPr>
          <w:rFonts w:asciiTheme="minorEastAsia" w:eastAsiaTheme="minorEastAsia" w:hAnsiTheme="minorEastAsia" w:hint="eastAsia"/>
        </w:rPr>
        <w:t>（</w:t>
      </w:r>
      <w:r w:rsidRPr="003F070B">
        <w:rPr>
          <w:rFonts w:asciiTheme="minorEastAsia" w:eastAsiaTheme="minorEastAsia" w:hAnsiTheme="minorEastAsia"/>
        </w:rPr>
        <w:t>A.1.3.1</w:t>
      </w:r>
      <w:r w:rsidRPr="003F070B">
        <w:rPr>
          <w:rFonts w:asciiTheme="minorEastAsia" w:eastAsiaTheme="minorEastAsia" w:hAnsiTheme="minorEastAsia" w:hint="eastAsia"/>
        </w:rPr>
        <w:t>）</w:t>
      </w:r>
      <w:r>
        <w:rPr>
          <w:rFonts w:hAnsi="宋体" w:hint="eastAsia"/>
          <w:color w:val="000000"/>
        </w:rPr>
        <w:t>，进行平行测定，取其平均值。</w:t>
      </w:r>
    </w:p>
    <w:p w14:paraId="0CE90901"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rPr>
      </w:pPr>
      <w:r>
        <w:rPr>
          <w:rFonts w:ascii="黑体" w:eastAsia="黑体" w:hAnsi="黑体" w:hint="eastAsia"/>
        </w:rPr>
        <w:t>A.1.3.</w:t>
      </w:r>
      <w:r>
        <w:rPr>
          <w:rFonts w:ascii="黑体" w:eastAsia="黑体" w:hAnsi="黑体"/>
        </w:rPr>
        <w:t xml:space="preserve">3 </w:t>
      </w:r>
      <w:r>
        <w:rPr>
          <w:rFonts w:ascii="黑体" w:eastAsia="黑体" w:hAnsi="黑体" w:hint="eastAsia"/>
        </w:rPr>
        <w:t>空白试验</w:t>
      </w:r>
    </w:p>
    <w:p w14:paraId="630B3038" w14:textId="77777777" w:rsidR="009C35C1" w:rsidRDefault="009C35C1" w:rsidP="009C35C1">
      <w:pPr>
        <w:pStyle w:val="af4"/>
        <w:tabs>
          <w:tab w:val="center" w:pos="4201"/>
          <w:tab w:val="right" w:leader="dot" w:pos="9298"/>
        </w:tabs>
        <w:spacing w:line="360" w:lineRule="auto"/>
        <w:ind w:firstLine="420"/>
        <w:jc w:val="left"/>
        <w:rPr>
          <w:rFonts w:ascii="Times New Roman"/>
        </w:rPr>
      </w:pPr>
      <w:r>
        <w:rPr>
          <w:rFonts w:ascii="Times New Roman" w:hint="eastAsia"/>
        </w:rPr>
        <w:t>随同试料</w:t>
      </w:r>
      <w:r w:rsidRPr="003F070B">
        <w:rPr>
          <w:rFonts w:asciiTheme="minorEastAsia" w:eastAsiaTheme="minorEastAsia" w:hAnsiTheme="minorEastAsia" w:hint="eastAsia"/>
          <w:color w:val="000000"/>
        </w:rPr>
        <w:t>（</w:t>
      </w:r>
      <w:r w:rsidRPr="003F070B">
        <w:rPr>
          <w:rFonts w:asciiTheme="minorEastAsia" w:eastAsiaTheme="minorEastAsia" w:hAnsiTheme="minorEastAsia"/>
          <w:color w:val="000000"/>
        </w:rPr>
        <w:t>A.1.3.1</w:t>
      </w:r>
      <w:r w:rsidRPr="003F070B">
        <w:rPr>
          <w:rFonts w:asciiTheme="minorEastAsia" w:eastAsiaTheme="minorEastAsia" w:hAnsiTheme="minorEastAsia" w:hint="eastAsia"/>
          <w:color w:val="000000"/>
        </w:rPr>
        <w:t>）</w:t>
      </w:r>
      <w:r>
        <w:rPr>
          <w:rFonts w:ascii="Times New Roman" w:hint="eastAsia"/>
        </w:rPr>
        <w:t>做空白试验。</w:t>
      </w:r>
    </w:p>
    <w:p w14:paraId="3F45D1C6"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 xml:space="preserve">A.1.3.4  </w:t>
      </w:r>
      <w:r>
        <w:rPr>
          <w:rFonts w:ascii="黑体" w:eastAsia="黑体" w:hAnsi="黑体"/>
          <w:color w:val="000000"/>
        </w:rPr>
        <w:t>分析试液的制备</w:t>
      </w:r>
    </w:p>
    <w:p w14:paraId="748D7550" w14:textId="77777777" w:rsidR="009C35C1" w:rsidRPr="003F070B" w:rsidRDefault="009C35C1" w:rsidP="009C35C1">
      <w:pPr>
        <w:pStyle w:val="af4"/>
        <w:tabs>
          <w:tab w:val="center" w:pos="4201"/>
          <w:tab w:val="right" w:leader="dot" w:pos="9298"/>
        </w:tabs>
        <w:ind w:firstLine="420"/>
        <w:jc w:val="left"/>
        <w:rPr>
          <w:rFonts w:asciiTheme="minorEastAsia" w:eastAsiaTheme="minorEastAsia" w:hAnsiTheme="minorEastAsia"/>
          <w:color w:val="000000"/>
        </w:rPr>
      </w:pPr>
      <w:r w:rsidRPr="003F070B">
        <w:rPr>
          <w:rFonts w:asciiTheme="minorEastAsia" w:eastAsiaTheme="minorEastAsia" w:hAnsiTheme="minorEastAsia" w:hint="eastAsia"/>
          <w:color w:val="000000"/>
        </w:rPr>
        <w:t>将试料</w:t>
      </w:r>
      <w:r w:rsidRPr="003F070B">
        <w:rPr>
          <w:rFonts w:asciiTheme="minorEastAsia" w:eastAsiaTheme="minorEastAsia" w:hAnsiTheme="minorEastAsia" w:hint="eastAsia"/>
        </w:rPr>
        <w:t>（</w:t>
      </w:r>
      <w:r w:rsidRPr="003F070B">
        <w:rPr>
          <w:rFonts w:asciiTheme="minorEastAsia" w:eastAsiaTheme="minorEastAsia" w:hAnsiTheme="minorEastAsia"/>
        </w:rPr>
        <w:t>A.1.3.1</w:t>
      </w:r>
      <w:r w:rsidRPr="003F070B">
        <w:rPr>
          <w:rFonts w:asciiTheme="minorEastAsia" w:eastAsiaTheme="minorEastAsia" w:hAnsiTheme="minorEastAsia" w:hint="eastAsia"/>
        </w:rPr>
        <w:t>）</w:t>
      </w:r>
      <w:r w:rsidRPr="003F070B">
        <w:rPr>
          <w:rFonts w:asciiTheme="minorEastAsia" w:eastAsiaTheme="minorEastAsia" w:hAnsiTheme="minorEastAsia" w:hint="eastAsia"/>
          <w:color w:val="000000"/>
        </w:rPr>
        <w:t>置于</w:t>
      </w:r>
      <w:r w:rsidRPr="003F070B">
        <w:rPr>
          <w:rFonts w:asciiTheme="minorEastAsia" w:eastAsiaTheme="minorEastAsia" w:hAnsiTheme="minorEastAsia"/>
          <w:color w:val="000000"/>
        </w:rPr>
        <w:t>150mL</w:t>
      </w:r>
      <w:r w:rsidRPr="003F070B">
        <w:rPr>
          <w:rFonts w:asciiTheme="minorEastAsia" w:eastAsiaTheme="minorEastAsia" w:hAnsiTheme="minorEastAsia" w:hint="eastAsia"/>
          <w:color w:val="000000"/>
        </w:rPr>
        <w:t>的烧杯中，加</w:t>
      </w:r>
      <w:r w:rsidRPr="003F070B">
        <w:rPr>
          <w:rFonts w:asciiTheme="minorEastAsia" w:eastAsiaTheme="minorEastAsia" w:hAnsiTheme="minorEastAsia"/>
          <w:color w:val="000000"/>
        </w:rPr>
        <w:t>5mL</w:t>
      </w:r>
      <w:r w:rsidRPr="003F070B">
        <w:rPr>
          <w:rFonts w:asciiTheme="minorEastAsia" w:eastAsiaTheme="minorEastAsia" w:hAnsiTheme="minorEastAsia" w:hint="eastAsia"/>
          <w:color w:val="000000"/>
        </w:rPr>
        <w:t>高氯酸（</w:t>
      </w:r>
      <w:r w:rsidRPr="003F070B">
        <w:rPr>
          <w:rFonts w:asciiTheme="minorEastAsia" w:eastAsiaTheme="minorEastAsia" w:hAnsiTheme="minorEastAsia"/>
          <w:color w:val="000000"/>
        </w:rPr>
        <w:t>A.1.1.1</w:t>
      </w:r>
      <w:r w:rsidRPr="003F070B">
        <w:rPr>
          <w:rFonts w:asciiTheme="minorEastAsia" w:eastAsiaTheme="minorEastAsia" w:hAnsiTheme="minorEastAsia" w:hint="eastAsia"/>
          <w:color w:val="000000"/>
        </w:rPr>
        <w:t>），</w:t>
      </w:r>
      <w:r w:rsidRPr="003F070B">
        <w:rPr>
          <w:rFonts w:asciiTheme="minorEastAsia" w:eastAsiaTheme="minorEastAsia" w:hAnsiTheme="minorEastAsia"/>
          <w:color w:val="000000"/>
        </w:rPr>
        <w:t>5mL</w:t>
      </w:r>
      <w:r w:rsidRPr="003F070B">
        <w:rPr>
          <w:rFonts w:asciiTheme="minorEastAsia" w:eastAsiaTheme="minorEastAsia" w:hAnsiTheme="minorEastAsia" w:hint="eastAsia"/>
          <w:color w:val="000000"/>
        </w:rPr>
        <w:t>硝酸（</w:t>
      </w:r>
      <w:r w:rsidRPr="003F070B">
        <w:rPr>
          <w:rFonts w:asciiTheme="minorEastAsia" w:eastAsiaTheme="minorEastAsia" w:hAnsiTheme="minorEastAsia"/>
          <w:color w:val="000000"/>
        </w:rPr>
        <w:t>A.1.1.2</w:t>
      </w:r>
      <w:r w:rsidRPr="003F070B">
        <w:rPr>
          <w:rFonts w:asciiTheme="minorEastAsia" w:eastAsiaTheme="minorEastAsia" w:hAnsiTheme="minorEastAsia" w:hint="eastAsia"/>
          <w:color w:val="000000"/>
        </w:rPr>
        <w:t>），低温加热溶解至冒高氯酸白烟。稍冷，加</w:t>
      </w:r>
      <w:r w:rsidRPr="003F070B">
        <w:rPr>
          <w:rFonts w:asciiTheme="minorEastAsia" w:eastAsiaTheme="minorEastAsia" w:hAnsiTheme="minorEastAsia"/>
          <w:color w:val="000000"/>
        </w:rPr>
        <w:t>2mL</w:t>
      </w:r>
      <w:r w:rsidRPr="003F070B">
        <w:rPr>
          <w:rFonts w:asciiTheme="minorEastAsia" w:eastAsiaTheme="minorEastAsia" w:hAnsiTheme="minorEastAsia" w:hint="eastAsia"/>
          <w:color w:val="000000"/>
        </w:rPr>
        <w:t>高氯酸（</w:t>
      </w:r>
      <w:r w:rsidRPr="003F070B">
        <w:rPr>
          <w:rFonts w:asciiTheme="minorEastAsia" w:eastAsiaTheme="minorEastAsia" w:hAnsiTheme="minorEastAsia"/>
          <w:color w:val="000000"/>
        </w:rPr>
        <w:t>A.1.1.1</w:t>
      </w:r>
      <w:r w:rsidRPr="003F070B">
        <w:rPr>
          <w:rFonts w:asciiTheme="minorEastAsia" w:eastAsiaTheme="minorEastAsia" w:hAnsiTheme="minorEastAsia" w:hint="eastAsia"/>
          <w:color w:val="000000"/>
        </w:rPr>
        <w:t>），盖上表面皿，低温加热溶解至冒高氯酸白烟，待试料溶解完全，蒸至</w:t>
      </w:r>
      <w:r w:rsidRPr="003F070B">
        <w:rPr>
          <w:rFonts w:asciiTheme="minorEastAsia" w:eastAsiaTheme="minorEastAsia" w:hAnsiTheme="minorEastAsia"/>
          <w:color w:val="000000"/>
        </w:rPr>
        <w:t>1mL</w:t>
      </w:r>
      <w:r w:rsidRPr="003F070B">
        <w:rPr>
          <w:rFonts w:asciiTheme="minorEastAsia" w:eastAsiaTheme="minorEastAsia" w:hAnsiTheme="minorEastAsia" w:hint="eastAsia"/>
          <w:color w:val="000000"/>
        </w:rPr>
        <w:t>左右，冷却，加</w:t>
      </w:r>
      <w:r w:rsidRPr="003F070B">
        <w:rPr>
          <w:rFonts w:asciiTheme="minorEastAsia" w:eastAsiaTheme="minorEastAsia" w:hAnsiTheme="minorEastAsia"/>
          <w:color w:val="000000"/>
        </w:rPr>
        <w:t>10mL</w:t>
      </w:r>
      <w:r w:rsidRPr="003F070B">
        <w:rPr>
          <w:rFonts w:asciiTheme="minorEastAsia" w:eastAsiaTheme="minorEastAsia" w:hAnsiTheme="minorEastAsia" w:hint="eastAsia"/>
          <w:color w:val="000000"/>
        </w:rPr>
        <w:t>硝酸（</w:t>
      </w:r>
      <w:r w:rsidRPr="003F070B">
        <w:rPr>
          <w:rFonts w:asciiTheme="minorEastAsia" w:eastAsiaTheme="minorEastAsia" w:hAnsiTheme="minorEastAsia"/>
          <w:color w:val="000000"/>
        </w:rPr>
        <w:t>A.1.1.2</w:t>
      </w:r>
      <w:r w:rsidRPr="003F070B">
        <w:rPr>
          <w:rFonts w:asciiTheme="minorEastAsia" w:eastAsiaTheme="minorEastAsia" w:hAnsiTheme="minorEastAsia" w:hint="eastAsia"/>
          <w:color w:val="000000"/>
        </w:rPr>
        <w:t>），用水洗杯壁和表面皿，低温溶解盐类，冷却至室温，将溶液移入</w:t>
      </w:r>
      <w:r w:rsidRPr="003F070B">
        <w:rPr>
          <w:rFonts w:asciiTheme="minorEastAsia" w:eastAsiaTheme="minorEastAsia" w:hAnsiTheme="minorEastAsia"/>
          <w:color w:val="000000"/>
        </w:rPr>
        <w:t>100mL</w:t>
      </w:r>
      <w:r w:rsidRPr="003F070B">
        <w:rPr>
          <w:rFonts w:asciiTheme="minorEastAsia" w:eastAsiaTheme="minorEastAsia" w:hAnsiTheme="minorEastAsia" w:hint="eastAsia"/>
          <w:color w:val="000000"/>
        </w:rPr>
        <w:t>容量瓶中，用水稀释至刻度，混匀，待用。</w:t>
      </w:r>
    </w:p>
    <w:p w14:paraId="71DA7CD7"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rPr>
      </w:pPr>
      <w:r>
        <w:rPr>
          <w:rFonts w:ascii="黑体" w:eastAsia="黑体" w:hAnsi="黑体" w:hint="eastAsia"/>
        </w:rPr>
        <w:t>A.1.5</w:t>
      </w:r>
      <w:r>
        <w:rPr>
          <w:rFonts w:ascii="黑体" w:eastAsia="黑体" w:hAnsi="黑体"/>
        </w:rPr>
        <w:t xml:space="preserve"> </w:t>
      </w:r>
      <w:r>
        <w:rPr>
          <w:rFonts w:ascii="黑体" w:eastAsia="黑体" w:hAnsi="黑体" w:hint="eastAsia"/>
        </w:rPr>
        <w:t>测定</w:t>
      </w:r>
    </w:p>
    <w:p w14:paraId="65F42AD5" w14:textId="3F4623A4" w:rsidR="009C35C1" w:rsidRPr="003F070B" w:rsidRDefault="009C35C1" w:rsidP="009C35C1">
      <w:pPr>
        <w:pStyle w:val="af4"/>
        <w:tabs>
          <w:tab w:val="center" w:pos="4201"/>
          <w:tab w:val="right" w:leader="dot" w:pos="9298"/>
        </w:tabs>
        <w:ind w:firstLineChars="0" w:firstLine="0"/>
        <w:jc w:val="left"/>
        <w:rPr>
          <w:rFonts w:asciiTheme="minorEastAsia" w:eastAsiaTheme="minorEastAsia" w:hAnsiTheme="minorEastAsia"/>
          <w:color w:val="000000"/>
        </w:rPr>
      </w:pPr>
      <w:r>
        <w:rPr>
          <w:rFonts w:ascii="黑体" w:eastAsia="黑体" w:hAnsi="黑体" w:hint="eastAsia"/>
        </w:rPr>
        <w:t xml:space="preserve"> </w:t>
      </w:r>
      <w:r w:rsidR="00691A96">
        <w:rPr>
          <w:rFonts w:ascii="黑体" w:eastAsia="黑体" w:hAnsi="黑体" w:hint="eastAsia"/>
        </w:rPr>
        <w:t xml:space="preserve">   </w:t>
      </w:r>
      <w:r w:rsidR="008A6E37" w:rsidRPr="003F070B">
        <w:rPr>
          <w:rFonts w:asciiTheme="minorEastAsia" w:eastAsiaTheme="minorEastAsia" w:hAnsiTheme="minorEastAsia" w:hint="eastAsia"/>
        </w:rPr>
        <w:t>氟化</w:t>
      </w:r>
      <w:proofErr w:type="gramStart"/>
      <w:r w:rsidR="008A6E37" w:rsidRPr="003F070B">
        <w:rPr>
          <w:rFonts w:asciiTheme="minorEastAsia" w:eastAsiaTheme="minorEastAsia" w:hAnsiTheme="minorEastAsia" w:hint="eastAsia"/>
        </w:rPr>
        <w:t>铽</w:t>
      </w:r>
      <w:proofErr w:type="gramEnd"/>
      <w:r w:rsidRPr="003F070B">
        <w:rPr>
          <w:rFonts w:asciiTheme="minorEastAsia" w:eastAsiaTheme="minorEastAsia" w:hAnsiTheme="minorEastAsia" w:hint="eastAsia"/>
        </w:rPr>
        <w:t>按照</w:t>
      </w:r>
      <w:r w:rsidRPr="003F070B">
        <w:rPr>
          <w:rFonts w:asciiTheme="minorEastAsia" w:eastAsiaTheme="minorEastAsia" w:hAnsiTheme="minorEastAsia"/>
        </w:rPr>
        <w:t>GB/T18115.</w:t>
      </w:r>
      <w:r w:rsidR="008A6E37">
        <w:rPr>
          <w:rFonts w:asciiTheme="minorEastAsia" w:eastAsiaTheme="minorEastAsia" w:hAnsiTheme="minorEastAsia"/>
        </w:rPr>
        <w:t>8</w:t>
      </w:r>
      <w:r w:rsidRPr="003F070B">
        <w:rPr>
          <w:rFonts w:asciiTheme="minorEastAsia" w:eastAsiaTheme="minorEastAsia" w:hAnsiTheme="minorEastAsia" w:hint="eastAsia"/>
        </w:rPr>
        <w:t>中</w:t>
      </w:r>
      <w:r w:rsidRPr="003F070B">
        <w:rPr>
          <w:rFonts w:asciiTheme="minorEastAsia" w:eastAsiaTheme="minorEastAsia" w:hAnsiTheme="minorEastAsia"/>
        </w:rPr>
        <w:t>6.5</w:t>
      </w:r>
      <w:r w:rsidRPr="003F070B">
        <w:rPr>
          <w:rFonts w:asciiTheme="minorEastAsia" w:eastAsiaTheme="minorEastAsia" w:hAnsiTheme="minorEastAsia" w:hint="eastAsia"/>
        </w:rPr>
        <w:t>的规定进行</w:t>
      </w:r>
      <w:r w:rsidR="008A6E37">
        <w:rPr>
          <w:rFonts w:asciiTheme="minorEastAsia" w:eastAsiaTheme="minorEastAsia" w:hAnsiTheme="minorEastAsia" w:hint="eastAsia"/>
        </w:rPr>
        <w:t>，</w:t>
      </w:r>
      <w:r w:rsidR="008A6E37" w:rsidRPr="007E101D">
        <w:rPr>
          <w:rFonts w:asciiTheme="minorEastAsia" w:eastAsiaTheme="minorEastAsia" w:hAnsiTheme="minorEastAsia" w:hint="eastAsia"/>
        </w:rPr>
        <w:t>氟化</w:t>
      </w:r>
      <w:proofErr w:type="gramStart"/>
      <w:r w:rsidR="008A6E37">
        <w:rPr>
          <w:rFonts w:asciiTheme="minorEastAsia" w:eastAsiaTheme="minorEastAsia" w:hAnsiTheme="minorEastAsia" w:hint="eastAsia"/>
        </w:rPr>
        <w:t>镝</w:t>
      </w:r>
      <w:proofErr w:type="gramEnd"/>
      <w:r w:rsidR="008A6E37" w:rsidRPr="007E101D">
        <w:rPr>
          <w:rFonts w:asciiTheme="minorEastAsia" w:eastAsiaTheme="minorEastAsia" w:hAnsiTheme="minorEastAsia" w:hint="eastAsia"/>
        </w:rPr>
        <w:t>按照</w:t>
      </w:r>
      <w:r w:rsidR="008A6E37" w:rsidRPr="007E101D">
        <w:rPr>
          <w:rFonts w:asciiTheme="minorEastAsia" w:eastAsiaTheme="minorEastAsia" w:hAnsiTheme="minorEastAsia"/>
        </w:rPr>
        <w:t>GB/T18115.</w:t>
      </w:r>
      <w:r w:rsidR="008A6E37">
        <w:rPr>
          <w:rFonts w:asciiTheme="minorEastAsia" w:eastAsiaTheme="minorEastAsia" w:hAnsiTheme="minorEastAsia"/>
        </w:rPr>
        <w:t>9</w:t>
      </w:r>
      <w:r w:rsidR="008A6E37" w:rsidRPr="007E101D">
        <w:rPr>
          <w:rFonts w:asciiTheme="minorEastAsia" w:eastAsiaTheme="minorEastAsia" w:hAnsiTheme="minorEastAsia" w:hint="eastAsia"/>
        </w:rPr>
        <w:t>中</w:t>
      </w:r>
      <w:r w:rsidR="008A6E37" w:rsidRPr="007E101D">
        <w:rPr>
          <w:rFonts w:asciiTheme="minorEastAsia" w:eastAsiaTheme="minorEastAsia" w:hAnsiTheme="minorEastAsia"/>
        </w:rPr>
        <w:t>6.5</w:t>
      </w:r>
      <w:r w:rsidR="008A6E37" w:rsidRPr="007E101D">
        <w:rPr>
          <w:rFonts w:asciiTheme="minorEastAsia" w:eastAsiaTheme="minorEastAsia" w:hAnsiTheme="minorEastAsia" w:hint="eastAsia"/>
        </w:rPr>
        <w:t>的规定进行</w:t>
      </w:r>
      <w:r w:rsidRPr="003F070B">
        <w:rPr>
          <w:rFonts w:asciiTheme="minorEastAsia" w:eastAsiaTheme="minorEastAsia" w:hAnsiTheme="minorEastAsia" w:hint="eastAsia"/>
        </w:rPr>
        <w:t>。</w:t>
      </w:r>
    </w:p>
    <w:p w14:paraId="631C086A" w14:textId="77777777" w:rsidR="009C35C1" w:rsidRDefault="009C35C1" w:rsidP="009C35C1">
      <w:pPr>
        <w:pStyle w:val="af4"/>
        <w:tabs>
          <w:tab w:val="center" w:pos="4201"/>
          <w:tab w:val="right" w:leader="dot" w:pos="9298"/>
        </w:tabs>
        <w:spacing w:line="400" w:lineRule="exact"/>
        <w:ind w:firstLineChars="0" w:firstLine="0"/>
        <w:rPr>
          <w:rFonts w:ascii="黑体" w:eastAsia="黑体" w:hAnsi="黑体"/>
          <w:color w:val="000000"/>
        </w:rPr>
      </w:pPr>
      <w:r>
        <w:rPr>
          <w:rFonts w:ascii="黑体" w:eastAsia="黑体" w:hAnsi="黑体" w:hint="eastAsia"/>
          <w:color w:val="000000"/>
        </w:rPr>
        <w:t>A.2</w:t>
      </w:r>
      <w:r>
        <w:rPr>
          <w:rFonts w:ascii="黑体" w:eastAsia="黑体" w:hAnsi="黑体"/>
          <w:color w:val="000000"/>
        </w:rPr>
        <w:t>电感耦合等离子体</w:t>
      </w:r>
      <w:r>
        <w:rPr>
          <w:rFonts w:ascii="黑体" w:eastAsia="黑体" w:hAnsi="黑体" w:hint="eastAsia"/>
          <w:color w:val="000000"/>
        </w:rPr>
        <w:t>质</w:t>
      </w:r>
      <w:r>
        <w:rPr>
          <w:rFonts w:ascii="黑体" w:eastAsia="黑体" w:hAnsi="黑体"/>
          <w:color w:val="000000"/>
        </w:rPr>
        <w:t>谱法（方法</w:t>
      </w:r>
      <w:r>
        <w:rPr>
          <w:rFonts w:ascii="黑体" w:eastAsia="黑体" w:hAnsi="黑体" w:hint="eastAsia"/>
          <w:color w:val="000000"/>
        </w:rPr>
        <w:t>2</w:t>
      </w:r>
      <w:r>
        <w:rPr>
          <w:rFonts w:ascii="黑体" w:eastAsia="黑体" w:hAnsi="黑体"/>
          <w:color w:val="000000"/>
        </w:rPr>
        <w:t>）</w:t>
      </w:r>
    </w:p>
    <w:p w14:paraId="457BBEF2"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A.2.1  试剂和材料</w:t>
      </w:r>
    </w:p>
    <w:p w14:paraId="37592E18" w14:textId="77777777" w:rsidR="009C35C1" w:rsidRDefault="009C35C1" w:rsidP="009C35C1">
      <w:pPr>
        <w:pStyle w:val="af4"/>
        <w:tabs>
          <w:tab w:val="center" w:pos="4201"/>
          <w:tab w:val="right" w:leader="dot" w:pos="9298"/>
        </w:tabs>
        <w:spacing w:line="400" w:lineRule="exact"/>
        <w:ind w:firstLineChars="0" w:firstLine="0"/>
        <w:jc w:val="left"/>
        <w:rPr>
          <w:rFonts w:ascii="Times New Roman"/>
          <w:color w:val="000000"/>
        </w:rPr>
      </w:pPr>
      <w:r>
        <w:rPr>
          <w:rFonts w:ascii="黑体" w:eastAsia="黑体" w:hAnsi="黑体" w:hint="eastAsia"/>
          <w:color w:val="000000"/>
        </w:rPr>
        <w:t xml:space="preserve">A.2.1.1 </w:t>
      </w:r>
      <w:r w:rsidRPr="003F070B">
        <w:rPr>
          <w:rFonts w:asciiTheme="minorEastAsia" w:eastAsiaTheme="minorEastAsia" w:hAnsiTheme="minorEastAsia" w:hint="eastAsia"/>
          <w:color w:val="000000"/>
        </w:rPr>
        <w:t>高氯酸（</w:t>
      </w:r>
      <w:r w:rsidRPr="003F070B">
        <w:rPr>
          <w:rFonts w:asciiTheme="minorEastAsia" w:eastAsiaTheme="minorEastAsia" w:hAnsiTheme="minorEastAsia"/>
          <w:color w:val="000000"/>
        </w:rPr>
        <w:t>ρ1.67g/mL</w:t>
      </w:r>
      <w:r w:rsidRPr="003F070B">
        <w:rPr>
          <w:rFonts w:asciiTheme="minorEastAsia" w:eastAsiaTheme="minorEastAsia" w:hAnsiTheme="minorEastAsia" w:hint="eastAsia"/>
          <w:color w:val="000000"/>
        </w:rPr>
        <w:t>）</w:t>
      </w:r>
      <w:r>
        <w:rPr>
          <w:rFonts w:ascii="Times New Roman" w:hint="eastAsia"/>
          <w:color w:val="000000"/>
        </w:rPr>
        <w:t>。</w:t>
      </w:r>
    </w:p>
    <w:p w14:paraId="734A22EF" w14:textId="77777777" w:rsidR="009C35C1" w:rsidRDefault="009C35C1" w:rsidP="009C35C1">
      <w:pPr>
        <w:pStyle w:val="af4"/>
        <w:tabs>
          <w:tab w:val="center" w:pos="4201"/>
          <w:tab w:val="right" w:leader="dot" w:pos="9298"/>
        </w:tabs>
        <w:spacing w:line="400" w:lineRule="exact"/>
        <w:ind w:firstLineChars="0" w:firstLine="0"/>
        <w:jc w:val="left"/>
        <w:rPr>
          <w:rFonts w:ascii="Times New Roman"/>
          <w:color w:val="000000"/>
        </w:rPr>
      </w:pPr>
      <w:r>
        <w:rPr>
          <w:rFonts w:ascii="黑体" w:eastAsia="黑体" w:hAnsi="黑体" w:hint="eastAsia"/>
          <w:color w:val="000000"/>
        </w:rPr>
        <w:t>A.2.1.2</w:t>
      </w:r>
      <w:r>
        <w:rPr>
          <w:rFonts w:ascii="Times New Roman" w:hint="eastAsia"/>
          <w:color w:val="000000"/>
        </w:rPr>
        <w:t xml:space="preserve"> </w:t>
      </w:r>
      <w:r>
        <w:rPr>
          <w:rFonts w:ascii="Times New Roman" w:hint="eastAsia"/>
          <w:color w:val="000000"/>
        </w:rPr>
        <w:t>硝酸</w:t>
      </w:r>
      <w:r w:rsidRPr="003F070B">
        <w:rPr>
          <w:rFonts w:asciiTheme="minorEastAsia" w:eastAsiaTheme="minorEastAsia" w:hAnsiTheme="minorEastAsia" w:hint="eastAsia"/>
          <w:color w:val="000000"/>
        </w:rPr>
        <w:t>（</w:t>
      </w:r>
      <w:r w:rsidRPr="003F070B">
        <w:rPr>
          <w:rFonts w:asciiTheme="minorEastAsia" w:eastAsiaTheme="minorEastAsia" w:hAnsiTheme="minorEastAsia"/>
          <w:color w:val="000000"/>
        </w:rPr>
        <w:t>1+1</w:t>
      </w:r>
      <w:r w:rsidRPr="003F070B">
        <w:rPr>
          <w:rFonts w:asciiTheme="minorEastAsia" w:eastAsiaTheme="minorEastAsia" w:hAnsiTheme="minorEastAsia" w:hint="eastAsia"/>
          <w:color w:val="000000"/>
        </w:rPr>
        <w:t>）</w:t>
      </w:r>
      <w:r>
        <w:rPr>
          <w:rFonts w:ascii="Times New Roman" w:hint="eastAsia"/>
          <w:color w:val="000000"/>
        </w:rPr>
        <w:t>。</w:t>
      </w:r>
    </w:p>
    <w:p w14:paraId="7E2B3151" w14:textId="77777777" w:rsidR="009C35C1" w:rsidRDefault="009C35C1" w:rsidP="009C35C1">
      <w:pPr>
        <w:pStyle w:val="af4"/>
        <w:tabs>
          <w:tab w:val="center" w:pos="4201"/>
          <w:tab w:val="right" w:leader="dot" w:pos="9298"/>
        </w:tabs>
        <w:spacing w:line="400" w:lineRule="exact"/>
        <w:ind w:firstLineChars="0" w:firstLine="0"/>
        <w:jc w:val="left"/>
        <w:rPr>
          <w:rFonts w:ascii="Times New Roman"/>
          <w:color w:val="000000"/>
        </w:rPr>
      </w:pPr>
      <w:r>
        <w:rPr>
          <w:rFonts w:ascii="黑体" w:eastAsia="黑体" w:hAnsi="黑体" w:hint="eastAsia"/>
          <w:color w:val="000000"/>
        </w:rPr>
        <w:t>A.2.1.3</w:t>
      </w:r>
      <w:r>
        <w:rPr>
          <w:rFonts w:ascii="Times New Roman" w:hint="eastAsia"/>
          <w:color w:val="000000"/>
        </w:rPr>
        <w:t xml:space="preserve"> </w:t>
      </w:r>
      <w:r>
        <w:rPr>
          <w:rFonts w:ascii="Times New Roman" w:hint="eastAsia"/>
          <w:color w:val="000000"/>
        </w:rPr>
        <w:t>盐酸淋洗液</w:t>
      </w:r>
      <w:r w:rsidRPr="003F070B">
        <w:rPr>
          <w:rFonts w:hAnsi="宋体" w:hint="eastAsia"/>
          <w:color w:val="000000"/>
        </w:rPr>
        <w:t>（</w:t>
      </w:r>
      <w:r w:rsidRPr="003F070B">
        <w:rPr>
          <w:rFonts w:hAnsi="宋体"/>
          <w:color w:val="000000"/>
        </w:rPr>
        <w:t>0.015mol/L</w:t>
      </w:r>
      <w:r w:rsidRPr="003F070B">
        <w:rPr>
          <w:rFonts w:hAnsi="宋体" w:hint="eastAsia"/>
          <w:color w:val="000000"/>
        </w:rPr>
        <w:t>）</w:t>
      </w:r>
      <w:r>
        <w:rPr>
          <w:rFonts w:ascii="Times New Roman" w:hint="eastAsia"/>
          <w:color w:val="000000"/>
        </w:rPr>
        <w:t>。</w:t>
      </w:r>
    </w:p>
    <w:p w14:paraId="5A0FF26D"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A.2.2</w:t>
      </w:r>
      <w:r>
        <w:rPr>
          <w:rFonts w:ascii="黑体" w:eastAsia="黑体" w:hAnsi="黑体"/>
          <w:color w:val="000000"/>
        </w:rPr>
        <w:t xml:space="preserve">  试样</w:t>
      </w:r>
    </w:p>
    <w:p w14:paraId="30D41F22" w14:textId="77777777" w:rsidR="009C35C1" w:rsidRDefault="0075207D" w:rsidP="009C35C1">
      <w:pPr>
        <w:pStyle w:val="af4"/>
        <w:tabs>
          <w:tab w:val="center" w:pos="4201"/>
          <w:tab w:val="right" w:leader="dot" w:pos="9298"/>
        </w:tabs>
        <w:spacing w:line="400" w:lineRule="exact"/>
        <w:ind w:firstLine="420"/>
        <w:jc w:val="left"/>
        <w:rPr>
          <w:rFonts w:ascii="Times New Roman"/>
          <w:color w:val="000000"/>
        </w:rPr>
      </w:pPr>
      <w:r w:rsidRPr="007B1ED1">
        <w:rPr>
          <w:rFonts w:ascii="Times New Roman" w:hint="eastAsia"/>
          <w:color w:val="000000"/>
        </w:rPr>
        <w:t>氟化</w:t>
      </w:r>
      <w:proofErr w:type="gramStart"/>
      <w:r w:rsidRPr="007B1ED1">
        <w:rPr>
          <w:rFonts w:ascii="Times New Roman" w:hint="eastAsia"/>
          <w:color w:val="000000"/>
        </w:rPr>
        <w:t>铽</w:t>
      </w:r>
      <w:proofErr w:type="gramEnd"/>
      <w:r w:rsidRPr="007B1ED1">
        <w:rPr>
          <w:rFonts w:ascii="Times New Roman" w:hint="eastAsia"/>
          <w:color w:val="000000"/>
        </w:rPr>
        <w:t>（</w:t>
      </w:r>
      <w:proofErr w:type="gramStart"/>
      <w:r w:rsidRPr="007B1ED1">
        <w:rPr>
          <w:rFonts w:ascii="Times New Roman" w:hint="eastAsia"/>
          <w:color w:val="000000"/>
        </w:rPr>
        <w:t>镝</w:t>
      </w:r>
      <w:proofErr w:type="gramEnd"/>
      <w:r w:rsidRPr="007B1ED1">
        <w:rPr>
          <w:rFonts w:ascii="Times New Roman" w:hint="eastAsia"/>
          <w:color w:val="000000"/>
        </w:rPr>
        <w:t>）</w:t>
      </w:r>
      <w:r w:rsidR="009C35C1">
        <w:rPr>
          <w:rFonts w:ascii="Times New Roman"/>
          <w:color w:val="000000"/>
        </w:rPr>
        <w:t>于</w:t>
      </w:r>
      <w:r w:rsidR="009C35C1" w:rsidRPr="003F070B">
        <w:rPr>
          <w:rFonts w:hAnsi="宋体"/>
          <w:color w:val="000000"/>
        </w:rPr>
        <w:t>105</w:t>
      </w:r>
      <w:r w:rsidR="009C35C1" w:rsidRPr="003F070B">
        <w:rPr>
          <w:rFonts w:hAnsi="宋体" w:hint="eastAsia"/>
          <w:color w:val="000000"/>
        </w:rPr>
        <w:t>℃烘</w:t>
      </w:r>
      <w:r w:rsidR="009C35C1" w:rsidRPr="003F070B">
        <w:rPr>
          <w:rFonts w:hAnsi="宋体"/>
          <w:color w:val="000000"/>
        </w:rPr>
        <w:t>1.5h</w:t>
      </w:r>
      <w:r w:rsidR="009C35C1" w:rsidRPr="003F070B">
        <w:rPr>
          <w:rFonts w:hAnsi="宋体" w:hint="eastAsia"/>
          <w:color w:val="000000"/>
        </w:rPr>
        <w:t>，</w:t>
      </w:r>
      <w:r w:rsidR="009C35C1">
        <w:rPr>
          <w:rFonts w:ascii="Times New Roman"/>
          <w:color w:val="000000"/>
        </w:rPr>
        <w:t>置于干燥器中，冷却至室温，立即称</w:t>
      </w:r>
      <w:r w:rsidR="009C35C1">
        <w:rPr>
          <w:rFonts w:ascii="Times New Roman" w:hint="eastAsia"/>
          <w:color w:val="000000"/>
        </w:rPr>
        <w:t>量</w:t>
      </w:r>
      <w:r w:rsidR="009C35C1">
        <w:rPr>
          <w:rFonts w:ascii="Times New Roman"/>
          <w:color w:val="000000"/>
        </w:rPr>
        <w:t>。</w:t>
      </w:r>
    </w:p>
    <w:p w14:paraId="54BB2588"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A.2.3</w:t>
      </w:r>
      <w:r>
        <w:rPr>
          <w:rFonts w:ascii="黑体" w:eastAsia="黑体" w:hAnsi="黑体"/>
          <w:color w:val="000000"/>
        </w:rPr>
        <w:t xml:space="preserve">  分析步骤</w:t>
      </w:r>
    </w:p>
    <w:p w14:paraId="2A9BA581"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A.2.3.1  试料</w:t>
      </w:r>
    </w:p>
    <w:p w14:paraId="30290A33" w14:textId="77777777" w:rsidR="009C35C1" w:rsidRDefault="009C35C1" w:rsidP="009C35C1">
      <w:pPr>
        <w:pStyle w:val="af4"/>
        <w:tabs>
          <w:tab w:val="center" w:pos="4201"/>
          <w:tab w:val="right" w:leader="dot" w:pos="9298"/>
        </w:tabs>
        <w:spacing w:line="360" w:lineRule="auto"/>
        <w:ind w:firstLineChars="195" w:firstLine="409"/>
        <w:jc w:val="left"/>
        <w:rPr>
          <w:rFonts w:ascii="Times New Roman" w:hAnsi="宋体"/>
          <w:color w:val="000000"/>
        </w:rPr>
      </w:pPr>
      <w:r>
        <w:rPr>
          <w:rFonts w:ascii="Times New Roman" w:hAnsi="宋体"/>
          <w:color w:val="000000"/>
        </w:rPr>
        <w:t>按</w:t>
      </w:r>
      <w:r w:rsidRPr="003F070B">
        <w:rPr>
          <w:rFonts w:hAnsi="宋体" w:hint="eastAsia"/>
          <w:color w:val="000000"/>
        </w:rPr>
        <w:t>表</w:t>
      </w:r>
      <w:r w:rsidRPr="003F070B">
        <w:rPr>
          <w:rFonts w:hAnsi="宋体"/>
          <w:color w:val="000000"/>
        </w:rPr>
        <w:t>A1称</w:t>
      </w:r>
      <w:r>
        <w:rPr>
          <w:rFonts w:ascii="Times New Roman" w:hAnsi="宋体"/>
          <w:color w:val="000000"/>
        </w:rPr>
        <w:t>取试</w:t>
      </w:r>
      <w:r w:rsidRPr="003F070B">
        <w:rPr>
          <w:rFonts w:hAnsi="宋体"/>
          <w:color w:val="000000"/>
        </w:rPr>
        <w:t>样（A.2.2），精确至0.0001g。</w:t>
      </w:r>
    </w:p>
    <w:p w14:paraId="3179132E" w14:textId="77777777" w:rsidR="009C35C1" w:rsidRPr="00503FAF" w:rsidRDefault="009C35C1" w:rsidP="009C35C1">
      <w:pPr>
        <w:pStyle w:val="af4"/>
        <w:tabs>
          <w:tab w:val="center" w:pos="4201"/>
          <w:tab w:val="right" w:leader="dot" w:pos="9298"/>
        </w:tabs>
        <w:spacing w:line="360" w:lineRule="auto"/>
        <w:ind w:firstLineChars="195" w:firstLine="409"/>
        <w:jc w:val="center"/>
        <w:rPr>
          <w:rFonts w:ascii="黑体" w:eastAsia="黑体" w:hAnsi="黑体"/>
          <w:color w:val="000000"/>
        </w:rPr>
      </w:pPr>
      <w:r w:rsidRPr="00503FAF">
        <w:rPr>
          <w:rFonts w:ascii="黑体" w:eastAsia="黑体" w:hAnsi="黑体" w:hint="eastAsia"/>
          <w:color w:val="000000"/>
        </w:rPr>
        <w:lastRenderedPageBreak/>
        <w:t>表 A1 称取试样的量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3969"/>
      </w:tblGrid>
      <w:tr w:rsidR="009C35C1" w14:paraId="3FD729C0" w14:textId="77777777" w:rsidTr="003F070B">
        <w:trPr>
          <w:trHeight w:val="317"/>
        </w:trPr>
        <w:tc>
          <w:tcPr>
            <w:tcW w:w="4253" w:type="dxa"/>
          </w:tcPr>
          <w:p w14:paraId="0CE19E96" w14:textId="77777777" w:rsidR="009C35C1" w:rsidRDefault="009C35C1" w:rsidP="0097225A">
            <w:pPr>
              <w:pStyle w:val="af4"/>
              <w:widowControl w:val="0"/>
              <w:tabs>
                <w:tab w:val="center" w:pos="4201"/>
                <w:tab w:val="right" w:leader="dot" w:pos="9298"/>
              </w:tabs>
              <w:spacing w:line="276" w:lineRule="auto"/>
              <w:ind w:firstLineChars="0" w:firstLine="0"/>
              <w:jc w:val="center"/>
              <w:rPr>
                <w:rFonts w:ascii="Times New Roman"/>
                <w:color w:val="000000"/>
                <w:sz w:val="18"/>
                <w:szCs w:val="18"/>
              </w:rPr>
            </w:pPr>
            <w:r>
              <w:rPr>
                <w:rFonts w:ascii="Times New Roman"/>
                <w:color w:val="000000"/>
                <w:sz w:val="18"/>
                <w:szCs w:val="18"/>
              </w:rPr>
              <w:t>稀土杂质相对含量（质量分数）</w:t>
            </w:r>
            <w:r>
              <w:rPr>
                <w:rFonts w:ascii="Times New Roman"/>
                <w:color w:val="000000"/>
                <w:sz w:val="18"/>
                <w:szCs w:val="18"/>
              </w:rPr>
              <w:t>/</w:t>
            </w:r>
            <w:r>
              <w:rPr>
                <w:rFonts w:ascii="Times New Roman" w:hint="eastAsia"/>
                <w:color w:val="000000"/>
                <w:sz w:val="18"/>
                <w:szCs w:val="18"/>
              </w:rPr>
              <w:t xml:space="preserve"> </w:t>
            </w:r>
            <w:r>
              <w:rPr>
                <w:rFonts w:ascii="Times New Roman"/>
                <w:color w:val="000000"/>
                <w:sz w:val="18"/>
                <w:szCs w:val="18"/>
              </w:rPr>
              <w:t>%</w:t>
            </w:r>
          </w:p>
        </w:tc>
        <w:tc>
          <w:tcPr>
            <w:tcW w:w="3969" w:type="dxa"/>
          </w:tcPr>
          <w:p w14:paraId="468D8FEC" w14:textId="77777777" w:rsidR="009C35C1" w:rsidRDefault="009C35C1" w:rsidP="0097225A">
            <w:pPr>
              <w:pStyle w:val="af4"/>
              <w:widowControl w:val="0"/>
              <w:tabs>
                <w:tab w:val="center" w:pos="4201"/>
                <w:tab w:val="right" w:leader="dot" w:pos="9298"/>
              </w:tabs>
              <w:spacing w:line="276" w:lineRule="auto"/>
              <w:ind w:firstLineChars="0" w:firstLine="0"/>
              <w:jc w:val="center"/>
              <w:rPr>
                <w:rFonts w:ascii="Times New Roman"/>
                <w:color w:val="000000"/>
                <w:sz w:val="18"/>
                <w:szCs w:val="18"/>
              </w:rPr>
            </w:pPr>
            <w:r>
              <w:rPr>
                <w:rFonts w:ascii="Times New Roman" w:hint="eastAsia"/>
                <w:color w:val="000000"/>
                <w:sz w:val="18"/>
                <w:szCs w:val="18"/>
              </w:rPr>
              <w:t>试样中稀土氧化物的量</w:t>
            </w:r>
            <w:r>
              <w:rPr>
                <w:rFonts w:ascii="Times New Roman" w:hint="eastAsia"/>
                <w:color w:val="000000"/>
                <w:sz w:val="18"/>
                <w:szCs w:val="18"/>
              </w:rPr>
              <w:t>/g</w:t>
            </w:r>
          </w:p>
        </w:tc>
      </w:tr>
      <w:tr w:rsidR="009C35C1" w14:paraId="0585763F" w14:textId="77777777" w:rsidTr="003F070B">
        <w:trPr>
          <w:trHeight w:val="281"/>
        </w:trPr>
        <w:tc>
          <w:tcPr>
            <w:tcW w:w="4253" w:type="dxa"/>
          </w:tcPr>
          <w:p w14:paraId="3C697C7F" w14:textId="77777777" w:rsidR="009C35C1" w:rsidRDefault="009C35C1" w:rsidP="0097225A">
            <w:pPr>
              <w:pStyle w:val="af4"/>
              <w:widowControl w:val="0"/>
              <w:tabs>
                <w:tab w:val="center" w:pos="4201"/>
                <w:tab w:val="right" w:leader="dot" w:pos="9298"/>
              </w:tabs>
              <w:spacing w:line="276" w:lineRule="auto"/>
              <w:ind w:firstLineChars="0" w:firstLine="0"/>
              <w:jc w:val="center"/>
              <w:rPr>
                <w:rFonts w:ascii="Times New Roman"/>
                <w:color w:val="000000"/>
                <w:sz w:val="18"/>
                <w:szCs w:val="18"/>
              </w:rPr>
            </w:pPr>
            <w:r>
              <w:rPr>
                <w:rFonts w:ascii="Times New Roman" w:hint="eastAsia"/>
                <w:color w:val="000000"/>
                <w:sz w:val="18"/>
                <w:szCs w:val="18"/>
              </w:rPr>
              <w:t>0.0001</w:t>
            </w:r>
            <w:r>
              <w:rPr>
                <w:rFonts w:hAnsi="宋体" w:hint="eastAsia"/>
                <w:color w:val="000000"/>
                <w:sz w:val="18"/>
                <w:szCs w:val="18"/>
              </w:rPr>
              <w:t>～</w:t>
            </w:r>
            <w:r>
              <w:rPr>
                <w:rFonts w:ascii="Times New Roman" w:hint="eastAsia"/>
                <w:color w:val="000000"/>
                <w:sz w:val="18"/>
                <w:szCs w:val="18"/>
              </w:rPr>
              <w:t>0.0050</w:t>
            </w:r>
          </w:p>
        </w:tc>
        <w:tc>
          <w:tcPr>
            <w:tcW w:w="3969" w:type="dxa"/>
          </w:tcPr>
          <w:p w14:paraId="35D9F47F" w14:textId="77777777" w:rsidR="009C35C1" w:rsidRDefault="009C35C1" w:rsidP="0097225A">
            <w:pPr>
              <w:pStyle w:val="af4"/>
              <w:widowControl w:val="0"/>
              <w:tabs>
                <w:tab w:val="center" w:pos="4201"/>
                <w:tab w:val="right" w:leader="dot" w:pos="9298"/>
              </w:tabs>
              <w:spacing w:line="276" w:lineRule="auto"/>
              <w:ind w:firstLineChars="0" w:firstLine="0"/>
              <w:jc w:val="center"/>
              <w:rPr>
                <w:rFonts w:ascii="Times New Roman"/>
                <w:color w:val="000000"/>
                <w:sz w:val="18"/>
                <w:szCs w:val="18"/>
              </w:rPr>
            </w:pPr>
            <w:r>
              <w:rPr>
                <w:rFonts w:ascii="Times New Roman" w:hint="eastAsia"/>
                <w:color w:val="000000"/>
                <w:sz w:val="18"/>
                <w:szCs w:val="18"/>
              </w:rPr>
              <w:t>0.250</w:t>
            </w:r>
          </w:p>
        </w:tc>
      </w:tr>
      <w:tr w:rsidR="009C35C1" w14:paraId="32E85EFA" w14:textId="77777777" w:rsidTr="003F070B">
        <w:tc>
          <w:tcPr>
            <w:tcW w:w="4253" w:type="dxa"/>
          </w:tcPr>
          <w:p w14:paraId="6C15F4A6" w14:textId="77777777" w:rsidR="009C35C1" w:rsidRDefault="009C35C1" w:rsidP="0097225A">
            <w:pPr>
              <w:pStyle w:val="af4"/>
              <w:widowControl w:val="0"/>
              <w:tabs>
                <w:tab w:val="center" w:pos="4201"/>
                <w:tab w:val="right" w:leader="dot" w:pos="9298"/>
              </w:tabs>
              <w:spacing w:line="276" w:lineRule="auto"/>
              <w:ind w:firstLineChars="0" w:firstLine="0"/>
              <w:jc w:val="center"/>
              <w:rPr>
                <w:rFonts w:ascii="Times New Roman"/>
                <w:color w:val="000000"/>
                <w:sz w:val="18"/>
                <w:szCs w:val="18"/>
              </w:rPr>
            </w:pPr>
            <w:r>
              <w:rPr>
                <w:rFonts w:ascii="Times New Roman" w:hAnsi="宋体"/>
                <w:color w:val="000000"/>
                <w:sz w:val="18"/>
                <w:szCs w:val="18"/>
              </w:rPr>
              <w:t>＞</w:t>
            </w:r>
            <w:r>
              <w:rPr>
                <w:rFonts w:ascii="Times New Roman"/>
                <w:color w:val="000000"/>
                <w:sz w:val="18"/>
                <w:szCs w:val="18"/>
              </w:rPr>
              <w:t>0.0050</w:t>
            </w:r>
            <w:r>
              <w:rPr>
                <w:rFonts w:hAnsi="宋体" w:hint="eastAsia"/>
                <w:color w:val="000000"/>
                <w:sz w:val="18"/>
                <w:szCs w:val="18"/>
              </w:rPr>
              <w:t>～</w:t>
            </w:r>
            <w:r>
              <w:rPr>
                <w:rFonts w:ascii="Times New Roman"/>
                <w:color w:val="000000"/>
                <w:sz w:val="18"/>
                <w:szCs w:val="18"/>
              </w:rPr>
              <w:t>0.05</w:t>
            </w:r>
          </w:p>
        </w:tc>
        <w:tc>
          <w:tcPr>
            <w:tcW w:w="3969" w:type="dxa"/>
          </w:tcPr>
          <w:p w14:paraId="21577320" w14:textId="77777777" w:rsidR="009C35C1" w:rsidRDefault="009C35C1" w:rsidP="0097225A">
            <w:pPr>
              <w:pStyle w:val="af4"/>
              <w:widowControl w:val="0"/>
              <w:tabs>
                <w:tab w:val="center" w:pos="4201"/>
                <w:tab w:val="right" w:leader="dot" w:pos="9298"/>
              </w:tabs>
              <w:spacing w:line="276" w:lineRule="auto"/>
              <w:ind w:firstLineChars="0" w:firstLine="0"/>
              <w:jc w:val="center"/>
              <w:rPr>
                <w:rFonts w:ascii="Times New Roman"/>
                <w:color w:val="000000"/>
                <w:sz w:val="18"/>
                <w:szCs w:val="18"/>
              </w:rPr>
            </w:pPr>
            <w:r>
              <w:rPr>
                <w:rFonts w:ascii="Times New Roman" w:hint="eastAsia"/>
                <w:color w:val="000000"/>
                <w:sz w:val="18"/>
                <w:szCs w:val="18"/>
              </w:rPr>
              <w:t>0.100</w:t>
            </w:r>
          </w:p>
        </w:tc>
      </w:tr>
    </w:tbl>
    <w:p w14:paraId="17907A2F"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A.2.3.2</w:t>
      </w:r>
      <w:r>
        <w:rPr>
          <w:rFonts w:ascii="黑体" w:eastAsia="黑体" w:hAnsi="黑体"/>
          <w:color w:val="000000"/>
        </w:rPr>
        <w:t xml:space="preserve">  </w:t>
      </w:r>
      <w:r w:rsidRPr="003F070B">
        <w:rPr>
          <w:rFonts w:ascii="黑体" w:eastAsia="黑体" w:hAnsi="黑体" w:hint="eastAsia"/>
          <w:color w:val="000000" w:themeColor="text1"/>
        </w:rPr>
        <w:t>平行试验</w:t>
      </w:r>
    </w:p>
    <w:p w14:paraId="1CAC1CFE"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 xml:space="preserve">    </w:t>
      </w:r>
      <w:r>
        <w:rPr>
          <w:rFonts w:hAnsi="宋体" w:hint="eastAsia"/>
          <w:color w:val="000000"/>
        </w:rPr>
        <w:t>称取两份试料</w:t>
      </w:r>
      <w:r>
        <w:rPr>
          <w:rFonts w:ascii="Times New Roman" w:hint="eastAsia"/>
          <w:color w:val="000000"/>
        </w:rPr>
        <w:t>（</w:t>
      </w:r>
      <w:r>
        <w:rPr>
          <w:rFonts w:ascii="Times New Roman" w:hint="eastAsia"/>
          <w:color w:val="000000"/>
          <w:szCs w:val="22"/>
        </w:rPr>
        <w:t>A.2.3.1</w:t>
      </w:r>
      <w:r>
        <w:rPr>
          <w:rFonts w:ascii="Times New Roman" w:hint="eastAsia"/>
          <w:color w:val="000000"/>
        </w:rPr>
        <w:t>）</w:t>
      </w:r>
      <w:r>
        <w:rPr>
          <w:rFonts w:hAnsi="宋体" w:hint="eastAsia"/>
          <w:color w:val="000000"/>
        </w:rPr>
        <w:t>，进行平行测定，取其平均值。</w:t>
      </w:r>
    </w:p>
    <w:p w14:paraId="11E0ED6E"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A.2.3 .3 空白试验</w:t>
      </w:r>
    </w:p>
    <w:p w14:paraId="7D014E6D" w14:textId="77777777" w:rsidR="009C35C1" w:rsidRDefault="009C35C1" w:rsidP="009C35C1">
      <w:pPr>
        <w:pStyle w:val="af4"/>
        <w:tabs>
          <w:tab w:val="center" w:pos="4201"/>
          <w:tab w:val="right" w:leader="dot" w:pos="9298"/>
        </w:tabs>
        <w:spacing w:line="360" w:lineRule="auto"/>
        <w:ind w:firstLineChars="0" w:firstLine="0"/>
        <w:jc w:val="left"/>
        <w:rPr>
          <w:rFonts w:hAnsi="宋体"/>
          <w:color w:val="000000"/>
        </w:rPr>
      </w:pPr>
      <w:r>
        <w:rPr>
          <w:rFonts w:ascii="黑体" w:eastAsia="黑体" w:hAnsi="黑体" w:hint="eastAsia"/>
          <w:color w:val="000000"/>
        </w:rPr>
        <w:t xml:space="preserve">   </w:t>
      </w:r>
      <w:r>
        <w:rPr>
          <w:rFonts w:hAnsi="宋体" w:hint="eastAsia"/>
          <w:color w:val="000000"/>
        </w:rPr>
        <w:t xml:space="preserve"> 随同试料</w:t>
      </w:r>
      <w:r>
        <w:rPr>
          <w:rFonts w:ascii="Times New Roman" w:hint="eastAsia"/>
          <w:color w:val="000000"/>
        </w:rPr>
        <w:t>（</w:t>
      </w:r>
      <w:r>
        <w:rPr>
          <w:rFonts w:ascii="Times New Roman" w:hint="eastAsia"/>
          <w:color w:val="000000"/>
          <w:szCs w:val="22"/>
        </w:rPr>
        <w:t>A.2.3.1</w:t>
      </w:r>
      <w:r>
        <w:rPr>
          <w:rFonts w:ascii="Times New Roman" w:hint="eastAsia"/>
          <w:color w:val="000000"/>
        </w:rPr>
        <w:t>）</w:t>
      </w:r>
      <w:r>
        <w:rPr>
          <w:rFonts w:hAnsi="宋体" w:hint="eastAsia"/>
          <w:color w:val="000000"/>
        </w:rPr>
        <w:t>做空白试验。</w:t>
      </w:r>
    </w:p>
    <w:p w14:paraId="362AB804"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 xml:space="preserve">A.2.3.4 </w:t>
      </w:r>
      <w:r>
        <w:rPr>
          <w:rFonts w:ascii="黑体" w:eastAsia="黑体" w:hAnsi="黑体"/>
          <w:color w:val="000000"/>
        </w:rPr>
        <w:t>分析试液的制备</w:t>
      </w:r>
    </w:p>
    <w:p w14:paraId="1FE23437" w14:textId="77777777" w:rsidR="009C35C1" w:rsidRDefault="009C35C1" w:rsidP="009C35C1">
      <w:pPr>
        <w:pStyle w:val="af4"/>
        <w:tabs>
          <w:tab w:val="center" w:pos="4201"/>
          <w:tab w:val="right" w:leader="dot" w:pos="9298"/>
        </w:tabs>
        <w:ind w:firstLine="420"/>
        <w:jc w:val="left"/>
        <w:rPr>
          <w:rFonts w:ascii="Times New Roman"/>
          <w:color w:val="000000"/>
        </w:rPr>
      </w:pPr>
      <w:r>
        <w:rPr>
          <w:rFonts w:ascii="Times New Roman"/>
          <w:color w:val="000000"/>
        </w:rPr>
        <w:t>将试料</w:t>
      </w:r>
      <w:r>
        <w:rPr>
          <w:rFonts w:ascii="Times New Roman" w:hint="eastAsia"/>
          <w:color w:val="000000"/>
        </w:rPr>
        <w:t>（</w:t>
      </w:r>
      <w:r>
        <w:rPr>
          <w:rFonts w:ascii="Times New Roman" w:hint="eastAsia"/>
          <w:color w:val="000000"/>
          <w:szCs w:val="22"/>
        </w:rPr>
        <w:t>A.2.3.1</w:t>
      </w:r>
      <w:r>
        <w:rPr>
          <w:rFonts w:ascii="Times New Roman" w:hint="eastAsia"/>
          <w:color w:val="000000"/>
        </w:rPr>
        <w:t>）</w:t>
      </w:r>
      <w:r>
        <w:rPr>
          <w:rFonts w:ascii="Times New Roman"/>
          <w:color w:val="000000"/>
        </w:rPr>
        <w:t>置于</w:t>
      </w:r>
      <w:r>
        <w:rPr>
          <w:rFonts w:ascii="Times New Roman" w:hint="eastAsia"/>
          <w:color w:val="000000"/>
        </w:rPr>
        <w:t>10</w:t>
      </w:r>
      <w:r>
        <w:rPr>
          <w:rFonts w:ascii="Times New Roman"/>
          <w:color w:val="000000"/>
        </w:rPr>
        <w:t>0mL</w:t>
      </w:r>
      <w:r>
        <w:rPr>
          <w:rFonts w:ascii="Times New Roman"/>
          <w:color w:val="000000"/>
        </w:rPr>
        <w:t>的烧杯中，加</w:t>
      </w:r>
      <w:r>
        <w:rPr>
          <w:rFonts w:ascii="Times New Roman"/>
          <w:color w:val="000000"/>
        </w:rPr>
        <w:t>5mL</w:t>
      </w:r>
      <w:r>
        <w:rPr>
          <w:rFonts w:ascii="Times New Roman"/>
          <w:color w:val="000000"/>
        </w:rPr>
        <w:t>高氯酸</w:t>
      </w:r>
      <w:r>
        <w:rPr>
          <w:rFonts w:ascii="Times New Roman" w:hint="eastAsia"/>
          <w:color w:val="000000"/>
        </w:rPr>
        <w:t>（</w:t>
      </w:r>
      <w:r>
        <w:rPr>
          <w:rFonts w:ascii="Times New Roman" w:hint="eastAsia"/>
          <w:color w:val="000000"/>
        </w:rPr>
        <w:t>A.2.1.1</w:t>
      </w:r>
      <w:r>
        <w:rPr>
          <w:rFonts w:ascii="Times New Roman" w:hint="eastAsia"/>
          <w:color w:val="000000"/>
        </w:rPr>
        <w:t>）</w:t>
      </w:r>
      <w:r>
        <w:rPr>
          <w:rFonts w:ascii="Times New Roman"/>
          <w:color w:val="000000"/>
        </w:rPr>
        <w:t>，</w:t>
      </w:r>
      <w:r>
        <w:rPr>
          <w:rFonts w:ascii="Times New Roman"/>
          <w:color w:val="000000"/>
        </w:rPr>
        <w:t>5mL</w:t>
      </w:r>
      <w:r>
        <w:rPr>
          <w:rFonts w:ascii="Times New Roman"/>
          <w:color w:val="000000"/>
        </w:rPr>
        <w:t>硝酸（</w:t>
      </w:r>
      <w:r>
        <w:rPr>
          <w:rFonts w:ascii="Times New Roman" w:hint="eastAsia"/>
          <w:color w:val="000000"/>
        </w:rPr>
        <w:t>A.2.1.2</w:t>
      </w:r>
      <w:r>
        <w:rPr>
          <w:rFonts w:ascii="Times New Roman"/>
          <w:color w:val="000000"/>
        </w:rPr>
        <w:t>），低温加热溶解至冒高氯酸白烟。稍冷，加</w:t>
      </w:r>
      <w:r>
        <w:rPr>
          <w:rFonts w:ascii="Times New Roman"/>
          <w:color w:val="000000"/>
        </w:rPr>
        <w:t>2mL</w:t>
      </w:r>
      <w:r>
        <w:rPr>
          <w:rFonts w:ascii="Times New Roman"/>
          <w:color w:val="000000"/>
        </w:rPr>
        <w:t>高氯酸</w:t>
      </w:r>
      <w:r>
        <w:rPr>
          <w:rFonts w:ascii="Times New Roman" w:hint="eastAsia"/>
          <w:color w:val="000000"/>
        </w:rPr>
        <w:t>（</w:t>
      </w:r>
      <w:r>
        <w:rPr>
          <w:rFonts w:ascii="Times New Roman" w:hint="eastAsia"/>
          <w:color w:val="000000"/>
        </w:rPr>
        <w:t>A.2.1.1</w:t>
      </w:r>
      <w:r>
        <w:rPr>
          <w:rFonts w:ascii="Times New Roman" w:hint="eastAsia"/>
          <w:color w:val="000000"/>
        </w:rPr>
        <w:t>）</w:t>
      </w:r>
      <w:r>
        <w:rPr>
          <w:rFonts w:ascii="Times New Roman"/>
          <w:color w:val="000000"/>
        </w:rPr>
        <w:t>，盖上表面皿，低温加热溶解至冒高氯酸白烟，待试料溶解完全，蒸至</w:t>
      </w:r>
      <w:r>
        <w:rPr>
          <w:rFonts w:ascii="Times New Roman"/>
          <w:color w:val="000000"/>
        </w:rPr>
        <w:t>1mL</w:t>
      </w:r>
      <w:r>
        <w:rPr>
          <w:rFonts w:ascii="Times New Roman"/>
          <w:color w:val="000000"/>
        </w:rPr>
        <w:t>左右，</w:t>
      </w:r>
      <w:r>
        <w:rPr>
          <w:rFonts w:ascii="Times New Roman" w:hint="eastAsia"/>
          <w:color w:val="000000"/>
        </w:rPr>
        <w:t>立即取下，稍冷，</w:t>
      </w:r>
      <w:r>
        <w:rPr>
          <w:rFonts w:ascii="Times New Roman"/>
          <w:color w:val="000000"/>
        </w:rPr>
        <w:t>用水洗杯壁和表面皿，</w:t>
      </w:r>
      <w:r>
        <w:rPr>
          <w:rFonts w:ascii="Times New Roman" w:hint="eastAsia"/>
          <w:color w:val="000000"/>
        </w:rPr>
        <w:t>用少量盐酸淋洗液（</w:t>
      </w:r>
      <w:r>
        <w:rPr>
          <w:rFonts w:ascii="Times New Roman" w:hint="eastAsia"/>
          <w:color w:val="000000"/>
        </w:rPr>
        <w:t>A.2.1.3</w:t>
      </w:r>
      <w:r>
        <w:rPr>
          <w:rFonts w:ascii="Times New Roman" w:hint="eastAsia"/>
          <w:color w:val="000000"/>
        </w:rPr>
        <w:t>）溶解盐类</w:t>
      </w:r>
      <w:r>
        <w:rPr>
          <w:rFonts w:ascii="Times New Roman"/>
          <w:color w:val="000000"/>
        </w:rPr>
        <w:t>，移入</w:t>
      </w:r>
      <w:r>
        <w:rPr>
          <w:rFonts w:ascii="Times New Roman" w:hint="eastAsia"/>
          <w:color w:val="000000"/>
        </w:rPr>
        <w:t>5</w:t>
      </w:r>
      <w:r>
        <w:rPr>
          <w:rFonts w:ascii="Times New Roman"/>
          <w:color w:val="000000"/>
        </w:rPr>
        <w:t>0mL</w:t>
      </w:r>
      <w:r>
        <w:rPr>
          <w:rFonts w:ascii="Times New Roman"/>
          <w:color w:val="000000"/>
        </w:rPr>
        <w:t>容量瓶中，</w:t>
      </w:r>
      <w:r>
        <w:rPr>
          <w:rFonts w:ascii="Times New Roman" w:hint="eastAsia"/>
          <w:color w:val="000000"/>
        </w:rPr>
        <w:t>以盐酸淋洗液（</w:t>
      </w:r>
      <w:r>
        <w:rPr>
          <w:rFonts w:ascii="Times New Roman" w:hint="eastAsia"/>
          <w:color w:val="000000"/>
        </w:rPr>
        <w:t>A.2.1.3</w:t>
      </w:r>
      <w:r>
        <w:rPr>
          <w:rFonts w:ascii="Times New Roman" w:hint="eastAsia"/>
          <w:color w:val="000000"/>
        </w:rPr>
        <w:t>）稀释</w:t>
      </w:r>
      <w:r>
        <w:rPr>
          <w:rFonts w:ascii="Times New Roman"/>
          <w:color w:val="000000"/>
        </w:rPr>
        <w:t>至刻度，混匀。</w:t>
      </w:r>
    </w:p>
    <w:p w14:paraId="43F9F5C0"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rPr>
      </w:pPr>
      <w:r>
        <w:rPr>
          <w:rFonts w:ascii="黑体" w:eastAsia="黑体" w:hAnsi="黑体" w:hint="eastAsia"/>
        </w:rPr>
        <w:t>A.2.4  测定</w:t>
      </w:r>
    </w:p>
    <w:p w14:paraId="6755A36F" w14:textId="1AA63935" w:rsidR="009C35C1" w:rsidRDefault="008A6E37" w:rsidP="009C35C1">
      <w:pPr>
        <w:pStyle w:val="af4"/>
        <w:tabs>
          <w:tab w:val="center" w:pos="4201"/>
          <w:tab w:val="right" w:leader="dot" w:pos="9298"/>
        </w:tabs>
        <w:ind w:firstLine="420"/>
        <w:jc w:val="left"/>
        <w:rPr>
          <w:rFonts w:ascii="Times New Roman"/>
          <w:color w:val="000000"/>
        </w:rPr>
      </w:pPr>
      <w:r>
        <w:rPr>
          <w:rFonts w:ascii="Times New Roman" w:hint="eastAsia"/>
        </w:rPr>
        <w:t>氟化</w:t>
      </w:r>
      <w:proofErr w:type="gramStart"/>
      <w:r>
        <w:rPr>
          <w:rFonts w:ascii="Times New Roman" w:hint="eastAsia"/>
        </w:rPr>
        <w:t>铽</w:t>
      </w:r>
      <w:proofErr w:type="gramEnd"/>
      <w:r w:rsidR="009C35C1">
        <w:rPr>
          <w:rFonts w:ascii="Times New Roman" w:hint="eastAsia"/>
        </w:rPr>
        <w:t>按照</w:t>
      </w:r>
      <w:r w:rsidR="009C35C1">
        <w:rPr>
          <w:rFonts w:ascii="Times New Roman" w:hint="eastAsia"/>
        </w:rPr>
        <w:t>GB/T18115.</w:t>
      </w:r>
      <w:r>
        <w:rPr>
          <w:rFonts w:ascii="Times New Roman"/>
        </w:rPr>
        <w:t>8</w:t>
      </w:r>
      <w:r w:rsidR="009C35C1">
        <w:rPr>
          <w:rFonts w:ascii="Times New Roman" w:hint="eastAsia"/>
        </w:rPr>
        <w:t>中</w:t>
      </w:r>
      <w:r w:rsidR="009C35C1">
        <w:rPr>
          <w:rFonts w:ascii="Times New Roman"/>
        </w:rPr>
        <w:t>15</w:t>
      </w:r>
      <w:r w:rsidR="009C35C1">
        <w:rPr>
          <w:rFonts w:ascii="Times New Roman" w:hint="eastAsia"/>
        </w:rPr>
        <w:t>.</w:t>
      </w:r>
      <w:r>
        <w:rPr>
          <w:rFonts w:ascii="Times New Roman"/>
        </w:rPr>
        <w:t>7</w:t>
      </w:r>
      <w:r w:rsidR="009C35C1">
        <w:rPr>
          <w:rFonts w:ascii="Times New Roman" w:hint="eastAsia"/>
        </w:rPr>
        <w:t>的规定进行</w:t>
      </w:r>
      <w:r>
        <w:rPr>
          <w:rFonts w:ascii="Times New Roman" w:hint="eastAsia"/>
        </w:rPr>
        <w:t>，氟化</w:t>
      </w:r>
      <w:proofErr w:type="gramStart"/>
      <w:r>
        <w:rPr>
          <w:rFonts w:ascii="Times New Roman" w:hint="eastAsia"/>
        </w:rPr>
        <w:t>镝</w:t>
      </w:r>
      <w:proofErr w:type="gramEnd"/>
      <w:r>
        <w:rPr>
          <w:rFonts w:ascii="Times New Roman" w:hint="eastAsia"/>
        </w:rPr>
        <w:t>按照</w:t>
      </w:r>
      <w:r>
        <w:rPr>
          <w:rFonts w:ascii="Times New Roman" w:hint="eastAsia"/>
        </w:rPr>
        <w:t>GB/T18115.</w:t>
      </w:r>
      <w:r>
        <w:rPr>
          <w:rFonts w:ascii="Times New Roman"/>
        </w:rPr>
        <w:t>9</w:t>
      </w:r>
      <w:r>
        <w:rPr>
          <w:rFonts w:ascii="Times New Roman" w:hint="eastAsia"/>
        </w:rPr>
        <w:t>中</w:t>
      </w:r>
      <w:r>
        <w:rPr>
          <w:rFonts w:ascii="Times New Roman"/>
        </w:rPr>
        <w:t>15</w:t>
      </w:r>
      <w:r>
        <w:rPr>
          <w:rFonts w:ascii="Times New Roman" w:hint="eastAsia"/>
        </w:rPr>
        <w:t>.</w:t>
      </w:r>
      <w:r>
        <w:rPr>
          <w:rFonts w:ascii="Times New Roman"/>
        </w:rPr>
        <w:t>7</w:t>
      </w:r>
      <w:r>
        <w:rPr>
          <w:rFonts w:ascii="Times New Roman" w:hint="eastAsia"/>
        </w:rPr>
        <w:t>的规定进行</w:t>
      </w:r>
      <w:r w:rsidR="009C35C1">
        <w:rPr>
          <w:rFonts w:ascii="Times New Roman"/>
        </w:rPr>
        <w:t>。</w:t>
      </w:r>
    </w:p>
    <w:p w14:paraId="5B6BCD9D" w14:textId="77777777" w:rsidR="009C35C1" w:rsidRDefault="009C35C1" w:rsidP="009C35C1">
      <w:pPr>
        <w:pStyle w:val="af4"/>
        <w:tabs>
          <w:tab w:val="center" w:pos="4201"/>
          <w:tab w:val="right" w:leader="dot" w:pos="9298"/>
        </w:tabs>
        <w:spacing w:line="400" w:lineRule="exact"/>
        <w:ind w:firstLine="420"/>
        <w:jc w:val="center"/>
        <w:rPr>
          <w:rFonts w:ascii="黑体" w:eastAsia="黑体" w:hAnsi="黑体"/>
          <w:color w:val="000000"/>
        </w:rPr>
      </w:pPr>
      <w:r>
        <w:rPr>
          <w:rFonts w:hint="eastAsia"/>
        </w:rPr>
        <w:br w:type="page"/>
      </w:r>
      <w:r>
        <w:rPr>
          <w:rFonts w:ascii="黑体" w:eastAsia="黑体" w:hAnsi="黑体" w:hint="eastAsia"/>
          <w:color w:val="000000"/>
        </w:rPr>
        <w:lastRenderedPageBreak/>
        <w:t>附  录  B</w:t>
      </w:r>
    </w:p>
    <w:p w14:paraId="51BBD647" w14:textId="77777777" w:rsidR="009C35C1" w:rsidRDefault="009C35C1" w:rsidP="009C35C1">
      <w:pPr>
        <w:pStyle w:val="af4"/>
        <w:tabs>
          <w:tab w:val="center" w:pos="4201"/>
          <w:tab w:val="right" w:leader="dot" w:pos="9298"/>
        </w:tabs>
        <w:spacing w:line="400" w:lineRule="exact"/>
        <w:ind w:firstLine="420"/>
        <w:jc w:val="center"/>
        <w:rPr>
          <w:rFonts w:ascii="黑体" w:eastAsia="黑体" w:hAnsi="黑体"/>
          <w:color w:val="000000"/>
        </w:rPr>
      </w:pPr>
      <w:r>
        <w:rPr>
          <w:rFonts w:ascii="黑体" w:eastAsia="黑体" w:hAnsi="黑体" w:hint="eastAsia"/>
          <w:color w:val="000000"/>
        </w:rPr>
        <w:t>（规范性附录）</w:t>
      </w:r>
    </w:p>
    <w:p w14:paraId="2E183E42" w14:textId="61E0BD64" w:rsidR="009C35C1" w:rsidRDefault="009C35C1" w:rsidP="009C35C1">
      <w:pPr>
        <w:pStyle w:val="af4"/>
        <w:tabs>
          <w:tab w:val="center" w:pos="4201"/>
          <w:tab w:val="right" w:leader="dot" w:pos="9298"/>
        </w:tabs>
        <w:spacing w:line="400" w:lineRule="exact"/>
        <w:ind w:firstLine="420"/>
        <w:jc w:val="center"/>
        <w:rPr>
          <w:rFonts w:ascii="黑体" w:eastAsia="黑体" w:hAnsi="黑体"/>
          <w:szCs w:val="21"/>
        </w:rPr>
      </w:pPr>
      <w:r>
        <w:rPr>
          <w:rFonts w:ascii="黑体" w:eastAsia="黑体" w:hAnsi="黑体" w:hint="eastAsia"/>
          <w:szCs w:val="21"/>
        </w:rPr>
        <w:t>氟化</w:t>
      </w:r>
      <w:proofErr w:type="gramStart"/>
      <w:r>
        <w:rPr>
          <w:rFonts w:ascii="黑体" w:eastAsia="黑体" w:hAnsi="黑体" w:hint="eastAsia"/>
          <w:szCs w:val="21"/>
        </w:rPr>
        <w:t>铽</w:t>
      </w:r>
      <w:proofErr w:type="gramEnd"/>
      <w:r w:rsidR="003F070B">
        <w:rPr>
          <w:rFonts w:ascii="黑体" w:eastAsia="黑体" w:hAnsi="黑体" w:hint="eastAsia"/>
          <w:szCs w:val="21"/>
        </w:rPr>
        <w:t>、氟化</w:t>
      </w:r>
      <w:proofErr w:type="gramStart"/>
      <w:r w:rsidR="003F070B">
        <w:rPr>
          <w:rFonts w:ascii="黑体" w:eastAsia="黑体" w:hAnsi="黑体" w:hint="eastAsia"/>
          <w:szCs w:val="21"/>
        </w:rPr>
        <w:t>镝</w:t>
      </w:r>
      <w:proofErr w:type="gramEnd"/>
      <w:r>
        <w:rPr>
          <w:rFonts w:ascii="黑体" w:eastAsia="黑体" w:hAnsi="黑体" w:hint="eastAsia"/>
          <w:szCs w:val="21"/>
        </w:rPr>
        <w:t>中</w:t>
      </w:r>
      <w:r>
        <w:rPr>
          <w:rFonts w:ascii="黑体" w:eastAsia="黑体" w:hAnsi="黑体"/>
          <w:szCs w:val="21"/>
        </w:rPr>
        <w:t>铁、铝、镍含量分析</w:t>
      </w:r>
      <w:r>
        <w:rPr>
          <w:rFonts w:ascii="黑体" w:eastAsia="黑体" w:hAnsi="黑体" w:hint="eastAsia"/>
          <w:szCs w:val="21"/>
        </w:rPr>
        <w:t>时的前处理</w:t>
      </w:r>
    </w:p>
    <w:p w14:paraId="731922FF" w14:textId="77777777" w:rsidR="009C35C1" w:rsidRDefault="009C35C1" w:rsidP="009C35C1">
      <w:pPr>
        <w:pStyle w:val="af4"/>
        <w:tabs>
          <w:tab w:val="center" w:pos="4201"/>
          <w:tab w:val="right" w:leader="dot" w:pos="9298"/>
        </w:tabs>
        <w:spacing w:line="400" w:lineRule="exact"/>
        <w:ind w:firstLineChars="0" w:firstLine="0"/>
        <w:jc w:val="left"/>
        <w:rPr>
          <w:rFonts w:ascii="Times New Roman"/>
          <w:color w:val="000000"/>
        </w:rPr>
      </w:pPr>
      <w:r>
        <w:rPr>
          <w:rFonts w:ascii="黑体" w:eastAsia="黑体" w:hAnsi="黑体" w:hint="eastAsia"/>
          <w:color w:val="000000"/>
        </w:rPr>
        <w:t xml:space="preserve">B.1 </w:t>
      </w:r>
      <w:r>
        <w:rPr>
          <w:rFonts w:ascii="黑体" w:eastAsia="黑体" w:hAnsi="黑体"/>
          <w:color w:val="000000"/>
        </w:rPr>
        <w:t>电感耦合等离子体光谱法</w:t>
      </w:r>
    </w:p>
    <w:p w14:paraId="2660733F"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B.1.1  试剂</w:t>
      </w:r>
    </w:p>
    <w:p w14:paraId="5D31ECDC" w14:textId="77777777" w:rsidR="009C35C1" w:rsidRDefault="009C35C1" w:rsidP="009C35C1">
      <w:pPr>
        <w:pStyle w:val="af4"/>
        <w:tabs>
          <w:tab w:val="center" w:pos="4201"/>
          <w:tab w:val="right" w:leader="dot" w:pos="9298"/>
        </w:tabs>
        <w:spacing w:line="400" w:lineRule="exact"/>
        <w:ind w:firstLineChars="0" w:firstLine="0"/>
        <w:jc w:val="left"/>
        <w:rPr>
          <w:rFonts w:ascii="Times New Roman"/>
          <w:color w:val="000000"/>
        </w:rPr>
      </w:pPr>
      <w:r>
        <w:rPr>
          <w:rFonts w:ascii="黑体" w:eastAsia="黑体" w:hAnsi="黑体" w:hint="eastAsia"/>
          <w:color w:val="000000"/>
        </w:rPr>
        <w:t xml:space="preserve">B.1.1.1 </w:t>
      </w:r>
      <w:r>
        <w:rPr>
          <w:rFonts w:ascii="Times New Roman" w:hint="eastAsia"/>
          <w:color w:val="000000"/>
        </w:rPr>
        <w:t>高氯酸（</w:t>
      </w:r>
      <w:r>
        <w:rPr>
          <w:rFonts w:ascii="Times New Roman"/>
          <w:color w:val="000000"/>
        </w:rPr>
        <w:t>ρ</w:t>
      </w:r>
      <w:r>
        <w:rPr>
          <w:rFonts w:ascii="Times New Roman" w:hint="eastAsia"/>
          <w:color w:val="000000"/>
        </w:rPr>
        <w:t>1.67g/mL</w:t>
      </w:r>
      <w:r>
        <w:rPr>
          <w:rFonts w:ascii="Times New Roman" w:hint="eastAsia"/>
          <w:color w:val="000000"/>
        </w:rPr>
        <w:t>）。</w:t>
      </w:r>
    </w:p>
    <w:p w14:paraId="5F589DDE" w14:textId="77777777" w:rsidR="009C35C1" w:rsidRDefault="009C35C1" w:rsidP="009C35C1">
      <w:pPr>
        <w:pStyle w:val="af4"/>
        <w:tabs>
          <w:tab w:val="center" w:pos="4201"/>
          <w:tab w:val="right" w:leader="dot" w:pos="9298"/>
        </w:tabs>
        <w:spacing w:line="400" w:lineRule="exact"/>
        <w:ind w:firstLineChars="0" w:firstLine="0"/>
        <w:jc w:val="left"/>
        <w:rPr>
          <w:rFonts w:ascii="Times New Roman"/>
          <w:color w:val="000000"/>
        </w:rPr>
      </w:pPr>
      <w:r>
        <w:rPr>
          <w:rFonts w:ascii="黑体" w:eastAsia="黑体" w:hAnsi="黑体" w:hint="eastAsia"/>
          <w:color w:val="000000"/>
        </w:rPr>
        <w:t>B.1.1.2</w:t>
      </w:r>
      <w:r>
        <w:rPr>
          <w:rFonts w:ascii="Times New Roman" w:hint="eastAsia"/>
          <w:color w:val="000000"/>
        </w:rPr>
        <w:t xml:space="preserve"> </w:t>
      </w:r>
      <w:r>
        <w:rPr>
          <w:rFonts w:ascii="Times New Roman" w:hint="eastAsia"/>
          <w:color w:val="000000"/>
        </w:rPr>
        <w:t>硝酸（</w:t>
      </w:r>
      <w:r>
        <w:rPr>
          <w:rFonts w:ascii="Times New Roman" w:hint="eastAsia"/>
          <w:color w:val="000000"/>
        </w:rPr>
        <w:t>1+1</w:t>
      </w:r>
      <w:r>
        <w:rPr>
          <w:rFonts w:ascii="Times New Roman" w:hint="eastAsia"/>
          <w:color w:val="000000"/>
        </w:rPr>
        <w:t>）。</w:t>
      </w:r>
    </w:p>
    <w:p w14:paraId="65AD47B4"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B.1.2</w:t>
      </w:r>
      <w:r>
        <w:rPr>
          <w:rFonts w:ascii="黑体" w:eastAsia="黑体" w:hAnsi="黑体"/>
          <w:color w:val="000000"/>
        </w:rPr>
        <w:t xml:space="preserve">  试样</w:t>
      </w:r>
    </w:p>
    <w:p w14:paraId="43A4C079" w14:textId="75ED63D8" w:rsidR="009C35C1" w:rsidRDefault="009C35C1" w:rsidP="009C35C1">
      <w:pPr>
        <w:pStyle w:val="af4"/>
        <w:tabs>
          <w:tab w:val="center" w:pos="4201"/>
          <w:tab w:val="right" w:leader="dot" w:pos="9298"/>
        </w:tabs>
        <w:spacing w:line="400" w:lineRule="exact"/>
        <w:ind w:firstLine="420"/>
        <w:jc w:val="left"/>
        <w:rPr>
          <w:rFonts w:ascii="Times New Roman"/>
          <w:color w:val="000000"/>
        </w:rPr>
      </w:pPr>
      <w:r w:rsidRPr="009C35C1">
        <w:rPr>
          <w:rFonts w:ascii="Times New Roman" w:hint="eastAsia"/>
          <w:color w:val="000000"/>
        </w:rPr>
        <w:t>氟化</w:t>
      </w:r>
      <w:proofErr w:type="gramStart"/>
      <w:r w:rsidRPr="009C35C1">
        <w:rPr>
          <w:rFonts w:ascii="Times New Roman" w:hint="eastAsia"/>
          <w:color w:val="000000"/>
        </w:rPr>
        <w:t>铽</w:t>
      </w:r>
      <w:proofErr w:type="gramEnd"/>
      <w:r w:rsidR="00215076">
        <w:rPr>
          <w:rFonts w:ascii="Times New Roman" w:hint="eastAsia"/>
          <w:color w:val="000000"/>
        </w:rPr>
        <w:t>或氟化</w:t>
      </w:r>
      <w:proofErr w:type="gramStart"/>
      <w:r w:rsidR="00215076">
        <w:rPr>
          <w:rFonts w:ascii="Times New Roman" w:hint="eastAsia"/>
          <w:color w:val="000000"/>
        </w:rPr>
        <w:t>镝</w:t>
      </w:r>
      <w:proofErr w:type="gramEnd"/>
      <w:r>
        <w:rPr>
          <w:rFonts w:ascii="Times New Roman"/>
          <w:color w:val="000000"/>
        </w:rPr>
        <w:t>于</w:t>
      </w:r>
      <w:r>
        <w:rPr>
          <w:rFonts w:ascii="Times New Roman"/>
          <w:color w:val="000000"/>
        </w:rPr>
        <w:t>105℃</w:t>
      </w:r>
      <w:r>
        <w:rPr>
          <w:rFonts w:ascii="Times New Roman"/>
          <w:color w:val="000000"/>
        </w:rPr>
        <w:t>烘</w:t>
      </w:r>
      <w:r>
        <w:rPr>
          <w:rFonts w:ascii="Times New Roman"/>
          <w:color w:val="000000"/>
        </w:rPr>
        <w:t>1.5h</w:t>
      </w:r>
      <w:r>
        <w:rPr>
          <w:rFonts w:ascii="Times New Roman"/>
          <w:color w:val="000000"/>
        </w:rPr>
        <w:t>，置于干燥器中，冷却至室温，立即称</w:t>
      </w:r>
      <w:r>
        <w:rPr>
          <w:rFonts w:ascii="Times New Roman" w:hint="eastAsia"/>
          <w:color w:val="000000"/>
        </w:rPr>
        <w:t>量</w:t>
      </w:r>
      <w:r>
        <w:rPr>
          <w:rFonts w:ascii="Times New Roman"/>
          <w:color w:val="000000"/>
        </w:rPr>
        <w:t>。</w:t>
      </w:r>
    </w:p>
    <w:p w14:paraId="2278B401"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B.1.3</w:t>
      </w:r>
      <w:r>
        <w:rPr>
          <w:rFonts w:ascii="黑体" w:eastAsia="黑体" w:hAnsi="黑体"/>
          <w:color w:val="000000"/>
        </w:rPr>
        <w:t xml:space="preserve">  分析步骤</w:t>
      </w:r>
    </w:p>
    <w:p w14:paraId="0B9E603C"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rPr>
      </w:pPr>
      <w:r>
        <w:rPr>
          <w:rFonts w:ascii="黑体" w:eastAsia="黑体" w:hAnsi="黑体" w:hint="eastAsia"/>
        </w:rPr>
        <w:t>B.1.3</w:t>
      </w:r>
      <w:r>
        <w:rPr>
          <w:rFonts w:ascii="黑体" w:eastAsia="黑体" w:hAnsi="黑体"/>
        </w:rPr>
        <w:t>.1 试料</w:t>
      </w:r>
    </w:p>
    <w:p w14:paraId="55DE976A" w14:textId="77777777" w:rsidR="009C35C1" w:rsidRPr="003F070B" w:rsidRDefault="009C35C1" w:rsidP="003F070B">
      <w:pPr>
        <w:pStyle w:val="af4"/>
        <w:tabs>
          <w:tab w:val="center" w:pos="4201"/>
          <w:tab w:val="right" w:leader="dot" w:pos="9298"/>
        </w:tabs>
        <w:ind w:firstLine="420"/>
        <w:jc w:val="left"/>
        <w:rPr>
          <w:rFonts w:hAnsi="宋体"/>
          <w:color w:val="000000"/>
        </w:rPr>
      </w:pPr>
      <w:r w:rsidRPr="003F070B">
        <w:rPr>
          <w:rFonts w:hAnsi="宋体" w:hint="eastAsia"/>
          <w:color w:val="000000"/>
        </w:rPr>
        <w:t>称取试样（B.1.2），使试料中稀土氧化物的量为0.50</w:t>
      </w:r>
      <w:r w:rsidRPr="003F070B">
        <w:rPr>
          <w:rFonts w:hAnsi="宋体"/>
          <w:color w:val="000000"/>
        </w:rPr>
        <w:t>0</w:t>
      </w:r>
      <w:r w:rsidRPr="003F070B">
        <w:rPr>
          <w:rFonts w:hAnsi="宋体" w:hint="eastAsia"/>
          <w:color w:val="000000"/>
        </w:rPr>
        <w:t>g，精确至0.0001</w:t>
      </w:r>
      <w:r w:rsidRPr="003F070B">
        <w:rPr>
          <w:rFonts w:hAnsi="宋体"/>
          <w:color w:val="000000"/>
        </w:rPr>
        <w:t>g</w:t>
      </w:r>
      <w:r w:rsidRPr="003F070B">
        <w:rPr>
          <w:rFonts w:hAnsi="宋体" w:hint="eastAsia"/>
          <w:color w:val="000000"/>
        </w:rPr>
        <w:t>。</w:t>
      </w:r>
    </w:p>
    <w:p w14:paraId="5763B17F"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rPr>
      </w:pPr>
      <w:r>
        <w:rPr>
          <w:rFonts w:ascii="黑体" w:eastAsia="黑体" w:hAnsi="黑体" w:hint="eastAsia"/>
        </w:rPr>
        <w:t>B.1.3</w:t>
      </w:r>
      <w:r>
        <w:rPr>
          <w:rFonts w:ascii="黑体" w:eastAsia="黑体" w:hAnsi="黑体"/>
        </w:rPr>
        <w:t xml:space="preserve">.2 </w:t>
      </w:r>
      <w:r>
        <w:rPr>
          <w:rFonts w:ascii="黑体" w:eastAsia="黑体" w:hAnsi="黑体" w:hint="eastAsia"/>
        </w:rPr>
        <w:t>平行试验</w:t>
      </w:r>
    </w:p>
    <w:p w14:paraId="269D35DF" w14:textId="77777777" w:rsidR="009C35C1" w:rsidRDefault="009C35C1" w:rsidP="003F070B">
      <w:pPr>
        <w:pStyle w:val="af4"/>
        <w:tabs>
          <w:tab w:val="center" w:pos="4201"/>
          <w:tab w:val="right" w:leader="dot" w:pos="9298"/>
        </w:tabs>
        <w:ind w:firstLine="420"/>
        <w:jc w:val="left"/>
        <w:rPr>
          <w:rFonts w:ascii="Times New Roman"/>
        </w:rPr>
      </w:pPr>
      <w:r w:rsidRPr="003F070B">
        <w:rPr>
          <w:rFonts w:hAnsi="宋体" w:hint="eastAsia"/>
          <w:color w:val="000000"/>
        </w:rPr>
        <w:t>称取两份试料（</w:t>
      </w:r>
      <w:r w:rsidRPr="003F070B">
        <w:rPr>
          <w:rFonts w:hAnsi="宋体"/>
          <w:color w:val="000000"/>
        </w:rPr>
        <w:t>B.</w:t>
      </w:r>
      <w:r w:rsidRPr="003F070B">
        <w:rPr>
          <w:rFonts w:hAnsi="宋体" w:hint="eastAsia"/>
          <w:color w:val="000000"/>
        </w:rPr>
        <w:t>1.</w:t>
      </w:r>
      <w:r w:rsidRPr="003F070B">
        <w:rPr>
          <w:rFonts w:hAnsi="宋体"/>
          <w:color w:val="000000"/>
        </w:rPr>
        <w:t>3.1</w:t>
      </w:r>
      <w:r w:rsidRPr="003F070B">
        <w:rPr>
          <w:rFonts w:hAnsi="宋体" w:hint="eastAsia"/>
          <w:color w:val="000000"/>
        </w:rPr>
        <w:t>）进行平行测定，取其平均值。</w:t>
      </w:r>
    </w:p>
    <w:p w14:paraId="78287297"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rPr>
      </w:pPr>
      <w:r>
        <w:rPr>
          <w:rFonts w:ascii="黑体" w:eastAsia="黑体" w:hAnsi="黑体" w:hint="eastAsia"/>
        </w:rPr>
        <w:t>B.1.3</w:t>
      </w:r>
      <w:r>
        <w:rPr>
          <w:rFonts w:ascii="黑体" w:eastAsia="黑体" w:hAnsi="黑体"/>
        </w:rPr>
        <w:t xml:space="preserve">.3 </w:t>
      </w:r>
      <w:r>
        <w:rPr>
          <w:rFonts w:ascii="黑体" w:eastAsia="黑体" w:hAnsi="黑体" w:hint="eastAsia"/>
        </w:rPr>
        <w:t>空白试验</w:t>
      </w:r>
    </w:p>
    <w:p w14:paraId="42C10F1B" w14:textId="77777777" w:rsidR="009C35C1" w:rsidRDefault="009C35C1" w:rsidP="003F070B">
      <w:pPr>
        <w:pStyle w:val="af4"/>
        <w:tabs>
          <w:tab w:val="center" w:pos="4201"/>
          <w:tab w:val="right" w:leader="dot" w:pos="9298"/>
        </w:tabs>
        <w:ind w:firstLine="420"/>
        <w:jc w:val="left"/>
        <w:rPr>
          <w:rFonts w:hAnsi="宋体"/>
        </w:rPr>
      </w:pPr>
      <w:r w:rsidRPr="003F070B">
        <w:rPr>
          <w:rFonts w:hAnsi="宋体" w:hint="eastAsia"/>
          <w:color w:val="000000"/>
        </w:rPr>
        <w:t>随同试料（</w:t>
      </w:r>
      <w:r w:rsidRPr="003F070B">
        <w:rPr>
          <w:rFonts w:hAnsi="宋体"/>
          <w:color w:val="000000"/>
        </w:rPr>
        <w:t>B.</w:t>
      </w:r>
      <w:r w:rsidRPr="003F070B">
        <w:rPr>
          <w:rFonts w:hAnsi="宋体" w:hint="eastAsia"/>
          <w:color w:val="000000"/>
        </w:rPr>
        <w:t>1.</w:t>
      </w:r>
      <w:r w:rsidRPr="003F070B">
        <w:rPr>
          <w:rFonts w:hAnsi="宋体"/>
          <w:color w:val="000000"/>
        </w:rPr>
        <w:t>3.1</w:t>
      </w:r>
      <w:r w:rsidRPr="003F070B">
        <w:rPr>
          <w:rFonts w:hAnsi="宋体" w:hint="eastAsia"/>
          <w:color w:val="000000"/>
        </w:rPr>
        <w:t>）做空白试验。</w:t>
      </w:r>
    </w:p>
    <w:p w14:paraId="036D4937"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 xml:space="preserve">B.1.3.4  </w:t>
      </w:r>
      <w:r>
        <w:rPr>
          <w:rFonts w:ascii="黑体" w:eastAsia="黑体" w:hAnsi="黑体"/>
          <w:color w:val="000000"/>
        </w:rPr>
        <w:t>分析试液的制备</w:t>
      </w:r>
    </w:p>
    <w:p w14:paraId="129E849F" w14:textId="77777777" w:rsidR="009C35C1" w:rsidRPr="003F070B" w:rsidRDefault="009C35C1" w:rsidP="009C35C1">
      <w:pPr>
        <w:pStyle w:val="af4"/>
        <w:tabs>
          <w:tab w:val="center" w:pos="4201"/>
          <w:tab w:val="right" w:leader="dot" w:pos="9298"/>
        </w:tabs>
        <w:ind w:firstLine="420"/>
        <w:jc w:val="left"/>
        <w:rPr>
          <w:rFonts w:hAnsi="宋体"/>
          <w:color w:val="000000"/>
        </w:rPr>
      </w:pPr>
      <w:r w:rsidRPr="003F070B">
        <w:rPr>
          <w:rFonts w:hAnsi="宋体" w:hint="eastAsia"/>
          <w:color w:val="000000"/>
        </w:rPr>
        <w:t>将</w:t>
      </w:r>
      <w:r w:rsidRPr="003F070B">
        <w:rPr>
          <w:rFonts w:hAnsi="宋体" w:hint="eastAsia"/>
        </w:rPr>
        <w:t>试料（</w:t>
      </w:r>
      <w:r w:rsidRPr="003F070B">
        <w:rPr>
          <w:rFonts w:hAnsi="宋体"/>
        </w:rPr>
        <w:t>B.</w:t>
      </w:r>
      <w:r w:rsidRPr="003F070B">
        <w:rPr>
          <w:rFonts w:hAnsi="宋体" w:hint="eastAsia"/>
        </w:rPr>
        <w:t>1.</w:t>
      </w:r>
      <w:r w:rsidRPr="003F070B">
        <w:rPr>
          <w:rFonts w:hAnsi="宋体"/>
        </w:rPr>
        <w:t>3.1</w:t>
      </w:r>
      <w:r w:rsidRPr="003F070B">
        <w:rPr>
          <w:rFonts w:hAnsi="宋体" w:hint="eastAsia"/>
        </w:rPr>
        <w:t>）</w:t>
      </w:r>
      <w:r w:rsidRPr="003F070B">
        <w:rPr>
          <w:rFonts w:hAnsi="宋体"/>
          <w:color w:val="000000"/>
        </w:rPr>
        <w:t>置于</w:t>
      </w:r>
      <w:r w:rsidRPr="003F070B">
        <w:rPr>
          <w:rFonts w:hAnsi="宋体" w:hint="eastAsia"/>
          <w:color w:val="000000"/>
        </w:rPr>
        <w:t>石英烧杯</w:t>
      </w:r>
      <w:r w:rsidRPr="003F070B">
        <w:rPr>
          <w:rFonts w:hAnsi="宋体"/>
          <w:color w:val="000000"/>
        </w:rPr>
        <w:t>中，加</w:t>
      </w:r>
      <w:r w:rsidRPr="003F070B">
        <w:rPr>
          <w:rFonts w:hAnsi="宋体" w:hint="eastAsia"/>
          <w:color w:val="000000"/>
        </w:rPr>
        <w:t>10</w:t>
      </w:r>
      <w:r w:rsidRPr="003F070B">
        <w:rPr>
          <w:rFonts w:hAnsi="宋体"/>
          <w:color w:val="000000"/>
        </w:rPr>
        <w:t>mL高氯酸</w:t>
      </w:r>
      <w:r w:rsidRPr="003F070B">
        <w:rPr>
          <w:rFonts w:hAnsi="宋体" w:hint="eastAsia"/>
          <w:color w:val="000000"/>
        </w:rPr>
        <w:t>（B.1.1.1）</w:t>
      </w:r>
      <w:r w:rsidRPr="003F070B">
        <w:rPr>
          <w:rFonts w:hAnsi="宋体"/>
          <w:color w:val="000000"/>
        </w:rPr>
        <w:t>，低温加热溶解至冒高氯酸白烟。稍冷，加2mL高氯酸</w:t>
      </w:r>
      <w:r w:rsidRPr="003F070B">
        <w:rPr>
          <w:rFonts w:hAnsi="宋体" w:hint="eastAsia"/>
          <w:color w:val="000000"/>
        </w:rPr>
        <w:t>（B.1.1.1）</w:t>
      </w:r>
      <w:r w:rsidRPr="003F070B">
        <w:rPr>
          <w:rFonts w:hAnsi="宋体"/>
          <w:color w:val="000000"/>
        </w:rPr>
        <w:t>，低温加热溶解至冒高氯酸白烟，待试料溶解完全，蒸至1mL左右，冷却，加</w:t>
      </w:r>
      <w:r w:rsidRPr="003F070B">
        <w:rPr>
          <w:rFonts w:hAnsi="宋体" w:hint="eastAsia"/>
          <w:color w:val="000000"/>
        </w:rPr>
        <w:t>5</w:t>
      </w:r>
      <w:r w:rsidRPr="003F070B">
        <w:rPr>
          <w:rFonts w:hAnsi="宋体"/>
          <w:color w:val="000000"/>
        </w:rPr>
        <w:t>mL硝酸</w:t>
      </w:r>
      <w:r w:rsidRPr="003F070B">
        <w:rPr>
          <w:rFonts w:hAnsi="宋体" w:hint="eastAsia"/>
          <w:color w:val="000000"/>
        </w:rPr>
        <w:t>（B.1.1.2）</w:t>
      </w:r>
      <w:r w:rsidRPr="003F070B">
        <w:rPr>
          <w:rFonts w:hAnsi="宋体"/>
          <w:color w:val="000000"/>
        </w:rPr>
        <w:t>，用水洗</w:t>
      </w:r>
      <w:r w:rsidRPr="003F070B">
        <w:rPr>
          <w:rFonts w:hAnsi="宋体" w:hint="eastAsia"/>
          <w:color w:val="000000"/>
        </w:rPr>
        <w:t>器</w:t>
      </w:r>
      <w:r w:rsidRPr="003F070B">
        <w:rPr>
          <w:rFonts w:hAnsi="宋体"/>
          <w:color w:val="000000"/>
        </w:rPr>
        <w:t>壁，低温溶解盐类，冷却至室温，将溶液移入</w:t>
      </w:r>
      <w:r w:rsidRPr="003F070B">
        <w:rPr>
          <w:rFonts w:hAnsi="宋体" w:hint="eastAsia"/>
          <w:color w:val="000000"/>
        </w:rPr>
        <w:t>5</w:t>
      </w:r>
      <w:r w:rsidRPr="003F070B">
        <w:rPr>
          <w:rFonts w:hAnsi="宋体"/>
          <w:color w:val="000000"/>
        </w:rPr>
        <w:t>0mL容量瓶中，用水稀释至刻度，</w:t>
      </w:r>
      <w:r w:rsidRPr="003F070B">
        <w:rPr>
          <w:rFonts w:hAnsi="宋体" w:hint="eastAsia"/>
          <w:color w:val="000000"/>
        </w:rPr>
        <w:t>摇</w:t>
      </w:r>
      <w:r w:rsidRPr="003F070B">
        <w:rPr>
          <w:rFonts w:hAnsi="宋体"/>
          <w:color w:val="000000"/>
        </w:rPr>
        <w:t>匀，待</w:t>
      </w:r>
      <w:r w:rsidRPr="003F070B">
        <w:rPr>
          <w:rFonts w:hAnsi="宋体" w:hint="eastAsia"/>
          <w:color w:val="000000"/>
        </w:rPr>
        <w:t>测</w:t>
      </w:r>
      <w:r w:rsidRPr="003F070B">
        <w:rPr>
          <w:rFonts w:hAnsi="宋体"/>
          <w:color w:val="000000"/>
        </w:rPr>
        <w:t>。</w:t>
      </w:r>
    </w:p>
    <w:p w14:paraId="66527FBB"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rPr>
      </w:pPr>
      <w:r>
        <w:rPr>
          <w:rFonts w:ascii="黑体" w:eastAsia="黑体" w:hAnsi="黑体" w:hint="eastAsia"/>
        </w:rPr>
        <w:t xml:space="preserve">B.1.4 测定 </w:t>
      </w:r>
    </w:p>
    <w:p w14:paraId="05FB1D14" w14:textId="5C613070" w:rsidR="009C35C1" w:rsidRDefault="009C35C1" w:rsidP="009C35C1">
      <w:pPr>
        <w:pStyle w:val="af4"/>
        <w:tabs>
          <w:tab w:val="center" w:pos="4201"/>
          <w:tab w:val="right" w:leader="dot" w:pos="9298"/>
        </w:tabs>
        <w:ind w:firstLine="420"/>
        <w:jc w:val="left"/>
        <w:rPr>
          <w:rFonts w:ascii="Times New Roman"/>
          <w:color w:val="000000"/>
        </w:rPr>
      </w:pPr>
      <w:r>
        <w:rPr>
          <w:rFonts w:ascii="Times New Roman" w:hint="eastAsia"/>
        </w:rPr>
        <w:t>按照</w:t>
      </w:r>
      <w:r>
        <w:rPr>
          <w:rFonts w:ascii="Times New Roman" w:hint="eastAsia"/>
        </w:rPr>
        <w:t>GB/T1</w:t>
      </w:r>
      <w:r>
        <w:rPr>
          <w:rFonts w:ascii="Times New Roman"/>
        </w:rPr>
        <w:t>2690</w:t>
      </w:r>
      <w:r>
        <w:rPr>
          <w:rFonts w:ascii="Times New Roman" w:hint="eastAsia"/>
        </w:rPr>
        <w:t>.5</w:t>
      </w:r>
      <w:r>
        <w:rPr>
          <w:rFonts w:ascii="Times New Roman" w:hint="eastAsia"/>
        </w:rPr>
        <w:t>中</w:t>
      </w:r>
      <w:r>
        <w:rPr>
          <w:rFonts w:ascii="Times New Roman"/>
        </w:rPr>
        <w:t>2</w:t>
      </w:r>
      <w:r>
        <w:rPr>
          <w:rFonts w:ascii="Times New Roman" w:hint="eastAsia"/>
        </w:rPr>
        <w:t>.5.6</w:t>
      </w:r>
      <w:r>
        <w:rPr>
          <w:rFonts w:ascii="Times New Roman" w:hint="eastAsia"/>
        </w:rPr>
        <w:t>的规定进行</w:t>
      </w:r>
      <w:r w:rsidR="007B1ED1">
        <w:rPr>
          <w:rFonts w:ascii="Times New Roman" w:hint="eastAsia"/>
        </w:rPr>
        <w:t>。</w:t>
      </w:r>
    </w:p>
    <w:p w14:paraId="0D972A36" w14:textId="77777777" w:rsidR="009C35C1" w:rsidRDefault="009C35C1" w:rsidP="009C35C1">
      <w:pPr>
        <w:pStyle w:val="af4"/>
        <w:tabs>
          <w:tab w:val="center" w:pos="4201"/>
          <w:tab w:val="right" w:leader="dot" w:pos="9298"/>
        </w:tabs>
        <w:spacing w:line="400" w:lineRule="exact"/>
        <w:ind w:firstLineChars="0" w:firstLine="0"/>
        <w:jc w:val="left"/>
        <w:rPr>
          <w:rFonts w:ascii="黑体" w:eastAsia="黑体" w:hAnsi="黑体"/>
          <w:color w:val="000000"/>
        </w:rPr>
      </w:pPr>
      <w:r>
        <w:rPr>
          <w:rFonts w:ascii="黑体" w:eastAsia="黑体" w:hAnsi="黑体" w:hint="eastAsia"/>
          <w:color w:val="000000"/>
        </w:rPr>
        <w:t xml:space="preserve">B.2 </w:t>
      </w:r>
      <w:r>
        <w:rPr>
          <w:rFonts w:ascii="黑体" w:eastAsia="黑体" w:hAnsi="黑体"/>
          <w:color w:val="000000"/>
        </w:rPr>
        <w:t>电感耦合等离子体</w:t>
      </w:r>
      <w:r>
        <w:rPr>
          <w:rFonts w:ascii="黑体" w:eastAsia="黑体" w:hAnsi="黑体" w:hint="eastAsia"/>
          <w:color w:val="000000"/>
        </w:rPr>
        <w:t>质</w:t>
      </w:r>
      <w:r>
        <w:rPr>
          <w:rFonts w:ascii="黑体" w:eastAsia="黑体" w:hAnsi="黑体"/>
          <w:color w:val="000000"/>
        </w:rPr>
        <w:t>谱法</w:t>
      </w:r>
    </w:p>
    <w:p w14:paraId="7B3B17F4"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B.2.1  试剂和材料</w:t>
      </w:r>
    </w:p>
    <w:p w14:paraId="2512F0A4" w14:textId="77777777" w:rsidR="009C35C1" w:rsidRPr="003F070B" w:rsidRDefault="009C35C1" w:rsidP="009C35C1">
      <w:pPr>
        <w:pStyle w:val="af4"/>
        <w:tabs>
          <w:tab w:val="center" w:pos="4201"/>
          <w:tab w:val="right" w:leader="dot" w:pos="9298"/>
        </w:tabs>
        <w:spacing w:line="400" w:lineRule="exact"/>
        <w:ind w:firstLineChars="0" w:firstLine="0"/>
        <w:jc w:val="left"/>
        <w:rPr>
          <w:rFonts w:asciiTheme="minorEastAsia" w:eastAsiaTheme="minorEastAsia" w:hAnsiTheme="minorEastAsia"/>
          <w:color w:val="000000"/>
        </w:rPr>
      </w:pPr>
      <w:r w:rsidRPr="003F070B">
        <w:rPr>
          <w:rFonts w:asciiTheme="minorEastAsia" w:eastAsiaTheme="minorEastAsia" w:hAnsiTheme="minorEastAsia" w:hint="eastAsia"/>
          <w:color w:val="000000"/>
        </w:rPr>
        <w:t>B.2.1.1 高氯酸（</w:t>
      </w:r>
      <w:r w:rsidRPr="003F070B">
        <w:rPr>
          <w:rFonts w:asciiTheme="minorEastAsia" w:eastAsiaTheme="minorEastAsia" w:hAnsiTheme="minorEastAsia"/>
          <w:color w:val="000000"/>
        </w:rPr>
        <w:t>ρ</w:t>
      </w:r>
      <w:r w:rsidRPr="003F070B">
        <w:rPr>
          <w:rFonts w:asciiTheme="minorEastAsia" w:eastAsiaTheme="minorEastAsia" w:hAnsiTheme="minorEastAsia" w:hint="eastAsia"/>
          <w:color w:val="000000"/>
        </w:rPr>
        <w:t>1.67g/mL）。</w:t>
      </w:r>
    </w:p>
    <w:p w14:paraId="62A686F0" w14:textId="77777777" w:rsidR="009C35C1" w:rsidRPr="003F070B" w:rsidRDefault="009C35C1" w:rsidP="009C35C1">
      <w:pPr>
        <w:pStyle w:val="af4"/>
        <w:tabs>
          <w:tab w:val="center" w:pos="4201"/>
          <w:tab w:val="right" w:leader="dot" w:pos="9298"/>
        </w:tabs>
        <w:spacing w:line="400" w:lineRule="exact"/>
        <w:ind w:firstLineChars="0" w:firstLine="0"/>
        <w:jc w:val="left"/>
        <w:rPr>
          <w:rFonts w:asciiTheme="minorEastAsia" w:eastAsiaTheme="minorEastAsia" w:hAnsiTheme="minorEastAsia"/>
          <w:color w:val="000000"/>
        </w:rPr>
      </w:pPr>
      <w:r w:rsidRPr="003F070B">
        <w:rPr>
          <w:rFonts w:asciiTheme="minorEastAsia" w:eastAsiaTheme="minorEastAsia" w:hAnsiTheme="minorEastAsia" w:hint="eastAsia"/>
          <w:color w:val="000000"/>
        </w:rPr>
        <w:t>B.2.1.2 硝酸（1+1）。</w:t>
      </w:r>
    </w:p>
    <w:p w14:paraId="29938A58" w14:textId="77777777" w:rsidR="009C35C1" w:rsidRPr="003F070B" w:rsidRDefault="009C35C1" w:rsidP="009C35C1">
      <w:pPr>
        <w:pStyle w:val="af4"/>
        <w:tabs>
          <w:tab w:val="center" w:pos="4201"/>
          <w:tab w:val="right" w:leader="dot" w:pos="9298"/>
        </w:tabs>
        <w:spacing w:line="400" w:lineRule="exact"/>
        <w:ind w:firstLineChars="0" w:firstLine="0"/>
        <w:jc w:val="left"/>
        <w:rPr>
          <w:rFonts w:asciiTheme="minorEastAsia" w:eastAsiaTheme="minorEastAsia" w:hAnsiTheme="minorEastAsia"/>
          <w:color w:val="000000"/>
        </w:rPr>
      </w:pPr>
      <w:r w:rsidRPr="003F070B">
        <w:rPr>
          <w:rFonts w:asciiTheme="minorEastAsia" w:eastAsiaTheme="minorEastAsia" w:hAnsiTheme="minorEastAsia" w:hint="eastAsia"/>
          <w:color w:val="000000"/>
        </w:rPr>
        <w:t>B.2.1.3 铟内标溶液：1mL含1</w:t>
      </w:r>
      <w:r w:rsidRPr="003F070B">
        <w:rPr>
          <w:rFonts w:asciiTheme="minorEastAsia" w:eastAsiaTheme="minorEastAsia" w:hAnsiTheme="minorEastAsia"/>
          <w:color w:val="000000"/>
        </w:rPr>
        <w:t>μ</w:t>
      </w:r>
      <w:r w:rsidRPr="003F070B">
        <w:rPr>
          <w:rFonts w:asciiTheme="minorEastAsia" w:eastAsiaTheme="minorEastAsia" w:hAnsiTheme="minorEastAsia" w:hint="eastAsia"/>
          <w:color w:val="000000"/>
        </w:rPr>
        <w:t>g的</w:t>
      </w:r>
      <w:proofErr w:type="gramStart"/>
      <w:r w:rsidRPr="003F070B">
        <w:rPr>
          <w:rFonts w:asciiTheme="minorEastAsia" w:eastAsiaTheme="minorEastAsia" w:hAnsiTheme="minorEastAsia" w:hint="eastAsia"/>
          <w:color w:val="000000"/>
        </w:rPr>
        <w:t>铟</w:t>
      </w:r>
      <w:proofErr w:type="gramEnd"/>
      <w:r w:rsidRPr="003F070B">
        <w:rPr>
          <w:rFonts w:asciiTheme="minorEastAsia" w:eastAsiaTheme="minorEastAsia" w:hAnsiTheme="minorEastAsia" w:hint="eastAsia"/>
          <w:color w:val="000000"/>
        </w:rPr>
        <w:t>。</w:t>
      </w:r>
    </w:p>
    <w:p w14:paraId="1C2F0DB0" w14:textId="77777777" w:rsidR="009C35C1" w:rsidRPr="003F070B" w:rsidRDefault="009C35C1" w:rsidP="009C35C1">
      <w:pPr>
        <w:pStyle w:val="af4"/>
        <w:tabs>
          <w:tab w:val="center" w:pos="4201"/>
          <w:tab w:val="right" w:leader="dot" w:pos="9298"/>
        </w:tabs>
        <w:spacing w:line="400" w:lineRule="exact"/>
        <w:ind w:firstLineChars="0" w:firstLine="0"/>
        <w:jc w:val="left"/>
        <w:rPr>
          <w:rFonts w:asciiTheme="minorEastAsia" w:eastAsiaTheme="minorEastAsia" w:hAnsiTheme="minorEastAsia"/>
          <w:color w:val="000000"/>
        </w:rPr>
      </w:pPr>
      <w:r w:rsidRPr="003F070B">
        <w:rPr>
          <w:rFonts w:asciiTheme="minorEastAsia" w:eastAsiaTheme="minorEastAsia" w:hAnsiTheme="minorEastAsia" w:hint="eastAsia"/>
          <w:color w:val="000000"/>
        </w:rPr>
        <w:t>B.2.1.4 铯内标溶液：1mL含1</w:t>
      </w:r>
      <w:r w:rsidRPr="003F070B">
        <w:rPr>
          <w:rFonts w:asciiTheme="minorEastAsia" w:eastAsiaTheme="minorEastAsia" w:hAnsiTheme="minorEastAsia"/>
          <w:color w:val="000000"/>
        </w:rPr>
        <w:t>μ</w:t>
      </w:r>
      <w:r w:rsidRPr="003F070B">
        <w:rPr>
          <w:rFonts w:asciiTheme="minorEastAsia" w:eastAsiaTheme="minorEastAsia" w:hAnsiTheme="minorEastAsia" w:hint="eastAsia"/>
          <w:color w:val="000000"/>
        </w:rPr>
        <w:t>g的铯。</w:t>
      </w:r>
    </w:p>
    <w:p w14:paraId="542CE9DC"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B.2.2</w:t>
      </w:r>
      <w:r>
        <w:rPr>
          <w:rFonts w:ascii="黑体" w:eastAsia="黑体" w:hAnsi="黑体"/>
          <w:color w:val="000000"/>
        </w:rPr>
        <w:t xml:space="preserve"> </w:t>
      </w:r>
      <w:r>
        <w:rPr>
          <w:rFonts w:ascii="黑体" w:eastAsia="黑体" w:hAnsi="黑体" w:hint="eastAsia"/>
          <w:color w:val="000000"/>
        </w:rPr>
        <w:t xml:space="preserve"> </w:t>
      </w:r>
      <w:r>
        <w:rPr>
          <w:rFonts w:ascii="黑体" w:eastAsia="黑体" w:hAnsi="黑体"/>
          <w:color w:val="000000"/>
        </w:rPr>
        <w:t>试样</w:t>
      </w:r>
    </w:p>
    <w:p w14:paraId="5A147D5A" w14:textId="2F1C46A6" w:rsidR="009C35C1" w:rsidRDefault="009C35C1" w:rsidP="009C35C1">
      <w:pPr>
        <w:pStyle w:val="af4"/>
        <w:tabs>
          <w:tab w:val="center" w:pos="4201"/>
          <w:tab w:val="right" w:leader="dot" w:pos="9298"/>
        </w:tabs>
        <w:spacing w:line="400" w:lineRule="exact"/>
        <w:ind w:firstLine="420"/>
        <w:jc w:val="left"/>
        <w:rPr>
          <w:rFonts w:ascii="Times New Roman"/>
          <w:color w:val="000000"/>
        </w:rPr>
      </w:pPr>
      <w:r w:rsidRPr="009C35C1">
        <w:rPr>
          <w:rFonts w:ascii="Times New Roman" w:hint="eastAsia"/>
          <w:color w:val="000000"/>
        </w:rPr>
        <w:t>氟化</w:t>
      </w:r>
      <w:proofErr w:type="gramStart"/>
      <w:r w:rsidRPr="009C35C1">
        <w:rPr>
          <w:rFonts w:ascii="Times New Roman" w:hint="eastAsia"/>
          <w:color w:val="000000"/>
        </w:rPr>
        <w:t>铽</w:t>
      </w:r>
      <w:proofErr w:type="gramEnd"/>
      <w:r w:rsidR="00215076">
        <w:rPr>
          <w:rFonts w:ascii="Times New Roman" w:hint="eastAsia"/>
          <w:color w:val="000000"/>
        </w:rPr>
        <w:t>或氟化</w:t>
      </w:r>
      <w:proofErr w:type="gramStart"/>
      <w:r w:rsidR="00215076">
        <w:rPr>
          <w:rFonts w:ascii="Times New Roman" w:hint="eastAsia"/>
          <w:color w:val="000000"/>
        </w:rPr>
        <w:t>镝</w:t>
      </w:r>
      <w:proofErr w:type="gramEnd"/>
      <w:r>
        <w:rPr>
          <w:rFonts w:ascii="Times New Roman"/>
          <w:color w:val="000000"/>
        </w:rPr>
        <w:t>于</w:t>
      </w:r>
      <w:r>
        <w:rPr>
          <w:rFonts w:ascii="Times New Roman"/>
          <w:color w:val="000000"/>
        </w:rPr>
        <w:t>105℃</w:t>
      </w:r>
      <w:r>
        <w:rPr>
          <w:rFonts w:ascii="Times New Roman"/>
          <w:color w:val="000000"/>
        </w:rPr>
        <w:t>烘</w:t>
      </w:r>
      <w:r>
        <w:rPr>
          <w:rFonts w:ascii="Times New Roman"/>
          <w:color w:val="000000"/>
        </w:rPr>
        <w:t>1.5h</w:t>
      </w:r>
      <w:r>
        <w:rPr>
          <w:rFonts w:ascii="Times New Roman"/>
          <w:color w:val="000000"/>
        </w:rPr>
        <w:t>，置于干燥器中，冷却至室温，立即称</w:t>
      </w:r>
      <w:r>
        <w:rPr>
          <w:rFonts w:ascii="Times New Roman" w:hint="eastAsia"/>
          <w:color w:val="000000"/>
        </w:rPr>
        <w:t>量</w:t>
      </w:r>
      <w:r>
        <w:rPr>
          <w:rFonts w:ascii="Times New Roman"/>
          <w:color w:val="000000"/>
        </w:rPr>
        <w:t>。</w:t>
      </w:r>
    </w:p>
    <w:p w14:paraId="5F19DD21"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B.2.3</w:t>
      </w:r>
      <w:r>
        <w:rPr>
          <w:rFonts w:ascii="黑体" w:eastAsia="黑体" w:hAnsi="黑体"/>
          <w:color w:val="000000"/>
        </w:rPr>
        <w:t xml:space="preserve"> </w:t>
      </w:r>
      <w:r>
        <w:rPr>
          <w:rFonts w:ascii="黑体" w:eastAsia="黑体" w:hAnsi="黑体" w:hint="eastAsia"/>
          <w:color w:val="000000"/>
        </w:rPr>
        <w:t xml:space="preserve"> </w:t>
      </w:r>
      <w:r>
        <w:rPr>
          <w:rFonts w:ascii="黑体" w:eastAsia="黑体" w:hAnsi="黑体"/>
          <w:color w:val="000000"/>
        </w:rPr>
        <w:t>分析步骤</w:t>
      </w:r>
    </w:p>
    <w:p w14:paraId="7E45295B"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rPr>
      </w:pPr>
      <w:r>
        <w:rPr>
          <w:rFonts w:ascii="黑体" w:eastAsia="黑体" w:hAnsi="黑体" w:hint="eastAsia"/>
        </w:rPr>
        <w:t>B.2.3.1</w:t>
      </w:r>
      <w:r>
        <w:rPr>
          <w:rFonts w:ascii="黑体" w:eastAsia="黑体" w:hAnsi="黑体"/>
        </w:rPr>
        <w:t xml:space="preserve"> 试料</w:t>
      </w:r>
    </w:p>
    <w:p w14:paraId="3E507741" w14:textId="77777777" w:rsidR="009C35C1" w:rsidRDefault="009C35C1" w:rsidP="009C35C1">
      <w:pPr>
        <w:pStyle w:val="af4"/>
        <w:tabs>
          <w:tab w:val="center" w:pos="4201"/>
          <w:tab w:val="right" w:leader="dot" w:pos="9298"/>
        </w:tabs>
        <w:spacing w:line="360" w:lineRule="exact"/>
        <w:ind w:firstLineChars="0"/>
        <w:jc w:val="left"/>
        <w:rPr>
          <w:rFonts w:ascii="Times New Roman"/>
        </w:rPr>
      </w:pPr>
      <w:r>
        <w:rPr>
          <w:rFonts w:ascii="Times New Roman" w:hint="eastAsia"/>
        </w:rPr>
        <w:t>称取试样（</w:t>
      </w:r>
      <w:r>
        <w:rPr>
          <w:rFonts w:ascii="Times New Roman" w:hint="eastAsia"/>
        </w:rPr>
        <w:t>B.2.2</w:t>
      </w:r>
      <w:r>
        <w:rPr>
          <w:rFonts w:ascii="Times New Roman" w:hint="eastAsia"/>
        </w:rPr>
        <w:t>），使试料中稀土氧化物的量为</w:t>
      </w:r>
      <w:r>
        <w:rPr>
          <w:rFonts w:ascii="Times New Roman" w:hint="eastAsia"/>
        </w:rPr>
        <w:t>0.50</w:t>
      </w:r>
      <w:r>
        <w:rPr>
          <w:rFonts w:ascii="Times New Roman"/>
        </w:rPr>
        <w:t>0</w:t>
      </w:r>
      <w:r>
        <w:rPr>
          <w:rFonts w:ascii="Times New Roman" w:hint="eastAsia"/>
        </w:rPr>
        <w:t>g</w:t>
      </w:r>
      <w:r>
        <w:rPr>
          <w:rFonts w:ascii="Times New Roman" w:hint="eastAsia"/>
        </w:rPr>
        <w:t>，精确至</w:t>
      </w:r>
      <w:r>
        <w:rPr>
          <w:rFonts w:ascii="Times New Roman" w:hint="eastAsia"/>
        </w:rPr>
        <w:t>0.0001</w:t>
      </w:r>
      <w:r>
        <w:rPr>
          <w:rFonts w:ascii="Times New Roman"/>
        </w:rPr>
        <w:t>g</w:t>
      </w:r>
      <w:r>
        <w:rPr>
          <w:rFonts w:ascii="Times New Roman" w:hint="eastAsia"/>
        </w:rPr>
        <w:t>。</w:t>
      </w:r>
    </w:p>
    <w:p w14:paraId="2FFBC15F"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rPr>
      </w:pPr>
      <w:r>
        <w:rPr>
          <w:rFonts w:ascii="黑体" w:eastAsia="黑体" w:hAnsi="黑体" w:hint="eastAsia"/>
        </w:rPr>
        <w:t>B.2.3.2</w:t>
      </w:r>
      <w:r>
        <w:rPr>
          <w:rFonts w:ascii="黑体" w:eastAsia="黑体" w:hAnsi="黑体"/>
        </w:rPr>
        <w:t xml:space="preserve"> </w:t>
      </w:r>
      <w:r>
        <w:rPr>
          <w:rFonts w:ascii="黑体" w:eastAsia="黑体" w:hAnsi="黑体" w:hint="eastAsia"/>
        </w:rPr>
        <w:t>平行试验</w:t>
      </w:r>
    </w:p>
    <w:p w14:paraId="68361B4C" w14:textId="77777777" w:rsidR="009C35C1" w:rsidRDefault="009C35C1" w:rsidP="009C35C1">
      <w:pPr>
        <w:pStyle w:val="af4"/>
        <w:tabs>
          <w:tab w:val="center" w:pos="4201"/>
          <w:tab w:val="right" w:leader="dot" w:pos="9298"/>
        </w:tabs>
        <w:spacing w:line="360" w:lineRule="exact"/>
        <w:ind w:firstLineChars="195" w:firstLine="409"/>
        <w:jc w:val="left"/>
        <w:rPr>
          <w:rFonts w:ascii="Times New Roman"/>
        </w:rPr>
      </w:pPr>
      <w:r>
        <w:rPr>
          <w:rFonts w:ascii="Times New Roman" w:hint="eastAsia"/>
        </w:rPr>
        <w:lastRenderedPageBreak/>
        <w:t>称取两份试料（</w:t>
      </w:r>
      <w:r>
        <w:rPr>
          <w:rFonts w:ascii="Times New Roman"/>
        </w:rPr>
        <w:t>B.</w:t>
      </w:r>
      <w:r>
        <w:rPr>
          <w:rFonts w:ascii="Times New Roman" w:hint="eastAsia"/>
        </w:rPr>
        <w:t>2.</w:t>
      </w:r>
      <w:r>
        <w:rPr>
          <w:rFonts w:ascii="Times New Roman"/>
        </w:rPr>
        <w:t>3.1</w:t>
      </w:r>
      <w:r>
        <w:rPr>
          <w:rFonts w:ascii="Times New Roman" w:hint="eastAsia"/>
        </w:rPr>
        <w:t>）进行平行测定，取其平均值。</w:t>
      </w:r>
    </w:p>
    <w:p w14:paraId="7EC21EE1"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rPr>
      </w:pPr>
      <w:r>
        <w:rPr>
          <w:rFonts w:ascii="黑体" w:eastAsia="黑体" w:hAnsi="黑体" w:hint="eastAsia"/>
        </w:rPr>
        <w:t>B.2.3</w:t>
      </w:r>
      <w:r>
        <w:rPr>
          <w:rFonts w:ascii="黑体" w:eastAsia="黑体" w:hAnsi="黑体"/>
        </w:rPr>
        <w:t xml:space="preserve">.3 </w:t>
      </w:r>
      <w:r>
        <w:rPr>
          <w:rFonts w:ascii="黑体" w:eastAsia="黑体" w:hAnsi="黑体" w:hint="eastAsia"/>
        </w:rPr>
        <w:t>空白试验</w:t>
      </w:r>
    </w:p>
    <w:p w14:paraId="782789A2" w14:textId="77777777" w:rsidR="009C35C1" w:rsidRDefault="009C35C1" w:rsidP="009C35C1">
      <w:pPr>
        <w:pStyle w:val="af4"/>
        <w:tabs>
          <w:tab w:val="center" w:pos="4201"/>
          <w:tab w:val="right" w:leader="dot" w:pos="9298"/>
        </w:tabs>
        <w:spacing w:line="360" w:lineRule="exact"/>
        <w:ind w:firstLineChars="195" w:firstLine="409"/>
        <w:jc w:val="left"/>
        <w:rPr>
          <w:rFonts w:hAnsi="宋体"/>
        </w:rPr>
      </w:pPr>
      <w:r>
        <w:rPr>
          <w:rFonts w:ascii="Times New Roman" w:hint="eastAsia"/>
        </w:rPr>
        <w:t>随同试料（</w:t>
      </w:r>
      <w:r>
        <w:rPr>
          <w:rFonts w:ascii="Times New Roman"/>
        </w:rPr>
        <w:t>B.</w:t>
      </w:r>
      <w:r>
        <w:rPr>
          <w:rFonts w:ascii="Times New Roman" w:hint="eastAsia"/>
        </w:rPr>
        <w:t>2.</w:t>
      </w:r>
      <w:r>
        <w:rPr>
          <w:rFonts w:ascii="Times New Roman"/>
        </w:rPr>
        <w:t>3.1</w:t>
      </w:r>
      <w:r>
        <w:rPr>
          <w:rFonts w:ascii="Times New Roman" w:hint="eastAsia"/>
        </w:rPr>
        <w:t>）做空白试验。</w:t>
      </w:r>
    </w:p>
    <w:p w14:paraId="1FD7FB46"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 xml:space="preserve">B.2.3.4 </w:t>
      </w:r>
      <w:r>
        <w:rPr>
          <w:rFonts w:ascii="黑体" w:eastAsia="黑体" w:hAnsi="黑体"/>
          <w:color w:val="000000"/>
        </w:rPr>
        <w:t>分析试液的制备</w:t>
      </w:r>
    </w:p>
    <w:p w14:paraId="3BCF63CD" w14:textId="77777777" w:rsidR="009C35C1" w:rsidRDefault="009C35C1" w:rsidP="009C35C1">
      <w:pPr>
        <w:pStyle w:val="af4"/>
        <w:tabs>
          <w:tab w:val="center" w:pos="4201"/>
          <w:tab w:val="right" w:leader="dot" w:pos="9298"/>
        </w:tabs>
        <w:ind w:firstLine="420"/>
        <w:jc w:val="left"/>
        <w:rPr>
          <w:rFonts w:ascii="Times New Roman"/>
          <w:color w:val="000000"/>
        </w:rPr>
      </w:pPr>
      <w:r>
        <w:rPr>
          <w:rFonts w:ascii="Times New Roman" w:hint="eastAsia"/>
          <w:color w:val="000000"/>
        </w:rPr>
        <w:t>将试样（</w:t>
      </w:r>
      <w:r>
        <w:rPr>
          <w:rFonts w:ascii="Times New Roman" w:hint="eastAsia"/>
          <w:color w:val="000000"/>
        </w:rPr>
        <w:t>B.2.3.1</w:t>
      </w:r>
      <w:r>
        <w:rPr>
          <w:rFonts w:ascii="Times New Roman" w:hint="eastAsia"/>
          <w:color w:val="000000"/>
        </w:rPr>
        <w:t>）</w:t>
      </w:r>
      <w:r>
        <w:rPr>
          <w:rFonts w:ascii="Times New Roman"/>
          <w:color w:val="000000"/>
        </w:rPr>
        <w:t>置于</w:t>
      </w:r>
      <w:r>
        <w:rPr>
          <w:rFonts w:ascii="Times New Roman" w:hint="eastAsia"/>
          <w:color w:val="000000"/>
        </w:rPr>
        <w:t>石英烧杯</w:t>
      </w:r>
      <w:r>
        <w:rPr>
          <w:rFonts w:ascii="Times New Roman"/>
          <w:color w:val="000000"/>
        </w:rPr>
        <w:t>中，加</w:t>
      </w:r>
      <w:r>
        <w:rPr>
          <w:rFonts w:ascii="Times New Roman"/>
          <w:color w:val="000000"/>
        </w:rPr>
        <w:t>5mL</w:t>
      </w:r>
      <w:r>
        <w:rPr>
          <w:rFonts w:ascii="Times New Roman"/>
          <w:color w:val="000000"/>
        </w:rPr>
        <w:t>高氯酸</w:t>
      </w:r>
      <w:r>
        <w:rPr>
          <w:rFonts w:ascii="Times New Roman" w:hint="eastAsia"/>
          <w:color w:val="000000"/>
        </w:rPr>
        <w:t>（</w:t>
      </w:r>
      <w:r>
        <w:rPr>
          <w:rFonts w:ascii="Times New Roman" w:hint="eastAsia"/>
          <w:color w:val="000000"/>
        </w:rPr>
        <w:t>B.2.1.1</w:t>
      </w:r>
      <w:r>
        <w:rPr>
          <w:rFonts w:ascii="Times New Roman" w:hint="eastAsia"/>
          <w:color w:val="000000"/>
        </w:rPr>
        <w:t>）</w:t>
      </w:r>
      <w:r>
        <w:rPr>
          <w:rFonts w:ascii="Times New Roman"/>
          <w:color w:val="000000"/>
        </w:rPr>
        <w:t>，低温加热溶解至冒高氯酸白烟。稍冷，加</w:t>
      </w:r>
      <w:r>
        <w:rPr>
          <w:rFonts w:ascii="Times New Roman"/>
          <w:color w:val="000000"/>
        </w:rPr>
        <w:t>2mL</w:t>
      </w:r>
      <w:r>
        <w:rPr>
          <w:rFonts w:ascii="Times New Roman"/>
          <w:color w:val="000000"/>
        </w:rPr>
        <w:t>高氯酸</w:t>
      </w:r>
      <w:r>
        <w:rPr>
          <w:rFonts w:ascii="Times New Roman" w:hint="eastAsia"/>
          <w:color w:val="000000"/>
        </w:rPr>
        <w:t>（</w:t>
      </w:r>
      <w:r>
        <w:rPr>
          <w:rFonts w:ascii="Times New Roman" w:hint="eastAsia"/>
          <w:color w:val="000000"/>
        </w:rPr>
        <w:t>B.2.1.1</w:t>
      </w:r>
      <w:r>
        <w:rPr>
          <w:rFonts w:ascii="Times New Roman" w:hint="eastAsia"/>
          <w:color w:val="000000"/>
        </w:rPr>
        <w:t>）</w:t>
      </w:r>
      <w:r>
        <w:rPr>
          <w:rFonts w:ascii="Times New Roman"/>
          <w:color w:val="000000"/>
        </w:rPr>
        <w:t>，低温加热溶解至冒高氯酸白烟，待试料溶解完全，蒸至</w:t>
      </w:r>
      <w:r>
        <w:rPr>
          <w:rFonts w:ascii="Times New Roman"/>
          <w:color w:val="000000"/>
        </w:rPr>
        <w:t>1mL</w:t>
      </w:r>
      <w:r>
        <w:rPr>
          <w:rFonts w:ascii="Times New Roman"/>
          <w:color w:val="000000"/>
        </w:rPr>
        <w:t>左右，</w:t>
      </w:r>
      <w:r>
        <w:rPr>
          <w:rFonts w:ascii="Times New Roman" w:hint="eastAsia"/>
          <w:color w:val="000000"/>
        </w:rPr>
        <w:t>冷却至室温。</w:t>
      </w:r>
      <w:r>
        <w:rPr>
          <w:rFonts w:ascii="Times New Roman"/>
          <w:color w:val="000000"/>
        </w:rPr>
        <w:t>加</w:t>
      </w:r>
      <w:r>
        <w:rPr>
          <w:rFonts w:ascii="Times New Roman" w:hint="eastAsia"/>
          <w:color w:val="000000"/>
        </w:rPr>
        <w:t>5</w:t>
      </w:r>
      <w:r>
        <w:rPr>
          <w:rFonts w:ascii="Times New Roman"/>
          <w:color w:val="000000"/>
        </w:rPr>
        <w:t>mL</w:t>
      </w:r>
      <w:r>
        <w:rPr>
          <w:rFonts w:ascii="Times New Roman"/>
          <w:color w:val="000000"/>
        </w:rPr>
        <w:t>硝酸</w:t>
      </w:r>
      <w:r>
        <w:rPr>
          <w:rFonts w:ascii="Times New Roman" w:hint="eastAsia"/>
          <w:color w:val="000000"/>
          <w:szCs w:val="22"/>
        </w:rPr>
        <w:t>（</w:t>
      </w:r>
      <w:r>
        <w:rPr>
          <w:rFonts w:ascii="Times New Roman" w:hint="eastAsia"/>
          <w:color w:val="000000"/>
          <w:szCs w:val="22"/>
        </w:rPr>
        <w:t>B.2.1.2</w:t>
      </w:r>
      <w:r>
        <w:rPr>
          <w:rFonts w:ascii="Times New Roman" w:hint="eastAsia"/>
          <w:color w:val="000000"/>
          <w:szCs w:val="22"/>
        </w:rPr>
        <w:t>）</w:t>
      </w:r>
      <w:r>
        <w:rPr>
          <w:rFonts w:ascii="Times New Roman" w:hint="eastAsia"/>
          <w:color w:val="000000"/>
        </w:rPr>
        <w:t>，</w:t>
      </w:r>
      <w:r>
        <w:rPr>
          <w:rFonts w:ascii="Times New Roman"/>
          <w:color w:val="000000"/>
        </w:rPr>
        <w:t>用水洗</w:t>
      </w:r>
      <w:r>
        <w:rPr>
          <w:rFonts w:ascii="Times New Roman" w:hint="eastAsia"/>
          <w:color w:val="000000"/>
        </w:rPr>
        <w:t>器</w:t>
      </w:r>
      <w:r>
        <w:rPr>
          <w:rFonts w:ascii="Times New Roman"/>
          <w:color w:val="000000"/>
        </w:rPr>
        <w:t>壁，低温溶解盐类，冷却至室温，</w:t>
      </w:r>
      <w:r>
        <w:rPr>
          <w:rFonts w:ascii="Times New Roman" w:hint="eastAsia"/>
          <w:color w:val="000000"/>
        </w:rPr>
        <w:t>移入</w:t>
      </w:r>
      <w:r>
        <w:rPr>
          <w:rFonts w:ascii="Times New Roman" w:hint="eastAsia"/>
          <w:color w:val="000000"/>
        </w:rPr>
        <w:t>100mL</w:t>
      </w:r>
      <w:r>
        <w:rPr>
          <w:rFonts w:ascii="Times New Roman" w:hint="eastAsia"/>
          <w:color w:val="000000"/>
        </w:rPr>
        <w:t>容量瓶，定容。按照表</w:t>
      </w:r>
      <w:r>
        <w:rPr>
          <w:rFonts w:ascii="Times New Roman" w:hint="eastAsia"/>
          <w:color w:val="000000"/>
        </w:rPr>
        <w:t>B1</w:t>
      </w:r>
      <w:r>
        <w:rPr>
          <w:rFonts w:ascii="Times New Roman" w:hint="eastAsia"/>
          <w:color w:val="000000"/>
        </w:rPr>
        <w:t>进行分取、内标加入及定容操作。</w:t>
      </w:r>
    </w:p>
    <w:p w14:paraId="1E34923B" w14:textId="77777777" w:rsidR="009C35C1" w:rsidRPr="00503FAF" w:rsidRDefault="009C35C1" w:rsidP="009C35C1">
      <w:pPr>
        <w:pStyle w:val="af4"/>
        <w:tabs>
          <w:tab w:val="center" w:pos="4201"/>
          <w:tab w:val="right" w:leader="dot" w:pos="9298"/>
        </w:tabs>
        <w:ind w:firstLine="420"/>
        <w:jc w:val="center"/>
        <w:rPr>
          <w:rFonts w:ascii="黑体" w:eastAsia="黑体" w:hAnsi="黑体"/>
          <w:color w:val="000000"/>
        </w:rPr>
      </w:pPr>
      <w:r w:rsidRPr="00503FAF">
        <w:rPr>
          <w:rFonts w:ascii="黑体" w:eastAsia="黑体" w:hAnsi="黑体" w:hint="eastAsia"/>
          <w:color w:val="000000"/>
        </w:rPr>
        <w:t>表 B1 试液的分取定容</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98"/>
        <w:gridCol w:w="1798"/>
        <w:gridCol w:w="1798"/>
        <w:gridCol w:w="1798"/>
      </w:tblGrid>
      <w:tr w:rsidR="009C35C1" w14:paraId="1BC0832F" w14:textId="77777777" w:rsidTr="007B1ED1">
        <w:trPr>
          <w:jc w:val="center"/>
        </w:trPr>
        <w:tc>
          <w:tcPr>
            <w:tcW w:w="1560" w:type="dxa"/>
          </w:tcPr>
          <w:p w14:paraId="61DAA458" w14:textId="77777777" w:rsidR="009C35C1" w:rsidRDefault="009C35C1" w:rsidP="0097225A">
            <w:pPr>
              <w:pStyle w:val="af4"/>
              <w:widowControl w:val="0"/>
              <w:tabs>
                <w:tab w:val="center" w:pos="4201"/>
                <w:tab w:val="right" w:leader="dot" w:pos="9298"/>
              </w:tabs>
              <w:ind w:firstLineChars="0" w:firstLine="0"/>
              <w:jc w:val="center"/>
              <w:rPr>
                <w:rFonts w:ascii="Times New Roman"/>
                <w:color w:val="000000"/>
                <w:sz w:val="18"/>
                <w:szCs w:val="18"/>
              </w:rPr>
            </w:pPr>
            <w:r>
              <w:rPr>
                <w:rFonts w:ascii="Times New Roman" w:hint="eastAsia"/>
                <w:color w:val="000000"/>
                <w:sz w:val="18"/>
                <w:szCs w:val="18"/>
              </w:rPr>
              <w:t>元素质量分数</w:t>
            </w:r>
            <w:r>
              <w:rPr>
                <w:rFonts w:ascii="Times New Roman" w:hint="eastAsia"/>
                <w:color w:val="000000"/>
                <w:sz w:val="18"/>
                <w:szCs w:val="18"/>
              </w:rPr>
              <w:t>/%</w:t>
            </w:r>
          </w:p>
        </w:tc>
        <w:tc>
          <w:tcPr>
            <w:tcW w:w="1798" w:type="dxa"/>
          </w:tcPr>
          <w:p w14:paraId="1BDFA5AE" w14:textId="77777777" w:rsidR="009C35C1" w:rsidRDefault="009C35C1" w:rsidP="0097225A">
            <w:pPr>
              <w:pStyle w:val="af4"/>
              <w:widowControl w:val="0"/>
              <w:tabs>
                <w:tab w:val="center" w:pos="4201"/>
                <w:tab w:val="right" w:leader="dot" w:pos="9298"/>
              </w:tabs>
              <w:ind w:firstLineChars="0" w:firstLine="0"/>
              <w:jc w:val="center"/>
              <w:rPr>
                <w:rFonts w:ascii="Times New Roman"/>
                <w:color w:val="000000"/>
                <w:sz w:val="18"/>
                <w:szCs w:val="18"/>
              </w:rPr>
            </w:pPr>
            <w:r>
              <w:rPr>
                <w:rFonts w:ascii="Times New Roman" w:hint="eastAsia"/>
                <w:color w:val="000000"/>
                <w:sz w:val="18"/>
                <w:szCs w:val="18"/>
              </w:rPr>
              <w:t>分取试液体积</w:t>
            </w:r>
            <w:r>
              <w:rPr>
                <w:rFonts w:ascii="Times New Roman" w:hint="eastAsia"/>
                <w:color w:val="000000"/>
                <w:sz w:val="18"/>
                <w:szCs w:val="18"/>
              </w:rPr>
              <w:t>/mL</w:t>
            </w:r>
          </w:p>
        </w:tc>
        <w:tc>
          <w:tcPr>
            <w:tcW w:w="1798" w:type="dxa"/>
          </w:tcPr>
          <w:p w14:paraId="6DE3B24A" w14:textId="77777777" w:rsidR="009C35C1" w:rsidRDefault="009C35C1" w:rsidP="0097225A">
            <w:pPr>
              <w:pStyle w:val="af4"/>
              <w:widowControl w:val="0"/>
              <w:tabs>
                <w:tab w:val="center" w:pos="4201"/>
                <w:tab w:val="right" w:leader="dot" w:pos="9298"/>
              </w:tabs>
              <w:ind w:firstLineChars="0" w:firstLine="0"/>
              <w:jc w:val="center"/>
              <w:rPr>
                <w:rFonts w:ascii="Times New Roman"/>
                <w:color w:val="000000"/>
                <w:sz w:val="18"/>
                <w:szCs w:val="18"/>
              </w:rPr>
            </w:pPr>
            <w:r>
              <w:rPr>
                <w:rFonts w:ascii="Times New Roman" w:hint="eastAsia"/>
                <w:color w:val="000000"/>
                <w:sz w:val="18"/>
                <w:szCs w:val="18"/>
              </w:rPr>
              <w:t>第二次定容体积</w:t>
            </w:r>
            <w:r>
              <w:rPr>
                <w:rFonts w:ascii="Times New Roman" w:hint="eastAsia"/>
                <w:color w:val="000000"/>
                <w:sz w:val="18"/>
                <w:szCs w:val="18"/>
              </w:rPr>
              <w:t>/mL</w:t>
            </w:r>
          </w:p>
        </w:tc>
        <w:tc>
          <w:tcPr>
            <w:tcW w:w="1798" w:type="dxa"/>
          </w:tcPr>
          <w:p w14:paraId="533BB5EC" w14:textId="77777777" w:rsidR="009C35C1" w:rsidRDefault="009C35C1" w:rsidP="0097225A">
            <w:pPr>
              <w:pStyle w:val="af4"/>
              <w:widowControl w:val="0"/>
              <w:tabs>
                <w:tab w:val="center" w:pos="4201"/>
                <w:tab w:val="right" w:leader="dot" w:pos="9298"/>
              </w:tabs>
              <w:ind w:firstLineChars="0" w:firstLine="0"/>
              <w:jc w:val="center"/>
              <w:rPr>
                <w:rFonts w:ascii="Times New Roman"/>
                <w:color w:val="000000"/>
                <w:sz w:val="18"/>
                <w:szCs w:val="18"/>
              </w:rPr>
            </w:pPr>
            <w:r>
              <w:rPr>
                <w:rFonts w:ascii="Times New Roman" w:hint="eastAsia"/>
                <w:color w:val="000000"/>
                <w:sz w:val="18"/>
                <w:szCs w:val="18"/>
              </w:rPr>
              <w:t>加内标溶液体积</w:t>
            </w:r>
            <w:r>
              <w:rPr>
                <w:rFonts w:ascii="Times New Roman" w:hint="eastAsia"/>
                <w:color w:val="000000"/>
                <w:sz w:val="18"/>
                <w:szCs w:val="18"/>
              </w:rPr>
              <w:t>/mL</w:t>
            </w:r>
          </w:p>
        </w:tc>
        <w:tc>
          <w:tcPr>
            <w:tcW w:w="1798" w:type="dxa"/>
          </w:tcPr>
          <w:p w14:paraId="34BEEE16" w14:textId="77777777" w:rsidR="009C35C1" w:rsidRDefault="009C35C1" w:rsidP="0097225A">
            <w:pPr>
              <w:pStyle w:val="af4"/>
              <w:widowControl w:val="0"/>
              <w:tabs>
                <w:tab w:val="center" w:pos="4201"/>
                <w:tab w:val="right" w:leader="dot" w:pos="9298"/>
              </w:tabs>
              <w:ind w:firstLineChars="0" w:firstLine="0"/>
              <w:jc w:val="center"/>
              <w:rPr>
                <w:rFonts w:ascii="Times New Roman"/>
                <w:color w:val="000000"/>
                <w:sz w:val="18"/>
                <w:szCs w:val="18"/>
              </w:rPr>
            </w:pPr>
            <w:r>
              <w:rPr>
                <w:rFonts w:ascii="Times New Roman" w:hint="eastAsia"/>
                <w:color w:val="000000"/>
                <w:sz w:val="18"/>
                <w:szCs w:val="18"/>
              </w:rPr>
              <w:t>补加硝酸体积</w:t>
            </w:r>
            <w:r>
              <w:rPr>
                <w:rFonts w:ascii="Times New Roman" w:hint="eastAsia"/>
                <w:color w:val="000000"/>
                <w:sz w:val="18"/>
                <w:szCs w:val="18"/>
              </w:rPr>
              <w:t>/mL</w:t>
            </w:r>
          </w:p>
        </w:tc>
      </w:tr>
      <w:tr w:rsidR="009C35C1" w14:paraId="643D5D3A" w14:textId="77777777" w:rsidTr="007B1ED1">
        <w:trPr>
          <w:jc w:val="center"/>
        </w:trPr>
        <w:tc>
          <w:tcPr>
            <w:tcW w:w="1560" w:type="dxa"/>
          </w:tcPr>
          <w:p w14:paraId="43755699" w14:textId="77777777" w:rsidR="009C35C1" w:rsidRDefault="009C35C1" w:rsidP="0097225A">
            <w:pPr>
              <w:pStyle w:val="af4"/>
              <w:widowControl w:val="0"/>
              <w:tabs>
                <w:tab w:val="center" w:pos="4201"/>
                <w:tab w:val="right" w:leader="dot" w:pos="9298"/>
              </w:tabs>
              <w:ind w:firstLineChars="0" w:firstLine="0"/>
              <w:jc w:val="center"/>
              <w:rPr>
                <w:rFonts w:ascii="Times New Roman"/>
                <w:color w:val="000000"/>
                <w:sz w:val="18"/>
                <w:szCs w:val="18"/>
              </w:rPr>
            </w:pPr>
            <w:r>
              <w:rPr>
                <w:rFonts w:ascii="Times New Roman" w:hint="eastAsia"/>
                <w:color w:val="000000"/>
                <w:sz w:val="18"/>
                <w:szCs w:val="18"/>
              </w:rPr>
              <w:t>0.0001</w:t>
            </w:r>
            <w:r>
              <w:rPr>
                <w:rFonts w:hAnsi="宋体" w:hint="eastAsia"/>
                <w:color w:val="000000"/>
                <w:sz w:val="18"/>
                <w:szCs w:val="18"/>
              </w:rPr>
              <w:t>～</w:t>
            </w:r>
            <w:r>
              <w:rPr>
                <w:rFonts w:ascii="Times New Roman"/>
                <w:color w:val="000000"/>
                <w:sz w:val="18"/>
                <w:szCs w:val="18"/>
              </w:rPr>
              <w:t>0.010</w:t>
            </w:r>
          </w:p>
        </w:tc>
        <w:tc>
          <w:tcPr>
            <w:tcW w:w="1798" w:type="dxa"/>
          </w:tcPr>
          <w:p w14:paraId="07881216" w14:textId="77777777" w:rsidR="009C35C1" w:rsidRDefault="009C35C1" w:rsidP="0097225A">
            <w:pPr>
              <w:pStyle w:val="af4"/>
              <w:widowControl w:val="0"/>
              <w:tabs>
                <w:tab w:val="center" w:pos="4201"/>
                <w:tab w:val="right" w:leader="dot" w:pos="9298"/>
              </w:tabs>
              <w:ind w:firstLineChars="0" w:firstLine="0"/>
              <w:jc w:val="center"/>
              <w:rPr>
                <w:rFonts w:ascii="Times New Roman"/>
                <w:color w:val="000000"/>
                <w:sz w:val="18"/>
                <w:szCs w:val="18"/>
              </w:rPr>
            </w:pPr>
            <w:r>
              <w:rPr>
                <w:rFonts w:ascii="Times New Roman" w:hint="eastAsia"/>
                <w:color w:val="000000"/>
                <w:sz w:val="18"/>
                <w:szCs w:val="18"/>
              </w:rPr>
              <w:t>10.00</w:t>
            </w:r>
          </w:p>
        </w:tc>
        <w:tc>
          <w:tcPr>
            <w:tcW w:w="1798" w:type="dxa"/>
          </w:tcPr>
          <w:p w14:paraId="0A2A9C0E" w14:textId="77777777" w:rsidR="009C35C1" w:rsidRDefault="009C35C1" w:rsidP="0097225A">
            <w:pPr>
              <w:pStyle w:val="af4"/>
              <w:widowControl w:val="0"/>
              <w:tabs>
                <w:tab w:val="center" w:pos="4201"/>
                <w:tab w:val="right" w:leader="dot" w:pos="9298"/>
              </w:tabs>
              <w:ind w:firstLineChars="0" w:firstLine="0"/>
              <w:jc w:val="center"/>
              <w:rPr>
                <w:rFonts w:ascii="Times New Roman"/>
                <w:color w:val="000000"/>
                <w:sz w:val="18"/>
                <w:szCs w:val="18"/>
              </w:rPr>
            </w:pPr>
            <w:r>
              <w:rPr>
                <w:rFonts w:ascii="Times New Roman" w:hint="eastAsia"/>
                <w:color w:val="000000"/>
                <w:sz w:val="18"/>
                <w:szCs w:val="18"/>
              </w:rPr>
              <w:t>50.00</w:t>
            </w:r>
          </w:p>
        </w:tc>
        <w:tc>
          <w:tcPr>
            <w:tcW w:w="1798" w:type="dxa"/>
          </w:tcPr>
          <w:p w14:paraId="1FB17232" w14:textId="77777777" w:rsidR="009C35C1" w:rsidRDefault="009C35C1" w:rsidP="0097225A">
            <w:pPr>
              <w:pStyle w:val="af4"/>
              <w:widowControl w:val="0"/>
              <w:tabs>
                <w:tab w:val="center" w:pos="4201"/>
                <w:tab w:val="right" w:leader="dot" w:pos="9298"/>
              </w:tabs>
              <w:ind w:firstLineChars="0" w:firstLine="0"/>
              <w:jc w:val="center"/>
              <w:rPr>
                <w:rFonts w:ascii="Times New Roman"/>
                <w:color w:val="000000"/>
                <w:sz w:val="18"/>
                <w:szCs w:val="18"/>
              </w:rPr>
            </w:pPr>
            <w:r>
              <w:rPr>
                <w:rFonts w:ascii="Times New Roman" w:hint="eastAsia"/>
                <w:color w:val="000000"/>
                <w:sz w:val="18"/>
                <w:szCs w:val="18"/>
              </w:rPr>
              <w:t>0.50</w:t>
            </w:r>
          </w:p>
        </w:tc>
        <w:tc>
          <w:tcPr>
            <w:tcW w:w="1798" w:type="dxa"/>
          </w:tcPr>
          <w:p w14:paraId="7576A8F9" w14:textId="77777777" w:rsidR="009C35C1" w:rsidRDefault="009C35C1" w:rsidP="0097225A">
            <w:pPr>
              <w:pStyle w:val="af4"/>
              <w:widowControl w:val="0"/>
              <w:tabs>
                <w:tab w:val="center" w:pos="4201"/>
                <w:tab w:val="right" w:leader="dot" w:pos="9298"/>
              </w:tabs>
              <w:ind w:firstLineChars="0" w:firstLine="0"/>
              <w:jc w:val="center"/>
              <w:rPr>
                <w:rFonts w:ascii="Times New Roman"/>
                <w:color w:val="000000"/>
                <w:sz w:val="18"/>
                <w:szCs w:val="18"/>
              </w:rPr>
            </w:pPr>
            <w:r>
              <w:rPr>
                <w:rFonts w:ascii="Times New Roman" w:hint="eastAsia"/>
                <w:color w:val="000000"/>
                <w:sz w:val="18"/>
                <w:szCs w:val="18"/>
              </w:rPr>
              <w:t>2</w:t>
            </w:r>
          </w:p>
        </w:tc>
      </w:tr>
      <w:tr w:rsidR="009C35C1" w14:paraId="5D98D5C9" w14:textId="77777777" w:rsidTr="007B1ED1">
        <w:trPr>
          <w:jc w:val="center"/>
        </w:trPr>
        <w:tc>
          <w:tcPr>
            <w:tcW w:w="1560" w:type="dxa"/>
          </w:tcPr>
          <w:p w14:paraId="212E752E" w14:textId="77777777" w:rsidR="009C35C1" w:rsidRDefault="009C35C1" w:rsidP="0097225A">
            <w:pPr>
              <w:pStyle w:val="af4"/>
              <w:widowControl w:val="0"/>
              <w:tabs>
                <w:tab w:val="center" w:pos="4201"/>
                <w:tab w:val="right" w:leader="dot" w:pos="9298"/>
              </w:tabs>
              <w:ind w:firstLineChars="0" w:firstLine="0"/>
              <w:jc w:val="center"/>
              <w:rPr>
                <w:rFonts w:ascii="Times New Roman"/>
                <w:color w:val="000000"/>
                <w:sz w:val="18"/>
                <w:szCs w:val="18"/>
              </w:rPr>
            </w:pPr>
            <w:r>
              <w:rPr>
                <w:rFonts w:ascii="Times New Roman" w:hint="eastAsia"/>
                <w:color w:val="000000"/>
                <w:sz w:val="18"/>
                <w:szCs w:val="18"/>
              </w:rPr>
              <w:t>＞</w:t>
            </w:r>
            <w:r>
              <w:rPr>
                <w:rFonts w:ascii="Times New Roman" w:hint="eastAsia"/>
                <w:color w:val="000000"/>
                <w:sz w:val="18"/>
                <w:szCs w:val="18"/>
              </w:rPr>
              <w:t>0.010</w:t>
            </w:r>
            <w:r>
              <w:rPr>
                <w:rFonts w:hAnsi="宋体" w:hint="eastAsia"/>
                <w:color w:val="000000"/>
                <w:sz w:val="18"/>
                <w:szCs w:val="18"/>
              </w:rPr>
              <w:t>～</w:t>
            </w:r>
            <w:r>
              <w:rPr>
                <w:rFonts w:ascii="Times New Roman"/>
                <w:color w:val="000000"/>
                <w:sz w:val="18"/>
                <w:szCs w:val="18"/>
              </w:rPr>
              <w:t>0.0</w:t>
            </w:r>
            <w:r>
              <w:rPr>
                <w:rFonts w:ascii="Times New Roman" w:hint="eastAsia"/>
                <w:color w:val="000000"/>
                <w:sz w:val="18"/>
                <w:szCs w:val="18"/>
              </w:rPr>
              <w:t>5</w:t>
            </w:r>
            <w:r>
              <w:rPr>
                <w:rFonts w:ascii="Times New Roman"/>
                <w:color w:val="000000"/>
                <w:sz w:val="18"/>
                <w:szCs w:val="18"/>
              </w:rPr>
              <w:t>0</w:t>
            </w:r>
          </w:p>
        </w:tc>
        <w:tc>
          <w:tcPr>
            <w:tcW w:w="1798" w:type="dxa"/>
          </w:tcPr>
          <w:p w14:paraId="0E5229E6" w14:textId="77777777" w:rsidR="009C35C1" w:rsidRDefault="009C35C1" w:rsidP="0097225A">
            <w:pPr>
              <w:pStyle w:val="af4"/>
              <w:widowControl w:val="0"/>
              <w:tabs>
                <w:tab w:val="center" w:pos="4201"/>
                <w:tab w:val="right" w:leader="dot" w:pos="9298"/>
              </w:tabs>
              <w:ind w:firstLineChars="0" w:firstLine="0"/>
              <w:jc w:val="center"/>
              <w:rPr>
                <w:rFonts w:ascii="Times New Roman"/>
                <w:color w:val="000000"/>
                <w:sz w:val="18"/>
                <w:szCs w:val="18"/>
              </w:rPr>
            </w:pPr>
            <w:r>
              <w:rPr>
                <w:rFonts w:ascii="Times New Roman" w:hint="eastAsia"/>
                <w:color w:val="000000"/>
                <w:sz w:val="18"/>
                <w:szCs w:val="18"/>
              </w:rPr>
              <w:t>5.00</w:t>
            </w:r>
          </w:p>
        </w:tc>
        <w:tc>
          <w:tcPr>
            <w:tcW w:w="1798" w:type="dxa"/>
          </w:tcPr>
          <w:p w14:paraId="011E1B46" w14:textId="77777777" w:rsidR="009C35C1" w:rsidRDefault="009C35C1" w:rsidP="0097225A">
            <w:pPr>
              <w:pStyle w:val="af4"/>
              <w:widowControl w:val="0"/>
              <w:tabs>
                <w:tab w:val="center" w:pos="4201"/>
                <w:tab w:val="right" w:leader="dot" w:pos="9298"/>
              </w:tabs>
              <w:ind w:firstLineChars="0" w:firstLine="0"/>
              <w:jc w:val="center"/>
              <w:rPr>
                <w:rFonts w:ascii="Times New Roman"/>
                <w:color w:val="000000"/>
                <w:sz w:val="18"/>
                <w:szCs w:val="18"/>
              </w:rPr>
            </w:pPr>
            <w:r>
              <w:rPr>
                <w:rFonts w:ascii="Times New Roman" w:hint="eastAsia"/>
                <w:color w:val="000000"/>
                <w:sz w:val="18"/>
                <w:szCs w:val="18"/>
              </w:rPr>
              <w:t>50.00</w:t>
            </w:r>
          </w:p>
        </w:tc>
        <w:tc>
          <w:tcPr>
            <w:tcW w:w="1798" w:type="dxa"/>
          </w:tcPr>
          <w:p w14:paraId="7B09012D" w14:textId="77777777" w:rsidR="009C35C1" w:rsidRDefault="009C35C1" w:rsidP="0097225A">
            <w:pPr>
              <w:pStyle w:val="af4"/>
              <w:widowControl w:val="0"/>
              <w:tabs>
                <w:tab w:val="center" w:pos="4201"/>
                <w:tab w:val="right" w:leader="dot" w:pos="9298"/>
              </w:tabs>
              <w:ind w:firstLineChars="0" w:firstLine="0"/>
              <w:jc w:val="center"/>
              <w:rPr>
                <w:rFonts w:ascii="Times New Roman"/>
                <w:color w:val="000000"/>
                <w:sz w:val="18"/>
                <w:szCs w:val="18"/>
              </w:rPr>
            </w:pPr>
            <w:r>
              <w:rPr>
                <w:rFonts w:ascii="Times New Roman" w:hint="eastAsia"/>
                <w:color w:val="000000"/>
                <w:sz w:val="18"/>
                <w:szCs w:val="18"/>
              </w:rPr>
              <w:t>0.50</w:t>
            </w:r>
          </w:p>
        </w:tc>
        <w:tc>
          <w:tcPr>
            <w:tcW w:w="1798" w:type="dxa"/>
          </w:tcPr>
          <w:p w14:paraId="237F16C2" w14:textId="77777777" w:rsidR="009C35C1" w:rsidRDefault="009C35C1" w:rsidP="0097225A">
            <w:pPr>
              <w:pStyle w:val="af4"/>
              <w:widowControl w:val="0"/>
              <w:tabs>
                <w:tab w:val="center" w:pos="4201"/>
                <w:tab w:val="right" w:leader="dot" w:pos="9298"/>
              </w:tabs>
              <w:ind w:firstLineChars="0" w:firstLine="0"/>
              <w:jc w:val="center"/>
              <w:rPr>
                <w:rFonts w:ascii="Times New Roman"/>
                <w:color w:val="000000"/>
                <w:sz w:val="18"/>
                <w:szCs w:val="18"/>
              </w:rPr>
            </w:pPr>
            <w:r>
              <w:rPr>
                <w:rFonts w:ascii="Times New Roman" w:hint="eastAsia"/>
                <w:color w:val="000000"/>
                <w:sz w:val="18"/>
                <w:szCs w:val="18"/>
              </w:rPr>
              <w:t>2</w:t>
            </w:r>
          </w:p>
        </w:tc>
      </w:tr>
    </w:tbl>
    <w:p w14:paraId="4B4E5A88"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rPr>
      </w:pPr>
      <w:r>
        <w:rPr>
          <w:rFonts w:ascii="黑体" w:eastAsia="黑体" w:hAnsi="黑体" w:hint="eastAsia"/>
        </w:rPr>
        <w:t xml:space="preserve">B.2.4 测定 </w:t>
      </w:r>
    </w:p>
    <w:p w14:paraId="17F3FD6F" w14:textId="27862DA7" w:rsidR="009C35C1" w:rsidRDefault="008A6E37" w:rsidP="009C35C1">
      <w:pPr>
        <w:pStyle w:val="af4"/>
        <w:tabs>
          <w:tab w:val="center" w:pos="4201"/>
          <w:tab w:val="right" w:leader="dot" w:pos="9298"/>
        </w:tabs>
        <w:ind w:firstLine="420"/>
        <w:jc w:val="left"/>
        <w:rPr>
          <w:rFonts w:ascii="Times New Roman"/>
          <w:color w:val="000000"/>
        </w:rPr>
      </w:pPr>
      <w:r w:rsidRPr="003F070B">
        <w:rPr>
          <w:rFonts w:hAnsi="宋体" w:hint="eastAsia"/>
          <w:color w:val="000000"/>
        </w:rPr>
        <w:t>氟化</w:t>
      </w:r>
      <w:proofErr w:type="gramStart"/>
      <w:r w:rsidRPr="003F070B">
        <w:rPr>
          <w:rFonts w:hAnsi="宋体" w:hint="eastAsia"/>
          <w:color w:val="000000"/>
        </w:rPr>
        <w:t>铽</w:t>
      </w:r>
      <w:proofErr w:type="gramEnd"/>
      <w:r w:rsidR="00215076">
        <w:rPr>
          <w:rFonts w:hAnsi="宋体" w:hint="eastAsia"/>
          <w:color w:val="000000"/>
        </w:rPr>
        <w:t>或氟化</w:t>
      </w:r>
      <w:proofErr w:type="gramStart"/>
      <w:r w:rsidR="00215076">
        <w:rPr>
          <w:rFonts w:hAnsi="宋体" w:hint="eastAsia"/>
          <w:color w:val="000000"/>
        </w:rPr>
        <w:t>镝</w:t>
      </w:r>
      <w:proofErr w:type="gramEnd"/>
      <w:r w:rsidR="009C35C1" w:rsidRPr="003F070B">
        <w:rPr>
          <w:rFonts w:hAnsi="宋体" w:hint="eastAsia"/>
          <w:color w:val="000000"/>
        </w:rPr>
        <w:t>按照</w:t>
      </w:r>
      <w:r w:rsidR="00215076">
        <w:rPr>
          <w:rFonts w:ascii="Times New Roman" w:hint="eastAsia"/>
        </w:rPr>
        <w:t>GB/T1</w:t>
      </w:r>
      <w:r w:rsidR="00215076">
        <w:rPr>
          <w:rFonts w:ascii="Times New Roman"/>
        </w:rPr>
        <w:t>2690</w:t>
      </w:r>
      <w:r w:rsidR="00215076">
        <w:rPr>
          <w:rFonts w:ascii="Times New Roman" w:hint="eastAsia"/>
        </w:rPr>
        <w:t>.5</w:t>
      </w:r>
      <w:r w:rsidR="009C35C1" w:rsidRPr="003F070B">
        <w:rPr>
          <w:rFonts w:hAnsi="宋体" w:hint="eastAsia"/>
          <w:color w:val="000000"/>
        </w:rPr>
        <w:t>中</w:t>
      </w:r>
      <w:r w:rsidR="009C35C1" w:rsidRPr="003F070B">
        <w:rPr>
          <w:rFonts w:hAnsi="宋体"/>
          <w:color w:val="000000"/>
        </w:rPr>
        <w:t>3.5.6</w:t>
      </w:r>
      <w:r w:rsidR="009C35C1" w:rsidRPr="003F070B">
        <w:rPr>
          <w:rFonts w:hAnsi="宋体" w:hint="eastAsia"/>
          <w:color w:val="000000"/>
        </w:rPr>
        <w:t>的规定进行</w:t>
      </w:r>
      <w:r w:rsidR="009C35C1">
        <w:rPr>
          <w:rFonts w:ascii="Times New Roman" w:hint="eastAsia"/>
        </w:rPr>
        <w:t>。</w:t>
      </w:r>
    </w:p>
    <w:p w14:paraId="064E3FA1" w14:textId="77777777" w:rsidR="009C35C1" w:rsidRDefault="009C35C1" w:rsidP="009C35C1">
      <w:pPr>
        <w:pStyle w:val="af4"/>
        <w:tabs>
          <w:tab w:val="center" w:pos="4201"/>
          <w:tab w:val="right" w:leader="dot" w:pos="9298"/>
        </w:tabs>
        <w:spacing w:line="400" w:lineRule="exact"/>
        <w:ind w:firstLine="420"/>
        <w:jc w:val="center"/>
        <w:rPr>
          <w:rFonts w:ascii="黑体" w:eastAsia="黑体" w:hAnsi="黑体"/>
          <w:color w:val="000000"/>
        </w:rPr>
      </w:pPr>
      <w:r>
        <w:rPr>
          <w:rFonts w:hint="eastAsia"/>
        </w:rPr>
        <w:br w:type="page"/>
      </w:r>
      <w:r>
        <w:rPr>
          <w:rFonts w:ascii="黑体" w:eastAsia="黑体" w:hAnsi="黑体" w:hint="eastAsia"/>
          <w:color w:val="000000"/>
        </w:rPr>
        <w:lastRenderedPageBreak/>
        <w:t>附  录  C</w:t>
      </w:r>
    </w:p>
    <w:p w14:paraId="02EBAEBA" w14:textId="77777777" w:rsidR="009C35C1" w:rsidRDefault="009C35C1" w:rsidP="009C35C1">
      <w:pPr>
        <w:pStyle w:val="af4"/>
        <w:tabs>
          <w:tab w:val="center" w:pos="4201"/>
          <w:tab w:val="right" w:leader="dot" w:pos="9298"/>
        </w:tabs>
        <w:spacing w:line="400" w:lineRule="exact"/>
        <w:ind w:firstLine="420"/>
        <w:jc w:val="center"/>
        <w:rPr>
          <w:rFonts w:ascii="黑体" w:eastAsia="黑体" w:hAnsi="黑体"/>
          <w:color w:val="000000"/>
        </w:rPr>
      </w:pPr>
      <w:r>
        <w:rPr>
          <w:rFonts w:ascii="黑体" w:eastAsia="黑体" w:hAnsi="黑体" w:hint="eastAsia"/>
          <w:color w:val="000000"/>
        </w:rPr>
        <w:t>（规范性附录）</w:t>
      </w:r>
    </w:p>
    <w:p w14:paraId="269AC1A1" w14:textId="61921624" w:rsidR="009C35C1" w:rsidRDefault="009C35C1" w:rsidP="009C35C1">
      <w:pPr>
        <w:pStyle w:val="af4"/>
        <w:tabs>
          <w:tab w:val="center" w:pos="4201"/>
          <w:tab w:val="right" w:leader="dot" w:pos="9298"/>
        </w:tabs>
        <w:spacing w:line="400" w:lineRule="exact"/>
        <w:ind w:firstLine="420"/>
        <w:jc w:val="center"/>
        <w:rPr>
          <w:rFonts w:ascii="Times New Roman"/>
          <w:color w:val="000000"/>
        </w:rPr>
      </w:pPr>
      <w:r>
        <w:rPr>
          <w:rFonts w:ascii="黑体" w:eastAsia="黑体" w:hAnsi="黑体" w:hint="eastAsia"/>
          <w:szCs w:val="21"/>
        </w:rPr>
        <w:t>氟化</w:t>
      </w:r>
      <w:proofErr w:type="gramStart"/>
      <w:r>
        <w:rPr>
          <w:rFonts w:ascii="黑体" w:eastAsia="黑体" w:hAnsi="黑体" w:hint="eastAsia"/>
          <w:szCs w:val="21"/>
        </w:rPr>
        <w:t>铽</w:t>
      </w:r>
      <w:proofErr w:type="gramEnd"/>
      <w:r w:rsidR="00D93001">
        <w:rPr>
          <w:rFonts w:ascii="黑体" w:eastAsia="黑体" w:hAnsi="黑体" w:hint="eastAsia"/>
          <w:szCs w:val="21"/>
        </w:rPr>
        <w:t>、氟化</w:t>
      </w:r>
      <w:proofErr w:type="gramStart"/>
      <w:r w:rsidR="00D93001">
        <w:rPr>
          <w:rFonts w:ascii="黑体" w:eastAsia="黑体" w:hAnsi="黑体" w:hint="eastAsia"/>
          <w:szCs w:val="21"/>
        </w:rPr>
        <w:t>镝</w:t>
      </w:r>
      <w:proofErr w:type="gramEnd"/>
      <w:r>
        <w:rPr>
          <w:rFonts w:ascii="黑体" w:eastAsia="黑体" w:hAnsi="黑体" w:hint="eastAsia"/>
          <w:szCs w:val="21"/>
        </w:rPr>
        <w:t>中钙</w:t>
      </w:r>
      <w:r>
        <w:rPr>
          <w:rFonts w:ascii="黑体" w:eastAsia="黑体" w:hAnsi="黑体"/>
          <w:szCs w:val="21"/>
        </w:rPr>
        <w:t>含量分析</w:t>
      </w:r>
      <w:r>
        <w:rPr>
          <w:rFonts w:ascii="黑体" w:eastAsia="黑体" w:hAnsi="黑体" w:hint="eastAsia"/>
          <w:szCs w:val="21"/>
        </w:rPr>
        <w:t>时的前处理</w:t>
      </w:r>
    </w:p>
    <w:p w14:paraId="1A030FD7" w14:textId="77777777" w:rsidR="009C35C1" w:rsidRDefault="009C35C1" w:rsidP="009C35C1">
      <w:pPr>
        <w:pStyle w:val="af4"/>
        <w:tabs>
          <w:tab w:val="center" w:pos="4201"/>
          <w:tab w:val="right" w:leader="dot" w:pos="9298"/>
        </w:tabs>
        <w:spacing w:line="400" w:lineRule="exact"/>
        <w:ind w:firstLineChars="0" w:firstLine="0"/>
        <w:rPr>
          <w:rFonts w:ascii="黑体" w:eastAsia="黑体" w:hAnsi="黑体"/>
          <w:color w:val="000000"/>
        </w:rPr>
      </w:pPr>
      <w:r>
        <w:rPr>
          <w:rFonts w:ascii="黑体" w:eastAsia="黑体" w:hAnsi="黑体" w:hint="eastAsia"/>
          <w:color w:val="000000"/>
        </w:rPr>
        <w:t>C.1</w:t>
      </w:r>
      <w:r>
        <w:rPr>
          <w:rFonts w:ascii="黑体" w:eastAsia="黑体" w:hAnsi="黑体"/>
          <w:color w:val="000000"/>
        </w:rPr>
        <w:t>电感耦合等离子体</w:t>
      </w:r>
      <w:r>
        <w:rPr>
          <w:rFonts w:ascii="黑体" w:eastAsia="黑体" w:hAnsi="黑体" w:hint="eastAsia"/>
          <w:color w:val="000000"/>
        </w:rPr>
        <w:t>发射</w:t>
      </w:r>
      <w:r>
        <w:rPr>
          <w:rFonts w:ascii="黑体" w:eastAsia="黑体" w:hAnsi="黑体"/>
          <w:color w:val="000000"/>
        </w:rPr>
        <w:t>光谱法</w:t>
      </w:r>
    </w:p>
    <w:p w14:paraId="02836721"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C.1.1  试剂</w:t>
      </w:r>
    </w:p>
    <w:p w14:paraId="0617FD10" w14:textId="77777777" w:rsidR="009C35C1" w:rsidRDefault="009C35C1" w:rsidP="009C35C1">
      <w:pPr>
        <w:pStyle w:val="af4"/>
        <w:tabs>
          <w:tab w:val="center" w:pos="4201"/>
          <w:tab w:val="right" w:leader="dot" w:pos="9298"/>
        </w:tabs>
        <w:spacing w:line="400" w:lineRule="exact"/>
        <w:ind w:firstLineChars="0" w:firstLine="0"/>
        <w:jc w:val="left"/>
        <w:rPr>
          <w:rFonts w:ascii="Times New Roman"/>
          <w:color w:val="000000"/>
        </w:rPr>
      </w:pPr>
      <w:r>
        <w:rPr>
          <w:rFonts w:ascii="黑体" w:eastAsia="黑体" w:hAnsi="黑体" w:hint="eastAsia"/>
          <w:color w:val="000000"/>
        </w:rPr>
        <w:t xml:space="preserve">C.1.1.1 </w:t>
      </w:r>
      <w:r>
        <w:rPr>
          <w:rFonts w:ascii="Times New Roman" w:hint="eastAsia"/>
          <w:color w:val="000000"/>
        </w:rPr>
        <w:t>高</w:t>
      </w:r>
      <w:r w:rsidRPr="003F070B">
        <w:rPr>
          <w:rFonts w:hAnsi="宋体" w:hint="eastAsia"/>
          <w:color w:val="000000"/>
        </w:rPr>
        <w:t>氯酸（</w:t>
      </w:r>
      <w:r w:rsidRPr="003F070B">
        <w:rPr>
          <w:rFonts w:hAnsi="宋体"/>
          <w:color w:val="000000"/>
        </w:rPr>
        <w:t>ρ1.67g/mL</w:t>
      </w:r>
      <w:r w:rsidRPr="003F070B">
        <w:rPr>
          <w:rFonts w:hAnsi="宋体" w:hint="eastAsia"/>
          <w:color w:val="000000"/>
        </w:rPr>
        <w:t>）</w:t>
      </w:r>
      <w:r>
        <w:rPr>
          <w:rFonts w:ascii="Times New Roman" w:hint="eastAsia"/>
          <w:color w:val="000000"/>
        </w:rPr>
        <w:t>。</w:t>
      </w:r>
    </w:p>
    <w:p w14:paraId="6153F866" w14:textId="77777777" w:rsidR="009C35C1" w:rsidRDefault="009C35C1" w:rsidP="009C35C1">
      <w:pPr>
        <w:pStyle w:val="af4"/>
        <w:tabs>
          <w:tab w:val="center" w:pos="4201"/>
          <w:tab w:val="right" w:leader="dot" w:pos="9298"/>
        </w:tabs>
        <w:spacing w:line="400" w:lineRule="exact"/>
        <w:ind w:firstLineChars="0" w:firstLine="0"/>
        <w:jc w:val="left"/>
        <w:rPr>
          <w:rFonts w:ascii="Times New Roman"/>
          <w:color w:val="000000"/>
        </w:rPr>
      </w:pPr>
      <w:r>
        <w:rPr>
          <w:rFonts w:ascii="黑体" w:eastAsia="黑体" w:hAnsi="黑体" w:hint="eastAsia"/>
          <w:color w:val="000000"/>
        </w:rPr>
        <w:t xml:space="preserve">C.1.1.2 </w:t>
      </w:r>
      <w:r>
        <w:rPr>
          <w:rFonts w:ascii="Times New Roman" w:hint="eastAsia"/>
          <w:color w:val="000000"/>
        </w:rPr>
        <w:t>硝酸</w:t>
      </w:r>
      <w:r w:rsidRPr="003F070B">
        <w:rPr>
          <w:rFonts w:hAnsi="宋体" w:hint="eastAsia"/>
          <w:color w:val="000000"/>
        </w:rPr>
        <w:t>（</w:t>
      </w:r>
      <w:r w:rsidRPr="003F070B">
        <w:rPr>
          <w:rFonts w:hAnsi="宋体"/>
          <w:color w:val="000000"/>
        </w:rPr>
        <w:t>1+1</w:t>
      </w:r>
      <w:r w:rsidRPr="003F070B">
        <w:rPr>
          <w:rFonts w:hAnsi="宋体" w:hint="eastAsia"/>
          <w:color w:val="000000"/>
        </w:rPr>
        <w:t>）</w:t>
      </w:r>
      <w:r>
        <w:rPr>
          <w:rFonts w:ascii="Times New Roman" w:hint="eastAsia"/>
          <w:color w:val="000000"/>
        </w:rPr>
        <w:t>。</w:t>
      </w:r>
    </w:p>
    <w:p w14:paraId="6D6D4A9E"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C.1.2</w:t>
      </w:r>
      <w:r>
        <w:rPr>
          <w:rFonts w:ascii="黑体" w:eastAsia="黑体" w:hAnsi="黑体"/>
          <w:color w:val="000000"/>
        </w:rPr>
        <w:t xml:space="preserve">  试样</w:t>
      </w:r>
    </w:p>
    <w:p w14:paraId="14D47DB2" w14:textId="3C683EF1" w:rsidR="009C35C1" w:rsidRDefault="009C35C1" w:rsidP="009C35C1">
      <w:pPr>
        <w:pStyle w:val="af4"/>
        <w:tabs>
          <w:tab w:val="center" w:pos="4201"/>
          <w:tab w:val="right" w:leader="dot" w:pos="9298"/>
        </w:tabs>
        <w:spacing w:line="400" w:lineRule="exact"/>
        <w:ind w:firstLine="420"/>
        <w:jc w:val="left"/>
        <w:rPr>
          <w:rFonts w:ascii="Times New Roman"/>
          <w:color w:val="000000"/>
        </w:rPr>
      </w:pPr>
      <w:r w:rsidRPr="003F070B">
        <w:rPr>
          <w:rFonts w:hAnsi="宋体" w:hint="eastAsia"/>
          <w:color w:val="000000"/>
        </w:rPr>
        <w:t>氟化</w:t>
      </w:r>
      <w:proofErr w:type="gramStart"/>
      <w:r w:rsidRPr="003F070B">
        <w:rPr>
          <w:rFonts w:hAnsi="宋体" w:hint="eastAsia"/>
          <w:color w:val="000000"/>
        </w:rPr>
        <w:t>铽</w:t>
      </w:r>
      <w:proofErr w:type="gramEnd"/>
      <w:r w:rsidR="00D93001" w:rsidRPr="003F070B">
        <w:rPr>
          <w:rFonts w:hAnsi="宋体" w:hint="eastAsia"/>
          <w:color w:val="000000"/>
        </w:rPr>
        <w:t>或氟化</w:t>
      </w:r>
      <w:proofErr w:type="gramStart"/>
      <w:r w:rsidR="00D93001" w:rsidRPr="003F070B">
        <w:rPr>
          <w:rFonts w:hAnsi="宋体" w:hint="eastAsia"/>
          <w:color w:val="000000"/>
        </w:rPr>
        <w:t>铽</w:t>
      </w:r>
      <w:proofErr w:type="gramEnd"/>
      <w:r w:rsidRPr="003F070B">
        <w:rPr>
          <w:rFonts w:hAnsi="宋体" w:hint="eastAsia"/>
          <w:color w:val="000000"/>
        </w:rPr>
        <w:t>于105℃烘</w:t>
      </w:r>
      <w:r w:rsidRPr="003F070B">
        <w:rPr>
          <w:rFonts w:hAnsi="宋体"/>
          <w:color w:val="000000"/>
        </w:rPr>
        <w:t>1.5h</w:t>
      </w:r>
      <w:r w:rsidRPr="003F070B">
        <w:rPr>
          <w:rFonts w:hAnsi="宋体" w:hint="eastAsia"/>
          <w:color w:val="000000"/>
        </w:rPr>
        <w:t>，置于干燥器中，冷却至室温，立即称量</w:t>
      </w:r>
      <w:r>
        <w:rPr>
          <w:rFonts w:ascii="Times New Roman"/>
          <w:color w:val="000000"/>
        </w:rPr>
        <w:t>。</w:t>
      </w:r>
    </w:p>
    <w:p w14:paraId="36E6D787"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C.1.3</w:t>
      </w:r>
      <w:r>
        <w:rPr>
          <w:rFonts w:ascii="黑体" w:eastAsia="黑体" w:hAnsi="黑体"/>
          <w:color w:val="000000"/>
        </w:rPr>
        <w:t xml:space="preserve">  分析步骤</w:t>
      </w:r>
    </w:p>
    <w:p w14:paraId="50E722EB"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C.1.3.1 试料</w:t>
      </w:r>
    </w:p>
    <w:p w14:paraId="4E337925" w14:textId="77777777" w:rsidR="009C35C1" w:rsidRPr="003F070B" w:rsidRDefault="009C35C1" w:rsidP="009C35C1">
      <w:pPr>
        <w:pStyle w:val="af4"/>
        <w:tabs>
          <w:tab w:val="center" w:pos="4201"/>
          <w:tab w:val="right" w:leader="dot" w:pos="9298"/>
        </w:tabs>
        <w:spacing w:line="360" w:lineRule="auto"/>
        <w:ind w:firstLineChars="0" w:firstLine="405"/>
        <w:jc w:val="left"/>
        <w:rPr>
          <w:rFonts w:hAnsi="宋体"/>
          <w:color w:val="000000"/>
        </w:rPr>
      </w:pPr>
      <w:r w:rsidRPr="003F070B">
        <w:rPr>
          <w:rFonts w:hAnsi="宋体"/>
          <w:color w:val="000000"/>
        </w:rPr>
        <w:t>按表C.1称取试</w:t>
      </w:r>
      <w:r w:rsidRPr="003F070B">
        <w:rPr>
          <w:rFonts w:hAnsi="宋体" w:hint="eastAsia"/>
          <w:color w:val="000000"/>
        </w:rPr>
        <w:t>样</w:t>
      </w:r>
      <w:r w:rsidRPr="003F070B">
        <w:rPr>
          <w:rFonts w:hAnsi="宋体"/>
          <w:color w:val="000000"/>
        </w:rPr>
        <w:t>(C.1.2)，精确至0.0001g。</w:t>
      </w:r>
    </w:p>
    <w:p w14:paraId="27BB703C" w14:textId="77777777" w:rsidR="009C35C1" w:rsidRDefault="009C35C1" w:rsidP="009C35C1">
      <w:pPr>
        <w:pStyle w:val="af4"/>
        <w:tabs>
          <w:tab w:val="center" w:pos="4201"/>
          <w:tab w:val="right" w:leader="dot" w:pos="9298"/>
        </w:tabs>
        <w:spacing w:line="360" w:lineRule="auto"/>
        <w:ind w:firstLineChars="0" w:firstLine="405"/>
        <w:jc w:val="center"/>
        <w:rPr>
          <w:rFonts w:ascii="黑体" w:eastAsia="黑体" w:hAnsi="黑体"/>
          <w:color w:val="000000"/>
        </w:rPr>
      </w:pPr>
      <w:r>
        <w:rPr>
          <w:rFonts w:ascii="黑体" w:eastAsia="黑体" w:hAnsi="黑体" w:hint="eastAsia"/>
          <w:color w:val="000000"/>
        </w:rPr>
        <w:t>表 C.1 称取试样的量及分取定容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27"/>
        <w:gridCol w:w="1417"/>
        <w:gridCol w:w="1701"/>
        <w:gridCol w:w="1843"/>
      </w:tblGrid>
      <w:tr w:rsidR="009C35C1" w14:paraId="6CA14688" w14:textId="77777777" w:rsidTr="003F070B">
        <w:trPr>
          <w:trHeight w:val="301"/>
        </w:trPr>
        <w:tc>
          <w:tcPr>
            <w:tcW w:w="2268" w:type="dxa"/>
          </w:tcPr>
          <w:p w14:paraId="5CCD87EF" w14:textId="77777777" w:rsidR="009C35C1" w:rsidRPr="003F070B" w:rsidRDefault="009C35C1" w:rsidP="0097225A">
            <w:pPr>
              <w:pStyle w:val="af4"/>
              <w:widowControl w:val="0"/>
              <w:tabs>
                <w:tab w:val="center" w:pos="4201"/>
                <w:tab w:val="right" w:leader="dot" w:pos="9298"/>
              </w:tabs>
              <w:spacing w:line="276" w:lineRule="auto"/>
              <w:ind w:firstLineChars="0" w:firstLine="0"/>
              <w:jc w:val="center"/>
              <w:rPr>
                <w:rFonts w:hAnsi="宋体"/>
                <w:color w:val="000000"/>
                <w:sz w:val="18"/>
                <w:szCs w:val="18"/>
              </w:rPr>
            </w:pPr>
            <w:r w:rsidRPr="003F070B">
              <w:rPr>
                <w:rFonts w:hAnsi="宋体" w:hint="eastAsia"/>
                <w:color w:val="000000"/>
                <w:sz w:val="18"/>
                <w:szCs w:val="18"/>
              </w:rPr>
              <w:t>氧化钙含量（质量分数）</w:t>
            </w:r>
            <w:r w:rsidRPr="003F070B">
              <w:rPr>
                <w:rFonts w:hAnsi="宋体"/>
                <w:color w:val="000000"/>
                <w:sz w:val="18"/>
                <w:szCs w:val="18"/>
              </w:rPr>
              <w:t>/ %</w:t>
            </w:r>
          </w:p>
        </w:tc>
        <w:tc>
          <w:tcPr>
            <w:tcW w:w="2127" w:type="dxa"/>
          </w:tcPr>
          <w:p w14:paraId="53E4C95E" w14:textId="77777777" w:rsidR="009C35C1" w:rsidRPr="003F070B" w:rsidRDefault="009C35C1" w:rsidP="0097225A">
            <w:pPr>
              <w:pStyle w:val="af4"/>
              <w:widowControl w:val="0"/>
              <w:tabs>
                <w:tab w:val="center" w:pos="4201"/>
                <w:tab w:val="right" w:leader="dot" w:pos="9298"/>
              </w:tabs>
              <w:spacing w:line="276" w:lineRule="auto"/>
              <w:ind w:firstLineChars="0" w:firstLine="0"/>
              <w:jc w:val="center"/>
              <w:rPr>
                <w:rFonts w:hAnsi="宋体"/>
                <w:color w:val="000000"/>
                <w:sz w:val="18"/>
                <w:szCs w:val="18"/>
              </w:rPr>
            </w:pPr>
            <w:r w:rsidRPr="003F070B">
              <w:rPr>
                <w:rFonts w:hAnsi="宋体" w:hint="eastAsia"/>
                <w:color w:val="000000"/>
                <w:sz w:val="18"/>
                <w:szCs w:val="18"/>
              </w:rPr>
              <w:t>试料稀土氧化物的量</w:t>
            </w:r>
            <w:r w:rsidRPr="003F070B">
              <w:rPr>
                <w:rFonts w:hAnsi="宋体"/>
                <w:color w:val="000000"/>
                <w:sz w:val="18"/>
                <w:szCs w:val="18"/>
              </w:rPr>
              <w:t>/g</w:t>
            </w:r>
          </w:p>
        </w:tc>
        <w:tc>
          <w:tcPr>
            <w:tcW w:w="1417" w:type="dxa"/>
          </w:tcPr>
          <w:p w14:paraId="0B0E0A6C" w14:textId="77777777" w:rsidR="009C35C1" w:rsidRPr="003F070B" w:rsidRDefault="009C35C1" w:rsidP="0097225A">
            <w:pPr>
              <w:pStyle w:val="af4"/>
              <w:widowControl w:val="0"/>
              <w:tabs>
                <w:tab w:val="center" w:pos="4201"/>
                <w:tab w:val="right" w:leader="dot" w:pos="9298"/>
              </w:tabs>
              <w:spacing w:line="276" w:lineRule="auto"/>
              <w:ind w:firstLineChars="0" w:firstLine="0"/>
              <w:jc w:val="center"/>
              <w:rPr>
                <w:rFonts w:hAnsi="宋体"/>
                <w:color w:val="000000"/>
                <w:sz w:val="18"/>
                <w:szCs w:val="18"/>
              </w:rPr>
            </w:pPr>
            <w:r w:rsidRPr="003F070B">
              <w:rPr>
                <w:rFonts w:hAnsi="宋体" w:hint="eastAsia"/>
                <w:color w:val="000000"/>
                <w:sz w:val="18"/>
                <w:szCs w:val="18"/>
              </w:rPr>
              <w:t>试液总体积</w:t>
            </w:r>
            <w:r w:rsidRPr="003F070B">
              <w:rPr>
                <w:rFonts w:hAnsi="宋体"/>
                <w:color w:val="000000"/>
                <w:sz w:val="18"/>
                <w:szCs w:val="18"/>
              </w:rPr>
              <w:t>/mL</w:t>
            </w:r>
          </w:p>
        </w:tc>
        <w:tc>
          <w:tcPr>
            <w:tcW w:w="1701" w:type="dxa"/>
          </w:tcPr>
          <w:p w14:paraId="34B27A99" w14:textId="77777777" w:rsidR="009C35C1" w:rsidRPr="003F070B" w:rsidRDefault="009C35C1" w:rsidP="0097225A">
            <w:pPr>
              <w:pStyle w:val="af4"/>
              <w:widowControl w:val="0"/>
              <w:tabs>
                <w:tab w:val="center" w:pos="4201"/>
                <w:tab w:val="right" w:leader="dot" w:pos="9298"/>
              </w:tabs>
              <w:spacing w:line="276" w:lineRule="auto"/>
              <w:ind w:firstLineChars="0" w:firstLine="0"/>
              <w:jc w:val="center"/>
              <w:rPr>
                <w:rFonts w:hAnsi="宋体"/>
                <w:color w:val="000000"/>
                <w:sz w:val="18"/>
                <w:szCs w:val="18"/>
              </w:rPr>
            </w:pPr>
            <w:r w:rsidRPr="003F070B">
              <w:rPr>
                <w:rFonts w:hAnsi="宋体" w:hint="eastAsia"/>
                <w:color w:val="000000"/>
                <w:sz w:val="18"/>
                <w:szCs w:val="18"/>
              </w:rPr>
              <w:t>分取试液体积</w:t>
            </w:r>
            <w:r w:rsidRPr="003F070B">
              <w:rPr>
                <w:rFonts w:hAnsi="宋体"/>
                <w:color w:val="000000"/>
                <w:sz w:val="18"/>
                <w:szCs w:val="18"/>
              </w:rPr>
              <w:t>/mL</w:t>
            </w:r>
          </w:p>
        </w:tc>
        <w:tc>
          <w:tcPr>
            <w:tcW w:w="1843" w:type="dxa"/>
          </w:tcPr>
          <w:p w14:paraId="3E15FD40" w14:textId="77777777" w:rsidR="009C35C1" w:rsidRPr="003F070B" w:rsidRDefault="009C35C1" w:rsidP="0097225A">
            <w:pPr>
              <w:pStyle w:val="af4"/>
              <w:widowControl w:val="0"/>
              <w:tabs>
                <w:tab w:val="center" w:pos="4201"/>
                <w:tab w:val="right" w:leader="dot" w:pos="9298"/>
              </w:tabs>
              <w:spacing w:line="276" w:lineRule="auto"/>
              <w:ind w:firstLineChars="0" w:firstLine="0"/>
              <w:jc w:val="center"/>
              <w:rPr>
                <w:rFonts w:hAnsi="宋体"/>
                <w:color w:val="000000"/>
                <w:sz w:val="18"/>
                <w:szCs w:val="18"/>
              </w:rPr>
            </w:pPr>
            <w:r w:rsidRPr="003F070B">
              <w:rPr>
                <w:rFonts w:hAnsi="宋体" w:hint="eastAsia"/>
                <w:color w:val="000000"/>
                <w:sz w:val="18"/>
                <w:szCs w:val="18"/>
              </w:rPr>
              <w:t>被测试液体积</w:t>
            </w:r>
            <w:r w:rsidRPr="003F070B">
              <w:rPr>
                <w:rFonts w:hAnsi="宋体"/>
                <w:color w:val="000000"/>
                <w:sz w:val="18"/>
                <w:szCs w:val="18"/>
              </w:rPr>
              <w:t>/mL</w:t>
            </w:r>
          </w:p>
        </w:tc>
      </w:tr>
      <w:tr w:rsidR="009C35C1" w14:paraId="39EDB9BE" w14:textId="77777777" w:rsidTr="003F070B">
        <w:trPr>
          <w:trHeight w:val="251"/>
        </w:trPr>
        <w:tc>
          <w:tcPr>
            <w:tcW w:w="2268" w:type="dxa"/>
          </w:tcPr>
          <w:p w14:paraId="021BB7C9" w14:textId="77777777" w:rsidR="009C35C1" w:rsidRPr="003F070B" w:rsidRDefault="009C35C1" w:rsidP="0097225A">
            <w:pPr>
              <w:pStyle w:val="af4"/>
              <w:widowControl w:val="0"/>
              <w:tabs>
                <w:tab w:val="center" w:pos="4201"/>
                <w:tab w:val="right" w:leader="dot" w:pos="9298"/>
              </w:tabs>
              <w:spacing w:line="276" w:lineRule="auto"/>
              <w:ind w:firstLineChars="0" w:firstLine="0"/>
              <w:jc w:val="center"/>
              <w:rPr>
                <w:rFonts w:hAnsi="宋体"/>
                <w:color w:val="000000"/>
                <w:sz w:val="18"/>
                <w:szCs w:val="18"/>
              </w:rPr>
            </w:pPr>
            <w:r w:rsidRPr="003F070B">
              <w:rPr>
                <w:rFonts w:hAnsi="宋体"/>
                <w:color w:val="000000"/>
                <w:sz w:val="18"/>
                <w:szCs w:val="18"/>
              </w:rPr>
              <w:t>0.0002</w:t>
            </w:r>
            <w:r w:rsidRPr="00D93001">
              <w:rPr>
                <w:rFonts w:hAnsi="宋体" w:hint="eastAsia"/>
                <w:color w:val="000000"/>
                <w:sz w:val="18"/>
                <w:szCs w:val="18"/>
              </w:rPr>
              <w:t>～</w:t>
            </w:r>
            <w:r w:rsidRPr="003F070B">
              <w:rPr>
                <w:rFonts w:hAnsi="宋体"/>
                <w:color w:val="000000"/>
                <w:sz w:val="18"/>
                <w:szCs w:val="18"/>
              </w:rPr>
              <w:t>0.0050</w:t>
            </w:r>
          </w:p>
        </w:tc>
        <w:tc>
          <w:tcPr>
            <w:tcW w:w="2127" w:type="dxa"/>
          </w:tcPr>
          <w:p w14:paraId="7C664E8A" w14:textId="77777777" w:rsidR="009C35C1" w:rsidRPr="003F070B" w:rsidRDefault="009C35C1" w:rsidP="0097225A">
            <w:pPr>
              <w:pStyle w:val="af4"/>
              <w:widowControl w:val="0"/>
              <w:tabs>
                <w:tab w:val="center" w:pos="4201"/>
                <w:tab w:val="right" w:leader="dot" w:pos="9298"/>
              </w:tabs>
              <w:spacing w:line="276" w:lineRule="auto"/>
              <w:ind w:firstLineChars="0" w:firstLine="0"/>
              <w:jc w:val="center"/>
              <w:rPr>
                <w:rFonts w:hAnsi="宋体"/>
                <w:color w:val="000000"/>
                <w:sz w:val="18"/>
                <w:szCs w:val="18"/>
              </w:rPr>
            </w:pPr>
            <w:r w:rsidRPr="003F070B">
              <w:rPr>
                <w:rFonts w:hAnsi="宋体"/>
                <w:color w:val="000000"/>
                <w:sz w:val="18"/>
                <w:szCs w:val="18"/>
              </w:rPr>
              <w:t>1.2500</w:t>
            </w:r>
          </w:p>
        </w:tc>
        <w:tc>
          <w:tcPr>
            <w:tcW w:w="1417" w:type="dxa"/>
          </w:tcPr>
          <w:p w14:paraId="7BE010FF" w14:textId="77777777" w:rsidR="009C35C1" w:rsidRPr="003F070B" w:rsidRDefault="009C35C1" w:rsidP="0097225A">
            <w:pPr>
              <w:pStyle w:val="af4"/>
              <w:widowControl w:val="0"/>
              <w:tabs>
                <w:tab w:val="center" w:pos="4201"/>
                <w:tab w:val="right" w:leader="dot" w:pos="9298"/>
              </w:tabs>
              <w:spacing w:line="276" w:lineRule="auto"/>
              <w:ind w:firstLineChars="0" w:firstLine="0"/>
              <w:jc w:val="center"/>
              <w:rPr>
                <w:rFonts w:hAnsi="宋体"/>
                <w:color w:val="000000"/>
                <w:sz w:val="18"/>
                <w:szCs w:val="18"/>
              </w:rPr>
            </w:pPr>
            <w:r w:rsidRPr="003F070B">
              <w:rPr>
                <w:rFonts w:hAnsi="宋体"/>
                <w:color w:val="000000"/>
                <w:sz w:val="18"/>
                <w:szCs w:val="18"/>
              </w:rPr>
              <w:t>50.00</w:t>
            </w:r>
          </w:p>
        </w:tc>
        <w:tc>
          <w:tcPr>
            <w:tcW w:w="1701" w:type="dxa"/>
          </w:tcPr>
          <w:p w14:paraId="5DF90A22" w14:textId="77777777" w:rsidR="009C35C1" w:rsidRPr="003F070B" w:rsidRDefault="009C35C1" w:rsidP="0097225A">
            <w:pPr>
              <w:pStyle w:val="af4"/>
              <w:widowControl w:val="0"/>
              <w:tabs>
                <w:tab w:val="center" w:pos="4201"/>
                <w:tab w:val="right" w:leader="dot" w:pos="9298"/>
              </w:tabs>
              <w:spacing w:line="276" w:lineRule="auto"/>
              <w:ind w:firstLineChars="0" w:firstLine="0"/>
              <w:jc w:val="center"/>
              <w:rPr>
                <w:rFonts w:hAnsi="宋体"/>
                <w:color w:val="000000"/>
                <w:sz w:val="18"/>
                <w:szCs w:val="18"/>
              </w:rPr>
            </w:pPr>
            <w:r w:rsidRPr="003F070B">
              <w:rPr>
                <w:rFonts w:hAnsi="宋体"/>
                <w:color w:val="000000"/>
                <w:sz w:val="18"/>
                <w:szCs w:val="18"/>
              </w:rPr>
              <w:t>10.00</w:t>
            </w:r>
          </w:p>
        </w:tc>
        <w:tc>
          <w:tcPr>
            <w:tcW w:w="1843" w:type="dxa"/>
          </w:tcPr>
          <w:p w14:paraId="3606B22A" w14:textId="77777777" w:rsidR="009C35C1" w:rsidRPr="003F070B" w:rsidRDefault="009C35C1" w:rsidP="0097225A">
            <w:pPr>
              <w:pStyle w:val="af4"/>
              <w:widowControl w:val="0"/>
              <w:tabs>
                <w:tab w:val="center" w:pos="4201"/>
                <w:tab w:val="right" w:leader="dot" w:pos="9298"/>
              </w:tabs>
              <w:spacing w:line="276" w:lineRule="auto"/>
              <w:ind w:firstLineChars="0" w:firstLine="0"/>
              <w:jc w:val="center"/>
              <w:rPr>
                <w:rFonts w:hAnsi="宋体"/>
                <w:color w:val="000000"/>
                <w:sz w:val="18"/>
                <w:szCs w:val="18"/>
              </w:rPr>
            </w:pPr>
            <w:r w:rsidRPr="003F070B">
              <w:rPr>
                <w:rFonts w:hAnsi="宋体"/>
                <w:color w:val="000000"/>
                <w:sz w:val="18"/>
                <w:szCs w:val="18"/>
              </w:rPr>
              <w:t>25.00</w:t>
            </w:r>
          </w:p>
        </w:tc>
      </w:tr>
      <w:tr w:rsidR="009C35C1" w14:paraId="0A39656A" w14:textId="77777777" w:rsidTr="003F070B">
        <w:tc>
          <w:tcPr>
            <w:tcW w:w="2268" w:type="dxa"/>
          </w:tcPr>
          <w:p w14:paraId="6FFB889C" w14:textId="77777777" w:rsidR="009C35C1" w:rsidRPr="003F070B" w:rsidRDefault="009C35C1" w:rsidP="0097225A">
            <w:pPr>
              <w:pStyle w:val="af4"/>
              <w:widowControl w:val="0"/>
              <w:tabs>
                <w:tab w:val="center" w:pos="4201"/>
                <w:tab w:val="right" w:leader="dot" w:pos="9298"/>
              </w:tabs>
              <w:spacing w:line="276" w:lineRule="auto"/>
              <w:ind w:firstLineChars="0" w:firstLine="0"/>
              <w:jc w:val="center"/>
              <w:rPr>
                <w:rFonts w:hAnsi="宋体"/>
                <w:color w:val="000000"/>
                <w:sz w:val="18"/>
                <w:szCs w:val="18"/>
              </w:rPr>
            </w:pPr>
            <w:r w:rsidRPr="003F070B">
              <w:rPr>
                <w:rFonts w:hAnsi="宋体"/>
                <w:color w:val="000000"/>
                <w:sz w:val="18"/>
                <w:szCs w:val="18"/>
              </w:rPr>
              <w:t>＞0.0050</w:t>
            </w:r>
            <w:r w:rsidRPr="00D93001">
              <w:rPr>
                <w:rFonts w:hAnsi="宋体" w:hint="eastAsia"/>
                <w:color w:val="000000"/>
                <w:sz w:val="18"/>
                <w:szCs w:val="18"/>
              </w:rPr>
              <w:t>～</w:t>
            </w:r>
            <w:r w:rsidRPr="003F070B">
              <w:rPr>
                <w:rFonts w:hAnsi="宋体"/>
                <w:color w:val="000000"/>
                <w:sz w:val="18"/>
                <w:szCs w:val="18"/>
              </w:rPr>
              <w:t>0.050</w:t>
            </w:r>
          </w:p>
        </w:tc>
        <w:tc>
          <w:tcPr>
            <w:tcW w:w="2127" w:type="dxa"/>
          </w:tcPr>
          <w:p w14:paraId="1FB4B9AB" w14:textId="77777777" w:rsidR="009C35C1" w:rsidRPr="003F070B" w:rsidRDefault="009C35C1" w:rsidP="0097225A">
            <w:pPr>
              <w:pStyle w:val="af4"/>
              <w:widowControl w:val="0"/>
              <w:tabs>
                <w:tab w:val="center" w:pos="4201"/>
                <w:tab w:val="right" w:leader="dot" w:pos="9298"/>
              </w:tabs>
              <w:spacing w:line="276" w:lineRule="auto"/>
              <w:ind w:firstLineChars="0" w:firstLine="0"/>
              <w:jc w:val="center"/>
              <w:rPr>
                <w:rFonts w:hAnsi="宋体"/>
                <w:color w:val="000000"/>
                <w:sz w:val="18"/>
                <w:szCs w:val="18"/>
              </w:rPr>
            </w:pPr>
            <w:r w:rsidRPr="003F070B">
              <w:rPr>
                <w:rFonts w:hAnsi="宋体"/>
                <w:color w:val="000000"/>
                <w:sz w:val="18"/>
                <w:szCs w:val="18"/>
              </w:rPr>
              <w:t>0.5000</w:t>
            </w:r>
          </w:p>
        </w:tc>
        <w:tc>
          <w:tcPr>
            <w:tcW w:w="1417" w:type="dxa"/>
          </w:tcPr>
          <w:p w14:paraId="7343854C" w14:textId="77777777" w:rsidR="009C35C1" w:rsidRPr="003F070B" w:rsidRDefault="009C35C1" w:rsidP="0097225A">
            <w:pPr>
              <w:pStyle w:val="af4"/>
              <w:widowControl w:val="0"/>
              <w:tabs>
                <w:tab w:val="center" w:pos="4201"/>
                <w:tab w:val="right" w:leader="dot" w:pos="9298"/>
              </w:tabs>
              <w:spacing w:line="276" w:lineRule="auto"/>
              <w:ind w:firstLineChars="0" w:firstLine="0"/>
              <w:jc w:val="center"/>
              <w:rPr>
                <w:rFonts w:hAnsi="宋体"/>
                <w:color w:val="000000"/>
                <w:sz w:val="18"/>
                <w:szCs w:val="18"/>
              </w:rPr>
            </w:pPr>
            <w:r w:rsidRPr="003F070B">
              <w:rPr>
                <w:rFonts w:hAnsi="宋体"/>
                <w:color w:val="000000"/>
                <w:sz w:val="18"/>
                <w:szCs w:val="18"/>
              </w:rPr>
              <w:t>50.00</w:t>
            </w:r>
          </w:p>
        </w:tc>
        <w:tc>
          <w:tcPr>
            <w:tcW w:w="1701" w:type="dxa"/>
          </w:tcPr>
          <w:p w14:paraId="005DACF3" w14:textId="77777777" w:rsidR="009C35C1" w:rsidRPr="003F070B" w:rsidRDefault="009C35C1" w:rsidP="0097225A">
            <w:pPr>
              <w:pStyle w:val="af4"/>
              <w:widowControl w:val="0"/>
              <w:tabs>
                <w:tab w:val="center" w:pos="4201"/>
                <w:tab w:val="right" w:leader="dot" w:pos="9298"/>
              </w:tabs>
              <w:spacing w:line="276" w:lineRule="auto"/>
              <w:ind w:firstLineChars="0" w:firstLine="0"/>
              <w:jc w:val="center"/>
              <w:rPr>
                <w:rFonts w:hAnsi="宋体"/>
                <w:color w:val="000000"/>
                <w:sz w:val="18"/>
                <w:szCs w:val="18"/>
              </w:rPr>
            </w:pPr>
            <w:r w:rsidRPr="003F070B">
              <w:rPr>
                <w:rFonts w:hAnsi="宋体"/>
                <w:color w:val="000000"/>
                <w:sz w:val="18"/>
                <w:szCs w:val="18"/>
              </w:rPr>
              <w:t>10.00</w:t>
            </w:r>
          </w:p>
        </w:tc>
        <w:tc>
          <w:tcPr>
            <w:tcW w:w="1843" w:type="dxa"/>
          </w:tcPr>
          <w:p w14:paraId="24C08EF7" w14:textId="77777777" w:rsidR="009C35C1" w:rsidRPr="003F070B" w:rsidRDefault="009C35C1" w:rsidP="0097225A">
            <w:pPr>
              <w:pStyle w:val="af4"/>
              <w:widowControl w:val="0"/>
              <w:tabs>
                <w:tab w:val="center" w:pos="4201"/>
                <w:tab w:val="right" w:leader="dot" w:pos="9298"/>
              </w:tabs>
              <w:spacing w:line="276" w:lineRule="auto"/>
              <w:ind w:firstLineChars="0" w:firstLine="0"/>
              <w:jc w:val="center"/>
              <w:rPr>
                <w:rFonts w:hAnsi="宋体"/>
                <w:color w:val="000000"/>
                <w:sz w:val="18"/>
                <w:szCs w:val="18"/>
              </w:rPr>
            </w:pPr>
            <w:r w:rsidRPr="003F070B">
              <w:rPr>
                <w:rFonts w:hAnsi="宋体"/>
                <w:color w:val="000000"/>
                <w:sz w:val="18"/>
                <w:szCs w:val="18"/>
              </w:rPr>
              <w:t>25.00</w:t>
            </w:r>
          </w:p>
        </w:tc>
      </w:tr>
      <w:tr w:rsidR="009C35C1" w14:paraId="18D6AC3E" w14:textId="77777777" w:rsidTr="003F070B">
        <w:tc>
          <w:tcPr>
            <w:tcW w:w="2268" w:type="dxa"/>
          </w:tcPr>
          <w:p w14:paraId="56F4408A" w14:textId="77777777" w:rsidR="009C35C1" w:rsidRPr="003F070B" w:rsidRDefault="009C35C1" w:rsidP="0097225A">
            <w:pPr>
              <w:pStyle w:val="af4"/>
              <w:widowControl w:val="0"/>
              <w:tabs>
                <w:tab w:val="center" w:pos="4201"/>
                <w:tab w:val="right" w:leader="dot" w:pos="9298"/>
              </w:tabs>
              <w:spacing w:line="276" w:lineRule="auto"/>
              <w:ind w:firstLineChars="0" w:firstLine="0"/>
              <w:jc w:val="center"/>
              <w:rPr>
                <w:rFonts w:hAnsi="宋体"/>
                <w:color w:val="000000"/>
                <w:sz w:val="18"/>
                <w:szCs w:val="18"/>
              </w:rPr>
            </w:pPr>
            <w:r w:rsidRPr="003F070B">
              <w:rPr>
                <w:rFonts w:hAnsi="宋体"/>
                <w:color w:val="000000"/>
                <w:sz w:val="18"/>
                <w:szCs w:val="18"/>
              </w:rPr>
              <w:t>＞0.050</w:t>
            </w:r>
            <w:r w:rsidRPr="00D93001">
              <w:rPr>
                <w:rFonts w:hAnsi="宋体" w:hint="eastAsia"/>
                <w:color w:val="000000"/>
                <w:sz w:val="18"/>
                <w:szCs w:val="18"/>
              </w:rPr>
              <w:t>～</w:t>
            </w:r>
            <w:r w:rsidRPr="003F070B">
              <w:rPr>
                <w:rFonts w:hAnsi="宋体"/>
                <w:color w:val="000000"/>
                <w:sz w:val="18"/>
                <w:szCs w:val="18"/>
              </w:rPr>
              <w:t>0.30</w:t>
            </w:r>
          </w:p>
        </w:tc>
        <w:tc>
          <w:tcPr>
            <w:tcW w:w="2127" w:type="dxa"/>
          </w:tcPr>
          <w:p w14:paraId="735CCE57" w14:textId="77777777" w:rsidR="009C35C1" w:rsidRPr="003F070B" w:rsidRDefault="009C35C1" w:rsidP="0097225A">
            <w:pPr>
              <w:pStyle w:val="af4"/>
              <w:widowControl w:val="0"/>
              <w:tabs>
                <w:tab w:val="center" w:pos="4201"/>
                <w:tab w:val="right" w:leader="dot" w:pos="9298"/>
              </w:tabs>
              <w:spacing w:line="276" w:lineRule="auto"/>
              <w:ind w:firstLineChars="0" w:firstLine="0"/>
              <w:jc w:val="center"/>
              <w:rPr>
                <w:rFonts w:hAnsi="宋体"/>
                <w:color w:val="000000"/>
                <w:sz w:val="18"/>
                <w:szCs w:val="18"/>
              </w:rPr>
            </w:pPr>
            <w:r w:rsidRPr="003F070B">
              <w:rPr>
                <w:rFonts w:hAnsi="宋体"/>
                <w:color w:val="000000"/>
                <w:sz w:val="18"/>
                <w:szCs w:val="18"/>
              </w:rPr>
              <w:t>0.5000</w:t>
            </w:r>
          </w:p>
        </w:tc>
        <w:tc>
          <w:tcPr>
            <w:tcW w:w="1417" w:type="dxa"/>
          </w:tcPr>
          <w:p w14:paraId="4A64C223" w14:textId="77777777" w:rsidR="009C35C1" w:rsidRPr="003F070B" w:rsidRDefault="009C35C1" w:rsidP="0097225A">
            <w:pPr>
              <w:pStyle w:val="af4"/>
              <w:widowControl w:val="0"/>
              <w:tabs>
                <w:tab w:val="center" w:pos="4201"/>
                <w:tab w:val="right" w:leader="dot" w:pos="9298"/>
              </w:tabs>
              <w:spacing w:line="276" w:lineRule="auto"/>
              <w:ind w:firstLineChars="0" w:firstLine="0"/>
              <w:jc w:val="center"/>
              <w:rPr>
                <w:rFonts w:hAnsi="宋体"/>
                <w:color w:val="000000"/>
                <w:sz w:val="18"/>
                <w:szCs w:val="18"/>
              </w:rPr>
            </w:pPr>
            <w:r w:rsidRPr="003F070B">
              <w:rPr>
                <w:rFonts w:hAnsi="宋体"/>
                <w:color w:val="000000"/>
                <w:sz w:val="18"/>
                <w:szCs w:val="18"/>
              </w:rPr>
              <w:t>50.00</w:t>
            </w:r>
          </w:p>
        </w:tc>
        <w:tc>
          <w:tcPr>
            <w:tcW w:w="1701" w:type="dxa"/>
          </w:tcPr>
          <w:p w14:paraId="16788D29" w14:textId="77777777" w:rsidR="009C35C1" w:rsidRPr="003F070B" w:rsidRDefault="009C35C1" w:rsidP="0097225A">
            <w:pPr>
              <w:pStyle w:val="af4"/>
              <w:widowControl w:val="0"/>
              <w:tabs>
                <w:tab w:val="center" w:pos="4201"/>
                <w:tab w:val="right" w:leader="dot" w:pos="9298"/>
              </w:tabs>
              <w:spacing w:line="276" w:lineRule="auto"/>
              <w:ind w:firstLineChars="0" w:firstLine="0"/>
              <w:jc w:val="center"/>
              <w:rPr>
                <w:rFonts w:hAnsi="宋体"/>
                <w:color w:val="000000"/>
                <w:sz w:val="18"/>
                <w:szCs w:val="18"/>
              </w:rPr>
            </w:pPr>
            <w:r w:rsidRPr="003F070B">
              <w:rPr>
                <w:rFonts w:hAnsi="宋体"/>
                <w:color w:val="000000"/>
                <w:sz w:val="18"/>
                <w:szCs w:val="18"/>
              </w:rPr>
              <w:t>10.00</w:t>
            </w:r>
          </w:p>
        </w:tc>
        <w:tc>
          <w:tcPr>
            <w:tcW w:w="1843" w:type="dxa"/>
          </w:tcPr>
          <w:p w14:paraId="29CC2C92" w14:textId="77777777" w:rsidR="009C35C1" w:rsidRPr="003F070B" w:rsidRDefault="009C35C1" w:rsidP="0097225A">
            <w:pPr>
              <w:pStyle w:val="af4"/>
              <w:widowControl w:val="0"/>
              <w:tabs>
                <w:tab w:val="center" w:pos="4201"/>
                <w:tab w:val="right" w:leader="dot" w:pos="9298"/>
              </w:tabs>
              <w:spacing w:line="276" w:lineRule="auto"/>
              <w:ind w:firstLineChars="0" w:firstLine="0"/>
              <w:jc w:val="center"/>
              <w:rPr>
                <w:rFonts w:hAnsi="宋体"/>
                <w:color w:val="000000"/>
                <w:sz w:val="18"/>
                <w:szCs w:val="18"/>
              </w:rPr>
            </w:pPr>
            <w:r w:rsidRPr="003F070B">
              <w:rPr>
                <w:rFonts w:hAnsi="宋体"/>
                <w:color w:val="000000"/>
                <w:sz w:val="18"/>
                <w:szCs w:val="18"/>
              </w:rPr>
              <w:t>50.00</w:t>
            </w:r>
          </w:p>
        </w:tc>
      </w:tr>
    </w:tbl>
    <w:p w14:paraId="7E9A79C5"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C</w:t>
      </w:r>
      <w:r>
        <w:rPr>
          <w:rFonts w:ascii="黑体" w:eastAsia="黑体" w:hAnsi="黑体"/>
          <w:color w:val="000000"/>
        </w:rPr>
        <w:t>.</w:t>
      </w:r>
      <w:r>
        <w:rPr>
          <w:rFonts w:ascii="黑体" w:eastAsia="黑体" w:hAnsi="黑体" w:hint="eastAsia"/>
          <w:color w:val="000000"/>
        </w:rPr>
        <w:t>1.3.2</w:t>
      </w:r>
      <w:r>
        <w:rPr>
          <w:rFonts w:ascii="黑体" w:eastAsia="黑体" w:hAnsi="黑体"/>
          <w:color w:val="000000"/>
        </w:rPr>
        <w:t xml:space="preserve">  </w:t>
      </w:r>
      <w:r w:rsidRPr="003F070B">
        <w:rPr>
          <w:rFonts w:hAnsi="宋体" w:hint="eastAsia"/>
          <w:color w:val="000000"/>
        </w:rPr>
        <w:t>平行试验</w:t>
      </w:r>
    </w:p>
    <w:p w14:paraId="073E8410"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 xml:space="preserve">    </w:t>
      </w:r>
      <w:r>
        <w:rPr>
          <w:rFonts w:hAnsi="宋体" w:hint="eastAsia"/>
          <w:color w:val="000000"/>
        </w:rPr>
        <w:t>称取两份试料</w:t>
      </w:r>
      <w:r w:rsidRPr="003F070B">
        <w:rPr>
          <w:rFonts w:asciiTheme="minorEastAsia" w:eastAsiaTheme="minorEastAsia" w:hAnsiTheme="minorEastAsia" w:hint="eastAsia"/>
          <w:color w:val="000000"/>
        </w:rPr>
        <w:t>（</w:t>
      </w:r>
      <w:r w:rsidRPr="003F070B">
        <w:rPr>
          <w:rFonts w:asciiTheme="minorEastAsia" w:eastAsiaTheme="minorEastAsia" w:hAnsiTheme="minorEastAsia"/>
          <w:color w:val="000000"/>
        </w:rPr>
        <w:t>C.1.3.1</w:t>
      </w:r>
      <w:r w:rsidRPr="003F070B">
        <w:rPr>
          <w:rFonts w:asciiTheme="minorEastAsia" w:eastAsiaTheme="minorEastAsia" w:hAnsiTheme="minorEastAsia" w:hint="eastAsia"/>
          <w:color w:val="000000"/>
        </w:rPr>
        <w:t>）</w:t>
      </w:r>
      <w:r>
        <w:rPr>
          <w:rFonts w:hAnsi="宋体" w:hint="eastAsia"/>
          <w:color w:val="000000"/>
        </w:rPr>
        <w:t>，进行平行测定，取其平均值。</w:t>
      </w:r>
    </w:p>
    <w:p w14:paraId="045D1948"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color w:val="000000"/>
        </w:rPr>
        <w:t>C</w:t>
      </w:r>
      <w:r>
        <w:rPr>
          <w:rFonts w:ascii="黑体" w:eastAsia="黑体" w:hAnsi="黑体" w:hint="eastAsia"/>
          <w:color w:val="000000"/>
        </w:rPr>
        <w:t>.1.3.3  空白试验</w:t>
      </w:r>
    </w:p>
    <w:p w14:paraId="029F8CDE" w14:textId="77777777" w:rsidR="009C35C1" w:rsidRDefault="009C35C1" w:rsidP="009C35C1">
      <w:pPr>
        <w:pStyle w:val="af4"/>
        <w:tabs>
          <w:tab w:val="center" w:pos="4201"/>
          <w:tab w:val="right" w:leader="dot" w:pos="9298"/>
        </w:tabs>
        <w:spacing w:line="360" w:lineRule="auto"/>
        <w:ind w:firstLineChars="0" w:firstLine="405"/>
        <w:jc w:val="left"/>
        <w:rPr>
          <w:rFonts w:hAnsi="宋体"/>
          <w:color w:val="000000"/>
        </w:rPr>
      </w:pPr>
      <w:r>
        <w:rPr>
          <w:rFonts w:hAnsi="宋体" w:hint="eastAsia"/>
          <w:color w:val="000000"/>
        </w:rPr>
        <w:t>随同试料</w:t>
      </w:r>
      <w:r w:rsidRPr="003F070B">
        <w:rPr>
          <w:rFonts w:asciiTheme="minorEastAsia" w:eastAsiaTheme="minorEastAsia" w:hAnsiTheme="minorEastAsia" w:hint="eastAsia"/>
          <w:color w:val="000000"/>
        </w:rPr>
        <w:t>（</w:t>
      </w:r>
      <w:r w:rsidRPr="003F070B">
        <w:rPr>
          <w:rFonts w:asciiTheme="minorEastAsia" w:eastAsiaTheme="minorEastAsia" w:hAnsiTheme="minorEastAsia"/>
          <w:color w:val="000000"/>
        </w:rPr>
        <w:t>C.1.3.1</w:t>
      </w:r>
      <w:r w:rsidRPr="003F070B">
        <w:rPr>
          <w:rFonts w:asciiTheme="minorEastAsia" w:eastAsiaTheme="minorEastAsia" w:hAnsiTheme="minorEastAsia" w:hint="eastAsia"/>
          <w:color w:val="000000"/>
        </w:rPr>
        <w:t>）</w:t>
      </w:r>
      <w:r>
        <w:rPr>
          <w:rFonts w:hAnsi="宋体" w:hint="eastAsia"/>
          <w:color w:val="000000"/>
        </w:rPr>
        <w:t>做空白试验。</w:t>
      </w:r>
    </w:p>
    <w:p w14:paraId="3DEBCC7B"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 xml:space="preserve">C.1.3.4  </w:t>
      </w:r>
      <w:r>
        <w:rPr>
          <w:rFonts w:ascii="黑体" w:eastAsia="黑体" w:hAnsi="黑体"/>
          <w:color w:val="000000"/>
        </w:rPr>
        <w:t>分析试液的制备</w:t>
      </w:r>
    </w:p>
    <w:p w14:paraId="1A106E7E" w14:textId="77777777" w:rsidR="009C35C1" w:rsidRPr="007B1ED1" w:rsidRDefault="009C35C1" w:rsidP="009C35C1">
      <w:pPr>
        <w:pStyle w:val="af4"/>
        <w:tabs>
          <w:tab w:val="center" w:pos="4201"/>
          <w:tab w:val="right" w:leader="dot" w:pos="9298"/>
        </w:tabs>
        <w:ind w:firstLine="420"/>
        <w:jc w:val="left"/>
        <w:rPr>
          <w:rFonts w:asciiTheme="minorEastAsia" w:eastAsiaTheme="minorEastAsia" w:hAnsiTheme="minorEastAsia"/>
          <w:color w:val="000000"/>
        </w:rPr>
      </w:pPr>
      <w:r w:rsidRPr="007B1ED1">
        <w:rPr>
          <w:rFonts w:asciiTheme="minorEastAsia" w:eastAsiaTheme="minorEastAsia" w:hAnsiTheme="minorEastAsia" w:hint="eastAsia"/>
          <w:color w:val="000000"/>
        </w:rPr>
        <w:t>将试料</w:t>
      </w:r>
      <w:r w:rsidRPr="00D93001">
        <w:rPr>
          <w:rFonts w:asciiTheme="minorEastAsia" w:eastAsiaTheme="minorEastAsia" w:hAnsiTheme="minorEastAsia" w:hint="eastAsia"/>
          <w:color w:val="000000"/>
        </w:rPr>
        <w:t>（C.1.3.1）</w:t>
      </w:r>
      <w:r w:rsidRPr="007B1ED1">
        <w:rPr>
          <w:rFonts w:asciiTheme="minorEastAsia" w:eastAsiaTheme="minorEastAsia" w:hAnsiTheme="minorEastAsia" w:hint="eastAsia"/>
          <w:color w:val="000000"/>
        </w:rPr>
        <w:t>置于石英烧杯中，加</w:t>
      </w:r>
      <w:r w:rsidRPr="007B1ED1">
        <w:rPr>
          <w:rFonts w:asciiTheme="minorEastAsia" w:eastAsiaTheme="minorEastAsia" w:hAnsiTheme="minorEastAsia"/>
          <w:color w:val="000000"/>
        </w:rPr>
        <w:t>10</w:t>
      </w:r>
      <w:r w:rsidRPr="007B1ED1">
        <w:rPr>
          <w:rFonts w:asciiTheme="minorEastAsia" w:eastAsiaTheme="minorEastAsia" w:hAnsiTheme="minorEastAsia" w:hint="eastAsia"/>
          <w:color w:val="000000"/>
        </w:rPr>
        <w:t>mL高氯酸（C.1.1），低温加热溶解至冒高氯酸白烟。稍冷，加2mL高氯酸（C.1.1），低温加热溶解至冒高氯酸白烟，待试料溶解完全，蒸至1mL左右，冷却，加</w:t>
      </w:r>
      <w:r w:rsidRPr="007B1ED1">
        <w:rPr>
          <w:rFonts w:asciiTheme="minorEastAsia" w:eastAsiaTheme="minorEastAsia" w:hAnsiTheme="minorEastAsia"/>
          <w:color w:val="000000"/>
        </w:rPr>
        <w:t>10</w:t>
      </w:r>
      <w:r w:rsidRPr="007B1ED1">
        <w:rPr>
          <w:rFonts w:asciiTheme="minorEastAsia" w:eastAsiaTheme="minorEastAsia" w:hAnsiTheme="minorEastAsia" w:hint="eastAsia"/>
          <w:color w:val="000000"/>
        </w:rPr>
        <w:t>mL硝酸（C.1.2），用水洗器壁，低温溶解盐类，冷却至室温，移入50mL容量瓶，定容。按表C1进行分取、定容操作，混匀后待测。</w:t>
      </w:r>
    </w:p>
    <w:p w14:paraId="036BA028"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rPr>
      </w:pPr>
      <w:r>
        <w:rPr>
          <w:rFonts w:ascii="黑体" w:eastAsia="黑体" w:hAnsi="黑体" w:hint="eastAsia"/>
        </w:rPr>
        <w:t>C.1.4  测定</w:t>
      </w:r>
    </w:p>
    <w:p w14:paraId="52EBE3D7" w14:textId="77777777" w:rsidR="009C35C1" w:rsidRDefault="009C35C1" w:rsidP="009C35C1">
      <w:pPr>
        <w:pStyle w:val="af4"/>
        <w:tabs>
          <w:tab w:val="center" w:pos="4201"/>
          <w:tab w:val="right" w:leader="dot" w:pos="9298"/>
        </w:tabs>
        <w:spacing w:line="360" w:lineRule="exact"/>
        <w:ind w:firstLine="420"/>
        <w:jc w:val="left"/>
        <w:rPr>
          <w:rFonts w:ascii="Times New Roman"/>
        </w:rPr>
      </w:pPr>
      <w:r>
        <w:rPr>
          <w:rFonts w:ascii="Times New Roman" w:hint="eastAsia"/>
        </w:rPr>
        <w:t>按照</w:t>
      </w:r>
      <w:r w:rsidRPr="003F070B">
        <w:rPr>
          <w:rFonts w:asciiTheme="minorEastAsia" w:eastAsiaTheme="minorEastAsia" w:hAnsiTheme="minorEastAsia"/>
          <w:color w:val="000000"/>
        </w:rPr>
        <w:t>GB/T12690.15</w:t>
      </w:r>
      <w:r w:rsidRPr="003F070B">
        <w:rPr>
          <w:rFonts w:asciiTheme="minorEastAsia" w:eastAsiaTheme="minorEastAsia" w:hAnsiTheme="minorEastAsia" w:hint="eastAsia"/>
          <w:color w:val="000000"/>
        </w:rPr>
        <w:t>中</w:t>
      </w:r>
      <w:r w:rsidRPr="003F070B">
        <w:rPr>
          <w:rFonts w:asciiTheme="minorEastAsia" w:eastAsiaTheme="minorEastAsia" w:hAnsiTheme="minorEastAsia"/>
          <w:color w:val="000000"/>
        </w:rPr>
        <w:t>2.6</w:t>
      </w:r>
      <w:r w:rsidRPr="003F070B">
        <w:rPr>
          <w:rFonts w:asciiTheme="minorEastAsia" w:eastAsiaTheme="minorEastAsia" w:hAnsiTheme="minorEastAsia" w:hint="eastAsia"/>
          <w:color w:val="000000"/>
        </w:rPr>
        <w:t>的</w:t>
      </w:r>
      <w:r>
        <w:rPr>
          <w:rFonts w:ascii="Times New Roman" w:hint="eastAsia"/>
        </w:rPr>
        <w:t>规定进行。</w:t>
      </w:r>
    </w:p>
    <w:p w14:paraId="3E90899F" w14:textId="77777777" w:rsidR="009C35C1" w:rsidRDefault="009C35C1" w:rsidP="009C35C1">
      <w:pPr>
        <w:pStyle w:val="af4"/>
        <w:tabs>
          <w:tab w:val="center" w:pos="4201"/>
          <w:tab w:val="right" w:leader="dot" w:pos="9298"/>
        </w:tabs>
        <w:spacing w:line="400" w:lineRule="exact"/>
        <w:ind w:firstLineChars="0" w:firstLine="0"/>
        <w:rPr>
          <w:rFonts w:ascii="黑体" w:eastAsia="黑体" w:hAnsi="黑体"/>
          <w:color w:val="000000"/>
        </w:rPr>
      </w:pPr>
      <w:r>
        <w:rPr>
          <w:rFonts w:ascii="黑体" w:eastAsia="黑体" w:hAnsi="黑体" w:hint="eastAsia"/>
          <w:color w:val="000000"/>
        </w:rPr>
        <w:t>C.2火焰原子吸收光谱</w:t>
      </w:r>
      <w:r>
        <w:rPr>
          <w:rFonts w:ascii="黑体" w:eastAsia="黑体" w:hAnsi="黑体"/>
          <w:color w:val="000000"/>
        </w:rPr>
        <w:t>法</w:t>
      </w:r>
      <w:r>
        <w:rPr>
          <w:rFonts w:ascii="黑体" w:eastAsia="黑体" w:hAnsi="黑体" w:hint="eastAsia"/>
          <w:color w:val="000000"/>
        </w:rPr>
        <w:t xml:space="preserve"> </w:t>
      </w:r>
    </w:p>
    <w:p w14:paraId="49FC5C6C"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C.2.1  试剂和材料</w:t>
      </w:r>
    </w:p>
    <w:p w14:paraId="717275E5" w14:textId="77777777" w:rsidR="009C35C1" w:rsidRDefault="009C35C1" w:rsidP="009C35C1">
      <w:pPr>
        <w:pStyle w:val="af4"/>
        <w:tabs>
          <w:tab w:val="center" w:pos="4201"/>
          <w:tab w:val="right" w:leader="dot" w:pos="9298"/>
        </w:tabs>
        <w:spacing w:line="400" w:lineRule="exact"/>
        <w:ind w:firstLineChars="0" w:firstLine="0"/>
        <w:jc w:val="left"/>
        <w:rPr>
          <w:rFonts w:ascii="Times New Roman"/>
          <w:color w:val="000000"/>
        </w:rPr>
      </w:pPr>
      <w:r>
        <w:rPr>
          <w:rFonts w:ascii="黑体" w:eastAsia="黑体" w:hAnsi="黑体" w:hint="eastAsia"/>
          <w:color w:val="000000"/>
        </w:rPr>
        <w:t xml:space="preserve">C.2.1.1 </w:t>
      </w:r>
      <w:r>
        <w:rPr>
          <w:rFonts w:ascii="Times New Roman" w:hint="eastAsia"/>
          <w:color w:val="000000"/>
        </w:rPr>
        <w:t>高氯酸</w:t>
      </w:r>
      <w:r w:rsidRPr="003F070B">
        <w:rPr>
          <w:rFonts w:asciiTheme="minorEastAsia" w:eastAsiaTheme="minorEastAsia" w:hAnsiTheme="minorEastAsia" w:hint="eastAsia"/>
          <w:color w:val="000000"/>
        </w:rPr>
        <w:t>（</w:t>
      </w:r>
      <w:r w:rsidRPr="003F070B">
        <w:rPr>
          <w:rFonts w:asciiTheme="minorEastAsia" w:eastAsiaTheme="minorEastAsia" w:hAnsiTheme="minorEastAsia"/>
          <w:color w:val="000000"/>
        </w:rPr>
        <w:t>ρ1.67g/mL</w:t>
      </w:r>
      <w:r w:rsidRPr="003F070B">
        <w:rPr>
          <w:rFonts w:asciiTheme="minorEastAsia" w:eastAsiaTheme="minorEastAsia" w:hAnsiTheme="minorEastAsia" w:hint="eastAsia"/>
          <w:color w:val="000000"/>
        </w:rPr>
        <w:t>）</w:t>
      </w:r>
      <w:r>
        <w:rPr>
          <w:rFonts w:ascii="Times New Roman" w:hint="eastAsia"/>
          <w:color w:val="000000"/>
        </w:rPr>
        <w:t>。</w:t>
      </w:r>
    </w:p>
    <w:p w14:paraId="4F21CA27" w14:textId="77777777" w:rsidR="009C35C1" w:rsidRDefault="009C35C1" w:rsidP="009C35C1">
      <w:pPr>
        <w:pStyle w:val="af4"/>
        <w:tabs>
          <w:tab w:val="center" w:pos="4201"/>
          <w:tab w:val="right" w:leader="dot" w:pos="9298"/>
        </w:tabs>
        <w:spacing w:line="400" w:lineRule="exact"/>
        <w:ind w:firstLineChars="0" w:firstLine="0"/>
        <w:jc w:val="left"/>
        <w:rPr>
          <w:rFonts w:ascii="Times New Roman"/>
          <w:color w:val="000000"/>
        </w:rPr>
      </w:pPr>
      <w:r>
        <w:rPr>
          <w:rFonts w:ascii="黑体" w:eastAsia="黑体" w:hAnsi="黑体" w:hint="eastAsia"/>
          <w:color w:val="000000"/>
        </w:rPr>
        <w:t xml:space="preserve">C.2.1.2 </w:t>
      </w:r>
      <w:r>
        <w:rPr>
          <w:rFonts w:ascii="Times New Roman" w:hint="eastAsia"/>
          <w:color w:val="000000"/>
        </w:rPr>
        <w:t>硝酸</w:t>
      </w:r>
      <w:r w:rsidRPr="003F070B">
        <w:rPr>
          <w:rFonts w:asciiTheme="minorEastAsia" w:eastAsiaTheme="minorEastAsia" w:hAnsiTheme="minorEastAsia" w:hint="eastAsia"/>
          <w:color w:val="000000"/>
        </w:rPr>
        <w:t>（</w:t>
      </w:r>
      <w:r w:rsidRPr="003F070B">
        <w:rPr>
          <w:rFonts w:asciiTheme="minorEastAsia" w:eastAsiaTheme="minorEastAsia" w:hAnsiTheme="minorEastAsia"/>
          <w:color w:val="000000"/>
        </w:rPr>
        <w:t>1+1</w:t>
      </w:r>
      <w:r w:rsidRPr="003F070B">
        <w:rPr>
          <w:rFonts w:asciiTheme="minorEastAsia" w:eastAsiaTheme="minorEastAsia" w:hAnsiTheme="minorEastAsia" w:hint="eastAsia"/>
          <w:color w:val="000000"/>
        </w:rPr>
        <w:t>）</w:t>
      </w:r>
      <w:r>
        <w:rPr>
          <w:rFonts w:ascii="Times New Roman" w:hint="eastAsia"/>
          <w:color w:val="000000"/>
        </w:rPr>
        <w:t>。</w:t>
      </w:r>
    </w:p>
    <w:p w14:paraId="5E550CAA"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C.2.2</w:t>
      </w:r>
      <w:r>
        <w:rPr>
          <w:rFonts w:ascii="黑体" w:eastAsia="黑体" w:hAnsi="黑体"/>
          <w:color w:val="000000"/>
        </w:rPr>
        <w:t xml:space="preserve">  试样</w:t>
      </w:r>
    </w:p>
    <w:p w14:paraId="7FD3AF12" w14:textId="0643718E" w:rsidR="009C35C1" w:rsidRDefault="009C35C1" w:rsidP="009C35C1">
      <w:pPr>
        <w:pStyle w:val="af4"/>
        <w:tabs>
          <w:tab w:val="center" w:pos="4201"/>
          <w:tab w:val="right" w:leader="dot" w:pos="9298"/>
        </w:tabs>
        <w:spacing w:line="400" w:lineRule="exact"/>
        <w:ind w:firstLine="420"/>
        <w:jc w:val="left"/>
        <w:rPr>
          <w:rFonts w:ascii="Times New Roman"/>
          <w:color w:val="000000"/>
        </w:rPr>
      </w:pPr>
      <w:r w:rsidRPr="009C35C1">
        <w:rPr>
          <w:rFonts w:ascii="Times New Roman" w:hint="eastAsia"/>
          <w:color w:val="000000"/>
        </w:rPr>
        <w:t>氟化</w:t>
      </w:r>
      <w:proofErr w:type="gramStart"/>
      <w:r w:rsidRPr="009C35C1">
        <w:rPr>
          <w:rFonts w:ascii="Times New Roman" w:hint="eastAsia"/>
          <w:color w:val="000000"/>
        </w:rPr>
        <w:t>铽</w:t>
      </w:r>
      <w:proofErr w:type="gramEnd"/>
      <w:r w:rsidR="00D93001">
        <w:rPr>
          <w:rFonts w:ascii="Times New Roman" w:hint="eastAsia"/>
          <w:color w:val="000000"/>
        </w:rPr>
        <w:t>或氟化</w:t>
      </w:r>
      <w:proofErr w:type="gramStart"/>
      <w:r w:rsidR="00D93001">
        <w:rPr>
          <w:rFonts w:ascii="Times New Roman" w:hint="eastAsia"/>
          <w:color w:val="000000"/>
        </w:rPr>
        <w:t>镝</w:t>
      </w:r>
      <w:proofErr w:type="gramEnd"/>
      <w:r>
        <w:rPr>
          <w:rFonts w:ascii="Times New Roman"/>
          <w:color w:val="000000"/>
        </w:rPr>
        <w:t>于</w:t>
      </w:r>
      <w:r>
        <w:rPr>
          <w:rFonts w:ascii="Times New Roman"/>
          <w:color w:val="000000"/>
        </w:rPr>
        <w:t>105℃</w:t>
      </w:r>
      <w:r>
        <w:rPr>
          <w:rFonts w:ascii="Times New Roman"/>
          <w:color w:val="000000"/>
        </w:rPr>
        <w:t>烘</w:t>
      </w:r>
      <w:r>
        <w:rPr>
          <w:rFonts w:ascii="Times New Roman"/>
          <w:color w:val="000000"/>
        </w:rPr>
        <w:t>1.5h</w:t>
      </w:r>
      <w:r>
        <w:rPr>
          <w:rFonts w:ascii="Times New Roman"/>
          <w:color w:val="000000"/>
        </w:rPr>
        <w:t>，置于干燥器中，冷却至室温，立即称</w:t>
      </w:r>
      <w:r>
        <w:rPr>
          <w:rFonts w:ascii="Times New Roman" w:hint="eastAsia"/>
          <w:color w:val="000000"/>
        </w:rPr>
        <w:t>量</w:t>
      </w:r>
      <w:r>
        <w:rPr>
          <w:rFonts w:ascii="Times New Roman"/>
          <w:color w:val="000000"/>
        </w:rPr>
        <w:t>。</w:t>
      </w:r>
    </w:p>
    <w:p w14:paraId="76F03328"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lastRenderedPageBreak/>
        <w:t>C.2.3</w:t>
      </w:r>
      <w:r>
        <w:rPr>
          <w:rFonts w:ascii="黑体" w:eastAsia="黑体" w:hAnsi="黑体"/>
          <w:color w:val="000000"/>
        </w:rPr>
        <w:t xml:space="preserve">  分析步骤</w:t>
      </w:r>
    </w:p>
    <w:p w14:paraId="77E77BD7"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C.2.3.1  试料</w:t>
      </w:r>
    </w:p>
    <w:p w14:paraId="0686E01E" w14:textId="77777777" w:rsidR="009C35C1" w:rsidRDefault="009C35C1" w:rsidP="009C35C1">
      <w:pPr>
        <w:pStyle w:val="af4"/>
        <w:tabs>
          <w:tab w:val="center" w:pos="4201"/>
          <w:tab w:val="right" w:leader="dot" w:pos="9298"/>
        </w:tabs>
        <w:spacing w:line="400" w:lineRule="exact"/>
        <w:ind w:firstLine="420"/>
        <w:jc w:val="left"/>
        <w:rPr>
          <w:rFonts w:ascii="Times New Roman"/>
          <w:color w:val="000000"/>
        </w:rPr>
      </w:pPr>
      <w:r>
        <w:rPr>
          <w:rFonts w:ascii="Times New Roman" w:hint="eastAsia"/>
          <w:color w:val="000000"/>
        </w:rPr>
        <w:t>按表</w:t>
      </w:r>
      <w:r w:rsidRPr="003F070B">
        <w:rPr>
          <w:rFonts w:asciiTheme="minorEastAsia" w:eastAsiaTheme="minorEastAsia" w:hAnsiTheme="minorEastAsia"/>
          <w:color w:val="000000"/>
        </w:rPr>
        <w:t>C.2</w:t>
      </w:r>
      <w:r w:rsidRPr="003F070B">
        <w:rPr>
          <w:rFonts w:asciiTheme="minorEastAsia" w:eastAsiaTheme="minorEastAsia" w:hAnsiTheme="minorEastAsia" w:hint="eastAsia"/>
          <w:color w:val="000000"/>
        </w:rPr>
        <w:t>称取试样（</w:t>
      </w:r>
      <w:r w:rsidRPr="003F070B">
        <w:rPr>
          <w:rFonts w:asciiTheme="minorEastAsia" w:eastAsiaTheme="minorEastAsia" w:hAnsiTheme="minorEastAsia"/>
          <w:color w:val="000000"/>
        </w:rPr>
        <w:t>C.2.2</w:t>
      </w:r>
      <w:r w:rsidRPr="003F070B">
        <w:rPr>
          <w:rFonts w:asciiTheme="minorEastAsia" w:eastAsiaTheme="minorEastAsia" w:hAnsiTheme="minorEastAsia" w:hint="eastAsia"/>
          <w:color w:val="000000"/>
        </w:rPr>
        <w:t>），精确至</w:t>
      </w:r>
      <w:r w:rsidRPr="003F070B">
        <w:rPr>
          <w:rFonts w:asciiTheme="minorEastAsia" w:eastAsiaTheme="minorEastAsia" w:hAnsiTheme="minorEastAsia"/>
          <w:color w:val="000000"/>
        </w:rPr>
        <w:t>0.0001g</w:t>
      </w:r>
      <w:r w:rsidRPr="003F070B">
        <w:rPr>
          <w:rFonts w:asciiTheme="minorEastAsia" w:eastAsiaTheme="minorEastAsia" w:hAnsiTheme="minorEastAsia" w:hint="eastAsia"/>
          <w:color w:val="000000"/>
        </w:rPr>
        <w:t>。</w:t>
      </w:r>
    </w:p>
    <w:p w14:paraId="7F509FDC" w14:textId="77777777" w:rsidR="009C35C1" w:rsidRDefault="009C35C1" w:rsidP="009C35C1">
      <w:pPr>
        <w:pStyle w:val="af4"/>
        <w:tabs>
          <w:tab w:val="center" w:pos="4201"/>
          <w:tab w:val="right" w:leader="dot" w:pos="9298"/>
        </w:tabs>
        <w:spacing w:line="400" w:lineRule="exact"/>
        <w:ind w:firstLine="420"/>
        <w:jc w:val="center"/>
        <w:rPr>
          <w:rFonts w:ascii="黑体" w:eastAsia="黑体" w:hAnsi="黑体"/>
          <w:color w:val="000000"/>
        </w:rPr>
      </w:pPr>
      <w:r>
        <w:rPr>
          <w:rFonts w:ascii="黑体" w:eastAsia="黑体" w:hAnsi="黑体" w:hint="eastAsia"/>
          <w:color w:val="000000"/>
        </w:rPr>
        <w:t>表 C.2 称取试样的量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4679"/>
      </w:tblGrid>
      <w:tr w:rsidR="009C35C1" w14:paraId="3BE93BB7" w14:textId="77777777" w:rsidTr="0097225A">
        <w:trPr>
          <w:trHeight w:val="301"/>
        </w:trPr>
        <w:tc>
          <w:tcPr>
            <w:tcW w:w="4677" w:type="dxa"/>
          </w:tcPr>
          <w:p w14:paraId="5311A744" w14:textId="77777777" w:rsidR="009C35C1" w:rsidRDefault="009C35C1" w:rsidP="0097225A">
            <w:pPr>
              <w:pStyle w:val="af4"/>
              <w:widowControl w:val="0"/>
              <w:tabs>
                <w:tab w:val="center" w:pos="4201"/>
                <w:tab w:val="right" w:leader="dot" w:pos="9298"/>
              </w:tabs>
              <w:spacing w:line="276" w:lineRule="auto"/>
              <w:ind w:firstLineChars="0" w:firstLine="0"/>
              <w:jc w:val="center"/>
              <w:rPr>
                <w:rFonts w:ascii="Times New Roman"/>
                <w:color w:val="000000"/>
                <w:sz w:val="18"/>
                <w:szCs w:val="18"/>
              </w:rPr>
            </w:pPr>
            <w:r>
              <w:rPr>
                <w:rFonts w:ascii="Times New Roman" w:hint="eastAsia"/>
                <w:color w:val="000000"/>
                <w:sz w:val="18"/>
                <w:szCs w:val="18"/>
              </w:rPr>
              <w:t>氧化钙</w:t>
            </w:r>
            <w:r>
              <w:rPr>
                <w:rFonts w:ascii="Times New Roman"/>
                <w:color w:val="000000"/>
                <w:sz w:val="18"/>
                <w:szCs w:val="18"/>
              </w:rPr>
              <w:t>含量（质量分数）</w:t>
            </w:r>
            <w:r>
              <w:rPr>
                <w:rFonts w:ascii="Times New Roman"/>
                <w:color w:val="000000"/>
                <w:sz w:val="18"/>
                <w:szCs w:val="18"/>
              </w:rPr>
              <w:t>/</w:t>
            </w:r>
            <w:r>
              <w:rPr>
                <w:rFonts w:ascii="Times New Roman" w:hint="eastAsia"/>
                <w:color w:val="000000"/>
                <w:sz w:val="18"/>
                <w:szCs w:val="18"/>
              </w:rPr>
              <w:t xml:space="preserve"> </w:t>
            </w:r>
            <w:r>
              <w:rPr>
                <w:rFonts w:ascii="Times New Roman"/>
                <w:color w:val="000000"/>
                <w:sz w:val="18"/>
                <w:szCs w:val="18"/>
              </w:rPr>
              <w:t>%</w:t>
            </w:r>
          </w:p>
        </w:tc>
        <w:tc>
          <w:tcPr>
            <w:tcW w:w="4679" w:type="dxa"/>
          </w:tcPr>
          <w:p w14:paraId="674ACEB7" w14:textId="77777777" w:rsidR="009C35C1" w:rsidRDefault="009C35C1" w:rsidP="0097225A">
            <w:pPr>
              <w:pStyle w:val="af4"/>
              <w:widowControl w:val="0"/>
              <w:tabs>
                <w:tab w:val="center" w:pos="4201"/>
                <w:tab w:val="right" w:leader="dot" w:pos="9298"/>
              </w:tabs>
              <w:spacing w:line="276" w:lineRule="auto"/>
              <w:ind w:firstLineChars="0" w:firstLine="0"/>
              <w:jc w:val="center"/>
              <w:rPr>
                <w:rFonts w:ascii="Times New Roman"/>
                <w:color w:val="000000"/>
                <w:sz w:val="18"/>
                <w:szCs w:val="18"/>
              </w:rPr>
            </w:pPr>
            <w:r>
              <w:rPr>
                <w:rFonts w:ascii="Times New Roman" w:hint="eastAsia"/>
                <w:color w:val="000000"/>
                <w:sz w:val="18"/>
                <w:szCs w:val="18"/>
              </w:rPr>
              <w:t>试样量</w:t>
            </w:r>
            <w:r>
              <w:rPr>
                <w:rFonts w:ascii="Times New Roman" w:hint="eastAsia"/>
                <w:color w:val="000000"/>
                <w:sz w:val="18"/>
                <w:szCs w:val="18"/>
              </w:rPr>
              <w:t>/g</w:t>
            </w:r>
          </w:p>
        </w:tc>
      </w:tr>
      <w:tr w:rsidR="009C35C1" w14:paraId="35581E29" w14:textId="77777777" w:rsidTr="0097225A">
        <w:trPr>
          <w:trHeight w:val="251"/>
        </w:trPr>
        <w:tc>
          <w:tcPr>
            <w:tcW w:w="4677" w:type="dxa"/>
          </w:tcPr>
          <w:p w14:paraId="7DA4B145" w14:textId="77777777" w:rsidR="009C35C1" w:rsidRDefault="009C35C1" w:rsidP="0097225A">
            <w:pPr>
              <w:pStyle w:val="af4"/>
              <w:widowControl w:val="0"/>
              <w:tabs>
                <w:tab w:val="center" w:pos="4201"/>
                <w:tab w:val="right" w:leader="dot" w:pos="9298"/>
              </w:tabs>
              <w:spacing w:line="276" w:lineRule="auto"/>
              <w:ind w:firstLineChars="0" w:firstLine="0"/>
              <w:jc w:val="center"/>
              <w:rPr>
                <w:rFonts w:ascii="Times New Roman"/>
                <w:color w:val="000000"/>
                <w:sz w:val="18"/>
                <w:szCs w:val="18"/>
              </w:rPr>
            </w:pPr>
            <w:r>
              <w:rPr>
                <w:rFonts w:ascii="Times New Roman" w:hint="eastAsia"/>
                <w:color w:val="000000"/>
                <w:sz w:val="18"/>
                <w:szCs w:val="18"/>
              </w:rPr>
              <w:t>0.01</w:t>
            </w:r>
            <w:r>
              <w:rPr>
                <w:rFonts w:hAnsi="宋体" w:hint="eastAsia"/>
                <w:color w:val="000000"/>
                <w:sz w:val="18"/>
                <w:szCs w:val="18"/>
              </w:rPr>
              <w:t>～</w:t>
            </w:r>
            <w:r>
              <w:rPr>
                <w:rFonts w:ascii="Times New Roman" w:hint="eastAsia"/>
                <w:color w:val="000000"/>
                <w:sz w:val="18"/>
                <w:szCs w:val="18"/>
              </w:rPr>
              <w:t>0.03</w:t>
            </w:r>
          </w:p>
        </w:tc>
        <w:tc>
          <w:tcPr>
            <w:tcW w:w="4679" w:type="dxa"/>
          </w:tcPr>
          <w:p w14:paraId="3231A372" w14:textId="77777777" w:rsidR="009C35C1" w:rsidRDefault="009C35C1" w:rsidP="0097225A">
            <w:pPr>
              <w:pStyle w:val="af4"/>
              <w:widowControl w:val="0"/>
              <w:tabs>
                <w:tab w:val="center" w:pos="4201"/>
                <w:tab w:val="right" w:leader="dot" w:pos="9298"/>
              </w:tabs>
              <w:spacing w:line="276" w:lineRule="auto"/>
              <w:ind w:firstLineChars="0" w:firstLine="0"/>
              <w:jc w:val="center"/>
              <w:rPr>
                <w:rFonts w:ascii="Times New Roman"/>
                <w:color w:val="000000"/>
                <w:sz w:val="18"/>
                <w:szCs w:val="18"/>
              </w:rPr>
            </w:pPr>
            <w:r>
              <w:rPr>
                <w:rFonts w:ascii="Times New Roman" w:hint="eastAsia"/>
                <w:color w:val="000000"/>
                <w:sz w:val="18"/>
                <w:szCs w:val="18"/>
              </w:rPr>
              <w:t>2.0000</w:t>
            </w:r>
          </w:p>
        </w:tc>
      </w:tr>
      <w:tr w:rsidR="009C35C1" w14:paraId="6E29ECF8" w14:textId="77777777" w:rsidTr="0097225A">
        <w:tc>
          <w:tcPr>
            <w:tcW w:w="4677" w:type="dxa"/>
          </w:tcPr>
          <w:p w14:paraId="1089EB41" w14:textId="77777777" w:rsidR="009C35C1" w:rsidRDefault="009C35C1" w:rsidP="0097225A">
            <w:pPr>
              <w:pStyle w:val="af4"/>
              <w:widowControl w:val="0"/>
              <w:tabs>
                <w:tab w:val="center" w:pos="4201"/>
                <w:tab w:val="right" w:leader="dot" w:pos="9298"/>
              </w:tabs>
              <w:spacing w:line="276" w:lineRule="auto"/>
              <w:ind w:firstLineChars="0" w:firstLine="0"/>
              <w:jc w:val="center"/>
              <w:rPr>
                <w:rFonts w:ascii="Times New Roman"/>
                <w:color w:val="000000"/>
                <w:sz w:val="18"/>
                <w:szCs w:val="18"/>
              </w:rPr>
            </w:pPr>
            <w:r>
              <w:rPr>
                <w:rFonts w:ascii="Times New Roman" w:hAnsi="宋体"/>
                <w:color w:val="000000"/>
                <w:sz w:val="18"/>
                <w:szCs w:val="18"/>
              </w:rPr>
              <w:t>＞</w:t>
            </w:r>
            <w:r>
              <w:rPr>
                <w:rFonts w:ascii="Times New Roman"/>
                <w:color w:val="000000"/>
                <w:sz w:val="18"/>
                <w:szCs w:val="18"/>
              </w:rPr>
              <w:t>0.0</w:t>
            </w:r>
            <w:r>
              <w:rPr>
                <w:rFonts w:ascii="Times New Roman" w:hint="eastAsia"/>
                <w:color w:val="000000"/>
                <w:sz w:val="18"/>
                <w:szCs w:val="18"/>
              </w:rPr>
              <w:t>3</w:t>
            </w:r>
            <w:r>
              <w:rPr>
                <w:rFonts w:hAnsi="宋体" w:hint="eastAsia"/>
                <w:color w:val="000000"/>
                <w:sz w:val="18"/>
                <w:szCs w:val="18"/>
              </w:rPr>
              <w:t>～</w:t>
            </w:r>
            <w:r>
              <w:rPr>
                <w:rFonts w:ascii="Times New Roman"/>
                <w:color w:val="000000"/>
                <w:sz w:val="18"/>
                <w:szCs w:val="18"/>
              </w:rPr>
              <w:t>0.</w:t>
            </w:r>
            <w:r>
              <w:rPr>
                <w:rFonts w:ascii="Times New Roman" w:hint="eastAsia"/>
                <w:color w:val="000000"/>
                <w:sz w:val="18"/>
                <w:szCs w:val="18"/>
              </w:rPr>
              <w:t>10</w:t>
            </w:r>
          </w:p>
        </w:tc>
        <w:tc>
          <w:tcPr>
            <w:tcW w:w="4679" w:type="dxa"/>
          </w:tcPr>
          <w:p w14:paraId="1612E6B8" w14:textId="77777777" w:rsidR="009C35C1" w:rsidRDefault="009C35C1" w:rsidP="0097225A">
            <w:pPr>
              <w:pStyle w:val="af4"/>
              <w:widowControl w:val="0"/>
              <w:tabs>
                <w:tab w:val="center" w:pos="4201"/>
                <w:tab w:val="right" w:leader="dot" w:pos="9298"/>
              </w:tabs>
              <w:spacing w:line="276" w:lineRule="auto"/>
              <w:ind w:firstLineChars="0" w:firstLine="0"/>
              <w:jc w:val="center"/>
              <w:rPr>
                <w:rFonts w:ascii="Times New Roman"/>
                <w:color w:val="000000"/>
                <w:sz w:val="18"/>
                <w:szCs w:val="18"/>
              </w:rPr>
            </w:pPr>
            <w:r>
              <w:rPr>
                <w:rFonts w:ascii="Times New Roman" w:hint="eastAsia"/>
                <w:color w:val="000000"/>
                <w:sz w:val="18"/>
                <w:szCs w:val="18"/>
              </w:rPr>
              <w:t>0.5000</w:t>
            </w:r>
          </w:p>
        </w:tc>
      </w:tr>
      <w:tr w:rsidR="009C35C1" w14:paraId="3F8A63C8" w14:textId="77777777" w:rsidTr="0097225A">
        <w:tc>
          <w:tcPr>
            <w:tcW w:w="4677" w:type="dxa"/>
          </w:tcPr>
          <w:p w14:paraId="5974D4E9" w14:textId="77777777" w:rsidR="009C35C1" w:rsidRDefault="009C35C1" w:rsidP="0097225A">
            <w:pPr>
              <w:pStyle w:val="af4"/>
              <w:widowControl w:val="0"/>
              <w:tabs>
                <w:tab w:val="center" w:pos="4201"/>
                <w:tab w:val="right" w:leader="dot" w:pos="9298"/>
              </w:tabs>
              <w:spacing w:line="276" w:lineRule="auto"/>
              <w:ind w:firstLineChars="0" w:firstLine="0"/>
              <w:jc w:val="center"/>
              <w:rPr>
                <w:rFonts w:ascii="Times New Roman" w:hAnsi="宋体"/>
                <w:color w:val="000000"/>
                <w:sz w:val="18"/>
                <w:szCs w:val="18"/>
              </w:rPr>
            </w:pPr>
            <w:r>
              <w:rPr>
                <w:rFonts w:ascii="Times New Roman" w:hAnsi="宋体"/>
                <w:color w:val="000000"/>
                <w:sz w:val="18"/>
                <w:szCs w:val="18"/>
              </w:rPr>
              <w:t>＞</w:t>
            </w:r>
            <w:r>
              <w:rPr>
                <w:rFonts w:ascii="Times New Roman"/>
                <w:color w:val="000000"/>
                <w:sz w:val="18"/>
                <w:szCs w:val="18"/>
              </w:rPr>
              <w:t>0.</w:t>
            </w:r>
            <w:r>
              <w:rPr>
                <w:rFonts w:ascii="Times New Roman" w:hint="eastAsia"/>
                <w:color w:val="000000"/>
                <w:sz w:val="18"/>
                <w:szCs w:val="18"/>
              </w:rPr>
              <w:t>10</w:t>
            </w:r>
            <w:r>
              <w:rPr>
                <w:rFonts w:hAnsi="宋体" w:hint="eastAsia"/>
                <w:color w:val="000000"/>
                <w:sz w:val="18"/>
                <w:szCs w:val="18"/>
              </w:rPr>
              <w:t>～</w:t>
            </w:r>
            <w:r>
              <w:rPr>
                <w:rFonts w:ascii="Times New Roman"/>
                <w:color w:val="000000"/>
                <w:sz w:val="18"/>
                <w:szCs w:val="18"/>
              </w:rPr>
              <w:t>0.</w:t>
            </w:r>
            <w:r>
              <w:rPr>
                <w:rFonts w:ascii="Times New Roman" w:hint="eastAsia"/>
                <w:color w:val="000000"/>
                <w:sz w:val="18"/>
                <w:szCs w:val="18"/>
              </w:rPr>
              <w:t>30</w:t>
            </w:r>
          </w:p>
        </w:tc>
        <w:tc>
          <w:tcPr>
            <w:tcW w:w="4679" w:type="dxa"/>
          </w:tcPr>
          <w:p w14:paraId="7218E15B" w14:textId="77777777" w:rsidR="009C35C1" w:rsidRDefault="009C35C1" w:rsidP="0097225A">
            <w:pPr>
              <w:pStyle w:val="af4"/>
              <w:widowControl w:val="0"/>
              <w:tabs>
                <w:tab w:val="center" w:pos="4201"/>
                <w:tab w:val="right" w:leader="dot" w:pos="9298"/>
              </w:tabs>
              <w:spacing w:line="276" w:lineRule="auto"/>
              <w:ind w:firstLineChars="0" w:firstLine="0"/>
              <w:jc w:val="center"/>
              <w:rPr>
                <w:rFonts w:ascii="Times New Roman"/>
                <w:color w:val="000000"/>
                <w:sz w:val="18"/>
                <w:szCs w:val="18"/>
              </w:rPr>
            </w:pPr>
            <w:r>
              <w:rPr>
                <w:rFonts w:ascii="Times New Roman" w:hint="eastAsia"/>
                <w:color w:val="000000"/>
                <w:sz w:val="18"/>
                <w:szCs w:val="18"/>
              </w:rPr>
              <w:t>0.1000</w:t>
            </w:r>
          </w:p>
        </w:tc>
      </w:tr>
    </w:tbl>
    <w:p w14:paraId="3B22D615"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C</w:t>
      </w:r>
      <w:r>
        <w:rPr>
          <w:rFonts w:ascii="黑体" w:eastAsia="黑体" w:hAnsi="黑体"/>
          <w:color w:val="000000"/>
        </w:rPr>
        <w:t>.</w:t>
      </w:r>
      <w:r>
        <w:rPr>
          <w:rFonts w:ascii="黑体" w:eastAsia="黑体" w:hAnsi="黑体" w:hint="eastAsia"/>
          <w:color w:val="000000"/>
        </w:rPr>
        <w:t>2.3.2</w:t>
      </w:r>
      <w:r>
        <w:rPr>
          <w:rFonts w:ascii="黑体" w:eastAsia="黑体" w:hAnsi="黑体"/>
          <w:color w:val="000000"/>
        </w:rPr>
        <w:t xml:space="preserve">  </w:t>
      </w:r>
      <w:r w:rsidRPr="003F070B">
        <w:rPr>
          <w:rFonts w:ascii="黑体" w:eastAsia="黑体" w:hAnsi="黑体" w:hint="eastAsia"/>
          <w:color w:val="000000" w:themeColor="text1"/>
        </w:rPr>
        <w:t>平行试验</w:t>
      </w:r>
    </w:p>
    <w:p w14:paraId="427BC915"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 xml:space="preserve">    </w:t>
      </w:r>
      <w:r>
        <w:rPr>
          <w:rFonts w:hAnsi="宋体" w:hint="eastAsia"/>
          <w:color w:val="000000"/>
        </w:rPr>
        <w:t>称取两份试料</w:t>
      </w:r>
      <w:r w:rsidRPr="003F070B">
        <w:rPr>
          <w:rFonts w:asciiTheme="minorEastAsia" w:eastAsiaTheme="minorEastAsia" w:hAnsiTheme="minorEastAsia" w:hint="eastAsia"/>
          <w:color w:val="000000"/>
        </w:rPr>
        <w:t>（</w:t>
      </w:r>
      <w:r w:rsidRPr="003F070B">
        <w:rPr>
          <w:rFonts w:asciiTheme="minorEastAsia" w:eastAsiaTheme="minorEastAsia" w:hAnsiTheme="minorEastAsia"/>
          <w:color w:val="000000"/>
        </w:rPr>
        <w:t>C.2.3.1</w:t>
      </w:r>
      <w:r w:rsidRPr="003F070B">
        <w:rPr>
          <w:rFonts w:asciiTheme="minorEastAsia" w:eastAsiaTheme="minorEastAsia" w:hAnsiTheme="minorEastAsia" w:hint="eastAsia"/>
          <w:color w:val="000000"/>
        </w:rPr>
        <w:t>）</w:t>
      </w:r>
      <w:r>
        <w:rPr>
          <w:rFonts w:hAnsi="宋体" w:hint="eastAsia"/>
          <w:color w:val="000000"/>
        </w:rPr>
        <w:t>，进行平行测定，取其平均值。</w:t>
      </w:r>
    </w:p>
    <w:p w14:paraId="21DE0239"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color w:val="000000"/>
        </w:rPr>
        <w:t>C</w:t>
      </w:r>
      <w:r>
        <w:rPr>
          <w:rFonts w:ascii="黑体" w:eastAsia="黑体" w:hAnsi="黑体" w:hint="eastAsia"/>
          <w:color w:val="000000"/>
        </w:rPr>
        <w:t>.2.3.3  空白试验</w:t>
      </w:r>
    </w:p>
    <w:p w14:paraId="5D080525" w14:textId="77777777" w:rsidR="009C35C1" w:rsidRDefault="009C35C1" w:rsidP="009C35C1">
      <w:pPr>
        <w:pStyle w:val="af4"/>
        <w:tabs>
          <w:tab w:val="center" w:pos="4201"/>
          <w:tab w:val="right" w:leader="dot" w:pos="9298"/>
        </w:tabs>
        <w:spacing w:line="360" w:lineRule="auto"/>
        <w:ind w:firstLineChars="0" w:firstLine="405"/>
        <w:jc w:val="left"/>
        <w:rPr>
          <w:rFonts w:hAnsi="宋体"/>
          <w:color w:val="000000"/>
        </w:rPr>
      </w:pPr>
      <w:r>
        <w:rPr>
          <w:rFonts w:hAnsi="宋体" w:hint="eastAsia"/>
          <w:color w:val="000000"/>
        </w:rPr>
        <w:t>随同试料</w:t>
      </w:r>
      <w:r w:rsidRPr="003F070B">
        <w:rPr>
          <w:rFonts w:asciiTheme="minorEastAsia" w:eastAsiaTheme="minorEastAsia" w:hAnsiTheme="minorEastAsia" w:hint="eastAsia"/>
          <w:color w:val="000000"/>
        </w:rPr>
        <w:t>（</w:t>
      </w:r>
      <w:r w:rsidRPr="003F070B">
        <w:rPr>
          <w:rFonts w:asciiTheme="minorEastAsia" w:eastAsiaTheme="minorEastAsia" w:hAnsiTheme="minorEastAsia"/>
          <w:color w:val="000000"/>
        </w:rPr>
        <w:t>C.2.3.1</w:t>
      </w:r>
      <w:r w:rsidRPr="003F070B">
        <w:rPr>
          <w:rFonts w:asciiTheme="minorEastAsia" w:eastAsiaTheme="minorEastAsia" w:hAnsiTheme="minorEastAsia" w:hint="eastAsia"/>
          <w:color w:val="000000"/>
        </w:rPr>
        <w:t>）</w:t>
      </w:r>
      <w:r>
        <w:rPr>
          <w:rFonts w:hAnsi="宋体" w:hint="eastAsia"/>
          <w:color w:val="000000"/>
        </w:rPr>
        <w:t>做空白试验。</w:t>
      </w:r>
    </w:p>
    <w:p w14:paraId="17BA3E60"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rPr>
      </w:pPr>
      <w:r>
        <w:rPr>
          <w:rFonts w:ascii="黑体" w:eastAsia="黑体" w:hAnsi="黑体" w:hint="eastAsia"/>
          <w:color w:val="000000"/>
        </w:rPr>
        <w:t>C.2.3.4</w:t>
      </w:r>
      <w:r>
        <w:rPr>
          <w:rFonts w:ascii="黑体" w:eastAsia="黑体" w:hAnsi="黑体"/>
          <w:color w:val="000000"/>
        </w:rPr>
        <w:t xml:space="preserve">  分析试液的制备</w:t>
      </w:r>
    </w:p>
    <w:p w14:paraId="5EF7ABDC" w14:textId="77777777" w:rsidR="009C35C1" w:rsidRPr="007B1ED1" w:rsidRDefault="009C35C1" w:rsidP="007B1ED1">
      <w:pPr>
        <w:pStyle w:val="af4"/>
        <w:tabs>
          <w:tab w:val="center" w:pos="4201"/>
          <w:tab w:val="right" w:leader="dot" w:pos="9298"/>
        </w:tabs>
        <w:ind w:firstLine="420"/>
        <w:jc w:val="left"/>
        <w:rPr>
          <w:rFonts w:asciiTheme="minorEastAsia" w:eastAsiaTheme="minorEastAsia" w:hAnsiTheme="minorEastAsia"/>
          <w:color w:val="000000"/>
        </w:rPr>
      </w:pPr>
      <w:r w:rsidRPr="007B1ED1">
        <w:rPr>
          <w:rFonts w:asciiTheme="minorEastAsia" w:eastAsiaTheme="minorEastAsia" w:hAnsiTheme="minorEastAsia" w:hint="eastAsia"/>
          <w:color w:val="000000"/>
        </w:rPr>
        <w:t>将试料（C.2.3.1）置于石英烧杯中，加</w:t>
      </w:r>
      <w:r w:rsidRPr="007B1ED1">
        <w:rPr>
          <w:rFonts w:asciiTheme="minorEastAsia" w:eastAsiaTheme="minorEastAsia" w:hAnsiTheme="minorEastAsia"/>
          <w:color w:val="000000"/>
        </w:rPr>
        <w:t>10</w:t>
      </w:r>
      <w:r w:rsidRPr="007B1ED1">
        <w:rPr>
          <w:rFonts w:asciiTheme="minorEastAsia" w:eastAsiaTheme="minorEastAsia" w:hAnsiTheme="minorEastAsia" w:hint="eastAsia"/>
          <w:color w:val="000000"/>
        </w:rPr>
        <w:t>mL高氯酸（C.2.1.1），低温加热溶解至冒高氯酸白烟。稍冷，加2mL高氯酸（C.2.1.1），低温加热溶解至冒高氯酸白烟，待试料溶解完全，蒸至近干，加入5mL硝酸（C.2.1.2），用水洗器壁，低温溶解盐类，冷却至室温，将溶液移入</w:t>
      </w:r>
      <w:r w:rsidRPr="007B1ED1">
        <w:rPr>
          <w:rFonts w:asciiTheme="minorEastAsia" w:eastAsiaTheme="minorEastAsia" w:hAnsiTheme="minorEastAsia"/>
          <w:color w:val="000000"/>
        </w:rPr>
        <w:t>50</w:t>
      </w:r>
      <w:r w:rsidRPr="007B1ED1">
        <w:rPr>
          <w:rFonts w:asciiTheme="minorEastAsia" w:eastAsiaTheme="minorEastAsia" w:hAnsiTheme="minorEastAsia" w:hint="eastAsia"/>
          <w:color w:val="000000"/>
        </w:rPr>
        <w:t>mL容量瓶中，用水稀释至刻度，混匀。</w:t>
      </w:r>
    </w:p>
    <w:p w14:paraId="5E88FF98" w14:textId="77777777" w:rsidR="009C35C1" w:rsidRDefault="009C35C1" w:rsidP="009C35C1">
      <w:pPr>
        <w:pStyle w:val="af4"/>
        <w:tabs>
          <w:tab w:val="center" w:pos="4201"/>
          <w:tab w:val="right" w:leader="dot" w:pos="9298"/>
        </w:tabs>
        <w:spacing w:line="360" w:lineRule="auto"/>
        <w:ind w:firstLineChars="0" w:firstLine="0"/>
        <w:jc w:val="left"/>
        <w:rPr>
          <w:rFonts w:ascii="黑体" w:eastAsia="黑体" w:hAnsi="黑体"/>
        </w:rPr>
      </w:pPr>
      <w:r>
        <w:rPr>
          <w:rFonts w:ascii="黑体" w:eastAsia="黑体" w:hAnsi="黑体" w:hint="eastAsia"/>
        </w:rPr>
        <w:t>C.2</w:t>
      </w:r>
      <w:r>
        <w:rPr>
          <w:rFonts w:ascii="黑体" w:eastAsia="黑体" w:hAnsi="黑体"/>
        </w:rPr>
        <w:t>.</w:t>
      </w:r>
      <w:r>
        <w:rPr>
          <w:rFonts w:ascii="黑体" w:eastAsia="黑体" w:hAnsi="黑体" w:hint="eastAsia"/>
        </w:rPr>
        <w:t>4</w:t>
      </w:r>
      <w:r>
        <w:rPr>
          <w:rFonts w:ascii="黑体" w:eastAsia="黑体" w:hAnsi="黑体"/>
        </w:rPr>
        <w:t xml:space="preserve">  </w:t>
      </w:r>
      <w:r>
        <w:rPr>
          <w:rFonts w:ascii="黑体" w:eastAsia="黑体" w:hAnsi="黑体" w:hint="eastAsia"/>
        </w:rPr>
        <w:t>测定</w:t>
      </w:r>
    </w:p>
    <w:p w14:paraId="48C260E8" w14:textId="54B4CF92" w:rsidR="001171E4" w:rsidRDefault="00D93001" w:rsidP="007B1ED1">
      <w:pPr>
        <w:pStyle w:val="af4"/>
        <w:tabs>
          <w:tab w:val="center" w:pos="4201"/>
          <w:tab w:val="right" w:leader="dot" w:pos="9298"/>
        </w:tabs>
        <w:spacing w:line="360" w:lineRule="exact"/>
        <w:ind w:firstLine="420"/>
        <w:jc w:val="left"/>
        <w:rPr>
          <w:rFonts w:ascii="Times New Roman"/>
          <w:color w:val="000000"/>
        </w:rPr>
      </w:pPr>
      <w:r>
        <w:rPr>
          <w:rFonts w:ascii="Times New Roman" w:hint="eastAsia"/>
        </w:rPr>
        <w:t>氟化</w:t>
      </w:r>
      <w:proofErr w:type="gramStart"/>
      <w:r>
        <w:rPr>
          <w:rFonts w:ascii="Times New Roman" w:hint="eastAsia"/>
        </w:rPr>
        <w:t>铽</w:t>
      </w:r>
      <w:proofErr w:type="gramEnd"/>
      <w:r>
        <w:rPr>
          <w:rFonts w:ascii="Times New Roman" w:hint="eastAsia"/>
        </w:rPr>
        <w:t>或氟化</w:t>
      </w:r>
      <w:proofErr w:type="gramStart"/>
      <w:r>
        <w:rPr>
          <w:rFonts w:ascii="Times New Roman" w:hint="eastAsia"/>
        </w:rPr>
        <w:t>镝</w:t>
      </w:r>
      <w:proofErr w:type="gramEnd"/>
      <w:r w:rsidR="009C35C1">
        <w:rPr>
          <w:rFonts w:ascii="Times New Roman" w:hint="eastAsia"/>
        </w:rPr>
        <w:t>按照</w:t>
      </w:r>
      <w:r w:rsidR="009C35C1">
        <w:rPr>
          <w:rFonts w:ascii="Times New Roman" w:hint="eastAsia"/>
        </w:rPr>
        <w:t>GB/T1</w:t>
      </w:r>
      <w:r w:rsidR="009C35C1">
        <w:rPr>
          <w:rFonts w:ascii="Times New Roman"/>
        </w:rPr>
        <w:t>2690</w:t>
      </w:r>
      <w:r w:rsidR="009C35C1">
        <w:rPr>
          <w:rFonts w:ascii="Times New Roman" w:hint="eastAsia"/>
        </w:rPr>
        <w:t>.</w:t>
      </w:r>
      <w:r w:rsidR="009C35C1">
        <w:rPr>
          <w:rFonts w:ascii="Times New Roman"/>
        </w:rPr>
        <w:t>1</w:t>
      </w:r>
      <w:r w:rsidR="009C35C1">
        <w:rPr>
          <w:rFonts w:ascii="Times New Roman" w:hint="eastAsia"/>
        </w:rPr>
        <w:t>5</w:t>
      </w:r>
      <w:r w:rsidR="009C35C1">
        <w:rPr>
          <w:rFonts w:ascii="Times New Roman" w:hint="eastAsia"/>
        </w:rPr>
        <w:t>中</w:t>
      </w:r>
      <w:r w:rsidR="009C35C1">
        <w:rPr>
          <w:rFonts w:ascii="Times New Roman"/>
        </w:rPr>
        <w:t>3</w:t>
      </w:r>
      <w:r w:rsidR="009C35C1">
        <w:rPr>
          <w:rFonts w:ascii="Times New Roman" w:hint="eastAsia"/>
        </w:rPr>
        <w:t>.6</w:t>
      </w:r>
      <w:r w:rsidR="009C35C1">
        <w:rPr>
          <w:rFonts w:ascii="Times New Roman" w:hint="eastAsia"/>
        </w:rPr>
        <w:t>的规定进行。</w:t>
      </w:r>
    </w:p>
    <w:p w14:paraId="640C7354" w14:textId="77777777" w:rsidR="009C35C1" w:rsidRDefault="00883208" w:rsidP="009C35C1">
      <w:pPr>
        <w:pStyle w:val="af4"/>
        <w:tabs>
          <w:tab w:val="center" w:pos="4201"/>
          <w:tab w:val="right" w:leader="dot" w:pos="9298"/>
        </w:tabs>
        <w:ind w:firstLineChars="0" w:firstLine="0"/>
        <w:jc w:val="left"/>
      </w:pPr>
      <w:r>
        <w:pict w14:anchorId="678B5B6B">
          <v:shape id="自选图形 18" o:spid="_x0000_s1046" type="#_x0000_t32" style="position:absolute;margin-left:129.35pt;margin-top:26.9pt;width:212.25pt;height:0;z-index:251666432" o:connectortype="straight" strokeweight="1.25pt"/>
        </w:pict>
      </w:r>
    </w:p>
    <w:p w14:paraId="4CB14F8E" w14:textId="77777777" w:rsidR="00163649" w:rsidRPr="009C35C1" w:rsidRDefault="00163649" w:rsidP="00C43179">
      <w:pPr>
        <w:spacing w:line="360" w:lineRule="exact"/>
        <w:ind w:firstLineChars="200" w:firstLine="420"/>
        <w:rPr>
          <w:rFonts w:eastAsiaTheme="minorEastAsia"/>
          <w:color w:val="000000"/>
        </w:rPr>
      </w:pPr>
    </w:p>
    <w:p w14:paraId="1993CD03" w14:textId="77777777" w:rsidR="005A1591" w:rsidRDefault="005A1591" w:rsidP="007B1ED1">
      <w:pPr>
        <w:ind w:firstLineChars="200" w:firstLine="420"/>
        <w:jc w:val="center"/>
        <w:rPr>
          <w:color w:val="000000"/>
          <w:szCs w:val="21"/>
        </w:rPr>
      </w:pPr>
    </w:p>
    <w:sectPr w:rsidR="005A1591" w:rsidSect="00C77E86">
      <w:headerReference w:type="default" r:id="rId8"/>
      <w:footerReference w:type="even" r:id="rId9"/>
      <w:headerReference w:type="first" r:id="rId10"/>
      <w:pgSz w:w="11906" w:h="16838"/>
      <w:pgMar w:top="1134" w:right="1797" w:bottom="1440" w:left="1797"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8B1DC" w14:textId="77777777" w:rsidR="00883208" w:rsidRDefault="00883208">
      <w:r>
        <w:separator/>
      </w:r>
    </w:p>
  </w:endnote>
  <w:endnote w:type="continuationSeparator" w:id="0">
    <w:p w14:paraId="4346DC07" w14:textId="77777777" w:rsidR="00883208" w:rsidRDefault="0088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B469" w14:textId="77777777" w:rsidR="0097225A" w:rsidRDefault="0075207D">
    <w:pPr>
      <w:pStyle w:val="aa"/>
      <w:framePr w:wrap="around" w:vAnchor="text" w:hAnchor="margin" w:xAlign="center" w:y="1"/>
      <w:rPr>
        <w:rStyle w:val="ac"/>
      </w:rPr>
    </w:pPr>
    <w:r>
      <w:rPr>
        <w:rStyle w:val="ac"/>
      </w:rPr>
      <w:fldChar w:fldCharType="begin"/>
    </w:r>
    <w:r w:rsidR="0097225A">
      <w:rPr>
        <w:rStyle w:val="ac"/>
      </w:rPr>
      <w:instrText xml:space="preserve">PAGE  </w:instrText>
    </w:r>
    <w:r>
      <w:rPr>
        <w:rStyle w:val="ac"/>
      </w:rPr>
      <w:fldChar w:fldCharType="end"/>
    </w:r>
  </w:p>
  <w:p w14:paraId="20C1EC46" w14:textId="77777777" w:rsidR="0097225A" w:rsidRDefault="0097225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187F5" w14:textId="77777777" w:rsidR="00883208" w:rsidRDefault="00883208">
      <w:r>
        <w:separator/>
      </w:r>
    </w:p>
  </w:footnote>
  <w:footnote w:type="continuationSeparator" w:id="0">
    <w:p w14:paraId="76EE76CE" w14:textId="77777777" w:rsidR="00883208" w:rsidRDefault="00883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91E2" w14:textId="77777777" w:rsidR="0097225A" w:rsidRDefault="0097225A">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2DBE" w14:textId="77777777" w:rsidR="0097225A" w:rsidRDefault="0097225A">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C93"/>
    <w:multiLevelType w:val="multilevel"/>
    <w:tmpl w:val="01170C93"/>
    <w:lvl w:ilvl="0">
      <w:start w:val="7"/>
      <w:numFmt w:val="lowerLetter"/>
      <w:pStyle w:val="a"/>
      <w:lvlText w:val="%1)"/>
      <w:lvlJc w:val="left"/>
      <w:pPr>
        <w:tabs>
          <w:tab w:val="left" w:pos="825"/>
        </w:tabs>
        <w:ind w:left="825" w:hanging="405"/>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1DBF583A"/>
    <w:multiLevelType w:val="multilevel"/>
    <w:tmpl w:val="146E297E"/>
    <w:lvl w:ilvl="0">
      <w:start w:val="1"/>
      <w:numFmt w:val="decimal"/>
      <w:lvlRestart w:val="0"/>
      <w:pStyle w:val="a0"/>
      <w:suff w:val="nothing"/>
      <w:lvlText w:val="注%1："/>
      <w:lvlJc w:val="left"/>
      <w:pPr>
        <w:ind w:left="1016" w:hanging="448"/>
      </w:pPr>
      <w:rPr>
        <w:rFonts w:ascii="黑体" w:eastAsia="黑体" w:hint="eastAsia"/>
        <w:b w:val="0"/>
        <w:i w:val="0"/>
        <w:sz w:val="18"/>
        <w:szCs w:val="18"/>
        <w:vertAlign w:val="baseline"/>
        <w:lang w:val="en-US"/>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56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6"/>
  <w:drawingGridVerticalSpacing w:val="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9680E"/>
    <w:rsid w:val="000056C3"/>
    <w:rsid w:val="00011A89"/>
    <w:rsid w:val="00013E9B"/>
    <w:rsid w:val="00014A86"/>
    <w:rsid w:val="000165DD"/>
    <w:rsid w:val="00016941"/>
    <w:rsid w:val="00020189"/>
    <w:rsid w:val="00027289"/>
    <w:rsid w:val="00031143"/>
    <w:rsid w:val="00031DD3"/>
    <w:rsid w:val="00033240"/>
    <w:rsid w:val="0003743C"/>
    <w:rsid w:val="00037C37"/>
    <w:rsid w:val="000406CB"/>
    <w:rsid w:val="00041CFB"/>
    <w:rsid w:val="00041F3C"/>
    <w:rsid w:val="00044427"/>
    <w:rsid w:val="000477B5"/>
    <w:rsid w:val="00052577"/>
    <w:rsid w:val="00053ABD"/>
    <w:rsid w:val="00057B76"/>
    <w:rsid w:val="000607BE"/>
    <w:rsid w:val="000608C5"/>
    <w:rsid w:val="0006329A"/>
    <w:rsid w:val="00065668"/>
    <w:rsid w:val="000668D0"/>
    <w:rsid w:val="00070835"/>
    <w:rsid w:val="00072825"/>
    <w:rsid w:val="00072EEC"/>
    <w:rsid w:val="00075A89"/>
    <w:rsid w:val="000821E8"/>
    <w:rsid w:val="00087D93"/>
    <w:rsid w:val="000921DC"/>
    <w:rsid w:val="000961F8"/>
    <w:rsid w:val="000963C7"/>
    <w:rsid w:val="000A3C5B"/>
    <w:rsid w:val="000A4AE8"/>
    <w:rsid w:val="000A6FBC"/>
    <w:rsid w:val="000A7B83"/>
    <w:rsid w:val="000B110F"/>
    <w:rsid w:val="000C079F"/>
    <w:rsid w:val="000C1643"/>
    <w:rsid w:val="000C419A"/>
    <w:rsid w:val="000C6B7A"/>
    <w:rsid w:val="000C6F79"/>
    <w:rsid w:val="000D0480"/>
    <w:rsid w:val="000E388F"/>
    <w:rsid w:val="000E470B"/>
    <w:rsid w:val="000F4856"/>
    <w:rsid w:val="00100060"/>
    <w:rsid w:val="00101467"/>
    <w:rsid w:val="00103D6D"/>
    <w:rsid w:val="001050E7"/>
    <w:rsid w:val="0010792E"/>
    <w:rsid w:val="001131B6"/>
    <w:rsid w:val="00115099"/>
    <w:rsid w:val="00116600"/>
    <w:rsid w:val="001171E4"/>
    <w:rsid w:val="001206A5"/>
    <w:rsid w:val="0012104A"/>
    <w:rsid w:val="00127420"/>
    <w:rsid w:val="001278A6"/>
    <w:rsid w:val="00130FC1"/>
    <w:rsid w:val="00136E47"/>
    <w:rsid w:val="00137508"/>
    <w:rsid w:val="00142417"/>
    <w:rsid w:val="00146B72"/>
    <w:rsid w:val="00161219"/>
    <w:rsid w:val="00163649"/>
    <w:rsid w:val="001712D2"/>
    <w:rsid w:val="001824E9"/>
    <w:rsid w:val="00183C79"/>
    <w:rsid w:val="00187D0C"/>
    <w:rsid w:val="001907AB"/>
    <w:rsid w:val="00193644"/>
    <w:rsid w:val="00194711"/>
    <w:rsid w:val="001971E1"/>
    <w:rsid w:val="001A172E"/>
    <w:rsid w:val="001A3584"/>
    <w:rsid w:val="001A4FF0"/>
    <w:rsid w:val="001B202A"/>
    <w:rsid w:val="001B3B75"/>
    <w:rsid w:val="001B4EA3"/>
    <w:rsid w:val="001B5DA0"/>
    <w:rsid w:val="001C05FA"/>
    <w:rsid w:val="001C488C"/>
    <w:rsid w:val="001C5D37"/>
    <w:rsid w:val="001C5DEF"/>
    <w:rsid w:val="001D47BA"/>
    <w:rsid w:val="001D5CAA"/>
    <w:rsid w:val="001D697B"/>
    <w:rsid w:val="001E1289"/>
    <w:rsid w:val="001E7BFA"/>
    <w:rsid w:val="001F4077"/>
    <w:rsid w:val="001F6E73"/>
    <w:rsid w:val="00201736"/>
    <w:rsid w:val="0020350B"/>
    <w:rsid w:val="00204116"/>
    <w:rsid w:val="00204D31"/>
    <w:rsid w:val="00206EAD"/>
    <w:rsid w:val="002129C6"/>
    <w:rsid w:val="00215076"/>
    <w:rsid w:val="00224331"/>
    <w:rsid w:val="002362C9"/>
    <w:rsid w:val="002362EB"/>
    <w:rsid w:val="002369A5"/>
    <w:rsid w:val="002374D2"/>
    <w:rsid w:val="002427F4"/>
    <w:rsid w:val="00244C0D"/>
    <w:rsid w:val="00244C3C"/>
    <w:rsid w:val="002474F9"/>
    <w:rsid w:val="00252E64"/>
    <w:rsid w:val="002551BC"/>
    <w:rsid w:val="002554D5"/>
    <w:rsid w:val="0026006E"/>
    <w:rsid w:val="0026276D"/>
    <w:rsid w:val="002642FE"/>
    <w:rsid w:val="002702DE"/>
    <w:rsid w:val="00270D97"/>
    <w:rsid w:val="00272532"/>
    <w:rsid w:val="00273F6A"/>
    <w:rsid w:val="00275CDF"/>
    <w:rsid w:val="00276550"/>
    <w:rsid w:val="00282FF0"/>
    <w:rsid w:val="00291831"/>
    <w:rsid w:val="002B039B"/>
    <w:rsid w:val="002B4420"/>
    <w:rsid w:val="002C0FDF"/>
    <w:rsid w:val="002C2619"/>
    <w:rsid w:val="002C2E16"/>
    <w:rsid w:val="002C5A66"/>
    <w:rsid w:val="002C5C3C"/>
    <w:rsid w:val="002C6746"/>
    <w:rsid w:val="002D20AA"/>
    <w:rsid w:val="002D27C9"/>
    <w:rsid w:val="002D439A"/>
    <w:rsid w:val="002D4A59"/>
    <w:rsid w:val="002D4E96"/>
    <w:rsid w:val="002D6175"/>
    <w:rsid w:val="002E1A86"/>
    <w:rsid w:val="002E6E21"/>
    <w:rsid w:val="002E78F7"/>
    <w:rsid w:val="002F00E1"/>
    <w:rsid w:val="002F1937"/>
    <w:rsid w:val="002F22A3"/>
    <w:rsid w:val="002F4391"/>
    <w:rsid w:val="002F4418"/>
    <w:rsid w:val="00300AF0"/>
    <w:rsid w:val="003106C0"/>
    <w:rsid w:val="003157B6"/>
    <w:rsid w:val="003163AB"/>
    <w:rsid w:val="003235C9"/>
    <w:rsid w:val="00326B41"/>
    <w:rsid w:val="00332C58"/>
    <w:rsid w:val="003417F6"/>
    <w:rsid w:val="00355764"/>
    <w:rsid w:val="0036054C"/>
    <w:rsid w:val="00366D3D"/>
    <w:rsid w:val="0037302F"/>
    <w:rsid w:val="00376830"/>
    <w:rsid w:val="00385418"/>
    <w:rsid w:val="00390D18"/>
    <w:rsid w:val="003933FC"/>
    <w:rsid w:val="00393943"/>
    <w:rsid w:val="003941F9"/>
    <w:rsid w:val="003A0B95"/>
    <w:rsid w:val="003A0EA4"/>
    <w:rsid w:val="003A316B"/>
    <w:rsid w:val="003A5668"/>
    <w:rsid w:val="003B2057"/>
    <w:rsid w:val="003B5558"/>
    <w:rsid w:val="003C1DA7"/>
    <w:rsid w:val="003C2665"/>
    <w:rsid w:val="003D1997"/>
    <w:rsid w:val="003D6171"/>
    <w:rsid w:val="003D6A3C"/>
    <w:rsid w:val="003D7A65"/>
    <w:rsid w:val="003E1CD3"/>
    <w:rsid w:val="003F070B"/>
    <w:rsid w:val="003F0D4C"/>
    <w:rsid w:val="00403885"/>
    <w:rsid w:val="00406E5D"/>
    <w:rsid w:val="004070BC"/>
    <w:rsid w:val="00407628"/>
    <w:rsid w:val="004114D6"/>
    <w:rsid w:val="0041392D"/>
    <w:rsid w:val="00415AB9"/>
    <w:rsid w:val="004162A0"/>
    <w:rsid w:val="00416C2C"/>
    <w:rsid w:val="00423E42"/>
    <w:rsid w:val="00427FBA"/>
    <w:rsid w:val="00430547"/>
    <w:rsid w:val="00430CE3"/>
    <w:rsid w:val="004320A2"/>
    <w:rsid w:val="00433744"/>
    <w:rsid w:val="0043425C"/>
    <w:rsid w:val="004411D7"/>
    <w:rsid w:val="00442C50"/>
    <w:rsid w:val="00444CF2"/>
    <w:rsid w:val="004473E0"/>
    <w:rsid w:val="004560E2"/>
    <w:rsid w:val="00462B74"/>
    <w:rsid w:val="004655BC"/>
    <w:rsid w:val="00470D7E"/>
    <w:rsid w:val="00471910"/>
    <w:rsid w:val="00471E31"/>
    <w:rsid w:val="00474ED3"/>
    <w:rsid w:val="00475D1D"/>
    <w:rsid w:val="00476A7F"/>
    <w:rsid w:val="0048087E"/>
    <w:rsid w:val="00480CFA"/>
    <w:rsid w:val="00483C91"/>
    <w:rsid w:val="00484D6A"/>
    <w:rsid w:val="00484E2F"/>
    <w:rsid w:val="00485805"/>
    <w:rsid w:val="00485BA4"/>
    <w:rsid w:val="00486739"/>
    <w:rsid w:val="00487737"/>
    <w:rsid w:val="004A0315"/>
    <w:rsid w:val="004A09A4"/>
    <w:rsid w:val="004A4C7F"/>
    <w:rsid w:val="004B484F"/>
    <w:rsid w:val="004C0A36"/>
    <w:rsid w:val="004C4D16"/>
    <w:rsid w:val="004D3A49"/>
    <w:rsid w:val="004D5390"/>
    <w:rsid w:val="004E09BA"/>
    <w:rsid w:val="004E2BC7"/>
    <w:rsid w:val="004E6A19"/>
    <w:rsid w:val="004F2FBE"/>
    <w:rsid w:val="004F484B"/>
    <w:rsid w:val="0050303E"/>
    <w:rsid w:val="00503FAF"/>
    <w:rsid w:val="00505B00"/>
    <w:rsid w:val="00506872"/>
    <w:rsid w:val="005110A1"/>
    <w:rsid w:val="00511E03"/>
    <w:rsid w:val="00513C5D"/>
    <w:rsid w:val="00515636"/>
    <w:rsid w:val="00515821"/>
    <w:rsid w:val="00521214"/>
    <w:rsid w:val="00522EDB"/>
    <w:rsid w:val="005237BC"/>
    <w:rsid w:val="005257C7"/>
    <w:rsid w:val="005271D3"/>
    <w:rsid w:val="00531173"/>
    <w:rsid w:val="0053118A"/>
    <w:rsid w:val="00535BC1"/>
    <w:rsid w:val="00536CFC"/>
    <w:rsid w:val="005371C5"/>
    <w:rsid w:val="005371F0"/>
    <w:rsid w:val="00540849"/>
    <w:rsid w:val="00545DAC"/>
    <w:rsid w:val="005464A6"/>
    <w:rsid w:val="00553AFB"/>
    <w:rsid w:val="00553F12"/>
    <w:rsid w:val="00557E67"/>
    <w:rsid w:val="005605E8"/>
    <w:rsid w:val="00561512"/>
    <w:rsid w:val="0056244F"/>
    <w:rsid w:val="00565025"/>
    <w:rsid w:val="0056592C"/>
    <w:rsid w:val="00565A1C"/>
    <w:rsid w:val="00571AFE"/>
    <w:rsid w:val="00572895"/>
    <w:rsid w:val="00574160"/>
    <w:rsid w:val="005742B5"/>
    <w:rsid w:val="00575779"/>
    <w:rsid w:val="00576B01"/>
    <w:rsid w:val="00577FF1"/>
    <w:rsid w:val="00582692"/>
    <w:rsid w:val="005871D3"/>
    <w:rsid w:val="005964E0"/>
    <w:rsid w:val="005A1591"/>
    <w:rsid w:val="005A191E"/>
    <w:rsid w:val="005A478A"/>
    <w:rsid w:val="005A6083"/>
    <w:rsid w:val="005A67C2"/>
    <w:rsid w:val="005B4FFA"/>
    <w:rsid w:val="005B5727"/>
    <w:rsid w:val="005C28DF"/>
    <w:rsid w:val="005C40CE"/>
    <w:rsid w:val="005C6C63"/>
    <w:rsid w:val="005D52CB"/>
    <w:rsid w:val="005E14A9"/>
    <w:rsid w:val="005E2FB2"/>
    <w:rsid w:val="005E2FF0"/>
    <w:rsid w:val="005E6BAE"/>
    <w:rsid w:val="005F0348"/>
    <w:rsid w:val="005F3F26"/>
    <w:rsid w:val="005F7DF3"/>
    <w:rsid w:val="0060094C"/>
    <w:rsid w:val="006011FB"/>
    <w:rsid w:val="00601D88"/>
    <w:rsid w:val="006055BF"/>
    <w:rsid w:val="006055D4"/>
    <w:rsid w:val="00605604"/>
    <w:rsid w:val="00610063"/>
    <w:rsid w:val="006100C3"/>
    <w:rsid w:val="006113BC"/>
    <w:rsid w:val="00612ED4"/>
    <w:rsid w:val="00613604"/>
    <w:rsid w:val="00621DF1"/>
    <w:rsid w:val="00622D58"/>
    <w:rsid w:val="00622E23"/>
    <w:rsid w:val="0063537D"/>
    <w:rsid w:val="00636E66"/>
    <w:rsid w:val="00637C64"/>
    <w:rsid w:val="00643E6C"/>
    <w:rsid w:val="00644FCB"/>
    <w:rsid w:val="006467CE"/>
    <w:rsid w:val="006512A7"/>
    <w:rsid w:val="00656045"/>
    <w:rsid w:val="006614C5"/>
    <w:rsid w:val="00664BA8"/>
    <w:rsid w:val="0067678D"/>
    <w:rsid w:val="006774D0"/>
    <w:rsid w:val="00683C19"/>
    <w:rsid w:val="0068700F"/>
    <w:rsid w:val="00690915"/>
    <w:rsid w:val="00691A96"/>
    <w:rsid w:val="00691B7F"/>
    <w:rsid w:val="00694BC6"/>
    <w:rsid w:val="00696CAE"/>
    <w:rsid w:val="006A4A85"/>
    <w:rsid w:val="006A61C2"/>
    <w:rsid w:val="006B3505"/>
    <w:rsid w:val="006B593D"/>
    <w:rsid w:val="006B7880"/>
    <w:rsid w:val="006C0407"/>
    <w:rsid w:val="006C5047"/>
    <w:rsid w:val="006D4004"/>
    <w:rsid w:val="006D5C0F"/>
    <w:rsid w:val="006E336A"/>
    <w:rsid w:val="006E47B9"/>
    <w:rsid w:val="006E670D"/>
    <w:rsid w:val="006F00E5"/>
    <w:rsid w:val="006F0694"/>
    <w:rsid w:val="006F6E01"/>
    <w:rsid w:val="00700403"/>
    <w:rsid w:val="007018E7"/>
    <w:rsid w:val="00702999"/>
    <w:rsid w:val="0070600C"/>
    <w:rsid w:val="00706DCF"/>
    <w:rsid w:val="00713980"/>
    <w:rsid w:val="00714654"/>
    <w:rsid w:val="007149D8"/>
    <w:rsid w:val="00714B7E"/>
    <w:rsid w:val="00721543"/>
    <w:rsid w:val="007241C8"/>
    <w:rsid w:val="0072526A"/>
    <w:rsid w:val="00726D0A"/>
    <w:rsid w:val="00731F0F"/>
    <w:rsid w:val="00733A4D"/>
    <w:rsid w:val="00737F95"/>
    <w:rsid w:val="00742AD1"/>
    <w:rsid w:val="00744268"/>
    <w:rsid w:val="0075207D"/>
    <w:rsid w:val="00752828"/>
    <w:rsid w:val="00754144"/>
    <w:rsid w:val="00754ED9"/>
    <w:rsid w:val="0075779B"/>
    <w:rsid w:val="0076432B"/>
    <w:rsid w:val="00764983"/>
    <w:rsid w:val="007659C7"/>
    <w:rsid w:val="00772295"/>
    <w:rsid w:val="007722D5"/>
    <w:rsid w:val="007929CD"/>
    <w:rsid w:val="0079660F"/>
    <w:rsid w:val="007979FC"/>
    <w:rsid w:val="00797E42"/>
    <w:rsid w:val="007A365D"/>
    <w:rsid w:val="007A4DEB"/>
    <w:rsid w:val="007B1ED1"/>
    <w:rsid w:val="007C075B"/>
    <w:rsid w:val="007C6913"/>
    <w:rsid w:val="007C6E3B"/>
    <w:rsid w:val="007D40A2"/>
    <w:rsid w:val="007D4B6B"/>
    <w:rsid w:val="007D553D"/>
    <w:rsid w:val="007E0DB7"/>
    <w:rsid w:val="007E1984"/>
    <w:rsid w:val="007E412E"/>
    <w:rsid w:val="007F1559"/>
    <w:rsid w:val="007F250F"/>
    <w:rsid w:val="007F54A1"/>
    <w:rsid w:val="007F5890"/>
    <w:rsid w:val="007F6B06"/>
    <w:rsid w:val="00800098"/>
    <w:rsid w:val="00802900"/>
    <w:rsid w:val="00816029"/>
    <w:rsid w:val="00817D7F"/>
    <w:rsid w:val="00822417"/>
    <w:rsid w:val="008228BA"/>
    <w:rsid w:val="00825B2D"/>
    <w:rsid w:val="00826594"/>
    <w:rsid w:val="00827462"/>
    <w:rsid w:val="00830285"/>
    <w:rsid w:val="008315A2"/>
    <w:rsid w:val="00834517"/>
    <w:rsid w:val="008415CA"/>
    <w:rsid w:val="00841739"/>
    <w:rsid w:val="008420BD"/>
    <w:rsid w:val="00843914"/>
    <w:rsid w:val="00853708"/>
    <w:rsid w:val="0085627C"/>
    <w:rsid w:val="00861C10"/>
    <w:rsid w:val="00861D8A"/>
    <w:rsid w:val="00863133"/>
    <w:rsid w:val="0086474A"/>
    <w:rsid w:val="00867320"/>
    <w:rsid w:val="0087403D"/>
    <w:rsid w:val="00874F90"/>
    <w:rsid w:val="00876EBF"/>
    <w:rsid w:val="00880407"/>
    <w:rsid w:val="008805F5"/>
    <w:rsid w:val="00883208"/>
    <w:rsid w:val="008835B9"/>
    <w:rsid w:val="008877FA"/>
    <w:rsid w:val="00891CEA"/>
    <w:rsid w:val="0089680E"/>
    <w:rsid w:val="00896EC4"/>
    <w:rsid w:val="008A2794"/>
    <w:rsid w:val="008A3AC0"/>
    <w:rsid w:val="008A445E"/>
    <w:rsid w:val="008A6E37"/>
    <w:rsid w:val="008B03FD"/>
    <w:rsid w:val="008B31DD"/>
    <w:rsid w:val="008B3B40"/>
    <w:rsid w:val="008B40C6"/>
    <w:rsid w:val="008B465F"/>
    <w:rsid w:val="008B6B59"/>
    <w:rsid w:val="008B7327"/>
    <w:rsid w:val="008C2EA6"/>
    <w:rsid w:val="008C4907"/>
    <w:rsid w:val="008C7C3F"/>
    <w:rsid w:val="008E230B"/>
    <w:rsid w:val="008E2B88"/>
    <w:rsid w:val="008E2BA9"/>
    <w:rsid w:val="008E50BE"/>
    <w:rsid w:val="008E5221"/>
    <w:rsid w:val="008F0397"/>
    <w:rsid w:val="008F090A"/>
    <w:rsid w:val="008F296E"/>
    <w:rsid w:val="008F6366"/>
    <w:rsid w:val="008F6B6D"/>
    <w:rsid w:val="008F7D71"/>
    <w:rsid w:val="00901411"/>
    <w:rsid w:val="00902073"/>
    <w:rsid w:val="00904A34"/>
    <w:rsid w:val="009077D4"/>
    <w:rsid w:val="00914690"/>
    <w:rsid w:val="00914E5E"/>
    <w:rsid w:val="00917F6B"/>
    <w:rsid w:val="00924BB9"/>
    <w:rsid w:val="00926272"/>
    <w:rsid w:val="0092661C"/>
    <w:rsid w:val="00927EBA"/>
    <w:rsid w:val="0093611A"/>
    <w:rsid w:val="00936966"/>
    <w:rsid w:val="00937E9B"/>
    <w:rsid w:val="00940BD8"/>
    <w:rsid w:val="00943198"/>
    <w:rsid w:val="00947E3C"/>
    <w:rsid w:val="00961110"/>
    <w:rsid w:val="00962754"/>
    <w:rsid w:val="009644DD"/>
    <w:rsid w:val="00964C4D"/>
    <w:rsid w:val="009652AC"/>
    <w:rsid w:val="009657FC"/>
    <w:rsid w:val="009658D7"/>
    <w:rsid w:val="009675A4"/>
    <w:rsid w:val="0097225A"/>
    <w:rsid w:val="00975819"/>
    <w:rsid w:val="00975A65"/>
    <w:rsid w:val="00977160"/>
    <w:rsid w:val="009773F8"/>
    <w:rsid w:val="009824FB"/>
    <w:rsid w:val="009855AC"/>
    <w:rsid w:val="009856F4"/>
    <w:rsid w:val="0098746F"/>
    <w:rsid w:val="00990A43"/>
    <w:rsid w:val="00990E38"/>
    <w:rsid w:val="00992D41"/>
    <w:rsid w:val="0099571F"/>
    <w:rsid w:val="00996154"/>
    <w:rsid w:val="009965A1"/>
    <w:rsid w:val="009A00E5"/>
    <w:rsid w:val="009A34DA"/>
    <w:rsid w:val="009A34FE"/>
    <w:rsid w:val="009A4C96"/>
    <w:rsid w:val="009C0594"/>
    <w:rsid w:val="009C35C1"/>
    <w:rsid w:val="009D1180"/>
    <w:rsid w:val="009D1E6B"/>
    <w:rsid w:val="009E188A"/>
    <w:rsid w:val="009E3EA0"/>
    <w:rsid w:val="009E55BB"/>
    <w:rsid w:val="009E7079"/>
    <w:rsid w:val="009F101C"/>
    <w:rsid w:val="009F2028"/>
    <w:rsid w:val="009F55C7"/>
    <w:rsid w:val="009F5887"/>
    <w:rsid w:val="009F7F80"/>
    <w:rsid w:val="00A01071"/>
    <w:rsid w:val="00A05022"/>
    <w:rsid w:val="00A06D0C"/>
    <w:rsid w:val="00A11B37"/>
    <w:rsid w:val="00A12BF1"/>
    <w:rsid w:val="00A15A8D"/>
    <w:rsid w:val="00A15E56"/>
    <w:rsid w:val="00A1622B"/>
    <w:rsid w:val="00A1674C"/>
    <w:rsid w:val="00A16902"/>
    <w:rsid w:val="00A177F9"/>
    <w:rsid w:val="00A203ED"/>
    <w:rsid w:val="00A250FD"/>
    <w:rsid w:val="00A26CBE"/>
    <w:rsid w:val="00A30BFB"/>
    <w:rsid w:val="00A30E06"/>
    <w:rsid w:val="00A3252B"/>
    <w:rsid w:val="00A42C24"/>
    <w:rsid w:val="00A45065"/>
    <w:rsid w:val="00A472F5"/>
    <w:rsid w:val="00A5103D"/>
    <w:rsid w:val="00A53728"/>
    <w:rsid w:val="00A545EB"/>
    <w:rsid w:val="00A57D8D"/>
    <w:rsid w:val="00A62419"/>
    <w:rsid w:val="00A66629"/>
    <w:rsid w:val="00A6783C"/>
    <w:rsid w:val="00A67DAB"/>
    <w:rsid w:val="00A67E9F"/>
    <w:rsid w:val="00A712FD"/>
    <w:rsid w:val="00A77783"/>
    <w:rsid w:val="00A804CE"/>
    <w:rsid w:val="00A80987"/>
    <w:rsid w:val="00A82BE0"/>
    <w:rsid w:val="00A82E1F"/>
    <w:rsid w:val="00A82E85"/>
    <w:rsid w:val="00A90501"/>
    <w:rsid w:val="00A9216A"/>
    <w:rsid w:val="00AA02F3"/>
    <w:rsid w:val="00AA1A4B"/>
    <w:rsid w:val="00AA5B91"/>
    <w:rsid w:val="00AA5FF6"/>
    <w:rsid w:val="00AB01BF"/>
    <w:rsid w:val="00AB1582"/>
    <w:rsid w:val="00AB1F73"/>
    <w:rsid w:val="00AC0DD3"/>
    <w:rsid w:val="00AC4596"/>
    <w:rsid w:val="00AC4719"/>
    <w:rsid w:val="00AD0D3B"/>
    <w:rsid w:val="00AD28DE"/>
    <w:rsid w:val="00AD6B15"/>
    <w:rsid w:val="00AD7CF3"/>
    <w:rsid w:val="00AE0A21"/>
    <w:rsid w:val="00AE0BFD"/>
    <w:rsid w:val="00AE1FF4"/>
    <w:rsid w:val="00AE2011"/>
    <w:rsid w:val="00AE6E24"/>
    <w:rsid w:val="00AE778B"/>
    <w:rsid w:val="00AF0A22"/>
    <w:rsid w:val="00AF3DA5"/>
    <w:rsid w:val="00AF59EF"/>
    <w:rsid w:val="00AF6137"/>
    <w:rsid w:val="00AF6405"/>
    <w:rsid w:val="00AF6D24"/>
    <w:rsid w:val="00B0281B"/>
    <w:rsid w:val="00B03B5E"/>
    <w:rsid w:val="00B104A3"/>
    <w:rsid w:val="00B11F71"/>
    <w:rsid w:val="00B20486"/>
    <w:rsid w:val="00B20995"/>
    <w:rsid w:val="00B240D8"/>
    <w:rsid w:val="00B264EB"/>
    <w:rsid w:val="00B26989"/>
    <w:rsid w:val="00B27F5A"/>
    <w:rsid w:val="00B31F09"/>
    <w:rsid w:val="00B36732"/>
    <w:rsid w:val="00B36CB4"/>
    <w:rsid w:val="00B42921"/>
    <w:rsid w:val="00B42F17"/>
    <w:rsid w:val="00B43022"/>
    <w:rsid w:val="00B4487B"/>
    <w:rsid w:val="00B45550"/>
    <w:rsid w:val="00B45CB6"/>
    <w:rsid w:val="00B46B59"/>
    <w:rsid w:val="00B47F08"/>
    <w:rsid w:val="00B5340F"/>
    <w:rsid w:val="00B627F3"/>
    <w:rsid w:val="00B62867"/>
    <w:rsid w:val="00B63BEB"/>
    <w:rsid w:val="00B641E5"/>
    <w:rsid w:val="00B6741C"/>
    <w:rsid w:val="00B703E8"/>
    <w:rsid w:val="00B74ED2"/>
    <w:rsid w:val="00B758F3"/>
    <w:rsid w:val="00B80598"/>
    <w:rsid w:val="00B80CB8"/>
    <w:rsid w:val="00B80E38"/>
    <w:rsid w:val="00B82192"/>
    <w:rsid w:val="00B82BC4"/>
    <w:rsid w:val="00B85D76"/>
    <w:rsid w:val="00B86C78"/>
    <w:rsid w:val="00B86DD1"/>
    <w:rsid w:val="00B90105"/>
    <w:rsid w:val="00BA22AA"/>
    <w:rsid w:val="00BA484B"/>
    <w:rsid w:val="00BA5E10"/>
    <w:rsid w:val="00BB18FB"/>
    <w:rsid w:val="00BB3A98"/>
    <w:rsid w:val="00BB73F0"/>
    <w:rsid w:val="00BC00EA"/>
    <w:rsid w:val="00BC0947"/>
    <w:rsid w:val="00BC146F"/>
    <w:rsid w:val="00BC27CF"/>
    <w:rsid w:val="00BC2926"/>
    <w:rsid w:val="00BC4F83"/>
    <w:rsid w:val="00BC5822"/>
    <w:rsid w:val="00BD1076"/>
    <w:rsid w:val="00BD34F1"/>
    <w:rsid w:val="00BD6F26"/>
    <w:rsid w:val="00BE026C"/>
    <w:rsid w:val="00BE0641"/>
    <w:rsid w:val="00BE7768"/>
    <w:rsid w:val="00BE7FD2"/>
    <w:rsid w:val="00BF22DE"/>
    <w:rsid w:val="00BF4169"/>
    <w:rsid w:val="00BF73A8"/>
    <w:rsid w:val="00C03685"/>
    <w:rsid w:val="00C04778"/>
    <w:rsid w:val="00C0708E"/>
    <w:rsid w:val="00C079A1"/>
    <w:rsid w:val="00C10655"/>
    <w:rsid w:val="00C107C5"/>
    <w:rsid w:val="00C12C6F"/>
    <w:rsid w:val="00C1567C"/>
    <w:rsid w:val="00C170FC"/>
    <w:rsid w:val="00C1743C"/>
    <w:rsid w:val="00C20CC3"/>
    <w:rsid w:val="00C260D4"/>
    <w:rsid w:val="00C315D2"/>
    <w:rsid w:val="00C34364"/>
    <w:rsid w:val="00C357BA"/>
    <w:rsid w:val="00C36A98"/>
    <w:rsid w:val="00C41B27"/>
    <w:rsid w:val="00C43179"/>
    <w:rsid w:val="00C54605"/>
    <w:rsid w:val="00C54B7C"/>
    <w:rsid w:val="00C66009"/>
    <w:rsid w:val="00C73919"/>
    <w:rsid w:val="00C77A87"/>
    <w:rsid w:val="00C77C23"/>
    <w:rsid w:val="00C77E86"/>
    <w:rsid w:val="00C8287E"/>
    <w:rsid w:val="00C86E9D"/>
    <w:rsid w:val="00C9040C"/>
    <w:rsid w:val="00C905A8"/>
    <w:rsid w:val="00C9073E"/>
    <w:rsid w:val="00C936C3"/>
    <w:rsid w:val="00CA0545"/>
    <w:rsid w:val="00CA2FC4"/>
    <w:rsid w:val="00CA5676"/>
    <w:rsid w:val="00CA5803"/>
    <w:rsid w:val="00CA69E9"/>
    <w:rsid w:val="00CB083F"/>
    <w:rsid w:val="00CB7C88"/>
    <w:rsid w:val="00CC1C88"/>
    <w:rsid w:val="00CC2B2B"/>
    <w:rsid w:val="00CC6BA1"/>
    <w:rsid w:val="00CD00FB"/>
    <w:rsid w:val="00CD29B9"/>
    <w:rsid w:val="00CD3579"/>
    <w:rsid w:val="00CD4A01"/>
    <w:rsid w:val="00CD686B"/>
    <w:rsid w:val="00CD6ACE"/>
    <w:rsid w:val="00CD6B92"/>
    <w:rsid w:val="00CD739C"/>
    <w:rsid w:val="00CD768B"/>
    <w:rsid w:val="00CE1978"/>
    <w:rsid w:val="00CE34BE"/>
    <w:rsid w:val="00CE54C2"/>
    <w:rsid w:val="00CF6814"/>
    <w:rsid w:val="00CF7118"/>
    <w:rsid w:val="00CF772C"/>
    <w:rsid w:val="00D001DD"/>
    <w:rsid w:val="00D020D1"/>
    <w:rsid w:val="00D05201"/>
    <w:rsid w:val="00D10031"/>
    <w:rsid w:val="00D100C8"/>
    <w:rsid w:val="00D1055F"/>
    <w:rsid w:val="00D131AF"/>
    <w:rsid w:val="00D134D5"/>
    <w:rsid w:val="00D13C48"/>
    <w:rsid w:val="00D14AB2"/>
    <w:rsid w:val="00D24399"/>
    <w:rsid w:val="00D261F1"/>
    <w:rsid w:val="00D41F32"/>
    <w:rsid w:val="00D44266"/>
    <w:rsid w:val="00D50182"/>
    <w:rsid w:val="00D509B2"/>
    <w:rsid w:val="00D50EA1"/>
    <w:rsid w:val="00D56BDE"/>
    <w:rsid w:val="00D60D14"/>
    <w:rsid w:val="00D64312"/>
    <w:rsid w:val="00D658BA"/>
    <w:rsid w:val="00D65E30"/>
    <w:rsid w:val="00D662DE"/>
    <w:rsid w:val="00D74566"/>
    <w:rsid w:val="00D74D0D"/>
    <w:rsid w:val="00D74DA6"/>
    <w:rsid w:val="00D772D1"/>
    <w:rsid w:val="00D777AB"/>
    <w:rsid w:val="00D77855"/>
    <w:rsid w:val="00D82655"/>
    <w:rsid w:val="00D8325E"/>
    <w:rsid w:val="00D86C51"/>
    <w:rsid w:val="00D93001"/>
    <w:rsid w:val="00D93FFD"/>
    <w:rsid w:val="00D94A66"/>
    <w:rsid w:val="00D94D5D"/>
    <w:rsid w:val="00D9590A"/>
    <w:rsid w:val="00D95EE7"/>
    <w:rsid w:val="00D96A00"/>
    <w:rsid w:val="00DA562D"/>
    <w:rsid w:val="00DB1061"/>
    <w:rsid w:val="00DB5A8A"/>
    <w:rsid w:val="00DB67D5"/>
    <w:rsid w:val="00DC1ED2"/>
    <w:rsid w:val="00DC5B69"/>
    <w:rsid w:val="00DC6602"/>
    <w:rsid w:val="00DC6F71"/>
    <w:rsid w:val="00DC7E76"/>
    <w:rsid w:val="00DD2EDD"/>
    <w:rsid w:val="00DD3555"/>
    <w:rsid w:val="00DD38C0"/>
    <w:rsid w:val="00DD5131"/>
    <w:rsid w:val="00DD7FAA"/>
    <w:rsid w:val="00DE1615"/>
    <w:rsid w:val="00DE47E6"/>
    <w:rsid w:val="00DE5E35"/>
    <w:rsid w:val="00DE756D"/>
    <w:rsid w:val="00DF0D0F"/>
    <w:rsid w:val="00DF1652"/>
    <w:rsid w:val="00DF2153"/>
    <w:rsid w:val="00DF2813"/>
    <w:rsid w:val="00DF2984"/>
    <w:rsid w:val="00DF4066"/>
    <w:rsid w:val="00DF55B4"/>
    <w:rsid w:val="00DF7177"/>
    <w:rsid w:val="00DF721B"/>
    <w:rsid w:val="00E00FC7"/>
    <w:rsid w:val="00E01260"/>
    <w:rsid w:val="00E018E4"/>
    <w:rsid w:val="00E060DF"/>
    <w:rsid w:val="00E10977"/>
    <w:rsid w:val="00E12A9B"/>
    <w:rsid w:val="00E1422E"/>
    <w:rsid w:val="00E16CFD"/>
    <w:rsid w:val="00E2012C"/>
    <w:rsid w:val="00E23DD9"/>
    <w:rsid w:val="00E2653A"/>
    <w:rsid w:val="00E2692C"/>
    <w:rsid w:val="00E31538"/>
    <w:rsid w:val="00E333FE"/>
    <w:rsid w:val="00E3370C"/>
    <w:rsid w:val="00E35FA4"/>
    <w:rsid w:val="00E4270E"/>
    <w:rsid w:val="00E4544C"/>
    <w:rsid w:val="00E559BA"/>
    <w:rsid w:val="00E63AFA"/>
    <w:rsid w:val="00E64399"/>
    <w:rsid w:val="00E64DF8"/>
    <w:rsid w:val="00E65A25"/>
    <w:rsid w:val="00E70FF7"/>
    <w:rsid w:val="00E751E1"/>
    <w:rsid w:val="00E803B3"/>
    <w:rsid w:val="00E8049E"/>
    <w:rsid w:val="00E826A0"/>
    <w:rsid w:val="00E84A50"/>
    <w:rsid w:val="00E86E0B"/>
    <w:rsid w:val="00E902DE"/>
    <w:rsid w:val="00E90D78"/>
    <w:rsid w:val="00E935CC"/>
    <w:rsid w:val="00EA2DD0"/>
    <w:rsid w:val="00EA4940"/>
    <w:rsid w:val="00EA6226"/>
    <w:rsid w:val="00EB0A64"/>
    <w:rsid w:val="00EB33EE"/>
    <w:rsid w:val="00EB7353"/>
    <w:rsid w:val="00EC2A43"/>
    <w:rsid w:val="00EE0369"/>
    <w:rsid w:val="00EE15B5"/>
    <w:rsid w:val="00EE40F4"/>
    <w:rsid w:val="00EF13BD"/>
    <w:rsid w:val="00EF57F6"/>
    <w:rsid w:val="00EF6F8B"/>
    <w:rsid w:val="00F00A9D"/>
    <w:rsid w:val="00F00DAF"/>
    <w:rsid w:val="00F020E1"/>
    <w:rsid w:val="00F04428"/>
    <w:rsid w:val="00F04F94"/>
    <w:rsid w:val="00F20FB4"/>
    <w:rsid w:val="00F22532"/>
    <w:rsid w:val="00F23F2B"/>
    <w:rsid w:val="00F2411C"/>
    <w:rsid w:val="00F25CA2"/>
    <w:rsid w:val="00F26323"/>
    <w:rsid w:val="00F26CCE"/>
    <w:rsid w:val="00F27324"/>
    <w:rsid w:val="00F276F8"/>
    <w:rsid w:val="00F35153"/>
    <w:rsid w:val="00F361A4"/>
    <w:rsid w:val="00F402F6"/>
    <w:rsid w:val="00F4206B"/>
    <w:rsid w:val="00F4243C"/>
    <w:rsid w:val="00F44E5A"/>
    <w:rsid w:val="00F47123"/>
    <w:rsid w:val="00F5315B"/>
    <w:rsid w:val="00F53285"/>
    <w:rsid w:val="00F53480"/>
    <w:rsid w:val="00F53A24"/>
    <w:rsid w:val="00F53FF6"/>
    <w:rsid w:val="00F56AB0"/>
    <w:rsid w:val="00F60631"/>
    <w:rsid w:val="00F64929"/>
    <w:rsid w:val="00F676F0"/>
    <w:rsid w:val="00F73292"/>
    <w:rsid w:val="00F83850"/>
    <w:rsid w:val="00F85B1F"/>
    <w:rsid w:val="00F868B1"/>
    <w:rsid w:val="00F87092"/>
    <w:rsid w:val="00F87B06"/>
    <w:rsid w:val="00F909C6"/>
    <w:rsid w:val="00F93C31"/>
    <w:rsid w:val="00F94561"/>
    <w:rsid w:val="00F96F6A"/>
    <w:rsid w:val="00FA2F0F"/>
    <w:rsid w:val="00FA6865"/>
    <w:rsid w:val="00FB2726"/>
    <w:rsid w:val="00FB3212"/>
    <w:rsid w:val="00FB47B5"/>
    <w:rsid w:val="00FB769B"/>
    <w:rsid w:val="00FB7944"/>
    <w:rsid w:val="00FC4135"/>
    <w:rsid w:val="00FC49E6"/>
    <w:rsid w:val="00FC6FE9"/>
    <w:rsid w:val="00FD0864"/>
    <w:rsid w:val="00FD10BA"/>
    <w:rsid w:val="00FD1B43"/>
    <w:rsid w:val="00FD44C5"/>
    <w:rsid w:val="00FD4D12"/>
    <w:rsid w:val="00FE0D79"/>
    <w:rsid w:val="00FE4F1E"/>
    <w:rsid w:val="00FF52B2"/>
    <w:rsid w:val="00FF7E25"/>
    <w:rsid w:val="256E3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直接箭头连接符 2"/>
        <o:r id="V:Rule2" type="connector" idref="#直接箭头连接符 4"/>
        <o:r id="V:Rule3" type="connector" idref="#直接箭头连接符 1"/>
        <o:r id="V:Rule4" type="connector" idref="#自选图形 18"/>
        <o:r id="V:Rule5" type="connector" idref="#直接箭头连接符 6"/>
      </o:rules>
    </o:shapelayout>
  </w:shapeDefaults>
  <w:decimalSymbol w:val="."/>
  <w:listSeparator w:val=","/>
  <w14:docId w14:val="5453B067"/>
  <w15:docId w15:val="{4A99CF2D-7263-40CE-BD94-9FC8B056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F772C"/>
    <w:pPr>
      <w:widowControl w:val="0"/>
      <w:jc w:val="both"/>
    </w:pPr>
    <w:rPr>
      <w:kern w:val="2"/>
      <w:sz w:val="21"/>
      <w:szCs w:val="24"/>
    </w:rPr>
  </w:style>
  <w:style w:type="paragraph" w:styleId="1">
    <w:name w:val="heading 1"/>
    <w:basedOn w:val="a1"/>
    <w:next w:val="a1"/>
    <w:qFormat/>
    <w:rsid w:val="00CF772C"/>
    <w:pPr>
      <w:keepNext/>
      <w:adjustRightInd w:val="0"/>
      <w:snapToGrid w:val="0"/>
      <w:jc w:val="right"/>
      <w:outlineLvl w:val="0"/>
    </w:pPr>
    <w:rPr>
      <w:sz w:val="84"/>
    </w:rPr>
  </w:style>
  <w:style w:type="paragraph" w:styleId="2">
    <w:name w:val="heading 2"/>
    <w:basedOn w:val="a1"/>
    <w:next w:val="a1"/>
    <w:qFormat/>
    <w:rsid w:val="00CF772C"/>
    <w:pPr>
      <w:keepNext/>
      <w:adjustRightInd w:val="0"/>
      <w:snapToGrid w:val="0"/>
      <w:jc w:val="center"/>
      <w:outlineLvl w:val="1"/>
    </w:pPr>
    <w:rPr>
      <w:sz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qFormat/>
    <w:rsid w:val="00CF772C"/>
    <w:pPr>
      <w:adjustRightInd w:val="0"/>
      <w:snapToGrid w:val="0"/>
      <w:spacing w:line="360" w:lineRule="auto"/>
      <w:ind w:firstLine="420"/>
    </w:pPr>
  </w:style>
  <w:style w:type="paragraph" w:styleId="a6">
    <w:name w:val="Plain Text"/>
    <w:basedOn w:val="a1"/>
    <w:link w:val="a7"/>
    <w:rsid w:val="00CF772C"/>
    <w:rPr>
      <w:rFonts w:ascii="宋体" w:hAnsi="Courier New"/>
      <w:szCs w:val="20"/>
      <w:lang w:val="zh-CN"/>
    </w:rPr>
  </w:style>
  <w:style w:type="paragraph" w:styleId="a8">
    <w:name w:val="Date"/>
    <w:basedOn w:val="a1"/>
    <w:next w:val="a1"/>
    <w:rsid w:val="00CF772C"/>
    <w:pPr>
      <w:ind w:leftChars="2500" w:left="100"/>
    </w:pPr>
  </w:style>
  <w:style w:type="paragraph" w:styleId="20">
    <w:name w:val="Body Text Indent 2"/>
    <w:basedOn w:val="a1"/>
    <w:link w:val="21"/>
    <w:rsid w:val="00CF772C"/>
    <w:pPr>
      <w:spacing w:after="120" w:line="480" w:lineRule="auto"/>
      <w:ind w:leftChars="200" w:left="420"/>
    </w:pPr>
    <w:rPr>
      <w:lang w:val="zh-CN"/>
    </w:rPr>
  </w:style>
  <w:style w:type="paragraph" w:styleId="a9">
    <w:name w:val="Balloon Text"/>
    <w:basedOn w:val="a1"/>
    <w:semiHidden/>
    <w:rsid w:val="00CF772C"/>
    <w:rPr>
      <w:sz w:val="18"/>
      <w:szCs w:val="18"/>
    </w:rPr>
  </w:style>
  <w:style w:type="paragraph" w:styleId="aa">
    <w:name w:val="footer"/>
    <w:basedOn w:val="a1"/>
    <w:qFormat/>
    <w:rsid w:val="00CF772C"/>
    <w:pPr>
      <w:tabs>
        <w:tab w:val="center" w:pos="4153"/>
        <w:tab w:val="right" w:pos="8306"/>
      </w:tabs>
      <w:snapToGrid w:val="0"/>
      <w:jc w:val="left"/>
    </w:pPr>
    <w:rPr>
      <w:sz w:val="18"/>
      <w:szCs w:val="18"/>
    </w:rPr>
  </w:style>
  <w:style w:type="paragraph" w:styleId="ab">
    <w:name w:val="header"/>
    <w:basedOn w:val="a1"/>
    <w:qFormat/>
    <w:rsid w:val="00CF772C"/>
    <w:pPr>
      <w:pBdr>
        <w:bottom w:val="single" w:sz="6" w:space="1" w:color="auto"/>
      </w:pBdr>
      <w:tabs>
        <w:tab w:val="center" w:pos="4153"/>
        <w:tab w:val="right" w:pos="8306"/>
      </w:tabs>
      <w:snapToGrid w:val="0"/>
      <w:jc w:val="center"/>
    </w:pPr>
    <w:rPr>
      <w:sz w:val="18"/>
      <w:szCs w:val="18"/>
    </w:rPr>
  </w:style>
  <w:style w:type="character" w:styleId="ac">
    <w:name w:val="page number"/>
    <w:basedOn w:val="a2"/>
    <w:rsid w:val="00CF772C"/>
  </w:style>
  <w:style w:type="table" w:styleId="ad">
    <w:name w:val="Table Grid"/>
    <w:basedOn w:val="a3"/>
    <w:rsid w:val="00CF77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文献分类号"/>
    <w:qFormat/>
    <w:rsid w:val="00CF772C"/>
    <w:pPr>
      <w:widowControl w:val="0"/>
      <w:textAlignment w:val="center"/>
    </w:pPr>
    <w:rPr>
      <w:rFonts w:eastAsia="黑体"/>
      <w:sz w:val="21"/>
    </w:rPr>
  </w:style>
  <w:style w:type="character" w:customStyle="1" w:styleId="21">
    <w:name w:val="正文文本缩进 2 字符"/>
    <w:link w:val="20"/>
    <w:qFormat/>
    <w:rsid w:val="00CF772C"/>
    <w:rPr>
      <w:kern w:val="2"/>
      <w:sz w:val="21"/>
      <w:szCs w:val="24"/>
    </w:rPr>
  </w:style>
  <w:style w:type="character" w:customStyle="1" w:styleId="a7">
    <w:name w:val="纯文本 字符"/>
    <w:link w:val="a6"/>
    <w:qFormat/>
    <w:rsid w:val="00CF772C"/>
    <w:rPr>
      <w:rFonts w:ascii="宋体" w:hAnsi="Courier New"/>
      <w:kern w:val="2"/>
      <w:sz w:val="21"/>
    </w:rPr>
  </w:style>
  <w:style w:type="character" w:styleId="af">
    <w:name w:val="annotation reference"/>
    <w:basedOn w:val="a2"/>
    <w:rsid w:val="00637C64"/>
    <w:rPr>
      <w:sz w:val="21"/>
      <w:szCs w:val="21"/>
    </w:rPr>
  </w:style>
  <w:style w:type="paragraph" w:styleId="af0">
    <w:name w:val="annotation text"/>
    <w:basedOn w:val="a1"/>
    <w:link w:val="af1"/>
    <w:rsid w:val="00637C64"/>
    <w:pPr>
      <w:jc w:val="left"/>
    </w:pPr>
  </w:style>
  <w:style w:type="character" w:customStyle="1" w:styleId="af1">
    <w:name w:val="批注文字 字符"/>
    <w:basedOn w:val="a2"/>
    <w:link w:val="af0"/>
    <w:rsid w:val="00637C64"/>
    <w:rPr>
      <w:kern w:val="2"/>
      <w:sz w:val="21"/>
      <w:szCs w:val="24"/>
    </w:rPr>
  </w:style>
  <w:style w:type="paragraph" w:styleId="af2">
    <w:name w:val="annotation subject"/>
    <w:basedOn w:val="af0"/>
    <w:next w:val="af0"/>
    <w:link w:val="af3"/>
    <w:rsid w:val="00637C64"/>
    <w:rPr>
      <w:b/>
      <w:bCs/>
    </w:rPr>
  </w:style>
  <w:style w:type="character" w:customStyle="1" w:styleId="af3">
    <w:name w:val="批注主题 字符"/>
    <w:basedOn w:val="af1"/>
    <w:link w:val="af2"/>
    <w:rsid w:val="00637C64"/>
    <w:rPr>
      <w:b/>
      <w:bCs/>
      <w:kern w:val="2"/>
      <w:sz w:val="21"/>
      <w:szCs w:val="24"/>
    </w:rPr>
  </w:style>
  <w:style w:type="paragraph" w:customStyle="1" w:styleId="p17">
    <w:name w:val="p17"/>
    <w:basedOn w:val="a1"/>
    <w:rsid w:val="00072825"/>
    <w:pPr>
      <w:widowControl/>
      <w:ind w:firstLine="420"/>
    </w:pPr>
    <w:rPr>
      <w:rFonts w:ascii="宋体" w:hAnsi="宋体" w:cs="宋体"/>
      <w:kern w:val="0"/>
      <w:szCs w:val="21"/>
    </w:rPr>
  </w:style>
  <w:style w:type="paragraph" w:customStyle="1" w:styleId="af4">
    <w:name w:val="段"/>
    <w:link w:val="Char"/>
    <w:qFormat/>
    <w:rsid w:val="00065668"/>
    <w:pPr>
      <w:autoSpaceDE w:val="0"/>
      <w:autoSpaceDN w:val="0"/>
      <w:ind w:firstLineChars="200" w:firstLine="200"/>
      <w:jc w:val="both"/>
    </w:pPr>
    <w:rPr>
      <w:rFonts w:ascii="宋体"/>
      <w:sz w:val="21"/>
    </w:rPr>
  </w:style>
  <w:style w:type="paragraph" w:customStyle="1" w:styleId="a">
    <w:name w:val="章标题"/>
    <w:next w:val="af4"/>
    <w:qFormat/>
    <w:rsid w:val="00332C58"/>
    <w:pPr>
      <w:numPr>
        <w:numId w:val="1"/>
      </w:numPr>
      <w:spacing w:beforeLines="100" w:afterLines="100"/>
      <w:jc w:val="both"/>
      <w:outlineLvl w:val="1"/>
    </w:pPr>
    <w:rPr>
      <w:rFonts w:ascii="黑体" w:eastAsia="黑体"/>
      <w:sz w:val="21"/>
    </w:rPr>
  </w:style>
  <w:style w:type="paragraph" w:styleId="af5">
    <w:name w:val="Revision"/>
    <w:hidden/>
    <w:uiPriority w:val="99"/>
    <w:semiHidden/>
    <w:rsid w:val="00332C58"/>
    <w:rPr>
      <w:kern w:val="2"/>
      <w:sz w:val="21"/>
      <w:szCs w:val="24"/>
    </w:rPr>
  </w:style>
  <w:style w:type="paragraph" w:customStyle="1" w:styleId="af6">
    <w:name w:val="其他标准称谓"/>
    <w:rsid w:val="004A09A4"/>
    <w:pPr>
      <w:spacing w:line="0" w:lineRule="atLeast"/>
      <w:jc w:val="distribute"/>
    </w:pPr>
    <w:rPr>
      <w:rFonts w:ascii="黑体" w:eastAsia="黑体" w:hAnsi="宋体"/>
      <w:sz w:val="52"/>
    </w:rPr>
  </w:style>
  <w:style w:type="paragraph" w:customStyle="1" w:styleId="af7">
    <w:name w:val="标准称谓"/>
    <w:next w:val="a1"/>
    <w:rsid w:val="004A09A4"/>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22">
    <w:name w:val="封面标准号2"/>
    <w:basedOn w:val="a1"/>
    <w:rsid w:val="004A09A4"/>
    <w:pPr>
      <w:framePr w:w="9138" w:h="1244" w:hRule="exact" w:wrap="around" w:vAnchor="page" w:hAnchor="margin" w:y="2908"/>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8">
    <w:name w:val="封面标准代替信息"/>
    <w:basedOn w:val="22"/>
    <w:rsid w:val="004A09A4"/>
    <w:pPr>
      <w:framePr w:wrap="around"/>
      <w:spacing w:before="57"/>
    </w:pPr>
    <w:rPr>
      <w:rFonts w:ascii="宋体"/>
      <w:sz w:val="21"/>
    </w:rPr>
  </w:style>
  <w:style w:type="paragraph" w:customStyle="1" w:styleId="af9">
    <w:name w:val="封面一致性程度标识"/>
    <w:rsid w:val="004A09A4"/>
    <w:pPr>
      <w:spacing w:before="440" w:line="400" w:lineRule="exact"/>
      <w:jc w:val="center"/>
    </w:pPr>
    <w:rPr>
      <w:rFonts w:ascii="宋体"/>
      <w:sz w:val="28"/>
    </w:rPr>
  </w:style>
  <w:style w:type="paragraph" w:customStyle="1" w:styleId="afa">
    <w:name w:val="封面标准文稿类别"/>
    <w:rsid w:val="004A09A4"/>
    <w:pPr>
      <w:spacing w:before="440" w:line="400" w:lineRule="exact"/>
      <w:jc w:val="center"/>
    </w:pPr>
    <w:rPr>
      <w:rFonts w:ascii="宋体"/>
      <w:sz w:val="24"/>
    </w:rPr>
  </w:style>
  <w:style w:type="paragraph" w:customStyle="1" w:styleId="afb">
    <w:name w:val="实施日期"/>
    <w:basedOn w:val="afc"/>
    <w:rsid w:val="004A09A4"/>
    <w:pPr>
      <w:framePr w:hSpace="0" w:wrap="around" w:xAlign="right"/>
      <w:jc w:val="right"/>
    </w:pPr>
  </w:style>
  <w:style w:type="paragraph" w:customStyle="1" w:styleId="afd">
    <w:name w:val="封面标准名称"/>
    <w:rsid w:val="004A09A4"/>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c">
    <w:name w:val="发布日期"/>
    <w:rsid w:val="004A09A4"/>
    <w:pPr>
      <w:framePr w:w="4000" w:h="473" w:hRule="exact" w:hSpace="180" w:vSpace="180" w:wrap="around" w:hAnchor="margin" w:y="13511" w:anchorLock="1"/>
    </w:pPr>
    <w:rPr>
      <w:rFonts w:eastAsia="黑体"/>
      <w:sz w:val="28"/>
    </w:rPr>
  </w:style>
  <w:style w:type="paragraph" w:customStyle="1" w:styleId="afe">
    <w:name w:val="封面标准文稿编辑信息"/>
    <w:rsid w:val="004A09A4"/>
    <w:pPr>
      <w:spacing w:before="180" w:line="180" w:lineRule="exact"/>
      <w:jc w:val="center"/>
    </w:pPr>
    <w:rPr>
      <w:rFonts w:ascii="宋体"/>
      <w:sz w:val="21"/>
    </w:rPr>
  </w:style>
  <w:style w:type="paragraph" w:customStyle="1" w:styleId="aff">
    <w:name w:val="封面标准英文名称"/>
    <w:rsid w:val="004A09A4"/>
    <w:pPr>
      <w:widowControl w:val="0"/>
      <w:spacing w:before="370" w:line="400" w:lineRule="exact"/>
      <w:jc w:val="center"/>
    </w:pPr>
    <w:rPr>
      <w:sz w:val="28"/>
    </w:rPr>
  </w:style>
  <w:style w:type="paragraph" w:customStyle="1" w:styleId="aff0">
    <w:name w:val="标准标志"/>
    <w:next w:val="a1"/>
    <w:rsid w:val="004A09A4"/>
    <w:pPr>
      <w:framePr w:w="2268" w:h="1392" w:hRule="exact" w:wrap="around" w:hAnchor="margin" w:x="6748" w:y="171" w:anchorLock="1"/>
      <w:shd w:val="solid" w:color="FFFFFF" w:fill="FFFFFF"/>
      <w:spacing w:line="0" w:lineRule="atLeast"/>
      <w:jc w:val="right"/>
    </w:pPr>
    <w:rPr>
      <w:b/>
      <w:w w:val="130"/>
      <w:sz w:val="96"/>
    </w:rPr>
  </w:style>
  <w:style w:type="paragraph" w:customStyle="1" w:styleId="aff1">
    <w:name w:val="发布部门"/>
    <w:next w:val="af4"/>
    <w:rsid w:val="004A09A4"/>
    <w:pPr>
      <w:framePr w:w="7433" w:h="585" w:hRule="exact" w:hSpace="180" w:vSpace="180" w:wrap="around" w:hAnchor="margin" w:xAlign="center" w:y="14401" w:anchorLock="1"/>
      <w:jc w:val="center"/>
    </w:pPr>
    <w:rPr>
      <w:rFonts w:ascii="宋体"/>
      <w:b/>
      <w:spacing w:val="20"/>
      <w:w w:val="135"/>
      <w:sz w:val="36"/>
    </w:rPr>
  </w:style>
  <w:style w:type="paragraph" w:customStyle="1" w:styleId="aff2">
    <w:name w:val="目次、标准名称标题"/>
    <w:basedOn w:val="a1"/>
    <w:next w:val="af4"/>
    <w:rsid w:val="00CC2B2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Char">
    <w:name w:val="段 Char"/>
    <w:link w:val="af4"/>
    <w:qFormat/>
    <w:rsid w:val="00B86C78"/>
    <w:rPr>
      <w:rFonts w:ascii="宋体"/>
      <w:sz w:val="21"/>
    </w:rPr>
  </w:style>
  <w:style w:type="paragraph" w:customStyle="1" w:styleId="aff3">
    <w:name w:val="一级条标题"/>
    <w:next w:val="af4"/>
    <w:qFormat/>
    <w:rsid w:val="00B86C78"/>
    <w:pPr>
      <w:spacing w:beforeLines="50" w:afterLines="50"/>
      <w:ind w:left="568"/>
      <w:outlineLvl w:val="2"/>
    </w:pPr>
    <w:rPr>
      <w:rFonts w:ascii="黑体" w:eastAsia="黑体"/>
      <w:sz w:val="21"/>
      <w:szCs w:val="21"/>
    </w:rPr>
  </w:style>
  <w:style w:type="paragraph" w:customStyle="1" w:styleId="aff4">
    <w:name w:val="二级条标题"/>
    <w:basedOn w:val="aff3"/>
    <w:next w:val="af4"/>
    <w:qFormat/>
    <w:rsid w:val="00B86C78"/>
    <w:pPr>
      <w:spacing w:before="50" w:after="50"/>
      <w:ind w:left="851"/>
      <w:outlineLvl w:val="3"/>
    </w:pPr>
  </w:style>
  <w:style w:type="paragraph" w:customStyle="1" w:styleId="aff5">
    <w:name w:val="三级条标题"/>
    <w:basedOn w:val="aff4"/>
    <w:next w:val="af4"/>
    <w:qFormat/>
    <w:rsid w:val="00B86C78"/>
    <w:pPr>
      <w:ind w:left="0"/>
      <w:outlineLvl w:val="4"/>
    </w:pPr>
  </w:style>
  <w:style w:type="paragraph" w:customStyle="1" w:styleId="aff6">
    <w:name w:val="四级条标题"/>
    <w:basedOn w:val="aff5"/>
    <w:next w:val="af4"/>
    <w:qFormat/>
    <w:rsid w:val="00B86C78"/>
    <w:pPr>
      <w:outlineLvl w:val="5"/>
    </w:pPr>
  </w:style>
  <w:style w:type="paragraph" w:customStyle="1" w:styleId="aff7">
    <w:name w:val="五级条标题"/>
    <w:basedOn w:val="aff6"/>
    <w:next w:val="af4"/>
    <w:qFormat/>
    <w:rsid w:val="00B86C78"/>
    <w:pPr>
      <w:outlineLvl w:val="6"/>
    </w:pPr>
  </w:style>
  <w:style w:type="paragraph" w:customStyle="1" w:styleId="a0">
    <w:name w:val="注×：（正文）"/>
    <w:rsid w:val="00B86C78"/>
    <w:pPr>
      <w:numPr>
        <w:numId w:val="3"/>
      </w:numPr>
      <w:jc w:val="both"/>
    </w:pPr>
    <w:rPr>
      <w:rFonts w:asci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822353">
      <w:bodyDiv w:val="1"/>
      <w:marLeft w:val="0"/>
      <w:marRight w:val="0"/>
      <w:marTop w:val="0"/>
      <w:marBottom w:val="0"/>
      <w:divBdr>
        <w:top w:val="none" w:sz="0" w:space="0" w:color="auto"/>
        <w:left w:val="none" w:sz="0" w:space="0" w:color="auto"/>
        <w:bottom w:val="none" w:sz="0" w:space="0" w:color="auto"/>
        <w:right w:val="none" w:sz="0" w:space="0" w:color="auto"/>
      </w:divBdr>
      <w:divsChild>
        <w:div w:id="447504231">
          <w:marLeft w:val="0"/>
          <w:marRight w:val="0"/>
          <w:marTop w:val="0"/>
          <w:marBottom w:val="0"/>
          <w:divBdr>
            <w:top w:val="none" w:sz="0" w:space="0" w:color="auto"/>
            <w:left w:val="none" w:sz="0" w:space="0" w:color="auto"/>
            <w:bottom w:val="none" w:sz="0" w:space="0" w:color="auto"/>
            <w:right w:val="none" w:sz="0" w:space="0" w:color="auto"/>
          </w:divBdr>
        </w:div>
        <w:div w:id="635066006">
          <w:marLeft w:val="0"/>
          <w:marRight w:val="0"/>
          <w:marTop w:val="0"/>
          <w:marBottom w:val="0"/>
          <w:divBdr>
            <w:top w:val="none" w:sz="0" w:space="0" w:color="auto"/>
            <w:left w:val="none" w:sz="0" w:space="0" w:color="auto"/>
            <w:bottom w:val="none" w:sz="0" w:space="0" w:color="auto"/>
            <w:right w:val="none" w:sz="0" w:space="0" w:color="auto"/>
          </w:divBdr>
        </w:div>
        <w:div w:id="1214926973">
          <w:marLeft w:val="0"/>
          <w:marRight w:val="0"/>
          <w:marTop w:val="0"/>
          <w:marBottom w:val="0"/>
          <w:divBdr>
            <w:top w:val="none" w:sz="0" w:space="0" w:color="auto"/>
            <w:left w:val="none" w:sz="0" w:space="0" w:color="auto"/>
            <w:bottom w:val="none" w:sz="0" w:space="0" w:color="auto"/>
            <w:right w:val="none" w:sz="0" w:space="0" w:color="auto"/>
          </w:divBdr>
        </w:div>
        <w:div w:id="17491148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Pages>
  <Words>1042</Words>
  <Characters>5943</Characters>
  <Application>Microsoft Office Word</Application>
  <DocSecurity>0</DocSecurity>
  <Lines>49</Lines>
  <Paragraphs>13</Paragraphs>
  <ScaleCrop>false</ScaleCrop>
  <Company>MC SYSTEM</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77</dc:title>
  <dc:subject/>
  <dc:creator>MC SYSTEM</dc:creator>
  <cp:keywords/>
  <dc:description/>
  <cp:lastModifiedBy>权霞 胡</cp:lastModifiedBy>
  <cp:revision>129</cp:revision>
  <cp:lastPrinted>2021-05-25T08:29:00Z</cp:lastPrinted>
  <dcterms:created xsi:type="dcterms:W3CDTF">2019-03-16T03:36:00Z</dcterms:created>
  <dcterms:modified xsi:type="dcterms:W3CDTF">2021-06-02T00:56:00Z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