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04" w:rsidRPr="00241968" w:rsidRDefault="00336E04" w:rsidP="00336E04">
      <w:pPr>
        <w:ind w:firstLineChars="700" w:firstLine="2240"/>
        <w:rPr>
          <w:rFonts w:ascii="Times New Roman" w:eastAsia="黑体" w:hAnsi="Times New Roman"/>
          <w:sz w:val="32"/>
          <w:szCs w:val="32"/>
        </w:rPr>
      </w:pPr>
      <w:r w:rsidRPr="00241968">
        <w:rPr>
          <w:rFonts w:ascii="Times New Roman" w:eastAsia="黑体" w:hAnsi="Times New Roman"/>
          <w:sz w:val="32"/>
          <w:szCs w:val="32"/>
        </w:rPr>
        <w:t>标准征求意见稿意见汇总处理表</w:t>
      </w:r>
    </w:p>
    <w:p w:rsidR="00336E04" w:rsidRPr="00241968" w:rsidRDefault="00336E04" w:rsidP="001E4A95">
      <w:pPr>
        <w:ind w:left="1470" w:hangingChars="700" w:hanging="1470"/>
        <w:rPr>
          <w:rFonts w:ascii="Times New Roman" w:hAnsi="Times New Roman"/>
          <w:szCs w:val="21"/>
        </w:rPr>
      </w:pPr>
      <w:r w:rsidRPr="00241968">
        <w:rPr>
          <w:rFonts w:ascii="Times New Roman" w:hAnsi="Times New Roman"/>
          <w:szCs w:val="21"/>
        </w:rPr>
        <w:t>标准项目名称：四氧化三钴化学分析方法</w:t>
      </w:r>
      <w:r w:rsidRPr="00241968">
        <w:rPr>
          <w:rFonts w:ascii="Times New Roman" w:hAnsi="Times New Roman"/>
          <w:szCs w:val="21"/>
        </w:rPr>
        <w:t xml:space="preserve"> </w:t>
      </w:r>
      <w:r w:rsidR="0081508B">
        <w:rPr>
          <w:rFonts w:ascii="Times New Roman" w:hAnsi="Times New Roman" w:hint="eastAsia"/>
          <w:szCs w:val="21"/>
        </w:rPr>
        <w:t>钾、钠含量</w:t>
      </w:r>
      <w:r w:rsidRPr="00241968">
        <w:rPr>
          <w:rFonts w:ascii="Times New Roman" w:hAnsi="Times New Roman"/>
          <w:szCs w:val="21"/>
        </w:rPr>
        <w:t>的测定</w:t>
      </w:r>
      <w:r w:rsidRPr="00241968">
        <w:rPr>
          <w:rFonts w:ascii="Times New Roman" w:hAnsi="Times New Roman"/>
          <w:szCs w:val="21"/>
        </w:rPr>
        <w:t xml:space="preserve"> </w:t>
      </w:r>
      <w:r w:rsidR="0081508B">
        <w:rPr>
          <w:rFonts w:ascii="Times New Roman" w:hAnsi="Times New Roman" w:hint="eastAsia"/>
          <w:szCs w:val="21"/>
        </w:rPr>
        <w:t>火焰原子吸收光谱法和电感耦合等离子体发射光谱法</w:t>
      </w:r>
    </w:p>
    <w:p w:rsidR="00336E04" w:rsidRPr="00241968" w:rsidRDefault="00336E04" w:rsidP="001E4A95">
      <w:pPr>
        <w:rPr>
          <w:rFonts w:ascii="Times New Roman" w:hAnsi="Times New Roman"/>
        </w:rPr>
      </w:pPr>
      <w:r w:rsidRPr="00241968">
        <w:rPr>
          <w:rFonts w:ascii="Times New Roman" w:hAnsi="Times New Roman"/>
        </w:rPr>
        <w:t>标准项目负责起草单位：金川集团</w:t>
      </w:r>
      <w:r w:rsidR="006E12EC">
        <w:rPr>
          <w:rFonts w:ascii="Times New Roman" w:hAnsi="Times New Roman" w:hint="eastAsia"/>
        </w:rPr>
        <w:t>股份有限公司、</w:t>
      </w:r>
      <w:r w:rsidR="0081508B">
        <w:rPr>
          <w:rFonts w:ascii="Times New Roman" w:hAnsi="Times New Roman" w:hint="eastAsia"/>
        </w:rPr>
        <w:t>甘肃精普检测科技</w:t>
      </w:r>
      <w:r w:rsidRPr="00241968">
        <w:rPr>
          <w:rFonts w:ascii="Times New Roman" w:hAnsi="Times New Roman"/>
        </w:rPr>
        <w:t>有限公司</w:t>
      </w:r>
      <w:r w:rsidRPr="00241968">
        <w:rPr>
          <w:rFonts w:ascii="Times New Roman" w:hAnsi="Times New Roman"/>
        </w:rPr>
        <w:t xml:space="preserve"> </w:t>
      </w:r>
      <w:r w:rsidRPr="00241968">
        <w:rPr>
          <w:rFonts w:ascii="Times New Roman" w:hAnsi="Times New Roman"/>
        </w:rPr>
        <w:t>电话：</w:t>
      </w:r>
      <w:r w:rsidRPr="00241968">
        <w:rPr>
          <w:rFonts w:ascii="Times New Roman" w:hAnsi="Times New Roman"/>
        </w:rPr>
        <w:t xml:space="preserve">13830555668 </w:t>
      </w:r>
      <w:r w:rsidR="006E12EC">
        <w:rPr>
          <w:rFonts w:ascii="Times New Roman" w:hAnsi="Times New Roman" w:hint="eastAsia"/>
        </w:rPr>
        <w:t xml:space="preserve"> </w:t>
      </w:r>
      <w:r w:rsidRPr="00241968">
        <w:rPr>
          <w:rFonts w:ascii="Times New Roman" w:hAnsi="Times New Roman"/>
        </w:rPr>
        <w:t xml:space="preserve">09358827318  </w:t>
      </w:r>
      <w:r w:rsidRPr="00241968">
        <w:rPr>
          <w:rFonts w:ascii="Times New Roman" w:hAnsi="Times New Roman"/>
        </w:rPr>
        <w:t>联系人：</w:t>
      </w:r>
      <w:r w:rsidR="0029099E">
        <w:rPr>
          <w:rFonts w:ascii="Times New Roman" w:hAnsi="Times New Roman" w:hint="eastAsia"/>
        </w:rPr>
        <w:t>朱国忠、张科翠</w:t>
      </w:r>
      <w:r w:rsidR="0081508B">
        <w:rPr>
          <w:rFonts w:ascii="Times New Roman" w:hAnsi="Times New Roman" w:hint="eastAsia"/>
        </w:rPr>
        <w:t xml:space="preserve"> </w:t>
      </w:r>
      <w:r w:rsidRPr="00241968">
        <w:rPr>
          <w:rFonts w:ascii="Times New Roman" w:hAnsi="Times New Roman"/>
        </w:rPr>
        <w:t xml:space="preserve">  </w:t>
      </w:r>
      <w:r w:rsidR="0081508B">
        <w:rPr>
          <w:rFonts w:ascii="Times New Roman" w:hAnsi="Times New Roman" w:hint="eastAsia"/>
        </w:rPr>
        <w:t xml:space="preserve"> </w:t>
      </w:r>
    </w:p>
    <w:p w:rsidR="00336E04" w:rsidRPr="00241968" w:rsidRDefault="00336E04" w:rsidP="001E4A95">
      <w:pPr>
        <w:ind w:right="840"/>
        <w:jc w:val="right"/>
        <w:rPr>
          <w:rFonts w:ascii="Times New Roman" w:hAnsi="Times New Roman"/>
        </w:rPr>
      </w:pPr>
      <w:r w:rsidRPr="00241968">
        <w:rPr>
          <w:rFonts w:ascii="Times New Roman" w:hAnsi="Times New Roman"/>
        </w:rPr>
        <w:t>20</w:t>
      </w:r>
      <w:r w:rsidR="0081508B">
        <w:rPr>
          <w:rFonts w:ascii="Times New Roman" w:hAnsi="Times New Roman" w:hint="eastAsia"/>
        </w:rPr>
        <w:t>21</w:t>
      </w:r>
      <w:r w:rsidRPr="00241968">
        <w:rPr>
          <w:rFonts w:ascii="Times New Roman" w:hAnsi="Times New Roman"/>
        </w:rPr>
        <w:t>年</w:t>
      </w:r>
      <w:r w:rsidR="006424EF">
        <w:rPr>
          <w:rFonts w:ascii="Times New Roman" w:hAnsi="Times New Roman" w:hint="eastAsia"/>
        </w:rPr>
        <w:t>4</w:t>
      </w:r>
      <w:r w:rsidRPr="00241968">
        <w:rPr>
          <w:rFonts w:ascii="Times New Roman" w:hAnsi="Times New Roman"/>
        </w:rPr>
        <w:t>月</w:t>
      </w:r>
      <w:r w:rsidR="006424EF">
        <w:rPr>
          <w:rFonts w:ascii="Times New Roman" w:hAnsi="Times New Roman" w:hint="eastAsia"/>
        </w:rPr>
        <w:t>28</w:t>
      </w:r>
      <w:r w:rsidRPr="00241968">
        <w:rPr>
          <w:rFonts w:ascii="Times New Roman" w:hAnsi="Times New Roman"/>
        </w:rPr>
        <w:t>日</w:t>
      </w:r>
      <w:r w:rsidRPr="00241968">
        <w:rPr>
          <w:rFonts w:ascii="Times New Roman" w:hAnsi="Times New Roman"/>
        </w:rPr>
        <w:t xml:space="preserve"> </w:t>
      </w:r>
    </w:p>
    <w:p w:rsidR="00336E04" w:rsidRPr="00241968" w:rsidRDefault="00336E04" w:rsidP="00336E04">
      <w:pPr>
        <w:jc w:val="right"/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955"/>
        <w:gridCol w:w="3827"/>
        <w:gridCol w:w="1020"/>
        <w:gridCol w:w="681"/>
        <w:gridCol w:w="2127"/>
      </w:tblGrid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55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条款</w:t>
            </w:r>
          </w:p>
        </w:tc>
        <w:tc>
          <w:tcPr>
            <w:tcW w:w="3827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意见内容</w:t>
            </w:r>
          </w:p>
        </w:tc>
        <w:tc>
          <w:tcPr>
            <w:tcW w:w="1020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提出单位</w:t>
            </w:r>
          </w:p>
        </w:tc>
        <w:tc>
          <w:tcPr>
            <w:tcW w:w="681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处理意见</w:t>
            </w:r>
          </w:p>
        </w:tc>
        <w:tc>
          <w:tcPr>
            <w:tcW w:w="2127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336E04" w:rsidRPr="001E4A95" w:rsidRDefault="00C54F00" w:rsidP="006A1C8C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-</w:t>
            </w:r>
          </w:p>
        </w:tc>
        <w:tc>
          <w:tcPr>
            <w:tcW w:w="3827" w:type="dxa"/>
            <w:vAlign w:val="center"/>
          </w:tcPr>
          <w:p w:rsidR="00336E04" w:rsidRPr="006424EF" w:rsidRDefault="006424EF" w:rsidP="006424EF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标准文本按照新的版本要求进行认真修改，方法一和方法二合并条款进行描述</w:t>
            </w:r>
          </w:p>
        </w:tc>
        <w:tc>
          <w:tcPr>
            <w:tcW w:w="1020" w:type="dxa"/>
            <w:vAlign w:val="center"/>
          </w:tcPr>
          <w:p w:rsidR="00336E04" w:rsidRPr="001E4A95" w:rsidRDefault="006424EF" w:rsidP="006A1C8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606651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 xml:space="preserve"> </w:t>
            </w:r>
            <w:r w:rsidR="00792D74" w:rsidRPr="001E4A95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2127" w:type="dxa"/>
            <w:vAlign w:val="center"/>
          </w:tcPr>
          <w:p w:rsidR="00792D74" w:rsidRPr="001E4A95" w:rsidRDefault="00927027" w:rsidP="006424EF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 xml:space="preserve"> </w:t>
            </w:r>
            <w:r w:rsidR="00792D74" w:rsidRPr="001E4A95">
              <w:rPr>
                <w:rFonts w:hint="eastAsia"/>
                <w:sz w:val="18"/>
                <w:szCs w:val="18"/>
              </w:rPr>
              <w:t>已重新梳理</w:t>
            </w:r>
          </w:p>
        </w:tc>
      </w:tr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55" w:type="dxa"/>
            <w:vAlign w:val="center"/>
          </w:tcPr>
          <w:p w:rsidR="00336E04" w:rsidRPr="001E4A95" w:rsidRDefault="006424EF" w:rsidP="006A1C8C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</w:t>
            </w:r>
          </w:p>
        </w:tc>
        <w:tc>
          <w:tcPr>
            <w:tcW w:w="3827" w:type="dxa"/>
            <w:vAlign w:val="center"/>
          </w:tcPr>
          <w:p w:rsidR="00336E04" w:rsidRPr="001E4A95" w:rsidRDefault="006424EF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删除3.1“钾钠含量达不到要求时需要进行校正”</w:t>
            </w:r>
          </w:p>
        </w:tc>
        <w:tc>
          <w:tcPr>
            <w:tcW w:w="1020" w:type="dxa"/>
            <w:vAlign w:val="center"/>
          </w:tcPr>
          <w:p w:rsidR="00336E04" w:rsidRPr="001E4A95" w:rsidRDefault="006424EF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606651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  <w:r w:rsidR="00792D74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采纳</w:t>
            </w:r>
          </w:p>
        </w:tc>
        <w:tc>
          <w:tcPr>
            <w:tcW w:w="2127" w:type="dxa"/>
            <w:vAlign w:val="center"/>
          </w:tcPr>
          <w:p w:rsidR="00336E04" w:rsidRPr="001E4A95" w:rsidRDefault="00927027" w:rsidP="006424EF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  <w:r w:rsid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在条款中删除</w:t>
            </w:r>
          </w:p>
        </w:tc>
      </w:tr>
      <w:tr w:rsidR="00336E04" w:rsidRPr="00297874" w:rsidTr="001E4A95">
        <w:trPr>
          <w:trHeight w:val="808"/>
        </w:trPr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336E04" w:rsidRPr="001E4A95" w:rsidRDefault="006424EF" w:rsidP="006424EF">
            <w:pPr>
              <w:spacing w:beforeLines="50" w:afterLines="50"/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</w:t>
            </w:r>
          </w:p>
        </w:tc>
        <w:tc>
          <w:tcPr>
            <w:tcW w:w="3827" w:type="dxa"/>
            <w:vAlign w:val="center"/>
          </w:tcPr>
          <w:p w:rsidR="006424EF" w:rsidRPr="006424EF" w:rsidRDefault="006424EF" w:rsidP="006424EF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电感耦合等离子体发射光谱法建议增加标准溶液个数，扩大线性范围，调整称样量和分取体积，在试验的基础上对标准文本5.5.2和5.5.3基体进行合并。</w:t>
            </w:r>
          </w:p>
          <w:p w:rsidR="00336E04" w:rsidRPr="006424EF" w:rsidRDefault="00336E04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36E04" w:rsidRPr="001E4A95" w:rsidRDefault="006424EF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29099E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采纳</w:t>
            </w:r>
            <w:r w:rsidR="00606651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36E04" w:rsidRPr="001E4A95" w:rsidRDefault="006424EF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进行相应调整</w:t>
            </w:r>
          </w:p>
        </w:tc>
      </w:tr>
      <w:tr w:rsidR="00336E04" w:rsidRPr="00297874" w:rsidTr="001E4A95">
        <w:trPr>
          <w:trHeight w:val="1134"/>
        </w:trPr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336E04" w:rsidRPr="001E4A95" w:rsidRDefault="006424EF" w:rsidP="006424EF">
            <w:pPr>
              <w:spacing w:beforeLines="50" w:afterLines="50"/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</w:t>
            </w:r>
          </w:p>
        </w:tc>
        <w:tc>
          <w:tcPr>
            <w:tcW w:w="3827" w:type="dxa"/>
            <w:vAlign w:val="center"/>
          </w:tcPr>
          <w:p w:rsidR="006424EF" w:rsidRPr="006424EF" w:rsidRDefault="006424EF" w:rsidP="006424EF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修改标准文本3.5、3.7 “储存”为“贮存”。</w:t>
            </w:r>
          </w:p>
          <w:p w:rsidR="00336E04" w:rsidRPr="006424EF" w:rsidRDefault="00336E04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36E04" w:rsidRPr="001E4A95" w:rsidRDefault="006424EF" w:rsidP="003732C4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792D74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采纳</w:t>
            </w:r>
          </w:p>
        </w:tc>
        <w:tc>
          <w:tcPr>
            <w:tcW w:w="2127" w:type="dxa"/>
            <w:vAlign w:val="center"/>
          </w:tcPr>
          <w:p w:rsidR="00336E04" w:rsidRPr="001E4A95" w:rsidRDefault="00927027" w:rsidP="006424EF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  <w:r w:rsid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做相应修改</w:t>
            </w:r>
          </w:p>
        </w:tc>
      </w:tr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336E04" w:rsidRPr="001E4A95" w:rsidRDefault="00EB38A2" w:rsidP="006424EF">
            <w:pPr>
              <w:spacing w:beforeLines="50" w:afterLines="50"/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</w:t>
            </w:r>
          </w:p>
        </w:tc>
        <w:tc>
          <w:tcPr>
            <w:tcW w:w="3827" w:type="dxa"/>
            <w:vAlign w:val="center"/>
          </w:tcPr>
          <w:p w:rsidR="006424EF" w:rsidRPr="006424EF" w:rsidRDefault="006424EF" w:rsidP="006424EF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明确3.5、3.7、5.2溶解用烧杯材质。</w:t>
            </w:r>
          </w:p>
          <w:p w:rsidR="00336E04" w:rsidRPr="006424EF" w:rsidRDefault="00336E04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36E04" w:rsidRPr="001E4A95" w:rsidRDefault="006424EF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792D74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采纳</w:t>
            </w:r>
          </w:p>
        </w:tc>
        <w:tc>
          <w:tcPr>
            <w:tcW w:w="2127" w:type="dxa"/>
            <w:vAlign w:val="center"/>
          </w:tcPr>
          <w:p w:rsidR="00336E04" w:rsidRPr="001E4A95" w:rsidRDefault="00927027" w:rsidP="006424EF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  <w:r w:rsidR="0029099E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在标准文本中做</w:t>
            </w:r>
            <w:r w:rsid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明确</w:t>
            </w:r>
          </w:p>
        </w:tc>
      </w:tr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55" w:type="dxa"/>
            <w:vAlign w:val="center"/>
          </w:tcPr>
          <w:p w:rsidR="00336E04" w:rsidRPr="001E4A95" w:rsidRDefault="006424EF" w:rsidP="006424EF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</w:t>
            </w:r>
          </w:p>
        </w:tc>
        <w:tc>
          <w:tcPr>
            <w:tcW w:w="3827" w:type="dxa"/>
            <w:vAlign w:val="center"/>
          </w:tcPr>
          <w:p w:rsidR="00336E04" w:rsidRPr="001E4A95" w:rsidRDefault="006424EF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标准文本附表 原子吸收测定条件调至4.1后面</w:t>
            </w:r>
          </w:p>
        </w:tc>
        <w:tc>
          <w:tcPr>
            <w:tcW w:w="1020" w:type="dxa"/>
            <w:vAlign w:val="center"/>
          </w:tcPr>
          <w:p w:rsidR="00336E04" w:rsidRPr="001E4A95" w:rsidRDefault="006424EF" w:rsidP="003732C4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792D74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采纳</w:t>
            </w:r>
            <w:r w:rsidR="00606651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36E04" w:rsidRPr="001E4A95" w:rsidRDefault="006424EF" w:rsidP="00927027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按照要求，删除</w:t>
            </w:r>
            <w:r w:rsidR="00927027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</w:tr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55" w:type="dxa"/>
            <w:vAlign w:val="center"/>
          </w:tcPr>
          <w:p w:rsidR="00336E04" w:rsidRPr="001E4A95" w:rsidRDefault="00EB38A2" w:rsidP="006424EF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sz w:val="18"/>
                <w:szCs w:val="18"/>
              </w:rPr>
              <w:t>试验报告</w:t>
            </w:r>
            <w:r w:rsidR="006424EF">
              <w:rPr>
                <w:rFonts w:ascii="宋体" w:hAnsi="宋体" w:hint="eastAsia"/>
                <w:sz w:val="18"/>
                <w:szCs w:val="18"/>
              </w:rPr>
              <w:t>、标准文本</w:t>
            </w:r>
          </w:p>
        </w:tc>
        <w:tc>
          <w:tcPr>
            <w:tcW w:w="3827" w:type="dxa"/>
            <w:vAlign w:val="center"/>
          </w:tcPr>
          <w:p w:rsidR="00336E04" w:rsidRPr="006424EF" w:rsidRDefault="006424EF" w:rsidP="00927027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原子吸收方法 表5.1调整为称样量一致，分取或定容体积变化方式。</w:t>
            </w:r>
          </w:p>
        </w:tc>
        <w:tc>
          <w:tcPr>
            <w:tcW w:w="1020" w:type="dxa"/>
            <w:vAlign w:val="center"/>
          </w:tcPr>
          <w:p w:rsidR="00336E04" w:rsidRPr="001E4A95" w:rsidRDefault="006424EF" w:rsidP="006A1C8C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2127" w:type="dxa"/>
            <w:vAlign w:val="center"/>
          </w:tcPr>
          <w:p w:rsidR="00336E04" w:rsidRPr="001E4A95" w:rsidRDefault="006424EF" w:rsidP="00792D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进行相应调整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36E04" w:rsidRPr="00297874" w:rsidTr="001E4A95">
        <w:tc>
          <w:tcPr>
            <w:tcW w:w="429" w:type="dxa"/>
            <w:vAlign w:val="center"/>
          </w:tcPr>
          <w:p w:rsidR="00336E04" w:rsidRPr="001E4A95" w:rsidRDefault="00336E04" w:rsidP="006A1C8C">
            <w:pPr>
              <w:jc w:val="center"/>
              <w:rPr>
                <w:sz w:val="18"/>
                <w:szCs w:val="18"/>
              </w:rPr>
            </w:pPr>
            <w:r w:rsidRPr="001E4A9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336E04" w:rsidRPr="001E4A95" w:rsidRDefault="00C54F00" w:rsidP="006A1C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sz w:val="18"/>
                <w:szCs w:val="18"/>
              </w:rPr>
              <w:t>标准文本草案</w:t>
            </w:r>
          </w:p>
        </w:tc>
        <w:tc>
          <w:tcPr>
            <w:tcW w:w="3827" w:type="dxa"/>
            <w:vAlign w:val="center"/>
          </w:tcPr>
          <w:p w:rsidR="00336E04" w:rsidRPr="006424EF" w:rsidRDefault="006424EF" w:rsidP="004925BE">
            <w:pPr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6424EF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增加低含量样品数据，建议修改测定范围为0.001%-0.2%。</w:t>
            </w:r>
          </w:p>
        </w:tc>
        <w:tc>
          <w:tcPr>
            <w:tcW w:w="1020" w:type="dxa"/>
            <w:vAlign w:val="center"/>
          </w:tcPr>
          <w:p w:rsidR="00336E04" w:rsidRPr="001E4A95" w:rsidRDefault="006424EF" w:rsidP="00606651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预审专家</w:t>
            </w:r>
          </w:p>
        </w:tc>
        <w:tc>
          <w:tcPr>
            <w:tcW w:w="681" w:type="dxa"/>
            <w:vAlign w:val="center"/>
          </w:tcPr>
          <w:p w:rsidR="00336E04" w:rsidRPr="001E4A95" w:rsidRDefault="00BF4A51" w:rsidP="006A1C8C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采纳</w:t>
            </w:r>
            <w:r w:rsidR="004925BE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36E04" w:rsidRPr="001E4A95" w:rsidRDefault="006424EF" w:rsidP="006A1C8C">
            <w:pPr>
              <w:jc w:val="center"/>
              <w:rPr>
                <w:rFonts w:ascii="宋体" w:hAnsi="宋体"/>
                <w:color w:val="000000"/>
                <w:spacing w:val="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修改测定范围</w:t>
            </w:r>
            <w:r w:rsidR="00BF4A51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>。</w:t>
            </w:r>
            <w:r w:rsidR="004925BE" w:rsidRPr="001E4A95">
              <w:rPr>
                <w:rFonts w:ascii="宋体" w:hAnsi="宋体" w:hint="eastAsia"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</w:tr>
    </w:tbl>
    <w:p w:rsidR="00336E04" w:rsidRPr="00241968" w:rsidRDefault="00336E04" w:rsidP="00336E04">
      <w:pPr>
        <w:rPr>
          <w:rFonts w:ascii="Times New Roman" w:hAnsi="Times New Roman"/>
          <w:szCs w:val="21"/>
        </w:rPr>
      </w:pPr>
    </w:p>
    <w:p w:rsidR="00336E04" w:rsidRPr="001E4A95" w:rsidRDefault="00336E04" w:rsidP="00336E04">
      <w:pPr>
        <w:rPr>
          <w:rFonts w:ascii="Times New Roman" w:hAnsi="Times New Roman"/>
          <w:sz w:val="18"/>
          <w:szCs w:val="18"/>
        </w:rPr>
      </w:pPr>
      <w:r w:rsidRPr="001E4A95">
        <w:rPr>
          <w:rFonts w:ascii="Times New Roman" w:hAnsi="Times New Roman"/>
          <w:sz w:val="18"/>
          <w:szCs w:val="18"/>
        </w:rPr>
        <w:t>说明（</w:t>
      </w:r>
      <w:r w:rsidRPr="001E4A95">
        <w:rPr>
          <w:rFonts w:ascii="Times New Roman" w:hAnsi="Times New Roman"/>
          <w:sz w:val="18"/>
          <w:szCs w:val="18"/>
        </w:rPr>
        <w:t>1</w:t>
      </w:r>
      <w:r w:rsidRPr="001E4A95">
        <w:rPr>
          <w:rFonts w:ascii="Times New Roman" w:hAnsi="Times New Roman"/>
          <w:sz w:val="18"/>
          <w:szCs w:val="18"/>
        </w:rPr>
        <w:t>）发送《征求意见稿》的单位数：</w:t>
      </w:r>
      <w:r w:rsidR="0029099E" w:rsidRPr="001E4A95">
        <w:rPr>
          <w:rFonts w:ascii="Times New Roman" w:hAnsi="Times New Roman" w:hint="eastAsia"/>
          <w:sz w:val="18"/>
          <w:szCs w:val="18"/>
        </w:rPr>
        <w:t>13</w:t>
      </w:r>
    </w:p>
    <w:p w:rsidR="00336E04" w:rsidRPr="001E4A95" w:rsidRDefault="00336E04" w:rsidP="00336E04">
      <w:pPr>
        <w:ind w:firstLine="420"/>
        <w:rPr>
          <w:rFonts w:ascii="Times New Roman" w:hAnsi="Times New Roman"/>
          <w:sz w:val="18"/>
          <w:szCs w:val="18"/>
        </w:rPr>
      </w:pPr>
      <w:r w:rsidRPr="001E4A95">
        <w:rPr>
          <w:rFonts w:ascii="Times New Roman" w:hAnsi="Times New Roman"/>
          <w:sz w:val="18"/>
          <w:szCs w:val="18"/>
        </w:rPr>
        <w:t>（</w:t>
      </w:r>
      <w:r w:rsidRPr="001E4A95">
        <w:rPr>
          <w:rFonts w:ascii="Times New Roman" w:hAnsi="Times New Roman"/>
          <w:sz w:val="18"/>
          <w:szCs w:val="18"/>
        </w:rPr>
        <w:t>2</w:t>
      </w:r>
      <w:r w:rsidRPr="001E4A95">
        <w:rPr>
          <w:rFonts w:ascii="Times New Roman" w:hAnsi="Times New Roman"/>
          <w:sz w:val="18"/>
          <w:szCs w:val="18"/>
        </w:rPr>
        <w:t>）收到《征求意见稿》后，回函的单位数：</w:t>
      </w:r>
      <w:r w:rsidR="0029099E" w:rsidRPr="001E4A95">
        <w:rPr>
          <w:rFonts w:ascii="Times New Roman" w:hAnsi="Times New Roman" w:hint="eastAsia"/>
          <w:sz w:val="18"/>
          <w:szCs w:val="18"/>
        </w:rPr>
        <w:t>13</w:t>
      </w:r>
    </w:p>
    <w:p w:rsidR="00336E04" w:rsidRPr="001E4A95" w:rsidRDefault="00336E04" w:rsidP="00336E04">
      <w:pPr>
        <w:ind w:firstLine="420"/>
        <w:rPr>
          <w:rFonts w:ascii="Times New Roman" w:hAnsi="Times New Roman"/>
          <w:sz w:val="18"/>
          <w:szCs w:val="18"/>
        </w:rPr>
      </w:pPr>
      <w:r w:rsidRPr="001E4A95">
        <w:rPr>
          <w:rFonts w:ascii="Times New Roman" w:hAnsi="Times New Roman"/>
          <w:sz w:val="18"/>
          <w:szCs w:val="18"/>
        </w:rPr>
        <w:t>（</w:t>
      </w:r>
      <w:r w:rsidRPr="001E4A95">
        <w:rPr>
          <w:rFonts w:ascii="Times New Roman" w:hAnsi="Times New Roman"/>
          <w:sz w:val="18"/>
          <w:szCs w:val="18"/>
        </w:rPr>
        <w:t>3</w:t>
      </w:r>
      <w:r w:rsidRPr="001E4A95">
        <w:rPr>
          <w:rFonts w:ascii="Times New Roman" w:hAnsi="Times New Roman"/>
          <w:sz w:val="18"/>
          <w:szCs w:val="18"/>
        </w:rPr>
        <w:t>）收到《征求意见稿》后，回函并有建议或意见的单位数：</w:t>
      </w:r>
      <w:r w:rsidR="008117C7" w:rsidRPr="001E4A95">
        <w:rPr>
          <w:rFonts w:ascii="Times New Roman" w:hAnsi="Times New Roman" w:hint="eastAsia"/>
          <w:sz w:val="18"/>
          <w:szCs w:val="18"/>
        </w:rPr>
        <w:t>5</w:t>
      </w:r>
    </w:p>
    <w:p w:rsidR="00336E04" w:rsidRPr="001E4A95" w:rsidRDefault="00336E04" w:rsidP="00336E04">
      <w:pPr>
        <w:ind w:firstLine="420"/>
        <w:rPr>
          <w:rFonts w:ascii="Times New Roman" w:hAnsi="Times New Roman"/>
          <w:sz w:val="18"/>
          <w:szCs w:val="18"/>
        </w:rPr>
      </w:pPr>
      <w:r w:rsidRPr="001E4A95">
        <w:rPr>
          <w:rFonts w:ascii="Times New Roman" w:hAnsi="Times New Roman"/>
          <w:sz w:val="18"/>
          <w:szCs w:val="18"/>
        </w:rPr>
        <w:t>（</w:t>
      </w:r>
      <w:r w:rsidRPr="001E4A95">
        <w:rPr>
          <w:rFonts w:ascii="Times New Roman" w:hAnsi="Times New Roman"/>
          <w:sz w:val="18"/>
          <w:szCs w:val="18"/>
        </w:rPr>
        <w:t>4</w:t>
      </w:r>
      <w:r w:rsidRPr="001E4A95">
        <w:rPr>
          <w:rFonts w:ascii="Times New Roman" w:hAnsi="Times New Roman"/>
          <w:sz w:val="18"/>
          <w:szCs w:val="18"/>
        </w:rPr>
        <w:t>）没有回函的单位数：</w:t>
      </w:r>
      <w:r w:rsidRPr="001E4A95">
        <w:rPr>
          <w:rFonts w:ascii="Times New Roman" w:hAnsi="Times New Roman"/>
          <w:sz w:val="18"/>
          <w:szCs w:val="18"/>
        </w:rPr>
        <w:t>0</w:t>
      </w:r>
    </w:p>
    <w:p w:rsidR="00336E04" w:rsidRPr="00241968" w:rsidRDefault="00336E04" w:rsidP="00336E04">
      <w:pPr>
        <w:ind w:firstLine="420"/>
        <w:rPr>
          <w:rFonts w:ascii="Times New Roman" w:hAnsi="Times New Roman"/>
          <w:szCs w:val="21"/>
        </w:rPr>
      </w:pPr>
    </w:p>
    <w:p w:rsidR="00EB7413" w:rsidRPr="00336E04" w:rsidRDefault="00EB7413"/>
    <w:sectPr w:rsidR="00EB7413" w:rsidRPr="00336E04" w:rsidSect="00A12758">
      <w:pgSz w:w="11906" w:h="16838"/>
      <w:pgMar w:top="1440" w:right="1800" w:bottom="1440" w:left="1800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3D" w:rsidRDefault="003F703D" w:rsidP="00F85EEF">
      <w:r>
        <w:separator/>
      </w:r>
    </w:p>
  </w:endnote>
  <w:endnote w:type="continuationSeparator" w:id="0">
    <w:p w:rsidR="003F703D" w:rsidRDefault="003F703D" w:rsidP="00F8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3D" w:rsidRDefault="003F703D" w:rsidP="00F85EEF">
      <w:r>
        <w:separator/>
      </w:r>
    </w:p>
  </w:footnote>
  <w:footnote w:type="continuationSeparator" w:id="0">
    <w:p w:rsidR="003F703D" w:rsidRDefault="003F703D" w:rsidP="00F85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FEE"/>
    <w:multiLevelType w:val="hybridMultilevel"/>
    <w:tmpl w:val="FC6452AC"/>
    <w:lvl w:ilvl="0" w:tplc="9D3809EC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4D1138D5"/>
    <w:multiLevelType w:val="multilevel"/>
    <w:tmpl w:val="4D1138D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4D297A"/>
    <w:multiLevelType w:val="hybridMultilevel"/>
    <w:tmpl w:val="0AB4E2A8"/>
    <w:lvl w:ilvl="0" w:tplc="CD4086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5CFA5E"/>
    <w:multiLevelType w:val="singleLevel"/>
    <w:tmpl w:val="775CFA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04"/>
    <w:rsid w:val="00082D09"/>
    <w:rsid w:val="000A3739"/>
    <w:rsid w:val="001E4A95"/>
    <w:rsid w:val="001F1C60"/>
    <w:rsid w:val="0029099E"/>
    <w:rsid w:val="002B0D4E"/>
    <w:rsid w:val="002D50C2"/>
    <w:rsid w:val="00334C2D"/>
    <w:rsid w:val="00336E04"/>
    <w:rsid w:val="003732C4"/>
    <w:rsid w:val="003E3FFC"/>
    <w:rsid w:val="003F5711"/>
    <w:rsid w:val="003F703D"/>
    <w:rsid w:val="0048785A"/>
    <w:rsid w:val="004925BE"/>
    <w:rsid w:val="00526FEF"/>
    <w:rsid w:val="00542718"/>
    <w:rsid w:val="005E0148"/>
    <w:rsid w:val="00606651"/>
    <w:rsid w:val="006424EF"/>
    <w:rsid w:val="006455C4"/>
    <w:rsid w:val="00650A49"/>
    <w:rsid w:val="006E12EC"/>
    <w:rsid w:val="006E1732"/>
    <w:rsid w:val="006E5B9C"/>
    <w:rsid w:val="00714000"/>
    <w:rsid w:val="00792D74"/>
    <w:rsid w:val="007D6D3C"/>
    <w:rsid w:val="007F56EF"/>
    <w:rsid w:val="008117C7"/>
    <w:rsid w:val="0081508B"/>
    <w:rsid w:val="00890AFF"/>
    <w:rsid w:val="008C710C"/>
    <w:rsid w:val="00927027"/>
    <w:rsid w:val="00A12758"/>
    <w:rsid w:val="00A35EB3"/>
    <w:rsid w:val="00AE5B8D"/>
    <w:rsid w:val="00B136FF"/>
    <w:rsid w:val="00B43E39"/>
    <w:rsid w:val="00BF4A51"/>
    <w:rsid w:val="00C3023B"/>
    <w:rsid w:val="00C54F00"/>
    <w:rsid w:val="00CA0F2D"/>
    <w:rsid w:val="00D27D16"/>
    <w:rsid w:val="00DB661C"/>
    <w:rsid w:val="00DF191B"/>
    <w:rsid w:val="00E61BD2"/>
    <w:rsid w:val="00EB38A2"/>
    <w:rsid w:val="00EB7413"/>
    <w:rsid w:val="00F85EEF"/>
    <w:rsid w:val="00FA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E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EE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B661C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徐艳燕</dc:creator>
  <cp:keywords/>
  <dc:description/>
  <cp:lastModifiedBy>User</cp:lastModifiedBy>
  <cp:revision>17</cp:revision>
  <cp:lastPrinted>2021-03-13T08:44:00Z</cp:lastPrinted>
  <dcterms:created xsi:type="dcterms:W3CDTF">2021-02-26T00:44:00Z</dcterms:created>
  <dcterms:modified xsi:type="dcterms:W3CDTF">2021-05-17T09:00:00Z</dcterms:modified>
</cp:coreProperties>
</file>