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3E" w:rsidRDefault="00F0063E">
      <w:pPr>
        <w:tabs>
          <w:tab w:val="left" w:pos="7200"/>
        </w:tabs>
        <w:jc w:val="center"/>
        <w:rPr>
          <w:rFonts w:eastAsia="黑体"/>
          <w:b/>
          <w:sz w:val="36"/>
        </w:rPr>
      </w:pPr>
    </w:p>
    <w:p w:rsidR="00F0063E" w:rsidRDefault="00F0063E">
      <w:pPr>
        <w:tabs>
          <w:tab w:val="left" w:pos="7200"/>
        </w:tabs>
        <w:jc w:val="center"/>
        <w:rPr>
          <w:rFonts w:eastAsia="黑体"/>
          <w:b/>
          <w:sz w:val="36"/>
        </w:rPr>
      </w:pPr>
    </w:p>
    <w:p w:rsidR="00F0063E" w:rsidRDefault="00F0063E">
      <w:pPr>
        <w:tabs>
          <w:tab w:val="left" w:pos="7200"/>
        </w:tabs>
        <w:jc w:val="center"/>
        <w:rPr>
          <w:rFonts w:eastAsia="黑体"/>
          <w:b/>
          <w:sz w:val="36"/>
        </w:rPr>
      </w:pPr>
    </w:p>
    <w:p w:rsidR="00F0063E" w:rsidRDefault="00A714D9">
      <w:pPr>
        <w:tabs>
          <w:tab w:val="left" w:pos="7200"/>
        </w:tabs>
        <w:jc w:val="center"/>
        <w:rPr>
          <w:rFonts w:eastAsia="黑体"/>
          <w:b/>
          <w:sz w:val="36"/>
        </w:rPr>
      </w:pPr>
      <w:r>
        <w:rPr>
          <w:rFonts w:eastAsia="黑体" w:hint="eastAsia"/>
          <w:b/>
          <w:sz w:val="36"/>
        </w:rPr>
        <w:t>四氧化三钴</w:t>
      </w:r>
      <w:r>
        <w:rPr>
          <w:rFonts w:eastAsia="黑体"/>
          <w:b/>
          <w:sz w:val="36"/>
        </w:rPr>
        <w:t>化学分析方法</w:t>
      </w:r>
    </w:p>
    <w:p w:rsidR="00F0063E" w:rsidRDefault="00A714D9">
      <w:pPr>
        <w:tabs>
          <w:tab w:val="left" w:pos="7200"/>
        </w:tabs>
        <w:jc w:val="center"/>
        <w:rPr>
          <w:rFonts w:eastAsia="黑体"/>
          <w:b/>
          <w:sz w:val="36"/>
        </w:rPr>
      </w:pPr>
      <w:r>
        <w:rPr>
          <w:rFonts w:eastAsia="黑体" w:hint="eastAsia"/>
          <w:b/>
          <w:sz w:val="36"/>
        </w:rPr>
        <w:t>钾、钠含量</w:t>
      </w:r>
      <w:r>
        <w:rPr>
          <w:rFonts w:eastAsia="黑体"/>
          <w:b/>
          <w:sz w:val="36"/>
        </w:rPr>
        <w:t>的测定</w:t>
      </w:r>
      <w:r>
        <w:rPr>
          <w:rFonts w:eastAsia="黑体"/>
          <w:b/>
          <w:sz w:val="36"/>
        </w:rPr>
        <w:t xml:space="preserve"> </w:t>
      </w:r>
    </w:p>
    <w:p w:rsidR="00F0063E" w:rsidRDefault="00A714D9">
      <w:pPr>
        <w:tabs>
          <w:tab w:val="left" w:pos="7200"/>
        </w:tabs>
        <w:jc w:val="center"/>
        <w:rPr>
          <w:rFonts w:eastAsia="黑体"/>
          <w:b/>
          <w:sz w:val="36"/>
        </w:rPr>
      </w:pPr>
      <w:r>
        <w:rPr>
          <w:rFonts w:eastAsia="黑体" w:hint="eastAsia"/>
          <w:b/>
          <w:sz w:val="36"/>
        </w:rPr>
        <w:t>火焰原子吸收光谱法和</w:t>
      </w:r>
      <w:r>
        <w:rPr>
          <w:rFonts w:eastAsia="黑体"/>
          <w:b/>
          <w:sz w:val="36"/>
        </w:rPr>
        <w:t>电感耦合等离子体原子发射光谱</w:t>
      </w:r>
      <w:r>
        <w:rPr>
          <w:rFonts w:eastAsia="黑体" w:hint="eastAsia"/>
          <w:b/>
          <w:sz w:val="36"/>
        </w:rPr>
        <w:t>法</w:t>
      </w:r>
    </w:p>
    <w:p w:rsidR="00F0063E" w:rsidRDefault="00F0063E">
      <w:pPr>
        <w:jc w:val="center"/>
        <w:rPr>
          <w:rFonts w:eastAsia="黑体"/>
          <w:b/>
          <w:sz w:val="36"/>
        </w:rPr>
      </w:pPr>
    </w:p>
    <w:p w:rsidR="00F0063E" w:rsidRDefault="00A714D9">
      <w:pPr>
        <w:jc w:val="center"/>
        <w:rPr>
          <w:rFonts w:eastAsia="黑体"/>
          <w:b/>
          <w:sz w:val="36"/>
        </w:rPr>
      </w:pPr>
      <w:r>
        <w:rPr>
          <w:rFonts w:eastAsia="黑体"/>
          <w:b/>
          <w:sz w:val="36"/>
        </w:rPr>
        <w:t>编制说明</w:t>
      </w:r>
    </w:p>
    <w:p w:rsidR="00F0063E" w:rsidRDefault="00F0063E">
      <w:pPr>
        <w:jc w:val="center"/>
        <w:rPr>
          <w:rFonts w:eastAsia="黑体"/>
          <w:b/>
          <w:sz w:val="36"/>
        </w:rPr>
      </w:pPr>
    </w:p>
    <w:p w:rsidR="00F0063E" w:rsidRDefault="00A714D9">
      <w:pPr>
        <w:jc w:val="center"/>
        <w:rPr>
          <w:rFonts w:eastAsia="黑体"/>
          <w:b/>
          <w:sz w:val="36"/>
        </w:rPr>
      </w:pPr>
      <w:r>
        <w:rPr>
          <w:rFonts w:eastAsia="黑体"/>
          <w:b/>
          <w:sz w:val="36"/>
        </w:rPr>
        <w:t>（审</w:t>
      </w:r>
      <w:r w:rsidR="005546DB">
        <w:rPr>
          <w:rFonts w:eastAsia="黑体" w:hint="eastAsia"/>
          <w:b/>
          <w:sz w:val="36"/>
        </w:rPr>
        <w:t>定</w:t>
      </w:r>
      <w:r>
        <w:rPr>
          <w:rFonts w:eastAsia="黑体"/>
          <w:b/>
          <w:sz w:val="36"/>
        </w:rPr>
        <w:t>稿）</w:t>
      </w:r>
    </w:p>
    <w:p w:rsidR="00F0063E" w:rsidRDefault="00F0063E"/>
    <w:p w:rsidR="00F0063E" w:rsidRDefault="00F0063E"/>
    <w:p w:rsidR="00F0063E" w:rsidRDefault="00F0063E"/>
    <w:p w:rsidR="00F0063E" w:rsidRDefault="00F0063E"/>
    <w:p w:rsidR="00F0063E" w:rsidRDefault="00F0063E"/>
    <w:p w:rsidR="00F0063E" w:rsidRDefault="00F0063E"/>
    <w:p w:rsidR="00F0063E" w:rsidRDefault="00F0063E"/>
    <w:p w:rsidR="00F0063E" w:rsidRDefault="00F0063E"/>
    <w:p w:rsidR="00F0063E" w:rsidRDefault="00A714D9">
      <w:r>
        <w:rPr>
          <w:rFonts w:hint="eastAsia"/>
        </w:rPr>
        <w:br/>
      </w:r>
    </w:p>
    <w:p w:rsidR="00F0063E" w:rsidRDefault="00F0063E"/>
    <w:p w:rsidR="00F0063E" w:rsidRDefault="00F0063E"/>
    <w:p w:rsidR="00F0063E" w:rsidRDefault="00A714D9">
      <w:pPr>
        <w:rPr>
          <w:b/>
          <w:sz w:val="28"/>
          <w:szCs w:val="28"/>
        </w:rPr>
      </w:pPr>
      <w:r>
        <w:rPr>
          <w:rFonts w:hint="eastAsia"/>
        </w:rPr>
        <w:t xml:space="preserve">                           </w:t>
      </w:r>
      <w:r>
        <w:rPr>
          <w:rFonts w:hint="eastAsia"/>
          <w:b/>
          <w:sz w:val="28"/>
          <w:szCs w:val="28"/>
        </w:rPr>
        <w:t>金川集团股份有限公司</w:t>
      </w:r>
    </w:p>
    <w:p w:rsidR="00F0063E" w:rsidRDefault="00A714D9">
      <w:pPr>
        <w:rPr>
          <w:b/>
          <w:sz w:val="28"/>
          <w:szCs w:val="28"/>
        </w:rPr>
      </w:pPr>
      <w:r>
        <w:rPr>
          <w:rFonts w:hint="eastAsia"/>
          <w:b/>
          <w:sz w:val="28"/>
          <w:szCs w:val="28"/>
        </w:rPr>
        <w:t xml:space="preserve">                  </w:t>
      </w:r>
      <w:r>
        <w:rPr>
          <w:rFonts w:hint="eastAsia"/>
          <w:b/>
          <w:sz w:val="28"/>
          <w:szCs w:val="28"/>
        </w:rPr>
        <w:t>甘肃精普检测科技有限公司</w:t>
      </w:r>
    </w:p>
    <w:p w:rsidR="00F0063E" w:rsidRDefault="00F0063E">
      <w:pPr>
        <w:rPr>
          <w:b/>
          <w:sz w:val="28"/>
          <w:szCs w:val="28"/>
        </w:rPr>
      </w:pPr>
    </w:p>
    <w:p w:rsidR="00F0063E" w:rsidRDefault="00A714D9">
      <w:pPr>
        <w:rPr>
          <w:b/>
          <w:sz w:val="28"/>
          <w:szCs w:val="28"/>
        </w:rPr>
      </w:pPr>
      <w:r>
        <w:rPr>
          <w:rFonts w:hint="eastAsia"/>
          <w:b/>
          <w:sz w:val="28"/>
          <w:szCs w:val="28"/>
        </w:rPr>
        <w:t xml:space="preserve">                        </w:t>
      </w:r>
      <w:r>
        <w:rPr>
          <w:b/>
          <w:sz w:val="28"/>
          <w:szCs w:val="28"/>
        </w:rPr>
        <w:t>202</w:t>
      </w:r>
      <w:r w:rsidR="005546DB">
        <w:rPr>
          <w:rFonts w:hint="eastAsia"/>
          <w:b/>
          <w:sz w:val="28"/>
          <w:szCs w:val="28"/>
        </w:rPr>
        <w:t>1</w:t>
      </w:r>
      <w:r>
        <w:rPr>
          <w:b/>
          <w:sz w:val="28"/>
          <w:szCs w:val="28"/>
        </w:rPr>
        <w:t>-</w:t>
      </w:r>
      <w:r w:rsidR="005546DB">
        <w:rPr>
          <w:rFonts w:hint="eastAsia"/>
          <w:b/>
          <w:sz w:val="28"/>
          <w:szCs w:val="28"/>
        </w:rPr>
        <w:t>04</w:t>
      </w:r>
      <w:r>
        <w:rPr>
          <w:b/>
          <w:sz w:val="28"/>
          <w:szCs w:val="28"/>
        </w:rPr>
        <w:t>-2</w:t>
      </w:r>
      <w:r w:rsidR="005546DB">
        <w:rPr>
          <w:rFonts w:hint="eastAsia"/>
          <w:b/>
          <w:sz w:val="28"/>
          <w:szCs w:val="28"/>
        </w:rPr>
        <w:t>8</w:t>
      </w:r>
    </w:p>
    <w:p w:rsidR="00F0063E" w:rsidRDefault="00F0063E">
      <w:pPr>
        <w:rPr>
          <w:b/>
          <w:sz w:val="28"/>
          <w:szCs w:val="28"/>
        </w:rPr>
      </w:pP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lastRenderedPageBreak/>
        <w:t>工作简况</w:t>
      </w:r>
    </w:p>
    <w:p w:rsidR="00F0063E" w:rsidRDefault="00A714D9">
      <w:pPr>
        <w:pStyle w:val="a7"/>
        <w:numPr>
          <w:ilvl w:val="1"/>
          <w:numId w:val="1"/>
        </w:numPr>
        <w:spacing w:line="360" w:lineRule="auto"/>
        <w:ind w:left="993" w:firstLineChars="0" w:hanging="993"/>
        <w:rPr>
          <w:rFonts w:ascii="仿宋_GB2312" w:eastAsia="仿宋_GB2312"/>
          <w:b/>
          <w:sz w:val="24"/>
        </w:rPr>
      </w:pPr>
      <w:r>
        <w:rPr>
          <w:rFonts w:ascii="仿宋_GB2312" w:eastAsia="仿宋_GB2312" w:hint="eastAsia"/>
          <w:b/>
          <w:sz w:val="24"/>
        </w:rPr>
        <w:t>任务来源</w:t>
      </w:r>
    </w:p>
    <w:p w:rsidR="00F0063E" w:rsidRDefault="00A714D9">
      <w:pPr>
        <w:spacing w:line="360" w:lineRule="auto"/>
        <w:rPr>
          <w:rFonts w:ascii="仿宋_GB2312" w:eastAsia="仿宋_GB2312"/>
          <w:b/>
          <w:szCs w:val="21"/>
        </w:rPr>
      </w:pPr>
      <w:r>
        <w:rPr>
          <w:rFonts w:ascii="仿宋_GB2312" w:eastAsia="仿宋_GB2312" w:hint="eastAsia"/>
          <w:b/>
          <w:szCs w:val="21"/>
        </w:rPr>
        <w:t xml:space="preserve">    1、计划批准文件名称、文号及项目编号、项目名称、计划完成年限、项目名称更改说明、编制单位</w:t>
      </w:r>
    </w:p>
    <w:p w:rsidR="00F0063E" w:rsidRDefault="00A714D9">
      <w:pPr>
        <w:spacing w:line="360" w:lineRule="auto"/>
        <w:ind w:firstLine="435"/>
        <w:rPr>
          <w:szCs w:val="21"/>
        </w:rPr>
      </w:pPr>
      <w:r>
        <w:rPr>
          <w:rFonts w:hint="eastAsia"/>
          <w:szCs w:val="21"/>
        </w:rPr>
        <w:t>根据全国有色金属标准化技术委员会《关于转发</w:t>
      </w:r>
      <w:r>
        <w:rPr>
          <w:rFonts w:hint="eastAsia"/>
          <w:szCs w:val="21"/>
        </w:rPr>
        <w:t>2019</w:t>
      </w:r>
      <w:r>
        <w:rPr>
          <w:rFonts w:hint="eastAsia"/>
          <w:szCs w:val="21"/>
        </w:rPr>
        <w:t>年第二批有色金属国家、行业、协会标准</w:t>
      </w:r>
      <w:r>
        <w:rPr>
          <w:rFonts w:hint="eastAsia"/>
          <w:szCs w:val="21"/>
        </w:rPr>
        <w:t xml:space="preserve"> </w:t>
      </w:r>
      <w:r>
        <w:rPr>
          <w:rFonts w:hint="eastAsia"/>
          <w:szCs w:val="21"/>
        </w:rPr>
        <w:t>制（修）订项目计划的通知》（有色标委</w:t>
      </w:r>
      <w:r>
        <w:rPr>
          <w:rFonts w:hint="eastAsia"/>
          <w:szCs w:val="21"/>
        </w:rPr>
        <w:t>[2019]73</w:t>
      </w:r>
      <w:r>
        <w:rPr>
          <w:rFonts w:hint="eastAsia"/>
          <w:szCs w:val="21"/>
        </w:rPr>
        <w:t>号）和全国有色标委会《关于印发﹤铅精矿化学分析方法﹥等</w:t>
      </w:r>
      <w:r>
        <w:rPr>
          <w:rFonts w:hint="eastAsia"/>
          <w:szCs w:val="21"/>
        </w:rPr>
        <w:t>11</w:t>
      </w:r>
      <w:r>
        <w:rPr>
          <w:rFonts w:hint="eastAsia"/>
          <w:szCs w:val="21"/>
        </w:rPr>
        <w:t>项国家标准和行业标准任务落实会议纪要的通知》的要求，由金川集团股份有限公司、甘肃精普检测科技有限公司负责《四氧化三钴化学分析方法</w:t>
      </w:r>
      <w:r>
        <w:rPr>
          <w:rFonts w:hint="eastAsia"/>
          <w:szCs w:val="21"/>
        </w:rPr>
        <w:t xml:space="preserve"> </w:t>
      </w:r>
      <w:r>
        <w:rPr>
          <w:rFonts w:hint="eastAsia"/>
          <w:szCs w:val="21"/>
        </w:rPr>
        <w:t>钾、钠含量的测定</w:t>
      </w:r>
      <w:r>
        <w:rPr>
          <w:rFonts w:hint="eastAsia"/>
          <w:szCs w:val="21"/>
        </w:rPr>
        <w:t xml:space="preserve"> </w:t>
      </w:r>
      <w:r>
        <w:rPr>
          <w:rFonts w:hint="eastAsia"/>
          <w:szCs w:val="21"/>
        </w:rPr>
        <w:t>火焰原子吸收光谱法和电感耦合等离子体发射光谱法》的编制，北京当升材料科技股份有限公司、北矿检测科技有限公司、广东省工业分析检测中心、国标（北京）检验认证有限公司、荆门市格林美新材料有限公司、广东邦普循环科技有限公司等单位参与编制，技术归口单位为全国有色金属标准化技术委员会，项目编号：</w:t>
      </w:r>
      <w:r>
        <w:rPr>
          <w:rFonts w:hint="eastAsia"/>
          <w:szCs w:val="21"/>
        </w:rPr>
        <w:t>2019-412T-YS</w:t>
      </w:r>
      <w:r>
        <w:rPr>
          <w:rFonts w:hint="eastAsia"/>
          <w:szCs w:val="21"/>
        </w:rPr>
        <w:t>，完成期限</w:t>
      </w:r>
      <w:r>
        <w:rPr>
          <w:rFonts w:hint="eastAsia"/>
          <w:szCs w:val="21"/>
        </w:rPr>
        <w:t>2021</w:t>
      </w:r>
      <w:r>
        <w:rPr>
          <w:rFonts w:hint="eastAsia"/>
          <w:szCs w:val="21"/>
        </w:rPr>
        <w:t>年。</w:t>
      </w:r>
    </w:p>
    <w:p w:rsidR="00F0063E" w:rsidRDefault="00A714D9">
      <w:pPr>
        <w:ind w:firstLine="420"/>
        <w:rPr>
          <w:rFonts w:ascii="仿宋_GB2312" w:eastAsia="仿宋_GB2312"/>
          <w:b/>
          <w:szCs w:val="21"/>
        </w:rPr>
      </w:pPr>
      <w:r>
        <w:rPr>
          <w:rFonts w:ascii="仿宋_GB2312" w:eastAsia="仿宋_GB2312" w:hint="eastAsia"/>
          <w:b/>
          <w:szCs w:val="21"/>
        </w:rPr>
        <w:t>2、项目编制单位变化情况</w:t>
      </w:r>
    </w:p>
    <w:p w:rsidR="00F0063E" w:rsidRDefault="00A714D9">
      <w:pPr>
        <w:spacing w:line="360" w:lineRule="auto"/>
        <w:ind w:firstLine="420"/>
        <w:rPr>
          <w:szCs w:val="21"/>
        </w:rPr>
      </w:pPr>
      <w:r>
        <w:rPr>
          <w:rFonts w:asciiTheme="minorEastAsia" w:eastAsiaTheme="minorEastAsia" w:hAnsiTheme="minorEastAsia" w:hint="eastAsia"/>
          <w:szCs w:val="21"/>
        </w:rPr>
        <w:t>标准主编单位原为：金川集团股份有限公司、兰州金川科技园有限公司、甘肃精普检测科技有限公司，兰州金川科技园有限公司为金川集团股份有限公司的子公司，甘肃精普检测科技有限</w:t>
      </w:r>
      <w:r>
        <w:rPr>
          <w:rFonts w:hint="eastAsia"/>
          <w:szCs w:val="21"/>
        </w:rPr>
        <w:t>公司为兰州金川科技园有限公司子公司，层级较多，建议去掉兰州金川科技园有限公司。</w:t>
      </w:r>
    </w:p>
    <w:p w:rsidR="00F0063E" w:rsidRDefault="00A714D9">
      <w:pPr>
        <w:pStyle w:val="a7"/>
        <w:numPr>
          <w:ilvl w:val="1"/>
          <w:numId w:val="1"/>
        </w:numPr>
        <w:spacing w:line="360" w:lineRule="auto"/>
        <w:ind w:left="851" w:firstLineChars="0" w:hanging="851"/>
        <w:rPr>
          <w:rFonts w:ascii="仿宋_GB2312" w:eastAsia="仿宋_GB2312"/>
          <w:b/>
          <w:sz w:val="24"/>
        </w:rPr>
      </w:pPr>
      <w:r>
        <w:rPr>
          <w:rFonts w:ascii="仿宋_GB2312" w:eastAsia="仿宋_GB2312" w:hint="eastAsia"/>
          <w:b/>
          <w:sz w:val="24"/>
        </w:rPr>
        <w:t>主要参加单位和工作成员及其所做工作</w:t>
      </w:r>
    </w:p>
    <w:p w:rsidR="00F0063E" w:rsidRDefault="00A714D9">
      <w:pPr>
        <w:pStyle w:val="a7"/>
        <w:numPr>
          <w:ilvl w:val="2"/>
          <w:numId w:val="1"/>
        </w:numPr>
        <w:ind w:left="851" w:firstLineChars="0" w:hanging="425"/>
        <w:rPr>
          <w:rFonts w:ascii="仿宋_GB2312" w:eastAsia="仿宋_GB2312"/>
          <w:b/>
          <w:szCs w:val="21"/>
        </w:rPr>
      </w:pPr>
      <w:r>
        <w:rPr>
          <w:rFonts w:ascii="仿宋_GB2312" w:eastAsia="仿宋_GB2312" w:hint="eastAsia"/>
          <w:b/>
          <w:szCs w:val="21"/>
        </w:rPr>
        <w:t>主要参加单位情况</w:t>
      </w:r>
    </w:p>
    <w:p w:rsidR="00F0063E" w:rsidRDefault="00A714D9">
      <w:pPr>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标准主编单位金川集团股份有限公司为标准的编制提供资金及设备等方面的支持；主编单位甘肃精普检测科技有限公司积极收集微量钾钠测定的相关文献，进行了测定方法的试验，确定测定参数，进行验证样品的准备，进行试验报告、标准文本（预审稿、报批稿）的编写，与参与编制单位就标准相关条款进行沟通、讨论，最终完成标准的编制任务。</w:t>
      </w:r>
    </w:p>
    <w:p w:rsidR="00F0063E" w:rsidRDefault="00A714D9">
      <w:pPr>
        <w:spacing w:line="360" w:lineRule="auto"/>
        <w:ind w:firstLineChars="202" w:firstLine="424"/>
        <w:rPr>
          <w:szCs w:val="21"/>
        </w:rPr>
      </w:pPr>
      <w:r>
        <w:rPr>
          <w:rFonts w:hint="eastAsia"/>
          <w:szCs w:val="21"/>
        </w:rPr>
        <w:t>北矿检测科技有限公司、广东省工业分析检测中心、国标（北京）检验认证有限公司、荆门市格林美新材料有限公司、广东邦普循环科技有限公司、北京当升材料科技股份有限公司等单位参与测定参数的验证工作，为标准编制提出合理的建议和意见。</w:t>
      </w:r>
    </w:p>
    <w:p w:rsidR="00F0063E" w:rsidRDefault="00A714D9">
      <w:pPr>
        <w:spacing w:line="360" w:lineRule="auto"/>
        <w:ind w:firstLineChars="202" w:firstLine="424"/>
        <w:rPr>
          <w:rFonts w:asciiTheme="minorEastAsia" w:eastAsiaTheme="minorEastAsia" w:hAnsiTheme="minorEastAsia"/>
          <w:szCs w:val="21"/>
        </w:rPr>
      </w:pPr>
      <w:r>
        <w:rPr>
          <w:rFonts w:hint="eastAsia"/>
          <w:color w:val="000000"/>
          <w:szCs w:val="21"/>
        </w:rPr>
        <w:t>贵州省分析测试研究院、深圳市中金岭南有色金属股份有限公司韶关冶炼厂、福建紫金矿冶测试技术有限公司、深圳海关工业品检测技术中心、防城港市东途矿产检测有限公司、华南理工大学、中伟新材料有限公司、中国检验认证集团广西有限公司等单位参与方法精密</w:t>
      </w:r>
      <w:r>
        <w:rPr>
          <w:rFonts w:hint="eastAsia"/>
          <w:color w:val="000000"/>
          <w:szCs w:val="21"/>
        </w:rPr>
        <w:lastRenderedPageBreak/>
        <w:t>度的验证，为方法文本的表述和参数修改提供意见和建议。</w:t>
      </w:r>
    </w:p>
    <w:p w:rsidR="00F0063E" w:rsidRDefault="00A714D9">
      <w:pPr>
        <w:pStyle w:val="a7"/>
        <w:numPr>
          <w:ilvl w:val="2"/>
          <w:numId w:val="1"/>
        </w:numPr>
        <w:spacing w:line="360" w:lineRule="auto"/>
        <w:ind w:left="709" w:firstLineChars="0" w:hanging="283"/>
        <w:rPr>
          <w:rFonts w:ascii="仿宋_GB2312" w:eastAsia="仿宋_GB2312"/>
          <w:b/>
          <w:szCs w:val="21"/>
        </w:rPr>
      </w:pPr>
      <w:r>
        <w:rPr>
          <w:rFonts w:ascii="仿宋_GB2312" w:eastAsia="仿宋_GB2312" w:hint="eastAsia"/>
          <w:b/>
          <w:szCs w:val="21"/>
        </w:rPr>
        <w:t>主要工作成员所负责的工作情况</w:t>
      </w:r>
    </w:p>
    <w:p w:rsidR="00F0063E" w:rsidRDefault="00A714D9">
      <w:pPr>
        <w:spacing w:line="360" w:lineRule="auto"/>
        <w:ind w:left="426"/>
        <w:rPr>
          <w:rFonts w:asciiTheme="minorEastAsia" w:eastAsiaTheme="minorEastAsia" w:hAnsiTheme="minorEastAsia"/>
          <w:szCs w:val="21"/>
        </w:rPr>
      </w:pPr>
      <w:r>
        <w:rPr>
          <w:rFonts w:asciiTheme="minorEastAsia" w:eastAsiaTheme="minorEastAsia" w:hAnsiTheme="minorEastAsia" w:hint="eastAsia"/>
          <w:szCs w:val="21"/>
        </w:rPr>
        <w:t>本标准主要起草人及工作职责见表1。</w:t>
      </w:r>
    </w:p>
    <w:p w:rsidR="00F0063E" w:rsidRDefault="00A714D9">
      <w:pPr>
        <w:spacing w:line="360" w:lineRule="auto"/>
        <w:ind w:left="426"/>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b/>
          <w:szCs w:val="21"/>
        </w:rPr>
        <w:t xml:space="preserve"> 表1  主要起草人及工作职责</w:t>
      </w:r>
    </w:p>
    <w:tbl>
      <w:tblPr>
        <w:tblW w:w="0" w:type="auto"/>
        <w:tblInd w:w="426" w:type="dxa"/>
        <w:tblLook w:val="04A0"/>
      </w:tblPr>
      <w:tblGrid>
        <w:gridCol w:w="4048"/>
        <w:gridCol w:w="4048"/>
      </w:tblGrid>
      <w:tr w:rsidR="00F0063E" w:rsidTr="006C6955">
        <w:tc>
          <w:tcPr>
            <w:tcW w:w="4261" w:type="dxa"/>
            <w:tcBorders>
              <w:top w:val="single" w:sz="4" w:space="0" w:color="auto"/>
              <w:left w:val="single" w:sz="4" w:space="0" w:color="auto"/>
              <w:bottom w:val="single" w:sz="4" w:space="0" w:color="auto"/>
              <w:right w:val="single" w:sz="4" w:space="0" w:color="auto"/>
            </w:tcBorders>
          </w:tcPr>
          <w:p w:rsidR="00F0063E" w:rsidRDefault="00A714D9">
            <w:pPr>
              <w:jc w:val="center"/>
              <w:rPr>
                <w:rFonts w:ascii="仿宋_GB2312" w:eastAsia="仿宋_GB2312"/>
                <w:b/>
                <w:szCs w:val="21"/>
              </w:rPr>
            </w:pPr>
            <w:r>
              <w:rPr>
                <w:rFonts w:ascii="仿宋_GB2312" w:eastAsia="仿宋_GB2312" w:hint="eastAsia"/>
                <w:b/>
                <w:szCs w:val="21"/>
              </w:rPr>
              <w:t>起草人</w:t>
            </w:r>
          </w:p>
        </w:tc>
        <w:tc>
          <w:tcPr>
            <w:tcW w:w="4261" w:type="dxa"/>
            <w:tcBorders>
              <w:top w:val="single" w:sz="4" w:space="0" w:color="auto"/>
              <w:left w:val="single" w:sz="4" w:space="0" w:color="auto"/>
              <w:bottom w:val="single" w:sz="4" w:space="0" w:color="auto"/>
              <w:right w:val="single" w:sz="4" w:space="0" w:color="auto"/>
            </w:tcBorders>
          </w:tcPr>
          <w:p w:rsidR="00F0063E" w:rsidRDefault="00A714D9">
            <w:pPr>
              <w:jc w:val="center"/>
              <w:rPr>
                <w:rFonts w:ascii="仿宋_GB2312" w:eastAsia="仿宋_GB2312"/>
                <w:b/>
                <w:szCs w:val="21"/>
              </w:rPr>
            </w:pPr>
            <w:r>
              <w:rPr>
                <w:rFonts w:ascii="仿宋_GB2312" w:eastAsia="仿宋_GB2312" w:hint="eastAsia"/>
                <w:b/>
                <w:szCs w:val="21"/>
              </w:rPr>
              <w:t>工作职责</w:t>
            </w:r>
          </w:p>
        </w:tc>
      </w:tr>
      <w:tr w:rsidR="00F0063E" w:rsidTr="006C6955">
        <w:tc>
          <w:tcPr>
            <w:tcW w:w="4261" w:type="dxa"/>
            <w:tcBorders>
              <w:top w:val="single" w:sz="4" w:space="0" w:color="auto"/>
              <w:left w:val="single" w:sz="4" w:space="0" w:color="auto"/>
              <w:bottom w:val="single" w:sz="4" w:space="0" w:color="auto"/>
              <w:right w:val="single" w:sz="4" w:space="0" w:color="auto"/>
            </w:tcBorders>
          </w:tcPr>
          <w:p w:rsidR="00F0063E" w:rsidRDefault="00F0063E">
            <w:pPr>
              <w:rPr>
                <w:rFonts w:ascii="仿宋_GB2312" w:eastAsia="仿宋_GB2312"/>
                <w:b/>
                <w:szCs w:val="21"/>
              </w:rPr>
            </w:pPr>
          </w:p>
        </w:tc>
        <w:tc>
          <w:tcPr>
            <w:tcW w:w="4261" w:type="dxa"/>
            <w:tcBorders>
              <w:top w:val="single" w:sz="4" w:space="0" w:color="auto"/>
              <w:left w:val="single" w:sz="4" w:space="0" w:color="auto"/>
              <w:bottom w:val="single" w:sz="4" w:space="0" w:color="auto"/>
              <w:right w:val="single" w:sz="4" w:space="0" w:color="auto"/>
            </w:tcBorders>
          </w:tcPr>
          <w:p w:rsidR="00F0063E" w:rsidRDefault="00F0063E">
            <w:pPr>
              <w:rPr>
                <w:rFonts w:ascii="仿宋_GB2312" w:eastAsia="仿宋_GB2312"/>
                <w:b/>
                <w:szCs w:val="21"/>
              </w:rPr>
            </w:pPr>
          </w:p>
        </w:tc>
      </w:tr>
      <w:tr w:rsidR="00F0063E" w:rsidTr="006C6955">
        <w:tc>
          <w:tcPr>
            <w:tcW w:w="4261" w:type="dxa"/>
            <w:tcBorders>
              <w:top w:val="single" w:sz="4" w:space="0" w:color="auto"/>
              <w:left w:val="single" w:sz="4" w:space="0" w:color="auto"/>
              <w:bottom w:val="single" w:sz="4" w:space="0" w:color="auto"/>
              <w:right w:val="single" w:sz="4" w:space="0" w:color="auto"/>
            </w:tcBorders>
          </w:tcPr>
          <w:p w:rsidR="00F0063E" w:rsidRDefault="00F0063E">
            <w:pPr>
              <w:rPr>
                <w:rFonts w:ascii="仿宋_GB2312" w:eastAsia="仿宋_GB2312"/>
                <w:b/>
                <w:szCs w:val="21"/>
              </w:rPr>
            </w:pPr>
          </w:p>
        </w:tc>
        <w:tc>
          <w:tcPr>
            <w:tcW w:w="4261" w:type="dxa"/>
            <w:tcBorders>
              <w:top w:val="single" w:sz="4" w:space="0" w:color="auto"/>
              <w:left w:val="single" w:sz="4" w:space="0" w:color="auto"/>
              <w:bottom w:val="single" w:sz="4" w:space="0" w:color="auto"/>
              <w:right w:val="single" w:sz="4" w:space="0" w:color="auto"/>
            </w:tcBorders>
          </w:tcPr>
          <w:p w:rsidR="00F0063E" w:rsidRDefault="00F0063E">
            <w:pPr>
              <w:rPr>
                <w:rFonts w:ascii="仿宋_GB2312" w:eastAsia="仿宋_GB2312"/>
                <w:b/>
                <w:szCs w:val="21"/>
              </w:rPr>
            </w:pPr>
          </w:p>
        </w:tc>
      </w:tr>
      <w:tr w:rsidR="00F0063E" w:rsidTr="006C6955">
        <w:tc>
          <w:tcPr>
            <w:tcW w:w="4261" w:type="dxa"/>
            <w:tcBorders>
              <w:top w:val="single" w:sz="4" w:space="0" w:color="auto"/>
              <w:left w:val="single" w:sz="4" w:space="0" w:color="auto"/>
              <w:bottom w:val="single" w:sz="4" w:space="0" w:color="auto"/>
              <w:right w:val="single" w:sz="4" w:space="0" w:color="auto"/>
            </w:tcBorders>
          </w:tcPr>
          <w:p w:rsidR="00F0063E" w:rsidRDefault="00F0063E">
            <w:pPr>
              <w:rPr>
                <w:rFonts w:ascii="仿宋_GB2312" w:eastAsia="仿宋_GB2312"/>
                <w:b/>
                <w:szCs w:val="21"/>
              </w:rPr>
            </w:pPr>
          </w:p>
        </w:tc>
        <w:tc>
          <w:tcPr>
            <w:tcW w:w="4261" w:type="dxa"/>
            <w:tcBorders>
              <w:top w:val="single" w:sz="4" w:space="0" w:color="auto"/>
              <w:left w:val="single" w:sz="4" w:space="0" w:color="auto"/>
              <w:bottom w:val="single" w:sz="4" w:space="0" w:color="auto"/>
              <w:right w:val="single" w:sz="4" w:space="0" w:color="auto"/>
            </w:tcBorders>
          </w:tcPr>
          <w:p w:rsidR="00F0063E" w:rsidRDefault="00F0063E">
            <w:pPr>
              <w:rPr>
                <w:rFonts w:ascii="仿宋_GB2312" w:eastAsia="仿宋_GB2312"/>
                <w:b/>
                <w:szCs w:val="21"/>
              </w:rPr>
            </w:pPr>
          </w:p>
        </w:tc>
      </w:tr>
      <w:tr w:rsidR="00F0063E" w:rsidTr="006C6955">
        <w:tc>
          <w:tcPr>
            <w:tcW w:w="4261" w:type="dxa"/>
            <w:tcBorders>
              <w:top w:val="single" w:sz="4" w:space="0" w:color="auto"/>
              <w:left w:val="single" w:sz="4" w:space="0" w:color="auto"/>
              <w:bottom w:val="single" w:sz="4" w:space="0" w:color="auto"/>
              <w:right w:val="single" w:sz="4" w:space="0" w:color="auto"/>
            </w:tcBorders>
          </w:tcPr>
          <w:p w:rsidR="00F0063E" w:rsidRDefault="00F0063E">
            <w:pPr>
              <w:rPr>
                <w:rFonts w:ascii="仿宋_GB2312" w:eastAsia="仿宋_GB2312"/>
                <w:b/>
                <w:szCs w:val="21"/>
              </w:rPr>
            </w:pPr>
          </w:p>
        </w:tc>
        <w:tc>
          <w:tcPr>
            <w:tcW w:w="4261" w:type="dxa"/>
            <w:tcBorders>
              <w:top w:val="single" w:sz="4" w:space="0" w:color="auto"/>
              <w:left w:val="single" w:sz="4" w:space="0" w:color="auto"/>
              <w:bottom w:val="single" w:sz="4" w:space="0" w:color="auto"/>
              <w:right w:val="single" w:sz="4" w:space="0" w:color="auto"/>
            </w:tcBorders>
          </w:tcPr>
          <w:p w:rsidR="00F0063E" w:rsidRDefault="00F0063E">
            <w:pPr>
              <w:rPr>
                <w:rFonts w:ascii="仿宋_GB2312" w:eastAsia="仿宋_GB2312"/>
                <w:b/>
                <w:szCs w:val="21"/>
              </w:rPr>
            </w:pPr>
          </w:p>
        </w:tc>
      </w:tr>
    </w:tbl>
    <w:p w:rsidR="00F0063E" w:rsidRDefault="00F0063E">
      <w:pPr>
        <w:ind w:left="426"/>
        <w:rPr>
          <w:rFonts w:ascii="仿宋_GB2312" w:eastAsia="仿宋_GB2312"/>
          <w:b/>
          <w:szCs w:val="21"/>
        </w:rPr>
      </w:pPr>
    </w:p>
    <w:p w:rsidR="00F0063E" w:rsidRDefault="00A714D9">
      <w:pPr>
        <w:pStyle w:val="a7"/>
        <w:numPr>
          <w:ilvl w:val="1"/>
          <w:numId w:val="1"/>
        </w:numPr>
        <w:ind w:left="851" w:firstLineChars="0" w:hanging="851"/>
        <w:rPr>
          <w:rFonts w:ascii="仿宋_GB2312" w:eastAsia="仿宋_GB2312"/>
          <w:b/>
          <w:sz w:val="24"/>
        </w:rPr>
      </w:pPr>
      <w:r>
        <w:rPr>
          <w:rFonts w:ascii="仿宋_GB2312" w:eastAsia="仿宋_GB2312" w:hint="eastAsia"/>
          <w:b/>
          <w:sz w:val="24"/>
        </w:rPr>
        <w:t>主要工作过程</w:t>
      </w:r>
    </w:p>
    <w:p w:rsidR="00F0063E" w:rsidRDefault="00A714D9">
      <w:pPr>
        <w:pStyle w:val="a7"/>
        <w:numPr>
          <w:ilvl w:val="2"/>
          <w:numId w:val="1"/>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t>预研阶段</w:t>
      </w:r>
    </w:p>
    <w:p w:rsidR="00F0063E" w:rsidRDefault="00A714D9">
      <w:pPr>
        <w:tabs>
          <w:tab w:val="left" w:pos="851"/>
        </w:tabs>
        <w:spacing w:line="360" w:lineRule="auto"/>
        <w:ind w:firstLineChars="200" w:firstLine="420"/>
        <w:rPr>
          <w:rFonts w:ascii="宋体" w:hAnsi="宋体"/>
          <w:szCs w:val="21"/>
        </w:rPr>
      </w:pPr>
      <w:r>
        <w:rPr>
          <w:rFonts w:ascii="宋体" w:hAnsi="宋体" w:hint="eastAsia"/>
          <w:szCs w:val="21"/>
        </w:rPr>
        <w:t>2017年6月，针对四氧化三钴各元素化学分析方法进行梳理，其中钾、钠、硅、碳等元素的分析没有相应的标准，实际工作中使用的测定方法没有通过系统的试验，方法的可靠性有待验证，为此，金川集团股份有限公司委托甘肃精普检测科技有限公司进行分析方法的可行性研究，确定主要检测方法思路。</w:t>
      </w:r>
    </w:p>
    <w:p w:rsidR="00F0063E" w:rsidRDefault="00A714D9">
      <w:pPr>
        <w:pStyle w:val="a7"/>
        <w:numPr>
          <w:ilvl w:val="2"/>
          <w:numId w:val="1"/>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t>立项阶段</w:t>
      </w:r>
    </w:p>
    <w:p w:rsidR="00F0063E" w:rsidRDefault="00A714D9">
      <w:pPr>
        <w:tabs>
          <w:tab w:val="left" w:pos="426"/>
        </w:tabs>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 xml:space="preserve"> 201</w:t>
      </w:r>
      <w:r w:rsidR="005546DB">
        <w:rPr>
          <w:rFonts w:asciiTheme="minorEastAsia" w:eastAsiaTheme="minorEastAsia" w:hAnsiTheme="minorEastAsia" w:hint="eastAsia"/>
          <w:szCs w:val="21"/>
        </w:rPr>
        <w:t>8</w:t>
      </w:r>
      <w:r>
        <w:rPr>
          <w:rFonts w:asciiTheme="minorEastAsia" w:eastAsiaTheme="minorEastAsia" w:hAnsiTheme="minorEastAsia" w:hint="eastAsia"/>
          <w:szCs w:val="21"/>
        </w:rPr>
        <w:t>年</w:t>
      </w:r>
      <w:r w:rsidR="008348C6">
        <w:rPr>
          <w:rFonts w:asciiTheme="minorEastAsia" w:eastAsiaTheme="minorEastAsia" w:hAnsiTheme="minorEastAsia" w:hint="eastAsia"/>
          <w:szCs w:val="21"/>
        </w:rPr>
        <w:t>4</w:t>
      </w:r>
      <w:r>
        <w:rPr>
          <w:rFonts w:asciiTheme="minorEastAsia" w:eastAsiaTheme="minorEastAsia" w:hAnsiTheme="minorEastAsia" w:hint="eastAsia"/>
          <w:szCs w:val="21"/>
        </w:rPr>
        <w:t>月</w:t>
      </w:r>
      <w:r w:rsidR="008348C6">
        <w:rPr>
          <w:rFonts w:asciiTheme="minorEastAsia" w:eastAsiaTheme="minorEastAsia" w:hAnsiTheme="minorEastAsia" w:hint="eastAsia"/>
          <w:szCs w:val="21"/>
        </w:rPr>
        <w:t>，</w:t>
      </w:r>
      <w:r>
        <w:rPr>
          <w:rFonts w:asciiTheme="minorEastAsia" w:eastAsiaTheme="minorEastAsia" w:hAnsiTheme="minorEastAsia" w:hint="eastAsia"/>
          <w:szCs w:val="21"/>
        </w:rPr>
        <w:t>金川集团股份有限公司向国家有色标准化技术委员会提交了《四氧化三钴化学分析方法 钾、钠含量的测定 火焰原子吸收光谱法和电感耦合等离子体发射光谱法》有色行业标准项目建议书、标准文本草案及立项书等材料，国家有色标准化技术委员会于2018年10月在安徽召开的标准化工作会议上进行立项认证，参会委员同意该项目列为行业标准项目。</w:t>
      </w:r>
    </w:p>
    <w:p w:rsidR="00F0063E" w:rsidRDefault="00A714D9">
      <w:pPr>
        <w:spacing w:line="360" w:lineRule="auto"/>
        <w:ind w:firstLine="435"/>
        <w:rPr>
          <w:szCs w:val="21"/>
        </w:rPr>
      </w:pPr>
      <w:r>
        <w:rPr>
          <w:rFonts w:asciiTheme="minorEastAsia" w:eastAsiaTheme="minorEastAsia" w:hAnsiTheme="minorEastAsia" w:hint="eastAsia"/>
          <w:szCs w:val="21"/>
        </w:rPr>
        <w:t>2019年</w:t>
      </w:r>
      <w:r w:rsidR="005546DB">
        <w:rPr>
          <w:rFonts w:asciiTheme="minorEastAsia" w:eastAsiaTheme="minorEastAsia" w:hAnsiTheme="minorEastAsia" w:hint="eastAsia"/>
          <w:szCs w:val="21"/>
        </w:rPr>
        <w:t>10月21日，</w:t>
      </w:r>
      <w:r>
        <w:rPr>
          <w:rFonts w:asciiTheme="minorEastAsia" w:eastAsiaTheme="minorEastAsia" w:hAnsiTheme="minorEastAsia" w:hint="eastAsia"/>
          <w:szCs w:val="21"/>
        </w:rPr>
        <w:t xml:space="preserve"> 国家标准化技术委员下发</w:t>
      </w:r>
      <w:r>
        <w:rPr>
          <w:rFonts w:hint="eastAsia"/>
          <w:szCs w:val="21"/>
        </w:rPr>
        <w:t>《关于转发</w:t>
      </w:r>
      <w:r>
        <w:rPr>
          <w:rFonts w:hint="eastAsia"/>
          <w:szCs w:val="21"/>
        </w:rPr>
        <w:t>2019</w:t>
      </w:r>
      <w:r>
        <w:rPr>
          <w:rFonts w:hint="eastAsia"/>
          <w:szCs w:val="21"/>
        </w:rPr>
        <w:t>年第二批有色金属国家、行业、协会标准</w:t>
      </w:r>
      <w:r>
        <w:rPr>
          <w:rFonts w:hint="eastAsia"/>
          <w:szCs w:val="21"/>
        </w:rPr>
        <w:t xml:space="preserve"> </w:t>
      </w:r>
      <w:r>
        <w:rPr>
          <w:rFonts w:hint="eastAsia"/>
          <w:szCs w:val="21"/>
        </w:rPr>
        <w:t>制（修）订项目计划的通知》（有色标委</w:t>
      </w:r>
      <w:r>
        <w:rPr>
          <w:rFonts w:hint="eastAsia"/>
          <w:szCs w:val="21"/>
        </w:rPr>
        <w:t>[2019]73</w:t>
      </w:r>
      <w:r>
        <w:rPr>
          <w:rFonts w:hint="eastAsia"/>
          <w:szCs w:val="21"/>
        </w:rPr>
        <w:t>号），计划号为</w:t>
      </w:r>
      <w:r>
        <w:rPr>
          <w:rFonts w:hint="eastAsia"/>
          <w:szCs w:val="21"/>
        </w:rPr>
        <w:t>2019-412T-YS</w:t>
      </w:r>
      <w:r>
        <w:rPr>
          <w:rFonts w:hint="eastAsia"/>
          <w:szCs w:val="21"/>
        </w:rPr>
        <w:t>，完成期限</w:t>
      </w:r>
      <w:r>
        <w:rPr>
          <w:rFonts w:hint="eastAsia"/>
          <w:szCs w:val="21"/>
        </w:rPr>
        <w:t>2021</w:t>
      </w:r>
      <w:r>
        <w:rPr>
          <w:rFonts w:hint="eastAsia"/>
          <w:szCs w:val="21"/>
        </w:rPr>
        <w:t>年，技术归口单位为全国有色金属标准化技术委员会。</w:t>
      </w:r>
    </w:p>
    <w:p w:rsidR="00F0063E" w:rsidRDefault="00A714D9">
      <w:pPr>
        <w:pStyle w:val="a7"/>
        <w:numPr>
          <w:ilvl w:val="2"/>
          <w:numId w:val="1"/>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t>起草阶段</w:t>
      </w:r>
    </w:p>
    <w:p w:rsidR="00F0063E" w:rsidRDefault="00A714D9">
      <w:pPr>
        <w:tabs>
          <w:tab w:val="left" w:pos="851"/>
        </w:tabs>
        <w:spacing w:line="360" w:lineRule="auto"/>
        <w:ind w:firstLineChars="250" w:firstLine="525"/>
        <w:rPr>
          <w:color w:val="000000"/>
          <w:szCs w:val="21"/>
        </w:rPr>
      </w:pPr>
      <w:r>
        <w:rPr>
          <w:kern w:val="0"/>
        </w:rPr>
        <w:t>201</w:t>
      </w:r>
      <w:r>
        <w:rPr>
          <w:rFonts w:hint="eastAsia"/>
          <w:kern w:val="0"/>
        </w:rPr>
        <w:t>9</w:t>
      </w:r>
      <w:r>
        <w:rPr>
          <w:kern w:val="0"/>
        </w:rPr>
        <w:t>年</w:t>
      </w:r>
      <w:r>
        <w:rPr>
          <w:rFonts w:hint="eastAsia"/>
          <w:kern w:val="0"/>
        </w:rPr>
        <w:t>11</w:t>
      </w:r>
      <w:r>
        <w:rPr>
          <w:kern w:val="0"/>
        </w:rPr>
        <w:t>月</w:t>
      </w:r>
      <w:r>
        <w:rPr>
          <w:kern w:val="0"/>
        </w:rPr>
        <w:t>1</w:t>
      </w:r>
      <w:r>
        <w:rPr>
          <w:rFonts w:hint="eastAsia"/>
          <w:kern w:val="0"/>
        </w:rPr>
        <w:t>6</w:t>
      </w:r>
      <w:r>
        <w:rPr>
          <w:kern w:val="0"/>
        </w:rPr>
        <w:t>日，全国有色金属标准化技术委员会在</w:t>
      </w:r>
      <w:r>
        <w:rPr>
          <w:rFonts w:hint="eastAsia"/>
          <w:kern w:val="0"/>
        </w:rPr>
        <w:t>山东泰安</w:t>
      </w:r>
      <w:r>
        <w:rPr>
          <w:kern w:val="0"/>
        </w:rPr>
        <w:t>市召开了有色金属标准工作会议。会议对有色金属行业标准《</w:t>
      </w:r>
      <w:r>
        <w:rPr>
          <w:rFonts w:hint="eastAsia"/>
          <w:szCs w:val="21"/>
        </w:rPr>
        <w:t>四氧化三钴</w:t>
      </w:r>
      <w:r>
        <w:rPr>
          <w:szCs w:val="21"/>
        </w:rPr>
        <w:t>化学分析方法</w:t>
      </w:r>
      <w:r>
        <w:rPr>
          <w:szCs w:val="21"/>
        </w:rPr>
        <w:t xml:space="preserve"> </w:t>
      </w:r>
      <w:r>
        <w:rPr>
          <w:rFonts w:hint="eastAsia"/>
          <w:szCs w:val="21"/>
        </w:rPr>
        <w:t>钾、钠含量</w:t>
      </w:r>
      <w:r>
        <w:rPr>
          <w:szCs w:val="21"/>
        </w:rPr>
        <w:t>的测定</w:t>
      </w:r>
      <w:r>
        <w:rPr>
          <w:szCs w:val="21"/>
        </w:rPr>
        <w:t xml:space="preserve"> </w:t>
      </w:r>
      <w:r>
        <w:rPr>
          <w:rFonts w:hint="eastAsia"/>
          <w:szCs w:val="21"/>
        </w:rPr>
        <w:t>火焰原子吸收光谱法和</w:t>
      </w:r>
      <w:r>
        <w:rPr>
          <w:szCs w:val="21"/>
        </w:rPr>
        <w:t>电感耦合等离子体原子发射光谱</w:t>
      </w:r>
      <w:r>
        <w:rPr>
          <w:rFonts w:hint="eastAsia"/>
          <w:szCs w:val="21"/>
        </w:rPr>
        <w:t>法</w:t>
      </w:r>
      <w:r>
        <w:rPr>
          <w:kern w:val="0"/>
        </w:rPr>
        <w:t>》进行了任务落实</w:t>
      </w:r>
      <w:r>
        <w:rPr>
          <w:rFonts w:hint="eastAsia"/>
          <w:kern w:val="0"/>
        </w:rPr>
        <w:t>。</w:t>
      </w:r>
      <w:r>
        <w:rPr>
          <w:color w:val="FF0000"/>
          <w:kern w:val="0"/>
        </w:rPr>
        <w:t>20</w:t>
      </w:r>
      <w:r>
        <w:rPr>
          <w:rFonts w:hint="eastAsia"/>
          <w:color w:val="FF0000"/>
          <w:kern w:val="0"/>
        </w:rPr>
        <w:t>20</w:t>
      </w:r>
      <w:r>
        <w:rPr>
          <w:color w:val="FF0000"/>
          <w:kern w:val="0"/>
        </w:rPr>
        <w:t>年</w:t>
      </w:r>
      <w:r>
        <w:rPr>
          <w:rFonts w:hint="eastAsia"/>
          <w:color w:val="FF0000"/>
          <w:kern w:val="0"/>
        </w:rPr>
        <w:t>1</w:t>
      </w:r>
      <w:r>
        <w:rPr>
          <w:color w:val="FF0000"/>
          <w:kern w:val="0"/>
        </w:rPr>
        <w:t>月</w:t>
      </w:r>
      <w:r>
        <w:rPr>
          <w:color w:val="FF0000"/>
          <w:kern w:val="0"/>
        </w:rPr>
        <w:t>6</w:t>
      </w:r>
      <w:r>
        <w:rPr>
          <w:color w:val="FF0000"/>
          <w:kern w:val="0"/>
        </w:rPr>
        <w:t>日，</w:t>
      </w:r>
      <w:r>
        <w:rPr>
          <w:rFonts w:hint="eastAsia"/>
          <w:color w:val="000000"/>
          <w:kern w:val="0"/>
        </w:rPr>
        <w:t>金川集团股份有限公司接到任务后，通过兰州金川科技园有限公司下发给甘肃精普检测</w:t>
      </w:r>
      <w:r>
        <w:rPr>
          <w:color w:val="000000"/>
          <w:kern w:val="0"/>
        </w:rPr>
        <w:t>科技有限公司，</w:t>
      </w:r>
      <w:r>
        <w:rPr>
          <w:rFonts w:hint="eastAsia"/>
          <w:color w:val="000000"/>
          <w:kern w:val="0"/>
        </w:rPr>
        <w:t>精普公司</w:t>
      </w:r>
      <w:r>
        <w:rPr>
          <w:color w:val="000000"/>
          <w:szCs w:val="21"/>
        </w:rPr>
        <w:t>组建《</w:t>
      </w:r>
      <w:r>
        <w:rPr>
          <w:rFonts w:hint="eastAsia"/>
          <w:color w:val="000000"/>
          <w:szCs w:val="21"/>
        </w:rPr>
        <w:t>四氧化三钴中钾钠硅碳检测方法的建立</w:t>
      </w:r>
      <w:r>
        <w:rPr>
          <w:color w:val="000000"/>
          <w:szCs w:val="21"/>
        </w:rPr>
        <w:t>》</w:t>
      </w:r>
      <w:r>
        <w:rPr>
          <w:rFonts w:hint="eastAsia"/>
          <w:color w:val="000000"/>
          <w:szCs w:val="21"/>
        </w:rPr>
        <w:t>试验项目组，暨《四氧化三钴化学分析方法》</w:t>
      </w:r>
      <w:r>
        <w:rPr>
          <w:color w:val="000000"/>
          <w:szCs w:val="21"/>
        </w:rPr>
        <w:t>行业标准</w:t>
      </w:r>
      <w:r>
        <w:rPr>
          <w:rFonts w:hint="eastAsia"/>
          <w:color w:val="000000"/>
          <w:szCs w:val="21"/>
        </w:rPr>
        <w:t>编制</w:t>
      </w:r>
      <w:r>
        <w:rPr>
          <w:color w:val="000000"/>
          <w:szCs w:val="21"/>
        </w:rPr>
        <w:t>小组</w:t>
      </w:r>
      <w:r>
        <w:rPr>
          <w:rFonts w:hint="eastAsia"/>
          <w:color w:val="000000"/>
          <w:szCs w:val="21"/>
        </w:rPr>
        <w:t>，负责方法试验和标准编制</w:t>
      </w:r>
      <w:r>
        <w:rPr>
          <w:color w:val="000000"/>
          <w:szCs w:val="21"/>
        </w:rPr>
        <w:t>，</w:t>
      </w:r>
      <w:r>
        <w:rPr>
          <w:rFonts w:hint="eastAsia"/>
          <w:color w:val="000000"/>
          <w:szCs w:val="21"/>
        </w:rPr>
        <w:t>项目组成员</w:t>
      </w:r>
      <w:r>
        <w:rPr>
          <w:color w:val="000000"/>
          <w:szCs w:val="21"/>
        </w:rPr>
        <w:t>主要由</w:t>
      </w:r>
      <w:r>
        <w:rPr>
          <w:rFonts w:hint="eastAsia"/>
          <w:color w:val="000000"/>
          <w:szCs w:val="21"/>
        </w:rPr>
        <w:t>技</w:t>
      </w:r>
      <w:r>
        <w:rPr>
          <w:rFonts w:hint="eastAsia"/>
          <w:color w:val="000000"/>
          <w:szCs w:val="21"/>
        </w:rPr>
        <w:lastRenderedPageBreak/>
        <w:t>术人员</w:t>
      </w:r>
      <w:r>
        <w:rPr>
          <w:color w:val="000000"/>
          <w:szCs w:val="21"/>
        </w:rPr>
        <w:t>组成</w:t>
      </w:r>
      <w:r>
        <w:rPr>
          <w:color w:val="000000"/>
          <w:kern w:val="0"/>
        </w:rPr>
        <w:t>。</w:t>
      </w:r>
    </w:p>
    <w:p w:rsidR="00F0063E" w:rsidRDefault="00A714D9">
      <w:pPr>
        <w:tabs>
          <w:tab w:val="left" w:pos="851"/>
        </w:tabs>
        <w:spacing w:line="360" w:lineRule="auto"/>
        <w:ind w:firstLineChars="250" w:firstLine="525"/>
        <w:rPr>
          <w:rFonts w:asciiTheme="minorEastAsia" w:eastAsiaTheme="minorEastAsia" w:hAnsiTheme="minorEastAsia"/>
          <w:szCs w:val="21"/>
        </w:rPr>
      </w:pPr>
      <w:r>
        <w:rPr>
          <w:rFonts w:asciiTheme="minorEastAsia" w:eastAsiaTheme="minorEastAsia" w:hAnsiTheme="minorEastAsia" w:hint="eastAsia"/>
          <w:szCs w:val="21"/>
        </w:rPr>
        <w:t>2020年10月10日，精普公司标准编制小组完成标准文本（讨论稿）的编写和试验报告（讨论稿）的编写，发至各参与起草单位，完成验证样品的准备工作。同时，将验证样品寄各单位进行验证试验。</w:t>
      </w:r>
    </w:p>
    <w:p w:rsidR="00F0063E" w:rsidRDefault="00A714D9" w:rsidP="00A95BE6">
      <w:pPr>
        <w:tabs>
          <w:tab w:val="left" w:pos="851"/>
        </w:tabs>
        <w:spacing w:line="360" w:lineRule="auto"/>
        <w:ind w:firstLineChars="196" w:firstLine="412"/>
        <w:rPr>
          <w:rFonts w:asciiTheme="minorEastAsia" w:eastAsiaTheme="minorEastAsia" w:hAnsiTheme="minorEastAsia"/>
          <w:szCs w:val="21"/>
        </w:rPr>
      </w:pPr>
      <w:r w:rsidRPr="005546DB">
        <w:rPr>
          <w:rFonts w:ascii="宋体" w:hAnsi="宋体" w:hint="eastAsia"/>
          <w:color w:val="FF0000"/>
          <w:szCs w:val="21"/>
        </w:rPr>
        <w:t>202</w:t>
      </w:r>
      <w:r w:rsidR="008348C6" w:rsidRPr="005546DB">
        <w:rPr>
          <w:rFonts w:ascii="宋体" w:hAnsi="宋体" w:hint="eastAsia"/>
          <w:color w:val="FF0000"/>
          <w:szCs w:val="21"/>
        </w:rPr>
        <w:t>1</w:t>
      </w:r>
      <w:r w:rsidRPr="005546DB">
        <w:rPr>
          <w:rFonts w:ascii="宋体" w:hAnsi="宋体" w:hint="eastAsia"/>
          <w:color w:val="FF0000"/>
          <w:szCs w:val="21"/>
        </w:rPr>
        <w:t>年</w:t>
      </w:r>
      <w:r w:rsidR="005546DB" w:rsidRPr="005546DB">
        <w:rPr>
          <w:rFonts w:ascii="宋体" w:hAnsi="宋体" w:hint="eastAsia"/>
          <w:color w:val="FF0000"/>
          <w:szCs w:val="21"/>
        </w:rPr>
        <w:t>3月，</w:t>
      </w:r>
      <w:r w:rsidRPr="005546DB">
        <w:rPr>
          <w:rFonts w:ascii="宋体" w:hAnsi="宋体" w:hint="eastAsia"/>
          <w:color w:val="FF0000"/>
          <w:szCs w:val="21"/>
        </w:rPr>
        <w:t>在</w:t>
      </w:r>
      <w:r w:rsidR="005546DB" w:rsidRPr="005546DB">
        <w:rPr>
          <w:rFonts w:ascii="宋体" w:hAnsi="宋体" w:hint="eastAsia"/>
          <w:color w:val="FF0000"/>
          <w:szCs w:val="21"/>
        </w:rPr>
        <w:t>海南琼海</w:t>
      </w:r>
      <w:r w:rsidRPr="005546DB">
        <w:rPr>
          <w:rFonts w:ascii="宋体" w:hAnsi="宋体" w:hint="eastAsia"/>
          <w:color w:val="FF0000"/>
          <w:szCs w:val="21"/>
        </w:rPr>
        <w:t>召</w:t>
      </w:r>
      <w:r>
        <w:rPr>
          <w:rFonts w:ascii="宋体" w:hAnsi="宋体" w:hint="eastAsia"/>
          <w:szCs w:val="21"/>
        </w:rPr>
        <w:t>开了</w:t>
      </w:r>
      <w:r>
        <w:rPr>
          <w:rFonts w:asciiTheme="minorEastAsia" w:eastAsiaTheme="minorEastAsia" w:hAnsiTheme="minorEastAsia" w:hint="eastAsia"/>
          <w:szCs w:val="21"/>
        </w:rPr>
        <w:t>有色行业标准YS/T1057.X-20XX《四氧化三钴化学分析方法  钾钠含量的测定  火焰原子吸收光谱法和电感耦合等离子体发射光谱法》预审会，标准编制单位</w:t>
      </w:r>
      <w:r w:rsidR="005546DB">
        <w:rPr>
          <w:rFonts w:asciiTheme="minorEastAsia" w:eastAsiaTheme="minorEastAsia" w:hAnsiTheme="minorEastAsia" w:hint="eastAsia"/>
          <w:szCs w:val="21"/>
        </w:rPr>
        <w:t>北矿检测技术有限公司、</w:t>
      </w:r>
      <w:r w:rsidR="005546DB">
        <w:rPr>
          <w:rFonts w:hint="eastAsia"/>
          <w:szCs w:val="21"/>
        </w:rPr>
        <w:t>广东省工业分析检测中心、国标（北京）检验认证有限公司、北京当升材料科技股份有限公司、兰州海关技术中心、中金岭南有色金属公司韶关冶炼厂等单位</w:t>
      </w:r>
      <w:r>
        <w:rPr>
          <w:rFonts w:asciiTheme="minorEastAsia" w:eastAsiaTheme="minorEastAsia" w:hAnsiTheme="minorEastAsia" w:hint="eastAsia"/>
          <w:szCs w:val="21"/>
        </w:rPr>
        <w:t>参加了预审会。根据与会专家和代表的认真讨论、研究，形成预审定会会议纪要，并在会议上通过专家审议通过；根据预审定会会议纪要，修订了本标准的讨论稿，编制本标准的审定稿。</w:t>
      </w:r>
    </w:p>
    <w:p w:rsidR="00F0063E" w:rsidRDefault="00A714D9">
      <w:pPr>
        <w:pStyle w:val="a7"/>
        <w:numPr>
          <w:ilvl w:val="2"/>
          <w:numId w:val="1"/>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t>征求意见阶段</w:t>
      </w:r>
    </w:p>
    <w:p w:rsidR="00F0063E" w:rsidRPr="006C6955" w:rsidRDefault="00A714D9" w:rsidP="006C6955">
      <w:pPr>
        <w:tabs>
          <w:tab w:val="left" w:pos="851"/>
        </w:tabs>
        <w:spacing w:line="360" w:lineRule="auto"/>
        <w:ind w:firstLine="420"/>
        <w:rPr>
          <w:rFonts w:asciiTheme="minorEastAsia" w:eastAsiaTheme="minorEastAsia" w:hAnsiTheme="minorEastAsia"/>
          <w:color w:val="FF0000"/>
          <w:szCs w:val="21"/>
        </w:rPr>
      </w:pPr>
      <w:r w:rsidRPr="006C6955">
        <w:rPr>
          <w:rFonts w:asciiTheme="minorEastAsia" w:eastAsiaTheme="minorEastAsia" w:hAnsiTheme="minorEastAsia" w:hint="eastAsia"/>
          <w:color w:val="FF0000"/>
          <w:szCs w:val="21"/>
        </w:rPr>
        <w:t>在项目预审会上，与会专家和代表也对标准文本（讨论稿）和试验报告提出意见和建议，编制小组对意见进行分类处理，处理情况见</w:t>
      </w:r>
      <w:r w:rsidR="006C6955" w:rsidRPr="006C6955">
        <w:rPr>
          <w:rFonts w:asciiTheme="minorEastAsia" w:eastAsiaTheme="minorEastAsia" w:hAnsiTheme="minorEastAsia" w:hint="eastAsia"/>
          <w:color w:val="FF0000"/>
          <w:szCs w:val="21"/>
        </w:rPr>
        <w:t>附</w:t>
      </w:r>
      <w:r w:rsidRPr="006C6955">
        <w:rPr>
          <w:rFonts w:asciiTheme="minorEastAsia" w:eastAsiaTheme="minorEastAsia" w:hAnsiTheme="minorEastAsia" w:hint="eastAsia"/>
          <w:color w:val="FF0000"/>
          <w:szCs w:val="21"/>
        </w:rPr>
        <w:t>表</w:t>
      </w:r>
      <w:r w:rsidR="006C6955" w:rsidRPr="006C6955">
        <w:rPr>
          <w:rFonts w:asciiTheme="minorEastAsia" w:eastAsiaTheme="minorEastAsia" w:hAnsiTheme="minorEastAsia" w:hint="eastAsia"/>
          <w:color w:val="FF0000"/>
          <w:szCs w:val="21"/>
        </w:rPr>
        <w:t xml:space="preserve"> </w:t>
      </w:r>
    </w:p>
    <w:p w:rsidR="00F0063E" w:rsidRDefault="00A714D9">
      <w:pPr>
        <w:pStyle w:val="a7"/>
        <w:numPr>
          <w:ilvl w:val="2"/>
          <w:numId w:val="1"/>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t>审查阶段</w:t>
      </w:r>
    </w:p>
    <w:p w:rsidR="00F0063E" w:rsidRDefault="00A714D9">
      <w:pPr>
        <w:tabs>
          <w:tab w:val="left" w:pos="851"/>
        </w:tabs>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2020 年</w:t>
      </w:r>
      <w:r w:rsidR="003030F7">
        <w:rPr>
          <w:rFonts w:asciiTheme="minorEastAsia" w:eastAsiaTheme="minorEastAsia" w:hAnsiTheme="minorEastAsia" w:hint="eastAsia"/>
          <w:szCs w:val="21"/>
        </w:rPr>
        <w:t>5</w:t>
      </w:r>
      <w:r>
        <w:rPr>
          <w:rFonts w:asciiTheme="minorEastAsia" w:eastAsiaTheme="minorEastAsia" w:hAnsiTheme="minorEastAsia" w:hint="eastAsia"/>
          <w:szCs w:val="21"/>
        </w:rPr>
        <w:t>月，在</w:t>
      </w:r>
      <w:r w:rsidR="003030F7">
        <w:rPr>
          <w:rFonts w:asciiTheme="minorEastAsia" w:eastAsiaTheme="minorEastAsia" w:hAnsiTheme="minorEastAsia" w:hint="eastAsia"/>
          <w:szCs w:val="21"/>
        </w:rPr>
        <w:t>杭州</w:t>
      </w:r>
      <w:r>
        <w:rPr>
          <w:rFonts w:asciiTheme="minorEastAsia" w:eastAsiaTheme="minorEastAsia" w:hAnsiTheme="minorEastAsia" w:hint="eastAsia"/>
          <w:szCs w:val="21"/>
        </w:rPr>
        <w:t>召开了有色行业标准YS/T1057。-20XX《四氧化三钴化学分析方法  钾钠含量的测定  火焰原子吸收光谱法和电感耦合等离子体发射光谱法》审定会，根据与会专家和代表的认真讨论、研究，形成审定会会议纪要，并在会议上通过专家审议通过；根据审定会会议纪要，修订了本标准的送审稿，编制本标准的报批稿。</w:t>
      </w:r>
    </w:p>
    <w:p w:rsidR="00F0063E" w:rsidRDefault="00A714D9">
      <w:pPr>
        <w:pStyle w:val="a7"/>
        <w:numPr>
          <w:ilvl w:val="2"/>
          <w:numId w:val="1"/>
        </w:numPr>
        <w:tabs>
          <w:tab w:val="left" w:pos="851"/>
        </w:tabs>
        <w:spacing w:line="360" w:lineRule="auto"/>
        <w:ind w:left="1276" w:firstLineChars="0" w:hanging="850"/>
        <w:rPr>
          <w:rFonts w:ascii="仿宋_GB2312" w:eastAsia="仿宋_GB2312"/>
          <w:b/>
          <w:sz w:val="28"/>
          <w:szCs w:val="28"/>
        </w:rPr>
      </w:pPr>
      <w:r>
        <w:rPr>
          <w:rFonts w:ascii="仿宋_GB2312" w:eastAsia="仿宋_GB2312" w:hint="eastAsia"/>
          <w:b/>
          <w:szCs w:val="21"/>
        </w:rPr>
        <w:t>报批阶段</w:t>
      </w:r>
    </w:p>
    <w:p w:rsidR="00F0063E" w:rsidRDefault="00A714D9">
      <w:pPr>
        <w:tabs>
          <w:tab w:val="left" w:pos="851"/>
        </w:tabs>
        <w:spacing w:line="360" w:lineRule="auto"/>
        <w:rPr>
          <w:rFonts w:ascii="宋体" w:hAnsi="宋体"/>
          <w:szCs w:val="21"/>
        </w:rPr>
      </w:pPr>
      <w:r>
        <w:rPr>
          <w:rFonts w:ascii="宋体" w:hAnsi="宋体" w:hint="eastAsia"/>
          <w:szCs w:val="21"/>
        </w:rPr>
        <w:t xml:space="preserve">    202</w:t>
      </w:r>
      <w:r w:rsidR="003030F7">
        <w:rPr>
          <w:rFonts w:ascii="宋体" w:hAnsi="宋体" w:hint="eastAsia"/>
          <w:szCs w:val="21"/>
        </w:rPr>
        <w:t>1</w:t>
      </w:r>
      <w:r>
        <w:rPr>
          <w:rFonts w:ascii="宋体" w:hAnsi="宋体" w:hint="eastAsia"/>
          <w:szCs w:val="21"/>
        </w:rPr>
        <w:t xml:space="preserve"> 年  标准起草工作组根据审查会议提出的修改建议和意见对标准进行了进一步的修改整理，形成本标准的报批稿，报全国有色标准化技术委员会秘书处。</w:t>
      </w:r>
    </w:p>
    <w:p w:rsidR="00F0063E" w:rsidRDefault="00A714D9">
      <w:pPr>
        <w:pStyle w:val="a7"/>
        <w:numPr>
          <w:ilvl w:val="0"/>
          <w:numId w:val="1"/>
        </w:numPr>
        <w:ind w:firstLineChars="0"/>
        <w:rPr>
          <w:rFonts w:ascii="仿宋_GB2312" w:eastAsia="仿宋_GB2312"/>
          <w:b/>
          <w:sz w:val="24"/>
        </w:rPr>
      </w:pPr>
      <w:r>
        <w:rPr>
          <w:rFonts w:ascii="仿宋_GB2312" w:eastAsia="仿宋_GB2312" w:hint="eastAsia"/>
          <w:b/>
          <w:sz w:val="24"/>
        </w:rPr>
        <w:t>标准编制原则</w:t>
      </w:r>
    </w:p>
    <w:p w:rsidR="00F0063E" w:rsidRDefault="00A714D9">
      <w:pPr>
        <w:spacing w:line="360" w:lineRule="auto"/>
        <w:ind w:firstLine="420"/>
        <w:rPr>
          <w:rFonts w:ascii="宋体" w:hAnsi="宋体"/>
        </w:rPr>
      </w:pPr>
      <w:r>
        <w:rPr>
          <w:rFonts w:ascii="仿宋_GB2312" w:eastAsia="仿宋_GB2312" w:hint="eastAsia"/>
          <w:b/>
          <w:sz w:val="28"/>
          <w:szCs w:val="28"/>
        </w:rPr>
        <w:t xml:space="preserve"> </w:t>
      </w:r>
      <w:r>
        <w:rPr>
          <w:rFonts w:ascii="宋体" w:hAnsi="宋体" w:hint="eastAsia"/>
        </w:rPr>
        <w:t xml:space="preserve">按照GB/T 1.1—2009《标准化工作导则 第1部分：标准的结构和编写》、GB/T </w:t>
      </w:r>
      <w:r>
        <w:rPr>
          <w:rFonts w:ascii="宋体" w:hAnsi="宋体"/>
        </w:rPr>
        <w:t>20001.4-2015</w:t>
      </w:r>
      <w:r>
        <w:rPr>
          <w:rFonts w:ascii="宋体" w:hAnsi="宋体" w:hint="eastAsia"/>
        </w:rPr>
        <w:t>《标准编写规则 第4部分：试验方法标准》的要求对本部分进行了编写。</w:t>
      </w:r>
    </w:p>
    <w:p w:rsidR="00F0063E" w:rsidRDefault="00A714D9">
      <w:pPr>
        <w:spacing w:line="360" w:lineRule="auto"/>
        <w:rPr>
          <w:rFonts w:ascii="宋体" w:hAnsi="宋体"/>
        </w:rPr>
      </w:pPr>
      <w:r>
        <w:rPr>
          <w:rFonts w:ascii="仿宋_GB2312" w:eastAsia="仿宋_GB2312" w:hint="eastAsia"/>
          <w:b/>
          <w:sz w:val="28"/>
          <w:szCs w:val="28"/>
        </w:rPr>
        <w:t xml:space="preserve">    </w:t>
      </w:r>
      <w:r>
        <w:rPr>
          <w:rFonts w:ascii="宋体" w:hAnsi="宋体" w:hint="eastAsia"/>
        </w:rPr>
        <w:t>标准符合有色标准</w:t>
      </w:r>
      <w:r>
        <w:rPr>
          <w:rFonts w:hint="eastAsia"/>
          <w:szCs w:val="21"/>
        </w:rPr>
        <w:t>YS/T633-2015</w:t>
      </w:r>
      <w:r>
        <w:rPr>
          <w:rFonts w:hint="eastAsia"/>
          <w:szCs w:val="21"/>
        </w:rPr>
        <w:t>《四氧化三钴》指标规定的要求，并在指标规定要求下进行了测定范围的扩展，使标准即据符合性又有先进性。</w:t>
      </w: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t>标准主要内容的确定依据及主要试验和验证情况分析</w:t>
      </w:r>
    </w:p>
    <w:p w:rsidR="00F0063E" w:rsidRDefault="00A714D9" w:rsidP="00200727">
      <w:pPr>
        <w:pStyle w:val="a7"/>
        <w:numPr>
          <w:ilvl w:val="0"/>
          <w:numId w:val="2"/>
        </w:numPr>
        <w:spacing w:line="360" w:lineRule="auto"/>
        <w:ind w:firstLineChars="0" w:firstLine="0"/>
        <w:rPr>
          <w:rFonts w:ascii="仿宋_GB2312" w:eastAsia="仿宋_GB2312"/>
          <w:b/>
          <w:sz w:val="24"/>
        </w:rPr>
      </w:pPr>
      <w:r>
        <w:rPr>
          <w:rFonts w:ascii="仿宋_GB2312" w:eastAsia="仿宋_GB2312" w:hint="eastAsia"/>
          <w:b/>
          <w:sz w:val="24"/>
        </w:rPr>
        <w:t>测定范围的确定</w:t>
      </w:r>
    </w:p>
    <w:p w:rsidR="00A95BE6" w:rsidRDefault="00A95BE6" w:rsidP="00200727">
      <w:pPr>
        <w:pStyle w:val="a7"/>
        <w:spacing w:line="360" w:lineRule="auto"/>
        <w:ind w:firstLineChars="202" w:firstLine="424"/>
        <w:rPr>
          <w:szCs w:val="21"/>
        </w:rPr>
      </w:pPr>
      <w:r w:rsidRPr="008348C6">
        <w:rPr>
          <w:rFonts w:hint="eastAsia"/>
          <w:szCs w:val="21"/>
        </w:rPr>
        <w:t>按照</w:t>
      </w:r>
      <w:r w:rsidRPr="008348C6">
        <w:rPr>
          <w:rFonts w:hint="eastAsia"/>
          <w:szCs w:val="21"/>
        </w:rPr>
        <w:t>YS/T</w:t>
      </w:r>
      <w:r>
        <w:rPr>
          <w:rFonts w:hint="eastAsia"/>
          <w:szCs w:val="21"/>
        </w:rPr>
        <w:t>YS/T633-2015</w:t>
      </w:r>
      <w:r>
        <w:rPr>
          <w:rFonts w:hint="eastAsia"/>
          <w:szCs w:val="21"/>
        </w:rPr>
        <w:t>《四氧化三钴》各牌号的指标规定的要求，参考国内主要四氧</w:t>
      </w:r>
      <w:r>
        <w:rPr>
          <w:rFonts w:hint="eastAsia"/>
          <w:szCs w:val="21"/>
        </w:rPr>
        <w:lastRenderedPageBreak/>
        <w:t>化三钴厂家生产状况，并对指标的测定范围进行一定的扩展，确定其中钾钠测定的范围。</w:t>
      </w:r>
      <w:r w:rsidR="003030F7">
        <w:rPr>
          <w:rFonts w:hint="eastAsia"/>
          <w:szCs w:val="21"/>
        </w:rPr>
        <w:t>预审会后，按照预审会专家意见，根据样品实际验证情况，对测定范围进行了调整。</w:t>
      </w:r>
    </w:p>
    <w:p w:rsidR="00A95BE6" w:rsidRDefault="00A95BE6" w:rsidP="00200727">
      <w:pPr>
        <w:pStyle w:val="a7"/>
        <w:numPr>
          <w:ilvl w:val="0"/>
          <w:numId w:val="2"/>
        </w:numPr>
        <w:spacing w:line="360" w:lineRule="auto"/>
        <w:ind w:left="1" w:firstLineChars="0" w:firstLine="0"/>
        <w:rPr>
          <w:rFonts w:ascii="仿宋_GB2312" w:eastAsia="仿宋_GB2312"/>
          <w:b/>
          <w:sz w:val="24"/>
        </w:rPr>
      </w:pPr>
      <w:r>
        <w:rPr>
          <w:rFonts w:ascii="仿宋_GB2312" w:eastAsia="仿宋_GB2312" w:hint="eastAsia"/>
          <w:b/>
          <w:sz w:val="24"/>
        </w:rPr>
        <w:t>测定方法的确定</w:t>
      </w:r>
    </w:p>
    <w:p w:rsidR="00A95BE6" w:rsidRPr="00A95BE6" w:rsidRDefault="00A95BE6" w:rsidP="00200727">
      <w:pPr>
        <w:pStyle w:val="a7"/>
        <w:spacing w:line="360" w:lineRule="auto"/>
        <w:ind w:firstLineChars="202" w:firstLine="424"/>
        <w:rPr>
          <w:szCs w:val="21"/>
        </w:rPr>
      </w:pPr>
      <w:r w:rsidRPr="00A95BE6">
        <w:rPr>
          <w:rFonts w:hint="eastAsia"/>
          <w:szCs w:val="21"/>
        </w:rPr>
        <w:t>查阅大量的文献，钾钠的测定方法通常采用火焰原子吸收光谱法、电感耦合等离子体发射光谱法等方法，上述两种方法均可用于四氧化三钴中钾钠的测定，原子吸收光谱法仪器相比于电感耦合等离子体发射光谱法较为简单，仪器成本稍低，设备普及性好，但不能进行钾钠的联测。</w:t>
      </w:r>
      <w:r w:rsidR="00522DFC">
        <w:rPr>
          <w:rFonts w:hint="eastAsia"/>
          <w:szCs w:val="21"/>
        </w:rPr>
        <w:t>相反，电感耦合等离子发射光谱法设备成本和运行成本较高，但可实现钾钠的联测，操作较为方便，考虑国内相关厂家的设备配置和实际应用，两个方法均作为四氧化三钴行业标准的测定方法，推荐使用更为成熟的原子吸收光谱法作为仲裁方法。</w:t>
      </w:r>
    </w:p>
    <w:p w:rsidR="00F0063E" w:rsidRDefault="00A714D9" w:rsidP="00200727">
      <w:pPr>
        <w:pStyle w:val="a7"/>
        <w:numPr>
          <w:ilvl w:val="0"/>
          <w:numId w:val="2"/>
        </w:numPr>
        <w:spacing w:line="360" w:lineRule="auto"/>
        <w:ind w:firstLineChars="0" w:firstLine="0"/>
        <w:rPr>
          <w:rFonts w:ascii="仿宋_GB2312" w:eastAsia="仿宋_GB2312"/>
          <w:b/>
          <w:sz w:val="24"/>
        </w:rPr>
      </w:pPr>
      <w:r>
        <w:rPr>
          <w:rFonts w:ascii="仿宋_GB2312" w:eastAsia="仿宋_GB2312" w:hint="eastAsia"/>
          <w:b/>
          <w:sz w:val="24"/>
        </w:rPr>
        <w:t>主要试验内容</w:t>
      </w:r>
    </w:p>
    <w:p w:rsidR="00522DFC" w:rsidRPr="00522DFC" w:rsidRDefault="00522DFC" w:rsidP="00522DFC">
      <w:pPr>
        <w:pStyle w:val="a7"/>
        <w:spacing w:line="360" w:lineRule="auto"/>
        <w:ind w:left="482" w:firstLineChars="0" w:firstLine="0"/>
        <w:rPr>
          <w:rFonts w:asciiTheme="minorEastAsia" w:eastAsiaTheme="minorEastAsia" w:hAnsiTheme="minorEastAsia"/>
          <w:szCs w:val="21"/>
        </w:rPr>
      </w:pPr>
      <w:r w:rsidRPr="00522DFC">
        <w:rPr>
          <w:rFonts w:asciiTheme="minorEastAsia" w:eastAsiaTheme="minorEastAsia" w:hAnsiTheme="minorEastAsia" w:hint="eastAsia"/>
          <w:szCs w:val="21"/>
        </w:rPr>
        <w:t>包括两个部分,即原子吸收光谱法部分和电感耦合等离子体发射光谱法部分</w:t>
      </w:r>
    </w:p>
    <w:p w:rsidR="00522DFC" w:rsidRDefault="00522DFC" w:rsidP="00522DFC">
      <w:pPr>
        <w:spacing w:line="360" w:lineRule="auto"/>
        <w:rPr>
          <w:rFonts w:ascii="仿宋_GB2312" w:eastAsia="仿宋_GB2312"/>
          <w:b/>
          <w:sz w:val="24"/>
        </w:rPr>
      </w:pPr>
      <w:r>
        <w:rPr>
          <w:rFonts w:ascii="仿宋_GB2312" w:eastAsia="仿宋_GB2312" w:hint="eastAsia"/>
          <w:b/>
          <w:sz w:val="24"/>
        </w:rPr>
        <w:t xml:space="preserve"> </w:t>
      </w:r>
      <w:r w:rsidR="00EB2977">
        <w:rPr>
          <w:rFonts w:ascii="仿宋_GB2312" w:eastAsia="仿宋_GB2312" w:hint="eastAsia"/>
          <w:b/>
          <w:sz w:val="24"/>
        </w:rPr>
        <w:t>3A、原子吸收光谱法试验情况</w:t>
      </w:r>
    </w:p>
    <w:p w:rsidR="00A714D9" w:rsidRPr="00A714D9" w:rsidRDefault="00A714D9" w:rsidP="00A714D9">
      <w:pPr>
        <w:spacing w:line="360" w:lineRule="auto"/>
        <w:rPr>
          <w:rFonts w:eastAsiaTheme="minorEastAsia"/>
          <w:b/>
          <w:szCs w:val="21"/>
        </w:rPr>
      </w:pPr>
      <w:r w:rsidRPr="00A714D9">
        <w:rPr>
          <w:rFonts w:eastAsiaTheme="minorEastAsia"/>
          <w:b/>
          <w:szCs w:val="21"/>
        </w:rPr>
        <w:t>A1</w:t>
      </w:r>
      <w:r w:rsidRPr="00A714D9">
        <w:rPr>
          <w:rFonts w:eastAsiaTheme="minorEastAsia" w:hAnsiTheme="minorEastAsia"/>
          <w:b/>
          <w:szCs w:val="21"/>
        </w:rPr>
        <w:t>、试验部分</w:t>
      </w:r>
    </w:p>
    <w:p w:rsidR="00A714D9" w:rsidRPr="00A714D9" w:rsidRDefault="00552B8E" w:rsidP="00A714D9">
      <w:pPr>
        <w:spacing w:line="360" w:lineRule="auto"/>
        <w:rPr>
          <w:rFonts w:eastAsiaTheme="minorEastAsia"/>
          <w:b/>
          <w:szCs w:val="21"/>
        </w:rPr>
      </w:pPr>
      <w:r>
        <w:rPr>
          <w:rFonts w:eastAsiaTheme="minorEastAsia" w:hint="eastAsia"/>
          <w:b/>
          <w:szCs w:val="21"/>
        </w:rPr>
        <w:t>A</w:t>
      </w:r>
      <w:r w:rsidR="00A714D9" w:rsidRPr="00A714D9">
        <w:rPr>
          <w:rFonts w:eastAsiaTheme="minorEastAsia"/>
          <w:b/>
          <w:szCs w:val="21"/>
        </w:rPr>
        <w:t xml:space="preserve">1.1 </w:t>
      </w:r>
      <w:r w:rsidR="00A714D9" w:rsidRPr="00A714D9">
        <w:rPr>
          <w:rFonts w:eastAsiaTheme="minorEastAsia" w:hAnsiTheme="minorEastAsia"/>
          <w:b/>
          <w:szCs w:val="21"/>
        </w:rPr>
        <w:t>试剂</w:t>
      </w:r>
    </w:p>
    <w:p w:rsidR="00A714D9" w:rsidRPr="00A714D9" w:rsidRDefault="00A714D9" w:rsidP="00A714D9">
      <w:pPr>
        <w:spacing w:line="360" w:lineRule="auto"/>
        <w:ind w:firstLine="540"/>
        <w:rPr>
          <w:rFonts w:eastAsiaTheme="minorEastAsia"/>
          <w:szCs w:val="21"/>
        </w:rPr>
      </w:pPr>
      <w:r w:rsidRPr="00A714D9">
        <w:rPr>
          <w:rFonts w:eastAsiaTheme="minorEastAsia" w:hAnsiTheme="minorEastAsia"/>
          <w:szCs w:val="21"/>
        </w:rPr>
        <w:t>除有特别说明外，试验均采用优级纯试剂和试验室三级水或相同纯度的试剂和试验用水。</w:t>
      </w:r>
    </w:p>
    <w:p w:rsidR="00A714D9" w:rsidRPr="00A714D9" w:rsidRDefault="00552B8E" w:rsidP="00A714D9">
      <w:pPr>
        <w:spacing w:line="360" w:lineRule="auto"/>
        <w:rPr>
          <w:rFonts w:eastAsiaTheme="minorEastAsia"/>
          <w:szCs w:val="21"/>
        </w:rPr>
      </w:pPr>
      <w:r>
        <w:rPr>
          <w:rFonts w:eastAsiaTheme="minorEastAsia" w:hint="eastAsia"/>
          <w:szCs w:val="21"/>
        </w:rPr>
        <w:t>A</w:t>
      </w:r>
      <w:r w:rsidR="00A714D9" w:rsidRPr="00A714D9">
        <w:rPr>
          <w:rFonts w:eastAsiaTheme="minorEastAsia"/>
          <w:szCs w:val="21"/>
        </w:rPr>
        <w:t xml:space="preserve">1.1.1 </w:t>
      </w:r>
      <w:r w:rsidR="00A714D9" w:rsidRPr="00A714D9">
        <w:rPr>
          <w:rFonts w:eastAsiaTheme="minorEastAsia" w:hAnsiTheme="minorEastAsia"/>
          <w:szCs w:val="21"/>
        </w:rPr>
        <w:t>盐酸（</w:t>
      </w:r>
      <w:r w:rsidR="00A714D9" w:rsidRPr="00A714D9">
        <w:rPr>
          <w:rFonts w:eastAsiaTheme="minorEastAsia"/>
          <w:szCs w:val="21"/>
        </w:rPr>
        <w:t>ρl.19g/mL)</w:t>
      </w:r>
    </w:p>
    <w:p w:rsidR="00A714D9" w:rsidRPr="00A714D9" w:rsidRDefault="00552B8E" w:rsidP="00A714D9">
      <w:pPr>
        <w:spacing w:line="360" w:lineRule="auto"/>
        <w:rPr>
          <w:rFonts w:eastAsiaTheme="minorEastAsia"/>
          <w:szCs w:val="21"/>
        </w:rPr>
      </w:pPr>
      <w:r>
        <w:rPr>
          <w:rFonts w:eastAsiaTheme="minorEastAsia" w:hint="eastAsia"/>
          <w:szCs w:val="21"/>
        </w:rPr>
        <w:t>A</w:t>
      </w:r>
      <w:r w:rsidR="00A714D9" w:rsidRPr="00A714D9">
        <w:rPr>
          <w:rFonts w:eastAsiaTheme="minorEastAsia"/>
          <w:szCs w:val="21"/>
        </w:rPr>
        <w:t xml:space="preserve">1.1.2 </w:t>
      </w:r>
      <w:r w:rsidR="00A714D9" w:rsidRPr="00A714D9">
        <w:rPr>
          <w:rFonts w:eastAsiaTheme="minorEastAsia" w:hAnsiTheme="minorEastAsia"/>
          <w:szCs w:val="21"/>
        </w:rPr>
        <w:t>硝酸（</w:t>
      </w:r>
      <w:r w:rsidR="00A714D9" w:rsidRPr="00A714D9">
        <w:rPr>
          <w:rFonts w:eastAsiaTheme="minorEastAsia"/>
          <w:szCs w:val="21"/>
        </w:rPr>
        <w:t>ρl.42g/mL)</w:t>
      </w:r>
    </w:p>
    <w:p w:rsidR="00A714D9" w:rsidRPr="00A714D9" w:rsidRDefault="00552B8E" w:rsidP="00A714D9">
      <w:pPr>
        <w:spacing w:line="360" w:lineRule="auto"/>
        <w:rPr>
          <w:rFonts w:eastAsiaTheme="minorEastAsia"/>
          <w:szCs w:val="21"/>
        </w:rPr>
      </w:pPr>
      <w:r>
        <w:rPr>
          <w:rFonts w:eastAsiaTheme="minorEastAsia"/>
          <w:szCs w:val="21"/>
        </w:rPr>
        <w:t>A1.1</w:t>
      </w:r>
      <w:r w:rsidR="00A714D9" w:rsidRPr="00A714D9">
        <w:rPr>
          <w:rFonts w:eastAsiaTheme="minorEastAsia"/>
          <w:szCs w:val="21"/>
        </w:rPr>
        <w:t xml:space="preserve">.3 </w:t>
      </w:r>
      <w:r w:rsidR="00A714D9" w:rsidRPr="00A714D9">
        <w:rPr>
          <w:rFonts w:eastAsiaTheme="minorEastAsia" w:hAnsiTheme="minorEastAsia"/>
          <w:szCs w:val="21"/>
        </w:rPr>
        <w:t>硝酸（</w:t>
      </w:r>
      <w:r w:rsidR="00A714D9" w:rsidRPr="00A714D9">
        <w:rPr>
          <w:rFonts w:eastAsiaTheme="minorEastAsia"/>
          <w:szCs w:val="21"/>
        </w:rPr>
        <w:t>1+1</w:t>
      </w:r>
      <w:r w:rsidR="00A714D9" w:rsidRPr="00A714D9">
        <w:rPr>
          <w:rFonts w:eastAsiaTheme="minorEastAsia" w:hAnsiTheme="minorEastAsia"/>
          <w:szCs w:val="21"/>
        </w:rPr>
        <w:t>）</w:t>
      </w:r>
    </w:p>
    <w:p w:rsidR="00A714D9" w:rsidRPr="00A714D9" w:rsidRDefault="00552B8E" w:rsidP="00A714D9">
      <w:pPr>
        <w:spacing w:line="360" w:lineRule="auto"/>
        <w:rPr>
          <w:rFonts w:eastAsiaTheme="minorEastAsia"/>
          <w:szCs w:val="21"/>
        </w:rPr>
      </w:pPr>
      <w:r>
        <w:rPr>
          <w:rFonts w:eastAsiaTheme="minorEastAsia"/>
          <w:szCs w:val="21"/>
        </w:rPr>
        <w:t>A1.1</w:t>
      </w:r>
      <w:r w:rsidR="00A714D9" w:rsidRPr="00A714D9">
        <w:rPr>
          <w:rFonts w:eastAsiaTheme="minorEastAsia"/>
          <w:szCs w:val="21"/>
        </w:rPr>
        <w:t xml:space="preserve">.4 </w:t>
      </w:r>
      <w:r w:rsidR="00A714D9" w:rsidRPr="00A714D9">
        <w:rPr>
          <w:rFonts w:eastAsiaTheme="minorEastAsia" w:hAnsiTheme="minorEastAsia"/>
          <w:szCs w:val="21"/>
        </w:rPr>
        <w:t>钾标准储存溶液：称取</w:t>
      </w:r>
      <w:r w:rsidR="00A714D9" w:rsidRPr="00A714D9">
        <w:rPr>
          <w:rFonts w:eastAsiaTheme="minorEastAsia"/>
          <w:szCs w:val="21"/>
        </w:rPr>
        <w:t>1.9066g</w:t>
      </w:r>
      <w:r w:rsidR="00A714D9" w:rsidRPr="00A714D9">
        <w:rPr>
          <w:rFonts w:eastAsiaTheme="minorEastAsia" w:hAnsiTheme="minorEastAsia"/>
          <w:szCs w:val="21"/>
        </w:rPr>
        <w:t>经</w:t>
      </w:r>
      <w:r w:rsidR="00A714D9" w:rsidRPr="00A714D9">
        <w:rPr>
          <w:rFonts w:eastAsiaTheme="minorEastAsia"/>
          <w:szCs w:val="21"/>
        </w:rPr>
        <w:t>110</w:t>
      </w:r>
      <w:r w:rsidR="00A714D9" w:rsidRPr="00A714D9">
        <w:rPr>
          <w:rFonts w:eastAsiaTheme="minorEastAsia" w:hAnsiTheme="minorEastAsia"/>
          <w:szCs w:val="21"/>
        </w:rPr>
        <w:t>℃烘干的基准级氯化钾于</w:t>
      </w:r>
      <w:r w:rsidR="00A714D9" w:rsidRPr="00A714D9">
        <w:rPr>
          <w:rFonts w:eastAsiaTheme="minorEastAsia"/>
          <w:szCs w:val="21"/>
        </w:rPr>
        <w:t>400mL</w:t>
      </w:r>
      <w:r w:rsidR="00A714D9" w:rsidRPr="00A714D9">
        <w:rPr>
          <w:rFonts w:eastAsiaTheme="minorEastAsia" w:hAnsiTheme="minorEastAsia"/>
          <w:szCs w:val="21"/>
        </w:rPr>
        <w:t>烧杯中，加水溶解，移入</w:t>
      </w:r>
      <w:r w:rsidR="00A714D9" w:rsidRPr="00A714D9">
        <w:rPr>
          <w:rFonts w:eastAsiaTheme="minorEastAsia"/>
          <w:szCs w:val="21"/>
        </w:rPr>
        <w:t>1000mL</w:t>
      </w:r>
      <w:r w:rsidR="00A714D9" w:rsidRPr="00A714D9">
        <w:rPr>
          <w:rFonts w:eastAsiaTheme="minorEastAsia" w:hAnsiTheme="minorEastAsia"/>
          <w:szCs w:val="21"/>
        </w:rPr>
        <w:t>容量瓶中，用水稀释至刻度，混匀，此溶液</w:t>
      </w:r>
      <w:r w:rsidR="00A714D9" w:rsidRPr="00A714D9">
        <w:rPr>
          <w:rFonts w:eastAsiaTheme="minorEastAsia"/>
          <w:szCs w:val="21"/>
        </w:rPr>
        <w:t>1mL</w:t>
      </w:r>
      <w:r w:rsidR="00A714D9" w:rsidRPr="00A714D9">
        <w:rPr>
          <w:rFonts w:eastAsiaTheme="minorEastAsia" w:hAnsiTheme="minorEastAsia"/>
          <w:szCs w:val="21"/>
        </w:rPr>
        <w:t>含</w:t>
      </w:r>
      <w:r w:rsidR="00A714D9" w:rsidRPr="00A714D9">
        <w:rPr>
          <w:rFonts w:eastAsiaTheme="minorEastAsia"/>
          <w:szCs w:val="21"/>
        </w:rPr>
        <w:t>1mg</w:t>
      </w:r>
      <w:r w:rsidR="00A714D9" w:rsidRPr="00A714D9">
        <w:rPr>
          <w:rFonts w:eastAsiaTheme="minorEastAsia" w:hAnsiTheme="minorEastAsia"/>
          <w:szCs w:val="21"/>
        </w:rPr>
        <w:t>钾。</w:t>
      </w:r>
    </w:p>
    <w:p w:rsidR="00A714D9" w:rsidRPr="00A714D9" w:rsidRDefault="00552B8E" w:rsidP="00A714D9">
      <w:pPr>
        <w:spacing w:line="360" w:lineRule="auto"/>
        <w:rPr>
          <w:rFonts w:eastAsiaTheme="minorEastAsia"/>
          <w:szCs w:val="21"/>
        </w:rPr>
      </w:pPr>
      <w:r>
        <w:rPr>
          <w:rFonts w:eastAsiaTheme="minorEastAsia"/>
          <w:szCs w:val="21"/>
        </w:rPr>
        <w:t>A1.1</w:t>
      </w:r>
      <w:r w:rsidR="00A714D9" w:rsidRPr="00A714D9">
        <w:rPr>
          <w:rFonts w:eastAsiaTheme="minorEastAsia"/>
          <w:szCs w:val="21"/>
        </w:rPr>
        <w:t>.5</w:t>
      </w:r>
      <w:r w:rsidR="00A714D9" w:rsidRPr="00A714D9">
        <w:rPr>
          <w:rFonts w:eastAsiaTheme="minorEastAsia" w:hAnsiTheme="minorEastAsia"/>
          <w:szCs w:val="21"/>
        </w:rPr>
        <w:t>钠标准储存溶液：称取</w:t>
      </w:r>
      <w:r w:rsidR="00A714D9" w:rsidRPr="00A714D9">
        <w:rPr>
          <w:rFonts w:eastAsiaTheme="minorEastAsia"/>
          <w:szCs w:val="21"/>
        </w:rPr>
        <w:t>2.5420g</w:t>
      </w:r>
      <w:r w:rsidR="00A714D9" w:rsidRPr="00A714D9">
        <w:rPr>
          <w:rFonts w:eastAsiaTheme="minorEastAsia" w:hAnsiTheme="minorEastAsia"/>
          <w:szCs w:val="21"/>
        </w:rPr>
        <w:t>经</w:t>
      </w:r>
      <w:r w:rsidR="00A714D9" w:rsidRPr="00A714D9">
        <w:rPr>
          <w:rFonts w:eastAsiaTheme="minorEastAsia"/>
          <w:szCs w:val="21"/>
        </w:rPr>
        <w:t>110</w:t>
      </w:r>
      <w:r w:rsidR="00A714D9" w:rsidRPr="00A714D9">
        <w:rPr>
          <w:rFonts w:eastAsiaTheme="minorEastAsia" w:hAnsiTheme="minorEastAsia"/>
          <w:szCs w:val="21"/>
        </w:rPr>
        <w:t>℃烘干的基准级氯化钠，置于</w:t>
      </w:r>
      <w:r w:rsidR="00A714D9" w:rsidRPr="00A714D9">
        <w:rPr>
          <w:rFonts w:eastAsiaTheme="minorEastAsia"/>
          <w:szCs w:val="21"/>
        </w:rPr>
        <w:t>400mL</w:t>
      </w:r>
      <w:r w:rsidR="00A714D9" w:rsidRPr="00A714D9">
        <w:rPr>
          <w:rFonts w:eastAsiaTheme="minorEastAsia" w:hAnsiTheme="minorEastAsia"/>
          <w:szCs w:val="21"/>
        </w:rPr>
        <w:t>烧杯中，缓慢加入</w:t>
      </w:r>
      <w:r w:rsidR="00A714D9" w:rsidRPr="00A714D9">
        <w:rPr>
          <w:rFonts w:eastAsiaTheme="minorEastAsia"/>
          <w:szCs w:val="21"/>
        </w:rPr>
        <w:t>100mL</w:t>
      </w:r>
      <w:r w:rsidR="00A714D9" w:rsidRPr="00A714D9">
        <w:rPr>
          <w:rFonts w:eastAsiaTheme="minorEastAsia" w:hAnsiTheme="minorEastAsia"/>
          <w:szCs w:val="21"/>
        </w:rPr>
        <w:t>水，盖上表皿，低温加热溶解，取下冷却，用水洗涤表皿及杯壁，移入</w:t>
      </w:r>
      <w:r w:rsidR="00A714D9" w:rsidRPr="00A714D9">
        <w:rPr>
          <w:rFonts w:eastAsiaTheme="minorEastAsia"/>
          <w:szCs w:val="21"/>
        </w:rPr>
        <w:t>1000mL</w:t>
      </w:r>
      <w:r w:rsidR="00A714D9" w:rsidRPr="00A714D9">
        <w:rPr>
          <w:rFonts w:eastAsiaTheme="minorEastAsia" w:hAnsiTheme="minorEastAsia"/>
          <w:szCs w:val="21"/>
        </w:rPr>
        <w:t>容量瓶中，用水稀释至刻度，混匀。此溶液</w:t>
      </w:r>
      <w:r w:rsidR="00A714D9" w:rsidRPr="00A714D9">
        <w:rPr>
          <w:rFonts w:eastAsiaTheme="minorEastAsia"/>
          <w:szCs w:val="21"/>
        </w:rPr>
        <w:t>1mL</w:t>
      </w:r>
      <w:r w:rsidR="00A714D9" w:rsidRPr="00A714D9">
        <w:rPr>
          <w:rFonts w:eastAsiaTheme="minorEastAsia" w:hAnsiTheme="minorEastAsia"/>
          <w:szCs w:val="21"/>
        </w:rPr>
        <w:t>含</w:t>
      </w:r>
      <w:r w:rsidR="00A714D9" w:rsidRPr="00A714D9">
        <w:rPr>
          <w:rFonts w:eastAsiaTheme="minorEastAsia"/>
          <w:szCs w:val="21"/>
        </w:rPr>
        <w:t>1mg</w:t>
      </w:r>
      <w:r w:rsidR="00A714D9" w:rsidRPr="00A714D9">
        <w:rPr>
          <w:rFonts w:eastAsiaTheme="minorEastAsia" w:hAnsiTheme="minorEastAsia"/>
          <w:szCs w:val="21"/>
        </w:rPr>
        <w:t>钠。</w:t>
      </w:r>
    </w:p>
    <w:p w:rsidR="00A714D9" w:rsidRPr="00A714D9" w:rsidRDefault="00552B8E" w:rsidP="00A714D9">
      <w:pPr>
        <w:spacing w:line="360" w:lineRule="auto"/>
        <w:rPr>
          <w:rFonts w:eastAsiaTheme="minorEastAsia"/>
          <w:szCs w:val="21"/>
        </w:rPr>
      </w:pPr>
      <w:r>
        <w:rPr>
          <w:rFonts w:eastAsiaTheme="minorEastAsia"/>
          <w:szCs w:val="21"/>
        </w:rPr>
        <w:t>A1.1</w:t>
      </w:r>
      <w:r w:rsidR="00A714D9" w:rsidRPr="00A714D9">
        <w:rPr>
          <w:rFonts w:eastAsiaTheme="minorEastAsia"/>
          <w:szCs w:val="21"/>
        </w:rPr>
        <w:t xml:space="preserve">.6 </w:t>
      </w:r>
      <w:r w:rsidR="00A714D9" w:rsidRPr="00A714D9">
        <w:rPr>
          <w:rFonts w:eastAsiaTheme="minorEastAsia" w:hAnsiTheme="minorEastAsia"/>
          <w:szCs w:val="21"/>
        </w:rPr>
        <w:t>钾标准溶液：移取钾标准溶液（</w:t>
      </w:r>
      <w:r>
        <w:rPr>
          <w:rFonts w:eastAsiaTheme="minorEastAsia"/>
          <w:szCs w:val="21"/>
        </w:rPr>
        <w:t>A1.1</w:t>
      </w:r>
      <w:r w:rsidR="00A714D9" w:rsidRPr="00A714D9">
        <w:rPr>
          <w:rFonts w:eastAsiaTheme="minorEastAsia"/>
          <w:szCs w:val="21"/>
        </w:rPr>
        <w:t>.3</w:t>
      </w:r>
      <w:r w:rsidR="00A714D9" w:rsidRPr="00A714D9">
        <w:rPr>
          <w:rFonts w:eastAsiaTheme="minorEastAsia" w:hAnsiTheme="minorEastAsia"/>
          <w:szCs w:val="21"/>
        </w:rPr>
        <w:t>）</w:t>
      </w:r>
      <w:r w:rsidR="00A714D9" w:rsidRPr="00A714D9">
        <w:rPr>
          <w:rFonts w:eastAsiaTheme="minorEastAsia"/>
          <w:szCs w:val="21"/>
        </w:rPr>
        <w:t>10.0mL</w:t>
      </w:r>
      <w:r w:rsidR="00A714D9" w:rsidRPr="00A714D9">
        <w:rPr>
          <w:rFonts w:eastAsiaTheme="minorEastAsia" w:hAnsiTheme="minorEastAsia"/>
          <w:szCs w:val="21"/>
        </w:rPr>
        <w:t>于</w:t>
      </w:r>
      <w:r w:rsidR="00A714D9" w:rsidRPr="00A714D9">
        <w:rPr>
          <w:rFonts w:eastAsiaTheme="minorEastAsia"/>
          <w:szCs w:val="21"/>
        </w:rPr>
        <w:t>1000mL</w:t>
      </w:r>
      <w:r w:rsidR="00A714D9" w:rsidRPr="00A714D9">
        <w:rPr>
          <w:rFonts w:eastAsiaTheme="minorEastAsia" w:hAnsiTheme="minorEastAsia"/>
          <w:szCs w:val="21"/>
        </w:rPr>
        <w:t>容量瓶中，加入</w:t>
      </w:r>
      <w:r w:rsidR="00A714D9" w:rsidRPr="00A714D9">
        <w:rPr>
          <w:rFonts w:eastAsiaTheme="minorEastAsia"/>
          <w:szCs w:val="21"/>
        </w:rPr>
        <w:t>5mL</w:t>
      </w:r>
      <w:r w:rsidR="00A714D9" w:rsidRPr="00A714D9">
        <w:rPr>
          <w:rFonts w:eastAsiaTheme="minorEastAsia" w:hAnsiTheme="minorEastAsia"/>
          <w:szCs w:val="21"/>
        </w:rPr>
        <w:t>硝酸，用水定容，移入</w:t>
      </w:r>
      <w:r w:rsidR="00A714D9" w:rsidRPr="00A714D9">
        <w:rPr>
          <w:rFonts w:eastAsiaTheme="minorEastAsia"/>
          <w:szCs w:val="21"/>
        </w:rPr>
        <w:t>PE</w:t>
      </w:r>
      <w:r w:rsidR="00A714D9" w:rsidRPr="00A714D9">
        <w:rPr>
          <w:rFonts w:eastAsiaTheme="minorEastAsia" w:hAnsiTheme="minorEastAsia"/>
          <w:szCs w:val="21"/>
        </w:rPr>
        <w:t>瓶中保存。此溶液</w:t>
      </w:r>
      <w:r w:rsidR="00A714D9" w:rsidRPr="00A714D9">
        <w:rPr>
          <w:rFonts w:eastAsiaTheme="minorEastAsia"/>
          <w:szCs w:val="21"/>
        </w:rPr>
        <w:t>1mL</w:t>
      </w:r>
      <w:r w:rsidR="00A714D9" w:rsidRPr="00A714D9">
        <w:rPr>
          <w:rFonts w:eastAsiaTheme="minorEastAsia" w:hAnsiTheme="minorEastAsia"/>
          <w:szCs w:val="21"/>
        </w:rPr>
        <w:t>含</w:t>
      </w:r>
      <w:r w:rsidR="00A714D9" w:rsidRPr="00A714D9">
        <w:rPr>
          <w:rFonts w:eastAsiaTheme="minorEastAsia"/>
          <w:szCs w:val="21"/>
        </w:rPr>
        <w:t>10 µg</w:t>
      </w:r>
      <w:r w:rsidR="00A714D9" w:rsidRPr="00A714D9">
        <w:rPr>
          <w:rFonts w:eastAsiaTheme="minorEastAsia" w:hAnsiTheme="minorEastAsia"/>
          <w:szCs w:val="21"/>
        </w:rPr>
        <w:t>钾。</w:t>
      </w:r>
    </w:p>
    <w:p w:rsidR="00A714D9" w:rsidRPr="00A714D9" w:rsidRDefault="00552B8E" w:rsidP="00A714D9">
      <w:pPr>
        <w:spacing w:line="360" w:lineRule="auto"/>
        <w:rPr>
          <w:rFonts w:eastAsiaTheme="minorEastAsia"/>
          <w:szCs w:val="21"/>
        </w:rPr>
      </w:pPr>
      <w:r>
        <w:rPr>
          <w:rFonts w:eastAsiaTheme="minorEastAsia"/>
          <w:szCs w:val="21"/>
        </w:rPr>
        <w:t>A1.1</w:t>
      </w:r>
      <w:r w:rsidR="00A714D9" w:rsidRPr="00A714D9">
        <w:rPr>
          <w:rFonts w:eastAsiaTheme="minorEastAsia"/>
          <w:szCs w:val="21"/>
        </w:rPr>
        <w:t xml:space="preserve">.7 </w:t>
      </w:r>
      <w:r w:rsidR="00A714D9" w:rsidRPr="00A714D9">
        <w:rPr>
          <w:rFonts w:eastAsiaTheme="minorEastAsia" w:hAnsiTheme="minorEastAsia"/>
          <w:szCs w:val="21"/>
        </w:rPr>
        <w:t>钠标准溶液：移取钠标准溶液（</w:t>
      </w:r>
      <w:r>
        <w:rPr>
          <w:rFonts w:eastAsiaTheme="minorEastAsia"/>
          <w:szCs w:val="21"/>
        </w:rPr>
        <w:t>A1.1</w:t>
      </w:r>
      <w:r w:rsidR="00A714D9" w:rsidRPr="00A714D9">
        <w:rPr>
          <w:rFonts w:eastAsiaTheme="minorEastAsia"/>
          <w:szCs w:val="21"/>
        </w:rPr>
        <w:t>.5</w:t>
      </w:r>
      <w:r w:rsidR="00A714D9" w:rsidRPr="00A714D9">
        <w:rPr>
          <w:rFonts w:eastAsiaTheme="minorEastAsia" w:hAnsiTheme="minorEastAsia"/>
          <w:szCs w:val="21"/>
        </w:rPr>
        <w:t>）</w:t>
      </w:r>
      <w:r w:rsidR="00A714D9" w:rsidRPr="00A714D9">
        <w:rPr>
          <w:rFonts w:eastAsiaTheme="minorEastAsia"/>
          <w:szCs w:val="21"/>
        </w:rPr>
        <w:t>5.0mL</w:t>
      </w:r>
      <w:r w:rsidR="00A714D9" w:rsidRPr="00A714D9">
        <w:rPr>
          <w:rFonts w:eastAsiaTheme="minorEastAsia" w:hAnsiTheme="minorEastAsia"/>
          <w:szCs w:val="21"/>
        </w:rPr>
        <w:t>于</w:t>
      </w:r>
      <w:r w:rsidR="00A714D9" w:rsidRPr="00A714D9">
        <w:rPr>
          <w:rFonts w:eastAsiaTheme="minorEastAsia"/>
          <w:szCs w:val="21"/>
        </w:rPr>
        <w:t>1000mL</w:t>
      </w:r>
      <w:r w:rsidR="00A714D9" w:rsidRPr="00A714D9">
        <w:rPr>
          <w:rFonts w:eastAsiaTheme="minorEastAsia" w:hAnsiTheme="minorEastAsia"/>
          <w:szCs w:val="21"/>
        </w:rPr>
        <w:t>容量瓶中，加入</w:t>
      </w:r>
      <w:r w:rsidR="00A714D9" w:rsidRPr="00A714D9">
        <w:rPr>
          <w:rFonts w:eastAsiaTheme="minorEastAsia"/>
          <w:szCs w:val="21"/>
        </w:rPr>
        <w:t>5mL</w:t>
      </w:r>
      <w:r w:rsidR="00A714D9" w:rsidRPr="00A714D9">
        <w:rPr>
          <w:rFonts w:eastAsiaTheme="minorEastAsia" w:hAnsiTheme="minorEastAsia"/>
          <w:szCs w:val="21"/>
        </w:rPr>
        <w:t>硝酸，用水定容，移入</w:t>
      </w:r>
      <w:r w:rsidR="00A714D9" w:rsidRPr="00A714D9">
        <w:rPr>
          <w:rFonts w:eastAsiaTheme="minorEastAsia"/>
          <w:szCs w:val="21"/>
        </w:rPr>
        <w:t>PE</w:t>
      </w:r>
      <w:r w:rsidR="00A714D9" w:rsidRPr="00A714D9">
        <w:rPr>
          <w:rFonts w:eastAsiaTheme="minorEastAsia" w:hAnsiTheme="minorEastAsia"/>
          <w:szCs w:val="21"/>
        </w:rPr>
        <w:t>瓶中保存。此溶液</w:t>
      </w:r>
      <w:r w:rsidR="00A714D9" w:rsidRPr="00A714D9">
        <w:rPr>
          <w:rFonts w:eastAsiaTheme="minorEastAsia"/>
          <w:szCs w:val="21"/>
        </w:rPr>
        <w:t>1mL</w:t>
      </w:r>
      <w:r w:rsidR="00A714D9" w:rsidRPr="00A714D9">
        <w:rPr>
          <w:rFonts w:eastAsiaTheme="minorEastAsia" w:hAnsiTheme="minorEastAsia"/>
          <w:szCs w:val="21"/>
        </w:rPr>
        <w:t>含</w:t>
      </w:r>
      <w:r w:rsidR="00A714D9" w:rsidRPr="00A714D9">
        <w:rPr>
          <w:rFonts w:eastAsiaTheme="minorEastAsia"/>
          <w:szCs w:val="21"/>
        </w:rPr>
        <w:t>5 µg</w:t>
      </w:r>
      <w:r w:rsidR="00A714D9" w:rsidRPr="00A714D9">
        <w:rPr>
          <w:rFonts w:eastAsiaTheme="minorEastAsia" w:hAnsiTheme="minorEastAsia"/>
          <w:szCs w:val="21"/>
        </w:rPr>
        <w:t>钠。</w:t>
      </w:r>
    </w:p>
    <w:p w:rsidR="00A714D9" w:rsidRPr="00A714D9" w:rsidRDefault="00552B8E" w:rsidP="00A714D9">
      <w:pPr>
        <w:spacing w:line="360" w:lineRule="auto"/>
        <w:rPr>
          <w:rFonts w:eastAsiaTheme="minorEastAsia"/>
          <w:szCs w:val="21"/>
        </w:rPr>
      </w:pPr>
      <w:r>
        <w:rPr>
          <w:rFonts w:eastAsiaTheme="minorEastAsia"/>
          <w:szCs w:val="21"/>
        </w:rPr>
        <w:t>A1.1</w:t>
      </w:r>
      <w:r w:rsidR="00A714D9" w:rsidRPr="00A714D9">
        <w:rPr>
          <w:rFonts w:eastAsiaTheme="minorEastAsia"/>
          <w:szCs w:val="21"/>
        </w:rPr>
        <w:t xml:space="preserve">.8 </w:t>
      </w:r>
      <w:r w:rsidR="00A714D9" w:rsidRPr="00A714D9">
        <w:rPr>
          <w:rFonts w:eastAsiaTheme="minorEastAsia" w:hAnsiTheme="minorEastAsia"/>
          <w:szCs w:val="21"/>
        </w:rPr>
        <w:t>高纯钴：高纯金属钴（</w:t>
      </w:r>
      <w:r w:rsidR="00A714D9" w:rsidRPr="00A714D9">
        <w:rPr>
          <w:rFonts w:eastAsiaTheme="minorEastAsia"/>
          <w:i/>
          <w:szCs w:val="21"/>
        </w:rPr>
        <w:t>w</w:t>
      </w:r>
      <w:r w:rsidR="00A714D9" w:rsidRPr="00A714D9">
        <w:rPr>
          <w:rFonts w:eastAsiaTheme="minorEastAsia"/>
          <w:szCs w:val="21"/>
          <w:vertAlign w:val="subscript"/>
        </w:rPr>
        <w:t>Na</w:t>
      </w:r>
      <w:r w:rsidR="00A714D9" w:rsidRPr="00A714D9">
        <w:rPr>
          <w:rFonts w:eastAsiaTheme="minorEastAsia"/>
          <w:szCs w:val="21"/>
        </w:rPr>
        <w:t>≤0.0001%</w:t>
      </w:r>
      <w:r w:rsidR="00A714D9" w:rsidRPr="00A714D9">
        <w:rPr>
          <w:rFonts w:eastAsiaTheme="minorEastAsia" w:hAnsiTheme="minorEastAsia"/>
          <w:szCs w:val="21"/>
        </w:rPr>
        <w:t>，</w:t>
      </w:r>
      <w:r w:rsidR="00A714D9" w:rsidRPr="00A714D9">
        <w:rPr>
          <w:rFonts w:eastAsiaTheme="minorEastAsia"/>
          <w:i/>
          <w:szCs w:val="21"/>
        </w:rPr>
        <w:t xml:space="preserve"> w</w:t>
      </w:r>
      <w:r w:rsidR="00A714D9" w:rsidRPr="00A714D9">
        <w:rPr>
          <w:rFonts w:eastAsiaTheme="minorEastAsia"/>
          <w:szCs w:val="21"/>
          <w:vertAlign w:val="subscript"/>
        </w:rPr>
        <w:t>K</w:t>
      </w:r>
      <w:r w:rsidR="00A714D9" w:rsidRPr="00A714D9">
        <w:rPr>
          <w:rFonts w:eastAsiaTheme="minorEastAsia"/>
          <w:szCs w:val="21"/>
        </w:rPr>
        <w:t>≤0.0001%</w:t>
      </w:r>
      <w:r w:rsidR="00A714D9" w:rsidRPr="00A714D9">
        <w:rPr>
          <w:rFonts w:eastAsiaTheme="minorEastAsia" w:hAnsiTheme="minorEastAsia"/>
          <w:szCs w:val="21"/>
        </w:rPr>
        <w:t>）。</w:t>
      </w:r>
    </w:p>
    <w:p w:rsidR="00A714D9" w:rsidRPr="00A714D9" w:rsidRDefault="00552B8E" w:rsidP="00A714D9">
      <w:pPr>
        <w:spacing w:line="360" w:lineRule="auto"/>
        <w:rPr>
          <w:rFonts w:eastAsiaTheme="minorEastAsia"/>
          <w:b/>
          <w:szCs w:val="21"/>
        </w:rPr>
      </w:pPr>
      <w:r>
        <w:rPr>
          <w:rFonts w:eastAsiaTheme="minorEastAsia" w:hint="eastAsia"/>
          <w:b/>
          <w:szCs w:val="21"/>
        </w:rPr>
        <w:t>A</w:t>
      </w:r>
      <w:r w:rsidR="00A714D9" w:rsidRPr="00A714D9">
        <w:rPr>
          <w:rFonts w:eastAsiaTheme="minorEastAsia"/>
          <w:b/>
          <w:szCs w:val="21"/>
        </w:rPr>
        <w:t xml:space="preserve">1.2 </w:t>
      </w:r>
      <w:r w:rsidR="00A714D9" w:rsidRPr="00A714D9">
        <w:rPr>
          <w:rFonts w:eastAsiaTheme="minorEastAsia" w:hAnsiTheme="minorEastAsia"/>
          <w:b/>
          <w:szCs w:val="21"/>
        </w:rPr>
        <w:t>仪器</w:t>
      </w:r>
    </w:p>
    <w:p w:rsidR="00A714D9" w:rsidRPr="00A714D9" w:rsidRDefault="00A714D9" w:rsidP="00A714D9">
      <w:pPr>
        <w:spacing w:line="360" w:lineRule="auto"/>
        <w:rPr>
          <w:rFonts w:eastAsiaTheme="minorEastAsia"/>
          <w:szCs w:val="21"/>
        </w:rPr>
      </w:pPr>
      <w:r w:rsidRPr="00A714D9">
        <w:rPr>
          <w:rFonts w:eastAsiaTheme="minorEastAsia"/>
          <w:szCs w:val="21"/>
        </w:rPr>
        <w:lastRenderedPageBreak/>
        <w:t xml:space="preserve">   </w:t>
      </w:r>
      <w:r w:rsidRPr="00A714D9">
        <w:rPr>
          <w:rFonts w:eastAsiaTheme="minorEastAsia" w:hAnsiTheme="minorEastAsia"/>
          <w:szCs w:val="21"/>
        </w:rPr>
        <w:t>原子吸收光谱仪，附钾、钠空心阴极灯，仪器测定条件如表</w:t>
      </w:r>
      <w:r w:rsidRPr="00A714D9">
        <w:rPr>
          <w:rFonts w:eastAsiaTheme="minorEastAsia"/>
          <w:szCs w:val="21"/>
        </w:rPr>
        <w:t>1</w:t>
      </w:r>
    </w:p>
    <w:p w:rsidR="00A714D9" w:rsidRPr="00A714D9" w:rsidRDefault="00A714D9" w:rsidP="00A714D9">
      <w:pPr>
        <w:spacing w:line="360" w:lineRule="auto"/>
        <w:rPr>
          <w:rFonts w:eastAsiaTheme="minorEastAsia"/>
          <w:szCs w:val="21"/>
        </w:rPr>
      </w:pPr>
      <w:r w:rsidRPr="00A714D9">
        <w:rPr>
          <w:rFonts w:eastAsiaTheme="minorEastAsia"/>
          <w:szCs w:val="21"/>
        </w:rPr>
        <w:t xml:space="preserve">                    </w:t>
      </w:r>
      <w:r w:rsidRPr="00A714D9">
        <w:rPr>
          <w:rFonts w:eastAsiaTheme="minorEastAsia" w:hAnsiTheme="minorEastAsia"/>
          <w:szCs w:val="21"/>
        </w:rPr>
        <w:t>表</w:t>
      </w:r>
      <w:r w:rsidRPr="00A714D9">
        <w:rPr>
          <w:rFonts w:eastAsiaTheme="minorEastAsia"/>
          <w:szCs w:val="21"/>
        </w:rPr>
        <w:t xml:space="preserve">1 </w:t>
      </w:r>
      <w:r w:rsidRPr="00A714D9">
        <w:rPr>
          <w:rFonts w:eastAsiaTheme="minorEastAsia" w:hAnsiTheme="minorEastAsia"/>
          <w:szCs w:val="21"/>
        </w:rPr>
        <w:t>仪器测定条件</w:t>
      </w:r>
    </w:p>
    <w:tbl>
      <w:tblPr>
        <w:tblW w:w="0" w:type="auto"/>
        <w:tblInd w:w="108" w:type="dxa"/>
        <w:tblBorders>
          <w:top w:val="single" w:sz="12" w:space="0" w:color="auto"/>
          <w:bottom w:val="single" w:sz="12" w:space="0" w:color="auto"/>
        </w:tblBorders>
        <w:tblLook w:val="04A0"/>
      </w:tblPr>
      <w:tblGrid>
        <w:gridCol w:w="704"/>
        <w:gridCol w:w="1015"/>
        <w:gridCol w:w="1151"/>
        <w:gridCol w:w="1329"/>
        <w:gridCol w:w="1232"/>
        <w:gridCol w:w="1517"/>
        <w:gridCol w:w="1466"/>
      </w:tblGrid>
      <w:tr w:rsidR="00A714D9" w:rsidRPr="00A714D9" w:rsidTr="00A714D9">
        <w:trPr>
          <w:trHeight w:val="431"/>
        </w:trPr>
        <w:tc>
          <w:tcPr>
            <w:tcW w:w="704" w:type="dxa"/>
            <w:tcBorders>
              <w:top w:val="single" w:sz="12" w:space="0" w:color="auto"/>
              <w:bottom w:val="single" w:sz="6" w:space="0" w:color="auto"/>
            </w:tcBorders>
            <w:vAlign w:val="center"/>
          </w:tcPr>
          <w:p w:rsidR="00A714D9" w:rsidRPr="00A714D9" w:rsidRDefault="00A714D9" w:rsidP="00A714D9">
            <w:pPr>
              <w:pStyle w:val="2"/>
              <w:tabs>
                <w:tab w:val="left" w:pos="3660"/>
              </w:tabs>
              <w:spacing w:line="360" w:lineRule="auto"/>
              <w:ind w:leftChars="31" w:left="425" w:hanging="360"/>
              <w:jc w:val="center"/>
              <w:rPr>
                <w:rFonts w:eastAsiaTheme="minorEastAsia"/>
                <w:color w:val="000000"/>
                <w:kern w:val="0"/>
                <w:sz w:val="18"/>
                <w:szCs w:val="18"/>
              </w:rPr>
            </w:pPr>
            <w:r w:rsidRPr="00A714D9">
              <w:rPr>
                <w:rFonts w:eastAsiaTheme="minorEastAsia" w:hAnsiTheme="minorEastAsia"/>
                <w:color w:val="000000"/>
                <w:kern w:val="0"/>
                <w:sz w:val="18"/>
                <w:szCs w:val="18"/>
              </w:rPr>
              <w:t>元素</w:t>
            </w:r>
          </w:p>
        </w:tc>
        <w:tc>
          <w:tcPr>
            <w:tcW w:w="0" w:type="auto"/>
            <w:tcBorders>
              <w:top w:val="single" w:sz="12" w:space="0" w:color="auto"/>
              <w:bottom w:val="single" w:sz="6" w:space="0" w:color="auto"/>
            </w:tcBorders>
            <w:vAlign w:val="center"/>
          </w:tcPr>
          <w:p w:rsidR="00A714D9" w:rsidRPr="00A714D9" w:rsidRDefault="00A714D9" w:rsidP="00A714D9">
            <w:pPr>
              <w:pStyle w:val="2"/>
              <w:tabs>
                <w:tab w:val="left" w:pos="3660"/>
              </w:tabs>
              <w:spacing w:line="360" w:lineRule="auto"/>
              <w:ind w:leftChars="31" w:left="425" w:hanging="360"/>
              <w:jc w:val="center"/>
              <w:rPr>
                <w:rFonts w:eastAsiaTheme="minorEastAsia"/>
                <w:color w:val="000000" w:themeColor="text1"/>
                <w:kern w:val="0"/>
                <w:sz w:val="18"/>
                <w:szCs w:val="18"/>
              </w:rPr>
            </w:pPr>
            <w:r w:rsidRPr="00A714D9">
              <w:rPr>
                <w:rFonts w:eastAsiaTheme="minorEastAsia" w:hAnsiTheme="minorEastAsia"/>
                <w:color w:val="000000" w:themeColor="text1"/>
                <w:kern w:val="0"/>
                <w:sz w:val="18"/>
                <w:szCs w:val="18"/>
              </w:rPr>
              <w:t>波长，</w:t>
            </w:r>
            <w:r w:rsidRPr="00A714D9">
              <w:rPr>
                <w:rFonts w:eastAsiaTheme="minorEastAsia"/>
                <w:color w:val="000000" w:themeColor="text1"/>
                <w:kern w:val="0"/>
                <w:sz w:val="18"/>
                <w:szCs w:val="18"/>
              </w:rPr>
              <w:t>nm</w:t>
            </w:r>
          </w:p>
        </w:tc>
        <w:tc>
          <w:tcPr>
            <w:tcW w:w="0" w:type="auto"/>
            <w:tcBorders>
              <w:top w:val="single" w:sz="12" w:space="0" w:color="auto"/>
              <w:bottom w:val="single" w:sz="6" w:space="0" w:color="auto"/>
            </w:tcBorders>
            <w:vAlign w:val="center"/>
          </w:tcPr>
          <w:p w:rsidR="00A714D9" w:rsidRPr="00A714D9" w:rsidRDefault="00A714D9" w:rsidP="00A714D9">
            <w:pPr>
              <w:pStyle w:val="2"/>
              <w:tabs>
                <w:tab w:val="left" w:pos="3660"/>
              </w:tabs>
              <w:spacing w:line="360" w:lineRule="auto"/>
              <w:ind w:leftChars="4" w:left="8" w:firstLineChars="0" w:firstLine="0"/>
              <w:jc w:val="center"/>
              <w:rPr>
                <w:rFonts w:eastAsiaTheme="minorEastAsia"/>
                <w:color w:val="000000" w:themeColor="text1"/>
                <w:kern w:val="0"/>
                <w:sz w:val="18"/>
                <w:szCs w:val="18"/>
              </w:rPr>
            </w:pPr>
            <w:r w:rsidRPr="00A714D9">
              <w:rPr>
                <w:rFonts w:eastAsiaTheme="minorEastAsia" w:hAnsiTheme="minorEastAsia"/>
                <w:color w:val="000000" w:themeColor="text1"/>
                <w:kern w:val="0"/>
                <w:sz w:val="18"/>
                <w:szCs w:val="18"/>
              </w:rPr>
              <w:t>灯电流，</w:t>
            </w:r>
            <w:r w:rsidRPr="00A714D9">
              <w:rPr>
                <w:rFonts w:eastAsiaTheme="minorEastAsia"/>
                <w:color w:val="000000" w:themeColor="text1"/>
                <w:kern w:val="0"/>
                <w:sz w:val="18"/>
                <w:szCs w:val="18"/>
              </w:rPr>
              <w:t>mA</w:t>
            </w:r>
          </w:p>
        </w:tc>
        <w:tc>
          <w:tcPr>
            <w:tcW w:w="0" w:type="auto"/>
            <w:tcBorders>
              <w:top w:val="single" w:sz="12" w:space="0" w:color="auto"/>
              <w:bottom w:val="single" w:sz="6" w:space="0" w:color="auto"/>
            </w:tcBorders>
            <w:vAlign w:val="center"/>
          </w:tcPr>
          <w:p w:rsidR="00A714D9" w:rsidRPr="00A714D9" w:rsidRDefault="00A714D9" w:rsidP="00A714D9">
            <w:pPr>
              <w:pStyle w:val="2"/>
              <w:tabs>
                <w:tab w:val="left" w:pos="3660"/>
              </w:tabs>
              <w:spacing w:line="360" w:lineRule="auto"/>
              <w:ind w:leftChars="50" w:left="205" w:firstLineChars="0" w:hanging="100"/>
              <w:jc w:val="center"/>
              <w:rPr>
                <w:rFonts w:eastAsiaTheme="minorEastAsia"/>
                <w:color w:val="000000" w:themeColor="text1"/>
                <w:kern w:val="0"/>
                <w:sz w:val="18"/>
                <w:szCs w:val="18"/>
              </w:rPr>
            </w:pPr>
            <w:r w:rsidRPr="00A714D9">
              <w:rPr>
                <w:rFonts w:eastAsiaTheme="minorEastAsia" w:hAnsiTheme="minorEastAsia"/>
                <w:color w:val="000000" w:themeColor="text1"/>
                <w:kern w:val="0"/>
                <w:sz w:val="18"/>
                <w:szCs w:val="18"/>
              </w:rPr>
              <w:t>燃烧器高度，</w:t>
            </w:r>
          </w:p>
          <w:p w:rsidR="00A714D9" w:rsidRPr="00A714D9" w:rsidRDefault="00A714D9" w:rsidP="00A714D9">
            <w:pPr>
              <w:pStyle w:val="2"/>
              <w:tabs>
                <w:tab w:val="left" w:pos="3660"/>
              </w:tabs>
              <w:spacing w:line="360" w:lineRule="auto"/>
              <w:ind w:leftChars="50" w:left="205" w:firstLineChars="0" w:hanging="100"/>
              <w:jc w:val="center"/>
              <w:rPr>
                <w:rFonts w:eastAsiaTheme="minorEastAsia"/>
                <w:color w:val="000000" w:themeColor="text1"/>
                <w:kern w:val="0"/>
                <w:sz w:val="18"/>
                <w:szCs w:val="18"/>
              </w:rPr>
            </w:pPr>
            <w:r w:rsidRPr="00A714D9">
              <w:rPr>
                <w:rFonts w:eastAsiaTheme="minorEastAsia"/>
                <w:color w:val="000000" w:themeColor="text1"/>
                <w:kern w:val="0"/>
                <w:sz w:val="18"/>
                <w:szCs w:val="18"/>
              </w:rPr>
              <w:t>mm</w:t>
            </w:r>
          </w:p>
        </w:tc>
        <w:tc>
          <w:tcPr>
            <w:tcW w:w="0" w:type="auto"/>
            <w:tcBorders>
              <w:top w:val="single" w:sz="12" w:space="0" w:color="auto"/>
              <w:bottom w:val="single" w:sz="6" w:space="0" w:color="auto"/>
            </w:tcBorders>
            <w:vAlign w:val="center"/>
          </w:tcPr>
          <w:p w:rsidR="00A714D9" w:rsidRPr="00A714D9" w:rsidRDefault="00A714D9" w:rsidP="00A714D9">
            <w:pPr>
              <w:pStyle w:val="2"/>
              <w:tabs>
                <w:tab w:val="left" w:pos="3660"/>
              </w:tabs>
              <w:spacing w:line="360" w:lineRule="auto"/>
              <w:ind w:leftChars="4" w:left="8" w:firstLineChars="0" w:firstLine="0"/>
              <w:jc w:val="center"/>
              <w:rPr>
                <w:rFonts w:eastAsiaTheme="minorEastAsia"/>
                <w:color w:val="000000" w:themeColor="text1"/>
                <w:kern w:val="0"/>
                <w:sz w:val="18"/>
                <w:szCs w:val="18"/>
              </w:rPr>
            </w:pPr>
            <w:r w:rsidRPr="00A714D9">
              <w:rPr>
                <w:rFonts w:eastAsiaTheme="minorEastAsia" w:hAnsiTheme="minorEastAsia"/>
                <w:color w:val="000000" w:themeColor="text1"/>
                <w:kern w:val="0"/>
                <w:sz w:val="18"/>
                <w:szCs w:val="18"/>
              </w:rPr>
              <w:t>单色器通带，</w:t>
            </w:r>
          </w:p>
          <w:p w:rsidR="00A714D9" w:rsidRPr="00A714D9" w:rsidRDefault="00A714D9" w:rsidP="00A714D9">
            <w:pPr>
              <w:pStyle w:val="2"/>
              <w:tabs>
                <w:tab w:val="left" w:pos="3660"/>
              </w:tabs>
              <w:spacing w:line="360" w:lineRule="auto"/>
              <w:ind w:leftChars="4" w:left="8" w:firstLineChars="0" w:firstLine="0"/>
              <w:jc w:val="center"/>
              <w:rPr>
                <w:rFonts w:eastAsiaTheme="minorEastAsia"/>
                <w:color w:val="000000" w:themeColor="text1"/>
                <w:kern w:val="0"/>
                <w:sz w:val="18"/>
                <w:szCs w:val="18"/>
              </w:rPr>
            </w:pPr>
            <w:r w:rsidRPr="00A714D9">
              <w:rPr>
                <w:rFonts w:eastAsiaTheme="minorEastAsia"/>
                <w:color w:val="000000" w:themeColor="text1"/>
                <w:kern w:val="0"/>
                <w:sz w:val="18"/>
                <w:szCs w:val="18"/>
              </w:rPr>
              <w:t>nm</w:t>
            </w:r>
          </w:p>
        </w:tc>
        <w:tc>
          <w:tcPr>
            <w:tcW w:w="0" w:type="auto"/>
            <w:tcBorders>
              <w:top w:val="single" w:sz="12" w:space="0" w:color="auto"/>
              <w:bottom w:val="single" w:sz="6" w:space="0" w:color="auto"/>
            </w:tcBorders>
            <w:vAlign w:val="center"/>
          </w:tcPr>
          <w:p w:rsidR="00A714D9" w:rsidRPr="00A714D9" w:rsidRDefault="00A714D9" w:rsidP="00A714D9">
            <w:pPr>
              <w:pStyle w:val="2"/>
              <w:tabs>
                <w:tab w:val="left" w:pos="3660"/>
              </w:tabs>
              <w:spacing w:line="360" w:lineRule="auto"/>
              <w:ind w:leftChars="16" w:left="34" w:firstLineChars="67" w:firstLine="121"/>
              <w:jc w:val="center"/>
              <w:rPr>
                <w:rFonts w:eastAsiaTheme="minorEastAsia"/>
                <w:color w:val="000000" w:themeColor="text1"/>
                <w:kern w:val="0"/>
                <w:sz w:val="18"/>
                <w:szCs w:val="18"/>
              </w:rPr>
            </w:pPr>
            <w:r w:rsidRPr="00A714D9">
              <w:rPr>
                <w:rFonts w:eastAsiaTheme="minorEastAsia" w:hAnsiTheme="minorEastAsia"/>
                <w:color w:val="000000" w:themeColor="text1"/>
                <w:kern w:val="0"/>
                <w:sz w:val="18"/>
                <w:szCs w:val="18"/>
              </w:rPr>
              <w:t>空气流量，</w:t>
            </w:r>
            <w:r w:rsidRPr="00A714D9">
              <w:rPr>
                <w:rFonts w:eastAsiaTheme="minorEastAsia"/>
                <w:color w:val="000000" w:themeColor="text1"/>
                <w:kern w:val="0"/>
                <w:sz w:val="18"/>
                <w:szCs w:val="18"/>
              </w:rPr>
              <w:t>L/min</w:t>
            </w:r>
          </w:p>
        </w:tc>
        <w:tc>
          <w:tcPr>
            <w:tcW w:w="0" w:type="auto"/>
            <w:tcBorders>
              <w:top w:val="single" w:sz="12" w:space="0" w:color="auto"/>
              <w:bottom w:val="single" w:sz="6" w:space="0" w:color="auto"/>
            </w:tcBorders>
            <w:vAlign w:val="center"/>
          </w:tcPr>
          <w:p w:rsidR="00A714D9" w:rsidRPr="00A714D9" w:rsidRDefault="00A714D9" w:rsidP="00A714D9">
            <w:pPr>
              <w:pStyle w:val="2"/>
              <w:tabs>
                <w:tab w:val="left" w:pos="3660"/>
              </w:tabs>
              <w:spacing w:line="360" w:lineRule="auto"/>
              <w:ind w:leftChars="0" w:left="0" w:firstLineChars="16" w:firstLine="29"/>
              <w:jc w:val="center"/>
              <w:rPr>
                <w:rFonts w:eastAsiaTheme="minorEastAsia"/>
                <w:color w:val="000000" w:themeColor="text1"/>
                <w:kern w:val="0"/>
                <w:sz w:val="18"/>
                <w:szCs w:val="18"/>
              </w:rPr>
            </w:pPr>
            <w:r w:rsidRPr="00A714D9">
              <w:rPr>
                <w:rFonts w:eastAsiaTheme="minorEastAsia" w:hAnsiTheme="minorEastAsia"/>
                <w:color w:val="000000" w:themeColor="text1"/>
                <w:kern w:val="0"/>
                <w:sz w:val="18"/>
                <w:szCs w:val="18"/>
              </w:rPr>
              <w:t>乙炔流量，</w:t>
            </w:r>
            <w:r w:rsidRPr="00A714D9">
              <w:rPr>
                <w:rFonts w:eastAsiaTheme="minorEastAsia"/>
                <w:color w:val="000000" w:themeColor="text1"/>
                <w:kern w:val="0"/>
                <w:sz w:val="18"/>
                <w:szCs w:val="18"/>
              </w:rPr>
              <w:t>L/min</w:t>
            </w:r>
          </w:p>
        </w:tc>
      </w:tr>
      <w:tr w:rsidR="00A714D9" w:rsidRPr="00A714D9" w:rsidTr="00A714D9">
        <w:trPr>
          <w:trHeight w:val="582"/>
        </w:trPr>
        <w:tc>
          <w:tcPr>
            <w:tcW w:w="704" w:type="dxa"/>
            <w:tcBorders>
              <w:top w:val="single" w:sz="6" w:space="0" w:color="auto"/>
            </w:tcBorders>
            <w:vAlign w:val="center"/>
          </w:tcPr>
          <w:p w:rsidR="00A714D9" w:rsidRPr="00A714D9" w:rsidRDefault="00A714D9" w:rsidP="00A714D9">
            <w:pPr>
              <w:pStyle w:val="2"/>
              <w:tabs>
                <w:tab w:val="left" w:pos="3660"/>
              </w:tabs>
              <w:spacing w:line="360" w:lineRule="auto"/>
              <w:ind w:leftChars="31" w:left="425" w:hanging="360"/>
              <w:jc w:val="center"/>
              <w:rPr>
                <w:rFonts w:eastAsiaTheme="minorEastAsia"/>
                <w:color w:val="000000"/>
                <w:kern w:val="0"/>
                <w:sz w:val="18"/>
                <w:szCs w:val="18"/>
              </w:rPr>
            </w:pPr>
            <w:r w:rsidRPr="00A714D9">
              <w:rPr>
                <w:rFonts w:eastAsiaTheme="minorEastAsia" w:hAnsiTheme="minorEastAsia"/>
                <w:color w:val="000000"/>
                <w:kern w:val="0"/>
                <w:sz w:val="18"/>
                <w:szCs w:val="18"/>
              </w:rPr>
              <w:t>钾</w:t>
            </w:r>
          </w:p>
        </w:tc>
        <w:tc>
          <w:tcPr>
            <w:tcW w:w="0" w:type="auto"/>
            <w:tcBorders>
              <w:top w:val="single" w:sz="6" w:space="0" w:color="auto"/>
            </w:tcBorders>
            <w:vAlign w:val="center"/>
          </w:tcPr>
          <w:p w:rsidR="00A714D9" w:rsidRPr="00A714D9" w:rsidRDefault="00A714D9" w:rsidP="00A714D9">
            <w:pPr>
              <w:pStyle w:val="2"/>
              <w:tabs>
                <w:tab w:val="left" w:pos="3660"/>
              </w:tabs>
              <w:spacing w:line="360" w:lineRule="auto"/>
              <w:ind w:leftChars="31" w:left="425" w:hanging="360"/>
              <w:jc w:val="center"/>
              <w:rPr>
                <w:rFonts w:eastAsiaTheme="minorEastAsia"/>
                <w:color w:val="000000"/>
                <w:kern w:val="0"/>
                <w:sz w:val="18"/>
                <w:szCs w:val="18"/>
              </w:rPr>
            </w:pPr>
            <w:r w:rsidRPr="00A714D9">
              <w:rPr>
                <w:rFonts w:eastAsiaTheme="minorEastAsia"/>
                <w:color w:val="000000"/>
                <w:kern w:val="0"/>
                <w:sz w:val="18"/>
                <w:szCs w:val="18"/>
              </w:rPr>
              <w:t>766.5</w:t>
            </w:r>
          </w:p>
        </w:tc>
        <w:tc>
          <w:tcPr>
            <w:tcW w:w="0" w:type="auto"/>
            <w:tcBorders>
              <w:top w:val="single" w:sz="6" w:space="0" w:color="auto"/>
            </w:tcBorders>
            <w:vAlign w:val="center"/>
          </w:tcPr>
          <w:p w:rsidR="00A714D9" w:rsidRPr="00A714D9" w:rsidRDefault="00A714D9" w:rsidP="00A714D9">
            <w:pPr>
              <w:pStyle w:val="2"/>
              <w:tabs>
                <w:tab w:val="left" w:pos="3660"/>
              </w:tabs>
              <w:spacing w:line="360" w:lineRule="auto"/>
              <w:ind w:leftChars="31" w:left="425" w:hanging="360"/>
              <w:jc w:val="center"/>
              <w:rPr>
                <w:rFonts w:eastAsiaTheme="minorEastAsia"/>
                <w:color w:val="000000"/>
                <w:kern w:val="0"/>
                <w:sz w:val="18"/>
                <w:szCs w:val="18"/>
              </w:rPr>
            </w:pPr>
            <w:r w:rsidRPr="00A714D9">
              <w:rPr>
                <w:rFonts w:eastAsiaTheme="minorEastAsia"/>
                <w:color w:val="000000"/>
                <w:kern w:val="0"/>
                <w:sz w:val="18"/>
                <w:szCs w:val="18"/>
              </w:rPr>
              <w:t>2</w:t>
            </w:r>
          </w:p>
        </w:tc>
        <w:tc>
          <w:tcPr>
            <w:tcW w:w="0" w:type="auto"/>
            <w:tcBorders>
              <w:top w:val="single" w:sz="6" w:space="0" w:color="auto"/>
            </w:tcBorders>
            <w:vAlign w:val="center"/>
          </w:tcPr>
          <w:p w:rsidR="00A714D9" w:rsidRPr="00A714D9" w:rsidRDefault="00A714D9" w:rsidP="00A714D9">
            <w:pPr>
              <w:pStyle w:val="2"/>
              <w:tabs>
                <w:tab w:val="left" w:pos="3660"/>
              </w:tabs>
              <w:spacing w:line="360" w:lineRule="auto"/>
              <w:ind w:leftChars="31" w:left="425" w:hanging="360"/>
              <w:jc w:val="center"/>
              <w:rPr>
                <w:rFonts w:eastAsiaTheme="minorEastAsia"/>
                <w:color w:val="000000"/>
                <w:kern w:val="0"/>
                <w:sz w:val="18"/>
                <w:szCs w:val="18"/>
              </w:rPr>
            </w:pPr>
            <w:r w:rsidRPr="00A714D9">
              <w:rPr>
                <w:rFonts w:eastAsiaTheme="minorEastAsia"/>
                <w:color w:val="000000"/>
                <w:kern w:val="0"/>
                <w:sz w:val="18"/>
                <w:szCs w:val="18"/>
              </w:rPr>
              <w:t>6</w:t>
            </w:r>
          </w:p>
        </w:tc>
        <w:tc>
          <w:tcPr>
            <w:tcW w:w="0" w:type="auto"/>
            <w:tcBorders>
              <w:top w:val="single" w:sz="6" w:space="0" w:color="auto"/>
            </w:tcBorders>
          </w:tcPr>
          <w:p w:rsidR="00A714D9" w:rsidRPr="00A714D9" w:rsidRDefault="00A714D9" w:rsidP="00A714D9">
            <w:pPr>
              <w:pStyle w:val="2"/>
              <w:tabs>
                <w:tab w:val="left" w:pos="3660"/>
              </w:tabs>
              <w:spacing w:line="360" w:lineRule="auto"/>
              <w:ind w:leftChars="0" w:left="485" w:firstLineChars="0" w:hanging="420"/>
              <w:jc w:val="center"/>
              <w:rPr>
                <w:rFonts w:eastAsiaTheme="minorEastAsia"/>
                <w:color w:val="000000"/>
                <w:kern w:val="0"/>
                <w:sz w:val="18"/>
                <w:szCs w:val="18"/>
              </w:rPr>
            </w:pPr>
            <w:r w:rsidRPr="00A714D9">
              <w:rPr>
                <w:rFonts w:eastAsiaTheme="minorEastAsia"/>
                <w:color w:val="000000"/>
                <w:kern w:val="0"/>
                <w:sz w:val="18"/>
                <w:szCs w:val="18"/>
              </w:rPr>
              <w:t>0.4</w:t>
            </w:r>
          </w:p>
        </w:tc>
        <w:tc>
          <w:tcPr>
            <w:tcW w:w="0" w:type="auto"/>
            <w:tcBorders>
              <w:top w:val="single" w:sz="6" w:space="0" w:color="auto"/>
            </w:tcBorders>
            <w:vAlign w:val="center"/>
          </w:tcPr>
          <w:p w:rsidR="00A714D9" w:rsidRPr="00A714D9" w:rsidRDefault="00A714D9" w:rsidP="00A714D9">
            <w:pPr>
              <w:pStyle w:val="2"/>
              <w:tabs>
                <w:tab w:val="left" w:pos="3660"/>
              </w:tabs>
              <w:spacing w:line="360" w:lineRule="auto"/>
              <w:ind w:left="780" w:hanging="360"/>
              <w:jc w:val="center"/>
              <w:rPr>
                <w:rFonts w:eastAsiaTheme="minorEastAsia"/>
                <w:color w:val="000000"/>
                <w:kern w:val="0"/>
                <w:sz w:val="18"/>
                <w:szCs w:val="18"/>
              </w:rPr>
            </w:pPr>
            <w:r w:rsidRPr="00A714D9">
              <w:rPr>
                <w:rFonts w:eastAsiaTheme="minorEastAsia"/>
                <w:color w:val="000000"/>
                <w:kern w:val="0"/>
                <w:sz w:val="18"/>
                <w:szCs w:val="18"/>
              </w:rPr>
              <w:t>5.0</w:t>
            </w:r>
          </w:p>
        </w:tc>
        <w:tc>
          <w:tcPr>
            <w:tcW w:w="0" w:type="auto"/>
            <w:tcBorders>
              <w:top w:val="single" w:sz="6" w:space="0" w:color="auto"/>
            </w:tcBorders>
            <w:vAlign w:val="center"/>
          </w:tcPr>
          <w:p w:rsidR="00A714D9" w:rsidRPr="00A714D9" w:rsidRDefault="00A714D9" w:rsidP="00A714D9">
            <w:pPr>
              <w:pStyle w:val="2"/>
              <w:tabs>
                <w:tab w:val="left" w:pos="3660"/>
              </w:tabs>
              <w:spacing w:line="360" w:lineRule="auto"/>
              <w:ind w:leftChars="31" w:left="425" w:hanging="360"/>
              <w:jc w:val="center"/>
              <w:rPr>
                <w:rFonts w:eastAsiaTheme="minorEastAsia"/>
                <w:color w:val="000000"/>
                <w:kern w:val="0"/>
                <w:sz w:val="18"/>
                <w:szCs w:val="18"/>
              </w:rPr>
            </w:pPr>
            <w:r w:rsidRPr="00A714D9">
              <w:rPr>
                <w:rFonts w:eastAsiaTheme="minorEastAsia"/>
                <w:color w:val="000000"/>
                <w:kern w:val="0"/>
                <w:sz w:val="18"/>
                <w:szCs w:val="18"/>
              </w:rPr>
              <w:t>1.0</w:t>
            </w:r>
          </w:p>
        </w:tc>
      </w:tr>
      <w:tr w:rsidR="00A714D9" w:rsidRPr="00A714D9" w:rsidTr="00A714D9">
        <w:trPr>
          <w:trHeight w:val="353"/>
        </w:trPr>
        <w:tc>
          <w:tcPr>
            <w:tcW w:w="704" w:type="dxa"/>
            <w:vAlign w:val="center"/>
          </w:tcPr>
          <w:p w:rsidR="00A714D9" w:rsidRPr="00A714D9" w:rsidRDefault="00A714D9" w:rsidP="00A714D9">
            <w:pPr>
              <w:pStyle w:val="2"/>
              <w:tabs>
                <w:tab w:val="left" w:pos="3660"/>
              </w:tabs>
              <w:spacing w:line="360" w:lineRule="auto"/>
              <w:ind w:leftChars="31" w:left="425" w:hanging="360"/>
              <w:jc w:val="center"/>
              <w:rPr>
                <w:rFonts w:eastAsiaTheme="minorEastAsia"/>
                <w:color w:val="000000"/>
                <w:kern w:val="0"/>
                <w:sz w:val="18"/>
                <w:szCs w:val="18"/>
              </w:rPr>
            </w:pPr>
            <w:r w:rsidRPr="00A714D9">
              <w:rPr>
                <w:rFonts w:eastAsiaTheme="minorEastAsia" w:hAnsiTheme="minorEastAsia"/>
                <w:color w:val="000000"/>
                <w:kern w:val="0"/>
                <w:sz w:val="18"/>
                <w:szCs w:val="18"/>
              </w:rPr>
              <w:t>钠</w:t>
            </w:r>
          </w:p>
        </w:tc>
        <w:tc>
          <w:tcPr>
            <w:tcW w:w="0" w:type="auto"/>
            <w:vAlign w:val="center"/>
          </w:tcPr>
          <w:p w:rsidR="00A714D9" w:rsidRPr="00A714D9" w:rsidRDefault="00A714D9" w:rsidP="00A714D9">
            <w:pPr>
              <w:pStyle w:val="2"/>
              <w:tabs>
                <w:tab w:val="left" w:pos="3660"/>
              </w:tabs>
              <w:spacing w:line="360" w:lineRule="auto"/>
              <w:ind w:leftChars="31" w:left="425" w:hanging="360"/>
              <w:jc w:val="center"/>
              <w:rPr>
                <w:rFonts w:eastAsiaTheme="minorEastAsia"/>
                <w:color w:val="000000"/>
                <w:kern w:val="0"/>
                <w:sz w:val="18"/>
                <w:szCs w:val="18"/>
              </w:rPr>
            </w:pPr>
            <w:r w:rsidRPr="00A714D9">
              <w:rPr>
                <w:rFonts w:eastAsiaTheme="minorEastAsia"/>
                <w:color w:val="000000"/>
                <w:kern w:val="0"/>
                <w:sz w:val="18"/>
                <w:szCs w:val="18"/>
              </w:rPr>
              <w:t>589.0</w:t>
            </w:r>
          </w:p>
        </w:tc>
        <w:tc>
          <w:tcPr>
            <w:tcW w:w="0" w:type="auto"/>
            <w:vAlign w:val="center"/>
          </w:tcPr>
          <w:p w:rsidR="00A714D9" w:rsidRPr="00A714D9" w:rsidRDefault="00A714D9" w:rsidP="00A714D9">
            <w:pPr>
              <w:pStyle w:val="2"/>
              <w:tabs>
                <w:tab w:val="left" w:pos="3660"/>
              </w:tabs>
              <w:spacing w:line="360" w:lineRule="auto"/>
              <w:ind w:leftChars="31" w:left="425" w:hanging="360"/>
              <w:jc w:val="center"/>
              <w:rPr>
                <w:rFonts w:eastAsiaTheme="minorEastAsia"/>
                <w:color w:val="000000"/>
                <w:kern w:val="0"/>
                <w:sz w:val="18"/>
                <w:szCs w:val="18"/>
              </w:rPr>
            </w:pPr>
            <w:r w:rsidRPr="00A714D9">
              <w:rPr>
                <w:rFonts w:eastAsiaTheme="minorEastAsia"/>
                <w:color w:val="000000"/>
                <w:kern w:val="0"/>
                <w:sz w:val="18"/>
                <w:szCs w:val="18"/>
              </w:rPr>
              <w:t>3</w:t>
            </w:r>
          </w:p>
        </w:tc>
        <w:tc>
          <w:tcPr>
            <w:tcW w:w="0" w:type="auto"/>
            <w:vAlign w:val="center"/>
          </w:tcPr>
          <w:p w:rsidR="00A714D9" w:rsidRPr="00A714D9" w:rsidRDefault="00A714D9" w:rsidP="00A714D9">
            <w:pPr>
              <w:pStyle w:val="2"/>
              <w:tabs>
                <w:tab w:val="left" w:pos="3660"/>
              </w:tabs>
              <w:spacing w:line="360" w:lineRule="auto"/>
              <w:ind w:leftChars="31" w:left="425" w:hanging="360"/>
              <w:jc w:val="center"/>
              <w:rPr>
                <w:rFonts w:eastAsiaTheme="minorEastAsia"/>
                <w:color w:val="000000"/>
                <w:kern w:val="0"/>
                <w:sz w:val="18"/>
                <w:szCs w:val="18"/>
              </w:rPr>
            </w:pPr>
            <w:r w:rsidRPr="00A714D9">
              <w:rPr>
                <w:rFonts w:eastAsiaTheme="minorEastAsia"/>
                <w:color w:val="000000"/>
                <w:kern w:val="0"/>
                <w:sz w:val="18"/>
                <w:szCs w:val="18"/>
              </w:rPr>
              <w:t>6</w:t>
            </w:r>
          </w:p>
        </w:tc>
        <w:tc>
          <w:tcPr>
            <w:tcW w:w="0" w:type="auto"/>
          </w:tcPr>
          <w:p w:rsidR="00A714D9" w:rsidRPr="00A714D9" w:rsidRDefault="00A714D9" w:rsidP="00A714D9">
            <w:pPr>
              <w:pStyle w:val="2"/>
              <w:tabs>
                <w:tab w:val="left" w:pos="3660"/>
              </w:tabs>
              <w:spacing w:line="360" w:lineRule="auto"/>
              <w:ind w:leftChars="0" w:left="485" w:firstLineChars="0" w:hanging="420"/>
              <w:jc w:val="center"/>
              <w:rPr>
                <w:rFonts w:eastAsiaTheme="minorEastAsia"/>
                <w:color w:val="000000"/>
                <w:kern w:val="0"/>
                <w:sz w:val="18"/>
                <w:szCs w:val="18"/>
              </w:rPr>
            </w:pPr>
            <w:r w:rsidRPr="00A714D9">
              <w:rPr>
                <w:rFonts w:eastAsiaTheme="minorEastAsia"/>
                <w:color w:val="000000"/>
                <w:kern w:val="0"/>
                <w:sz w:val="18"/>
                <w:szCs w:val="18"/>
              </w:rPr>
              <w:t>0.4</w:t>
            </w:r>
          </w:p>
        </w:tc>
        <w:tc>
          <w:tcPr>
            <w:tcW w:w="0" w:type="auto"/>
            <w:vAlign w:val="center"/>
          </w:tcPr>
          <w:p w:rsidR="00A714D9" w:rsidRPr="00A714D9" w:rsidRDefault="00A714D9" w:rsidP="00A714D9">
            <w:pPr>
              <w:pStyle w:val="2"/>
              <w:tabs>
                <w:tab w:val="left" w:pos="3660"/>
              </w:tabs>
              <w:spacing w:line="360" w:lineRule="auto"/>
              <w:ind w:left="780" w:hanging="360"/>
              <w:jc w:val="center"/>
              <w:rPr>
                <w:rFonts w:eastAsiaTheme="minorEastAsia"/>
                <w:color w:val="000000"/>
                <w:kern w:val="0"/>
                <w:sz w:val="18"/>
                <w:szCs w:val="18"/>
              </w:rPr>
            </w:pPr>
            <w:r w:rsidRPr="00A714D9">
              <w:rPr>
                <w:rFonts w:eastAsiaTheme="minorEastAsia"/>
                <w:color w:val="000000"/>
                <w:kern w:val="0"/>
                <w:sz w:val="18"/>
                <w:szCs w:val="18"/>
              </w:rPr>
              <w:t>4.5</w:t>
            </w:r>
          </w:p>
        </w:tc>
        <w:tc>
          <w:tcPr>
            <w:tcW w:w="0" w:type="auto"/>
            <w:vAlign w:val="center"/>
          </w:tcPr>
          <w:p w:rsidR="00A714D9" w:rsidRPr="00A714D9" w:rsidRDefault="00A714D9" w:rsidP="00A714D9">
            <w:pPr>
              <w:pStyle w:val="2"/>
              <w:tabs>
                <w:tab w:val="left" w:pos="3660"/>
              </w:tabs>
              <w:spacing w:line="360" w:lineRule="auto"/>
              <w:ind w:leftChars="31" w:left="425" w:hanging="360"/>
              <w:jc w:val="center"/>
              <w:rPr>
                <w:rFonts w:eastAsiaTheme="minorEastAsia"/>
                <w:color w:val="000000"/>
                <w:kern w:val="0"/>
                <w:sz w:val="18"/>
                <w:szCs w:val="18"/>
              </w:rPr>
            </w:pPr>
            <w:r w:rsidRPr="00A714D9">
              <w:rPr>
                <w:rFonts w:eastAsiaTheme="minorEastAsia"/>
                <w:color w:val="000000"/>
                <w:kern w:val="0"/>
                <w:sz w:val="18"/>
                <w:szCs w:val="18"/>
              </w:rPr>
              <w:t>0.8</w:t>
            </w:r>
          </w:p>
        </w:tc>
      </w:tr>
    </w:tbl>
    <w:p w:rsidR="00A714D9" w:rsidRPr="00A714D9" w:rsidRDefault="00A714D9" w:rsidP="00A714D9">
      <w:pPr>
        <w:rPr>
          <w:rFonts w:eastAsiaTheme="minorEastAsia"/>
          <w:szCs w:val="21"/>
        </w:rPr>
      </w:pPr>
    </w:p>
    <w:p w:rsidR="00A714D9" w:rsidRPr="00A714D9" w:rsidRDefault="00552B8E" w:rsidP="00A714D9">
      <w:pPr>
        <w:rPr>
          <w:rFonts w:eastAsiaTheme="minorEastAsia"/>
          <w:b/>
          <w:szCs w:val="21"/>
        </w:rPr>
      </w:pPr>
      <w:r>
        <w:rPr>
          <w:rFonts w:eastAsiaTheme="minorEastAsia" w:hint="eastAsia"/>
          <w:b/>
          <w:szCs w:val="21"/>
        </w:rPr>
        <w:t>A</w:t>
      </w:r>
      <w:r w:rsidR="00A714D9" w:rsidRPr="00A714D9">
        <w:rPr>
          <w:rFonts w:eastAsiaTheme="minorEastAsia"/>
          <w:b/>
          <w:szCs w:val="21"/>
        </w:rPr>
        <w:t xml:space="preserve">1.3 </w:t>
      </w:r>
      <w:r w:rsidR="00A714D9" w:rsidRPr="00A714D9">
        <w:rPr>
          <w:rFonts w:eastAsiaTheme="minorEastAsia" w:hAnsiTheme="minorEastAsia"/>
          <w:b/>
          <w:szCs w:val="21"/>
        </w:rPr>
        <w:t>试验方法</w:t>
      </w:r>
    </w:p>
    <w:p w:rsidR="00A714D9" w:rsidRPr="00A714D9" w:rsidRDefault="00A714D9" w:rsidP="00A714D9">
      <w:pPr>
        <w:spacing w:line="360" w:lineRule="auto"/>
        <w:ind w:firstLine="539"/>
        <w:rPr>
          <w:rFonts w:eastAsiaTheme="minorEastAsia"/>
          <w:szCs w:val="21"/>
        </w:rPr>
      </w:pPr>
      <w:r w:rsidRPr="00A714D9">
        <w:rPr>
          <w:rFonts w:eastAsiaTheme="minorEastAsia" w:hAnsiTheme="minorEastAsia"/>
          <w:szCs w:val="21"/>
        </w:rPr>
        <w:t>称取合适样品于</w:t>
      </w:r>
      <w:r w:rsidRPr="00A714D9">
        <w:rPr>
          <w:rFonts w:eastAsiaTheme="minorEastAsia"/>
          <w:szCs w:val="21"/>
        </w:rPr>
        <w:t>300mL</w:t>
      </w:r>
      <w:r w:rsidRPr="00A714D9">
        <w:rPr>
          <w:rFonts w:eastAsiaTheme="minorEastAsia" w:hAnsiTheme="minorEastAsia"/>
          <w:szCs w:val="21"/>
        </w:rPr>
        <w:t>聚四氟乙烯烧杯中，加入</w:t>
      </w:r>
      <w:r w:rsidRPr="00A714D9">
        <w:rPr>
          <w:rFonts w:eastAsiaTheme="minorEastAsia"/>
          <w:szCs w:val="21"/>
        </w:rPr>
        <w:t>10mL</w:t>
      </w:r>
      <w:r w:rsidRPr="00A714D9">
        <w:rPr>
          <w:rFonts w:eastAsiaTheme="minorEastAsia" w:hAnsiTheme="minorEastAsia"/>
          <w:szCs w:val="21"/>
        </w:rPr>
        <w:t>盐酸，加热溶解至近干，加入</w:t>
      </w:r>
      <w:r w:rsidRPr="00A714D9">
        <w:rPr>
          <w:rFonts w:eastAsiaTheme="minorEastAsia"/>
          <w:szCs w:val="21"/>
        </w:rPr>
        <w:t>2mL</w:t>
      </w:r>
      <w:r w:rsidRPr="00A714D9">
        <w:rPr>
          <w:rFonts w:eastAsiaTheme="minorEastAsia" w:hAnsiTheme="minorEastAsia"/>
          <w:szCs w:val="21"/>
        </w:rPr>
        <w:t>硝酸，约</w:t>
      </w:r>
      <w:r w:rsidRPr="00A714D9">
        <w:rPr>
          <w:rFonts w:eastAsiaTheme="minorEastAsia"/>
          <w:szCs w:val="21"/>
        </w:rPr>
        <w:t>50mL</w:t>
      </w:r>
      <w:r w:rsidRPr="00A714D9">
        <w:rPr>
          <w:rFonts w:eastAsiaTheme="minorEastAsia" w:hAnsiTheme="minorEastAsia"/>
          <w:szCs w:val="21"/>
        </w:rPr>
        <w:t>水，加热溶解盐类。冷却至室温，移入</w:t>
      </w:r>
      <w:r w:rsidRPr="00A714D9">
        <w:rPr>
          <w:rFonts w:eastAsiaTheme="minorEastAsia"/>
          <w:szCs w:val="21"/>
        </w:rPr>
        <w:t>100mL</w:t>
      </w:r>
      <w:r w:rsidRPr="00A714D9">
        <w:rPr>
          <w:rFonts w:eastAsiaTheme="minorEastAsia" w:hAnsiTheme="minorEastAsia"/>
          <w:szCs w:val="21"/>
        </w:rPr>
        <w:t>容量瓶中，定容。按表</w:t>
      </w:r>
      <w:r w:rsidRPr="00A714D9">
        <w:rPr>
          <w:rFonts w:eastAsiaTheme="minorEastAsia"/>
          <w:szCs w:val="21"/>
        </w:rPr>
        <w:t>2</w:t>
      </w:r>
      <w:r w:rsidRPr="00A714D9">
        <w:rPr>
          <w:rFonts w:eastAsiaTheme="minorEastAsia" w:hAnsiTheme="minorEastAsia"/>
          <w:szCs w:val="21"/>
        </w:rPr>
        <w:t>稀释样品。于原子吸收光谱仪上，按照表</w:t>
      </w:r>
      <w:r w:rsidRPr="00A714D9">
        <w:rPr>
          <w:rFonts w:eastAsiaTheme="minorEastAsia"/>
          <w:szCs w:val="21"/>
        </w:rPr>
        <w:t>1</w:t>
      </w:r>
      <w:r w:rsidRPr="00A714D9">
        <w:rPr>
          <w:rFonts w:eastAsiaTheme="minorEastAsia" w:hAnsiTheme="minorEastAsia"/>
          <w:szCs w:val="21"/>
        </w:rPr>
        <w:t>设定条件测定吸光度值，在工作曲线上查得待测样品浓度值，计算样品含量；或直接读出待测试液浓度，计算样品含量。</w:t>
      </w:r>
    </w:p>
    <w:p w:rsidR="00A714D9" w:rsidRPr="00A714D9" w:rsidRDefault="00A714D9" w:rsidP="00A714D9">
      <w:pPr>
        <w:ind w:firstLine="540"/>
        <w:rPr>
          <w:rFonts w:eastAsiaTheme="minorEastAsia"/>
          <w:szCs w:val="21"/>
        </w:rPr>
      </w:pPr>
      <w:r w:rsidRPr="00A714D9">
        <w:rPr>
          <w:rFonts w:eastAsiaTheme="minorEastAsia"/>
          <w:szCs w:val="21"/>
        </w:rPr>
        <w:t xml:space="preserve">                </w:t>
      </w:r>
      <w:r w:rsidRPr="00A714D9">
        <w:rPr>
          <w:rFonts w:eastAsiaTheme="minorEastAsia" w:hAnsiTheme="minorEastAsia"/>
          <w:szCs w:val="21"/>
        </w:rPr>
        <w:t>表</w:t>
      </w:r>
      <w:r w:rsidRPr="00A714D9">
        <w:rPr>
          <w:rFonts w:eastAsiaTheme="minorEastAsia"/>
          <w:szCs w:val="21"/>
        </w:rPr>
        <w:t xml:space="preserve">2 </w:t>
      </w:r>
      <w:r w:rsidRPr="00A714D9">
        <w:rPr>
          <w:rFonts w:eastAsiaTheme="minorEastAsia" w:hAnsiTheme="minorEastAsia"/>
          <w:szCs w:val="21"/>
        </w:rPr>
        <w:t>称样量及稀释倍数</w:t>
      </w:r>
    </w:p>
    <w:tbl>
      <w:tblPr>
        <w:tblW w:w="8188" w:type="dxa"/>
        <w:tblBorders>
          <w:top w:val="single" w:sz="12" w:space="0" w:color="auto"/>
          <w:bottom w:val="single" w:sz="12" w:space="0" w:color="auto"/>
        </w:tblBorders>
        <w:tblLayout w:type="fixed"/>
        <w:tblLook w:val="04A0"/>
      </w:tblPr>
      <w:tblGrid>
        <w:gridCol w:w="1526"/>
        <w:gridCol w:w="1559"/>
        <w:gridCol w:w="1559"/>
        <w:gridCol w:w="1985"/>
        <w:gridCol w:w="1559"/>
      </w:tblGrid>
      <w:tr w:rsidR="00A714D9" w:rsidRPr="00A714D9" w:rsidTr="00A714D9">
        <w:tc>
          <w:tcPr>
            <w:tcW w:w="1526" w:type="dxa"/>
            <w:tcBorders>
              <w:top w:val="single" w:sz="12" w:space="0" w:color="auto"/>
              <w:bottom w:val="single" w:sz="6" w:space="0" w:color="auto"/>
            </w:tcBorders>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heme="minorEastAsia" w:cs="Times New Roman"/>
                <w:sz w:val="21"/>
                <w:szCs w:val="21"/>
              </w:rPr>
              <w:t>含量，</w:t>
            </w:r>
            <w:r w:rsidRPr="00A714D9">
              <w:rPr>
                <w:rFonts w:ascii="Times New Roman" w:eastAsiaTheme="minorEastAsia" w:hAnsi="Times New Roman" w:cs="Times New Roman"/>
                <w:sz w:val="21"/>
                <w:szCs w:val="21"/>
              </w:rPr>
              <w:t>%</w:t>
            </w:r>
          </w:p>
        </w:tc>
        <w:tc>
          <w:tcPr>
            <w:tcW w:w="1559" w:type="dxa"/>
            <w:tcBorders>
              <w:top w:val="single" w:sz="12" w:space="0" w:color="auto"/>
              <w:bottom w:val="single" w:sz="6" w:space="0" w:color="auto"/>
            </w:tcBorders>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heme="minorEastAsia" w:cs="Times New Roman"/>
                <w:sz w:val="21"/>
                <w:szCs w:val="21"/>
              </w:rPr>
              <w:t>称样量，</w:t>
            </w:r>
            <w:r w:rsidRPr="00A714D9">
              <w:rPr>
                <w:rFonts w:ascii="Times New Roman" w:eastAsiaTheme="minorEastAsia" w:hAnsi="Times New Roman" w:cs="Times New Roman"/>
                <w:sz w:val="21"/>
                <w:szCs w:val="21"/>
              </w:rPr>
              <w:t>g</w:t>
            </w:r>
          </w:p>
        </w:tc>
        <w:tc>
          <w:tcPr>
            <w:tcW w:w="1559" w:type="dxa"/>
            <w:tcBorders>
              <w:top w:val="single" w:sz="12" w:space="0" w:color="auto"/>
              <w:bottom w:val="single" w:sz="6" w:space="0" w:color="auto"/>
            </w:tcBorders>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heme="minorEastAsia" w:cs="Times New Roman"/>
                <w:sz w:val="21"/>
                <w:szCs w:val="21"/>
              </w:rPr>
              <w:t>定容体积，</w:t>
            </w:r>
            <w:r w:rsidRPr="00A714D9">
              <w:rPr>
                <w:rFonts w:ascii="Times New Roman" w:eastAsiaTheme="minorEastAsia" w:hAnsi="Times New Roman" w:cs="Times New Roman"/>
                <w:sz w:val="21"/>
                <w:szCs w:val="21"/>
              </w:rPr>
              <w:t>mL</w:t>
            </w:r>
          </w:p>
        </w:tc>
        <w:tc>
          <w:tcPr>
            <w:tcW w:w="1985" w:type="dxa"/>
            <w:tcBorders>
              <w:top w:val="single" w:sz="12" w:space="0" w:color="auto"/>
              <w:bottom w:val="single" w:sz="6" w:space="0" w:color="auto"/>
            </w:tcBorders>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heme="minorEastAsia" w:cs="Times New Roman"/>
                <w:sz w:val="21"/>
                <w:szCs w:val="21"/>
              </w:rPr>
              <w:t>分取体积，</w:t>
            </w:r>
            <w:r w:rsidRPr="00A714D9">
              <w:rPr>
                <w:rFonts w:ascii="Times New Roman" w:eastAsiaTheme="minorEastAsia" w:hAnsi="Times New Roman" w:cs="Times New Roman"/>
                <w:sz w:val="21"/>
                <w:szCs w:val="21"/>
              </w:rPr>
              <w:t>mL</w:t>
            </w:r>
          </w:p>
        </w:tc>
        <w:tc>
          <w:tcPr>
            <w:tcW w:w="1559" w:type="dxa"/>
            <w:tcBorders>
              <w:top w:val="single" w:sz="12" w:space="0" w:color="auto"/>
              <w:bottom w:val="single" w:sz="6" w:space="0" w:color="auto"/>
            </w:tcBorders>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heme="minorEastAsia" w:cs="Times New Roman"/>
                <w:sz w:val="21"/>
                <w:szCs w:val="21"/>
              </w:rPr>
              <w:t>稀释体积，</w:t>
            </w:r>
            <w:r w:rsidRPr="00A714D9">
              <w:rPr>
                <w:rFonts w:ascii="Times New Roman" w:eastAsiaTheme="minorEastAsia" w:hAnsi="Times New Roman" w:cs="Times New Roman"/>
                <w:sz w:val="21"/>
                <w:szCs w:val="21"/>
              </w:rPr>
              <w:t>mL</w:t>
            </w:r>
          </w:p>
        </w:tc>
      </w:tr>
      <w:tr w:rsidR="00A714D9" w:rsidRPr="00A714D9" w:rsidTr="00A714D9">
        <w:tc>
          <w:tcPr>
            <w:tcW w:w="1526" w:type="dxa"/>
            <w:tcBorders>
              <w:top w:val="single" w:sz="6" w:space="0" w:color="auto"/>
            </w:tcBorders>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imes New Roman" w:cs="Times New Roman"/>
                <w:sz w:val="21"/>
                <w:szCs w:val="21"/>
              </w:rPr>
              <w:t>≤0.001</w:t>
            </w:r>
          </w:p>
        </w:tc>
        <w:tc>
          <w:tcPr>
            <w:tcW w:w="1559" w:type="dxa"/>
            <w:tcBorders>
              <w:top w:val="single" w:sz="6" w:space="0" w:color="auto"/>
            </w:tcBorders>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imes New Roman" w:cs="Times New Roman"/>
                <w:sz w:val="21"/>
                <w:szCs w:val="21"/>
              </w:rPr>
              <w:t>2.000</w:t>
            </w:r>
          </w:p>
        </w:tc>
        <w:tc>
          <w:tcPr>
            <w:tcW w:w="1559" w:type="dxa"/>
            <w:tcBorders>
              <w:top w:val="single" w:sz="6" w:space="0" w:color="auto"/>
            </w:tcBorders>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imes New Roman" w:cs="Times New Roman"/>
                <w:sz w:val="21"/>
                <w:szCs w:val="21"/>
              </w:rPr>
              <w:t>100</w:t>
            </w:r>
          </w:p>
        </w:tc>
        <w:tc>
          <w:tcPr>
            <w:tcW w:w="1985" w:type="dxa"/>
            <w:tcBorders>
              <w:top w:val="single" w:sz="6" w:space="0" w:color="auto"/>
            </w:tcBorders>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heme="minorEastAsia" w:cs="Times New Roman"/>
                <w:sz w:val="21"/>
                <w:szCs w:val="21"/>
              </w:rPr>
              <w:t>不分取</w:t>
            </w:r>
          </w:p>
        </w:tc>
        <w:tc>
          <w:tcPr>
            <w:tcW w:w="1559" w:type="dxa"/>
            <w:tcBorders>
              <w:top w:val="single" w:sz="6" w:space="0" w:color="auto"/>
            </w:tcBorders>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imes New Roman" w:cs="Times New Roman"/>
                <w:sz w:val="21"/>
                <w:szCs w:val="21"/>
              </w:rPr>
              <w:t>-</w:t>
            </w:r>
          </w:p>
        </w:tc>
      </w:tr>
      <w:tr w:rsidR="00A714D9" w:rsidRPr="00A714D9" w:rsidTr="00A714D9">
        <w:tc>
          <w:tcPr>
            <w:tcW w:w="1526" w:type="dxa"/>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heme="minorEastAsia" w:cs="Times New Roman"/>
                <w:sz w:val="21"/>
                <w:szCs w:val="21"/>
              </w:rPr>
              <w:t>＞</w:t>
            </w:r>
            <w:r w:rsidRPr="00A714D9">
              <w:rPr>
                <w:rFonts w:ascii="Times New Roman" w:eastAsiaTheme="minorEastAsia" w:hAnsi="Times New Roman" w:cs="Times New Roman"/>
                <w:sz w:val="21"/>
                <w:szCs w:val="21"/>
              </w:rPr>
              <w:t>0.001-0.005</w:t>
            </w:r>
          </w:p>
        </w:tc>
        <w:tc>
          <w:tcPr>
            <w:tcW w:w="1559" w:type="dxa"/>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imes New Roman" w:cs="Times New Roman"/>
                <w:sz w:val="21"/>
                <w:szCs w:val="21"/>
              </w:rPr>
              <w:t>2.000</w:t>
            </w:r>
          </w:p>
        </w:tc>
        <w:tc>
          <w:tcPr>
            <w:tcW w:w="1559" w:type="dxa"/>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imes New Roman" w:cs="Times New Roman"/>
                <w:sz w:val="21"/>
                <w:szCs w:val="21"/>
              </w:rPr>
              <w:t>100</w:t>
            </w:r>
          </w:p>
        </w:tc>
        <w:tc>
          <w:tcPr>
            <w:tcW w:w="1985" w:type="dxa"/>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imes New Roman" w:cs="Times New Roman"/>
                <w:sz w:val="21"/>
                <w:szCs w:val="21"/>
              </w:rPr>
              <w:t>25.0</w:t>
            </w:r>
          </w:p>
        </w:tc>
        <w:tc>
          <w:tcPr>
            <w:tcW w:w="1559" w:type="dxa"/>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imes New Roman" w:cs="Times New Roman"/>
                <w:sz w:val="21"/>
                <w:szCs w:val="21"/>
              </w:rPr>
              <w:t>100</w:t>
            </w:r>
          </w:p>
        </w:tc>
      </w:tr>
      <w:tr w:rsidR="00A714D9" w:rsidRPr="00A714D9" w:rsidTr="00A714D9">
        <w:tc>
          <w:tcPr>
            <w:tcW w:w="1526" w:type="dxa"/>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heme="minorEastAsia" w:cs="Times New Roman"/>
                <w:sz w:val="21"/>
                <w:szCs w:val="21"/>
              </w:rPr>
              <w:t>＞</w:t>
            </w:r>
            <w:r w:rsidRPr="00A714D9">
              <w:rPr>
                <w:rFonts w:ascii="Times New Roman" w:eastAsiaTheme="minorEastAsia" w:hAnsi="Times New Roman" w:cs="Times New Roman"/>
                <w:sz w:val="21"/>
                <w:szCs w:val="21"/>
              </w:rPr>
              <w:t>0.005-0.05</w:t>
            </w:r>
          </w:p>
        </w:tc>
        <w:tc>
          <w:tcPr>
            <w:tcW w:w="1559" w:type="dxa"/>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imes New Roman" w:cs="Times New Roman"/>
                <w:sz w:val="21"/>
                <w:szCs w:val="21"/>
              </w:rPr>
              <w:t>2.000</w:t>
            </w:r>
          </w:p>
        </w:tc>
        <w:tc>
          <w:tcPr>
            <w:tcW w:w="1559" w:type="dxa"/>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imes New Roman" w:cs="Times New Roman"/>
                <w:sz w:val="21"/>
                <w:szCs w:val="21"/>
              </w:rPr>
              <w:t>100</w:t>
            </w:r>
          </w:p>
        </w:tc>
        <w:tc>
          <w:tcPr>
            <w:tcW w:w="1985" w:type="dxa"/>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imes New Roman" w:cs="Times New Roman"/>
                <w:sz w:val="21"/>
                <w:szCs w:val="21"/>
              </w:rPr>
              <w:t>10.0</w:t>
            </w:r>
          </w:p>
        </w:tc>
        <w:tc>
          <w:tcPr>
            <w:tcW w:w="1559" w:type="dxa"/>
            <w:vAlign w:val="center"/>
          </w:tcPr>
          <w:p w:rsidR="00A714D9" w:rsidRPr="00A714D9" w:rsidRDefault="00A714D9" w:rsidP="00A714D9">
            <w:pPr>
              <w:pStyle w:val="a9"/>
              <w:spacing w:after="0"/>
              <w:jc w:val="center"/>
              <w:outlineLvl w:val="0"/>
              <w:rPr>
                <w:rFonts w:ascii="Times New Roman" w:eastAsiaTheme="minorEastAsia" w:hAnsi="Times New Roman" w:cs="Times New Roman"/>
                <w:sz w:val="21"/>
                <w:szCs w:val="21"/>
              </w:rPr>
            </w:pPr>
            <w:r w:rsidRPr="00A714D9">
              <w:rPr>
                <w:rFonts w:ascii="Times New Roman" w:eastAsiaTheme="minorEastAsia" w:hAnsi="Times New Roman" w:cs="Times New Roman"/>
                <w:sz w:val="21"/>
                <w:szCs w:val="21"/>
              </w:rPr>
              <w:t>100</w:t>
            </w:r>
          </w:p>
        </w:tc>
      </w:tr>
    </w:tbl>
    <w:p w:rsidR="00A714D9" w:rsidRPr="00A714D9" w:rsidRDefault="00A714D9" w:rsidP="00A714D9">
      <w:pPr>
        <w:ind w:firstLine="540"/>
        <w:rPr>
          <w:rFonts w:eastAsiaTheme="minorEastAsia"/>
          <w:szCs w:val="21"/>
        </w:rPr>
      </w:pPr>
    </w:p>
    <w:p w:rsidR="00A714D9" w:rsidRPr="00A714D9" w:rsidRDefault="00A714D9" w:rsidP="00A714D9">
      <w:pPr>
        <w:rPr>
          <w:rFonts w:eastAsiaTheme="minorEastAsia"/>
          <w:b/>
          <w:szCs w:val="21"/>
        </w:rPr>
      </w:pPr>
      <w:r w:rsidRPr="00A714D9">
        <w:rPr>
          <w:rFonts w:eastAsiaTheme="minorEastAsia"/>
          <w:b/>
          <w:szCs w:val="21"/>
        </w:rPr>
        <w:t>A2</w:t>
      </w:r>
      <w:r w:rsidRPr="00A714D9">
        <w:rPr>
          <w:rFonts w:eastAsiaTheme="minorEastAsia" w:hAnsiTheme="minorEastAsia"/>
          <w:b/>
          <w:szCs w:val="21"/>
        </w:rPr>
        <w:t>、结果与讨论</w:t>
      </w:r>
    </w:p>
    <w:p w:rsidR="00A714D9" w:rsidRPr="00A714D9" w:rsidRDefault="00552B8E" w:rsidP="00A714D9">
      <w:pPr>
        <w:rPr>
          <w:rFonts w:eastAsiaTheme="minorEastAsia"/>
          <w:b/>
          <w:szCs w:val="21"/>
        </w:rPr>
      </w:pPr>
      <w:r>
        <w:rPr>
          <w:rFonts w:eastAsiaTheme="minorEastAsia" w:hint="eastAsia"/>
          <w:b/>
          <w:szCs w:val="21"/>
        </w:rPr>
        <w:t>A</w:t>
      </w:r>
      <w:r w:rsidR="00A714D9" w:rsidRPr="00A714D9">
        <w:rPr>
          <w:rFonts w:eastAsiaTheme="minorEastAsia"/>
          <w:b/>
          <w:szCs w:val="21"/>
        </w:rPr>
        <w:t xml:space="preserve">2.1 </w:t>
      </w:r>
      <w:r w:rsidR="00A714D9" w:rsidRPr="00A714D9">
        <w:rPr>
          <w:rFonts w:eastAsiaTheme="minorEastAsia" w:hAnsiTheme="minorEastAsia"/>
          <w:b/>
          <w:szCs w:val="21"/>
        </w:rPr>
        <w:t>测定介质的选择试验</w:t>
      </w:r>
    </w:p>
    <w:p w:rsidR="00A714D9" w:rsidRPr="00A714D9" w:rsidRDefault="00A714D9" w:rsidP="00A714D9">
      <w:pPr>
        <w:spacing w:line="360" w:lineRule="auto"/>
        <w:ind w:firstLine="539"/>
        <w:rPr>
          <w:rFonts w:eastAsiaTheme="minorEastAsia"/>
          <w:szCs w:val="21"/>
        </w:rPr>
      </w:pPr>
      <w:r w:rsidRPr="00A714D9">
        <w:rPr>
          <w:rFonts w:eastAsiaTheme="minorEastAsia" w:hAnsiTheme="minorEastAsia"/>
          <w:szCs w:val="21"/>
        </w:rPr>
        <w:t>试验了盐酸、硝酸、高氯酸对测定的影响，分别移取</w:t>
      </w:r>
      <w:r w:rsidRPr="00A714D9">
        <w:rPr>
          <w:rFonts w:eastAsiaTheme="minorEastAsia"/>
          <w:szCs w:val="21"/>
        </w:rPr>
        <w:t>5.0mL</w:t>
      </w:r>
      <w:r w:rsidRPr="00A714D9">
        <w:rPr>
          <w:rFonts w:eastAsiaTheme="minorEastAsia" w:hAnsiTheme="minorEastAsia"/>
          <w:szCs w:val="21"/>
        </w:rPr>
        <w:t>钾标准溶液（</w:t>
      </w:r>
      <w:r w:rsidRPr="00A714D9">
        <w:rPr>
          <w:rFonts w:eastAsiaTheme="minorEastAsia"/>
          <w:szCs w:val="21"/>
        </w:rPr>
        <w:t>2.1.5</w:t>
      </w:r>
      <w:r w:rsidRPr="00A714D9">
        <w:rPr>
          <w:rFonts w:eastAsiaTheme="minorEastAsia" w:hAnsiTheme="minorEastAsia"/>
          <w:szCs w:val="21"/>
        </w:rPr>
        <w:t>）和钠标准溶液（</w:t>
      </w:r>
      <w:r w:rsidRPr="00A714D9">
        <w:rPr>
          <w:rFonts w:eastAsiaTheme="minorEastAsia"/>
          <w:szCs w:val="21"/>
        </w:rPr>
        <w:t>2.1.6</w:t>
      </w:r>
      <w:r w:rsidRPr="00A714D9">
        <w:rPr>
          <w:rFonts w:eastAsiaTheme="minorEastAsia" w:hAnsiTheme="minorEastAsia"/>
          <w:szCs w:val="21"/>
        </w:rPr>
        <w:t>）于一系列</w:t>
      </w:r>
      <w:r w:rsidRPr="00A714D9">
        <w:rPr>
          <w:rFonts w:eastAsiaTheme="minorEastAsia"/>
          <w:szCs w:val="21"/>
        </w:rPr>
        <w:t>100mL</w:t>
      </w:r>
      <w:r w:rsidRPr="00A714D9">
        <w:rPr>
          <w:rFonts w:eastAsiaTheme="minorEastAsia" w:hAnsiTheme="minorEastAsia"/>
          <w:szCs w:val="21"/>
        </w:rPr>
        <w:t>容量瓶中，分别加入盐酸、硝酸、高氯酸，定容，按仪器设定条件测定吸光度值，测定结果如表</w:t>
      </w:r>
      <w:r w:rsidRPr="00A714D9">
        <w:rPr>
          <w:rFonts w:eastAsiaTheme="minorEastAsia"/>
          <w:szCs w:val="21"/>
        </w:rPr>
        <w:t>3</w:t>
      </w:r>
      <w:r w:rsidRPr="00A714D9">
        <w:rPr>
          <w:rFonts w:eastAsiaTheme="minorEastAsia" w:hAnsiTheme="minorEastAsia"/>
          <w:szCs w:val="21"/>
        </w:rPr>
        <w:t>所示：</w:t>
      </w:r>
    </w:p>
    <w:p w:rsidR="00A714D9" w:rsidRPr="00A714D9" w:rsidRDefault="00A714D9" w:rsidP="00A714D9">
      <w:pPr>
        <w:spacing w:line="360" w:lineRule="auto"/>
        <w:ind w:firstLine="539"/>
        <w:rPr>
          <w:rFonts w:eastAsiaTheme="minorEastAsia"/>
          <w:szCs w:val="21"/>
        </w:rPr>
      </w:pPr>
      <w:r w:rsidRPr="00A714D9">
        <w:rPr>
          <w:rFonts w:eastAsiaTheme="minorEastAsia"/>
          <w:szCs w:val="21"/>
        </w:rPr>
        <w:t xml:space="preserve">             </w:t>
      </w:r>
      <w:r w:rsidRPr="00A714D9">
        <w:rPr>
          <w:rFonts w:eastAsiaTheme="minorEastAsia" w:hAnsiTheme="minorEastAsia"/>
          <w:szCs w:val="21"/>
        </w:rPr>
        <w:t>表</w:t>
      </w:r>
      <w:r w:rsidRPr="00A714D9">
        <w:rPr>
          <w:rFonts w:eastAsiaTheme="minorEastAsia"/>
          <w:szCs w:val="21"/>
        </w:rPr>
        <w:t xml:space="preserve">3 </w:t>
      </w:r>
      <w:r w:rsidRPr="00A714D9">
        <w:rPr>
          <w:rFonts w:eastAsiaTheme="minorEastAsia" w:hAnsiTheme="minorEastAsia"/>
          <w:szCs w:val="21"/>
        </w:rPr>
        <w:t>介质对测定的影响</w:t>
      </w:r>
    </w:p>
    <w:tbl>
      <w:tblPr>
        <w:tblW w:w="8522" w:type="dxa"/>
        <w:tblBorders>
          <w:top w:val="single" w:sz="12" w:space="0" w:color="auto"/>
          <w:bottom w:val="single" w:sz="12" w:space="0" w:color="auto"/>
        </w:tblBorders>
        <w:tblLayout w:type="fixed"/>
        <w:tblLook w:val="04A0"/>
      </w:tblPr>
      <w:tblGrid>
        <w:gridCol w:w="2004"/>
        <w:gridCol w:w="1344"/>
        <w:gridCol w:w="861"/>
        <w:gridCol w:w="863"/>
        <w:gridCol w:w="862"/>
        <w:gridCol w:w="863"/>
        <w:gridCol w:w="862"/>
        <w:gridCol w:w="863"/>
      </w:tblGrid>
      <w:tr w:rsidR="00A714D9" w:rsidRPr="00A714D9" w:rsidTr="00A714D9">
        <w:tc>
          <w:tcPr>
            <w:tcW w:w="2004" w:type="dxa"/>
            <w:tcBorders>
              <w:top w:val="single" w:sz="12"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hAnsiTheme="minorEastAsia"/>
                <w:szCs w:val="21"/>
              </w:rPr>
              <w:t>盐酸加入量，</w:t>
            </w:r>
            <w:r w:rsidRPr="00A714D9">
              <w:rPr>
                <w:rFonts w:eastAsiaTheme="minorEastAsia"/>
                <w:szCs w:val="21"/>
              </w:rPr>
              <w:t>mL</w:t>
            </w:r>
          </w:p>
        </w:tc>
        <w:tc>
          <w:tcPr>
            <w:tcW w:w="1344" w:type="dxa"/>
            <w:tcBorders>
              <w:top w:val="single" w:sz="12"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w:t>
            </w:r>
          </w:p>
        </w:tc>
        <w:tc>
          <w:tcPr>
            <w:tcW w:w="861" w:type="dxa"/>
            <w:tcBorders>
              <w:top w:val="single" w:sz="12"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1.0</w:t>
            </w:r>
          </w:p>
        </w:tc>
        <w:tc>
          <w:tcPr>
            <w:tcW w:w="863" w:type="dxa"/>
            <w:tcBorders>
              <w:top w:val="single" w:sz="12"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2.0</w:t>
            </w:r>
          </w:p>
        </w:tc>
        <w:tc>
          <w:tcPr>
            <w:tcW w:w="862" w:type="dxa"/>
            <w:tcBorders>
              <w:top w:val="single" w:sz="12"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4.0</w:t>
            </w:r>
          </w:p>
        </w:tc>
        <w:tc>
          <w:tcPr>
            <w:tcW w:w="863" w:type="dxa"/>
            <w:tcBorders>
              <w:top w:val="single" w:sz="12"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6.0</w:t>
            </w:r>
          </w:p>
        </w:tc>
        <w:tc>
          <w:tcPr>
            <w:tcW w:w="862" w:type="dxa"/>
            <w:tcBorders>
              <w:top w:val="single" w:sz="12"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8.0</w:t>
            </w:r>
          </w:p>
        </w:tc>
        <w:tc>
          <w:tcPr>
            <w:tcW w:w="863" w:type="dxa"/>
            <w:tcBorders>
              <w:top w:val="single" w:sz="12"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10.0</w:t>
            </w:r>
          </w:p>
        </w:tc>
      </w:tr>
      <w:tr w:rsidR="00A714D9" w:rsidRPr="00A714D9" w:rsidTr="00A714D9">
        <w:tc>
          <w:tcPr>
            <w:tcW w:w="2004"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Na</w:t>
            </w:r>
            <w:r w:rsidRPr="00A714D9">
              <w:rPr>
                <w:rFonts w:eastAsiaTheme="minorEastAsia" w:hAnsiTheme="minorEastAsia"/>
                <w:szCs w:val="21"/>
              </w:rPr>
              <w:t>，</w:t>
            </w:r>
            <w:r w:rsidRPr="00A714D9">
              <w:rPr>
                <w:rFonts w:eastAsiaTheme="minorEastAsia"/>
                <w:szCs w:val="21"/>
              </w:rPr>
              <w:t>A</w:t>
            </w:r>
          </w:p>
        </w:tc>
        <w:tc>
          <w:tcPr>
            <w:tcW w:w="1344"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0.230</w:t>
            </w:r>
          </w:p>
        </w:tc>
        <w:tc>
          <w:tcPr>
            <w:tcW w:w="861"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0.225</w:t>
            </w:r>
          </w:p>
        </w:tc>
        <w:tc>
          <w:tcPr>
            <w:tcW w:w="863"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0.210</w:t>
            </w:r>
          </w:p>
        </w:tc>
        <w:tc>
          <w:tcPr>
            <w:tcW w:w="862"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0.155</w:t>
            </w:r>
          </w:p>
        </w:tc>
        <w:tc>
          <w:tcPr>
            <w:tcW w:w="863"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0.111</w:t>
            </w:r>
          </w:p>
        </w:tc>
        <w:tc>
          <w:tcPr>
            <w:tcW w:w="862"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0.100</w:t>
            </w:r>
          </w:p>
        </w:tc>
        <w:tc>
          <w:tcPr>
            <w:tcW w:w="863"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0.088</w:t>
            </w:r>
          </w:p>
        </w:tc>
      </w:tr>
      <w:tr w:rsidR="00A714D9" w:rsidRPr="00A714D9" w:rsidTr="00A714D9">
        <w:tc>
          <w:tcPr>
            <w:tcW w:w="2004" w:type="dxa"/>
            <w:tcBorders>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K</w:t>
            </w:r>
            <w:r w:rsidRPr="00A714D9">
              <w:rPr>
                <w:rFonts w:eastAsiaTheme="minorEastAsia" w:hAnsiTheme="minorEastAsia"/>
                <w:szCs w:val="21"/>
              </w:rPr>
              <w:t>，</w:t>
            </w:r>
            <w:r w:rsidRPr="00A714D9">
              <w:rPr>
                <w:rFonts w:eastAsiaTheme="minorEastAsia"/>
                <w:szCs w:val="21"/>
              </w:rPr>
              <w:t>A</w:t>
            </w:r>
          </w:p>
        </w:tc>
        <w:tc>
          <w:tcPr>
            <w:tcW w:w="1344" w:type="dxa"/>
            <w:tcBorders>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0.216</w:t>
            </w:r>
          </w:p>
        </w:tc>
        <w:tc>
          <w:tcPr>
            <w:tcW w:w="861" w:type="dxa"/>
            <w:tcBorders>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0.212</w:t>
            </w:r>
          </w:p>
        </w:tc>
        <w:tc>
          <w:tcPr>
            <w:tcW w:w="863" w:type="dxa"/>
            <w:tcBorders>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0.208</w:t>
            </w:r>
          </w:p>
        </w:tc>
        <w:tc>
          <w:tcPr>
            <w:tcW w:w="862" w:type="dxa"/>
            <w:tcBorders>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0.187</w:t>
            </w:r>
          </w:p>
        </w:tc>
        <w:tc>
          <w:tcPr>
            <w:tcW w:w="863" w:type="dxa"/>
            <w:tcBorders>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0.171</w:t>
            </w:r>
          </w:p>
        </w:tc>
        <w:tc>
          <w:tcPr>
            <w:tcW w:w="862" w:type="dxa"/>
            <w:tcBorders>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0.161</w:t>
            </w:r>
          </w:p>
        </w:tc>
        <w:tc>
          <w:tcPr>
            <w:tcW w:w="863" w:type="dxa"/>
            <w:tcBorders>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0.148</w:t>
            </w:r>
          </w:p>
        </w:tc>
      </w:tr>
      <w:tr w:rsidR="00A714D9" w:rsidRPr="00A714D9" w:rsidTr="00A714D9">
        <w:tc>
          <w:tcPr>
            <w:tcW w:w="2004" w:type="dxa"/>
            <w:tcBorders>
              <w:top w:val="single" w:sz="6"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hAnsiTheme="minorEastAsia"/>
                <w:szCs w:val="21"/>
              </w:rPr>
              <w:t>硝酸加入量，</w:t>
            </w:r>
            <w:r w:rsidRPr="00A714D9">
              <w:rPr>
                <w:rFonts w:eastAsiaTheme="minorEastAsia"/>
                <w:szCs w:val="21"/>
              </w:rPr>
              <w:t>mL</w:t>
            </w:r>
          </w:p>
        </w:tc>
        <w:tc>
          <w:tcPr>
            <w:tcW w:w="1344" w:type="dxa"/>
            <w:tcBorders>
              <w:top w:val="single" w:sz="6"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w:t>
            </w:r>
          </w:p>
        </w:tc>
        <w:tc>
          <w:tcPr>
            <w:tcW w:w="861" w:type="dxa"/>
            <w:tcBorders>
              <w:top w:val="single" w:sz="6"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1.0</w:t>
            </w:r>
          </w:p>
        </w:tc>
        <w:tc>
          <w:tcPr>
            <w:tcW w:w="863" w:type="dxa"/>
            <w:tcBorders>
              <w:top w:val="single" w:sz="6"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2.0</w:t>
            </w:r>
          </w:p>
        </w:tc>
        <w:tc>
          <w:tcPr>
            <w:tcW w:w="862" w:type="dxa"/>
            <w:tcBorders>
              <w:top w:val="single" w:sz="6"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4.0</w:t>
            </w:r>
          </w:p>
        </w:tc>
        <w:tc>
          <w:tcPr>
            <w:tcW w:w="863" w:type="dxa"/>
            <w:tcBorders>
              <w:top w:val="single" w:sz="6"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6.0</w:t>
            </w:r>
          </w:p>
        </w:tc>
        <w:tc>
          <w:tcPr>
            <w:tcW w:w="862" w:type="dxa"/>
            <w:tcBorders>
              <w:top w:val="single" w:sz="6"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8.0</w:t>
            </w:r>
          </w:p>
        </w:tc>
        <w:tc>
          <w:tcPr>
            <w:tcW w:w="863" w:type="dxa"/>
            <w:tcBorders>
              <w:top w:val="single" w:sz="6"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10.0</w:t>
            </w:r>
          </w:p>
        </w:tc>
      </w:tr>
      <w:tr w:rsidR="00A714D9" w:rsidRPr="00A714D9" w:rsidTr="00A714D9">
        <w:tc>
          <w:tcPr>
            <w:tcW w:w="2004"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Na</w:t>
            </w:r>
            <w:r w:rsidRPr="00A714D9">
              <w:rPr>
                <w:rFonts w:eastAsiaTheme="minorEastAsia" w:hAnsiTheme="minorEastAsia"/>
                <w:szCs w:val="21"/>
              </w:rPr>
              <w:t>，</w:t>
            </w:r>
            <w:r w:rsidRPr="00A714D9">
              <w:rPr>
                <w:rFonts w:eastAsiaTheme="minorEastAsia"/>
                <w:szCs w:val="21"/>
              </w:rPr>
              <w:t>A</w:t>
            </w:r>
          </w:p>
        </w:tc>
        <w:tc>
          <w:tcPr>
            <w:tcW w:w="1344"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0.230</w:t>
            </w:r>
          </w:p>
        </w:tc>
        <w:tc>
          <w:tcPr>
            <w:tcW w:w="861"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0.220</w:t>
            </w:r>
          </w:p>
        </w:tc>
        <w:tc>
          <w:tcPr>
            <w:tcW w:w="863"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0.225</w:t>
            </w:r>
          </w:p>
        </w:tc>
        <w:tc>
          <w:tcPr>
            <w:tcW w:w="862"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0.226</w:t>
            </w:r>
          </w:p>
        </w:tc>
        <w:tc>
          <w:tcPr>
            <w:tcW w:w="863"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0.223</w:t>
            </w:r>
          </w:p>
        </w:tc>
        <w:tc>
          <w:tcPr>
            <w:tcW w:w="862"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0.221</w:t>
            </w:r>
          </w:p>
        </w:tc>
        <w:tc>
          <w:tcPr>
            <w:tcW w:w="863"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0.219</w:t>
            </w:r>
          </w:p>
        </w:tc>
      </w:tr>
      <w:tr w:rsidR="00A714D9" w:rsidRPr="00A714D9" w:rsidTr="00A714D9">
        <w:tc>
          <w:tcPr>
            <w:tcW w:w="2004" w:type="dxa"/>
            <w:tcBorders>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K</w:t>
            </w:r>
            <w:r w:rsidRPr="00A714D9">
              <w:rPr>
                <w:rFonts w:eastAsiaTheme="minorEastAsia" w:hAnsiTheme="minorEastAsia"/>
                <w:szCs w:val="21"/>
              </w:rPr>
              <w:t>，</w:t>
            </w:r>
            <w:r w:rsidRPr="00A714D9">
              <w:rPr>
                <w:rFonts w:eastAsiaTheme="minorEastAsia"/>
                <w:szCs w:val="21"/>
              </w:rPr>
              <w:t>A</w:t>
            </w:r>
          </w:p>
        </w:tc>
        <w:tc>
          <w:tcPr>
            <w:tcW w:w="1344" w:type="dxa"/>
            <w:tcBorders>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0.224</w:t>
            </w:r>
          </w:p>
        </w:tc>
        <w:tc>
          <w:tcPr>
            <w:tcW w:w="861" w:type="dxa"/>
            <w:tcBorders>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0.225</w:t>
            </w:r>
          </w:p>
        </w:tc>
        <w:tc>
          <w:tcPr>
            <w:tcW w:w="863" w:type="dxa"/>
            <w:tcBorders>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0.229</w:t>
            </w:r>
          </w:p>
        </w:tc>
        <w:tc>
          <w:tcPr>
            <w:tcW w:w="862" w:type="dxa"/>
            <w:tcBorders>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0.225</w:t>
            </w:r>
          </w:p>
        </w:tc>
        <w:tc>
          <w:tcPr>
            <w:tcW w:w="863" w:type="dxa"/>
            <w:tcBorders>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0.226</w:t>
            </w:r>
          </w:p>
        </w:tc>
        <w:tc>
          <w:tcPr>
            <w:tcW w:w="862" w:type="dxa"/>
            <w:tcBorders>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0.221</w:t>
            </w:r>
          </w:p>
        </w:tc>
        <w:tc>
          <w:tcPr>
            <w:tcW w:w="863" w:type="dxa"/>
            <w:tcBorders>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0.227</w:t>
            </w:r>
          </w:p>
        </w:tc>
      </w:tr>
      <w:tr w:rsidR="00A714D9" w:rsidRPr="00A714D9" w:rsidTr="00A714D9">
        <w:tc>
          <w:tcPr>
            <w:tcW w:w="2004" w:type="dxa"/>
            <w:tcBorders>
              <w:top w:val="single" w:sz="6"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hAnsiTheme="minorEastAsia"/>
                <w:szCs w:val="21"/>
              </w:rPr>
              <w:t>高氯酸加入量，</w:t>
            </w:r>
            <w:r w:rsidRPr="00A714D9">
              <w:rPr>
                <w:rFonts w:eastAsiaTheme="minorEastAsia"/>
                <w:szCs w:val="21"/>
              </w:rPr>
              <w:t>mL</w:t>
            </w:r>
          </w:p>
        </w:tc>
        <w:tc>
          <w:tcPr>
            <w:tcW w:w="1344" w:type="dxa"/>
            <w:tcBorders>
              <w:top w:val="single" w:sz="6"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w:t>
            </w:r>
          </w:p>
        </w:tc>
        <w:tc>
          <w:tcPr>
            <w:tcW w:w="861" w:type="dxa"/>
            <w:tcBorders>
              <w:top w:val="single" w:sz="6"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0.5</w:t>
            </w:r>
          </w:p>
        </w:tc>
        <w:tc>
          <w:tcPr>
            <w:tcW w:w="863" w:type="dxa"/>
            <w:tcBorders>
              <w:top w:val="single" w:sz="6"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1.0</w:t>
            </w:r>
          </w:p>
        </w:tc>
        <w:tc>
          <w:tcPr>
            <w:tcW w:w="862" w:type="dxa"/>
            <w:tcBorders>
              <w:top w:val="single" w:sz="6"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2.0</w:t>
            </w:r>
          </w:p>
        </w:tc>
        <w:tc>
          <w:tcPr>
            <w:tcW w:w="863" w:type="dxa"/>
            <w:tcBorders>
              <w:top w:val="single" w:sz="6"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5.0</w:t>
            </w:r>
          </w:p>
        </w:tc>
        <w:tc>
          <w:tcPr>
            <w:tcW w:w="862" w:type="dxa"/>
            <w:tcBorders>
              <w:top w:val="single" w:sz="6" w:space="0" w:color="auto"/>
              <w:bottom w:val="single" w:sz="6" w:space="0" w:color="auto"/>
            </w:tcBorders>
            <w:vAlign w:val="center"/>
          </w:tcPr>
          <w:p w:rsidR="00A714D9" w:rsidRPr="00A714D9" w:rsidRDefault="00A714D9" w:rsidP="00A714D9">
            <w:pPr>
              <w:jc w:val="center"/>
              <w:rPr>
                <w:rFonts w:eastAsiaTheme="minorEastAsia"/>
                <w:szCs w:val="21"/>
              </w:rPr>
            </w:pPr>
          </w:p>
        </w:tc>
        <w:tc>
          <w:tcPr>
            <w:tcW w:w="863" w:type="dxa"/>
            <w:tcBorders>
              <w:top w:val="single" w:sz="6" w:space="0" w:color="auto"/>
              <w:bottom w:val="single" w:sz="6" w:space="0" w:color="auto"/>
            </w:tcBorders>
            <w:vAlign w:val="center"/>
          </w:tcPr>
          <w:p w:rsidR="00A714D9" w:rsidRPr="00A714D9" w:rsidRDefault="00A714D9" w:rsidP="00A714D9">
            <w:pPr>
              <w:jc w:val="center"/>
              <w:rPr>
                <w:rFonts w:eastAsiaTheme="minorEastAsia"/>
                <w:szCs w:val="21"/>
              </w:rPr>
            </w:pPr>
          </w:p>
        </w:tc>
      </w:tr>
      <w:tr w:rsidR="00A714D9" w:rsidRPr="00A714D9" w:rsidTr="00A714D9">
        <w:tc>
          <w:tcPr>
            <w:tcW w:w="2004"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Na</w:t>
            </w:r>
            <w:r w:rsidRPr="00A714D9">
              <w:rPr>
                <w:rFonts w:eastAsiaTheme="minorEastAsia" w:hAnsiTheme="minorEastAsia"/>
                <w:szCs w:val="21"/>
              </w:rPr>
              <w:t>，</w:t>
            </w:r>
            <w:r w:rsidRPr="00A714D9">
              <w:rPr>
                <w:rFonts w:eastAsiaTheme="minorEastAsia"/>
                <w:szCs w:val="21"/>
              </w:rPr>
              <w:t>A</w:t>
            </w:r>
          </w:p>
        </w:tc>
        <w:tc>
          <w:tcPr>
            <w:tcW w:w="1344"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0.230</w:t>
            </w:r>
          </w:p>
        </w:tc>
        <w:tc>
          <w:tcPr>
            <w:tcW w:w="861"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0.227</w:t>
            </w:r>
          </w:p>
        </w:tc>
        <w:tc>
          <w:tcPr>
            <w:tcW w:w="863"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0.221</w:t>
            </w:r>
          </w:p>
        </w:tc>
        <w:tc>
          <w:tcPr>
            <w:tcW w:w="862"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0.223</w:t>
            </w:r>
          </w:p>
        </w:tc>
        <w:tc>
          <w:tcPr>
            <w:tcW w:w="863"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0.210</w:t>
            </w:r>
          </w:p>
        </w:tc>
        <w:tc>
          <w:tcPr>
            <w:tcW w:w="862" w:type="dxa"/>
            <w:tcBorders>
              <w:top w:val="single" w:sz="6" w:space="0" w:color="auto"/>
            </w:tcBorders>
            <w:vAlign w:val="center"/>
          </w:tcPr>
          <w:p w:rsidR="00A714D9" w:rsidRPr="00A714D9" w:rsidRDefault="00A714D9" w:rsidP="00A714D9">
            <w:pPr>
              <w:jc w:val="center"/>
              <w:rPr>
                <w:rFonts w:eastAsiaTheme="minorEastAsia"/>
                <w:szCs w:val="21"/>
              </w:rPr>
            </w:pPr>
          </w:p>
        </w:tc>
        <w:tc>
          <w:tcPr>
            <w:tcW w:w="863" w:type="dxa"/>
            <w:tcBorders>
              <w:top w:val="single" w:sz="6" w:space="0" w:color="auto"/>
            </w:tcBorders>
            <w:vAlign w:val="center"/>
          </w:tcPr>
          <w:p w:rsidR="00A714D9" w:rsidRPr="00A714D9" w:rsidRDefault="00A714D9" w:rsidP="00A714D9">
            <w:pPr>
              <w:jc w:val="center"/>
              <w:rPr>
                <w:rFonts w:eastAsiaTheme="minorEastAsia"/>
                <w:szCs w:val="21"/>
              </w:rPr>
            </w:pPr>
          </w:p>
        </w:tc>
      </w:tr>
      <w:tr w:rsidR="00A714D9" w:rsidRPr="00A714D9" w:rsidTr="00A714D9">
        <w:tc>
          <w:tcPr>
            <w:tcW w:w="2004" w:type="dxa"/>
            <w:vAlign w:val="center"/>
          </w:tcPr>
          <w:p w:rsidR="00A714D9" w:rsidRPr="00A714D9" w:rsidRDefault="00A714D9" w:rsidP="00A714D9">
            <w:pPr>
              <w:jc w:val="center"/>
              <w:rPr>
                <w:rFonts w:eastAsiaTheme="minorEastAsia"/>
                <w:szCs w:val="21"/>
              </w:rPr>
            </w:pPr>
            <w:r w:rsidRPr="00A714D9">
              <w:rPr>
                <w:rFonts w:eastAsiaTheme="minorEastAsia"/>
                <w:szCs w:val="21"/>
              </w:rPr>
              <w:t>K</w:t>
            </w:r>
            <w:r w:rsidRPr="00A714D9">
              <w:rPr>
                <w:rFonts w:eastAsiaTheme="minorEastAsia" w:hAnsiTheme="minorEastAsia"/>
                <w:szCs w:val="21"/>
              </w:rPr>
              <w:t>，</w:t>
            </w:r>
            <w:r w:rsidRPr="00A714D9">
              <w:rPr>
                <w:rFonts w:eastAsiaTheme="minorEastAsia"/>
                <w:szCs w:val="21"/>
              </w:rPr>
              <w:t>A</w:t>
            </w:r>
          </w:p>
        </w:tc>
        <w:tc>
          <w:tcPr>
            <w:tcW w:w="1344" w:type="dxa"/>
            <w:vAlign w:val="center"/>
          </w:tcPr>
          <w:p w:rsidR="00A714D9" w:rsidRPr="00A714D9" w:rsidRDefault="00A714D9" w:rsidP="00A714D9">
            <w:pPr>
              <w:jc w:val="center"/>
              <w:rPr>
                <w:rFonts w:eastAsiaTheme="minorEastAsia"/>
                <w:szCs w:val="21"/>
              </w:rPr>
            </w:pPr>
            <w:r w:rsidRPr="00A714D9">
              <w:rPr>
                <w:rFonts w:eastAsiaTheme="minorEastAsia"/>
                <w:szCs w:val="21"/>
              </w:rPr>
              <w:t>0.227</w:t>
            </w:r>
          </w:p>
        </w:tc>
        <w:tc>
          <w:tcPr>
            <w:tcW w:w="861" w:type="dxa"/>
            <w:vAlign w:val="center"/>
          </w:tcPr>
          <w:p w:rsidR="00A714D9" w:rsidRPr="00A714D9" w:rsidRDefault="00A714D9" w:rsidP="00A714D9">
            <w:pPr>
              <w:jc w:val="center"/>
              <w:rPr>
                <w:rFonts w:eastAsiaTheme="minorEastAsia"/>
                <w:szCs w:val="21"/>
              </w:rPr>
            </w:pPr>
            <w:r w:rsidRPr="00A714D9">
              <w:rPr>
                <w:rFonts w:eastAsiaTheme="minorEastAsia"/>
                <w:szCs w:val="21"/>
              </w:rPr>
              <w:t>0.223</w:t>
            </w:r>
          </w:p>
        </w:tc>
        <w:tc>
          <w:tcPr>
            <w:tcW w:w="863" w:type="dxa"/>
            <w:vAlign w:val="center"/>
          </w:tcPr>
          <w:p w:rsidR="00A714D9" w:rsidRPr="00A714D9" w:rsidRDefault="00A714D9" w:rsidP="00A714D9">
            <w:pPr>
              <w:jc w:val="center"/>
              <w:rPr>
                <w:rFonts w:eastAsiaTheme="minorEastAsia"/>
                <w:szCs w:val="21"/>
              </w:rPr>
            </w:pPr>
            <w:r w:rsidRPr="00A714D9">
              <w:rPr>
                <w:rFonts w:eastAsiaTheme="minorEastAsia"/>
                <w:szCs w:val="21"/>
              </w:rPr>
              <w:t>0.221</w:t>
            </w:r>
          </w:p>
        </w:tc>
        <w:tc>
          <w:tcPr>
            <w:tcW w:w="862" w:type="dxa"/>
            <w:vAlign w:val="center"/>
          </w:tcPr>
          <w:p w:rsidR="00A714D9" w:rsidRPr="00A714D9" w:rsidRDefault="00A714D9" w:rsidP="00A714D9">
            <w:pPr>
              <w:jc w:val="center"/>
              <w:rPr>
                <w:rFonts w:eastAsiaTheme="minorEastAsia"/>
                <w:szCs w:val="21"/>
              </w:rPr>
            </w:pPr>
            <w:r w:rsidRPr="00A714D9">
              <w:rPr>
                <w:rFonts w:eastAsiaTheme="minorEastAsia"/>
                <w:szCs w:val="21"/>
              </w:rPr>
              <w:t>0.225</w:t>
            </w:r>
          </w:p>
        </w:tc>
        <w:tc>
          <w:tcPr>
            <w:tcW w:w="863" w:type="dxa"/>
            <w:vAlign w:val="center"/>
          </w:tcPr>
          <w:p w:rsidR="00A714D9" w:rsidRPr="00A714D9" w:rsidRDefault="00A714D9" w:rsidP="00A714D9">
            <w:pPr>
              <w:jc w:val="center"/>
              <w:rPr>
                <w:rFonts w:eastAsiaTheme="minorEastAsia"/>
                <w:szCs w:val="21"/>
              </w:rPr>
            </w:pPr>
            <w:r w:rsidRPr="00A714D9">
              <w:rPr>
                <w:rFonts w:eastAsiaTheme="minorEastAsia"/>
                <w:szCs w:val="21"/>
              </w:rPr>
              <w:t>0.220</w:t>
            </w:r>
          </w:p>
        </w:tc>
        <w:tc>
          <w:tcPr>
            <w:tcW w:w="862" w:type="dxa"/>
            <w:vAlign w:val="center"/>
          </w:tcPr>
          <w:p w:rsidR="00A714D9" w:rsidRPr="00A714D9" w:rsidRDefault="00A714D9" w:rsidP="00A714D9">
            <w:pPr>
              <w:jc w:val="center"/>
              <w:rPr>
                <w:rFonts w:eastAsiaTheme="minorEastAsia"/>
                <w:szCs w:val="21"/>
              </w:rPr>
            </w:pPr>
          </w:p>
        </w:tc>
        <w:tc>
          <w:tcPr>
            <w:tcW w:w="863" w:type="dxa"/>
            <w:vAlign w:val="center"/>
          </w:tcPr>
          <w:p w:rsidR="00A714D9" w:rsidRPr="00A714D9" w:rsidRDefault="00A714D9" w:rsidP="00A714D9">
            <w:pPr>
              <w:jc w:val="center"/>
              <w:rPr>
                <w:rFonts w:eastAsiaTheme="minorEastAsia"/>
                <w:szCs w:val="21"/>
              </w:rPr>
            </w:pPr>
          </w:p>
        </w:tc>
      </w:tr>
    </w:tbl>
    <w:p w:rsidR="00A714D9" w:rsidRPr="00A714D9" w:rsidRDefault="00A714D9" w:rsidP="00A714D9">
      <w:pPr>
        <w:rPr>
          <w:rFonts w:eastAsiaTheme="minorEastAsia"/>
          <w:szCs w:val="21"/>
        </w:rPr>
      </w:pPr>
    </w:p>
    <w:p w:rsidR="00A714D9" w:rsidRPr="00A714D9" w:rsidRDefault="00A714D9" w:rsidP="00A714D9">
      <w:pPr>
        <w:spacing w:line="360" w:lineRule="auto"/>
        <w:rPr>
          <w:rFonts w:eastAsiaTheme="minorEastAsia"/>
          <w:szCs w:val="21"/>
        </w:rPr>
      </w:pPr>
      <w:r w:rsidRPr="00A714D9">
        <w:rPr>
          <w:rFonts w:eastAsiaTheme="minorEastAsia" w:hAnsiTheme="minorEastAsia"/>
          <w:szCs w:val="21"/>
        </w:rPr>
        <w:lastRenderedPageBreak/>
        <w:t>从表</w:t>
      </w:r>
      <w:r w:rsidRPr="00A714D9">
        <w:rPr>
          <w:rFonts w:eastAsiaTheme="minorEastAsia"/>
          <w:szCs w:val="21"/>
        </w:rPr>
        <w:t>3</w:t>
      </w:r>
      <w:r w:rsidRPr="00A714D9">
        <w:rPr>
          <w:rFonts w:eastAsiaTheme="minorEastAsia" w:hAnsiTheme="minorEastAsia"/>
          <w:szCs w:val="21"/>
        </w:rPr>
        <w:t>可知，高氯酸</w:t>
      </w:r>
      <w:r w:rsidRPr="00A714D9">
        <w:rPr>
          <w:rFonts w:eastAsiaTheme="minorEastAsia"/>
          <w:szCs w:val="21"/>
        </w:rPr>
        <w:t>2.0%</w:t>
      </w:r>
      <w:r w:rsidRPr="00A714D9">
        <w:rPr>
          <w:rFonts w:eastAsiaTheme="minorEastAsia" w:hAnsiTheme="minorEastAsia"/>
          <w:szCs w:val="21"/>
        </w:rPr>
        <w:t>以内对钾钠的测定没有明显影响，随着盐酸浓度的增大，钾钠的吸光度值逐步降低，</w:t>
      </w:r>
      <w:r w:rsidRPr="00A714D9">
        <w:rPr>
          <w:rFonts w:eastAsiaTheme="minorEastAsia"/>
          <w:szCs w:val="21"/>
        </w:rPr>
        <w:t>2.0%</w:t>
      </w:r>
      <w:r w:rsidRPr="00A714D9">
        <w:rPr>
          <w:rFonts w:eastAsiaTheme="minorEastAsia" w:hAnsiTheme="minorEastAsia"/>
          <w:szCs w:val="21"/>
        </w:rPr>
        <w:t>以内降低不明显；硝酸</w:t>
      </w:r>
      <w:r w:rsidRPr="00A714D9">
        <w:rPr>
          <w:rFonts w:eastAsiaTheme="minorEastAsia"/>
          <w:szCs w:val="21"/>
        </w:rPr>
        <w:t>10%</w:t>
      </w:r>
      <w:r w:rsidRPr="00A714D9">
        <w:rPr>
          <w:rFonts w:eastAsiaTheme="minorEastAsia" w:hAnsiTheme="minorEastAsia"/>
          <w:szCs w:val="21"/>
        </w:rPr>
        <w:t>以内对测定没有显著影响，因此可选用</w:t>
      </w:r>
      <w:r w:rsidRPr="00A714D9">
        <w:rPr>
          <w:rFonts w:eastAsiaTheme="minorEastAsia"/>
          <w:szCs w:val="21"/>
        </w:rPr>
        <w:t>2%</w:t>
      </w:r>
      <w:r w:rsidRPr="00A714D9">
        <w:rPr>
          <w:rFonts w:eastAsiaTheme="minorEastAsia" w:hAnsiTheme="minorEastAsia"/>
          <w:szCs w:val="21"/>
        </w:rPr>
        <w:t>的硝酸做为钾钠的测定介质。</w:t>
      </w:r>
    </w:p>
    <w:p w:rsidR="00A714D9" w:rsidRPr="00A714D9" w:rsidRDefault="00A714D9" w:rsidP="00A714D9">
      <w:pPr>
        <w:spacing w:line="360" w:lineRule="auto"/>
        <w:rPr>
          <w:rFonts w:eastAsiaTheme="minorEastAsia"/>
          <w:b/>
          <w:szCs w:val="21"/>
        </w:rPr>
      </w:pPr>
      <w:r w:rsidRPr="00A714D9">
        <w:rPr>
          <w:rFonts w:eastAsiaTheme="minorEastAsia"/>
          <w:b/>
          <w:szCs w:val="21"/>
        </w:rPr>
        <w:t xml:space="preserve">2.2 </w:t>
      </w:r>
      <w:r w:rsidRPr="00A714D9">
        <w:rPr>
          <w:rFonts w:eastAsiaTheme="minorEastAsia" w:hAnsiTheme="minorEastAsia"/>
          <w:b/>
          <w:szCs w:val="21"/>
        </w:rPr>
        <w:t>基体干扰</w:t>
      </w:r>
    </w:p>
    <w:p w:rsidR="00A714D9" w:rsidRPr="00A714D9" w:rsidRDefault="00A714D9" w:rsidP="00A714D9">
      <w:pPr>
        <w:spacing w:line="360" w:lineRule="auto"/>
        <w:ind w:firstLine="540"/>
        <w:rPr>
          <w:rFonts w:eastAsiaTheme="minorEastAsia"/>
          <w:szCs w:val="21"/>
        </w:rPr>
      </w:pPr>
      <w:r w:rsidRPr="00A714D9">
        <w:rPr>
          <w:rFonts w:eastAsiaTheme="minorEastAsia" w:hAnsiTheme="minorEastAsia"/>
          <w:szCs w:val="21"/>
        </w:rPr>
        <w:t>由于钾钠含量普遍较低，因此待测溶液往往有较高的钴基体，本试验研究考察了钴基体对钾钠测定的影响。分别移取</w:t>
      </w:r>
      <w:r w:rsidRPr="00A714D9">
        <w:rPr>
          <w:rFonts w:eastAsiaTheme="minorEastAsia"/>
          <w:szCs w:val="21"/>
        </w:rPr>
        <w:t>5.0mL</w:t>
      </w:r>
      <w:r w:rsidRPr="00A714D9">
        <w:rPr>
          <w:rFonts w:eastAsiaTheme="minorEastAsia" w:hAnsiTheme="minorEastAsia"/>
          <w:szCs w:val="21"/>
        </w:rPr>
        <w:t>钾标准溶液（</w:t>
      </w:r>
      <w:r w:rsidRPr="00A714D9">
        <w:rPr>
          <w:rFonts w:eastAsiaTheme="minorEastAsia"/>
          <w:szCs w:val="21"/>
        </w:rPr>
        <w:t>2.1.5</w:t>
      </w:r>
      <w:r w:rsidRPr="00A714D9">
        <w:rPr>
          <w:rFonts w:eastAsiaTheme="minorEastAsia" w:hAnsiTheme="minorEastAsia"/>
          <w:szCs w:val="21"/>
        </w:rPr>
        <w:t>）和钠标准溶液（</w:t>
      </w:r>
      <w:r w:rsidRPr="00A714D9">
        <w:rPr>
          <w:rFonts w:eastAsiaTheme="minorEastAsia"/>
          <w:szCs w:val="21"/>
        </w:rPr>
        <w:t>2.1.6</w:t>
      </w:r>
      <w:r w:rsidRPr="00A714D9">
        <w:rPr>
          <w:rFonts w:eastAsiaTheme="minorEastAsia" w:hAnsiTheme="minorEastAsia"/>
          <w:szCs w:val="21"/>
        </w:rPr>
        <w:t>）于一系列</w:t>
      </w:r>
      <w:r w:rsidRPr="00A714D9">
        <w:rPr>
          <w:rFonts w:eastAsiaTheme="minorEastAsia"/>
          <w:szCs w:val="21"/>
        </w:rPr>
        <w:t>100mL</w:t>
      </w:r>
      <w:r w:rsidRPr="00A714D9">
        <w:rPr>
          <w:rFonts w:eastAsiaTheme="minorEastAsia" w:hAnsiTheme="minorEastAsia"/>
          <w:szCs w:val="21"/>
        </w:rPr>
        <w:t>容量瓶中，加入不同量的高纯钴基体溶液（</w:t>
      </w:r>
      <w:r w:rsidRPr="00A714D9">
        <w:rPr>
          <w:rFonts w:eastAsiaTheme="minorEastAsia"/>
          <w:szCs w:val="21"/>
        </w:rPr>
        <w:t>2.1.7</w:t>
      </w:r>
      <w:r w:rsidRPr="00A714D9">
        <w:rPr>
          <w:rFonts w:eastAsiaTheme="minorEastAsia" w:hAnsiTheme="minorEastAsia"/>
          <w:szCs w:val="21"/>
        </w:rPr>
        <w:t>），测定结果如表</w:t>
      </w:r>
      <w:r w:rsidRPr="00A714D9">
        <w:rPr>
          <w:rFonts w:eastAsiaTheme="minorEastAsia"/>
          <w:szCs w:val="21"/>
        </w:rPr>
        <w:t>4</w:t>
      </w:r>
      <w:r w:rsidRPr="00A714D9">
        <w:rPr>
          <w:rFonts w:eastAsiaTheme="minorEastAsia" w:hAnsiTheme="minorEastAsia"/>
          <w:szCs w:val="21"/>
        </w:rPr>
        <w:t>所示</w:t>
      </w:r>
      <w:r w:rsidRPr="00A714D9">
        <w:rPr>
          <w:rFonts w:eastAsiaTheme="minorEastAsia"/>
          <w:szCs w:val="21"/>
        </w:rPr>
        <w:t>:</w:t>
      </w:r>
    </w:p>
    <w:p w:rsidR="00A714D9" w:rsidRPr="00A714D9" w:rsidRDefault="00A714D9" w:rsidP="00A714D9">
      <w:pPr>
        <w:spacing w:line="360" w:lineRule="auto"/>
        <w:ind w:firstLine="540"/>
        <w:rPr>
          <w:rFonts w:eastAsiaTheme="minorEastAsia"/>
          <w:szCs w:val="21"/>
        </w:rPr>
      </w:pPr>
      <w:r w:rsidRPr="00A714D9">
        <w:rPr>
          <w:rFonts w:eastAsiaTheme="minorEastAsia"/>
          <w:szCs w:val="21"/>
        </w:rPr>
        <w:t xml:space="preserve">            </w:t>
      </w:r>
      <w:r w:rsidRPr="00A714D9">
        <w:rPr>
          <w:rFonts w:eastAsiaTheme="minorEastAsia" w:hAnsiTheme="minorEastAsia"/>
          <w:szCs w:val="21"/>
        </w:rPr>
        <w:t>表</w:t>
      </w:r>
      <w:r w:rsidRPr="00A714D9">
        <w:rPr>
          <w:rFonts w:eastAsiaTheme="minorEastAsia"/>
          <w:szCs w:val="21"/>
        </w:rPr>
        <w:t xml:space="preserve">4 </w:t>
      </w:r>
      <w:r w:rsidRPr="00A714D9">
        <w:rPr>
          <w:rFonts w:eastAsiaTheme="minorEastAsia" w:hAnsiTheme="minorEastAsia"/>
          <w:szCs w:val="21"/>
        </w:rPr>
        <w:t>钴基体对测定的影响</w:t>
      </w:r>
    </w:p>
    <w:tbl>
      <w:tblPr>
        <w:tblW w:w="8522" w:type="dxa"/>
        <w:tblBorders>
          <w:top w:val="single" w:sz="12" w:space="0" w:color="auto"/>
          <w:bottom w:val="single" w:sz="12" w:space="0" w:color="auto"/>
        </w:tblBorders>
        <w:tblLayout w:type="fixed"/>
        <w:tblLook w:val="04A0"/>
      </w:tblPr>
      <w:tblGrid>
        <w:gridCol w:w="1930"/>
        <w:gridCol w:w="823"/>
        <w:gridCol w:w="823"/>
        <w:gridCol w:w="823"/>
        <w:gridCol w:w="824"/>
        <w:gridCol w:w="823"/>
        <w:gridCol w:w="823"/>
        <w:gridCol w:w="823"/>
        <w:gridCol w:w="830"/>
      </w:tblGrid>
      <w:tr w:rsidR="00A714D9" w:rsidRPr="00A714D9" w:rsidTr="00A714D9">
        <w:tc>
          <w:tcPr>
            <w:tcW w:w="1930" w:type="dxa"/>
            <w:tcBorders>
              <w:top w:val="single" w:sz="12" w:space="0" w:color="auto"/>
              <w:bottom w:val="single" w:sz="6" w:space="0" w:color="auto"/>
            </w:tcBorders>
            <w:vAlign w:val="center"/>
          </w:tcPr>
          <w:p w:rsidR="00A714D9" w:rsidRPr="00A714D9" w:rsidRDefault="00A714D9" w:rsidP="00200727">
            <w:pPr>
              <w:spacing w:line="360" w:lineRule="auto"/>
              <w:jc w:val="center"/>
              <w:rPr>
                <w:rFonts w:eastAsiaTheme="minorEastAsia"/>
                <w:szCs w:val="21"/>
              </w:rPr>
            </w:pPr>
            <w:r w:rsidRPr="00A714D9">
              <w:rPr>
                <w:rFonts w:eastAsiaTheme="minorEastAsia" w:hAnsiTheme="minorEastAsia"/>
                <w:szCs w:val="21"/>
              </w:rPr>
              <w:t>基体加入量，</w:t>
            </w:r>
            <w:r w:rsidRPr="00A714D9">
              <w:rPr>
                <w:rFonts w:eastAsiaTheme="minorEastAsia"/>
                <w:szCs w:val="21"/>
              </w:rPr>
              <w:t>g/L</w:t>
            </w:r>
          </w:p>
        </w:tc>
        <w:tc>
          <w:tcPr>
            <w:tcW w:w="823" w:type="dxa"/>
            <w:tcBorders>
              <w:top w:val="single" w:sz="12" w:space="0" w:color="auto"/>
              <w:bottom w:val="single" w:sz="6" w:space="0" w:color="auto"/>
            </w:tcBorders>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0</w:t>
            </w:r>
            <w:r w:rsidRPr="00A714D9">
              <w:rPr>
                <w:rFonts w:eastAsiaTheme="minorEastAsia" w:hAnsiTheme="minorEastAsia"/>
                <w:szCs w:val="21"/>
              </w:rPr>
              <w:t>．</w:t>
            </w:r>
            <w:r w:rsidRPr="00A714D9">
              <w:rPr>
                <w:rFonts w:eastAsiaTheme="minorEastAsia"/>
                <w:szCs w:val="21"/>
              </w:rPr>
              <w:t>0</w:t>
            </w:r>
          </w:p>
        </w:tc>
        <w:tc>
          <w:tcPr>
            <w:tcW w:w="823" w:type="dxa"/>
            <w:tcBorders>
              <w:top w:val="single" w:sz="12" w:space="0" w:color="auto"/>
              <w:bottom w:val="single" w:sz="6" w:space="0" w:color="auto"/>
            </w:tcBorders>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0.5</w:t>
            </w:r>
          </w:p>
        </w:tc>
        <w:tc>
          <w:tcPr>
            <w:tcW w:w="823" w:type="dxa"/>
            <w:tcBorders>
              <w:top w:val="single" w:sz="12" w:space="0" w:color="auto"/>
              <w:bottom w:val="single" w:sz="6" w:space="0" w:color="auto"/>
            </w:tcBorders>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1.0</w:t>
            </w:r>
          </w:p>
        </w:tc>
        <w:tc>
          <w:tcPr>
            <w:tcW w:w="824" w:type="dxa"/>
            <w:tcBorders>
              <w:top w:val="single" w:sz="12" w:space="0" w:color="auto"/>
              <w:bottom w:val="single" w:sz="6" w:space="0" w:color="auto"/>
            </w:tcBorders>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2.0</w:t>
            </w:r>
          </w:p>
        </w:tc>
        <w:tc>
          <w:tcPr>
            <w:tcW w:w="823" w:type="dxa"/>
            <w:tcBorders>
              <w:top w:val="single" w:sz="12" w:space="0" w:color="auto"/>
              <w:bottom w:val="single" w:sz="6" w:space="0" w:color="auto"/>
            </w:tcBorders>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4.0</w:t>
            </w:r>
          </w:p>
        </w:tc>
        <w:tc>
          <w:tcPr>
            <w:tcW w:w="823" w:type="dxa"/>
            <w:tcBorders>
              <w:top w:val="single" w:sz="12" w:space="0" w:color="auto"/>
              <w:bottom w:val="single" w:sz="6" w:space="0" w:color="auto"/>
            </w:tcBorders>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5.0</w:t>
            </w:r>
          </w:p>
        </w:tc>
        <w:tc>
          <w:tcPr>
            <w:tcW w:w="823" w:type="dxa"/>
            <w:tcBorders>
              <w:top w:val="single" w:sz="12" w:space="0" w:color="auto"/>
              <w:bottom w:val="single" w:sz="6" w:space="0" w:color="auto"/>
            </w:tcBorders>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10.0</w:t>
            </w:r>
          </w:p>
        </w:tc>
        <w:tc>
          <w:tcPr>
            <w:tcW w:w="830" w:type="dxa"/>
            <w:tcBorders>
              <w:top w:val="single" w:sz="12" w:space="0" w:color="auto"/>
              <w:bottom w:val="single" w:sz="6" w:space="0" w:color="auto"/>
            </w:tcBorders>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15.0</w:t>
            </w:r>
          </w:p>
        </w:tc>
      </w:tr>
      <w:tr w:rsidR="00A714D9" w:rsidRPr="00A714D9" w:rsidTr="00A714D9">
        <w:tc>
          <w:tcPr>
            <w:tcW w:w="1930" w:type="dxa"/>
            <w:tcBorders>
              <w:top w:val="single" w:sz="6" w:space="0" w:color="auto"/>
            </w:tcBorders>
            <w:vAlign w:val="center"/>
          </w:tcPr>
          <w:p w:rsidR="00A714D9" w:rsidRPr="00A714D9" w:rsidRDefault="00A714D9" w:rsidP="00200727">
            <w:pPr>
              <w:spacing w:line="360" w:lineRule="auto"/>
              <w:jc w:val="center"/>
              <w:rPr>
                <w:rFonts w:eastAsiaTheme="minorEastAsia"/>
                <w:szCs w:val="21"/>
              </w:rPr>
            </w:pPr>
            <w:r w:rsidRPr="00A714D9">
              <w:rPr>
                <w:rFonts w:eastAsiaTheme="minorEastAsia" w:hAnsiTheme="minorEastAsia"/>
                <w:szCs w:val="21"/>
              </w:rPr>
              <w:t>钠吸光值，</w:t>
            </w:r>
            <w:r w:rsidRPr="00A714D9">
              <w:rPr>
                <w:rFonts w:eastAsiaTheme="minorEastAsia"/>
                <w:szCs w:val="21"/>
              </w:rPr>
              <w:t>A</w:t>
            </w:r>
          </w:p>
        </w:tc>
        <w:tc>
          <w:tcPr>
            <w:tcW w:w="823" w:type="dxa"/>
            <w:tcBorders>
              <w:top w:val="single" w:sz="6" w:space="0" w:color="auto"/>
            </w:tcBorders>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0.231</w:t>
            </w:r>
          </w:p>
        </w:tc>
        <w:tc>
          <w:tcPr>
            <w:tcW w:w="823" w:type="dxa"/>
            <w:tcBorders>
              <w:top w:val="single" w:sz="6" w:space="0" w:color="auto"/>
            </w:tcBorders>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0.236</w:t>
            </w:r>
          </w:p>
        </w:tc>
        <w:tc>
          <w:tcPr>
            <w:tcW w:w="823" w:type="dxa"/>
            <w:tcBorders>
              <w:top w:val="single" w:sz="6" w:space="0" w:color="auto"/>
            </w:tcBorders>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0.229</w:t>
            </w:r>
          </w:p>
        </w:tc>
        <w:tc>
          <w:tcPr>
            <w:tcW w:w="824" w:type="dxa"/>
            <w:tcBorders>
              <w:top w:val="single" w:sz="6" w:space="0" w:color="auto"/>
            </w:tcBorders>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0.230</w:t>
            </w:r>
          </w:p>
        </w:tc>
        <w:tc>
          <w:tcPr>
            <w:tcW w:w="823" w:type="dxa"/>
            <w:tcBorders>
              <w:top w:val="single" w:sz="6" w:space="0" w:color="auto"/>
            </w:tcBorders>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0.256</w:t>
            </w:r>
          </w:p>
        </w:tc>
        <w:tc>
          <w:tcPr>
            <w:tcW w:w="823" w:type="dxa"/>
            <w:tcBorders>
              <w:top w:val="single" w:sz="6" w:space="0" w:color="auto"/>
            </w:tcBorders>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0.258</w:t>
            </w:r>
          </w:p>
        </w:tc>
        <w:tc>
          <w:tcPr>
            <w:tcW w:w="823" w:type="dxa"/>
            <w:tcBorders>
              <w:top w:val="single" w:sz="6" w:space="0" w:color="auto"/>
            </w:tcBorders>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0.255</w:t>
            </w:r>
          </w:p>
        </w:tc>
        <w:tc>
          <w:tcPr>
            <w:tcW w:w="830" w:type="dxa"/>
            <w:tcBorders>
              <w:top w:val="single" w:sz="6" w:space="0" w:color="auto"/>
            </w:tcBorders>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0.260</w:t>
            </w:r>
          </w:p>
        </w:tc>
      </w:tr>
      <w:tr w:rsidR="00A714D9" w:rsidRPr="00A714D9" w:rsidTr="00A714D9">
        <w:tc>
          <w:tcPr>
            <w:tcW w:w="1930" w:type="dxa"/>
            <w:vAlign w:val="center"/>
          </w:tcPr>
          <w:p w:rsidR="00A714D9" w:rsidRPr="00A714D9" w:rsidRDefault="00A714D9" w:rsidP="00200727">
            <w:pPr>
              <w:spacing w:line="360" w:lineRule="auto"/>
              <w:jc w:val="center"/>
              <w:rPr>
                <w:rFonts w:eastAsiaTheme="minorEastAsia"/>
                <w:szCs w:val="21"/>
              </w:rPr>
            </w:pPr>
            <w:r w:rsidRPr="00A714D9">
              <w:rPr>
                <w:rFonts w:eastAsiaTheme="minorEastAsia" w:hAnsiTheme="minorEastAsia"/>
                <w:szCs w:val="21"/>
              </w:rPr>
              <w:t>钾吸光值，</w:t>
            </w:r>
            <w:r w:rsidRPr="00A714D9">
              <w:rPr>
                <w:rFonts w:eastAsiaTheme="minorEastAsia"/>
                <w:szCs w:val="21"/>
              </w:rPr>
              <w:t>A</w:t>
            </w:r>
          </w:p>
        </w:tc>
        <w:tc>
          <w:tcPr>
            <w:tcW w:w="823" w:type="dxa"/>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0.228</w:t>
            </w:r>
          </w:p>
        </w:tc>
        <w:tc>
          <w:tcPr>
            <w:tcW w:w="823" w:type="dxa"/>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0.225</w:t>
            </w:r>
          </w:p>
        </w:tc>
        <w:tc>
          <w:tcPr>
            <w:tcW w:w="823" w:type="dxa"/>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0.231</w:t>
            </w:r>
          </w:p>
        </w:tc>
        <w:tc>
          <w:tcPr>
            <w:tcW w:w="824" w:type="dxa"/>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0.219</w:t>
            </w:r>
          </w:p>
        </w:tc>
        <w:tc>
          <w:tcPr>
            <w:tcW w:w="823" w:type="dxa"/>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0.210</w:t>
            </w:r>
          </w:p>
        </w:tc>
        <w:tc>
          <w:tcPr>
            <w:tcW w:w="823" w:type="dxa"/>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0.201</w:t>
            </w:r>
          </w:p>
        </w:tc>
        <w:tc>
          <w:tcPr>
            <w:tcW w:w="823" w:type="dxa"/>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0.184</w:t>
            </w:r>
          </w:p>
        </w:tc>
        <w:tc>
          <w:tcPr>
            <w:tcW w:w="830" w:type="dxa"/>
            <w:vAlign w:val="center"/>
          </w:tcPr>
          <w:p w:rsidR="00A714D9" w:rsidRPr="00A714D9" w:rsidRDefault="00A714D9" w:rsidP="00200727">
            <w:pPr>
              <w:spacing w:line="360" w:lineRule="auto"/>
              <w:jc w:val="center"/>
              <w:rPr>
                <w:rFonts w:eastAsiaTheme="minorEastAsia"/>
                <w:szCs w:val="21"/>
              </w:rPr>
            </w:pPr>
            <w:r w:rsidRPr="00A714D9">
              <w:rPr>
                <w:rFonts w:eastAsiaTheme="minorEastAsia"/>
                <w:szCs w:val="21"/>
              </w:rPr>
              <w:t>0.176</w:t>
            </w:r>
          </w:p>
        </w:tc>
      </w:tr>
    </w:tbl>
    <w:p w:rsidR="00A714D9" w:rsidRPr="00A714D9" w:rsidRDefault="00A714D9" w:rsidP="00A714D9">
      <w:pPr>
        <w:spacing w:line="360" w:lineRule="auto"/>
        <w:rPr>
          <w:rFonts w:eastAsiaTheme="minorEastAsia"/>
          <w:szCs w:val="21"/>
        </w:rPr>
      </w:pPr>
      <w:r w:rsidRPr="00A714D9">
        <w:rPr>
          <w:rFonts w:eastAsiaTheme="minorEastAsia" w:hAnsiTheme="minorEastAsia"/>
          <w:szCs w:val="21"/>
        </w:rPr>
        <w:t>从表</w:t>
      </w:r>
      <w:r w:rsidRPr="00A714D9">
        <w:rPr>
          <w:rFonts w:eastAsiaTheme="minorEastAsia"/>
          <w:szCs w:val="21"/>
        </w:rPr>
        <w:t>4</w:t>
      </w:r>
      <w:r w:rsidRPr="00A714D9">
        <w:rPr>
          <w:rFonts w:eastAsiaTheme="minorEastAsia" w:hAnsiTheme="minorEastAsia"/>
          <w:szCs w:val="21"/>
        </w:rPr>
        <w:t>可知：当测定溶液中钴基体含量</w:t>
      </w:r>
      <w:r w:rsidRPr="00A714D9">
        <w:rPr>
          <w:rFonts w:eastAsiaTheme="minorEastAsia"/>
          <w:szCs w:val="21"/>
        </w:rPr>
        <w:t>≤1mg/mL</w:t>
      </w:r>
      <w:r w:rsidRPr="00A714D9">
        <w:rPr>
          <w:rFonts w:eastAsiaTheme="minorEastAsia" w:hAnsiTheme="minorEastAsia"/>
          <w:szCs w:val="21"/>
        </w:rPr>
        <w:t>时，对钾钠的测定没有显著影响，当测定溶液中钴基体含量大于</w:t>
      </w:r>
      <w:r w:rsidRPr="00A714D9">
        <w:rPr>
          <w:rFonts w:eastAsiaTheme="minorEastAsia"/>
          <w:szCs w:val="21"/>
        </w:rPr>
        <w:t>1mg/mL</w:t>
      </w:r>
      <w:r w:rsidRPr="00A714D9">
        <w:rPr>
          <w:rFonts w:eastAsiaTheme="minorEastAsia" w:hAnsiTheme="minorEastAsia"/>
          <w:szCs w:val="21"/>
        </w:rPr>
        <w:t>时，对钾、钠的测定有影响，随着钴基体含量的增加钾的吸光值逐渐降低而钠的吸光值逐渐提高。拟进行基体匹配校正，按照样品中钾钠含量高低，拟配制</w:t>
      </w:r>
      <w:r w:rsidRPr="00A714D9">
        <w:rPr>
          <w:rFonts w:eastAsiaTheme="minorEastAsia"/>
          <w:szCs w:val="21"/>
        </w:rPr>
        <w:t>2</w:t>
      </w:r>
      <w:r w:rsidRPr="00A714D9">
        <w:rPr>
          <w:rFonts w:eastAsiaTheme="minorEastAsia" w:hAnsiTheme="minorEastAsia"/>
          <w:szCs w:val="21"/>
        </w:rPr>
        <w:t>套含基体标准溶液，分别为</w:t>
      </w:r>
      <w:r w:rsidRPr="00A714D9">
        <w:rPr>
          <w:rFonts w:eastAsiaTheme="minorEastAsia"/>
          <w:szCs w:val="21"/>
        </w:rPr>
        <w:t>4g/L</w:t>
      </w:r>
      <w:r w:rsidRPr="00A714D9">
        <w:rPr>
          <w:rFonts w:eastAsiaTheme="minorEastAsia" w:hAnsiTheme="minorEastAsia"/>
          <w:szCs w:val="21"/>
        </w:rPr>
        <w:t>和</w:t>
      </w:r>
      <w:r w:rsidRPr="00A714D9">
        <w:rPr>
          <w:rFonts w:eastAsiaTheme="minorEastAsia"/>
          <w:szCs w:val="21"/>
        </w:rPr>
        <w:t>15g/L</w:t>
      </w:r>
      <w:r w:rsidRPr="00A714D9">
        <w:rPr>
          <w:rFonts w:eastAsiaTheme="minorEastAsia" w:hAnsiTheme="minorEastAsia"/>
          <w:szCs w:val="21"/>
        </w:rPr>
        <w:t>。</w:t>
      </w:r>
    </w:p>
    <w:p w:rsidR="00A714D9" w:rsidRPr="00A714D9" w:rsidRDefault="00A714D9" w:rsidP="00A714D9">
      <w:pPr>
        <w:rPr>
          <w:rFonts w:eastAsiaTheme="minorEastAsia"/>
          <w:b/>
          <w:szCs w:val="21"/>
        </w:rPr>
      </w:pPr>
      <w:r w:rsidRPr="00A714D9">
        <w:rPr>
          <w:rFonts w:eastAsiaTheme="minorEastAsia"/>
          <w:b/>
          <w:szCs w:val="21"/>
        </w:rPr>
        <w:t xml:space="preserve">2.3 </w:t>
      </w:r>
      <w:r w:rsidRPr="00A714D9">
        <w:rPr>
          <w:rFonts w:eastAsiaTheme="minorEastAsia" w:hAnsiTheme="minorEastAsia"/>
          <w:b/>
          <w:szCs w:val="21"/>
        </w:rPr>
        <w:t>共存元素干扰</w:t>
      </w:r>
    </w:p>
    <w:p w:rsidR="00A714D9" w:rsidRPr="00A714D9" w:rsidRDefault="00A714D9" w:rsidP="00A714D9">
      <w:pPr>
        <w:spacing w:line="360" w:lineRule="auto"/>
        <w:ind w:firstLine="539"/>
        <w:rPr>
          <w:rFonts w:eastAsiaTheme="minorEastAsia"/>
          <w:szCs w:val="21"/>
        </w:rPr>
      </w:pPr>
      <w:r w:rsidRPr="00A714D9">
        <w:rPr>
          <w:rFonts w:eastAsiaTheme="minorEastAsia" w:hAnsiTheme="minorEastAsia"/>
          <w:szCs w:val="21"/>
        </w:rPr>
        <w:t>四氧化三钴中杂质元素较低，试验考查了钙、镁、硅、铁、铜、锌等元素对原子吸收光谱测定钾钠的影响，试验结果如表</w:t>
      </w:r>
      <w:r w:rsidRPr="00A714D9">
        <w:rPr>
          <w:rFonts w:eastAsiaTheme="minorEastAsia"/>
          <w:szCs w:val="21"/>
        </w:rPr>
        <w:t>5</w:t>
      </w:r>
      <w:r w:rsidRPr="00A714D9">
        <w:rPr>
          <w:rFonts w:eastAsiaTheme="minorEastAsia" w:hAnsiTheme="minorEastAsia"/>
          <w:szCs w:val="21"/>
        </w:rPr>
        <w:t>所示：</w:t>
      </w:r>
    </w:p>
    <w:p w:rsidR="00A714D9" w:rsidRPr="00A714D9" w:rsidRDefault="00A714D9" w:rsidP="00A714D9">
      <w:pPr>
        <w:spacing w:line="360" w:lineRule="auto"/>
        <w:ind w:firstLine="539"/>
        <w:rPr>
          <w:rFonts w:eastAsiaTheme="minorEastAsia"/>
          <w:szCs w:val="21"/>
        </w:rPr>
      </w:pPr>
      <w:r w:rsidRPr="00A714D9">
        <w:rPr>
          <w:rFonts w:eastAsiaTheme="minorEastAsia"/>
          <w:szCs w:val="21"/>
        </w:rPr>
        <w:t xml:space="preserve">          </w:t>
      </w:r>
      <w:r w:rsidRPr="00A714D9">
        <w:rPr>
          <w:rFonts w:eastAsiaTheme="minorEastAsia" w:hAnsiTheme="minorEastAsia"/>
          <w:szCs w:val="21"/>
        </w:rPr>
        <w:t>表</w:t>
      </w:r>
      <w:r w:rsidRPr="00A714D9">
        <w:rPr>
          <w:rFonts w:eastAsiaTheme="minorEastAsia"/>
          <w:szCs w:val="21"/>
        </w:rPr>
        <w:t xml:space="preserve">5 </w:t>
      </w:r>
      <w:r w:rsidRPr="00A714D9">
        <w:rPr>
          <w:rFonts w:eastAsiaTheme="minorEastAsia" w:hAnsiTheme="minorEastAsia"/>
          <w:szCs w:val="21"/>
        </w:rPr>
        <w:t>共存杂质元素对测定的影响</w:t>
      </w:r>
    </w:p>
    <w:tbl>
      <w:tblPr>
        <w:tblW w:w="8522" w:type="dxa"/>
        <w:tblBorders>
          <w:top w:val="single" w:sz="6" w:space="0" w:color="auto"/>
          <w:bottom w:val="single" w:sz="6" w:space="0" w:color="auto"/>
        </w:tblBorders>
        <w:tblLayout w:type="fixed"/>
        <w:tblLook w:val="04A0"/>
      </w:tblPr>
      <w:tblGrid>
        <w:gridCol w:w="1242"/>
        <w:gridCol w:w="2127"/>
        <w:gridCol w:w="1711"/>
        <w:gridCol w:w="1731"/>
        <w:gridCol w:w="1711"/>
      </w:tblGrid>
      <w:tr w:rsidR="00A714D9" w:rsidRPr="00A714D9" w:rsidTr="00A714D9">
        <w:tc>
          <w:tcPr>
            <w:tcW w:w="1242" w:type="dxa"/>
            <w:tcBorders>
              <w:top w:val="single" w:sz="12"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hAnsiTheme="minorEastAsia"/>
                <w:szCs w:val="21"/>
              </w:rPr>
              <w:t>测定元素</w:t>
            </w:r>
          </w:p>
        </w:tc>
        <w:tc>
          <w:tcPr>
            <w:tcW w:w="2127" w:type="dxa"/>
            <w:tcBorders>
              <w:top w:val="single" w:sz="12"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hAnsiTheme="minorEastAsia"/>
                <w:szCs w:val="21"/>
              </w:rPr>
              <w:t>测定元素含量，</w:t>
            </w:r>
            <w:r w:rsidRPr="00A714D9">
              <w:rPr>
                <w:rFonts w:eastAsiaTheme="minorEastAsia"/>
                <w:szCs w:val="21"/>
              </w:rPr>
              <w:t>µg</w:t>
            </w:r>
          </w:p>
        </w:tc>
        <w:tc>
          <w:tcPr>
            <w:tcW w:w="1711" w:type="dxa"/>
            <w:tcBorders>
              <w:top w:val="single" w:sz="12"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hAnsiTheme="minorEastAsia"/>
                <w:szCs w:val="21"/>
              </w:rPr>
              <w:t>共存元素</w:t>
            </w:r>
          </w:p>
        </w:tc>
        <w:tc>
          <w:tcPr>
            <w:tcW w:w="1731" w:type="dxa"/>
            <w:tcBorders>
              <w:top w:val="single" w:sz="12"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hAnsiTheme="minorEastAsia"/>
                <w:szCs w:val="21"/>
              </w:rPr>
              <w:t>共存元素量，</w:t>
            </w:r>
            <w:r w:rsidRPr="00A714D9">
              <w:rPr>
                <w:rFonts w:eastAsiaTheme="minorEastAsia"/>
                <w:szCs w:val="21"/>
              </w:rPr>
              <w:t>mg</w:t>
            </w:r>
          </w:p>
        </w:tc>
        <w:tc>
          <w:tcPr>
            <w:tcW w:w="1711" w:type="dxa"/>
            <w:tcBorders>
              <w:top w:val="single" w:sz="12" w:space="0" w:color="auto"/>
              <w:bottom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hAnsiTheme="minorEastAsia"/>
                <w:szCs w:val="21"/>
              </w:rPr>
              <w:t>测得量，</w:t>
            </w:r>
            <w:r w:rsidRPr="00A714D9">
              <w:rPr>
                <w:rFonts w:eastAsiaTheme="minorEastAsia"/>
                <w:szCs w:val="21"/>
              </w:rPr>
              <w:t>µg</w:t>
            </w:r>
          </w:p>
        </w:tc>
      </w:tr>
      <w:tr w:rsidR="00A714D9" w:rsidRPr="00A714D9" w:rsidTr="00A714D9">
        <w:tc>
          <w:tcPr>
            <w:tcW w:w="1242" w:type="dxa"/>
            <w:vMerge w:val="restart"/>
            <w:tcBorders>
              <w:top w:val="single" w:sz="6" w:space="0" w:color="auto"/>
            </w:tcBorders>
            <w:vAlign w:val="center"/>
          </w:tcPr>
          <w:p w:rsidR="00A714D9" w:rsidRPr="00A714D9" w:rsidRDefault="00A714D9" w:rsidP="00A714D9">
            <w:pPr>
              <w:jc w:val="center"/>
              <w:rPr>
                <w:rFonts w:eastAsiaTheme="minorEastAsia"/>
                <w:szCs w:val="21"/>
              </w:rPr>
            </w:pPr>
          </w:p>
          <w:p w:rsidR="00A714D9" w:rsidRPr="00A714D9" w:rsidRDefault="00A714D9" w:rsidP="00A714D9">
            <w:pPr>
              <w:ind w:firstLineChars="200" w:firstLine="420"/>
              <w:rPr>
                <w:rFonts w:eastAsiaTheme="minorEastAsia"/>
                <w:szCs w:val="21"/>
              </w:rPr>
            </w:pPr>
            <w:r w:rsidRPr="00A714D9">
              <w:rPr>
                <w:rFonts w:eastAsiaTheme="minorEastAsia"/>
                <w:szCs w:val="21"/>
              </w:rPr>
              <w:t>K</w:t>
            </w:r>
          </w:p>
        </w:tc>
        <w:tc>
          <w:tcPr>
            <w:tcW w:w="2127"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50.00</w:t>
            </w:r>
          </w:p>
        </w:tc>
        <w:tc>
          <w:tcPr>
            <w:tcW w:w="1711"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Ca</w:t>
            </w:r>
          </w:p>
        </w:tc>
        <w:tc>
          <w:tcPr>
            <w:tcW w:w="1731"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0.2</w:t>
            </w:r>
          </w:p>
        </w:tc>
        <w:tc>
          <w:tcPr>
            <w:tcW w:w="1711" w:type="dxa"/>
            <w:tcBorders>
              <w:top w:val="single" w:sz="6"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52.2</w:t>
            </w:r>
          </w:p>
        </w:tc>
      </w:tr>
      <w:tr w:rsidR="00A714D9" w:rsidRPr="00A714D9" w:rsidTr="00A714D9">
        <w:tc>
          <w:tcPr>
            <w:tcW w:w="1242" w:type="dxa"/>
            <w:vMerge/>
            <w:vAlign w:val="center"/>
          </w:tcPr>
          <w:p w:rsidR="00A714D9" w:rsidRPr="00A714D9" w:rsidRDefault="00A714D9" w:rsidP="00A714D9">
            <w:pPr>
              <w:jc w:val="center"/>
              <w:rPr>
                <w:rFonts w:eastAsiaTheme="minorEastAsia"/>
                <w:szCs w:val="21"/>
              </w:rPr>
            </w:pPr>
          </w:p>
        </w:tc>
        <w:tc>
          <w:tcPr>
            <w:tcW w:w="2127" w:type="dxa"/>
            <w:vAlign w:val="center"/>
          </w:tcPr>
          <w:p w:rsidR="00A714D9" w:rsidRPr="00A714D9" w:rsidRDefault="00A714D9" w:rsidP="00A714D9">
            <w:pPr>
              <w:jc w:val="center"/>
              <w:rPr>
                <w:rFonts w:eastAsiaTheme="minorEastAsia"/>
                <w:szCs w:val="21"/>
              </w:rPr>
            </w:pPr>
            <w:r w:rsidRPr="00A714D9">
              <w:rPr>
                <w:rFonts w:eastAsiaTheme="minorEastAsia"/>
                <w:szCs w:val="21"/>
              </w:rPr>
              <w:t>50.00</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Mg</w:t>
            </w:r>
          </w:p>
        </w:tc>
        <w:tc>
          <w:tcPr>
            <w:tcW w:w="1731" w:type="dxa"/>
            <w:vAlign w:val="center"/>
          </w:tcPr>
          <w:p w:rsidR="00A714D9" w:rsidRPr="00A714D9" w:rsidRDefault="00A714D9" w:rsidP="00A714D9">
            <w:pPr>
              <w:jc w:val="center"/>
              <w:rPr>
                <w:rFonts w:eastAsiaTheme="minorEastAsia"/>
                <w:szCs w:val="21"/>
              </w:rPr>
            </w:pPr>
            <w:r w:rsidRPr="00A714D9">
              <w:rPr>
                <w:rFonts w:eastAsiaTheme="minorEastAsia"/>
                <w:szCs w:val="21"/>
              </w:rPr>
              <w:t>0.2</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51.3</w:t>
            </w:r>
          </w:p>
        </w:tc>
      </w:tr>
      <w:tr w:rsidR="00A714D9" w:rsidRPr="00A714D9" w:rsidTr="00A714D9">
        <w:tc>
          <w:tcPr>
            <w:tcW w:w="1242" w:type="dxa"/>
            <w:vMerge/>
            <w:vAlign w:val="center"/>
          </w:tcPr>
          <w:p w:rsidR="00A714D9" w:rsidRPr="00A714D9" w:rsidRDefault="00A714D9" w:rsidP="00A714D9">
            <w:pPr>
              <w:jc w:val="center"/>
              <w:rPr>
                <w:rFonts w:eastAsiaTheme="minorEastAsia"/>
                <w:szCs w:val="21"/>
              </w:rPr>
            </w:pPr>
          </w:p>
        </w:tc>
        <w:tc>
          <w:tcPr>
            <w:tcW w:w="2127" w:type="dxa"/>
            <w:vAlign w:val="center"/>
          </w:tcPr>
          <w:p w:rsidR="00A714D9" w:rsidRPr="00A714D9" w:rsidRDefault="00A714D9" w:rsidP="00A714D9">
            <w:pPr>
              <w:jc w:val="center"/>
              <w:rPr>
                <w:rFonts w:eastAsiaTheme="minorEastAsia"/>
                <w:szCs w:val="21"/>
              </w:rPr>
            </w:pPr>
            <w:r w:rsidRPr="00A714D9">
              <w:rPr>
                <w:rFonts w:eastAsiaTheme="minorEastAsia"/>
                <w:szCs w:val="21"/>
              </w:rPr>
              <w:t>50.00</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Si</w:t>
            </w:r>
          </w:p>
        </w:tc>
        <w:tc>
          <w:tcPr>
            <w:tcW w:w="1731" w:type="dxa"/>
            <w:vAlign w:val="center"/>
          </w:tcPr>
          <w:p w:rsidR="00A714D9" w:rsidRPr="00A714D9" w:rsidRDefault="00A714D9" w:rsidP="00A714D9">
            <w:pPr>
              <w:jc w:val="center"/>
              <w:rPr>
                <w:rFonts w:eastAsiaTheme="minorEastAsia"/>
                <w:szCs w:val="21"/>
              </w:rPr>
            </w:pPr>
            <w:r w:rsidRPr="00A714D9">
              <w:rPr>
                <w:rFonts w:eastAsiaTheme="minorEastAsia"/>
                <w:szCs w:val="21"/>
              </w:rPr>
              <w:t>0.1</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49.9</w:t>
            </w:r>
          </w:p>
        </w:tc>
      </w:tr>
      <w:tr w:rsidR="00A714D9" w:rsidRPr="00A714D9" w:rsidTr="00A714D9">
        <w:tc>
          <w:tcPr>
            <w:tcW w:w="1242" w:type="dxa"/>
            <w:vMerge/>
            <w:vAlign w:val="center"/>
          </w:tcPr>
          <w:p w:rsidR="00A714D9" w:rsidRPr="00A714D9" w:rsidRDefault="00A714D9" w:rsidP="00A714D9">
            <w:pPr>
              <w:jc w:val="center"/>
              <w:rPr>
                <w:rFonts w:eastAsiaTheme="minorEastAsia"/>
                <w:szCs w:val="21"/>
              </w:rPr>
            </w:pPr>
          </w:p>
        </w:tc>
        <w:tc>
          <w:tcPr>
            <w:tcW w:w="2127" w:type="dxa"/>
            <w:vAlign w:val="center"/>
          </w:tcPr>
          <w:p w:rsidR="00A714D9" w:rsidRPr="00A714D9" w:rsidRDefault="00A714D9" w:rsidP="00A714D9">
            <w:pPr>
              <w:jc w:val="center"/>
              <w:rPr>
                <w:rFonts w:eastAsiaTheme="minorEastAsia"/>
                <w:szCs w:val="21"/>
              </w:rPr>
            </w:pPr>
            <w:r w:rsidRPr="00A714D9">
              <w:rPr>
                <w:rFonts w:eastAsiaTheme="minorEastAsia"/>
                <w:szCs w:val="21"/>
              </w:rPr>
              <w:t>50.00</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Fe</w:t>
            </w:r>
          </w:p>
        </w:tc>
        <w:tc>
          <w:tcPr>
            <w:tcW w:w="1731" w:type="dxa"/>
            <w:vAlign w:val="center"/>
          </w:tcPr>
          <w:p w:rsidR="00A714D9" w:rsidRPr="00A714D9" w:rsidRDefault="00A714D9" w:rsidP="00A714D9">
            <w:pPr>
              <w:jc w:val="center"/>
              <w:rPr>
                <w:rFonts w:eastAsiaTheme="minorEastAsia"/>
                <w:szCs w:val="21"/>
              </w:rPr>
            </w:pPr>
            <w:r w:rsidRPr="00A714D9">
              <w:rPr>
                <w:rFonts w:eastAsiaTheme="minorEastAsia"/>
                <w:szCs w:val="21"/>
              </w:rPr>
              <w:t>0.1</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50.4</w:t>
            </w:r>
          </w:p>
        </w:tc>
      </w:tr>
      <w:tr w:rsidR="00A714D9" w:rsidRPr="00A714D9" w:rsidTr="00A714D9">
        <w:tc>
          <w:tcPr>
            <w:tcW w:w="1242" w:type="dxa"/>
            <w:vMerge/>
            <w:vAlign w:val="center"/>
          </w:tcPr>
          <w:p w:rsidR="00A714D9" w:rsidRPr="00A714D9" w:rsidRDefault="00A714D9" w:rsidP="00A714D9">
            <w:pPr>
              <w:jc w:val="center"/>
              <w:rPr>
                <w:rFonts w:eastAsiaTheme="minorEastAsia"/>
                <w:szCs w:val="21"/>
              </w:rPr>
            </w:pPr>
          </w:p>
        </w:tc>
        <w:tc>
          <w:tcPr>
            <w:tcW w:w="2127" w:type="dxa"/>
            <w:vAlign w:val="center"/>
          </w:tcPr>
          <w:p w:rsidR="00A714D9" w:rsidRPr="00A714D9" w:rsidRDefault="00A714D9" w:rsidP="00A714D9">
            <w:pPr>
              <w:jc w:val="center"/>
              <w:rPr>
                <w:rFonts w:eastAsiaTheme="minorEastAsia"/>
                <w:szCs w:val="21"/>
              </w:rPr>
            </w:pPr>
            <w:r w:rsidRPr="00A714D9">
              <w:rPr>
                <w:rFonts w:eastAsiaTheme="minorEastAsia"/>
                <w:szCs w:val="21"/>
              </w:rPr>
              <w:t>50.00</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Cu</w:t>
            </w:r>
          </w:p>
        </w:tc>
        <w:tc>
          <w:tcPr>
            <w:tcW w:w="1731" w:type="dxa"/>
            <w:vAlign w:val="center"/>
          </w:tcPr>
          <w:p w:rsidR="00A714D9" w:rsidRPr="00A714D9" w:rsidRDefault="00A714D9" w:rsidP="00A714D9">
            <w:pPr>
              <w:jc w:val="center"/>
              <w:rPr>
                <w:rFonts w:eastAsiaTheme="minorEastAsia"/>
                <w:szCs w:val="21"/>
              </w:rPr>
            </w:pPr>
            <w:r w:rsidRPr="00A714D9">
              <w:rPr>
                <w:rFonts w:eastAsiaTheme="minorEastAsia"/>
                <w:szCs w:val="21"/>
              </w:rPr>
              <w:t>0.1</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50.5</w:t>
            </w:r>
          </w:p>
        </w:tc>
      </w:tr>
      <w:tr w:rsidR="00A714D9" w:rsidRPr="00A714D9" w:rsidTr="00A714D9">
        <w:tc>
          <w:tcPr>
            <w:tcW w:w="1242" w:type="dxa"/>
            <w:vMerge/>
            <w:vAlign w:val="center"/>
          </w:tcPr>
          <w:p w:rsidR="00A714D9" w:rsidRPr="00A714D9" w:rsidRDefault="00A714D9" w:rsidP="00A714D9">
            <w:pPr>
              <w:jc w:val="center"/>
              <w:rPr>
                <w:rFonts w:eastAsiaTheme="minorEastAsia"/>
                <w:szCs w:val="21"/>
              </w:rPr>
            </w:pPr>
          </w:p>
        </w:tc>
        <w:tc>
          <w:tcPr>
            <w:tcW w:w="2127" w:type="dxa"/>
            <w:vAlign w:val="center"/>
          </w:tcPr>
          <w:p w:rsidR="00A714D9" w:rsidRPr="00A714D9" w:rsidRDefault="00A714D9" w:rsidP="00A714D9">
            <w:pPr>
              <w:jc w:val="center"/>
              <w:rPr>
                <w:rFonts w:eastAsiaTheme="minorEastAsia"/>
                <w:szCs w:val="21"/>
              </w:rPr>
            </w:pPr>
            <w:r w:rsidRPr="00A714D9">
              <w:rPr>
                <w:rFonts w:eastAsiaTheme="minorEastAsia"/>
                <w:szCs w:val="21"/>
              </w:rPr>
              <w:t>50.00</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Zn</w:t>
            </w:r>
          </w:p>
        </w:tc>
        <w:tc>
          <w:tcPr>
            <w:tcW w:w="1731" w:type="dxa"/>
            <w:vAlign w:val="center"/>
          </w:tcPr>
          <w:p w:rsidR="00A714D9" w:rsidRPr="00A714D9" w:rsidRDefault="00A714D9" w:rsidP="00A714D9">
            <w:pPr>
              <w:jc w:val="center"/>
              <w:rPr>
                <w:rFonts w:eastAsiaTheme="minorEastAsia"/>
                <w:szCs w:val="21"/>
              </w:rPr>
            </w:pPr>
            <w:r w:rsidRPr="00A714D9">
              <w:rPr>
                <w:rFonts w:eastAsiaTheme="minorEastAsia"/>
                <w:szCs w:val="21"/>
              </w:rPr>
              <w:t>0.1</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49.3</w:t>
            </w:r>
          </w:p>
        </w:tc>
      </w:tr>
      <w:tr w:rsidR="00A714D9" w:rsidRPr="00A714D9" w:rsidTr="00A714D9">
        <w:tc>
          <w:tcPr>
            <w:tcW w:w="1242" w:type="dxa"/>
            <w:vMerge w:val="restart"/>
            <w:vAlign w:val="center"/>
          </w:tcPr>
          <w:p w:rsidR="00A714D9" w:rsidRPr="00A714D9" w:rsidRDefault="00A714D9" w:rsidP="00A714D9">
            <w:pPr>
              <w:jc w:val="center"/>
              <w:rPr>
                <w:rFonts w:eastAsiaTheme="minorEastAsia"/>
                <w:szCs w:val="21"/>
              </w:rPr>
            </w:pPr>
            <w:r w:rsidRPr="00A714D9">
              <w:rPr>
                <w:rFonts w:eastAsiaTheme="minorEastAsia"/>
                <w:szCs w:val="21"/>
              </w:rPr>
              <w:t>Na</w:t>
            </w:r>
          </w:p>
        </w:tc>
        <w:tc>
          <w:tcPr>
            <w:tcW w:w="2127" w:type="dxa"/>
            <w:vAlign w:val="center"/>
          </w:tcPr>
          <w:p w:rsidR="00A714D9" w:rsidRPr="00A714D9" w:rsidRDefault="00A714D9" w:rsidP="00A714D9">
            <w:pPr>
              <w:jc w:val="center"/>
              <w:rPr>
                <w:rFonts w:eastAsiaTheme="minorEastAsia"/>
                <w:szCs w:val="21"/>
              </w:rPr>
            </w:pPr>
            <w:r w:rsidRPr="00A714D9">
              <w:rPr>
                <w:rFonts w:eastAsiaTheme="minorEastAsia"/>
                <w:szCs w:val="21"/>
              </w:rPr>
              <w:t>20.00</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Ca</w:t>
            </w:r>
          </w:p>
        </w:tc>
        <w:tc>
          <w:tcPr>
            <w:tcW w:w="1731" w:type="dxa"/>
            <w:vAlign w:val="center"/>
          </w:tcPr>
          <w:p w:rsidR="00A714D9" w:rsidRPr="00A714D9" w:rsidRDefault="00A714D9" w:rsidP="00A714D9">
            <w:pPr>
              <w:jc w:val="center"/>
              <w:rPr>
                <w:rFonts w:eastAsiaTheme="minorEastAsia"/>
                <w:szCs w:val="21"/>
              </w:rPr>
            </w:pPr>
            <w:r w:rsidRPr="00A714D9">
              <w:rPr>
                <w:rFonts w:eastAsiaTheme="minorEastAsia"/>
                <w:szCs w:val="21"/>
              </w:rPr>
              <w:t>0.2</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21.05</w:t>
            </w:r>
          </w:p>
        </w:tc>
      </w:tr>
      <w:tr w:rsidR="00A714D9" w:rsidRPr="00A714D9" w:rsidTr="00A714D9">
        <w:tc>
          <w:tcPr>
            <w:tcW w:w="1242" w:type="dxa"/>
            <w:vMerge/>
            <w:vAlign w:val="center"/>
          </w:tcPr>
          <w:p w:rsidR="00A714D9" w:rsidRPr="00A714D9" w:rsidRDefault="00A714D9" w:rsidP="00A714D9">
            <w:pPr>
              <w:jc w:val="center"/>
              <w:rPr>
                <w:rFonts w:eastAsiaTheme="minorEastAsia"/>
                <w:szCs w:val="21"/>
              </w:rPr>
            </w:pPr>
          </w:p>
        </w:tc>
        <w:tc>
          <w:tcPr>
            <w:tcW w:w="2127" w:type="dxa"/>
            <w:vAlign w:val="center"/>
          </w:tcPr>
          <w:p w:rsidR="00A714D9" w:rsidRPr="00A714D9" w:rsidRDefault="00A714D9" w:rsidP="00A714D9">
            <w:pPr>
              <w:jc w:val="center"/>
              <w:rPr>
                <w:rFonts w:eastAsiaTheme="minorEastAsia"/>
                <w:szCs w:val="21"/>
              </w:rPr>
            </w:pPr>
            <w:r w:rsidRPr="00A714D9">
              <w:rPr>
                <w:rFonts w:eastAsiaTheme="minorEastAsia"/>
                <w:szCs w:val="21"/>
              </w:rPr>
              <w:t>20.00</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Mg</w:t>
            </w:r>
          </w:p>
        </w:tc>
        <w:tc>
          <w:tcPr>
            <w:tcW w:w="1731" w:type="dxa"/>
            <w:vAlign w:val="center"/>
          </w:tcPr>
          <w:p w:rsidR="00A714D9" w:rsidRPr="00A714D9" w:rsidRDefault="00A714D9" w:rsidP="00A714D9">
            <w:pPr>
              <w:jc w:val="center"/>
              <w:rPr>
                <w:rFonts w:eastAsiaTheme="minorEastAsia"/>
                <w:szCs w:val="21"/>
              </w:rPr>
            </w:pPr>
            <w:r w:rsidRPr="00A714D9">
              <w:rPr>
                <w:rFonts w:eastAsiaTheme="minorEastAsia"/>
                <w:szCs w:val="21"/>
              </w:rPr>
              <w:t>0.2</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21.08</w:t>
            </w:r>
          </w:p>
        </w:tc>
      </w:tr>
      <w:tr w:rsidR="00A714D9" w:rsidRPr="00A714D9" w:rsidTr="00A714D9">
        <w:tc>
          <w:tcPr>
            <w:tcW w:w="1242" w:type="dxa"/>
            <w:vMerge/>
            <w:vAlign w:val="center"/>
          </w:tcPr>
          <w:p w:rsidR="00A714D9" w:rsidRPr="00A714D9" w:rsidRDefault="00A714D9" w:rsidP="00A714D9">
            <w:pPr>
              <w:jc w:val="center"/>
              <w:rPr>
                <w:rFonts w:eastAsiaTheme="minorEastAsia"/>
                <w:szCs w:val="21"/>
              </w:rPr>
            </w:pPr>
          </w:p>
        </w:tc>
        <w:tc>
          <w:tcPr>
            <w:tcW w:w="2127" w:type="dxa"/>
            <w:vAlign w:val="center"/>
          </w:tcPr>
          <w:p w:rsidR="00A714D9" w:rsidRPr="00A714D9" w:rsidRDefault="00A714D9" w:rsidP="00A714D9">
            <w:pPr>
              <w:jc w:val="center"/>
              <w:rPr>
                <w:rFonts w:eastAsiaTheme="minorEastAsia"/>
                <w:szCs w:val="21"/>
              </w:rPr>
            </w:pPr>
            <w:r w:rsidRPr="00A714D9">
              <w:rPr>
                <w:rFonts w:eastAsiaTheme="minorEastAsia"/>
                <w:szCs w:val="21"/>
              </w:rPr>
              <w:t>20.00</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Si</w:t>
            </w:r>
          </w:p>
        </w:tc>
        <w:tc>
          <w:tcPr>
            <w:tcW w:w="1731" w:type="dxa"/>
            <w:vAlign w:val="center"/>
          </w:tcPr>
          <w:p w:rsidR="00A714D9" w:rsidRPr="00A714D9" w:rsidRDefault="00A714D9" w:rsidP="00A714D9">
            <w:pPr>
              <w:jc w:val="center"/>
              <w:rPr>
                <w:rFonts w:eastAsiaTheme="minorEastAsia"/>
                <w:szCs w:val="21"/>
              </w:rPr>
            </w:pPr>
            <w:r w:rsidRPr="00A714D9">
              <w:rPr>
                <w:rFonts w:eastAsiaTheme="minorEastAsia"/>
                <w:szCs w:val="21"/>
              </w:rPr>
              <w:t>0.1</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21.12</w:t>
            </w:r>
          </w:p>
        </w:tc>
      </w:tr>
      <w:tr w:rsidR="00A714D9" w:rsidRPr="00A714D9" w:rsidTr="00A714D9">
        <w:tc>
          <w:tcPr>
            <w:tcW w:w="1242" w:type="dxa"/>
            <w:vMerge/>
            <w:vAlign w:val="center"/>
          </w:tcPr>
          <w:p w:rsidR="00A714D9" w:rsidRPr="00A714D9" w:rsidRDefault="00A714D9" w:rsidP="00A714D9">
            <w:pPr>
              <w:jc w:val="center"/>
              <w:rPr>
                <w:rFonts w:eastAsiaTheme="minorEastAsia"/>
                <w:szCs w:val="21"/>
              </w:rPr>
            </w:pPr>
          </w:p>
        </w:tc>
        <w:tc>
          <w:tcPr>
            <w:tcW w:w="2127" w:type="dxa"/>
            <w:vAlign w:val="center"/>
          </w:tcPr>
          <w:p w:rsidR="00A714D9" w:rsidRPr="00A714D9" w:rsidRDefault="00A714D9" w:rsidP="00A714D9">
            <w:pPr>
              <w:jc w:val="center"/>
              <w:rPr>
                <w:rFonts w:eastAsiaTheme="minorEastAsia"/>
                <w:szCs w:val="21"/>
              </w:rPr>
            </w:pPr>
            <w:r w:rsidRPr="00A714D9">
              <w:rPr>
                <w:rFonts w:eastAsiaTheme="minorEastAsia"/>
                <w:szCs w:val="21"/>
              </w:rPr>
              <w:t>20.00</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Fe</w:t>
            </w:r>
          </w:p>
        </w:tc>
        <w:tc>
          <w:tcPr>
            <w:tcW w:w="1731" w:type="dxa"/>
            <w:vAlign w:val="center"/>
          </w:tcPr>
          <w:p w:rsidR="00A714D9" w:rsidRPr="00A714D9" w:rsidRDefault="00A714D9" w:rsidP="00A714D9">
            <w:pPr>
              <w:jc w:val="center"/>
              <w:rPr>
                <w:rFonts w:eastAsiaTheme="minorEastAsia"/>
                <w:szCs w:val="21"/>
              </w:rPr>
            </w:pPr>
            <w:r w:rsidRPr="00A714D9">
              <w:rPr>
                <w:rFonts w:eastAsiaTheme="minorEastAsia"/>
                <w:szCs w:val="21"/>
              </w:rPr>
              <w:t>0.1</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20.03</w:t>
            </w:r>
          </w:p>
        </w:tc>
      </w:tr>
      <w:tr w:rsidR="00A714D9" w:rsidRPr="00A714D9" w:rsidTr="00A714D9">
        <w:tc>
          <w:tcPr>
            <w:tcW w:w="1242" w:type="dxa"/>
            <w:vMerge/>
            <w:vAlign w:val="center"/>
          </w:tcPr>
          <w:p w:rsidR="00A714D9" w:rsidRPr="00A714D9" w:rsidRDefault="00A714D9" w:rsidP="00A714D9">
            <w:pPr>
              <w:jc w:val="center"/>
              <w:rPr>
                <w:rFonts w:eastAsiaTheme="minorEastAsia"/>
                <w:szCs w:val="21"/>
              </w:rPr>
            </w:pPr>
          </w:p>
        </w:tc>
        <w:tc>
          <w:tcPr>
            <w:tcW w:w="2127" w:type="dxa"/>
            <w:vAlign w:val="center"/>
          </w:tcPr>
          <w:p w:rsidR="00A714D9" w:rsidRPr="00A714D9" w:rsidRDefault="00A714D9" w:rsidP="00A714D9">
            <w:pPr>
              <w:jc w:val="center"/>
              <w:rPr>
                <w:rFonts w:eastAsiaTheme="minorEastAsia"/>
                <w:szCs w:val="21"/>
              </w:rPr>
            </w:pPr>
            <w:r w:rsidRPr="00A714D9">
              <w:rPr>
                <w:rFonts w:eastAsiaTheme="minorEastAsia"/>
                <w:szCs w:val="21"/>
              </w:rPr>
              <w:t>20.00</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Cu</w:t>
            </w:r>
          </w:p>
        </w:tc>
        <w:tc>
          <w:tcPr>
            <w:tcW w:w="1731" w:type="dxa"/>
            <w:vAlign w:val="center"/>
          </w:tcPr>
          <w:p w:rsidR="00A714D9" w:rsidRPr="00A714D9" w:rsidRDefault="00A714D9" w:rsidP="00A714D9">
            <w:pPr>
              <w:jc w:val="center"/>
              <w:rPr>
                <w:rFonts w:eastAsiaTheme="minorEastAsia"/>
                <w:szCs w:val="21"/>
              </w:rPr>
            </w:pPr>
            <w:r w:rsidRPr="00A714D9">
              <w:rPr>
                <w:rFonts w:eastAsiaTheme="minorEastAsia"/>
                <w:szCs w:val="21"/>
              </w:rPr>
              <w:t>0.1</w:t>
            </w:r>
          </w:p>
        </w:tc>
        <w:tc>
          <w:tcPr>
            <w:tcW w:w="1711" w:type="dxa"/>
            <w:vAlign w:val="center"/>
          </w:tcPr>
          <w:p w:rsidR="00A714D9" w:rsidRPr="00A714D9" w:rsidRDefault="00A714D9" w:rsidP="00A714D9">
            <w:pPr>
              <w:jc w:val="center"/>
              <w:rPr>
                <w:rFonts w:eastAsiaTheme="minorEastAsia"/>
                <w:szCs w:val="21"/>
              </w:rPr>
            </w:pPr>
            <w:r w:rsidRPr="00A714D9">
              <w:rPr>
                <w:rFonts w:eastAsiaTheme="minorEastAsia"/>
                <w:szCs w:val="21"/>
              </w:rPr>
              <w:t>19.85</w:t>
            </w:r>
          </w:p>
        </w:tc>
      </w:tr>
      <w:tr w:rsidR="00A714D9" w:rsidRPr="00A714D9" w:rsidTr="00A714D9">
        <w:tc>
          <w:tcPr>
            <w:tcW w:w="1242" w:type="dxa"/>
            <w:vMerge/>
            <w:tcBorders>
              <w:bottom w:val="single" w:sz="12" w:space="0" w:color="auto"/>
            </w:tcBorders>
            <w:vAlign w:val="center"/>
          </w:tcPr>
          <w:p w:rsidR="00A714D9" w:rsidRPr="00A714D9" w:rsidRDefault="00A714D9" w:rsidP="00A714D9">
            <w:pPr>
              <w:jc w:val="center"/>
              <w:rPr>
                <w:rFonts w:eastAsiaTheme="minorEastAsia"/>
                <w:szCs w:val="21"/>
              </w:rPr>
            </w:pPr>
          </w:p>
        </w:tc>
        <w:tc>
          <w:tcPr>
            <w:tcW w:w="2127" w:type="dxa"/>
            <w:tcBorders>
              <w:bottom w:val="single" w:sz="12"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20.00</w:t>
            </w:r>
          </w:p>
        </w:tc>
        <w:tc>
          <w:tcPr>
            <w:tcW w:w="1711" w:type="dxa"/>
            <w:tcBorders>
              <w:bottom w:val="single" w:sz="12"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Zn</w:t>
            </w:r>
          </w:p>
        </w:tc>
        <w:tc>
          <w:tcPr>
            <w:tcW w:w="1731" w:type="dxa"/>
            <w:tcBorders>
              <w:bottom w:val="single" w:sz="12"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0.1</w:t>
            </w:r>
          </w:p>
        </w:tc>
        <w:tc>
          <w:tcPr>
            <w:tcW w:w="1711" w:type="dxa"/>
            <w:tcBorders>
              <w:bottom w:val="single" w:sz="12" w:space="0" w:color="auto"/>
            </w:tcBorders>
            <w:vAlign w:val="center"/>
          </w:tcPr>
          <w:p w:rsidR="00A714D9" w:rsidRPr="00A714D9" w:rsidRDefault="00A714D9" w:rsidP="00A714D9">
            <w:pPr>
              <w:jc w:val="center"/>
              <w:rPr>
                <w:rFonts w:eastAsiaTheme="minorEastAsia"/>
                <w:szCs w:val="21"/>
              </w:rPr>
            </w:pPr>
            <w:r w:rsidRPr="00A714D9">
              <w:rPr>
                <w:rFonts w:eastAsiaTheme="minorEastAsia"/>
                <w:szCs w:val="21"/>
              </w:rPr>
              <w:t>19.87</w:t>
            </w:r>
          </w:p>
        </w:tc>
      </w:tr>
    </w:tbl>
    <w:p w:rsidR="00A714D9" w:rsidRPr="00A714D9" w:rsidRDefault="00552B8E" w:rsidP="00A714D9">
      <w:pPr>
        <w:rPr>
          <w:rFonts w:eastAsiaTheme="minorEastAsia"/>
          <w:b/>
          <w:szCs w:val="21"/>
        </w:rPr>
      </w:pPr>
      <w:r>
        <w:rPr>
          <w:rFonts w:eastAsiaTheme="minorEastAsia" w:hint="eastAsia"/>
          <w:b/>
          <w:szCs w:val="21"/>
        </w:rPr>
        <w:t>A</w:t>
      </w:r>
      <w:r w:rsidR="00A714D9" w:rsidRPr="00A714D9">
        <w:rPr>
          <w:rFonts w:eastAsiaTheme="minorEastAsia"/>
          <w:b/>
          <w:szCs w:val="21"/>
        </w:rPr>
        <w:t xml:space="preserve">2.4 </w:t>
      </w:r>
      <w:r w:rsidR="00A714D9" w:rsidRPr="00A714D9">
        <w:rPr>
          <w:rFonts w:eastAsiaTheme="minorEastAsia" w:hAnsiTheme="minorEastAsia"/>
          <w:b/>
          <w:szCs w:val="21"/>
        </w:rPr>
        <w:t>检出限和测定下限的确定</w:t>
      </w:r>
    </w:p>
    <w:p w:rsidR="00A714D9" w:rsidRPr="00A714D9" w:rsidRDefault="00A714D9" w:rsidP="00A714D9">
      <w:pPr>
        <w:spacing w:line="360" w:lineRule="auto"/>
        <w:ind w:firstLine="540"/>
        <w:rPr>
          <w:rFonts w:eastAsiaTheme="minorEastAsia"/>
          <w:szCs w:val="21"/>
        </w:rPr>
      </w:pPr>
      <w:r w:rsidRPr="00A714D9">
        <w:rPr>
          <w:rFonts w:eastAsiaTheme="minorEastAsia" w:hAnsiTheme="minorEastAsia"/>
          <w:szCs w:val="21"/>
        </w:rPr>
        <w:t>采用含有钾钠的稀溶液，在仪器设定条件下，连续测定</w:t>
      </w:r>
      <w:r w:rsidRPr="00A714D9">
        <w:rPr>
          <w:rFonts w:eastAsiaTheme="minorEastAsia"/>
          <w:szCs w:val="21"/>
        </w:rPr>
        <w:t>11</w:t>
      </w:r>
      <w:r w:rsidRPr="00A714D9">
        <w:rPr>
          <w:rFonts w:eastAsiaTheme="minorEastAsia" w:hAnsiTheme="minorEastAsia"/>
          <w:szCs w:val="21"/>
        </w:rPr>
        <w:t>次，计算样品测定的相对标</w:t>
      </w:r>
      <w:r w:rsidRPr="00A714D9">
        <w:rPr>
          <w:rFonts w:eastAsiaTheme="minorEastAsia" w:hAnsiTheme="minorEastAsia"/>
          <w:szCs w:val="21"/>
        </w:rPr>
        <w:lastRenderedPageBreak/>
        <w:t>准偏差，以测定结果的</w:t>
      </w:r>
      <w:r w:rsidRPr="00A714D9">
        <w:rPr>
          <w:rFonts w:eastAsiaTheme="minorEastAsia"/>
          <w:szCs w:val="21"/>
        </w:rPr>
        <w:t>3</w:t>
      </w:r>
      <w:r w:rsidRPr="00A714D9">
        <w:rPr>
          <w:rFonts w:eastAsiaTheme="minorEastAsia" w:hAnsiTheme="minorEastAsia"/>
          <w:szCs w:val="21"/>
        </w:rPr>
        <w:t>倍标准偏差为检出限、</w:t>
      </w:r>
      <w:r w:rsidRPr="00A714D9">
        <w:rPr>
          <w:rFonts w:eastAsiaTheme="minorEastAsia"/>
          <w:szCs w:val="21"/>
        </w:rPr>
        <w:t>10</w:t>
      </w:r>
      <w:r w:rsidRPr="00A714D9">
        <w:rPr>
          <w:rFonts w:eastAsiaTheme="minorEastAsia" w:hAnsiTheme="minorEastAsia"/>
          <w:szCs w:val="21"/>
        </w:rPr>
        <w:t>倍标准偏差为该方法的测定下限。结果见表</w:t>
      </w:r>
      <w:r w:rsidRPr="00A714D9">
        <w:rPr>
          <w:rFonts w:eastAsiaTheme="minorEastAsia"/>
          <w:szCs w:val="21"/>
        </w:rPr>
        <w:t>6</w:t>
      </w:r>
      <w:r w:rsidRPr="00A714D9">
        <w:rPr>
          <w:rFonts w:eastAsiaTheme="minorEastAsia" w:hAnsiTheme="minorEastAsia"/>
          <w:szCs w:val="21"/>
        </w:rPr>
        <w:t>。</w:t>
      </w:r>
    </w:p>
    <w:p w:rsidR="00A714D9" w:rsidRPr="00A714D9" w:rsidRDefault="00A714D9" w:rsidP="00A714D9">
      <w:pPr>
        <w:spacing w:line="360" w:lineRule="auto"/>
        <w:jc w:val="center"/>
        <w:rPr>
          <w:rFonts w:eastAsiaTheme="minorEastAsia"/>
          <w:szCs w:val="21"/>
        </w:rPr>
      </w:pPr>
      <w:r w:rsidRPr="00A714D9">
        <w:rPr>
          <w:rFonts w:eastAsiaTheme="minorEastAsia"/>
          <w:szCs w:val="21"/>
        </w:rPr>
        <w:t xml:space="preserve">     </w:t>
      </w:r>
      <w:r w:rsidRPr="00A714D9">
        <w:rPr>
          <w:rFonts w:eastAsiaTheme="minorEastAsia" w:hAnsiTheme="minorEastAsia"/>
          <w:szCs w:val="21"/>
        </w:rPr>
        <w:t>表</w:t>
      </w:r>
      <w:r w:rsidRPr="00A714D9">
        <w:rPr>
          <w:rFonts w:eastAsiaTheme="minorEastAsia"/>
          <w:szCs w:val="21"/>
        </w:rPr>
        <w:t xml:space="preserve">6 </w:t>
      </w:r>
      <w:r w:rsidRPr="00A714D9">
        <w:rPr>
          <w:rFonts w:eastAsiaTheme="minorEastAsia" w:hAnsiTheme="minorEastAsia"/>
          <w:szCs w:val="21"/>
        </w:rPr>
        <w:t>方法的检出限及测定下限</w:t>
      </w:r>
    </w:p>
    <w:tbl>
      <w:tblPr>
        <w:tblW w:w="8190" w:type="dxa"/>
        <w:jc w:val="center"/>
        <w:tblInd w:w="-301" w:type="dxa"/>
        <w:tblBorders>
          <w:top w:val="single" w:sz="4" w:space="0" w:color="auto"/>
          <w:bottom w:val="single" w:sz="4" w:space="0" w:color="auto"/>
        </w:tblBorders>
        <w:tblLayout w:type="fixed"/>
        <w:tblLook w:val="04A0"/>
      </w:tblPr>
      <w:tblGrid>
        <w:gridCol w:w="509"/>
        <w:gridCol w:w="4111"/>
        <w:gridCol w:w="709"/>
        <w:gridCol w:w="1417"/>
        <w:gridCol w:w="1444"/>
      </w:tblGrid>
      <w:tr w:rsidR="00A714D9" w:rsidRPr="00A714D9" w:rsidTr="00A714D9">
        <w:trPr>
          <w:trHeight w:val="232"/>
          <w:jc w:val="center"/>
        </w:trPr>
        <w:tc>
          <w:tcPr>
            <w:tcW w:w="509" w:type="dxa"/>
            <w:tcBorders>
              <w:top w:val="single" w:sz="4" w:space="0" w:color="auto"/>
              <w:bottom w:val="single" w:sz="4" w:space="0" w:color="auto"/>
            </w:tcBorders>
            <w:shd w:val="clear" w:color="auto" w:fill="auto"/>
            <w:vAlign w:val="center"/>
          </w:tcPr>
          <w:p w:rsidR="00A714D9" w:rsidRPr="00A714D9" w:rsidRDefault="00A714D9" w:rsidP="00A714D9">
            <w:pPr>
              <w:adjustRightInd w:val="0"/>
              <w:snapToGrid w:val="0"/>
              <w:ind w:leftChars="-50" w:left="-105" w:rightChars="-50" w:right="-105"/>
              <w:jc w:val="center"/>
              <w:rPr>
                <w:rFonts w:eastAsiaTheme="minorEastAsia"/>
                <w:szCs w:val="21"/>
              </w:rPr>
            </w:pPr>
            <w:r w:rsidRPr="00A714D9">
              <w:rPr>
                <w:rFonts w:eastAsiaTheme="minorEastAsia" w:hAnsiTheme="minorEastAsia"/>
                <w:szCs w:val="21"/>
              </w:rPr>
              <w:t>元素</w:t>
            </w:r>
          </w:p>
        </w:tc>
        <w:tc>
          <w:tcPr>
            <w:tcW w:w="4111" w:type="dxa"/>
            <w:tcBorders>
              <w:top w:val="single" w:sz="4" w:space="0" w:color="auto"/>
              <w:bottom w:val="single" w:sz="4" w:space="0" w:color="auto"/>
            </w:tcBorders>
            <w:shd w:val="clear" w:color="auto" w:fill="auto"/>
            <w:vAlign w:val="center"/>
          </w:tcPr>
          <w:p w:rsidR="00A714D9" w:rsidRPr="00A714D9" w:rsidRDefault="00A714D9" w:rsidP="003030F7">
            <w:pPr>
              <w:adjustRightInd w:val="0"/>
              <w:snapToGrid w:val="0"/>
              <w:ind w:leftChars="-50" w:left="-105" w:rightChars="-50" w:right="-105"/>
              <w:jc w:val="center"/>
              <w:rPr>
                <w:rFonts w:eastAsiaTheme="minorEastAsia"/>
                <w:szCs w:val="21"/>
              </w:rPr>
            </w:pPr>
            <w:r w:rsidRPr="00A714D9">
              <w:rPr>
                <w:rFonts w:eastAsiaTheme="minorEastAsia" w:hAnsiTheme="minorEastAsia"/>
                <w:szCs w:val="21"/>
              </w:rPr>
              <w:t>分析结果</w:t>
            </w:r>
            <w:r w:rsidRPr="00A714D9">
              <w:rPr>
                <w:rFonts w:eastAsiaTheme="minorEastAsia"/>
                <w:szCs w:val="21"/>
              </w:rPr>
              <w:t>,</w:t>
            </w:r>
            <w:r w:rsidR="003030F7" w:rsidRPr="003030F7">
              <w:rPr>
                <w:rFonts w:eastAsiaTheme="minorEastAsia" w:hint="eastAsia"/>
                <w:color w:val="FF0000"/>
                <w:szCs w:val="21"/>
              </w:rPr>
              <w:t>m</w:t>
            </w:r>
            <w:r w:rsidRPr="00A714D9">
              <w:rPr>
                <w:rFonts w:eastAsiaTheme="minorEastAsia"/>
                <w:szCs w:val="21"/>
              </w:rPr>
              <w:t>g/L</w:t>
            </w:r>
          </w:p>
        </w:tc>
        <w:tc>
          <w:tcPr>
            <w:tcW w:w="709" w:type="dxa"/>
            <w:tcBorders>
              <w:top w:val="single" w:sz="4" w:space="0" w:color="auto"/>
              <w:bottom w:val="single" w:sz="4" w:space="0" w:color="auto"/>
            </w:tcBorders>
            <w:shd w:val="clear" w:color="auto" w:fill="auto"/>
            <w:vAlign w:val="center"/>
          </w:tcPr>
          <w:p w:rsidR="00A714D9" w:rsidRPr="00A714D9" w:rsidRDefault="00A714D9" w:rsidP="00A714D9">
            <w:pPr>
              <w:adjustRightInd w:val="0"/>
              <w:snapToGrid w:val="0"/>
              <w:ind w:leftChars="-50" w:left="-105" w:rightChars="-50" w:right="-105"/>
              <w:jc w:val="center"/>
              <w:rPr>
                <w:rFonts w:eastAsiaTheme="minorEastAsia"/>
                <w:szCs w:val="21"/>
              </w:rPr>
            </w:pPr>
            <w:r w:rsidRPr="00A714D9">
              <w:rPr>
                <w:rFonts w:eastAsiaTheme="minorEastAsia"/>
                <w:szCs w:val="21"/>
              </w:rPr>
              <w:t>S</w:t>
            </w:r>
          </w:p>
        </w:tc>
        <w:tc>
          <w:tcPr>
            <w:tcW w:w="1417" w:type="dxa"/>
            <w:tcBorders>
              <w:top w:val="single" w:sz="4" w:space="0" w:color="auto"/>
              <w:bottom w:val="single" w:sz="4" w:space="0" w:color="auto"/>
            </w:tcBorders>
            <w:shd w:val="clear" w:color="auto" w:fill="auto"/>
            <w:vAlign w:val="center"/>
          </w:tcPr>
          <w:p w:rsidR="00A714D9" w:rsidRPr="00A714D9" w:rsidRDefault="00A714D9" w:rsidP="003030F7">
            <w:pPr>
              <w:adjustRightInd w:val="0"/>
              <w:snapToGrid w:val="0"/>
              <w:ind w:leftChars="-50" w:left="-105" w:rightChars="-50" w:right="-105"/>
              <w:rPr>
                <w:rFonts w:eastAsiaTheme="minorEastAsia"/>
                <w:szCs w:val="21"/>
              </w:rPr>
            </w:pPr>
            <w:r w:rsidRPr="00A714D9">
              <w:rPr>
                <w:rFonts w:eastAsiaTheme="minorEastAsia" w:hAnsiTheme="minorEastAsia"/>
                <w:szCs w:val="21"/>
              </w:rPr>
              <w:t>检出限</w:t>
            </w:r>
            <w:r w:rsidRPr="00A714D9">
              <w:rPr>
                <w:rFonts w:eastAsiaTheme="minorEastAsia"/>
                <w:szCs w:val="21"/>
              </w:rPr>
              <w:t>,</w:t>
            </w:r>
            <w:r w:rsidR="003030F7" w:rsidRPr="003030F7">
              <w:rPr>
                <w:rFonts w:eastAsiaTheme="minorEastAsia" w:hint="eastAsia"/>
                <w:color w:val="FF0000"/>
                <w:szCs w:val="21"/>
              </w:rPr>
              <w:t>m</w:t>
            </w:r>
            <w:r w:rsidRPr="00A714D9">
              <w:rPr>
                <w:rFonts w:eastAsiaTheme="minorEastAsia"/>
                <w:szCs w:val="21"/>
              </w:rPr>
              <w:t>g/L</w:t>
            </w:r>
          </w:p>
        </w:tc>
        <w:tc>
          <w:tcPr>
            <w:tcW w:w="1444" w:type="dxa"/>
            <w:tcBorders>
              <w:top w:val="single" w:sz="4" w:space="0" w:color="auto"/>
              <w:bottom w:val="single" w:sz="4" w:space="0" w:color="auto"/>
            </w:tcBorders>
            <w:shd w:val="clear" w:color="auto" w:fill="auto"/>
            <w:vAlign w:val="center"/>
          </w:tcPr>
          <w:p w:rsidR="00A714D9" w:rsidRPr="00A714D9" w:rsidRDefault="00A714D9" w:rsidP="003030F7">
            <w:pPr>
              <w:adjustRightInd w:val="0"/>
              <w:snapToGrid w:val="0"/>
              <w:ind w:leftChars="-50" w:left="-105" w:rightChars="-50" w:right="-105"/>
              <w:jc w:val="center"/>
              <w:rPr>
                <w:rFonts w:eastAsiaTheme="minorEastAsia"/>
                <w:szCs w:val="21"/>
              </w:rPr>
            </w:pPr>
            <w:r w:rsidRPr="00A714D9">
              <w:rPr>
                <w:rFonts w:eastAsiaTheme="minorEastAsia" w:hAnsiTheme="minorEastAsia"/>
                <w:szCs w:val="21"/>
              </w:rPr>
              <w:t>测定下限</w:t>
            </w:r>
            <w:r w:rsidRPr="00A714D9">
              <w:rPr>
                <w:rFonts w:eastAsiaTheme="minorEastAsia"/>
                <w:szCs w:val="21"/>
              </w:rPr>
              <w:t>,</w:t>
            </w:r>
            <w:r w:rsidR="003030F7" w:rsidRPr="003030F7">
              <w:rPr>
                <w:rFonts w:eastAsiaTheme="minorEastAsia" w:hint="eastAsia"/>
                <w:color w:val="FF0000"/>
                <w:szCs w:val="21"/>
              </w:rPr>
              <w:t>m</w:t>
            </w:r>
            <w:r w:rsidRPr="00A714D9">
              <w:rPr>
                <w:rFonts w:eastAsiaTheme="minorEastAsia"/>
                <w:szCs w:val="21"/>
              </w:rPr>
              <w:t>g/L</w:t>
            </w:r>
          </w:p>
        </w:tc>
      </w:tr>
      <w:tr w:rsidR="00A714D9" w:rsidRPr="00A714D9" w:rsidTr="00A714D9">
        <w:trPr>
          <w:trHeight w:val="259"/>
          <w:jc w:val="center"/>
        </w:trPr>
        <w:tc>
          <w:tcPr>
            <w:tcW w:w="509" w:type="dxa"/>
            <w:tcBorders>
              <w:top w:val="single" w:sz="4" w:space="0" w:color="auto"/>
            </w:tcBorders>
            <w:shd w:val="clear" w:color="auto" w:fill="auto"/>
            <w:vAlign w:val="center"/>
          </w:tcPr>
          <w:p w:rsidR="00A714D9" w:rsidRPr="00A714D9" w:rsidRDefault="00A714D9" w:rsidP="00A714D9">
            <w:pPr>
              <w:adjustRightInd w:val="0"/>
              <w:snapToGrid w:val="0"/>
              <w:ind w:leftChars="-50" w:left="-105" w:rightChars="-50" w:right="-105"/>
              <w:jc w:val="center"/>
              <w:rPr>
                <w:rFonts w:eastAsiaTheme="minorEastAsia"/>
                <w:szCs w:val="21"/>
              </w:rPr>
            </w:pPr>
            <w:r w:rsidRPr="00A714D9">
              <w:rPr>
                <w:rFonts w:eastAsiaTheme="minorEastAsia"/>
                <w:szCs w:val="21"/>
              </w:rPr>
              <w:t>K</w:t>
            </w:r>
          </w:p>
        </w:tc>
        <w:tc>
          <w:tcPr>
            <w:tcW w:w="4111" w:type="dxa"/>
            <w:tcBorders>
              <w:top w:val="single" w:sz="4" w:space="0" w:color="auto"/>
            </w:tcBorders>
            <w:shd w:val="clear" w:color="auto" w:fill="auto"/>
            <w:vAlign w:val="bottom"/>
          </w:tcPr>
          <w:p w:rsidR="00A714D9" w:rsidRPr="00A714D9" w:rsidRDefault="00A714D9" w:rsidP="00A714D9">
            <w:pPr>
              <w:adjustRightInd w:val="0"/>
              <w:snapToGrid w:val="0"/>
              <w:ind w:leftChars="-50" w:left="-105" w:rightChars="-50" w:right="-105"/>
              <w:jc w:val="center"/>
              <w:rPr>
                <w:rFonts w:eastAsiaTheme="minorEastAsia"/>
                <w:szCs w:val="21"/>
              </w:rPr>
            </w:pPr>
            <w:r w:rsidRPr="00A714D9">
              <w:rPr>
                <w:rFonts w:eastAsiaTheme="minorEastAsia"/>
                <w:szCs w:val="21"/>
              </w:rPr>
              <w:t>0.015</w:t>
            </w:r>
            <w:r w:rsidRPr="00A714D9">
              <w:rPr>
                <w:rFonts w:eastAsiaTheme="minorEastAsia" w:hAnsiTheme="minorEastAsia"/>
                <w:szCs w:val="21"/>
              </w:rPr>
              <w:t>、</w:t>
            </w:r>
            <w:r w:rsidRPr="00A714D9">
              <w:rPr>
                <w:rFonts w:eastAsiaTheme="minorEastAsia"/>
                <w:szCs w:val="21"/>
              </w:rPr>
              <w:t>0.017</w:t>
            </w:r>
            <w:r w:rsidRPr="00A714D9">
              <w:rPr>
                <w:rFonts w:eastAsiaTheme="minorEastAsia" w:hAnsiTheme="minorEastAsia"/>
                <w:szCs w:val="21"/>
              </w:rPr>
              <w:t>、</w:t>
            </w:r>
            <w:r w:rsidRPr="00A714D9">
              <w:rPr>
                <w:rFonts w:eastAsiaTheme="minorEastAsia"/>
                <w:szCs w:val="21"/>
              </w:rPr>
              <w:t>0.017</w:t>
            </w:r>
            <w:r w:rsidRPr="00A714D9">
              <w:rPr>
                <w:rFonts w:eastAsiaTheme="minorEastAsia" w:hAnsiTheme="minorEastAsia"/>
                <w:szCs w:val="21"/>
              </w:rPr>
              <w:t>、</w:t>
            </w:r>
            <w:r w:rsidRPr="00A714D9">
              <w:rPr>
                <w:rFonts w:eastAsiaTheme="minorEastAsia"/>
                <w:szCs w:val="21"/>
              </w:rPr>
              <w:t>0.012</w:t>
            </w:r>
            <w:r w:rsidRPr="00A714D9">
              <w:rPr>
                <w:rFonts w:eastAsiaTheme="minorEastAsia" w:hAnsiTheme="minorEastAsia"/>
                <w:szCs w:val="21"/>
              </w:rPr>
              <w:t>、</w:t>
            </w:r>
            <w:r w:rsidRPr="00A714D9">
              <w:rPr>
                <w:rFonts w:eastAsiaTheme="minorEastAsia"/>
                <w:szCs w:val="21"/>
              </w:rPr>
              <w:t>0.009</w:t>
            </w:r>
            <w:r w:rsidRPr="00A714D9">
              <w:rPr>
                <w:rFonts w:eastAsiaTheme="minorEastAsia" w:hAnsiTheme="minorEastAsia"/>
                <w:szCs w:val="21"/>
              </w:rPr>
              <w:t>、</w:t>
            </w:r>
            <w:r w:rsidRPr="00A714D9">
              <w:rPr>
                <w:rFonts w:eastAsiaTheme="minorEastAsia"/>
                <w:szCs w:val="21"/>
              </w:rPr>
              <w:t>0.007</w:t>
            </w:r>
            <w:r w:rsidRPr="00A714D9">
              <w:rPr>
                <w:rFonts w:eastAsiaTheme="minorEastAsia" w:hAnsiTheme="minorEastAsia"/>
                <w:szCs w:val="21"/>
              </w:rPr>
              <w:t>、</w:t>
            </w:r>
            <w:r w:rsidRPr="00A714D9">
              <w:rPr>
                <w:rFonts w:eastAsiaTheme="minorEastAsia"/>
                <w:szCs w:val="21"/>
              </w:rPr>
              <w:t>0.012</w:t>
            </w:r>
            <w:r w:rsidRPr="00A714D9">
              <w:rPr>
                <w:rFonts w:eastAsiaTheme="minorEastAsia" w:hAnsiTheme="minorEastAsia"/>
                <w:szCs w:val="21"/>
              </w:rPr>
              <w:t>、</w:t>
            </w:r>
            <w:r w:rsidRPr="00A714D9">
              <w:rPr>
                <w:rFonts w:eastAsiaTheme="minorEastAsia"/>
                <w:szCs w:val="21"/>
              </w:rPr>
              <w:t>0.012</w:t>
            </w:r>
            <w:r w:rsidRPr="00A714D9">
              <w:rPr>
                <w:rFonts w:eastAsiaTheme="minorEastAsia" w:hAnsiTheme="minorEastAsia"/>
                <w:szCs w:val="21"/>
              </w:rPr>
              <w:t>、</w:t>
            </w:r>
            <w:r w:rsidRPr="00A714D9">
              <w:rPr>
                <w:rFonts w:eastAsiaTheme="minorEastAsia"/>
                <w:szCs w:val="21"/>
              </w:rPr>
              <w:t>0.015</w:t>
            </w:r>
            <w:r w:rsidRPr="00A714D9">
              <w:rPr>
                <w:rFonts w:eastAsiaTheme="minorEastAsia" w:hAnsiTheme="minorEastAsia"/>
                <w:szCs w:val="21"/>
              </w:rPr>
              <w:t>、</w:t>
            </w:r>
            <w:r w:rsidRPr="00A714D9">
              <w:rPr>
                <w:rFonts w:eastAsiaTheme="minorEastAsia"/>
                <w:szCs w:val="21"/>
              </w:rPr>
              <w:t>0.004</w:t>
            </w:r>
            <w:r w:rsidRPr="00A714D9">
              <w:rPr>
                <w:rFonts w:eastAsiaTheme="minorEastAsia" w:hAnsiTheme="minorEastAsia"/>
                <w:szCs w:val="21"/>
              </w:rPr>
              <w:t>、</w:t>
            </w:r>
            <w:r w:rsidRPr="00A714D9">
              <w:rPr>
                <w:rFonts w:eastAsiaTheme="minorEastAsia"/>
                <w:szCs w:val="21"/>
              </w:rPr>
              <w:t>0.009</w:t>
            </w:r>
          </w:p>
        </w:tc>
        <w:tc>
          <w:tcPr>
            <w:tcW w:w="709" w:type="dxa"/>
            <w:tcBorders>
              <w:top w:val="single" w:sz="4" w:space="0" w:color="auto"/>
            </w:tcBorders>
            <w:shd w:val="clear" w:color="auto" w:fill="auto"/>
            <w:vAlign w:val="center"/>
          </w:tcPr>
          <w:p w:rsidR="00A714D9" w:rsidRPr="00A714D9" w:rsidRDefault="00A714D9" w:rsidP="00A714D9">
            <w:pPr>
              <w:adjustRightInd w:val="0"/>
              <w:snapToGrid w:val="0"/>
              <w:ind w:leftChars="-50" w:left="-105" w:rightChars="-50" w:right="-105"/>
              <w:jc w:val="center"/>
              <w:rPr>
                <w:rFonts w:eastAsiaTheme="minorEastAsia"/>
                <w:szCs w:val="21"/>
              </w:rPr>
            </w:pPr>
            <w:r w:rsidRPr="00A714D9">
              <w:rPr>
                <w:rFonts w:eastAsiaTheme="minorEastAsia"/>
                <w:szCs w:val="21"/>
              </w:rPr>
              <w:t>0.0042</w:t>
            </w:r>
          </w:p>
        </w:tc>
        <w:tc>
          <w:tcPr>
            <w:tcW w:w="1417" w:type="dxa"/>
            <w:tcBorders>
              <w:top w:val="single" w:sz="4" w:space="0" w:color="auto"/>
            </w:tcBorders>
            <w:shd w:val="clear" w:color="auto" w:fill="auto"/>
            <w:vAlign w:val="center"/>
          </w:tcPr>
          <w:p w:rsidR="00A714D9" w:rsidRPr="00A714D9" w:rsidRDefault="00A714D9" w:rsidP="00A714D9">
            <w:pPr>
              <w:adjustRightInd w:val="0"/>
              <w:snapToGrid w:val="0"/>
              <w:ind w:leftChars="-50" w:left="-105" w:rightChars="-50" w:right="-105"/>
              <w:jc w:val="center"/>
              <w:rPr>
                <w:rFonts w:eastAsiaTheme="minorEastAsia"/>
                <w:szCs w:val="21"/>
              </w:rPr>
            </w:pPr>
            <w:r w:rsidRPr="00A714D9">
              <w:rPr>
                <w:rFonts w:eastAsiaTheme="minorEastAsia"/>
                <w:szCs w:val="21"/>
              </w:rPr>
              <w:t>0.013</w:t>
            </w:r>
          </w:p>
        </w:tc>
        <w:tc>
          <w:tcPr>
            <w:tcW w:w="1444" w:type="dxa"/>
            <w:tcBorders>
              <w:top w:val="single" w:sz="4" w:space="0" w:color="auto"/>
            </w:tcBorders>
            <w:shd w:val="clear" w:color="auto" w:fill="auto"/>
            <w:vAlign w:val="center"/>
          </w:tcPr>
          <w:p w:rsidR="00A714D9" w:rsidRPr="00A714D9" w:rsidRDefault="00A714D9" w:rsidP="00A714D9">
            <w:pPr>
              <w:adjustRightInd w:val="0"/>
              <w:snapToGrid w:val="0"/>
              <w:ind w:leftChars="-50" w:left="-105" w:rightChars="-50" w:right="-105"/>
              <w:jc w:val="center"/>
              <w:rPr>
                <w:rFonts w:eastAsiaTheme="minorEastAsia"/>
                <w:szCs w:val="21"/>
              </w:rPr>
            </w:pPr>
            <w:r w:rsidRPr="00A714D9">
              <w:rPr>
                <w:rFonts w:eastAsiaTheme="minorEastAsia"/>
                <w:szCs w:val="21"/>
              </w:rPr>
              <w:t>0.042</w:t>
            </w:r>
          </w:p>
        </w:tc>
      </w:tr>
      <w:tr w:rsidR="00A714D9" w:rsidRPr="00A714D9" w:rsidTr="00A714D9">
        <w:trPr>
          <w:trHeight w:val="259"/>
          <w:jc w:val="center"/>
        </w:trPr>
        <w:tc>
          <w:tcPr>
            <w:tcW w:w="509" w:type="dxa"/>
            <w:shd w:val="clear" w:color="auto" w:fill="auto"/>
            <w:vAlign w:val="center"/>
          </w:tcPr>
          <w:p w:rsidR="00A714D9" w:rsidRPr="00A714D9" w:rsidRDefault="00A714D9" w:rsidP="00A714D9">
            <w:pPr>
              <w:adjustRightInd w:val="0"/>
              <w:snapToGrid w:val="0"/>
              <w:ind w:leftChars="-50" w:left="-105" w:rightChars="-50" w:right="-105"/>
              <w:jc w:val="center"/>
              <w:rPr>
                <w:rFonts w:eastAsiaTheme="minorEastAsia"/>
                <w:szCs w:val="21"/>
              </w:rPr>
            </w:pPr>
            <w:r w:rsidRPr="00A714D9">
              <w:rPr>
                <w:rFonts w:eastAsiaTheme="minorEastAsia"/>
                <w:szCs w:val="21"/>
              </w:rPr>
              <w:t>Na</w:t>
            </w:r>
          </w:p>
        </w:tc>
        <w:tc>
          <w:tcPr>
            <w:tcW w:w="4111" w:type="dxa"/>
            <w:shd w:val="clear" w:color="auto" w:fill="auto"/>
            <w:vAlign w:val="bottom"/>
          </w:tcPr>
          <w:p w:rsidR="00A714D9" w:rsidRPr="00A714D9" w:rsidRDefault="00A714D9" w:rsidP="00A714D9">
            <w:pPr>
              <w:adjustRightInd w:val="0"/>
              <w:snapToGrid w:val="0"/>
              <w:ind w:leftChars="-50" w:left="-105" w:rightChars="-50" w:right="-105"/>
              <w:jc w:val="center"/>
              <w:rPr>
                <w:rFonts w:eastAsiaTheme="minorEastAsia"/>
                <w:szCs w:val="21"/>
              </w:rPr>
            </w:pPr>
            <w:r w:rsidRPr="00A714D9">
              <w:rPr>
                <w:rFonts w:eastAsiaTheme="minorEastAsia"/>
                <w:szCs w:val="21"/>
              </w:rPr>
              <w:t>0.014</w:t>
            </w:r>
            <w:r w:rsidRPr="00A714D9">
              <w:rPr>
                <w:rFonts w:eastAsiaTheme="minorEastAsia"/>
                <w:szCs w:val="21"/>
              </w:rPr>
              <w:tab/>
            </w:r>
            <w:r w:rsidRPr="00A714D9">
              <w:rPr>
                <w:rFonts w:eastAsiaTheme="minorEastAsia" w:hAnsiTheme="minorEastAsia"/>
                <w:szCs w:val="21"/>
              </w:rPr>
              <w:t>、</w:t>
            </w:r>
            <w:r w:rsidRPr="00A714D9">
              <w:rPr>
                <w:rFonts w:eastAsiaTheme="minorEastAsia"/>
                <w:szCs w:val="21"/>
              </w:rPr>
              <w:t>0.013</w:t>
            </w:r>
            <w:r w:rsidRPr="00A714D9">
              <w:rPr>
                <w:rFonts w:eastAsiaTheme="minorEastAsia" w:hAnsiTheme="minorEastAsia"/>
                <w:szCs w:val="21"/>
              </w:rPr>
              <w:t>、</w:t>
            </w:r>
            <w:r w:rsidRPr="00A714D9">
              <w:rPr>
                <w:rFonts w:eastAsiaTheme="minorEastAsia"/>
                <w:szCs w:val="21"/>
              </w:rPr>
              <w:t>0.017</w:t>
            </w:r>
            <w:r w:rsidRPr="00A714D9">
              <w:rPr>
                <w:rFonts w:eastAsiaTheme="minorEastAsia" w:hAnsiTheme="minorEastAsia"/>
                <w:szCs w:val="21"/>
              </w:rPr>
              <w:t>、</w:t>
            </w:r>
            <w:r w:rsidRPr="00A714D9">
              <w:rPr>
                <w:rFonts w:eastAsiaTheme="minorEastAsia"/>
                <w:szCs w:val="21"/>
              </w:rPr>
              <w:t>0.013</w:t>
            </w:r>
            <w:r w:rsidRPr="00A714D9">
              <w:rPr>
                <w:rFonts w:eastAsiaTheme="minorEastAsia"/>
                <w:szCs w:val="21"/>
              </w:rPr>
              <w:tab/>
            </w:r>
            <w:r w:rsidRPr="00A714D9">
              <w:rPr>
                <w:rFonts w:eastAsiaTheme="minorEastAsia" w:hAnsiTheme="minorEastAsia"/>
                <w:szCs w:val="21"/>
              </w:rPr>
              <w:t>、</w:t>
            </w:r>
            <w:r w:rsidRPr="00A714D9">
              <w:rPr>
                <w:rFonts w:eastAsiaTheme="minorEastAsia"/>
                <w:szCs w:val="21"/>
              </w:rPr>
              <w:t>0.013</w:t>
            </w:r>
            <w:r w:rsidRPr="00A714D9">
              <w:rPr>
                <w:rFonts w:eastAsiaTheme="minorEastAsia" w:hAnsiTheme="minorEastAsia"/>
                <w:szCs w:val="21"/>
              </w:rPr>
              <w:t>、</w:t>
            </w:r>
            <w:r w:rsidRPr="00A714D9">
              <w:rPr>
                <w:rFonts w:eastAsiaTheme="minorEastAsia"/>
                <w:szCs w:val="21"/>
              </w:rPr>
              <w:t>0.020</w:t>
            </w:r>
            <w:r w:rsidRPr="00A714D9">
              <w:rPr>
                <w:rFonts w:eastAsiaTheme="minorEastAsia"/>
                <w:szCs w:val="21"/>
              </w:rPr>
              <w:tab/>
              <w:t>0.015</w:t>
            </w:r>
            <w:r w:rsidRPr="00A714D9">
              <w:rPr>
                <w:rFonts w:eastAsiaTheme="minorEastAsia" w:hAnsiTheme="minorEastAsia"/>
                <w:szCs w:val="21"/>
              </w:rPr>
              <w:t>、</w:t>
            </w:r>
            <w:r w:rsidRPr="00A714D9">
              <w:rPr>
                <w:rFonts w:eastAsiaTheme="minorEastAsia"/>
                <w:szCs w:val="21"/>
              </w:rPr>
              <w:t>0.018</w:t>
            </w:r>
            <w:r w:rsidRPr="00A714D9">
              <w:rPr>
                <w:rFonts w:eastAsiaTheme="minorEastAsia" w:hAnsiTheme="minorEastAsia"/>
                <w:szCs w:val="21"/>
              </w:rPr>
              <w:t>、</w:t>
            </w:r>
            <w:r w:rsidRPr="00A714D9">
              <w:rPr>
                <w:rFonts w:eastAsiaTheme="minorEastAsia"/>
                <w:szCs w:val="21"/>
              </w:rPr>
              <w:t>0.012</w:t>
            </w:r>
            <w:r w:rsidRPr="00A714D9">
              <w:rPr>
                <w:rFonts w:eastAsiaTheme="minorEastAsia" w:hAnsiTheme="minorEastAsia"/>
                <w:szCs w:val="21"/>
              </w:rPr>
              <w:t>、</w:t>
            </w:r>
            <w:r w:rsidRPr="00A714D9">
              <w:rPr>
                <w:rFonts w:eastAsiaTheme="minorEastAsia"/>
                <w:szCs w:val="21"/>
              </w:rPr>
              <w:t>0.017</w:t>
            </w:r>
            <w:r w:rsidRPr="00A714D9">
              <w:rPr>
                <w:rFonts w:eastAsiaTheme="minorEastAsia" w:hAnsiTheme="minorEastAsia"/>
                <w:szCs w:val="21"/>
              </w:rPr>
              <w:t>、</w:t>
            </w:r>
            <w:r w:rsidRPr="00A714D9">
              <w:rPr>
                <w:rFonts w:eastAsiaTheme="minorEastAsia"/>
                <w:szCs w:val="21"/>
              </w:rPr>
              <w:t>0.015</w:t>
            </w:r>
          </w:p>
        </w:tc>
        <w:tc>
          <w:tcPr>
            <w:tcW w:w="709" w:type="dxa"/>
            <w:shd w:val="clear" w:color="auto" w:fill="auto"/>
            <w:vAlign w:val="center"/>
          </w:tcPr>
          <w:p w:rsidR="00A714D9" w:rsidRPr="00A714D9" w:rsidRDefault="00A714D9" w:rsidP="00A714D9">
            <w:pPr>
              <w:adjustRightInd w:val="0"/>
              <w:snapToGrid w:val="0"/>
              <w:ind w:leftChars="-50" w:left="-105" w:rightChars="-50" w:right="-105"/>
              <w:jc w:val="center"/>
              <w:rPr>
                <w:rFonts w:eastAsiaTheme="minorEastAsia"/>
                <w:szCs w:val="21"/>
              </w:rPr>
            </w:pPr>
            <w:r w:rsidRPr="00A714D9">
              <w:rPr>
                <w:rFonts w:eastAsiaTheme="minorEastAsia"/>
                <w:szCs w:val="21"/>
              </w:rPr>
              <w:t>0.0025</w:t>
            </w:r>
          </w:p>
        </w:tc>
        <w:tc>
          <w:tcPr>
            <w:tcW w:w="1417" w:type="dxa"/>
            <w:shd w:val="clear" w:color="auto" w:fill="auto"/>
            <w:vAlign w:val="center"/>
          </w:tcPr>
          <w:p w:rsidR="00A714D9" w:rsidRPr="00A714D9" w:rsidRDefault="00A714D9" w:rsidP="00A714D9">
            <w:pPr>
              <w:adjustRightInd w:val="0"/>
              <w:snapToGrid w:val="0"/>
              <w:ind w:leftChars="-50" w:left="-105" w:rightChars="-50" w:right="-105"/>
              <w:jc w:val="center"/>
              <w:rPr>
                <w:rFonts w:eastAsiaTheme="minorEastAsia"/>
                <w:szCs w:val="21"/>
              </w:rPr>
            </w:pPr>
            <w:r w:rsidRPr="00A714D9">
              <w:rPr>
                <w:rFonts w:eastAsiaTheme="minorEastAsia"/>
                <w:szCs w:val="21"/>
              </w:rPr>
              <w:t>0.0075</w:t>
            </w:r>
          </w:p>
        </w:tc>
        <w:tc>
          <w:tcPr>
            <w:tcW w:w="1444" w:type="dxa"/>
            <w:shd w:val="clear" w:color="auto" w:fill="auto"/>
            <w:vAlign w:val="center"/>
          </w:tcPr>
          <w:p w:rsidR="00A714D9" w:rsidRPr="00A714D9" w:rsidRDefault="00A714D9" w:rsidP="00A714D9">
            <w:pPr>
              <w:adjustRightInd w:val="0"/>
              <w:snapToGrid w:val="0"/>
              <w:ind w:leftChars="-50" w:left="-105" w:rightChars="-50" w:right="-105"/>
              <w:jc w:val="center"/>
              <w:rPr>
                <w:rFonts w:eastAsiaTheme="minorEastAsia"/>
                <w:szCs w:val="21"/>
              </w:rPr>
            </w:pPr>
            <w:r w:rsidRPr="00A714D9">
              <w:rPr>
                <w:rFonts w:eastAsiaTheme="minorEastAsia"/>
                <w:szCs w:val="21"/>
              </w:rPr>
              <w:t>0.025</w:t>
            </w:r>
          </w:p>
        </w:tc>
      </w:tr>
    </w:tbl>
    <w:p w:rsidR="00A714D9" w:rsidRPr="00A714D9" w:rsidRDefault="00A714D9" w:rsidP="00A714D9">
      <w:pPr>
        <w:rPr>
          <w:rFonts w:eastAsiaTheme="minorEastAsia"/>
          <w:szCs w:val="21"/>
        </w:rPr>
      </w:pPr>
      <w:r w:rsidRPr="00A714D9">
        <w:rPr>
          <w:rFonts w:eastAsiaTheme="minorEastAsia" w:hAnsiTheme="minorEastAsia"/>
          <w:szCs w:val="21"/>
        </w:rPr>
        <w:t>由表</w:t>
      </w:r>
      <w:r w:rsidRPr="00A714D9">
        <w:rPr>
          <w:rFonts w:eastAsiaTheme="minorEastAsia"/>
          <w:szCs w:val="21"/>
        </w:rPr>
        <w:t>6</w:t>
      </w:r>
      <w:r w:rsidRPr="00A714D9">
        <w:rPr>
          <w:rFonts w:eastAsiaTheme="minorEastAsia" w:hAnsiTheme="minorEastAsia"/>
          <w:szCs w:val="21"/>
        </w:rPr>
        <w:t>可知，方法的检出限满足分析要求。</w:t>
      </w:r>
    </w:p>
    <w:p w:rsidR="00A714D9" w:rsidRPr="00A714D9" w:rsidRDefault="00A714D9" w:rsidP="00A714D9">
      <w:pPr>
        <w:rPr>
          <w:rFonts w:eastAsiaTheme="minorEastAsia"/>
          <w:b/>
          <w:szCs w:val="21"/>
        </w:rPr>
      </w:pPr>
      <w:r w:rsidRPr="00A714D9">
        <w:rPr>
          <w:rFonts w:eastAsiaTheme="minorEastAsia"/>
          <w:b/>
          <w:szCs w:val="21"/>
        </w:rPr>
        <w:t>A3</w:t>
      </w:r>
      <w:r w:rsidRPr="00A714D9">
        <w:rPr>
          <w:rFonts w:eastAsiaTheme="minorEastAsia" w:hAnsiTheme="minorEastAsia"/>
          <w:b/>
          <w:szCs w:val="21"/>
        </w:rPr>
        <w:t>、样品分析</w:t>
      </w:r>
    </w:p>
    <w:p w:rsidR="00A714D9" w:rsidRPr="00A714D9" w:rsidRDefault="00552B8E" w:rsidP="00A714D9">
      <w:pPr>
        <w:spacing w:line="360" w:lineRule="auto"/>
        <w:rPr>
          <w:rFonts w:eastAsiaTheme="minorEastAsia"/>
          <w:b/>
          <w:szCs w:val="21"/>
        </w:rPr>
      </w:pPr>
      <w:r>
        <w:rPr>
          <w:rFonts w:eastAsiaTheme="minorEastAsia" w:hint="eastAsia"/>
          <w:b/>
          <w:szCs w:val="21"/>
        </w:rPr>
        <w:t>A</w:t>
      </w:r>
      <w:r w:rsidR="00A714D9" w:rsidRPr="00A714D9">
        <w:rPr>
          <w:rFonts w:eastAsiaTheme="minorEastAsia"/>
          <w:b/>
          <w:szCs w:val="21"/>
        </w:rPr>
        <w:t xml:space="preserve">3.1 </w:t>
      </w:r>
      <w:r w:rsidR="00A714D9" w:rsidRPr="00A714D9">
        <w:rPr>
          <w:rFonts w:eastAsiaTheme="minorEastAsia" w:hAnsiTheme="minorEastAsia"/>
          <w:b/>
          <w:szCs w:val="21"/>
        </w:rPr>
        <w:t>标准曲线的绘制</w:t>
      </w:r>
    </w:p>
    <w:p w:rsidR="00A714D9" w:rsidRPr="00A714D9" w:rsidRDefault="00A714D9" w:rsidP="00A714D9">
      <w:pPr>
        <w:spacing w:line="360" w:lineRule="auto"/>
        <w:ind w:firstLine="540"/>
        <w:rPr>
          <w:rFonts w:eastAsiaTheme="minorEastAsia"/>
          <w:szCs w:val="21"/>
        </w:rPr>
      </w:pPr>
      <w:r w:rsidRPr="00A714D9">
        <w:rPr>
          <w:rFonts w:eastAsiaTheme="minorEastAsia" w:hAnsiTheme="minorEastAsia"/>
          <w:szCs w:val="21"/>
        </w:rPr>
        <w:t>试验共绘制</w:t>
      </w:r>
      <w:r w:rsidRPr="00A714D9">
        <w:rPr>
          <w:rFonts w:eastAsiaTheme="minorEastAsia"/>
          <w:szCs w:val="21"/>
        </w:rPr>
        <w:t>3</w:t>
      </w:r>
      <w:r w:rsidRPr="00A714D9">
        <w:rPr>
          <w:rFonts w:eastAsiaTheme="minorEastAsia" w:hAnsiTheme="minorEastAsia"/>
          <w:szCs w:val="21"/>
        </w:rPr>
        <w:t>条标准曲线，其中曲线</w:t>
      </w:r>
      <w:r w:rsidRPr="00A714D9">
        <w:rPr>
          <w:rFonts w:eastAsiaTheme="minorEastAsia"/>
          <w:szCs w:val="21"/>
        </w:rPr>
        <w:t>1</w:t>
      </w:r>
      <w:r w:rsidRPr="00A714D9">
        <w:rPr>
          <w:rFonts w:eastAsiaTheme="minorEastAsia" w:hAnsiTheme="minorEastAsia"/>
          <w:szCs w:val="21"/>
        </w:rPr>
        <w:t>为不加钴基体的标准曲线，用于测定较高含量样品和测定样品空白，曲线</w:t>
      </w:r>
      <w:r w:rsidRPr="00A714D9">
        <w:rPr>
          <w:rFonts w:eastAsiaTheme="minorEastAsia"/>
          <w:szCs w:val="21"/>
        </w:rPr>
        <w:t>2</w:t>
      </w:r>
      <w:r w:rsidRPr="00A714D9">
        <w:rPr>
          <w:rFonts w:eastAsiaTheme="minorEastAsia" w:hAnsiTheme="minorEastAsia"/>
          <w:szCs w:val="21"/>
        </w:rPr>
        <w:t>为含</w:t>
      </w:r>
      <w:r w:rsidRPr="00A714D9">
        <w:rPr>
          <w:rFonts w:eastAsiaTheme="minorEastAsia"/>
          <w:szCs w:val="21"/>
        </w:rPr>
        <w:t>4g/L</w:t>
      </w:r>
      <w:r w:rsidRPr="00A714D9">
        <w:rPr>
          <w:rFonts w:eastAsiaTheme="minorEastAsia" w:hAnsiTheme="minorEastAsia"/>
          <w:szCs w:val="21"/>
        </w:rPr>
        <w:t>钴基体的标准曲线，曲线</w:t>
      </w:r>
      <w:r w:rsidRPr="00A714D9">
        <w:rPr>
          <w:rFonts w:eastAsiaTheme="minorEastAsia"/>
          <w:szCs w:val="21"/>
        </w:rPr>
        <w:t>3</w:t>
      </w:r>
      <w:r w:rsidRPr="00A714D9">
        <w:rPr>
          <w:rFonts w:eastAsiaTheme="minorEastAsia" w:hAnsiTheme="minorEastAsia"/>
          <w:szCs w:val="21"/>
        </w:rPr>
        <w:t>为含</w:t>
      </w:r>
      <w:r w:rsidRPr="00A714D9">
        <w:rPr>
          <w:rFonts w:eastAsiaTheme="minorEastAsia"/>
          <w:szCs w:val="21"/>
        </w:rPr>
        <w:t>15g/L</w:t>
      </w:r>
      <w:r w:rsidRPr="00A714D9">
        <w:rPr>
          <w:rFonts w:eastAsiaTheme="minorEastAsia" w:hAnsiTheme="minorEastAsia"/>
          <w:szCs w:val="21"/>
        </w:rPr>
        <w:t>钴基体的标准曲线，根据样品中钾钠含量来确定称样量，继而确定采用哪个曲线系列。</w:t>
      </w:r>
    </w:p>
    <w:p w:rsidR="00A714D9" w:rsidRPr="00A714D9" w:rsidRDefault="00A714D9" w:rsidP="00A714D9">
      <w:pPr>
        <w:spacing w:line="360" w:lineRule="auto"/>
        <w:ind w:firstLine="540"/>
        <w:rPr>
          <w:rFonts w:eastAsiaTheme="minorEastAsia"/>
          <w:szCs w:val="21"/>
        </w:rPr>
      </w:pPr>
      <w:r w:rsidRPr="00A714D9">
        <w:rPr>
          <w:rFonts w:eastAsiaTheme="minorEastAsia" w:hAnsiTheme="minorEastAsia"/>
          <w:szCs w:val="21"/>
        </w:rPr>
        <w:t>曲线</w:t>
      </w:r>
      <w:r w:rsidRPr="00A714D9">
        <w:rPr>
          <w:rFonts w:eastAsiaTheme="minorEastAsia"/>
          <w:szCs w:val="21"/>
        </w:rPr>
        <w:t>1</w:t>
      </w:r>
      <w:r w:rsidRPr="00A714D9">
        <w:rPr>
          <w:rFonts w:eastAsiaTheme="minorEastAsia" w:hAnsiTheme="minorEastAsia"/>
          <w:szCs w:val="21"/>
        </w:rPr>
        <w:t>，分别移取</w:t>
      </w:r>
      <w:r w:rsidRPr="00A714D9">
        <w:rPr>
          <w:rFonts w:eastAsiaTheme="minorEastAsia"/>
          <w:szCs w:val="21"/>
        </w:rPr>
        <w:t>0</w:t>
      </w:r>
      <w:r w:rsidRPr="00A714D9">
        <w:rPr>
          <w:rFonts w:eastAsiaTheme="minorEastAsia" w:hAnsiTheme="minorEastAsia"/>
          <w:szCs w:val="21"/>
        </w:rPr>
        <w:t>，</w:t>
      </w:r>
      <w:r w:rsidRPr="00A714D9">
        <w:rPr>
          <w:rFonts w:eastAsiaTheme="minorEastAsia"/>
          <w:szCs w:val="21"/>
        </w:rPr>
        <w:t>1.0</w:t>
      </w:r>
      <w:r w:rsidRPr="00A714D9">
        <w:rPr>
          <w:rFonts w:eastAsiaTheme="minorEastAsia" w:hAnsiTheme="minorEastAsia"/>
          <w:szCs w:val="21"/>
        </w:rPr>
        <w:t>，</w:t>
      </w:r>
      <w:r w:rsidRPr="00A714D9">
        <w:rPr>
          <w:rFonts w:eastAsiaTheme="minorEastAsia"/>
          <w:szCs w:val="21"/>
        </w:rPr>
        <w:t>2.0</w:t>
      </w:r>
      <w:r w:rsidRPr="00A714D9">
        <w:rPr>
          <w:rFonts w:eastAsiaTheme="minorEastAsia" w:hAnsiTheme="minorEastAsia"/>
          <w:szCs w:val="21"/>
        </w:rPr>
        <w:t>，</w:t>
      </w:r>
      <w:r w:rsidRPr="00A714D9">
        <w:rPr>
          <w:rFonts w:eastAsiaTheme="minorEastAsia"/>
          <w:szCs w:val="21"/>
        </w:rPr>
        <w:t>4.0</w:t>
      </w:r>
      <w:r w:rsidRPr="00A714D9">
        <w:rPr>
          <w:rFonts w:eastAsiaTheme="minorEastAsia" w:hAnsiTheme="minorEastAsia"/>
          <w:szCs w:val="21"/>
        </w:rPr>
        <w:t>，</w:t>
      </w:r>
      <w:r w:rsidRPr="00A714D9">
        <w:rPr>
          <w:rFonts w:eastAsiaTheme="minorEastAsia"/>
          <w:szCs w:val="21"/>
        </w:rPr>
        <w:t>6.0</w:t>
      </w:r>
      <w:r w:rsidRPr="00A714D9">
        <w:rPr>
          <w:rFonts w:eastAsiaTheme="minorEastAsia" w:hAnsiTheme="minorEastAsia"/>
          <w:szCs w:val="21"/>
        </w:rPr>
        <w:t>，</w:t>
      </w:r>
      <w:r w:rsidRPr="00A714D9">
        <w:rPr>
          <w:rFonts w:eastAsiaTheme="minorEastAsia"/>
          <w:szCs w:val="21"/>
        </w:rPr>
        <w:t>10.0mL</w:t>
      </w:r>
      <w:r w:rsidRPr="00A714D9">
        <w:rPr>
          <w:rFonts w:eastAsiaTheme="minorEastAsia" w:hAnsiTheme="minorEastAsia"/>
          <w:szCs w:val="21"/>
        </w:rPr>
        <w:t>钠标准溶液（</w:t>
      </w:r>
      <w:r w:rsidRPr="00A714D9">
        <w:rPr>
          <w:rFonts w:eastAsiaTheme="minorEastAsia"/>
          <w:szCs w:val="21"/>
        </w:rPr>
        <w:t>2.1.6</w:t>
      </w:r>
      <w:r w:rsidRPr="00A714D9">
        <w:rPr>
          <w:rFonts w:eastAsiaTheme="minorEastAsia" w:hAnsiTheme="minorEastAsia"/>
          <w:szCs w:val="21"/>
        </w:rPr>
        <w:t>）和钾标准溶液（</w:t>
      </w:r>
      <w:r w:rsidRPr="00A714D9">
        <w:rPr>
          <w:rFonts w:eastAsiaTheme="minorEastAsia"/>
          <w:szCs w:val="21"/>
        </w:rPr>
        <w:t>2.1.7</w:t>
      </w:r>
      <w:r w:rsidRPr="00A714D9">
        <w:rPr>
          <w:rFonts w:eastAsiaTheme="minorEastAsia" w:hAnsiTheme="minorEastAsia"/>
          <w:szCs w:val="21"/>
        </w:rPr>
        <w:t>）于</w:t>
      </w:r>
      <w:r w:rsidRPr="00A714D9">
        <w:rPr>
          <w:rFonts w:eastAsiaTheme="minorEastAsia"/>
          <w:szCs w:val="21"/>
        </w:rPr>
        <w:t>100mL</w:t>
      </w:r>
      <w:r w:rsidRPr="00A714D9">
        <w:rPr>
          <w:rFonts w:eastAsiaTheme="minorEastAsia" w:hAnsiTheme="minorEastAsia"/>
          <w:szCs w:val="21"/>
        </w:rPr>
        <w:t>容量瓶中，加入</w:t>
      </w:r>
      <w:r w:rsidRPr="00A714D9">
        <w:rPr>
          <w:rFonts w:eastAsiaTheme="minorEastAsia"/>
          <w:szCs w:val="21"/>
        </w:rPr>
        <w:t>2mL</w:t>
      </w:r>
      <w:r w:rsidRPr="00A714D9">
        <w:rPr>
          <w:rFonts w:eastAsiaTheme="minorEastAsia" w:hAnsiTheme="minorEastAsia"/>
          <w:szCs w:val="21"/>
        </w:rPr>
        <w:t>硝酸，以水定容。</w:t>
      </w:r>
    </w:p>
    <w:p w:rsidR="00A714D9" w:rsidRPr="00A714D9" w:rsidRDefault="00A714D9" w:rsidP="00A714D9">
      <w:pPr>
        <w:spacing w:line="360" w:lineRule="auto"/>
        <w:ind w:firstLine="540"/>
        <w:rPr>
          <w:rFonts w:eastAsiaTheme="minorEastAsia"/>
          <w:szCs w:val="21"/>
        </w:rPr>
      </w:pPr>
      <w:r w:rsidRPr="00A714D9">
        <w:rPr>
          <w:rFonts w:eastAsiaTheme="minorEastAsia" w:hAnsiTheme="minorEastAsia"/>
          <w:szCs w:val="21"/>
        </w:rPr>
        <w:t>曲线</w:t>
      </w:r>
      <w:r w:rsidRPr="00A714D9">
        <w:rPr>
          <w:rFonts w:eastAsiaTheme="minorEastAsia"/>
          <w:szCs w:val="21"/>
        </w:rPr>
        <w:t>2</w:t>
      </w:r>
      <w:r w:rsidRPr="00A714D9">
        <w:rPr>
          <w:rFonts w:eastAsiaTheme="minorEastAsia" w:hAnsiTheme="minorEastAsia"/>
          <w:szCs w:val="21"/>
        </w:rPr>
        <w:t>，分别称取</w:t>
      </w:r>
      <w:r w:rsidRPr="00A714D9">
        <w:rPr>
          <w:rFonts w:eastAsiaTheme="minorEastAsia"/>
          <w:szCs w:val="21"/>
        </w:rPr>
        <w:t>0.4</w:t>
      </w:r>
      <w:r w:rsidRPr="00A714D9">
        <w:rPr>
          <w:rFonts w:eastAsiaTheme="minorEastAsia" w:hAnsiTheme="minorEastAsia"/>
          <w:szCs w:val="21"/>
        </w:rPr>
        <w:t>克高纯钴基体（</w:t>
      </w:r>
      <w:r w:rsidRPr="00A714D9">
        <w:rPr>
          <w:rFonts w:eastAsiaTheme="minorEastAsia"/>
          <w:szCs w:val="21"/>
        </w:rPr>
        <w:t>2.1.8</w:t>
      </w:r>
      <w:r w:rsidRPr="00A714D9">
        <w:rPr>
          <w:rFonts w:eastAsiaTheme="minorEastAsia" w:hAnsiTheme="minorEastAsia"/>
          <w:szCs w:val="21"/>
        </w:rPr>
        <w:t>）</w:t>
      </w:r>
      <w:r w:rsidRPr="00A714D9">
        <w:rPr>
          <w:rFonts w:eastAsiaTheme="minorEastAsia"/>
          <w:szCs w:val="21"/>
        </w:rPr>
        <w:t>6</w:t>
      </w:r>
      <w:r w:rsidRPr="00A714D9">
        <w:rPr>
          <w:rFonts w:eastAsiaTheme="minorEastAsia" w:hAnsiTheme="minorEastAsia"/>
          <w:szCs w:val="21"/>
        </w:rPr>
        <w:t>份，于</w:t>
      </w:r>
      <w:r w:rsidRPr="00A714D9">
        <w:rPr>
          <w:rFonts w:eastAsiaTheme="minorEastAsia"/>
          <w:szCs w:val="21"/>
        </w:rPr>
        <w:t>6</w:t>
      </w:r>
      <w:r w:rsidRPr="00A714D9">
        <w:rPr>
          <w:rFonts w:eastAsiaTheme="minorEastAsia" w:hAnsiTheme="minorEastAsia"/>
          <w:szCs w:val="21"/>
        </w:rPr>
        <w:t>个</w:t>
      </w:r>
      <w:r w:rsidRPr="00A714D9">
        <w:rPr>
          <w:rFonts w:eastAsiaTheme="minorEastAsia"/>
          <w:szCs w:val="21"/>
        </w:rPr>
        <w:t>300mL</w:t>
      </w:r>
      <w:r w:rsidRPr="00A714D9">
        <w:rPr>
          <w:rFonts w:eastAsiaTheme="minorEastAsia" w:hAnsiTheme="minorEastAsia"/>
          <w:szCs w:val="21"/>
        </w:rPr>
        <w:t>烧杯中，各加入</w:t>
      </w:r>
      <w:r w:rsidRPr="00A714D9">
        <w:rPr>
          <w:rFonts w:eastAsiaTheme="minorEastAsia"/>
          <w:szCs w:val="21"/>
        </w:rPr>
        <w:t>5mL</w:t>
      </w:r>
      <w:r w:rsidRPr="00A714D9">
        <w:rPr>
          <w:rFonts w:eastAsiaTheme="minorEastAsia" w:hAnsiTheme="minorEastAsia"/>
          <w:szCs w:val="21"/>
        </w:rPr>
        <w:t>硝酸（</w:t>
      </w:r>
      <w:r w:rsidRPr="00A714D9">
        <w:rPr>
          <w:rFonts w:eastAsiaTheme="minorEastAsia"/>
          <w:szCs w:val="21"/>
        </w:rPr>
        <w:t>2.1.3</w:t>
      </w:r>
      <w:r w:rsidRPr="00A714D9">
        <w:rPr>
          <w:rFonts w:eastAsiaTheme="minorEastAsia" w:hAnsiTheme="minorEastAsia"/>
          <w:szCs w:val="21"/>
        </w:rPr>
        <w:t>）分解，加热驱除氮氧化物，冷却至室温，分别加入</w:t>
      </w:r>
      <w:r w:rsidRPr="00A714D9">
        <w:rPr>
          <w:rFonts w:eastAsiaTheme="minorEastAsia"/>
          <w:szCs w:val="21"/>
        </w:rPr>
        <w:t>0</w:t>
      </w:r>
      <w:r w:rsidRPr="00A714D9">
        <w:rPr>
          <w:rFonts w:eastAsiaTheme="minorEastAsia" w:hAnsiTheme="minorEastAsia"/>
          <w:szCs w:val="21"/>
        </w:rPr>
        <w:t>，</w:t>
      </w:r>
      <w:r w:rsidRPr="00A714D9">
        <w:rPr>
          <w:rFonts w:eastAsiaTheme="minorEastAsia"/>
          <w:szCs w:val="21"/>
        </w:rPr>
        <w:t>1.0</w:t>
      </w:r>
      <w:r w:rsidRPr="00A714D9">
        <w:rPr>
          <w:rFonts w:eastAsiaTheme="minorEastAsia" w:hAnsiTheme="minorEastAsia"/>
          <w:szCs w:val="21"/>
        </w:rPr>
        <w:t>，</w:t>
      </w:r>
      <w:r w:rsidRPr="00A714D9">
        <w:rPr>
          <w:rFonts w:eastAsiaTheme="minorEastAsia"/>
          <w:szCs w:val="21"/>
        </w:rPr>
        <w:t>2.0</w:t>
      </w:r>
      <w:r w:rsidRPr="00A714D9">
        <w:rPr>
          <w:rFonts w:eastAsiaTheme="minorEastAsia" w:hAnsiTheme="minorEastAsia"/>
          <w:szCs w:val="21"/>
        </w:rPr>
        <w:t>，</w:t>
      </w:r>
      <w:r w:rsidRPr="00A714D9">
        <w:rPr>
          <w:rFonts w:eastAsiaTheme="minorEastAsia"/>
          <w:szCs w:val="21"/>
        </w:rPr>
        <w:t>4.0</w:t>
      </w:r>
      <w:r w:rsidRPr="00A714D9">
        <w:rPr>
          <w:rFonts w:eastAsiaTheme="minorEastAsia" w:hAnsiTheme="minorEastAsia"/>
          <w:szCs w:val="21"/>
        </w:rPr>
        <w:t>，</w:t>
      </w:r>
      <w:r w:rsidRPr="00A714D9">
        <w:rPr>
          <w:rFonts w:eastAsiaTheme="minorEastAsia"/>
          <w:szCs w:val="21"/>
        </w:rPr>
        <w:t>6.0</w:t>
      </w:r>
      <w:r w:rsidRPr="00A714D9">
        <w:rPr>
          <w:rFonts w:eastAsiaTheme="minorEastAsia" w:hAnsiTheme="minorEastAsia"/>
          <w:szCs w:val="21"/>
        </w:rPr>
        <w:t>，</w:t>
      </w:r>
      <w:r w:rsidRPr="00A714D9">
        <w:rPr>
          <w:rFonts w:eastAsiaTheme="minorEastAsia"/>
          <w:szCs w:val="21"/>
        </w:rPr>
        <w:t>10.0mL</w:t>
      </w:r>
      <w:r w:rsidRPr="00A714D9">
        <w:rPr>
          <w:rFonts w:eastAsiaTheme="minorEastAsia" w:hAnsiTheme="minorEastAsia"/>
          <w:szCs w:val="21"/>
        </w:rPr>
        <w:t>钠标准溶液（</w:t>
      </w:r>
      <w:r w:rsidRPr="00A714D9">
        <w:rPr>
          <w:rFonts w:eastAsiaTheme="minorEastAsia"/>
          <w:szCs w:val="21"/>
        </w:rPr>
        <w:t>2.1.6</w:t>
      </w:r>
      <w:r w:rsidRPr="00A714D9">
        <w:rPr>
          <w:rFonts w:eastAsiaTheme="minorEastAsia" w:hAnsiTheme="minorEastAsia"/>
          <w:szCs w:val="21"/>
        </w:rPr>
        <w:t>）和钾标准溶液（</w:t>
      </w:r>
      <w:r w:rsidRPr="00A714D9">
        <w:rPr>
          <w:rFonts w:eastAsiaTheme="minorEastAsia"/>
          <w:szCs w:val="21"/>
        </w:rPr>
        <w:t>2.1.7</w:t>
      </w:r>
      <w:r w:rsidRPr="00A714D9">
        <w:rPr>
          <w:rFonts w:eastAsiaTheme="minorEastAsia" w:hAnsiTheme="minorEastAsia"/>
          <w:szCs w:val="21"/>
        </w:rPr>
        <w:t>），移入</w:t>
      </w:r>
      <w:r w:rsidRPr="00A714D9">
        <w:rPr>
          <w:rFonts w:eastAsiaTheme="minorEastAsia"/>
          <w:szCs w:val="21"/>
        </w:rPr>
        <w:t>100mL</w:t>
      </w:r>
      <w:r w:rsidRPr="00A714D9">
        <w:rPr>
          <w:rFonts w:eastAsiaTheme="minorEastAsia" w:hAnsiTheme="minorEastAsia"/>
          <w:szCs w:val="21"/>
        </w:rPr>
        <w:t>容量瓶中，以水定容。</w:t>
      </w:r>
    </w:p>
    <w:p w:rsidR="00A714D9" w:rsidRPr="00A714D9" w:rsidRDefault="00A714D9" w:rsidP="00A714D9">
      <w:pPr>
        <w:spacing w:line="360" w:lineRule="auto"/>
        <w:ind w:firstLine="540"/>
        <w:rPr>
          <w:rFonts w:eastAsiaTheme="minorEastAsia"/>
          <w:szCs w:val="21"/>
        </w:rPr>
      </w:pPr>
      <w:r w:rsidRPr="00A714D9">
        <w:rPr>
          <w:rFonts w:eastAsiaTheme="minorEastAsia" w:hAnsiTheme="minorEastAsia"/>
          <w:szCs w:val="21"/>
        </w:rPr>
        <w:t>曲线</w:t>
      </w:r>
      <w:r w:rsidRPr="00A714D9">
        <w:rPr>
          <w:rFonts w:eastAsiaTheme="minorEastAsia"/>
          <w:szCs w:val="21"/>
        </w:rPr>
        <w:t>3</w:t>
      </w:r>
      <w:r w:rsidRPr="00A714D9">
        <w:rPr>
          <w:rFonts w:eastAsiaTheme="minorEastAsia" w:hAnsiTheme="minorEastAsia"/>
          <w:szCs w:val="21"/>
        </w:rPr>
        <w:t>，分别称取</w:t>
      </w:r>
      <w:r w:rsidRPr="00A714D9">
        <w:rPr>
          <w:rFonts w:eastAsiaTheme="minorEastAsia"/>
          <w:szCs w:val="21"/>
        </w:rPr>
        <w:t>15</w:t>
      </w:r>
      <w:r w:rsidRPr="00A714D9">
        <w:rPr>
          <w:rFonts w:eastAsiaTheme="minorEastAsia" w:hAnsiTheme="minorEastAsia"/>
          <w:szCs w:val="21"/>
        </w:rPr>
        <w:t>克高纯钴基体（</w:t>
      </w:r>
      <w:r w:rsidRPr="00A714D9">
        <w:rPr>
          <w:rFonts w:eastAsiaTheme="minorEastAsia"/>
          <w:szCs w:val="21"/>
        </w:rPr>
        <w:t>2.1.8</w:t>
      </w:r>
      <w:r w:rsidRPr="00A714D9">
        <w:rPr>
          <w:rFonts w:eastAsiaTheme="minorEastAsia" w:hAnsiTheme="minorEastAsia"/>
          <w:szCs w:val="21"/>
        </w:rPr>
        <w:t>）</w:t>
      </w:r>
      <w:r w:rsidRPr="00A714D9">
        <w:rPr>
          <w:rFonts w:eastAsiaTheme="minorEastAsia"/>
          <w:szCs w:val="21"/>
        </w:rPr>
        <w:t>6</w:t>
      </w:r>
      <w:r w:rsidRPr="00A714D9">
        <w:rPr>
          <w:rFonts w:eastAsiaTheme="minorEastAsia" w:hAnsiTheme="minorEastAsia"/>
          <w:szCs w:val="21"/>
        </w:rPr>
        <w:t>份，于</w:t>
      </w:r>
      <w:r w:rsidRPr="00A714D9">
        <w:rPr>
          <w:rFonts w:eastAsiaTheme="minorEastAsia"/>
          <w:szCs w:val="21"/>
        </w:rPr>
        <w:t>6</w:t>
      </w:r>
      <w:r w:rsidRPr="00A714D9">
        <w:rPr>
          <w:rFonts w:eastAsiaTheme="minorEastAsia" w:hAnsiTheme="minorEastAsia"/>
          <w:szCs w:val="21"/>
        </w:rPr>
        <w:t>个</w:t>
      </w:r>
      <w:r w:rsidRPr="00A714D9">
        <w:rPr>
          <w:rFonts w:eastAsiaTheme="minorEastAsia"/>
          <w:szCs w:val="21"/>
        </w:rPr>
        <w:t>300mL</w:t>
      </w:r>
      <w:r w:rsidRPr="00A714D9">
        <w:rPr>
          <w:rFonts w:eastAsiaTheme="minorEastAsia" w:hAnsiTheme="minorEastAsia"/>
          <w:szCs w:val="21"/>
        </w:rPr>
        <w:t>烧杯中，各加入</w:t>
      </w:r>
      <w:r w:rsidRPr="00A714D9">
        <w:rPr>
          <w:rFonts w:eastAsiaTheme="minorEastAsia"/>
          <w:szCs w:val="21"/>
        </w:rPr>
        <w:t>5mL</w:t>
      </w:r>
      <w:r w:rsidRPr="00A714D9">
        <w:rPr>
          <w:rFonts w:eastAsiaTheme="minorEastAsia" w:hAnsiTheme="minorEastAsia"/>
          <w:szCs w:val="21"/>
        </w:rPr>
        <w:t>硝酸（</w:t>
      </w:r>
      <w:r w:rsidRPr="00A714D9">
        <w:rPr>
          <w:rFonts w:eastAsiaTheme="minorEastAsia"/>
          <w:szCs w:val="21"/>
        </w:rPr>
        <w:t>2.1.3</w:t>
      </w:r>
      <w:r w:rsidRPr="00A714D9">
        <w:rPr>
          <w:rFonts w:eastAsiaTheme="minorEastAsia" w:hAnsiTheme="minorEastAsia"/>
          <w:szCs w:val="21"/>
        </w:rPr>
        <w:t>）分解，加热驱除氮氧化物，冷却至室温，分别加入</w:t>
      </w:r>
      <w:r w:rsidRPr="00A714D9">
        <w:rPr>
          <w:rFonts w:eastAsiaTheme="minorEastAsia"/>
          <w:szCs w:val="21"/>
        </w:rPr>
        <w:t>0</w:t>
      </w:r>
      <w:r w:rsidRPr="00A714D9">
        <w:rPr>
          <w:rFonts w:eastAsiaTheme="minorEastAsia" w:hAnsiTheme="minorEastAsia"/>
          <w:szCs w:val="21"/>
        </w:rPr>
        <w:t>，</w:t>
      </w:r>
      <w:r w:rsidRPr="00A714D9">
        <w:rPr>
          <w:rFonts w:eastAsiaTheme="minorEastAsia"/>
          <w:szCs w:val="21"/>
        </w:rPr>
        <w:t>1.0</w:t>
      </w:r>
      <w:r w:rsidRPr="00A714D9">
        <w:rPr>
          <w:rFonts w:eastAsiaTheme="minorEastAsia" w:hAnsiTheme="minorEastAsia"/>
          <w:szCs w:val="21"/>
        </w:rPr>
        <w:t>，</w:t>
      </w:r>
      <w:r w:rsidRPr="00A714D9">
        <w:rPr>
          <w:rFonts w:eastAsiaTheme="minorEastAsia"/>
          <w:szCs w:val="21"/>
        </w:rPr>
        <w:t>2.0</w:t>
      </w:r>
      <w:r w:rsidRPr="00A714D9">
        <w:rPr>
          <w:rFonts w:eastAsiaTheme="minorEastAsia" w:hAnsiTheme="minorEastAsia"/>
          <w:szCs w:val="21"/>
        </w:rPr>
        <w:t>，</w:t>
      </w:r>
      <w:r w:rsidRPr="00A714D9">
        <w:rPr>
          <w:rFonts w:eastAsiaTheme="minorEastAsia"/>
          <w:szCs w:val="21"/>
        </w:rPr>
        <w:t>4.0</w:t>
      </w:r>
      <w:r w:rsidRPr="00A714D9">
        <w:rPr>
          <w:rFonts w:eastAsiaTheme="minorEastAsia" w:hAnsiTheme="minorEastAsia"/>
          <w:szCs w:val="21"/>
        </w:rPr>
        <w:t>，</w:t>
      </w:r>
      <w:r w:rsidRPr="00A714D9">
        <w:rPr>
          <w:rFonts w:eastAsiaTheme="minorEastAsia"/>
          <w:szCs w:val="21"/>
        </w:rPr>
        <w:t>6.0</w:t>
      </w:r>
      <w:r w:rsidRPr="00A714D9">
        <w:rPr>
          <w:rFonts w:eastAsiaTheme="minorEastAsia" w:hAnsiTheme="minorEastAsia"/>
          <w:szCs w:val="21"/>
        </w:rPr>
        <w:t>，</w:t>
      </w:r>
      <w:r w:rsidRPr="00A714D9">
        <w:rPr>
          <w:rFonts w:eastAsiaTheme="minorEastAsia"/>
          <w:szCs w:val="21"/>
        </w:rPr>
        <w:t>10.0mL</w:t>
      </w:r>
      <w:r w:rsidRPr="00A714D9">
        <w:rPr>
          <w:rFonts w:eastAsiaTheme="minorEastAsia" w:hAnsiTheme="minorEastAsia"/>
          <w:szCs w:val="21"/>
        </w:rPr>
        <w:t>钠标准溶液（</w:t>
      </w:r>
      <w:r w:rsidRPr="00A714D9">
        <w:rPr>
          <w:rFonts w:eastAsiaTheme="minorEastAsia"/>
          <w:szCs w:val="21"/>
        </w:rPr>
        <w:t>2.1.6</w:t>
      </w:r>
      <w:r w:rsidRPr="00A714D9">
        <w:rPr>
          <w:rFonts w:eastAsiaTheme="minorEastAsia" w:hAnsiTheme="minorEastAsia"/>
          <w:szCs w:val="21"/>
        </w:rPr>
        <w:t>）和钾标准溶液（</w:t>
      </w:r>
      <w:r w:rsidRPr="00A714D9">
        <w:rPr>
          <w:rFonts w:eastAsiaTheme="minorEastAsia"/>
          <w:szCs w:val="21"/>
        </w:rPr>
        <w:t>2.1.7</w:t>
      </w:r>
      <w:r w:rsidRPr="00A714D9">
        <w:rPr>
          <w:rFonts w:eastAsiaTheme="minorEastAsia" w:hAnsiTheme="minorEastAsia"/>
          <w:szCs w:val="21"/>
        </w:rPr>
        <w:t>），移入</w:t>
      </w:r>
      <w:r w:rsidRPr="00A714D9">
        <w:rPr>
          <w:rFonts w:eastAsiaTheme="minorEastAsia"/>
          <w:szCs w:val="21"/>
        </w:rPr>
        <w:t>100mL</w:t>
      </w:r>
      <w:r w:rsidRPr="00A714D9">
        <w:rPr>
          <w:rFonts w:eastAsiaTheme="minorEastAsia" w:hAnsiTheme="minorEastAsia"/>
          <w:szCs w:val="21"/>
        </w:rPr>
        <w:t>容量瓶中，以水定容。</w:t>
      </w:r>
    </w:p>
    <w:p w:rsidR="00A714D9" w:rsidRPr="00A714D9" w:rsidRDefault="00552B8E" w:rsidP="00A714D9">
      <w:pPr>
        <w:spacing w:line="360" w:lineRule="auto"/>
        <w:rPr>
          <w:rFonts w:eastAsiaTheme="minorEastAsia"/>
          <w:b/>
          <w:szCs w:val="21"/>
        </w:rPr>
      </w:pPr>
      <w:r>
        <w:rPr>
          <w:rFonts w:eastAsiaTheme="minorEastAsia" w:hint="eastAsia"/>
          <w:b/>
          <w:szCs w:val="21"/>
        </w:rPr>
        <w:t>A</w:t>
      </w:r>
      <w:r w:rsidR="00A714D9" w:rsidRPr="00A714D9">
        <w:rPr>
          <w:rFonts w:eastAsiaTheme="minorEastAsia"/>
          <w:b/>
          <w:szCs w:val="21"/>
        </w:rPr>
        <w:t xml:space="preserve">3.2 </w:t>
      </w:r>
      <w:r w:rsidR="00A714D9" w:rsidRPr="00A714D9">
        <w:rPr>
          <w:rFonts w:eastAsiaTheme="minorEastAsia" w:hAnsiTheme="minorEastAsia"/>
          <w:b/>
          <w:szCs w:val="21"/>
        </w:rPr>
        <w:t>加标回收试验</w:t>
      </w:r>
    </w:p>
    <w:p w:rsidR="00A714D9" w:rsidRPr="00A714D9" w:rsidRDefault="00A714D9" w:rsidP="00A714D9">
      <w:pPr>
        <w:spacing w:line="360" w:lineRule="auto"/>
        <w:ind w:firstLine="540"/>
        <w:rPr>
          <w:rFonts w:eastAsiaTheme="minorEastAsia"/>
          <w:szCs w:val="21"/>
        </w:rPr>
      </w:pPr>
      <w:r w:rsidRPr="00A714D9">
        <w:rPr>
          <w:rFonts w:eastAsiaTheme="minorEastAsia" w:hAnsiTheme="minorEastAsia"/>
          <w:szCs w:val="21"/>
        </w:rPr>
        <w:t>选取不同含量的</w:t>
      </w:r>
      <w:r w:rsidRPr="00A714D9">
        <w:rPr>
          <w:rFonts w:eastAsiaTheme="minorEastAsia"/>
          <w:szCs w:val="21"/>
        </w:rPr>
        <w:t>3</w:t>
      </w:r>
      <w:r w:rsidRPr="00A714D9">
        <w:rPr>
          <w:rFonts w:eastAsiaTheme="minorEastAsia" w:hAnsiTheme="minorEastAsia"/>
          <w:szCs w:val="21"/>
        </w:rPr>
        <w:t>个样品进行加标回收试验，按照仪器条件测定吸光度值，计算加标回收率，测定结果见表</w:t>
      </w:r>
    </w:p>
    <w:p w:rsidR="00A714D9" w:rsidRPr="00A714D9" w:rsidRDefault="00A714D9" w:rsidP="00A714D9">
      <w:pPr>
        <w:spacing w:line="360" w:lineRule="auto"/>
        <w:ind w:firstLine="540"/>
        <w:rPr>
          <w:rFonts w:eastAsiaTheme="minorEastAsia"/>
          <w:szCs w:val="21"/>
        </w:rPr>
      </w:pPr>
      <w:r w:rsidRPr="00A714D9">
        <w:rPr>
          <w:rFonts w:eastAsiaTheme="minorEastAsia"/>
          <w:b/>
          <w:szCs w:val="21"/>
        </w:rPr>
        <w:t xml:space="preserve">                  </w:t>
      </w:r>
      <w:r w:rsidRPr="00A714D9">
        <w:rPr>
          <w:rFonts w:eastAsiaTheme="minorEastAsia" w:hAnsiTheme="minorEastAsia"/>
          <w:szCs w:val="21"/>
        </w:rPr>
        <w:t>加标回收结果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7"/>
        <w:gridCol w:w="1742"/>
        <w:gridCol w:w="1420"/>
        <w:gridCol w:w="1421"/>
        <w:gridCol w:w="1421"/>
      </w:tblGrid>
      <w:tr w:rsidR="00A714D9" w:rsidRPr="00A714D9" w:rsidTr="00A714D9">
        <w:trPr>
          <w:trHeight w:val="484"/>
        </w:trPr>
        <w:tc>
          <w:tcPr>
            <w:tcW w:w="1101" w:type="dxa"/>
            <w:tcBorders>
              <w:top w:val="single" w:sz="12" w:space="0" w:color="auto"/>
              <w:left w:val="nil"/>
              <w:bottom w:val="single" w:sz="6" w:space="0" w:color="auto"/>
              <w:right w:val="nil"/>
            </w:tcBorders>
            <w:vAlign w:val="center"/>
          </w:tcPr>
          <w:p w:rsidR="00A714D9" w:rsidRPr="00A714D9" w:rsidRDefault="00A714D9" w:rsidP="00A714D9">
            <w:pPr>
              <w:jc w:val="center"/>
              <w:rPr>
                <w:rFonts w:eastAsiaTheme="minorEastAsia"/>
                <w:bCs/>
                <w:szCs w:val="21"/>
              </w:rPr>
            </w:pPr>
            <w:r w:rsidRPr="00A714D9">
              <w:rPr>
                <w:rFonts w:eastAsiaTheme="minorEastAsia" w:hAnsiTheme="minorEastAsia"/>
                <w:bCs/>
                <w:szCs w:val="21"/>
              </w:rPr>
              <w:t>编号</w:t>
            </w:r>
          </w:p>
        </w:tc>
        <w:tc>
          <w:tcPr>
            <w:tcW w:w="1417" w:type="dxa"/>
            <w:tcBorders>
              <w:top w:val="single" w:sz="12" w:space="0" w:color="auto"/>
              <w:left w:val="nil"/>
              <w:bottom w:val="single" w:sz="6" w:space="0" w:color="auto"/>
              <w:right w:val="nil"/>
            </w:tcBorders>
            <w:vAlign w:val="center"/>
          </w:tcPr>
          <w:p w:rsidR="00A714D9" w:rsidRPr="00A714D9" w:rsidRDefault="00A714D9" w:rsidP="00A714D9">
            <w:pPr>
              <w:jc w:val="center"/>
              <w:rPr>
                <w:rFonts w:eastAsiaTheme="minorEastAsia"/>
                <w:bCs/>
                <w:szCs w:val="21"/>
              </w:rPr>
            </w:pPr>
            <w:r w:rsidRPr="00A714D9">
              <w:rPr>
                <w:rFonts w:eastAsiaTheme="minorEastAsia" w:hAnsiTheme="minorEastAsia"/>
                <w:bCs/>
                <w:szCs w:val="21"/>
              </w:rPr>
              <w:t>元素</w:t>
            </w:r>
          </w:p>
        </w:tc>
        <w:tc>
          <w:tcPr>
            <w:tcW w:w="1742" w:type="dxa"/>
            <w:tcBorders>
              <w:top w:val="single" w:sz="12" w:space="0" w:color="auto"/>
              <w:left w:val="nil"/>
              <w:bottom w:val="single" w:sz="6" w:space="0" w:color="auto"/>
              <w:right w:val="nil"/>
            </w:tcBorders>
            <w:vAlign w:val="center"/>
          </w:tcPr>
          <w:p w:rsidR="00A714D9" w:rsidRPr="00A714D9" w:rsidRDefault="00A714D9" w:rsidP="00A714D9">
            <w:pPr>
              <w:jc w:val="center"/>
              <w:rPr>
                <w:rFonts w:eastAsiaTheme="minorEastAsia"/>
                <w:bCs/>
                <w:szCs w:val="21"/>
              </w:rPr>
            </w:pPr>
            <w:r w:rsidRPr="00A714D9">
              <w:rPr>
                <w:rFonts w:eastAsiaTheme="minorEastAsia" w:hAnsiTheme="minorEastAsia"/>
                <w:bCs/>
                <w:szCs w:val="21"/>
              </w:rPr>
              <w:t>样品中含量</w:t>
            </w:r>
            <w:r w:rsidRPr="00A714D9">
              <w:rPr>
                <w:rFonts w:eastAsiaTheme="minorEastAsia"/>
                <w:bCs/>
                <w:szCs w:val="21"/>
              </w:rPr>
              <w:t>/µg</w:t>
            </w:r>
          </w:p>
        </w:tc>
        <w:tc>
          <w:tcPr>
            <w:tcW w:w="1420" w:type="dxa"/>
            <w:tcBorders>
              <w:top w:val="single" w:sz="12" w:space="0" w:color="auto"/>
              <w:left w:val="nil"/>
              <w:bottom w:val="single" w:sz="6" w:space="0" w:color="auto"/>
              <w:right w:val="nil"/>
            </w:tcBorders>
            <w:vAlign w:val="center"/>
          </w:tcPr>
          <w:p w:rsidR="00A714D9" w:rsidRPr="00A714D9" w:rsidRDefault="00A714D9" w:rsidP="00A714D9">
            <w:pPr>
              <w:jc w:val="center"/>
              <w:rPr>
                <w:rFonts w:eastAsiaTheme="minorEastAsia"/>
                <w:bCs/>
                <w:szCs w:val="21"/>
              </w:rPr>
            </w:pPr>
            <w:r w:rsidRPr="00A714D9">
              <w:rPr>
                <w:rFonts w:eastAsiaTheme="minorEastAsia" w:hAnsiTheme="minorEastAsia"/>
                <w:bCs/>
                <w:szCs w:val="21"/>
              </w:rPr>
              <w:t>加入标准</w:t>
            </w:r>
            <w:r w:rsidRPr="00A714D9">
              <w:rPr>
                <w:rFonts w:eastAsiaTheme="minorEastAsia"/>
                <w:bCs/>
                <w:szCs w:val="21"/>
              </w:rPr>
              <w:t>/ug</w:t>
            </w:r>
          </w:p>
        </w:tc>
        <w:tc>
          <w:tcPr>
            <w:tcW w:w="1421" w:type="dxa"/>
            <w:tcBorders>
              <w:top w:val="single" w:sz="12" w:space="0" w:color="auto"/>
              <w:left w:val="nil"/>
              <w:bottom w:val="single" w:sz="6" w:space="0" w:color="auto"/>
              <w:right w:val="nil"/>
            </w:tcBorders>
            <w:vAlign w:val="center"/>
          </w:tcPr>
          <w:p w:rsidR="00A714D9" w:rsidRPr="00A714D9" w:rsidRDefault="00A714D9" w:rsidP="00A714D9">
            <w:pPr>
              <w:jc w:val="center"/>
              <w:rPr>
                <w:rFonts w:eastAsiaTheme="minorEastAsia"/>
                <w:bCs/>
                <w:szCs w:val="21"/>
              </w:rPr>
            </w:pPr>
            <w:r w:rsidRPr="00A714D9">
              <w:rPr>
                <w:rFonts w:eastAsiaTheme="minorEastAsia" w:hAnsiTheme="minorEastAsia"/>
                <w:bCs/>
                <w:szCs w:val="21"/>
              </w:rPr>
              <w:t>测得结果</w:t>
            </w:r>
            <w:r w:rsidRPr="00A714D9">
              <w:rPr>
                <w:rFonts w:eastAsiaTheme="minorEastAsia"/>
                <w:bCs/>
                <w:szCs w:val="21"/>
              </w:rPr>
              <w:t>/ug</w:t>
            </w:r>
          </w:p>
        </w:tc>
        <w:tc>
          <w:tcPr>
            <w:tcW w:w="1421" w:type="dxa"/>
            <w:tcBorders>
              <w:top w:val="single" w:sz="12" w:space="0" w:color="auto"/>
              <w:left w:val="nil"/>
              <w:bottom w:val="single" w:sz="6" w:space="0" w:color="auto"/>
              <w:right w:val="nil"/>
            </w:tcBorders>
            <w:vAlign w:val="center"/>
          </w:tcPr>
          <w:p w:rsidR="00A714D9" w:rsidRPr="00A714D9" w:rsidRDefault="00A714D9" w:rsidP="00A714D9">
            <w:pPr>
              <w:jc w:val="center"/>
              <w:rPr>
                <w:rFonts w:eastAsiaTheme="minorEastAsia"/>
                <w:bCs/>
                <w:szCs w:val="21"/>
              </w:rPr>
            </w:pPr>
            <w:r w:rsidRPr="00A714D9">
              <w:rPr>
                <w:rFonts w:eastAsiaTheme="minorEastAsia" w:hAnsiTheme="minorEastAsia"/>
                <w:bCs/>
                <w:szCs w:val="21"/>
              </w:rPr>
              <w:t>回收率</w:t>
            </w:r>
            <w:r w:rsidRPr="00A714D9">
              <w:rPr>
                <w:rFonts w:eastAsiaTheme="minorEastAsia"/>
                <w:bCs/>
                <w:szCs w:val="21"/>
              </w:rPr>
              <w:t>/%</w:t>
            </w:r>
          </w:p>
        </w:tc>
      </w:tr>
      <w:tr w:rsidR="00A714D9" w:rsidRPr="00A714D9" w:rsidTr="00A714D9">
        <w:tc>
          <w:tcPr>
            <w:tcW w:w="1101" w:type="dxa"/>
            <w:vMerge w:val="restart"/>
            <w:tcBorders>
              <w:top w:val="single" w:sz="6" w:space="0" w:color="auto"/>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01</w:t>
            </w:r>
          </w:p>
        </w:tc>
        <w:tc>
          <w:tcPr>
            <w:tcW w:w="1417" w:type="dxa"/>
            <w:vMerge w:val="restart"/>
            <w:tcBorders>
              <w:top w:val="single" w:sz="6" w:space="0" w:color="auto"/>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Na</w:t>
            </w:r>
          </w:p>
        </w:tc>
        <w:tc>
          <w:tcPr>
            <w:tcW w:w="1742" w:type="dxa"/>
            <w:vMerge w:val="restart"/>
            <w:tcBorders>
              <w:top w:val="single" w:sz="6" w:space="0" w:color="auto"/>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26.00</w:t>
            </w:r>
          </w:p>
        </w:tc>
        <w:tc>
          <w:tcPr>
            <w:tcW w:w="1420" w:type="dxa"/>
            <w:tcBorders>
              <w:top w:val="single" w:sz="6" w:space="0" w:color="auto"/>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15.0</w:t>
            </w:r>
          </w:p>
        </w:tc>
        <w:tc>
          <w:tcPr>
            <w:tcW w:w="1421" w:type="dxa"/>
            <w:tcBorders>
              <w:top w:val="single" w:sz="6" w:space="0" w:color="auto"/>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41.50</w:t>
            </w:r>
          </w:p>
        </w:tc>
        <w:tc>
          <w:tcPr>
            <w:tcW w:w="1421" w:type="dxa"/>
            <w:tcBorders>
              <w:top w:val="single" w:sz="6" w:space="0" w:color="auto"/>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103.3</w:t>
            </w:r>
          </w:p>
        </w:tc>
      </w:tr>
      <w:tr w:rsidR="00A714D9" w:rsidRPr="00A714D9" w:rsidTr="00A714D9">
        <w:tc>
          <w:tcPr>
            <w:tcW w:w="1101"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17"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742"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20"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20.0</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47.26</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106.3</w:t>
            </w:r>
          </w:p>
        </w:tc>
      </w:tr>
      <w:tr w:rsidR="00A714D9" w:rsidRPr="00A714D9" w:rsidTr="00A714D9">
        <w:tc>
          <w:tcPr>
            <w:tcW w:w="1101"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17"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742"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20"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40.0</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60.86</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87.2</w:t>
            </w:r>
          </w:p>
        </w:tc>
      </w:tr>
      <w:tr w:rsidR="00A714D9" w:rsidRPr="00A714D9" w:rsidTr="00A714D9">
        <w:tc>
          <w:tcPr>
            <w:tcW w:w="1101"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17" w:type="dxa"/>
            <w:vMerge w:val="restart"/>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K</w:t>
            </w:r>
          </w:p>
        </w:tc>
        <w:tc>
          <w:tcPr>
            <w:tcW w:w="1742" w:type="dxa"/>
            <w:vMerge w:val="restart"/>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7.60</w:t>
            </w:r>
          </w:p>
        </w:tc>
        <w:tc>
          <w:tcPr>
            <w:tcW w:w="1420"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5.0</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13.06</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109.2</w:t>
            </w:r>
          </w:p>
        </w:tc>
      </w:tr>
      <w:tr w:rsidR="00A714D9" w:rsidRPr="00A714D9" w:rsidTr="00A714D9">
        <w:tc>
          <w:tcPr>
            <w:tcW w:w="1101"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17"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742"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20"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10.0</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18.19</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105.9</w:t>
            </w:r>
          </w:p>
        </w:tc>
      </w:tr>
      <w:tr w:rsidR="00A714D9" w:rsidRPr="00A714D9" w:rsidTr="00A714D9">
        <w:tc>
          <w:tcPr>
            <w:tcW w:w="1101"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17"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742"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20"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20.0</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28.22</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103.1</w:t>
            </w:r>
          </w:p>
        </w:tc>
      </w:tr>
      <w:tr w:rsidR="00A714D9" w:rsidRPr="00A714D9" w:rsidTr="00A714D9">
        <w:tc>
          <w:tcPr>
            <w:tcW w:w="1101" w:type="dxa"/>
            <w:vMerge w:val="restart"/>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03</w:t>
            </w:r>
          </w:p>
        </w:tc>
        <w:tc>
          <w:tcPr>
            <w:tcW w:w="1417" w:type="dxa"/>
            <w:vMerge w:val="restart"/>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Na</w:t>
            </w:r>
          </w:p>
        </w:tc>
        <w:tc>
          <w:tcPr>
            <w:tcW w:w="1742" w:type="dxa"/>
            <w:vMerge w:val="restart"/>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7.70</w:t>
            </w:r>
          </w:p>
        </w:tc>
        <w:tc>
          <w:tcPr>
            <w:tcW w:w="1420"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5.00</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13.12</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108.4</w:t>
            </w:r>
          </w:p>
        </w:tc>
      </w:tr>
      <w:tr w:rsidR="00A714D9" w:rsidRPr="00A714D9" w:rsidTr="00A714D9">
        <w:tc>
          <w:tcPr>
            <w:tcW w:w="1101"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17"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742"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20"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10.00</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18.21</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105.1</w:t>
            </w:r>
          </w:p>
        </w:tc>
      </w:tr>
      <w:tr w:rsidR="00A714D9" w:rsidRPr="00A714D9" w:rsidTr="00A714D9">
        <w:tc>
          <w:tcPr>
            <w:tcW w:w="1101"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17"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742"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20"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20.00</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26.19</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92.4</w:t>
            </w:r>
          </w:p>
        </w:tc>
      </w:tr>
      <w:tr w:rsidR="00A714D9" w:rsidRPr="00A714D9" w:rsidTr="00A714D9">
        <w:tc>
          <w:tcPr>
            <w:tcW w:w="1101"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17" w:type="dxa"/>
            <w:vMerge w:val="restart"/>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K</w:t>
            </w:r>
          </w:p>
        </w:tc>
        <w:tc>
          <w:tcPr>
            <w:tcW w:w="1742" w:type="dxa"/>
            <w:vMerge w:val="restart"/>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10.86</w:t>
            </w:r>
          </w:p>
        </w:tc>
        <w:tc>
          <w:tcPr>
            <w:tcW w:w="1420"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5.00</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15.88</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100.4</w:t>
            </w:r>
          </w:p>
        </w:tc>
      </w:tr>
      <w:tr w:rsidR="00A714D9" w:rsidRPr="00A714D9" w:rsidTr="00A714D9">
        <w:tc>
          <w:tcPr>
            <w:tcW w:w="1101"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17"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742"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20"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10.00</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19.75</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88.9</w:t>
            </w:r>
          </w:p>
        </w:tc>
      </w:tr>
      <w:tr w:rsidR="00A714D9" w:rsidRPr="00A714D9" w:rsidTr="00A714D9">
        <w:tc>
          <w:tcPr>
            <w:tcW w:w="1101"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17"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742"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20"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20.00</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28.69</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89.2</w:t>
            </w:r>
          </w:p>
        </w:tc>
      </w:tr>
      <w:tr w:rsidR="00A714D9" w:rsidRPr="00A714D9" w:rsidTr="00A714D9">
        <w:tc>
          <w:tcPr>
            <w:tcW w:w="1101" w:type="dxa"/>
            <w:vMerge w:val="restart"/>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05</w:t>
            </w:r>
          </w:p>
        </w:tc>
        <w:tc>
          <w:tcPr>
            <w:tcW w:w="1417" w:type="dxa"/>
            <w:vMerge w:val="restart"/>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Na</w:t>
            </w:r>
          </w:p>
        </w:tc>
        <w:tc>
          <w:tcPr>
            <w:tcW w:w="1742" w:type="dxa"/>
            <w:vMerge w:val="restart"/>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13.38</w:t>
            </w:r>
          </w:p>
        </w:tc>
        <w:tc>
          <w:tcPr>
            <w:tcW w:w="1420"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5.00</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18.72</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106.8</w:t>
            </w:r>
          </w:p>
        </w:tc>
      </w:tr>
      <w:tr w:rsidR="00A714D9" w:rsidRPr="00A714D9" w:rsidTr="00A714D9">
        <w:tc>
          <w:tcPr>
            <w:tcW w:w="1101"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17"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742"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20"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10.00</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23.56</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101.8</w:t>
            </w:r>
          </w:p>
        </w:tc>
      </w:tr>
      <w:tr w:rsidR="00A714D9" w:rsidRPr="00A714D9" w:rsidTr="00A714D9">
        <w:tc>
          <w:tcPr>
            <w:tcW w:w="1101"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17"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742"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20"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20.00</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32.49</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95.6</w:t>
            </w:r>
          </w:p>
        </w:tc>
      </w:tr>
      <w:tr w:rsidR="00A714D9" w:rsidRPr="00A714D9" w:rsidTr="00A714D9">
        <w:tc>
          <w:tcPr>
            <w:tcW w:w="1101"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17" w:type="dxa"/>
            <w:vMerge w:val="restart"/>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K</w:t>
            </w:r>
          </w:p>
        </w:tc>
        <w:tc>
          <w:tcPr>
            <w:tcW w:w="1742" w:type="dxa"/>
            <w:vMerge w:val="restart"/>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16.20</w:t>
            </w:r>
          </w:p>
        </w:tc>
        <w:tc>
          <w:tcPr>
            <w:tcW w:w="1420"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10.00</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25.69</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94.9</w:t>
            </w:r>
          </w:p>
        </w:tc>
      </w:tr>
      <w:tr w:rsidR="00A714D9" w:rsidRPr="00A714D9" w:rsidTr="00A714D9">
        <w:tc>
          <w:tcPr>
            <w:tcW w:w="1101"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17"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742" w:type="dxa"/>
            <w:vMerge/>
            <w:tcBorders>
              <w:top w:val="nil"/>
              <w:left w:val="nil"/>
              <w:bottom w:val="nil"/>
              <w:right w:val="nil"/>
            </w:tcBorders>
            <w:vAlign w:val="center"/>
          </w:tcPr>
          <w:p w:rsidR="00A714D9" w:rsidRPr="00A714D9" w:rsidRDefault="00A714D9" w:rsidP="00A714D9">
            <w:pPr>
              <w:jc w:val="center"/>
              <w:rPr>
                <w:rFonts w:eastAsiaTheme="minorEastAsia"/>
                <w:bCs/>
                <w:szCs w:val="21"/>
              </w:rPr>
            </w:pPr>
          </w:p>
        </w:tc>
        <w:tc>
          <w:tcPr>
            <w:tcW w:w="1420"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15.00</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31.45</w:t>
            </w:r>
          </w:p>
        </w:tc>
        <w:tc>
          <w:tcPr>
            <w:tcW w:w="1421" w:type="dxa"/>
            <w:tcBorders>
              <w:top w:val="nil"/>
              <w:left w:val="nil"/>
              <w:bottom w:val="nil"/>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101.7</w:t>
            </w:r>
          </w:p>
        </w:tc>
      </w:tr>
      <w:tr w:rsidR="00A714D9" w:rsidRPr="00A714D9" w:rsidTr="00A714D9">
        <w:tc>
          <w:tcPr>
            <w:tcW w:w="1101" w:type="dxa"/>
            <w:vMerge/>
            <w:tcBorders>
              <w:top w:val="nil"/>
              <w:left w:val="nil"/>
              <w:bottom w:val="single" w:sz="12" w:space="0" w:color="auto"/>
              <w:right w:val="nil"/>
            </w:tcBorders>
            <w:vAlign w:val="center"/>
          </w:tcPr>
          <w:p w:rsidR="00A714D9" w:rsidRPr="00A714D9" w:rsidRDefault="00A714D9" w:rsidP="00A714D9">
            <w:pPr>
              <w:jc w:val="center"/>
              <w:rPr>
                <w:rFonts w:eastAsiaTheme="minorEastAsia"/>
                <w:bCs/>
                <w:szCs w:val="21"/>
              </w:rPr>
            </w:pPr>
          </w:p>
        </w:tc>
        <w:tc>
          <w:tcPr>
            <w:tcW w:w="1417" w:type="dxa"/>
            <w:vMerge/>
            <w:tcBorders>
              <w:top w:val="nil"/>
              <w:left w:val="nil"/>
              <w:bottom w:val="single" w:sz="12" w:space="0" w:color="auto"/>
              <w:right w:val="nil"/>
            </w:tcBorders>
            <w:vAlign w:val="center"/>
          </w:tcPr>
          <w:p w:rsidR="00A714D9" w:rsidRPr="00A714D9" w:rsidRDefault="00A714D9" w:rsidP="00A714D9">
            <w:pPr>
              <w:jc w:val="center"/>
              <w:rPr>
                <w:rFonts w:eastAsiaTheme="minorEastAsia"/>
                <w:bCs/>
                <w:szCs w:val="21"/>
              </w:rPr>
            </w:pPr>
          </w:p>
        </w:tc>
        <w:tc>
          <w:tcPr>
            <w:tcW w:w="1742" w:type="dxa"/>
            <w:vMerge/>
            <w:tcBorders>
              <w:top w:val="nil"/>
              <w:left w:val="nil"/>
              <w:bottom w:val="single" w:sz="12" w:space="0" w:color="auto"/>
              <w:right w:val="nil"/>
            </w:tcBorders>
            <w:vAlign w:val="center"/>
          </w:tcPr>
          <w:p w:rsidR="00A714D9" w:rsidRPr="00A714D9" w:rsidRDefault="00A714D9" w:rsidP="00A714D9">
            <w:pPr>
              <w:jc w:val="center"/>
              <w:rPr>
                <w:rFonts w:eastAsiaTheme="minorEastAsia"/>
                <w:bCs/>
                <w:szCs w:val="21"/>
              </w:rPr>
            </w:pPr>
          </w:p>
        </w:tc>
        <w:tc>
          <w:tcPr>
            <w:tcW w:w="1420" w:type="dxa"/>
            <w:tcBorders>
              <w:top w:val="nil"/>
              <w:left w:val="nil"/>
              <w:bottom w:val="single" w:sz="12" w:space="0" w:color="auto"/>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30.00</w:t>
            </w:r>
          </w:p>
        </w:tc>
        <w:tc>
          <w:tcPr>
            <w:tcW w:w="1421" w:type="dxa"/>
            <w:tcBorders>
              <w:top w:val="nil"/>
              <w:left w:val="nil"/>
              <w:bottom w:val="single" w:sz="12" w:space="0" w:color="auto"/>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45.20</w:t>
            </w:r>
          </w:p>
        </w:tc>
        <w:tc>
          <w:tcPr>
            <w:tcW w:w="1421" w:type="dxa"/>
            <w:tcBorders>
              <w:top w:val="nil"/>
              <w:left w:val="nil"/>
              <w:bottom w:val="single" w:sz="12" w:space="0" w:color="auto"/>
              <w:right w:val="nil"/>
            </w:tcBorders>
            <w:vAlign w:val="center"/>
          </w:tcPr>
          <w:p w:rsidR="00A714D9" w:rsidRPr="00A714D9" w:rsidRDefault="00A714D9" w:rsidP="00A714D9">
            <w:pPr>
              <w:jc w:val="center"/>
              <w:rPr>
                <w:rFonts w:eastAsiaTheme="minorEastAsia"/>
                <w:bCs/>
                <w:szCs w:val="21"/>
              </w:rPr>
            </w:pPr>
            <w:r w:rsidRPr="00A714D9">
              <w:rPr>
                <w:rFonts w:eastAsiaTheme="minorEastAsia"/>
                <w:bCs/>
                <w:szCs w:val="21"/>
              </w:rPr>
              <w:t>93.8</w:t>
            </w:r>
          </w:p>
        </w:tc>
      </w:tr>
    </w:tbl>
    <w:p w:rsidR="00A714D9" w:rsidRPr="00A714D9" w:rsidRDefault="00A714D9" w:rsidP="00A714D9">
      <w:pPr>
        <w:ind w:firstLine="540"/>
        <w:rPr>
          <w:rFonts w:eastAsiaTheme="minorEastAsia"/>
          <w:szCs w:val="21"/>
        </w:rPr>
      </w:pPr>
    </w:p>
    <w:p w:rsidR="00A714D9" w:rsidRPr="00A714D9" w:rsidRDefault="00552B8E" w:rsidP="00A714D9">
      <w:pPr>
        <w:rPr>
          <w:rFonts w:eastAsiaTheme="minorEastAsia"/>
          <w:b/>
          <w:szCs w:val="21"/>
        </w:rPr>
      </w:pPr>
      <w:r>
        <w:rPr>
          <w:rFonts w:eastAsiaTheme="minorEastAsia" w:hint="eastAsia"/>
          <w:b/>
          <w:szCs w:val="21"/>
        </w:rPr>
        <w:t>A</w:t>
      </w:r>
      <w:r w:rsidR="00A714D9" w:rsidRPr="00A714D9">
        <w:rPr>
          <w:rFonts w:eastAsiaTheme="minorEastAsia"/>
          <w:b/>
          <w:szCs w:val="21"/>
        </w:rPr>
        <w:t xml:space="preserve">3.3 </w:t>
      </w:r>
      <w:r w:rsidR="00A714D9" w:rsidRPr="00A714D9">
        <w:rPr>
          <w:rFonts w:eastAsiaTheme="minorEastAsia" w:hAnsiTheme="minorEastAsia"/>
          <w:b/>
          <w:szCs w:val="21"/>
        </w:rPr>
        <w:t>精密度试验</w:t>
      </w:r>
    </w:p>
    <w:p w:rsidR="00A714D9" w:rsidRPr="00A714D9" w:rsidRDefault="00A714D9" w:rsidP="00A714D9">
      <w:pPr>
        <w:spacing w:line="360" w:lineRule="auto"/>
        <w:rPr>
          <w:rFonts w:eastAsiaTheme="minorEastAsia"/>
          <w:color w:val="000000" w:themeColor="text1"/>
          <w:szCs w:val="21"/>
        </w:rPr>
      </w:pPr>
      <w:r w:rsidRPr="00A714D9">
        <w:rPr>
          <w:rFonts w:eastAsiaTheme="minorEastAsia"/>
          <w:b/>
          <w:szCs w:val="21"/>
        </w:rPr>
        <w:t xml:space="preserve">    </w:t>
      </w:r>
      <w:r w:rsidRPr="00A714D9">
        <w:rPr>
          <w:rFonts w:eastAsiaTheme="minorEastAsia"/>
          <w:color w:val="000000" w:themeColor="text1"/>
          <w:szCs w:val="21"/>
        </w:rPr>
        <w:t xml:space="preserve"> 1#</w:t>
      </w:r>
      <w:r w:rsidRPr="00A714D9">
        <w:rPr>
          <w:rFonts w:eastAsiaTheme="minorEastAsia" w:hAnsiTheme="minorEastAsia"/>
          <w:color w:val="000000" w:themeColor="text1"/>
          <w:szCs w:val="21"/>
        </w:rPr>
        <w:t>、</w:t>
      </w:r>
      <w:r w:rsidRPr="00A714D9">
        <w:rPr>
          <w:rFonts w:eastAsiaTheme="minorEastAsia"/>
          <w:color w:val="000000" w:themeColor="text1"/>
          <w:szCs w:val="21"/>
        </w:rPr>
        <w:t>2#</w:t>
      </w:r>
      <w:r w:rsidRPr="00A714D9">
        <w:rPr>
          <w:rFonts w:eastAsiaTheme="minorEastAsia" w:hAnsiTheme="minorEastAsia"/>
          <w:color w:val="000000" w:themeColor="text1"/>
          <w:szCs w:val="21"/>
        </w:rPr>
        <w:t>样品称取</w:t>
      </w:r>
      <w:r w:rsidRPr="00A714D9">
        <w:rPr>
          <w:rFonts w:eastAsiaTheme="minorEastAsia"/>
          <w:color w:val="000000" w:themeColor="text1"/>
          <w:szCs w:val="21"/>
        </w:rPr>
        <w:t>2</w:t>
      </w:r>
      <w:r w:rsidRPr="00A714D9">
        <w:rPr>
          <w:rFonts w:eastAsiaTheme="minorEastAsia" w:hAnsiTheme="minorEastAsia"/>
          <w:color w:val="000000" w:themeColor="text1"/>
          <w:szCs w:val="21"/>
        </w:rPr>
        <w:t>克，</w:t>
      </w:r>
      <w:r w:rsidRPr="00A714D9">
        <w:rPr>
          <w:rFonts w:eastAsiaTheme="minorEastAsia"/>
          <w:color w:val="000000" w:themeColor="text1"/>
          <w:szCs w:val="21"/>
        </w:rPr>
        <w:t>3#</w:t>
      </w:r>
      <w:r w:rsidRPr="00A714D9">
        <w:rPr>
          <w:rFonts w:eastAsiaTheme="minorEastAsia" w:hAnsiTheme="minorEastAsia"/>
          <w:color w:val="000000" w:themeColor="text1"/>
          <w:szCs w:val="21"/>
        </w:rPr>
        <w:t>样品称取</w:t>
      </w:r>
      <w:r w:rsidRPr="00A714D9">
        <w:rPr>
          <w:rFonts w:eastAsiaTheme="minorEastAsia"/>
          <w:color w:val="000000" w:themeColor="text1"/>
          <w:szCs w:val="21"/>
        </w:rPr>
        <w:t>1</w:t>
      </w:r>
      <w:r w:rsidRPr="00A714D9">
        <w:rPr>
          <w:rFonts w:eastAsiaTheme="minorEastAsia" w:hAnsiTheme="minorEastAsia"/>
          <w:color w:val="000000" w:themeColor="text1"/>
          <w:szCs w:val="21"/>
        </w:rPr>
        <w:t>克，</w:t>
      </w:r>
      <w:r w:rsidRPr="00A714D9">
        <w:rPr>
          <w:rFonts w:eastAsiaTheme="minorEastAsia"/>
          <w:color w:val="000000" w:themeColor="text1"/>
          <w:szCs w:val="21"/>
        </w:rPr>
        <w:t>4#</w:t>
      </w:r>
      <w:r w:rsidRPr="00A714D9">
        <w:rPr>
          <w:rFonts w:eastAsiaTheme="minorEastAsia" w:hAnsiTheme="minorEastAsia"/>
          <w:color w:val="000000" w:themeColor="text1"/>
          <w:szCs w:val="21"/>
        </w:rPr>
        <w:t>、</w:t>
      </w:r>
      <w:r w:rsidRPr="00A714D9">
        <w:rPr>
          <w:rFonts w:eastAsiaTheme="minorEastAsia"/>
          <w:color w:val="000000" w:themeColor="text1"/>
          <w:szCs w:val="21"/>
        </w:rPr>
        <w:t>5#</w:t>
      </w:r>
      <w:r w:rsidRPr="00A714D9">
        <w:rPr>
          <w:rFonts w:eastAsiaTheme="minorEastAsia" w:hAnsiTheme="minorEastAsia"/>
          <w:color w:val="000000" w:themeColor="text1"/>
          <w:szCs w:val="21"/>
        </w:rPr>
        <w:t>样品称</w:t>
      </w:r>
      <w:r w:rsidRPr="00A714D9">
        <w:rPr>
          <w:rFonts w:eastAsiaTheme="minorEastAsia"/>
          <w:color w:val="000000" w:themeColor="text1"/>
          <w:szCs w:val="21"/>
        </w:rPr>
        <w:t>0.2g</w:t>
      </w:r>
      <w:r w:rsidRPr="00A714D9">
        <w:rPr>
          <w:rFonts w:eastAsiaTheme="minorEastAsia" w:hAnsiTheme="minorEastAsia"/>
          <w:color w:val="000000" w:themeColor="text1"/>
          <w:szCs w:val="21"/>
        </w:rPr>
        <w:t>，上述样品溶解后，定容于</w:t>
      </w:r>
      <w:r w:rsidRPr="00A714D9">
        <w:rPr>
          <w:rFonts w:eastAsiaTheme="minorEastAsia"/>
          <w:color w:val="000000" w:themeColor="text1"/>
          <w:szCs w:val="21"/>
        </w:rPr>
        <w:t>100mL</w:t>
      </w:r>
      <w:r w:rsidRPr="00A714D9">
        <w:rPr>
          <w:rFonts w:eastAsiaTheme="minorEastAsia" w:hAnsiTheme="minorEastAsia"/>
          <w:color w:val="000000" w:themeColor="text1"/>
          <w:szCs w:val="21"/>
        </w:rPr>
        <w:t>容量中，</w:t>
      </w:r>
      <w:r w:rsidRPr="00A714D9">
        <w:rPr>
          <w:rFonts w:eastAsiaTheme="minorEastAsia"/>
          <w:color w:val="000000" w:themeColor="text1"/>
          <w:szCs w:val="21"/>
        </w:rPr>
        <w:t>1#</w:t>
      </w:r>
      <w:r w:rsidRPr="00A714D9">
        <w:rPr>
          <w:rFonts w:eastAsiaTheme="minorEastAsia" w:hAnsiTheme="minorEastAsia"/>
          <w:color w:val="000000" w:themeColor="text1"/>
          <w:szCs w:val="21"/>
        </w:rPr>
        <w:t>、</w:t>
      </w:r>
      <w:r w:rsidRPr="00A714D9">
        <w:rPr>
          <w:rFonts w:eastAsiaTheme="minorEastAsia"/>
          <w:color w:val="000000" w:themeColor="text1"/>
          <w:szCs w:val="21"/>
        </w:rPr>
        <w:t>2#</w:t>
      </w:r>
      <w:r w:rsidRPr="00A714D9">
        <w:rPr>
          <w:rFonts w:eastAsiaTheme="minorEastAsia" w:hAnsiTheme="minorEastAsia"/>
          <w:color w:val="000000" w:themeColor="text1"/>
          <w:szCs w:val="21"/>
        </w:rPr>
        <w:t>样品不分取采用</w:t>
      </w:r>
      <w:r w:rsidRPr="00A714D9">
        <w:rPr>
          <w:rFonts w:eastAsiaTheme="minorEastAsia"/>
          <w:color w:val="000000" w:themeColor="text1"/>
          <w:szCs w:val="21"/>
        </w:rPr>
        <w:t>15mg/L</w:t>
      </w:r>
      <w:r w:rsidRPr="00A714D9">
        <w:rPr>
          <w:rFonts w:eastAsiaTheme="minorEastAsia" w:hAnsiTheme="minorEastAsia"/>
          <w:color w:val="000000" w:themeColor="text1"/>
          <w:szCs w:val="21"/>
        </w:rPr>
        <w:t>钴基体标准系列，</w:t>
      </w:r>
      <w:r w:rsidRPr="00A714D9">
        <w:rPr>
          <w:rFonts w:eastAsiaTheme="minorEastAsia"/>
          <w:color w:val="000000" w:themeColor="text1"/>
          <w:szCs w:val="21"/>
        </w:rPr>
        <w:t>3#</w:t>
      </w:r>
      <w:r w:rsidRPr="00A714D9">
        <w:rPr>
          <w:rFonts w:eastAsiaTheme="minorEastAsia" w:hAnsiTheme="minorEastAsia"/>
          <w:color w:val="000000" w:themeColor="text1"/>
          <w:szCs w:val="21"/>
        </w:rPr>
        <w:t>样品取</w:t>
      </w:r>
      <w:r w:rsidRPr="00A714D9">
        <w:rPr>
          <w:rFonts w:eastAsiaTheme="minorEastAsia"/>
          <w:color w:val="000000" w:themeColor="text1"/>
          <w:szCs w:val="21"/>
        </w:rPr>
        <w:t>5.00mL</w:t>
      </w:r>
      <w:r w:rsidRPr="00A714D9">
        <w:rPr>
          <w:rFonts w:eastAsiaTheme="minorEastAsia" w:hAnsiTheme="minorEastAsia"/>
          <w:color w:val="000000" w:themeColor="text1"/>
          <w:szCs w:val="21"/>
        </w:rPr>
        <w:t>，于</w:t>
      </w:r>
      <w:r w:rsidRPr="00A714D9">
        <w:rPr>
          <w:rFonts w:eastAsiaTheme="minorEastAsia"/>
          <w:color w:val="000000" w:themeColor="text1"/>
          <w:szCs w:val="21"/>
        </w:rPr>
        <w:t>100mL</w:t>
      </w:r>
      <w:r w:rsidRPr="00A714D9">
        <w:rPr>
          <w:rFonts w:eastAsiaTheme="minorEastAsia" w:hAnsiTheme="minorEastAsia"/>
          <w:color w:val="000000" w:themeColor="text1"/>
          <w:szCs w:val="21"/>
        </w:rPr>
        <w:t>容量瓶中，采用</w:t>
      </w:r>
      <w:r w:rsidRPr="00A714D9">
        <w:rPr>
          <w:rFonts w:eastAsiaTheme="minorEastAsia"/>
          <w:color w:val="000000" w:themeColor="text1"/>
          <w:szCs w:val="21"/>
        </w:rPr>
        <w:t>4g/L</w:t>
      </w:r>
      <w:r w:rsidRPr="00A714D9">
        <w:rPr>
          <w:rFonts w:eastAsiaTheme="minorEastAsia" w:hAnsiTheme="minorEastAsia"/>
          <w:color w:val="000000" w:themeColor="text1"/>
          <w:szCs w:val="21"/>
        </w:rPr>
        <w:t>钴基体标准系列，</w:t>
      </w:r>
      <w:r w:rsidRPr="00A714D9">
        <w:rPr>
          <w:rFonts w:eastAsiaTheme="minorEastAsia"/>
          <w:color w:val="000000" w:themeColor="text1"/>
          <w:szCs w:val="21"/>
        </w:rPr>
        <w:t>4#</w:t>
      </w:r>
      <w:r w:rsidRPr="00A714D9">
        <w:rPr>
          <w:rFonts w:eastAsiaTheme="minorEastAsia" w:hAnsiTheme="minorEastAsia"/>
          <w:color w:val="000000" w:themeColor="text1"/>
          <w:szCs w:val="21"/>
        </w:rPr>
        <w:t>、</w:t>
      </w:r>
      <w:r w:rsidRPr="00A714D9">
        <w:rPr>
          <w:rFonts w:eastAsiaTheme="minorEastAsia"/>
          <w:color w:val="000000" w:themeColor="text1"/>
          <w:szCs w:val="21"/>
        </w:rPr>
        <w:t>5#</w:t>
      </w:r>
      <w:r w:rsidRPr="00A714D9">
        <w:rPr>
          <w:rFonts w:eastAsiaTheme="minorEastAsia" w:hAnsiTheme="minorEastAsia"/>
          <w:color w:val="000000" w:themeColor="text1"/>
          <w:szCs w:val="21"/>
        </w:rPr>
        <w:t>样品分取</w:t>
      </w:r>
      <w:r w:rsidRPr="00A714D9">
        <w:rPr>
          <w:rFonts w:eastAsiaTheme="minorEastAsia"/>
          <w:color w:val="000000" w:themeColor="text1"/>
          <w:szCs w:val="21"/>
        </w:rPr>
        <w:t>5mL</w:t>
      </w:r>
      <w:r w:rsidRPr="00A714D9">
        <w:rPr>
          <w:rFonts w:eastAsiaTheme="minorEastAsia" w:hAnsiTheme="minorEastAsia"/>
          <w:color w:val="000000" w:themeColor="text1"/>
          <w:szCs w:val="21"/>
        </w:rPr>
        <w:t>，分别于</w:t>
      </w:r>
      <w:r w:rsidRPr="00A714D9">
        <w:rPr>
          <w:rFonts w:eastAsiaTheme="minorEastAsia"/>
          <w:color w:val="000000" w:themeColor="text1"/>
          <w:szCs w:val="21"/>
        </w:rPr>
        <w:t>100mL</w:t>
      </w:r>
      <w:r w:rsidRPr="00A714D9">
        <w:rPr>
          <w:rFonts w:eastAsiaTheme="minorEastAsia" w:hAnsiTheme="minorEastAsia"/>
          <w:color w:val="000000" w:themeColor="text1"/>
          <w:szCs w:val="21"/>
        </w:rPr>
        <w:t>和</w:t>
      </w:r>
      <w:r w:rsidRPr="00A714D9">
        <w:rPr>
          <w:rFonts w:eastAsiaTheme="minorEastAsia"/>
          <w:color w:val="000000" w:themeColor="text1"/>
          <w:szCs w:val="21"/>
        </w:rPr>
        <w:t>200mL</w:t>
      </w:r>
      <w:r w:rsidRPr="00A714D9">
        <w:rPr>
          <w:rFonts w:eastAsiaTheme="minorEastAsia" w:hAnsiTheme="minorEastAsia"/>
          <w:color w:val="000000" w:themeColor="text1"/>
          <w:szCs w:val="21"/>
        </w:rPr>
        <w:t>容量瓶中，采用无钴基体标准系列，进行测定。</w:t>
      </w:r>
    </w:p>
    <w:tbl>
      <w:tblPr>
        <w:tblW w:w="8522" w:type="dxa"/>
        <w:tblBorders>
          <w:top w:val="single" w:sz="12" w:space="0" w:color="auto"/>
          <w:bottom w:val="single" w:sz="12" w:space="0" w:color="auto"/>
        </w:tblBorders>
        <w:tblLayout w:type="fixed"/>
        <w:tblLook w:val="04A0"/>
      </w:tblPr>
      <w:tblGrid>
        <w:gridCol w:w="664"/>
        <w:gridCol w:w="698"/>
        <w:gridCol w:w="3849"/>
        <w:gridCol w:w="1019"/>
        <w:gridCol w:w="1124"/>
        <w:gridCol w:w="1168"/>
      </w:tblGrid>
      <w:tr w:rsidR="00A714D9" w:rsidRPr="00A714D9" w:rsidTr="00A714D9">
        <w:tc>
          <w:tcPr>
            <w:tcW w:w="664" w:type="dxa"/>
            <w:tcBorders>
              <w:top w:val="single" w:sz="12" w:space="0" w:color="auto"/>
              <w:bottom w:val="single" w:sz="6" w:space="0" w:color="auto"/>
            </w:tcBorders>
            <w:vAlign w:val="center"/>
          </w:tcPr>
          <w:p w:rsidR="00A714D9" w:rsidRPr="00A714D9" w:rsidRDefault="00A714D9" w:rsidP="00A714D9">
            <w:pPr>
              <w:jc w:val="center"/>
              <w:rPr>
                <w:rFonts w:eastAsiaTheme="minorEastAsia"/>
                <w:bCs/>
                <w:color w:val="000000" w:themeColor="text1"/>
                <w:szCs w:val="21"/>
              </w:rPr>
            </w:pPr>
            <w:r w:rsidRPr="00A714D9">
              <w:rPr>
                <w:rFonts w:eastAsiaTheme="minorEastAsia" w:hAnsiTheme="minorEastAsia"/>
                <w:bCs/>
                <w:color w:val="000000" w:themeColor="text1"/>
                <w:szCs w:val="21"/>
              </w:rPr>
              <w:t>编号</w:t>
            </w:r>
          </w:p>
        </w:tc>
        <w:tc>
          <w:tcPr>
            <w:tcW w:w="698" w:type="dxa"/>
            <w:tcBorders>
              <w:top w:val="single" w:sz="12" w:space="0" w:color="auto"/>
              <w:bottom w:val="single" w:sz="6" w:space="0" w:color="auto"/>
            </w:tcBorders>
            <w:vAlign w:val="center"/>
          </w:tcPr>
          <w:p w:rsidR="00A714D9" w:rsidRPr="00A714D9" w:rsidRDefault="00A714D9" w:rsidP="00A714D9">
            <w:pPr>
              <w:jc w:val="center"/>
              <w:rPr>
                <w:rFonts w:eastAsiaTheme="minorEastAsia"/>
                <w:bCs/>
                <w:color w:val="000000" w:themeColor="text1"/>
                <w:szCs w:val="21"/>
              </w:rPr>
            </w:pPr>
            <w:r w:rsidRPr="00A714D9">
              <w:rPr>
                <w:rFonts w:eastAsiaTheme="minorEastAsia" w:hAnsiTheme="minorEastAsia"/>
                <w:bCs/>
                <w:color w:val="000000" w:themeColor="text1"/>
                <w:szCs w:val="21"/>
              </w:rPr>
              <w:t>元素</w:t>
            </w:r>
          </w:p>
        </w:tc>
        <w:tc>
          <w:tcPr>
            <w:tcW w:w="3849" w:type="dxa"/>
            <w:tcBorders>
              <w:top w:val="single" w:sz="12" w:space="0" w:color="auto"/>
              <w:bottom w:val="single" w:sz="6" w:space="0" w:color="auto"/>
            </w:tcBorders>
            <w:vAlign w:val="center"/>
          </w:tcPr>
          <w:p w:rsidR="00A714D9" w:rsidRPr="00A714D9" w:rsidRDefault="00A714D9" w:rsidP="00A714D9">
            <w:pPr>
              <w:jc w:val="center"/>
              <w:rPr>
                <w:rFonts w:eastAsiaTheme="minorEastAsia"/>
                <w:bCs/>
                <w:color w:val="000000" w:themeColor="text1"/>
                <w:szCs w:val="21"/>
              </w:rPr>
            </w:pPr>
            <w:r w:rsidRPr="00A714D9">
              <w:rPr>
                <w:rFonts w:eastAsiaTheme="minorEastAsia" w:hAnsiTheme="minorEastAsia"/>
                <w:bCs/>
                <w:color w:val="000000" w:themeColor="text1"/>
                <w:szCs w:val="21"/>
              </w:rPr>
              <w:t>测定值（</w:t>
            </w:r>
            <w:r w:rsidRPr="00A714D9">
              <w:rPr>
                <w:rFonts w:eastAsiaTheme="minorEastAsia"/>
                <w:bCs/>
                <w:color w:val="000000" w:themeColor="text1"/>
                <w:szCs w:val="21"/>
              </w:rPr>
              <w:t>n=11</w:t>
            </w:r>
            <w:r w:rsidRPr="00A714D9">
              <w:rPr>
                <w:rFonts w:eastAsiaTheme="minorEastAsia" w:hAnsiTheme="minorEastAsia"/>
                <w:bCs/>
                <w:color w:val="000000" w:themeColor="text1"/>
                <w:szCs w:val="21"/>
              </w:rPr>
              <w:t>）</w:t>
            </w:r>
          </w:p>
        </w:tc>
        <w:tc>
          <w:tcPr>
            <w:tcW w:w="1019" w:type="dxa"/>
            <w:tcBorders>
              <w:top w:val="single" w:sz="12" w:space="0" w:color="auto"/>
              <w:bottom w:val="single" w:sz="6" w:space="0" w:color="auto"/>
            </w:tcBorders>
            <w:vAlign w:val="center"/>
          </w:tcPr>
          <w:p w:rsidR="00A714D9" w:rsidRPr="00A714D9" w:rsidRDefault="00A714D9" w:rsidP="00A714D9">
            <w:pPr>
              <w:rPr>
                <w:rFonts w:eastAsiaTheme="minorEastAsia"/>
                <w:bCs/>
                <w:color w:val="000000" w:themeColor="text1"/>
                <w:szCs w:val="21"/>
              </w:rPr>
            </w:pPr>
            <w:r w:rsidRPr="00A714D9">
              <w:rPr>
                <w:rFonts w:eastAsiaTheme="minorEastAsia" w:hAnsiTheme="minorEastAsia"/>
                <w:bCs/>
                <w:color w:val="000000" w:themeColor="text1"/>
                <w:szCs w:val="21"/>
              </w:rPr>
              <w:t>平均值，</w:t>
            </w:r>
            <w:r w:rsidRPr="00A714D9">
              <w:rPr>
                <w:rFonts w:eastAsiaTheme="minorEastAsia"/>
                <w:bCs/>
                <w:color w:val="000000" w:themeColor="text1"/>
                <w:szCs w:val="21"/>
              </w:rPr>
              <w:t>%</w:t>
            </w:r>
          </w:p>
        </w:tc>
        <w:tc>
          <w:tcPr>
            <w:tcW w:w="1124" w:type="dxa"/>
            <w:tcBorders>
              <w:top w:val="single" w:sz="12" w:space="0" w:color="auto"/>
              <w:bottom w:val="single" w:sz="6" w:space="0" w:color="auto"/>
            </w:tcBorders>
            <w:vAlign w:val="center"/>
          </w:tcPr>
          <w:p w:rsidR="00A714D9" w:rsidRPr="00A714D9" w:rsidRDefault="00A714D9" w:rsidP="00A714D9">
            <w:pPr>
              <w:jc w:val="center"/>
              <w:rPr>
                <w:rFonts w:eastAsiaTheme="minorEastAsia"/>
                <w:bCs/>
                <w:color w:val="000000" w:themeColor="text1"/>
                <w:szCs w:val="21"/>
              </w:rPr>
            </w:pPr>
            <w:r w:rsidRPr="00A714D9">
              <w:rPr>
                <w:rFonts w:eastAsiaTheme="minorEastAsia" w:hAnsiTheme="minorEastAsia"/>
                <w:bCs/>
                <w:color w:val="000000" w:themeColor="text1"/>
                <w:szCs w:val="21"/>
              </w:rPr>
              <w:t>标准偏差，</w:t>
            </w:r>
            <w:r w:rsidRPr="00A714D9">
              <w:rPr>
                <w:rFonts w:eastAsiaTheme="minorEastAsia"/>
                <w:bCs/>
                <w:color w:val="000000" w:themeColor="text1"/>
                <w:szCs w:val="21"/>
              </w:rPr>
              <w:t>%</w:t>
            </w:r>
          </w:p>
        </w:tc>
        <w:tc>
          <w:tcPr>
            <w:tcW w:w="1168" w:type="dxa"/>
            <w:tcBorders>
              <w:top w:val="single" w:sz="12" w:space="0" w:color="auto"/>
              <w:bottom w:val="single" w:sz="6" w:space="0" w:color="auto"/>
            </w:tcBorders>
            <w:vAlign w:val="center"/>
          </w:tcPr>
          <w:p w:rsidR="00A714D9" w:rsidRPr="00A714D9" w:rsidRDefault="00A714D9" w:rsidP="00A714D9">
            <w:pPr>
              <w:jc w:val="center"/>
              <w:rPr>
                <w:rFonts w:eastAsiaTheme="minorEastAsia"/>
                <w:bCs/>
                <w:color w:val="000000" w:themeColor="text1"/>
                <w:szCs w:val="21"/>
              </w:rPr>
            </w:pPr>
            <w:r w:rsidRPr="00A714D9">
              <w:rPr>
                <w:rFonts w:eastAsiaTheme="minorEastAsia" w:hAnsiTheme="minorEastAsia"/>
                <w:bCs/>
                <w:color w:val="000000" w:themeColor="text1"/>
                <w:szCs w:val="21"/>
              </w:rPr>
              <w:t>相对标准偏差，</w:t>
            </w:r>
            <w:r w:rsidRPr="00A714D9">
              <w:rPr>
                <w:rFonts w:eastAsiaTheme="minorEastAsia"/>
                <w:bCs/>
                <w:color w:val="000000" w:themeColor="text1"/>
                <w:szCs w:val="21"/>
              </w:rPr>
              <w:t>%</w:t>
            </w:r>
          </w:p>
        </w:tc>
      </w:tr>
      <w:tr w:rsidR="00A714D9" w:rsidRPr="00A714D9" w:rsidTr="00A714D9">
        <w:tc>
          <w:tcPr>
            <w:tcW w:w="664" w:type="dxa"/>
            <w:vMerge w:val="restart"/>
            <w:tcBorders>
              <w:top w:val="single" w:sz="6" w:space="0" w:color="auto"/>
            </w:tcBorders>
            <w:vAlign w:val="center"/>
          </w:tcPr>
          <w:p w:rsidR="00A714D9" w:rsidRPr="00A714D9" w:rsidRDefault="00A714D9" w:rsidP="00A714D9">
            <w:pPr>
              <w:jc w:val="center"/>
              <w:rPr>
                <w:rFonts w:eastAsiaTheme="minorEastAsia"/>
                <w:bCs/>
                <w:color w:val="FF0000"/>
                <w:szCs w:val="21"/>
              </w:rPr>
            </w:pPr>
            <w:r w:rsidRPr="00A714D9">
              <w:rPr>
                <w:rFonts w:eastAsiaTheme="minorEastAsia" w:hAnsiTheme="minorEastAsia"/>
                <w:bCs/>
                <w:color w:val="FF0000"/>
                <w:szCs w:val="21"/>
              </w:rPr>
              <w:t>新</w:t>
            </w:r>
            <w:r w:rsidRPr="00A714D9">
              <w:rPr>
                <w:rFonts w:eastAsiaTheme="minorEastAsia"/>
                <w:bCs/>
                <w:color w:val="FF0000"/>
                <w:szCs w:val="21"/>
              </w:rPr>
              <w:t>01#</w:t>
            </w:r>
          </w:p>
        </w:tc>
        <w:tc>
          <w:tcPr>
            <w:tcW w:w="698" w:type="dxa"/>
            <w:vMerge w:val="restart"/>
            <w:tcBorders>
              <w:top w:val="single" w:sz="6" w:space="0" w:color="auto"/>
            </w:tcBorders>
            <w:vAlign w:val="center"/>
          </w:tcPr>
          <w:p w:rsidR="00A714D9" w:rsidRPr="00A714D9" w:rsidRDefault="00A714D9" w:rsidP="00A714D9">
            <w:pPr>
              <w:jc w:val="center"/>
              <w:rPr>
                <w:rFonts w:eastAsiaTheme="minorEastAsia"/>
                <w:bCs/>
                <w:color w:val="000000" w:themeColor="text1"/>
                <w:szCs w:val="21"/>
              </w:rPr>
            </w:pPr>
            <w:r w:rsidRPr="00A714D9">
              <w:rPr>
                <w:rFonts w:eastAsiaTheme="minorEastAsia"/>
                <w:bCs/>
                <w:color w:val="000000" w:themeColor="text1"/>
                <w:szCs w:val="21"/>
              </w:rPr>
              <w:t>Na</w:t>
            </w:r>
          </w:p>
        </w:tc>
        <w:tc>
          <w:tcPr>
            <w:tcW w:w="3849" w:type="dxa"/>
            <w:tcBorders>
              <w:top w:val="single" w:sz="6" w:space="0" w:color="auto"/>
            </w:tcBorders>
            <w:vAlign w:val="center"/>
          </w:tcPr>
          <w:p w:rsidR="00A714D9" w:rsidRPr="00A714D9" w:rsidRDefault="00A714D9" w:rsidP="00A714D9">
            <w:pPr>
              <w:jc w:val="center"/>
              <w:rPr>
                <w:rFonts w:eastAsiaTheme="minorEastAsia"/>
                <w:bCs/>
                <w:color w:val="000000" w:themeColor="text1"/>
                <w:szCs w:val="21"/>
              </w:rPr>
            </w:pPr>
            <w:r w:rsidRPr="00A714D9">
              <w:rPr>
                <w:rFonts w:eastAsiaTheme="minorEastAsia"/>
                <w:bCs/>
                <w:color w:val="000000" w:themeColor="text1"/>
                <w:szCs w:val="21"/>
              </w:rPr>
              <w:t>0.0042</w:t>
            </w:r>
            <w:r w:rsidRPr="00A714D9">
              <w:rPr>
                <w:rFonts w:eastAsiaTheme="minorEastAsia" w:hAnsiTheme="minorEastAsia"/>
                <w:bCs/>
                <w:color w:val="000000" w:themeColor="text1"/>
                <w:szCs w:val="21"/>
              </w:rPr>
              <w:t>，</w:t>
            </w:r>
            <w:r w:rsidRPr="00A714D9">
              <w:rPr>
                <w:rFonts w:eastAsiaTheme="minorEastAsia"/>
                <w:bCs/>
                <w:color w:val="000000" w:themeColor="text1"/>
                <w:szCs w:val="21"/>
              </w:rPr>
              <w:t>0.0044</w:t>
            </w:r>
            <w:r w:rsidRPr="00A714D9">
              <w:rPr>
                <w:rFonts w:eastAsiaTheme="minorEastAsia" w:hAnsiTheme="minorEastAsia"/>
                <w:bCs/>
                <w:color w:val="000000" w:themeColor="text1"/>
                <w:szCs w:val="21"/>
              </w:rPr>
              <w:t>，</w:t>
            </w:r>
            <w:r w:rsidRPr="00A714D9">
              <w:rPr>
                <w:rFonts w:eastAsiaTheme="minorEastAsia"/>
                <w:bCs/>
                <w:color w:val="000000" w:themeColor="text1"/>
                <w:szCs w:val="21"/>
              </w:rPr>
              <w:t>0.0042</w:t>
            </w:r>
            <w:r w:rsidRPr="00A714D9">
              <w:rPr>
                <w:rFonts w:eastAsiaTheme="minorEastAsia" w:hAnsiTheme="minorEastAsia"/>
                <w:bCs/>
                <w:color w:val="000000" w:themeColor="text1"/>
                <w:szCs w:val="21"/>
              </w:rPr>
              <w:t>，</w:t>
            </w:r>
            <w:r w:rsidRPr="00A714D9">
              <w:rPr>
                <w:rFonts w:eastAsiaTheme="minorEastAsia"/>
                <w:bCs/>
                <w:color w:val="000000" w:themeColor="text1"/>
                <w:szCs w:val="21"/>
              </w:rPr>
              <w:t>0.0043</w:t>
            </w:r>
            <w:r w:rsidRPr="00A714D9">
              <w:rPr>
                <w:rFonts w:eastAsiaTheme="minorEastAsia" w:hAnsiTheme="minorEastAsia"/>
                <w:bCs/>
                <w:color w:val="000000" w:themeColor="text1"/>
                <w:szCs w:val="21"/>
              </w:rPr>
              <w:t>，</w:t>
            </w:r>
            <w:r w:rsidRPr="00A714D9">
              <w:rPr>
                <w:rFonts w:eastAsiaTheme="minorEastAsia"/>
                <w:bCs/>
                <w:color w:val="000000" w:themeColor="text1"/>
                <w:szCs w:val="21"/>
              </w:rPr>
              <w:t>0.0043</w:t>
            </w:r>
            <w:r w:rsidRPr="00A714D9">
              <w:rPr>
                <w:rFonts w:eastAsiaTheme="minorEastAsia" w:hAnsiTheme="minorEastAsia"/>
                <w:bCs/>
                <w:color w:val="000000" w:themeColor="text1"/>
                <w:szCs w:val="21"/>
              </w:rPr>
              <w:t>，</w:t>
            </w:r>
          </w:p>
        </w:tc>
        <w:tc>
          <w:tcPr>
            <w:tcW w:w="1019" w:type="dxa"/>
            <w:vMerge w:val="restart"/>
            <w:tcBorders>
              <w:top w:val="single" w:sz="6" w:space="0" w:color="auto"/>
            </w:tcBorders>
            <w:vAlign w:val="center"/>
          </w:tcPr>
          <w:p w:rsidR="00A714D9" w:rsidRPr="00A714D9" w:rsidRDefault="00A714D9" w:rsidP="00A714D9">
            <w:pPr>
              <w:jc w:val="center"/>
              <w:rPr>
                <w:rFonts w:eastAsiaTheme="minorEastAsia"/>
                <w:bCs/>
                <w:color w:val="000000" w:themeColor="text1"/>
                <w:szCs w:val="21"/>
              </w:rPr>
            </w:pPr>
            <w:r w:rsidRPr="00A714D9">
              <w:rPr>
                <w:rFonts w:eastAsiaTheme="minorEastAsia"/>
                <w:bCs/>
                <w:color w:val="000000" w:themeColor="text1"/>
                <w:szCs w:val="21"/>
              </w:rPr>
              <w:t>0.0043</w:t>
            </w:r>
          </w:p>
        </w:tc>
        <w:tc>
          <w:tcPr>
            <w:tcW w:w="1124" w:type="dxa"/>
            <w:vMerge w:val="restart"/>
            <w:tcBorders>
              <w:top w:val="single" w:sz="6" w:space="0" w:color="auto"/>
            </w:tcBorders>
            <w:vAlign w:val="center"/>
          </w:tcPr>
          <w:p w:rsidR="00A714D9" w:rsidRPr="00A714D9" w:rsidRDefault="00A714D9" w:rsidP="00A714D9">
            <w:pPr>
              <w:jc w:val="center"/>
              <w:rPr>
                <w:rFonts w:eastAsiaTheme="minorEastAsia"/>
                <w:bCs/>
                <w:color w:val="000000" w:themeColor="text1"/>
                <w:szCs w:val="21"/>
              </w:rPr>
            </w:pPr>
            <w:r w:rsidRPr="00A714D9">
              <w:rPr>
                <w:rFonts w:eastAsiaTheme="minorEastAsia"/>
                <w:bCs/>
                <w:color w:val="000000" w:themeColor="text1"/>
                <w:szCs w:val="21"/>
              </w:rPr>
              <w:t>9.88E-05</w:t>
            </w:r>
          </w:p>
        </w:tc>
        <w:tc>
          <w:tcPr>
            <w:tcW w:w="1168" w:type="dxa"/>
            <w:vMerge w:val="restart"/>
            <w:tcBorders>
              <w:top w:val="single" w:sz="6" w:space="0" w:color="auto"/>
            </w:tcBorders>
            <w:vAlign w:val="center"/>
          </w:tcPr>
          <w:p w:rsidR="00A714D9" w:rsidRPr="00A714D9" w:rsidRDefault="00A714D9" w:rsidP="00A714D9">
            <w:pPr>
              <w:jc w:val="center"/>
              <w:rPr>
                <w:rFonts w:eastAsiaTheme="minorEastAsia"/>
                <w:bCs/>
                <w:color w:val="000000" w:themeColor="text1"/>
                <w:szCs w:val="21"/>
              </w:rPr>
            </w:pPr>
            <w:r w:rsidRPr="00A714D9">
              <w:rPr>
                <w:rFonts w:eastAsiaTheme="minorEastAsia"/>
                <w:bCs/>
                <w:color w:val="000000" w:themeColor="text1"/>
                <w:szCs w:val="21"/>
              </w:rPr>
              <w:t>7.81</w:t>
            </w:r>
          </w:p>
        </w:tc>
      </w:tr>
      <w:tr w:rsidR="00A714D9" w:rsidRPr="00A714D9" w:rsidTr="00A714D9">
        <w:tc>
          <w:tcPr>
            <w:tcW w:w="664" w:type="dxa"/>
            <w:vMerge/>
            <w:vAlign w:val="center"/>
          </w:tcPr>
          <w:p w:rsidR="00A714D9" w:rsidRPr="00A714D9" w:rsidRDefault="00A714D9" w:rsidP="00A714D9">
            <w:pPr>
              <w:jc w:val="center"/>
              <w:rPr>
                <w:rFonts w:eastAsiaTheme="minorEastAsia"/>
                <w:bCs/>
                <w:color w:val="000000" w:themeColor="text1"/>
                <w:szCs w:val="21"/>
              </w:rPr>
            </w:pPr>
          </w:p>
        </w:tc>
        <w:tc>
          <w:tcPr>
            <w:tcW w:w="698" w:type="dxa"/>
            <w:vMerge/>
            <w:vAlign w:val="center"/>
          </w:tcPr>
          <w:p w:rsidR="00A714D9" w:rsidRPr="00A714D9" w:rsidRDefault="00A714D9" w:rsidP="00A714D9">
            <w:pPr>
              <w:jc w:val="center"/>
              <w:rPr>
                <w:rFonts w:eastAsiaTheme="minorEastAsia"/>
                <w:bCs/>
                <w:color w:val="000000" w:themeColor="text1"/>
                <w:szCs w:val="21"/>
              </w:rPr>
            </w:pPr>
          </w:p>
        </w:tc>
        <w:tc>
          <w:tcPr>
            <w:tcW w:w="3849" w:type="dxa"/>
          </w:tcPr>
          <w:p w:rsidR="00A714D9" w:rsidRPr="00A714D9" w:rsidRDefault="00A714D9" w:rsidP="00A714D9">
            <w:pPr>
              <w:rPr>
                <w:rFonts w:eastAsiaTheme="minorEastAsia"/>
                <w:bCs/>
                <w:color w:val="000000" w:themeColor="text1"/>
                <w:szCs w:val="21"/>
              </w:rPr>
            </w:pPr>
            <w:r w:rsidRPr="00A714D9">
              <w:rPr>
                <w:rFonts w:eastAsiaTheme="minorEastAsia"/>
                <w:bCs/>
                <w:color w:val="000000" w:themeColor="text1"/>
                <w:szCs w:val="21"/>
              </w:rPr>
              <w:t>0.0044</w:t>
            </w:r>
            <w:r w:rsidRPr="00A714D9">
              <w:rPr>
                <w:rFonts w:eastAsiaTheme="minorEastAsia" w:hAnsiTheme="minorEastAsia"/>
                <w:bCs/>
                <w:color w:val="000000" w:themeColor="text1"/>
                <w:szCs w:val="21"/>
              </w:rPr>
              <w:t>，</w:t>
            </w:r>
            <w:r w:rsidRPr="00A714D9">
              <w:rPr>
                <w:rFonts w:eastAsiaTheme="minorEastAsia"/>
                <w:bCs/>
                <w:color w:val="000000" w:themeColor="text1"/>
                <w:szCs w:val="21"/>
              </w:rPr>
              <w:t>0.0041</w:t>
            </w:r>
            <w:r w:rsidRPr="00A714D9">
              <w:rPr>
                <w:rFonts w:eastAsiaTheme="minorEastAsia" w:hAnsiTheme="minorEastAsia"/>
                <w:bCs/>
                <w:color w:val="000000" w:themeColor="text1"/>
                <w:szCs w:val="21"/>
              </w:rPr>
              <w:t>，</w:t>
            </w:r>
            <w:r w:rsidRPr="00A714D9">
              <w:rPr>
                <w:rFonts w:eastAsiaTheme="minorEastAsia"/>
                <w:bCs/>
                <w:color w:val="000000" w:themeColor="text1"/>
                <w:szCs w:val="21"/>
              </w:rPr>
              <w:t>0.0043</w:t>
            </w:r>
            <w:r w:rsidRPr="00A714D9">
              <w:rPr>
                <w:rFonts w:eastAsiaTheme="minorEastAsia" w:hAnsiTheme="minorEastAsia"/>
                <w:bCs/>
                <w:color w:val="000000" w:themeColor="text1"/>
                <w:szCs w:val="21"/>
              </w:rPr>
              <w:t>，</w:t>
            </w:r>
            <w:r w:rsidRPr="00A714D9">
              <w:rPr>
                <w:rFonts w:eastAsiaTheme="minorEastAsia"/>
                <w:bCs/>
                <w:color w:val="000000" w:themeColor="text1"/>
                <w:szCs w:val="21"/>
              </w:rPr>
              <w:t>0.0044</w:t>
            </w:r>
            <w:r w:rsidRPr="00A714D9">
              <w:rPr>
                <w:rFonts w:eastAsiaTheme="minorEastAsia" w:hAnsiTheme="minorEastAsia"/>
                <w:bCs/>
                <w:color w:val="000000" w:themeColor="text1"/>
                <w:szCs w:val="21"/>
              </w:rPr>
              <w:t>，</w:t>
            </w:r>
            <w:r w:rsidRPr="00A714D9">
              <w:rPr>
                <w:rFonts w:eastAsiaTheme="minorEastAsia"/>
                <w:bCs/>
                <w:color w:val="000000" w:themeColor="text1"/>
                <w:szCs w:val="21"/>
              </w:rPr>
              <w:t>0.0043</w:t>
            </w:r>
            <w:r w:rsidRPr="00A714D9">
              <w:rPr>
                <w:rFonts w:eastAsiaTheme="minorEastAsia" w:hAnsiTheme="minorEastAsia"/>
                <w:bCs/>
                <w:color w:val="000000" w:themeColor="text1"/>
                <w:szCs w:val="21"/>
              </w:rPr>
              <w:t>，</w:t>
            </w:r>
          </w:p>
        </w:tc>
        <w:tc>
          <w:tcPr>
            <w:tcW w:w="1019" w:type="dxa"/>
            <w:vMerge/>
          </w:tcPr>
          <w:p w:rsidR="00A714D9" w:rsidRPr="00A714D9" w:rsidRDefault="00A714D9" w:rsidP="00A714D9">
            <w:pPr>
              <w:rPr>
                <w:rFonts w:eastAsiaTheme="minorEastAsia"/>
                <w:bCs/>
                <w:color w:val="000000" w:themeColor="text1"/>
                <w:szCs w:val="21"/>
              </w:rPr>
            </w:pPr>
          </w:p>
        </w:tc>
        <w:tc>
          <w:tcPr>
            <w:tcW w:w="1124" w:type="dxa"/>
            <w:vMerge/>
          </w:tcPr>
          <w:p w:rsidR="00A714D9" w:rsidRPr="00A714D9" w:rsidRDefault="00A714D9" w:rsidP="00A714D9">
            <w:pPr>
              <w:rPr>
                <w:rFonts w:eastAsiaTheme="minorEastAsia"/>
                <w:bCs/>
                <w:color w:val="000000" w:themeColor="text1"/>
                <w:szCs w:val="21"/>
              </w:rPr>
            </w:pPr>
          </w:p>
        </w:tc>
        <w:tc>
          <w:tcPr>
            <w:tcW w:w="1168" w:type="dxa"/>
            <w:vMerge/>
          </w:tcPr>
          <w:p w:rsidR="00A714D9" w:rsidRPr="00A714D9" w:rsidRDefault="00A714D9" w:rsidP="00A714D9">
            <w:pPr>
              <w:rPr>
                <w:rFonts w:eastAsiaTheme="minorEastAsia"/>
                <w:bCs/>
                <w:color w:val="000000" w:themeColor="text1"/>
                <w:szCs w:val="21"/>
              </w:rPr>
            </w:pPr>
          </w:p>
        </w:tc>
      </w:tr>
      <w:tr w:rsidR="00A714D9" w:rsidRPr="00A714D9" w:rsidTr="00A714D9">
        <w:tc>
          <w:tcPr>
            <w:tcW w:w="664" w:type="dxa"/>
            <w:vMerge/>
            <w:vAlign w:val="center"/>
          </w:tcPr>
          <w:p w:rsidR="00A714D9" w:rsidRPr="00A714D9" w:rsidRDefault="00A714D9" w:rsidP="00A714D9">
            <w:pPr>
              <w:jc w:val="center"/>
              <w:rPr>
                <w:rFonts w:eastAsiaTheme="minorEastAsia"/>
                <w:bCs/>
                <w:color w:val="000000" w:themeColor="text1"/>
                <w:szCs w:val="21"/>
              </w:rPr>
            </w:pPr>
          </w:p>
        </w:tc>
        <w:tc>
          <w:tcPr>
            <w:tcW w:w="698" w:type="dxa"/>
            <w:vMerge/>
            <w:vAlign w:val="center"/>
          </w:tcPr>
          <w:p w:rsidR="00A714D9" w:rsidRPr="00A714D9" w:rsidRDefault="00A714D9" w:rsidP="00A714D9">
            <w:pPr>
              <w:jc w:val="center"/>
              <w:rPr>
                <w:rFonts w:eastAsiaTheme="minorEastAsia"/>
                <w:bCs/>
                <w:color w:val="000000" w:themeColor="text1"/>
                <w:szCs w:val="21"/>
              </w:rPr>
            </w:pPr>
          </w:p>
        </w:tc>
        <w:tc>
          <w:tcPr>
            <w:tcW w:w="3849" w:type="dxa"/>
          </w:tcPr>
          <w:p w:rsidR="00A714D9" w:rsidRPr="00A714D9" w:rsidRDefault="00A714D9" w:rsidP="00A714D9">
            <w:pPr>
              <w:rPr>
                <w:rFonts w:eastAsiaTheme="minorEastAsia"/>
                <w:bCs/>
                <w:color w:val="000000" w:themeColor="text1"/>
                <w:szCs w:val="21"/>
              </w:rPr>
            </w:pPr>
            <w:r w:rsidRPr="00A714D9">
              <w:rPr>
                <w:rFonts w:eastAsiaTheme="minorEastAsia"/>
                <w:bCs/>
                <w:color w:val="000000" w:themeColor="text1"/>
                <w:szCs w:val="21"/>
              </w:rPr>
              <w:t>0.0042</w:t>
            </w:r>
          </w:p>
        </w:tc>
        <w:tc>
          <w:tcPr>
            <w:tcW w:w="1019" w:type="dxa"/>
            <w:vMerge/>
          </w:tcPr>
          <w:p w:rsidR="00A714D9" w:rsidRPr="00A714D9" w:rsidRDefault="00A714D9" w:rsidP="00A714D9">
            <w:pPr>
              <w:rPr>
                <w:rFonts w:eastAsiaTheme="minorEastAsia"/>
                <w:bCs/>
                <w:color w:val="000000" w:themeColor="text1"/>
                <w:szCs w:val="21"/>
              </w:rPr>
            </w:pPr>
          </w:p>
        </w:tc>
        <w:tc>
          <w:tcPr>
            <w:tcW w:w="1124" w:type="dxa"/>
            <w:vMerge/>
          </w:tcPr>
          <w:p w:rsidR="00A714D9" w:rsidRPr="00A714D9" w:rsidRDefault="00A714D9" w:rsidP="00A714D9">
            <w:pPr>
              <w:rPr>
                <w:rFonts w:eastAsiaTheme="minorEastAsia"/>
                <w:bCs/>
                <w:color w:val="000000" w:themeColor="text1"/>
                <w:szCs w:val="21"/>
              </w:rPr>
            </w:pPr>
          </w:p>
        </w:tc>
        <w:tc>
          <w:tcPr>
            <w:tcW w:w="1168" w:type="dxa"/>
            <w:vMerge/>
          </w:tcPr>
          <w:p w:rsidR="00A714D9" w:rsidRPr="00A714D9" w:rsidRDefault="00A714D9" w:rsidP="00A714D9">
            <w:pPr>
              <w:rPr>
                <w:rFonts w:eastAsiaTheme="minorEastAsia"/>
                <w:bCs/>
                <w:color w:val="000000" w:themeColor="text1"/>
                <w:szCs w:val="21"/>
              </w:rPr>
            </w:pPr>
          </w:p>
        </w:tc>
      </w:tr>
      <w:tr w:rsidR="00A714D9" w:rsidRPr="00A714D9" w:rsidTr="00A714D9">
        <w:tc>
          <w:tcPr>
            <w:tcW w:w="664" w:type="dxa"/>
            <w:vMerge/>
            <w:vAlign w:val="center"/>
          </w:tcPr>
          <w:p w:rsidR="00A714D9" w:rsidRPr="00A714D9" w:rsidRDefault="00A714D9" w:rsidP="00A714D9">
            <w:pPr>
              <w:jc w:val="center"/>
              <w:rPr>
                <w:rFonts w:eastAsiaTheme="minorEastAsia"/>
                <w:bCs/>
                <w:color w:val="000000" w:themeColor="text1"/>
                <w:szCs w:val="21"/>
              </w:rPr>
            </w:pPr>
          </w:p>
        </w:tc>
        <w:tc>
          <w:tcPr>
            <w:tcW w:w="698" w:type="dxa"/>
            <w:vMerge w:val="restart"/>
            <w:vAlign w:val="center"/>
          </w:tcPr>
          <w:p w:rsidR="00A714D9" w:rsidRPr="00A714D9" w:rsidRDefault="00A714D9" w:rsidP="00A714D9">
            <w:pPr>
              <w:jc w:val="center"/>
              <w:rPr>
                <w:rFonts w:eastAsiaTheme="minorEastAsia"/>
                <w:bCs/>
                <w:color w:val="000000" w:themeColor="text1"/>
                <w:szCs w:val="21"/>
              </w:rPr>
            </w:pPr>
            <w:r w:rsidRPr="00A714D9">
              <w:rPr>
                <w:rFonts w:eastAsiaTheme="minorEastAsia"/>
                <w:bCs/>
                <w:color w:val="000000" w:themeColor="text1"/>
                <w:szCs w:val="21"/>
              </w:rPr>
              <w:t>K</w:t>
            </w:r>
          </w:p>
        </w:tc>
        <w:tc>
          <w:tcPr>
            <w:tcW w:w="3849" w:type="dxa"/>
          </w:tcPr>
          <w:p w:rsidR="00A714D9" w:rsidRPr="00A714D9" w:rsidRDefault="00A714D9" w:rsidP="00A714D9">
            <w:pPr>
              <w:rPr>
                <w:rFonts w:eastAsiaTheme="minorEastAsia"/>
                <w:bCs/>
                <w:color w:val="000000" w:themeColor="text1"/>
                <w:szCs w:val="21"/>
              </w:rPr>
            </w:pPr>
            <w:r w:rsidRPr="00A714D9">
              <w:rPr>
                <w:rFonts w:eastAsiaTheme="minorEastAsia"/>
                <w:bCs/>
                <w:color w:val="000000" w:themeColor="text1"/>
                <w:szCs w:val="21"/>
              </w:rPr>
              <w:t>0.00013</w:t>
            </w:r>
            <w:r w:rsidRPr="00A714D9">
              <w:rPr>
                <w:rFonts w:eastAsiaTheme="minorEastAsia" w:hAnsiTheme="minorEastAsia"/>
                <w:bCs/>
                <w:color w:val="000000" w:themeColor="text1"/>
                <w:szCs w:val="21"/>
              </w:rPr>
              <w:t>，</w:t>
            </w:r>
            <w:r w:rsidRPr="00A714D9">
              <w:rPr>
                <w:rFonts w:eastAsiaTheme="minorEastAsia"/>
                <w:bCs/>
                <w:color w:val="000000" w:themeColor="text1"/>
                <w:szCs w:val="21"/>
              </w:rPr>
              <w:t>0.00014</w:t>
            </w:r>
            <w:r w:rsidRPr="00A714D9">
              <w:rPr>
                <w:rFonts w:eastAsiaTheme="minorEastAsia" w:hAnsiTheme="minorEastAsia"/>
                <w:bCs/>
                <w:color w:val="000000" w:themeColor="text1"/>
                <w:szCs w:val="21"/>
              </w:rPr>
              <w:t>，</w:t>
            </w:r>
            <w:r w:rsidRPr="00A714D9">
              <w:rPr>
                <w:rFonts w:eastAsiaTheme="minorEastAsia"/>
                <w:bCs/>
                <w:color w:val="000000" w:themeColor="text1"/>
                <w:szCs w:val="21"/>
              </w:rPr>
              <w:t>0.00014</w:t>
            </w:r>
            <w:r w:rsidRPr="00A714D9">
              <w:rPr>
                <w:rFonts w:eastAsiaTheme="minorEastAsia" w:hAnsiTheme="minorEastAsia"/>
                <w:bCs/>
                <w:color w:val="000000" w:themeColor="text1"/>
                <w:szCs w:val="21"/>
              </w:rPr>
              <w:t>，</w:t>
            </w:r>
            <w:r w:rsidRPr="00A714D9">
              <w:rPr>
                <w:rFonts w:eastAsiaTheme="minorEastAsia"/>
                <w:bCs/>
                <w:color w:val="000000" w:themeColor="text1"/>
                <w:szCs w:val="21"/>
              </w:rPr>
              <w:t>0.00013</w:t>
            </w:r>
            <w:r w:rsidRPr="00A714D9">
              <w:rPr>
                <w:rFonts w:eastAsiaTheme="minorEastAsia" w:hAnsiTheme="minorEastAsia"/>
                <w:bCs/>
                <w:color w:val="000000" w:themeColor="text1"/>
                <w:szCs w:val="21"/>
              </w:rPr>
              <w:t>，</w:t>
            </w:r>
            <w:r w:rsidRPr="00A714D9">
              <w:rPr>
                <w:rFonts w:eastAsiaTheme="minorEastAsia"/>
                <w:bCs/>
                <w:color w:val="000000" w:themeColor="text1"/>
                <w:szCs w:val="21"/>
              </w:rPr>
              <w:t>0.00015</w:t>
            </w:r>
          </w:p>
        </w:tc>
        <w:tc>
          <w:tcPr>
            <w:tcW w:w="1019" w:type="dxa"/>
            <w:vMerge w:val="restart"/>
            <w:vAlign w:val="center"/>
          </w:tcPr>
          <w:p w:rsidR="00A714D9" w:rsidRPr="00A714D9" w:rsidRDefault="00A714D9" w:rsidP="00A714D9">
            <w:pPr>
              <w:rPr>
                <w:rFonts w:eastAsiaTheme="minorEastAsia"/>
                <w:bCs/>
                <w:color w:val="000000" w:themeColor="text1"/>
                <w:szCs w:val="21"/>
              </w:rPr>
            </w:pPr>
            <w:r w:rsidRPr="00A714D9">
              <w:rPr>
                <w:rFonts w:eastAsiaTheme="minorEastAsia"/>
                <w:bCs/>
                <w:color w:val="000000" w:themeColor="text1"/>
                <w:szCs w:val="21"/>
              </w:rPr>
              <w:t xml:space="preserve">0.00014 </w:t>
            </w:r>
          </w:p>
        </w:tc>
        <w:tc>
          <w:tcPr>
            <w:tcW w:w="1124" w:type="dxa"/>
            <w:vMerge w:val="restart"/>
            <w:vAlign w:val="center"/>
          </w:tcPr>
          <w:p w:rsidR="00A714D9" w:rsidRPr="00A714D9" w:rsidRDefault="00A714D9" w:rsidP="00A714D9">
            <w:pPr>
              <w:rPr>
                <w:rFonts w:eastAsiaTheme="minorEastAsia"/>
                <w:bCs/>
                <w:color w:val="000000" w:themeColor="text1"/>
                <w:szCs w:val="21"/>
              </w:rPr>
            </w:pPr>
            <w:r w:rsidRPr="00A714D9">
              <w:rPr>
                <w:rFonts w:eastAsiaTheme="minorEastAsia"/>
                <w:bCs/>
                <w:color w:val="000000" w:themeColor="text1"/>
                <w:szCs w:val="21"/>
              </w:rPr>
              <w:t xml:space="preserve">2.56E-05 </w:t>
            </w:r>
          </w:p>
        </w:tc>
        <w:tc>
          <w:tcPr>
            <w:tcW w:w="1168" w:type="dxa"/>
            <w:vMerge w:val="restart"/>
            <w:vAlign w:val="center"/>
          </w:tcPr>
          <w:p w:rsidR="00A714D9" w:rsidRPr="00A714D9" w:rsidRDefault="00A714D9" w:rsidP="00A714D9">
            <w:pPr>
              <w:ind w:firstLineChars="100" w:firstLine="210"/>
              <w:rPr>
                <w:rFonts w:eastAsiaTheme="minorEastAsia"/>
                <w:bCs/>
                <w:color w:val="000000" w:themeColor="text1"/>
                <w:szCs w:val="21"/>
              </w:rPr>
            </w:pPr>
            <w:r w:rsidRPr="00A714D9">
              <w:rPr>
                <w:rFonts w:eastAsiaTheme="minorEastAsia"/>
                <w:bCs/>
                <w:color w:val="000000" w:themeColor="text1"/>
                <w:szCs w:val="21"/>
              </w:rPr>
              <w:t xml:space="preserve">6.84 </w:t>
            </w:r>
          </w:p>
        </w:tc>
      </w:tr>
      <w:tr w:rsidR="00A714D9" w:rsidRPr="00A714D9" w:rsidTr="00A714D9">
        <w:tc>
          <w:tcPr>
            <w:tcW w:w="664" w:type="dxa"/>
            <w:vMerge/>
            <w:vAlign w:val="center"/>
          </w:tcPr>
          <w:p w:rsidR="00A714D9" w:rsidRPr="00A714D9" w:rsidRDefault="00A714D9" w:rsidP="00A714D9">
            <w:pPr>
              <w:jc w:val="center"/>
              <w:rPr>
                <w:rFonts w:eastAsiaTheme="minorEastAsia"/>
                <w:bCs/>
                <w:szCs w:val="21"/>
              </w:rPr>
            </w:pPr>
          </w:p>
        </w:tc>
        <w:tc>
          <w:tcPr>
            <w:tcW w:w="698" w:type="dxa"/>
            <w:vMerge/>
          </w:tcPr>
          <w:p w:rsidR="00A714D9" w:rsidRPr="00A714D9" w:rsidRDefault="00A714D9" w:rsidP="00A714D9">
            <w:pPr>
              <w:rPr>
                <w:rFonts w:eastAsiaTheme="minorEastAsia"/>
                <w:bCs/>
                <w:szCs w:val="21"/>
              </w:rPr>
            </w:pPr>
          </w:p>
        </w:tc>
        <w:tc>
          <w:tcPr>
            <w:tcW w:w="3849" w:type="dxa"/>
          </w:tcPr>
          <w:p w:rsidR="00A714D9" w:rsidRPr="00A714D9" w:rsidRDefault="00A714D9" w:rsidP="00A714D9">
            <w:pPr>
              <w:rPr>
                <w:rFonts w:eastAsiaTheme="minorEastAsia"/>
                <w:bCs/>
                <w:szCs w:val="21"/>
              </w:rPr>
            </w:pPr>
            <w:r w:rsidRPr="00A714D9">
              <w:rPr>
                <w:rFonts w:eastAsiaTheme="minorEastAsia"/>
                <w:bCs/>
                <w:szCs w:val="21"/>
              </w:rPr>
              <w:t>0.00014</w:t>
            </w:r>
            <w:r w:rsidRPr="00A714D9">
              <w:rPr>
                <w:rFonts w:eastAsiaTheme="minorEastAsia" w:hAnsiTheme="minorEastAsia"/>
                <w:bCs/>
                <w:szCs w:val="21"/>
              </w:rPr>
              <w:t>，</w:t>
            </w:r>
            <w:r w:rsidRPr="00A714D9">
              <w:rPr>
                <w:rFonts w:eastAsiaTheme="minorEastAsia"/>
                <w:bCs/>
                <w:szCs w:val="21"/>
              </w:rPr>
              <w:t>0.00014</w:t>
            </w:r>
            <w:r w:rsidRPr="00A714D9">
              <w:rPr>
                <w:rFonts w:eastAsiaTheme="minorEastAsia" w:hAnsiTheme="minorEastAsia"/>
                <w:bCs/>
                <w:szCs w:val="21"/>
              </w:rPr>
              <w:t>，</w:t>
            </w:r>
            <w:r w:rsidRPr="00A714D9">
              <w:rPr>
                <w:rFonts w:eastAsiaTheme="minorEastAsia"/>
                <w:bCs/>
                <w:szCs w:val="21"/>
              </w:rPr>
              <w:t>0.00014</w:t>
            </w:r>
            <w:r w:rsidRPr="00A714D9">
              <w:rPr>
                <w:rFonts w:eastAsiaTheme="minorEastAsia" w:hAnsiTheme="minorEastAsia"/>
                <w:bCs/>
                <w:szCs w:val="21"/>
              </w:rPr>
              <w:t>，</w:t>
            </w:r>
            <w:r w:rsidRPr="00A714D9">
              <w:rPr>
                <w:rFonts w:eastAsiaTheme="minorEastAsia"/>
                <w:bCs/>
                <w:szCs w:val="21"/>
              </w:rPr>
              <w:t>0.00014</w:t>
            </w:r>
            <w:r w:rsidRPr="00A714D9">
              <w:rPr>
                <w:rFonts w:eastAsiaTheme="minorEastAsia" w:hAnsiTheme="minorEastAsia"/>
                <w:bCs/>
                <w:szCs w:val="21"/>
              </w:rPr>
              <w:t>，</w:t>
            </w:r>
          </w:p>
        </w:tc>
        <w:tc>
          <w:tcPr>
            <w:tcW w:w="1019" w:type="dxa"/>
            <w:vMerge/>
          </w:tcPr>
          <w:p w:rsidR="00A714D9" w:rsidRPr="00A714D9" w:rsidRDefault="00A714D9" w:rsidP="00A714D9">
            <w:pPr>
              <w:rPr>
                <w:rFonts w:eastAsiaTheme="minorEastAsia"/>
                <w:bCs/>
                <w:szCs w:val="21"/>
              </w:rPr>
            </w:pPr>
          </w:p>
        </w:tc>
        <w:tc>
          <w:tcPr>
            <w:tcW w:w="1124" w:type="dxa"/>
            <w:vMerge/>
          </w:tcPr>
          <w:p w:rsidR="00A714D9" w:rsidRPr="00A714D9" w:rsidRDefault="00A714D9" w:rsidP="00A714D9">
            <w:pPr>
              <w:rPr>
                <w:rFonts w:eastAsiaTheme="minorEastAsia"/>
                <w:bCs/>
                <w:szCs w:val="21"/>
              </w:rPr>
            </w:pPr>
          </w:p>
        </w:tc>
        <w:tc>
          <w:tcPr>
            <w:tcW w:w="1168" w:type="dxa"/>
            <w:vMerge/>
          </w:tcPr>
          <w:p w:rsidR="00A714D9" w:rsidRPr="00A714D9" w:rsidRDefault="00A714D9" w:rsidP="00A714D9">
            <w:pPr>
              <w:rPr>
                <w:rFonts w:eastAsiaTheme="minorEastAsia"/>
                <w:bCs/>
                <w:szCs w:val="21"/>
              </w:rPr>
            </w:pPr>
          </w:p>
        </w:tc>
      </w:tr>
      <w:tr w:rsidR="00A714D9" w:rsidRPr="00A714D9" w:rsidTr="00A714D9">
        <w:tc>
          <w:tcPr>
            <w:tcW w:w="664" w:type="dxa"/>
            <w:vMerge/>
            <w:vAlign w:val="center"/>
          </w:tcPr>
          <w:p w:rsidR="00A714D9" w:rsidRPr="00A714D9" w:rsidRDefault="00A714D9" w:rsidP="00A714D9">
            <w:pPr>
              <w:jc w:val="center"/>
              <w:rPr>
                <w:rFonts w:eastAsiaTheme="minorEastAsia"/>
                <w:bCs/>
                <w:szCs w:val="21"/>
              </w:rPr>
            </w:pPr>
          </w:p>
        </w:tc>
        <w:tc>
          <w:tcPr>
            <w:tcW w:w="698" w:type="dxa"/>
            <w:vMerge/>
          </w:tcPr>
          <w:p w:rsidR="00A714D9" w:rsidRPr="00A714D9" w:rsidRDefault="00A714D9" w:rsidP="00A714D9">
            <w:pPr>
              <w:rPr>
                <w:rFonts w:eastAsiaTheme="minorEastAsia"/>
                <w:bCs/>
                <w:szCs w:val="21"/>
              </w:rPr>
            </w:pPr>
          </w:p>
        </w:tc>
        <w:tc>
          <w:tcPr>
            <w:tcW w:w="3849" w:type="dxa"/>
          </w:tcPr>
          <w:p w:rsidR="00A714D9" w:rsidRPr="00A714D9" w:rsidRDefault="00A714D9" w:rsidP="00A714D9">
            <w:pPr>
              <w:rPr>
                <w:rFonts w:eastAsiaTheme="minorEastAsia"/>
                <w:bCs/>
                <w:szCs w:val="21"/>
              </w:rPr>
            </w:pPr>
            <w:r w:rsidRPr="00A714D9">
              <w:rPr>
                <w:rFonts w:eastAsiaTheme="minorEastAsia"/>
                <w:bCs/>
                <w:szCs w:val="21"/>
              </w:rPr>
              <w:t>0.00012</w:t>
            </w:r>
            <w:r w:rsidRPr="00A714D9">
              <w:rPr>
                <w:rFonts w:eastAsiaTheme="minorEastAsia" w:hAnsiTheme="minorEastAsia"/>
                <w:bCs/>
                <w:szCs w:val="21"/>
              </w:rPr>
              <w:t>，</w:t>
            </w:r>
            <w:r w:rsidRPr="00A714D9">
              <w:rPr>
                <w:rFonts w:eastAsiaTheme="minorEastAsia"/>
                <w:bCs/>
                <w:szCs w:val="21"/>
              </w:rPr>
              <w:t>0.00016</w:t>
            </w:r>
          </w:p>
        </w:tc>
        <w:tc>
          <w:tcPr>
            <w:tcW w:w="1019" w:type="dxa"/>
            <w:vMerge/>
          </w:tcPr>
          <w:p w:rsidR="00A714D9" w:rsidRPr="00A714D9" w:rsidRDefault="00A714D9" w:rsidP="00A714D9">
            <w:pPr>
              <w:rPr>
                <w:rFonts w:eastAsiaTheme="minorEastAsia"/>
                <w:bCs/>
                <w:szCs w:val="21"/>
              </w:rPr>
            </w:pPr>
          </w:p>
        </w:tc>
        <w:tc>
          <w:tcPr>
            <w:tcW w:w="1124" w:type="dxa"/>
            <w:vMerge/>
          </w:tcPr>
          <w:p w:rsidR="00A714D9" w:rsidRPr="00A714D9" w:rsidRDefault="00A714D9" w:rsidP="00A714D9">
            <w:pPr>
              <w:rPr>
                <w:rFonts w:eastAsiaTheme="minorEastAsia"/>
                <w:bCs/>
                <w:szCs w:val="21"/>
              </w:rPr>
            </w:pPr>
          </w:p>
        </w:tc>
        <w:tc>
          <w:tcPr>
            <w:tcW w:w="1168" w:type="dxa"/>
            <w:vMerge/>
          </w:tcPr>
          <w:p w:rsidR="00A714D9" w:rsidRPr="00A714D9" w:rsidRDefault="00A714D9" w:rsidP="00A714D9">
            <w:pPr>
              <w:rPr>
                <w:rFonts w:eastAsiaTheme="minorEastAsia"/>
                <w:bCs/>
                <w:szCs w:val="21"/>
              </w:rPr>
            </w:pPr>
          </w:p>
        </w:tc>
      </w:tr>
      <w:tr w:rsidR="00A714D9" w:rsidRPr="00A714D9" w:rsidTr="00A714D9">
        <w:tc>
          <w:tcPr>
            <w:tcW w:w="664"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02</w:t>
            </w:r>
          </w:p>
        </w:tc>
        <w:tc>
          <w:tcPr>
            <w:tcW w:w="698"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Na</w:t>
            </w:r>
          </w:p>
        </w:tc>
        <w:tc>
          <w:tcPr>
            <w:tcW w:w="3849" w:type="dxa"/>
          </w:tcPr>
          <w:p w:rsidR="00A714D9" w:rsidRPr="00A714D9" w:rsidRDefault="00A714D9" w:rsidP="00A714D9">
            <w:pPr>
              <w:ind w:rightChars="107" w:right="225"/>
              <w:rPr>
                <w:rFonts w:eastAsiaTheme="minorEastAsia"/>
                <w:bCs/>
                <w:szCs w:val="21"/>
              </w:rPr>
            </w:pPr>
            <w:r w:rsidRPr="00A714D9">
              <w:rPr>
                <w:rFonts w:eastAsiaTheme="minorEastAsia"/>
                <w:bCs/>
                <w:szCs w:val="21"/>
              </w:rPr>
              <w:t>0.019, 0.020,  0.019, 0.021, 0.019</w:t>
            </w:r>
            <w:r w:rsidRPr="00A714D9">
              <w:rPr>
                <w:rFonts w:eastAsiaTheme="minorEastAsia" w:hAnsiTheme="minorEastAsia"/>
                <w:bCs/>
                <w:szCs w:val="21"/>
              </w:rPr>
              <w:t>，</w:t>
            </w:r>
            <w:r w:rsidRPr="00A714D9">
              <w:rPr>
                <w:rFonts w:eastAsiaTheme="minorEastAsia"/>
                <w:bCs/>
                <w:szCs w:val="21"/>
              </w:rPr>
              <w:t xml:space="preserve">  0.019</w:t>
            </w:r>
            <w:r w:rsidRPr="00A714D9">
              <w:rPr>
                <w:rFonts w:eastAsiaTheme="minorEastAsia" w:hAnsiTheme="minorEastAsia"/>
                <w:bCs/>
                <w:szCs w:val="21"/>
              </w:rPr>
              <w:t>，</w:t>
            </w:r>
            <w:r w:rsidRPr="00A714D9">
              <w:rPr>
                <w:rFonts w:eastAsiaTheme="minorEastAsia"/>
                <w:bCs/>
                <w:szCs w:val="21"/>
              </w:rPr>
              <w:t>0.020,  0.021,  0.018</w:t>
            </w:r>
            <w:r w:rsidRPr="00A714D9">
              <w:rPr>
                <w:rFonts w:eastAsiaTheme="minorEastAsia" w:hAnsiTheme="minorEastAsia"/>
                <w:bCs/>
                <w:szCs w:val="21"/>
              </w:rPr>
              <w:t>，</w:t>
            </w:r>
            <w:r w:rsidRPr="00A714D9">
              <w:rPr>
                <w:rFonts w:eastAsiaTheme="minorEastAsia"/>
                <w:bCs/>
                <w:szCs w:val="21"/>
              </w:rPr>
              <w:t>0.019,</w:t>
            </w:r>
          </w:p>
        </w:tc>
        <w:tc>
          <w:tcPr>
            <w:tcW w:w="1019" w:type="dxa"/>
            <w:vMerge w:val="restart"/>
            <w:vAlign w:val="center"/>
          </w:tcPr>
          <w:p w:rsidR="00A714D9" w:rsidRPr="00A714D9" w:rsidRDefault="00A714D9" w:rsidP="00A714D9">
            <w:pPr>
              <w:ind w:rightChars="107" w:right="225"/>
              <w:rPr>
                <w:rFonts w:eastAsiaTheme="minorEastAsia"/>
                <w:bCs/>
                <w:szCs w:val="21"/>
              </w:rPr>
            </w:pPr>
            <w:r w:rsidRPr="00A714D9">
              <w:rPr>
                <w:rFonts w:eastAsiaTheme="minorEastAsia"/>
                <w:bCs/>
                <w:szCs w:val="21"/>
              </w:rPr>
              <w:t xml:space="preserve">0.020 </w:t>
            </w:r>
          </w:p>
        </w:tc>
        <w:tc>
          <w:tcPr>
            <w:tcW w:w="1124" w:type="dxa"/>
            <w:vMerge w:val="restart"/>
            <w:vAlign w:val="center"/>
          </w:tcPr>
          <w:p w:rsidR="00A714D9" w:rsidRPr="00A714D9" w:rsidRDefault="00A714D9" w:rsidP="00A714D9">
            <w:pPr>
              <w:ind w:rightChars="107" w:right="225"/>
              <w:rPr>
                <w:rFonts w:eastAsiaTheme="minorEastAsia"/>
                <w:bCs/>
                <w:szCs w:val="21"/>
              </w:rPr>
            </w:pPr>
            <w:r w:rsidRPr="00A714D9">
              <w:rPr>
                <w:rFonts w:eastAsiaTheme="minorEastAsia"/>
                <w:bCs/>
                <w:szCs w:val="21"/>
              </w:rPr>
              <w:t xml:space="preserve">0.0012 </w:t>
            </w:r>
          </w:p>
        </w:tc>
        <w:tc>
          <w:tcPr>
            <w:tcW w:w="1168" w:type="dxa"/>
            <w:vMerge w:val="restart"/>
            <w:vAlign w:val="center"/>
          </w:tcPr>
          <w:p w:rsidR="00A714D9" w:rsidRPr="00A714D9" w:rsidRDefault="00A714D9" w:rsidP="00A714D9">
            <w:pPr>
              <w:ind w:rightChars="107" w:right="225" w:firstLineChars="100" w:firstLine="210"/>
              <w:rPr>
                <w:rFonts w:eastAsiaTheme="minorEastAsia"/>
                <w:bCs/>
                <w:szCs w:val="21"/>
              </w:rPr>
            </w:pPr>
            <w:r w:rsidRPr="00A714D9">
              <w:rPr>
                <w:rFonts w:eastAsiaTheme="minorEastAsia"/>
                <w:bCs/>
                <w:szCs w:val="21"/>
              </w:rPr>
              <w:t xml:space="preserve">6.00 </w:t>
            </w:r>
          </w:p>
        </w:tc>
      </w:tr>
      <w:tr w:rsidR="00A714D9" w:rsidRPr="00A714D9" w:rsidTr="00A714D9">
        <w:tc>
          <w:tcPr>
            <w:tcW w:w="664" w:type="dxa"/>
            <w:vMerge/>
            <w:vAlign w:val="center"/>
          </w:tcPr>
          <w:p w:rsidR="00A714D9" w:rsidRPr="00A714D9" w:rsidRDefault="00A714D9" w:rsidP="00A714D9">
            <w:pPr>
              <w:jc w:val="center"/>
              <w:rPr>
                <w:rFonts w:eastAsiaTheme="minorEastAsia"/>
                <w:bCs/>
                <w:szCs w:val="21"/>
              </w:rPr>
            </w:pPr>
          </w:p>
        </w:tc>
        <w:tc>
          <w:tcPr>
            <w:tcW w:w="698" w:type="dxa"/>
            <w:vMerge/>
            <w:vAlign w:val="center"/>
          </w:tcPr>
          <w:p w:rsidR="00A714D9" w:rsidRPr="00A714D9" w:rsidRDefault="00A714D9" w:rsidP="00A714D9">
            <w:pPr>
              <w:jc w:val="center"/>
              <w:rPr>
                <w:rFonts w:eastAsiaTheme="minorEastAsia"/>
                <w:bCs/>
                <w:szCs w:val="21"/>
              </w:rPr>
            </w:pPr>
          </w:p>
        </w:tc>
        <w:tc>
          <w:tcPr>
            <w:tcW w:w="3849" w:type="dxa"/>
          </w:tcPr>
          <w:p w:rsidR="00A714D9" w:rsidRPr="00A714D9" w:rsidRDefault="00A714D9" w:rsidP="00A714D9">
            <w:pPr>
              <w:ind w:rightChars="107" w:right="225"/>
              <w:rPr>
                <w:rFonts w:eastAsiaTheme="minorEastAsia"/>
                <w:bCs/>
                <w:szCs w:val="21"/>
              </w:rPr>
            </w:pPr>
            <w:r w:rsidRPr="00A714D9">
              <w:rPr>
                <w:rFonts w:eastAsiaTheme="minorEastAsia"/>
                <w:bCs/>
                <w:szCs w:val="21"/>
              </w:rPr>
              <w:t xml:space="preserve">0.022, </w:t>
            </w:r>
          </w:p>
        </w:tc>
        <w:tc>
          <w:tcPr>
            <w:tcW w:w="1019" w:type="dxa"/>
            <w:vMerge/>
            <w:vAlign w:val="center"/>
          </w:tcPr>
          <w:p w:rsidR="00A714D9" w:rsidRPr="00A714D9" w:rsidRDefault="00A714D9" w:rsidP="00A714D9">
            <w:pPr>
              <w:rPr>
                <w:rFonts w:eastAsiaTheme="minorEastAsia"/>
                <w:bCs/>
                <w:szCs w:val="21"/>
              </w:rPr>
            </w:pPr>
          </w:p>
        </w:tc>
        <w:tc>
          <w:tcPr>
            <w:tcW w:w="1124" w:type="dxa"/>
            <w:vMerge/>
            <w:vAlign w:val="center"/>
          </w:tcPr>
          <w:p w:rsidR="00A714D9" w:rsidRPr="00A714D9" w:rsidRDefault="00A714D9" w:rsidP="00A714D9">
            <w:pPr>
              <w:rPr>
                <w:rFonts w:eastAsiaTheme="minorEastAsia"/>
                <w:bCs/>
                <w:szCs w:val="21"/>
              </w:rPr>
            </w:pPr>
          </w:p>
        </w:tc>
        <w:tc>
          <w:tcPr>
            <w:tcW w:w="1168" w:type="dxa"/>
            <w:vMerge/>
            <w:vAlign w:val="center"/>
          </w:tcPr>
          <w:p w:rsidR="00A714D9" w:rsidRPr="00A714D9" w:rsidRDefault="00A714D9" w:rsidP="00A714D9">
            <w:pPr>
              <w:rPr>
                <w:rFonts w:eastAsiaTheme="minorEastAsia"/>
                <w:bCs/>
                <w:szCs w:val="21"/>
              </w:rPr>
            </w:pPr>
          </w:p>
        </w:tc>
      </w:tr>
      <w:tr w:rsidR="00A714D9" w:rsidRPr="00A714D9" w:rsidTr="00A714D9">
        <w:tc>
          <w:tcPr>
            <w:tcW w:w="664" w:type="dxa"/>
            <w:vMerge/>
            <w:vAlign w:val="center"/>
          </w:tcPr>
          <w:p w:rsidR="00A714D9" w:rsidRPr="00A714D9" w:rsidRDefault="00A714D9" w:rsidP="00A714D9">
            <w:pPr>
              <w:jc w:val="center"/>
              <w:rPr>
                <w:rFonts w:eastAsiaTheme="minorEastAsia"/>
                <w:bCs/>
                <w:szCs w:val="21"/>
              </w:rPr>
            </w:pPr>
          </w:p>
        </w:tc>
        <w:tc>
          <w:tcPr>
            <w:tcW w:w="698"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K</w:t>
            </w:r>
          </w:p>
        </w:tc>
        <w:tc>
          <w:tcPr>
            <w:tcW w:w="3849" w:type="dxa"/>
          </w:tcPr>
          <w:p w:rsidR="00A714D9" w:rsidRPr="00A714D9" w:rsidRDefault="00A714D9" w:rsidP="00A714D9">
            <w:pPr>
              <w:ind w:rightChars="107" w:right="225"/>
              <w:rPr>
                <w:rFonts w:eastAsiaTheme="minorEastAsia"/>
                <w:bCs/>
                <w:szCs w:val="21"/>
              </w:rPr>
            </w:pPr>
            <w:r w:rsidRPr="00A714D9">
              <w:rPr>
                <w:rFonts w:eastAsiaTheme="minorEastAsia"/>
                <w:bCs/>
                <w:szCs w:val="21"/>
              </w:rPr>
              <w:t xml:space="preserve">0.0031,  0.0033,  0.0028,  0.0035 </w:t>
            </w:r>
          </w:p>
        </w:tc>
        <w:tc>
          <w:tcPr>
            <w:tcW w:w="1019" w:type="dxa"/>
            <w:vMerge w:val="restart"/>
            <w:vAlign w:val="center"/>
          </w:tcPr>
          <w:p w:rsidR="00A714D9" w:rsidRPr="00A714D9" w:rsidRDefault="00A714D9" w:rsidP="00A714D9">
            <w:pPr>
              <w:ind w:rightChars="107" w:right="225"/>
              <w:rPr>
                <w:rFonts w:eastAsiaTheme="minorEastAsia"/>
                <w:bCs/>
                <w:szCs w:val="21"/>
              </w:rPr>
            </w:pPr>
            <w:r w:rsidRPr="00A714D9">
              <w:rPr>
                <w:rFonts w:eastAsiaTheme="minorEastAsia"/>
                <w:bCs/>
                <w:szCs w:val="21"/>
              </w:rPr>
              <w:t xml:space="preserve">0.0031 </w:t>
            </w:r>
          </w:p>
        </w:tc>
        <w:tc>
          <w:tcPr>
            <w:tcW w:w="1124" w:type="dxa"/>
            <w:vMerge w:val="restart"/>
            <w:vAlign w:val="center"/>
          </w:tcPr>
          <w:p w:rsidR="00A714D9" w:rsidRPr="00A714D9" w:rsidRDefault="00A714D9" w:rsidP="00A714D9">
            <w:pPr>
              <w:ind w:rightChars="107" w:right="225"/>
              <w:rPr>
                <w:rFonts w:eastAsiaTheme="minorEastAsia"/>
                <w:bCs/>
                <w:szCs w:val="21"/>
              </w:rPr>
            </w:pPr>
            <w:r w:rsidRPr="00A714D9">
              <w:rPr>
                <w:rFonts w:eastAsiaTheme="minorEastAsia"/>
                <w:bCs/>
                <w:szCs w:val="21"/>
              </w:rPr>
              <w:t xml:space="preserve">0.00024 </w:t>
            </w:r>
          </w:p>
        </w:tc>
        <w:tc>
          <w:tcPr>
            <w:tcW w:w="1168" w:type="dxa"/>
            <w:vMerge w:val="restart"/>
            <w:vAlign w:val="center"/>
          </w:tcPr>
          <w:p w:rsidR="00A714D9" w:rsidRPr="00A714D9" w:rsidRDefault="00A714D9" w:rsidP="00A714D9">
            <w:pPr>
              <w:ind w:rightChars="107" w:right="225" w:firstLineChars="100" w:firstLine="210"/>
              <w:rPr>
                <w:rFonts w:eastAsiaTheme="minorEastAsia"/>
                <w:bCs/>
                <w:szCs w:val="21"/>
              </w:rPr>
            </w:pPr>
            <w:r w:rsidRPr="00A714D9">
              <w:rPr>
                <w:rFonts w:eastAsiaTheme="minorEastAsia"/>
                <w:bCs/>
                <w:szCs w:val="21"/>
              </w:rPr>
              <w:t xml:space="preserve">7.75 </w:t>
            </w:r>
          </w:p>
        </w:tc>
      </w:tr>
      <w:tr w:rsidR="00A714D9" w:rsidRPr="00A714D9" w:rsidTr="00A714D9">
        <w:tc>
          <w:tcPr>
            <w:tcW w:w="664" w:type="dxa"/>
            <w:vMerge/>
            <w:vAlign w:val="center"/>
          </w:tcPr>
          <w:p w:rsidR="00A714D9" w:rsidRPr="00A714D9" w:rsidRDefault="00A714D9" w:rsidP="00A714D9">
            <w:pPr>
              <w:jc w:val="center"/>
              <w:rPr>
                <w:rFonts w:eastAsiaTheme="minorEastAsia"/>
                <w:bCs/>
                <w:szCs w:val="21"/>
              </w:rPr>
            </w:pPr>
          </w:p>
        </w:tc>
        <w:tc>
          <w:tcPr>
            <w:tcW w:w="698" w:type="dxa"/>
            <w:vMerge/>
          </w:tcPr>
          <w:p w:rsidR="00A714D9" w:rsidRPr="00A714D9" w:rsidRDefault="00A714D9" w:rsidP="00A714D9">
            <w:pPr>
              <w:rPr>
                <w:rFonts w:eastAsiaTheme="minorEastAsia"/>
                <w:bCs/>
                <w:szCs w:val="21"/>
              </w:rPr>
            </w:pPr>
          </w:p>
        </w:tc>
        <w:tc>
          <w:tcPr>
            <w:tcW w:w="3849" w:type="dxa"/>
          </w:tcPr>
          <w:p w:rsidR="00A714D9" w:rsidRPr="00A714D9" w:rsidRDefault="00A714D9" w:rsidP="00A714D9">
            <w:pPr>
              <w:ind w:rightChars="107" w:right="225"/>
              <w:rPr>
                <w:rFonts w:eastAsiaTheme="minorEastAsia"/>
                <w:bCs/>
                <w:szCs w:val="21"/>
              </w:rPr>
            </w:pPr>
            <w:r w:rsidRPr="00A714D9">
              <w:rPr>
                <w:rFonts w:eastAsiaTheme="minorEastAsia"/>
                <w:bCs/>
                <w:szCs w:val="21"/>
              </w:rPr>
              <w:t>0.0029,  0.0034</w:t>
            </w:r>
            <w:r w:rsidRPr="00A714D9">
              <w:rPr>
                <w:rFonts w:eastAsiaTheme="minorEastAsia" w:hAnsiTheme="minorEastAsia"/>
                <w:bCs/>
                <w:szCs w:val="21"/>
              </w:rPr>
              <w:t>，</w:t>
            </w:r>
            <w:r w:rsidRPr="00A714D9">
              <w:rPr>
                <w:rFonts w:eastAsiaTheme="minorEastAsia"/>
                <w:bCs/>
                <w:szCs w:val="21"/>
              </w:rPr>
              <w:t xml:space="preserve"> 0.0032,  0.0029 </w:t>
            </w:r>
          </w:p>
        </w:tc>
        <w:tc>
          <w:tcPr>
            <w:tcW w:w="1019" w:type="dxa"/>
            <w:vMerge/>
          </w:tcPr>
          <w:p w:rsidR="00A714D9" w:rsidRPr="00A714D9" w:rsidRDefault="00A714D9" w:rsidP="00A714D9">
            <w:pPr>
              <w:rPr>
                <w:rFonts w:eastAsiaTheme="minorEastAsia"/>
                <w:bCs/>
                <w:szCs w:val="21"/>
              </w:rPr>
            </w:pPr>
          </w:p>
        </w:tc>
        <w:tc>
          <w:tcPr>
            <w:tcW w:w="1124" w:type="dxa"/>
            <w:vMerge/>
          </w:tcPr>
          <w:p w:rsidR="00A714D9" w:rsidRPr="00A714D9" w:rsidRDefault="00A714D9" w:rsidP="00A714D9">
            <w:pPr>
              <w:rPr>
                <w:rFonts w:eastAsiaTheme="minorEastAsia"/>
                <w:bCs/>
                <w:szCs w:val="21"/>
              </w:rPr>
            </w:pPr>
          </w:p>
        </w:tc>
        <w:tc>
          <w:tcPr>
            <w:tcW w:w="1168" w:type="dxa"/>
            <w:vMerge/>
          </w:tcPr>
          <w:p w:rsidR="00A714D9" w:rsidRPr="00A714D9" w:rsidRDefault="00A714D9" w:rsidP="00A714D9">
            <w:pPr>
              <w:rPr>
                <w:rFonts w:eastAsiaTheme="minorEastAsia"/>
                <w:bCs/>
                <w:szCs w:val="21"/>
              </w:rPr>
            </w:pPr>
          </w:p>
        </w:tc>
      </w:tr>
      <w:tr w:rsidR="00A714D9" w:rsidRPr="00A714D9" w:rsidTr="00A714D9">
        <w:tc>
          <w:tcPr>
            <w:tcW w:w="664" w:type="dxa"/>
            <w:vMerge/>
            <w:vAlign w:val="center"/>
          </w:tcPr>
          <w:p w:rsidR="00A714D9" w:rsidRPr="00A714D9" w:rsidRDefault="00A714D9" w:rsidP="00A714D9">
            <w:pPr>
              <w:jc w:val="center"/>
              <w:rPr>
                <w:rFonts w:eastAsiaTheme="minorEastAsia"/>
                <w:bCs/>
                <w:szCs w:val="21"/>
              </w:rPr>
            </w:pPr>
          </w:p>
        </w:tc>
        <w:tc>
          <w:tcPr>
            <w:tcW w:w="698" w:type="dxa"/>
            <w:vMerge/>
          </w:tcPr>
          <w:p w:rsidR="00A714D9" w:rsidRPr="00A714D9" w:rsidRDefault="00A714D9" w:rsidP="00A714D9">
            <w:pPr>
              <w:rPr>
                <w:rFonts w:eastAsiaTheme="minorEastAsia"/>
                <w:bCs/>
                <w:szCs w:val="21"/>
              </w:rPr>
            </w:pPr>
          </w:p>
        </w:tc>
        <w:tc>
          <w:tcPr>
            <w:tcW w:w="3849" w:type="dxa"/>
          </w:tcPr>
          <w:p w:rsidR="00A714D9" w:rsidRPr="00A714D9" w:rsidRDefault="00A714D9" w:rsidP="00A714D9">
            <w:pPr>
              <w:ind w:rightChars="107" w:right="225"/>
              <w:rPr>
                <w:rFonts w:eastAsiaTheme="minorEastAsia"/>
                <w:bCs/>
                <w:szCs w:val="21"/>
              </w:rPr>
            </w:pPr>
            <w:r w:rsidRPr="00A714D9">
              <w:rPr>
                <w:rFonts w:eastAsiaTheme="minorEastAsia"/>
                <w:bCs/>
                <w:szCs w:val="21"/>
              </w:rPr>
              <w:t>0.0032 ,  0.0030,  0.0032</w:t>
            </w:r>
          </w:p>
        </w:tc>
        <w:tc>
          <w:tcPr>
            <w:tcW w:w="1019" w:type="dxa"/>
            <w:vMerge/>
          </w:tcPr>
          <w:p w:rsidR="00A714D9" w:rsidRPr="00A714D9" w:rsidRDefault="00A714D9" w:rsidP="00A714D9">
            <w:pPr>
              <w:rPr>
                <w:rFonts w:eastAsiaTheme="minorEastAsia"/>
                <w:bCs/>
                <w:szCs w:val="21"/>
              </w:rPr>
            </w:pPr>
          </w:p>
        </w:tc>
        <w:tc>
          <w:tcPr>
            <w:tcW w:w="1124" w:type="dxa"/>
            <w:vMerge/>
          </w:tcPr>
          <w:p w:rsidR="00A714D9" w:rsidRPr="00A714D9" w:rsidRDefault="00A714D9" w:rsidP="00A714D9">
            <w:pPr>
              <w:rPr>
                <w:rFonts w:eastAsiaTheme="minorEastAsia"/>
                <w:bCs/>
                <w:szCs w:val="21"/>
              </w:rPr>
            </w:pPr>
          </w:p>
        </w:tc>
        <w:tc>
          <w:tcPr>
            <w:tcW w:w="1168" w:type="dxa"/>
            <w:vMerge/>
          </w:tcPr>
          <w:p w:rsidR="00A714D9" w:rsidRPr="00A714D9" w:rsidRDefault="00A714D9" w:rsidP="00A714D9">
            <w:pPr>
              <w:rPr>
                <w:rFonts w:eastAsiaTheme="minorEastAsia"/>
                <w:bCs/>
                <w:szCs w:val="21"/>
              </w:rPr>
            </w:pPr>
          </w:p>
        </w:tc>
      </w:tr>
      <w:tr w:rsidR="00A714D9" w:rsidRPr="00A714D9" w:rsidTr="00A714D9">
        <w:tc>
          <w:tcPr>
            <w:tcW w:w="664"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03</w:t>
            </w:r>
          </w:p>
        </w:tc>
        <w:tc>
          <w:tcPr>
            <w:tcW w:w="698"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Na</w:t>
            </w:r>
          </w:p>
          <w:p w:rsidR="00A714D9" w:rsidRPr="00A714D9" w:rsidRDefault="00A714D9" w:rsidP="00A714D9">
            <w:pPr>
              <w:jc w:val="center"/>
              <w:rPr>
                <w:rFonts w:eastAsiaTheme="minorEastAsia"/>
                <w:bCs/>
                <w:szCs w:val="21"/>
              </w:rPr>
            </w:pPr>
          </w:p>
        </w:tc>
        <w:tc>
          <w:tcPr>
            <w:tcW w:w="3849" w:type="dxa"/>
          </w:tcPr>
          <w:p w:rsidR="00A714D9" w:rsidRPr="00A714D9" w:rsidRDefault="00A714D9" w:rsidP="00A714D9">
            <w:pPr>
              <w:rPr>
                <w:rFonts w:eastAsiaTheme="minorEastAsia"/>
                <w:bCs/>
                <w:szCs w:val="21"/>
              </w:rPr>
            </w:pPr>
            <w:r w:rsidRPr="00A714D9">
              <w:rPr>
                <w:rFonts w:eastAsiaTheme="minorEastAsia"/>
                <w:bCs/>
                <w:szCs w:val="21"/>
              </w:rPr>
              <w:t>0.0262</w:t>
            </w:r>
            <w:r w:rsidRPr="00A714D9">
              <w:rPr>
                <w:rFonts w:eastAsiaTheme="minorEastAsia" w:hAnsiTheme="minorEastAsia"/>
                <w:bCs/>
                <w:szCs w:val="21"/>
              </w:rPr>
              <w:t>，</w:t>
            </w:r>
            <w:r w:rsidRPr="00A714D9">
              <w:rPr>
                <w:rFonts w:eastAsiaTheme="minorEastAsia"/>
                <w:bCs/>
                <w:szCs w:val="21"/>
              </w:rPr>
              <w:t>0.0268</w:t>
            </w:r>
            <w:r w:rsidRPr="00A714D9">
              <w:rPr>
                <w:rFonts w:eastAsiaTheme="minorEastAsia" w:hAnsiTheme="minorEastAsia"/>
                <w:bCs/>
                <w:szCs w:val="21"/>
              </w:rPr>
              <w:t>，</w:t>
            </w:r>
            <w:r w:rsidRPr="00A714D9">
              <w:rPr>
                <w:rFonts w:eastAsiaTheme="minorEastAsia"/>
                <w:bCs/>
                <w:szCs w:val="21"/>
              </w:rPr>
              <w:t>0.0270</w:t>
            </w:r>
            <w:r w:rsidRPr="00A714D9">
              <w:rPr>
                <w:rFonts w:eastAsiaTheme="minorEastAsia" w:hAnsiTheme="minorEastAsia"/>
                <w:bCs/>
                <w:szCs w:val="21"/>
              </w:rPr>
              <w:t>，</w:t>
            </w:r>
            <w:r w:rsidRPr="00A714D9">
              <w:rPr>
                <w:rFonts w:eastAsiaTheme="minorEastAsia"/>
                <w:bCs/>
                <w:szCs w:val="21"/>
              </w:rPr>
              <w:t>0.0248</w:t>
            </w:r>
            <w:r w:rsidRPr="00A714D9">
              <w:rPr>
                <w:rFonts w:eastAsiaTheme="minorEastAsia" w:hAnsiTheme="minorEastAsia"/>
                <w:bCs/>
                <w:szCs w:val="21"/>
              </w:rPr>
              <w:t>，</w:t>
            </w:r>
            <w:r w:rsidRPr="00A714D9">
              <w:rPr>
                <w:rFonts w:eastAsiaTheme="minorEastAsia"/>
                <w:bCs/>
                <w:szCs w:val="21"/>
              </w:rPr>
              <w:t>0.0267</w:t>
            </w:r>
          </w:p>
        </w:tc>
        <w:tc>
          <w:tcPr>
            <w:tcW w:w="1019"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0.0261</w:t>
            </w:r>
          </w:p>
        </w:tc>
        <w:tc>
          <w:tcPr>
            <w:tcW w:w="1124"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0.00097</w:t>
            </w:r>
          </w:p>
        </w:tc>
        <w:tc>
          <w:tcPr>
            <w:tcW w:w="1168"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3.71</w:t>
            </w:r>
          </w:p>
        </w:tc>
      </w:tr>
      <w:tr w:rsidR="00A714D9" w:rsidRPr="00A714D9" w:rsidTr="00A714D9">
        <w:tc>
          <w:tcPr>
            <w:tcW w:w="664" w:type="dxa"/>
            <w:vMerge/>
            <w:vAlign w:val="center"/>
          </w:tcPr>
          <w:p w:rsidR="00A714D9" w:rsidRPr="00A714D9" w:rsidRDefault="00A714D9" w:rsidP="00A714D9">
            <w:pPr>
              <w:jc w:val="center"/>
              <w:rPr>
                <w:rFonts w:eastAsiaTheme="minorEastAsia"/>
                <w:bCs/>
                <w:szCs w:val="21"/>
              </w:rPr>
            </w:pPr>
          </w:p>
        </w:tc>
        <w:tc>
          <w:tcPr>
            <w:tcW w:w="698" w:type="dxa"/>
            <w:vMerge/>
            <w:vAlign w:val="center"/>
          </w:tcPr>
          <w:p w:rsidR="00A714D9" w:rsidRPr="00A714D9" w:rsidRDefault="00A714D9" w:rsidP="00A714D9">
            <w:pPr>
              <w:jc w:val="center"/>
              <w:rPr>
                <w:rFonts w:eastAsiaTheme="minorEastAsia"/>
                <w:bCs/>
                <w:szCs w:val="21"/>
              </w:rPr>
            </w:pPr>
          </w:p>
        </w:tc>
        <w:tc>
          <w:tcPr>
            <w:tcW w:w="3849" w:type="dxa"/>
          </w:tcPr>
          <w:p w:rsidR="00A714D9" w:rsidRPr="00A714D9" w:rsidRDefault="00A714D9" w:rsidP="00A714D9">
            <w:pPr>
              <w:rPr>
                <w:rFonts w:eastAsiaTheme="minorEastAsia"/>
                <w:bCs/>
                <w:szCs w:val="21"/>
              </w:rPr>
            </w:pPr>
            <w:r w:rsidRPr="00A714D9">
              <w:rPr>
                <w:rFonts w:eastAsiaTheme="minorEastAsia"/>
                <w:bCs/>
                <w:szCs w:val="21"/>
              </w:rPr>
              <w:t>0.0273</w:t>
            </w:r>
            <w:r w:rsidRPr="00A714D9">
              <w:rPr>
                <w:rFonts w:eastAsiaTheme="minorEastAsia" w:hAnsiTheme="minorEastAsia"/>
                <w:bCs/>
                <w:szCs w:val="21"/>
              </w:rPr>
              <w:t>，</w:t>
            </w:r>
            <w:r w:rsidRPr="00A714D9">
              <w:rPr>
                <w:rFonts w:eastAsiaTheme="minorEastAsia"/>
                <w:bCs/>
                <w:szCs w:val="21"/>
              </w:rPr>
              <w:t>0.0270</w:t>
            </w:r>
            <w:r w:rsidRPr="00A714D9">
              <w:rPr>
                <w:rFonts w:eastAsiaTheme="minorEastAsia" w:hAnsiTheme="minorEastAsia"/>
                <w:bCs/>
                <w:szCs w:val="21"/>
              </w:rPr>
              <w:t>，</w:t>
            </w:r>
            <w:r w:rsidRPr="00A714D9">
              <w:rPr>
                <w:rFonts w:eastAsiaTheme="minorEastAsia"/>
                <w:bCs/>
                <w:szCs w:val="21"/>
              </w:rPr>
              <w:t>0.0261</w:t>
            </w:r>
            <w:r w:rsidRPr="00A714D9">
              <w:rPr>
                <w:rFonts w:eastAsiaTheme="minorEastAsia" w:hAnsiTheme="minorEastAsia"/>
                <w:bCs/>
                <w:szCs w:val="21"/>
              </w:rPr>
              <w:t>，</w:t>
            </w:r>
            <w:r w:rsidRPr="00A714D9">
              <w:rPr>
                <w:rFonts w:eastAsiaTheme="minorEastAsia"/>
                <w:bCs/>
                <w:szCs w:val="21"/>
              </w:rPr>
              <w:t>0.0246</w:t>
            </w:r>
            <w:r w:rsidRPr="00A714D9">
              <w:rPr>
                <w:rFonts w:eastAsiaTheme="minorEastAsia" w:hAnsiTheme="minorEastAsia"/>
                <w:bCs/>
                <w:szCs w:val="21"/>
              </w:rPr>
              <w:t>，</w:t>
            </w:r>
            <w:r w:rsidRPr="00A714D9">
              <w:rPr>
                <w:rFonts w:eastAsiaTheme="minorEastAsia"/>
                <w:bCs/>
                <w:szCs w:val="21"/>
              </w:rPr>
              <w:t>0.0249</w:t>
            </w:r>
          </w:p>
        </w:tc>
        <w:tc>
          <w:tcPr>
            <w:tcW w:w="1019" w:type="dxa"/>
            <w:vMerge/>
          </w:tcPr>
          <w:p w:rsidR="00A714D9" w:rsidRPr="00A714D9" w:rsidRDefault="00A714D9" w:rsidP="00A714D9">
            <w:pPr>
              <w:rPr>
                <w:rFonts w:eastAsiaTheme="minorEastAsia"/>
                <w:bCs/>
                <w:szCs w:val="21"/>
              </w:rPr>
            </w:pPr>
          </w:p>
        </w:tc>
        <w:tc>
          <w:tcPr>
            <w:tcW w:w="1124" w:type="dxa"/>
            <w:vMerge/>
          </w:tcPr>
          <w:p w:rsidR="00A714D9" w:rsidRPr="00A714D9" w:rsidRDefault="00A714D9" w:rsidP="00A714D9">
            <w:pPr>
              <w:rPr>
                <w:rFonts w:eastAsiaTheme="minorEastAsia"/>
                <w:bCs/>
                <w:szCs w:val="21"/>
              </w:rPr>
            </w:pPr>
          </w:p>
        </w:tc>
        <w:tc>
          <w:tcPr>
            <w:tcW w:w="1168" w:type="dxa"/>
            <w:vMerge/>
          </w:tcPr>
          <w:p w:rsidR="00A714D9" w:rsidRPr="00A714D9" w:rsidRDefault="00A714D9" w:rsidP="00A714D9">
            <w:pPr>
              <w:rPr>
                <w:rFonts w:eastAsiaTheme="minorEastAsia"/>
                <w:bCs/>
                <w:szCs w:val="21"/>
              </w:rPr>
            </w:pPr>
          </w:p>
        </w:tc>
      </w:tr>
      <w:tr w:rsidR="00A714D9" w:rsidRPr="00A714D9" w:rsidTr="00A714D9">
        <w:tc>
          <w:tcPr>
            <w:tcW w:w="664" w:type="dxa"/>
            <w:vMerge/>
            <w:vAlign w:val="center"/>
          </w:tcPr>
          <w:p w:rsidR="00A714D9" w:rsidRPr="00A714D9" w:rsidRDefault="00A714D9" w:rsidP="00A714D9">
            <w:pPr>
              <w:jc w:val="center"/>
              <w:rPr>
                <w:rFonts w:eastAsiaTheme="minorEastAsia"/>
                <w:bCs/>
                <w:szCs w:val="21"/>
              </w:rPr>
            </w:pPr>
          </w:p>
        </w:tc>
        <w:tc>
          <w:tcPr>
            <w:tcW w:w="698" w:type="dxa"/>
            <w:vMerge/>
            <w:vAlign w:val="center"/>
          </w:tcPr>
          <w:p w:rsidR="00A714D9" w:rsidRPr="00A714D9" w:rsidRDefault="00A714D9" w:rsidP="00A714D9">
            <w:pPr>
              <w:jc w:val="center"/>
              <w:rPr>
                <w:rFonts w:eastAsiaTheme="minorEastAsia"/>
                <w:bCs/>
                <w:szCs w:val="21"/>
              </w:rPr>
            </w:pPr>
          </w:p>
        </w:tc>
        <w:tc>
          <w:tcPr>
            <w:tcW w:w="3849" w:type="dxa"/>
          </w:tcPr>
          <w:p w:rsidR="00A714D9" w:rsidRPr="00A714D9" w:rsidRDefault="00A714D9" w:rsidP="00A714D9">
            <w:pPr>
              <w:rPr>
                <w:rFonts w:eastAsiaTheme="minorEastAsia"/>
                <w:bCs/>
                <w:szCs w:val="21"/>
              </w:rPr>
            </w:pPr>
            <w:r w:rsidRPr="00A714D9">
              <w:rPr>
                <w:rFonts w:eastAsiaTheme="minorEastAsia"/>
                <w:bCs/>
                <w:szCs w:val="21"/>
              </w:rPr>
              <w:t>0.0258</w:t>
            </w:r>
          </w:p>
        </w:tc>
        <w:tc>
          <w:tcPr>
            <w:tcW w:w="1019" w:type="dxa"/>
            <w:vMerge/>
          </w:tcPr>
          <w:p w:rsidR="00A714D9" w:rsidRPr="00A714D9" w:rsidRDefault="00A714D9" w:rsidP="00A714D9">
            <w:pPr>
              <w:rPr>
                <w:rFonts w:eastAsiaTheme="minorEastAsia"/>
                <w:bCs/>
                <w:szCs w:val="21"/>
              </w:rPr>
            </w:pPr>
          </w:p>
        </w:tc>
        <w:tc>
          <w:tcPr>
            <w:tcW w:w="1124" w:type="dxa"/>
            <w:vMerge/>
          </w:tcPr>
          <w:p w:rsidR="00A714D9" w:rsidRPr="00A714D9" w:rsidRDefault="00A714D9" w:rsidP="00A714D9">
            <w:pPr>
              <w:rPr>
                <w:rFonts w:eastAsiaTheme="minorEastAsia"/>
                <w:bCs/>
                <w:szCs w:val="21"/>
              </w:rPr>
            </w:pPr>
          </w:p>
        </w:tc>
        <w:tc>
          <w:tcPr>
            <w:tcW w:w="1168" w:type="dxa"/>
            <w:vMerge/>
          </w:tcPr>
          <w:p w:rsidR="00A714D9" w:rsidRPr="00A714D9" w:rsidRDefault="00A714D9" w:rsidP="00A714D9">
            <w:pPr>
              <w:rPr>
                <w:rFonts w:eastAsiaTheme="minorEastAsia"/>
                <w:bCs/>
                <w:szCs w:val="21"/>
              </w:rPr>
            </w:pPr>
          </w:p>
        </w:tc>
      </w:tr>
      <w:tr w:rsidR="00A714D9" w:rsidRPr="00A714D9" w:rsidTr="00A714D9">
        <w:tc>
          <w:tcPr>
            <w:tcW w:w="664" w:type="dxa"/>
            <w:vMerge/>
            <w:vAlign w:val="center"/>
          </w:tcPr>
          <w:p w:rsidR="00A714D9" w:rsidRPr="00A714D9" w:rsidRDefault="00A714D9" w:rsidP="00A714D9">
            <w:pPr>
              <w:jc w:val="center"/>
              <w:rPr>
                <w:rFonts w:eastAsiaTheme="minorEastAsia"/>
                <w:bCs/>
                <w:szCs w:val="21"/>
              </w:rPr>
            </w:pPr>
          </w:p>
        </w:tc>
        <w:tc>
          <w:tcPr>
            <w:tcW w:w="698"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K</w:t>
            </w:r>
          </w:p>
        </w:tc>
        <w:tc>
          <w:tcPr>
            <w:tcW w:w="3849" w:type="dxa"/>
          </w:tcPr>
          <w:p w:rsidR="00A714D9" w:rsidRPr="00A714D9" w:rsidRDefault="00A714D9" w:rsidP="00A714D9">
            <w:pPr>
              <w:rPr>
                <w:rFonts w:eastAsiaTheme="minorEastAsia"/>
                <w:bCs/>
                <w:szCs w:val="21"/>
              </w:rPr>
            </w:pPr>
            <w:r w:rsidRPr="00A714D9">
              <w:rPr>
                <w:rFonts w:eastAsiaTheme="minorEastAsia"/>
                <w:bCs/>
                <w:szCs w:val="21"/>
              </w:rPr>
              <w:t>0.0232</w:t>
            </w:r>
            <w:r w:rsidRPr="00A714D9">
              <w:rPr>
                <w:rFonts w:eastAsiaTheme="minorEastAsia" w:hAnsiTheme="minorEastAsia"/>
                <w:bCs/>
                <w:szCs w:val="21"/>
              </w:rPr>
              <w:t>，</w:t>
            </w:r>
            <w:r w:rsidRPr="00A714D9">
              <w:rPr>
                <w:rFonts w:eastAsiaTheme="minorEastAsia"/>
                <w:bCs/>
                <w:szCs w:val="21"/>
              </w:rPr>
              <w:t>0.0206</w:t>
            </w:r>
            <w:r w:rsidRPr="00A714D9">
              <w:rPr>
                <w:rFonts w:eastAsiaTheme="minorEastAsia" w:hAnsiTheme="minorEastAsia"/>
                <w:bCs/>
                <w:szCs w:val="21"/>
              </w:rPr>
              <w:t>，</w:t>
            </w:r>
            <w:r w:rsidRPr="00A714D9">
              <w:rPr>
                <w:rFonts w:eastAsiaTheme="minorEastAsia"/>
                <w:bCs/>
                <w:szCs w:val="21"/>
              </w:rPr>
              <w:t>0.0225</w:t>
            </w:r>
            <w:r w:rsidRPr="00A714D9">
              <w:rPr>
                <w:rFonts w:eastAsiaTheme="minorEastAsia" w:hAnsiTheme="minorEastAsia"/>
                <w:bCs/>
                <w:szCs w:val="21"/>
              </w:rPr>
              <w:t>，</w:t>
            </w:r>
            <w:r w:rsidRPr="00A714D9">
              <w:rPr>
                <w:rFonts w:eastAsiaTheme="minorEastAsia"/>
                <w:bCs/>
                <w:szCs w:val="21"/>
              </w:rPr>
              <w:t>0.0228</w:t>
            </w:r>
            <w:r w:rsidRPr="00A714D9">
              <w:rPr>
                <w:rFonts w:eastAsiaTheme="minorEastAsia" w:hAnsiTheme="minorEastAsia"/>
                <w:bCs/>
                <w:szCs w:val="21"/>
              </w:rPr>
              <w:t>，</w:t>
            </w:r>
            <w:r w:rsidRPr="00A714D9">
              <w:rPr>
                <w:rFonts w:eastAsiaTheme="minorEastAsia"/>
                <w:bCs/>
                <w:szCs w:val="21"/>
              </w:rPr>
              <w:t>0.0214</w:t>
            </w:r>
          </w:p>
        </w:tc>
        <w:tc>
          <w:tcPr>
            <w:tcW w:w="1019"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0.0217</w:t>
            </w:r>
          </w:p>
        </w:tc>
        <w:tc>
          <w:tcPr>
            <w:tcW w:w="1124"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0.0011</w:t>
            </w:r>
          </w:p>
        </w:tc>
        <w:tc>
          <w:tcPr>
            <w:tcW w:w="1168"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4.92</w:t>
            </w:r>
          </w:p>
        </w:tc>
      </w:tr>
      <w:tr w:rsidR="00A714D9" w:rsidRPr="00A714D9" w:rsidTr="00A714D9">
        <w:tc>
          <w:tcPr>
            <w:tcW w:w="664" w:type="dxa"/>
            <w:vMerge/>
            <w:vAlign w:val="center"/>
          </w:tcPr>
          <w:p w:rsidR="00A714D9" w:rsidRPr="00A714D9" w:rsidRDefault="00A714D9" w:rsidP="00A714D9">
            <w:pPr>
              <w:jc w:val="center"/>
              <w:rPr>
                <w:rFonts w:eastAsiaTheme="minorEastAsia"/>
                <w:bCs/>
                <w:szCs w:val="21"/>
              </w:rPr>
            </w:pPr>
          </w:p>
        </w:tc>
        <w:tc>
          <w:tcPr>
            <w:tcW w:w="698" w:type="dxa"/>
            <w:vMerge/>
          </w:tcPr>
          <w:p w:rsidR="00A714D9" w:rsidRPr="00A714D9" w:rsidRDefault="00A714D9" w:rsidP="00A714D9">
            <w:pPr>
              <w:rPr>
                <w:rFonts w:eastAsiaTheme="minorEastAsia"/>
                <w:bCs/>
                <w:szCs w:val="21"/>
              </w:rPr>
            </w:pPr>
          </w:p>
        </w:tc>
        <w:tc>
          <w:tcPr>
            <w:tcW w:w="3849" w:type="dxa"/>
          </w:tcPr>
          <w:p w:rsidR="00A714D9" w:rsidRPr="00A714D9" w:rsidRDefault="00A714D9" w:rsidP="00A714D9">
            <w:pPr>
              <w:rPr>
                <w:rFonts w:eastAsiaTheme="minorEastAsia"/>
                <w:bCs/>
                <w:szCs w:val="21"/>
              </w:rPr>
            </w:pPr>
            <w:r w:rsidRPr="00A714D9">
              <w:rPr>
                <w:rFonts w:eastAsiaTheme="minorEastAsia"/>
                <w:bCs/>
                <w:szCs w:val="21"/>
              </w:rPr>
              <w:t>0.0206</w:t>
            </w:r>
            <w:r w:rsidRPr="00A714D9">
              <w:rPr>
                <w:rFonts w:eastAsiaTheme="minorEastAsia" w:hAnsiTheme="minorEastAsia"/>
                <w:bCs/>
                <w:szCs w:val="21"/>
              </w:rPr>
              <w:t>，</w:t>
            </w:r>
            <w:r w:rsidRPr="00A714D9">
              <w:rPr>
                <w:rFonts w:eastAsiaTheme="minorEastAsia"/>
                <w:bCs/>
                <w:szCs w:val="21"/>
              </w:rPr>
              <w:t>0.0210</w:t>
            </w:r>
            <w:r w:rsidRPr="00A714D9">
              <w:rPr>
                <w:rFonts w:eastAsiaTheme="minorEastAsia" w:hAnsiTheme="minorEastAsia"/>
                <w:bCs/>
                <w:szCs w:val="21"/>
              </w:rPr>
              <w:t>，</w:t>
            </w:r>
            <w:r w:rsidRPr="00A714D9">
              <w:rPr>
                <w:rFonts w:eastAsiaTheme="minorEastAsia"/>
                <w:bCs/>
                <w:szCs w:val="21"/>
              </w:rPr>
              <w:t>0.0232</w:t>
            </w:r>
            <w:r w:rsidRPr="00A714D9">
              <w:rPr>
                <w:rFonts w:eastAsiaTheme="minorEastAsia" w:hAnsiTheme="minorEastAsia"/>
                <w:bCs/>
                <w:szCs w:val="21"/>
              </w:rPr>
              <w:t>，</w:t>
            </w:r>
            <w:r w:rsidRPr="00A714D9">
              <w:rPr>
                <w:rFonts w:eastAsiaTheme="minorEastAsia"/>
                <w:bCs/>
                <w:szCs w:val="21"/>
              </w:rPr>
              <w:t>0.0217</w:t>
            </w:r>
            <w:r w:rsidRPr="00A714D9">
              <w:rPr>
                <w:rFonts w:eastAsiaTheme="minorEastAsia" w:hAnsiTheme="minorEastAsia"/>
                <w:bCs/>
                <w:szCs w:val="21"/>
              </w:rPr>
              <w:t>，</w:t>
            </w:r>
            <w:r w:rsidRPr="00A714D9">
              <w:rPr>
                <w:rFonts w:eastAsiaTheme="minorEastAsia"/>
                <w:bCs/>
                <w:szCs w:val="21"/>
              </w:rPr>
              <w:t>0.0202</w:t>
            </w:r>
          </w:p>
        </w:tc>
        <w:tc>
          <w:tcPr>
            <w:tcW w:w="1019" w:type="dxa"/>
            <w:vMerge/>
          </w:tcPr>
          <w:p w:rsidR="00A714D9" w:rsidRPr="00A714D9" w:rsidRDefault="00A714D9" w:rsidP="00A714D9">
            <w:pPr>
              <w:rPr>
                <w:rFonts w:eastAsiaTheme="minorEastAsia"/>
                <w:bCs/>
                <w:szCs w:val="21"/>
              </w:rPr>
            </w:pPr>
          </w:p>
        </w:tc>
        <w:tc>
          <w:tcPr>
            <w:tcW w:w="1124" w:type="dxa"/>
            <w:vMerge/>
          </w:tcPr>
          <w:p w:rsidR="00A714D9" w:rsidRPr="00A714D9" w:rsidRDefault="00A714D9" w:rsidP="00A714D9">
            <w:pPr>
              <w:rPr>
                <w:rFonts w:eastAsiaTheme="minorEastAsia"/>
                <w:bCs/>
                <w:szCs w:val="21"/>
              </w:rPr>
            </w:pPr>
          </w:p>
        </w:tc>
        <w:tc>
          <w:tcPr>
            <w:tcW w:w="1168" w:type="dxa"/>
            <w:vMerge/>
          </w:tcPr>
          <w:p w:rsidR="00A714D9" w:rsidRPr="00A714D9" w:rsidRDefault="00A714D9" w:rsidP="00A714D9">
            <w:pPr>
              <w:rPr>
                <w:rFonts w:eastAsiaTheme="minorEastAsia"/>
                <w:bCs/>
                <w:szCs w:val="21"/>
              </w:rPr>
            </w:pPr>
          </w:p>
        </w:tc>
      </w:tr>
      <w:tr w:rsidR="00A714D9" w:rsidRPr="00A714D9" w:rsidTr="00A714D9">
        <w:tc>
          <w:tcPr>
            <w:tcW w:w="664" w:type="dxa"/>
            <w:vMerge/>
            <w:vAlign w:val="center"/>
          </w:tcPr>
          <w:p w:rsidR="00A714D9" w:rsidRPr="00A714D9" w:rsidRDefault="00A714D9" w:rsidP="00A714D9">
            <w:pPr>
              <w:jc w:val="center"/>
              <w:rPr>
                <w:rFonts w:eastAsiaTheme="minorEastAsia"/>
                <w:bCs/>
                <w:szCs w:val="21"/>
              </w:rPr>
            </w:pPr>
          </w:p>
        </w:tc>
        <w:tc>
          <w:tcPr>
            <w:tcW w:w="698" w:type="dxa"/>
            <w:vMerge/>
          </w:tcPr>
          <w:p w:rsidR="00A714D9" w:rsidRPr="00A714D9" w:rsidRDefault="00A714D9" w:rsidP="00A714D9">
            <w:pPr>
              <w:rPr>
                <w:rFonts w:eastAsiaTheme="minorEastAsia"/>
                <w:bCs/>
                <w:szCs w:val="21"/>
              </w:rPr>
            </w:pPr>
          </w:p>
        </w:tc>
        <w:tc>
          <w:tcPr>
            <w:tcW w:w="3849" w:type="dxa"/>
          </w:tcPr>
          <w:p w:rsidR="00A714D9" w:rsidRPr="00A714D9" w:rsidRDefault="00A714D9" w:rsidP="00A714D9">
            <w:pPr>
              <w:rPr>
                <w:rFonts w:eastAsiaTheme="minorEastAsia"/>
                <w:bCs/>
                <w:szCs w:val="21"/>
              </w:rPr>
            </w:pPr>
            <w:r w:rsidRPr="00A714D9">
              <w:rPr>
                <w:rFonts w:eastAsiaTheme="minorEastAsia"/>
                <w:bCs/>
                <w:szCs w:val="21"/>
              </w:rPr>
              <w:t>0.0217</w:t>
            </w:r>
          </w:p>
        </w:tc>
        <w:tc>
          <w:tcPr>
            <w:tcW w:w="1019" w:type="dxa"/>
            <w:vMerge/>
          </w:tcPr>
          <w:p w:rsidR="00A714D9" w:rsidRPr="00A714D9" w:rsidRDefault="00A714D9" w:rsidP="00A714D9">
            <w:pPr>
              <w:rPr>
                <w:rFonts w:eastAsiaTheme="minorEastAsia"/>
                <w:bCs/>
                <w:szCs w:val="21"/>
              </w:rPr>
            </w:pPr>
          </w:p>
        </w:tc>
        <w:tc>
          <w:tcPr>
            <w:tcW w:w="1124" w:type="dxa"/>
            <w:vMerge/>
          </w:tcPr>
          <w:p w:rsidR="00A714D9" w:rsidRPr="00A714D9" w:rsidRDefault="00A714D9" w:rsidP="00A714D9">
            <w:pPr>
              <w:rPr>
                <w:rFonts w:eastAsiaTheme="minorEastAsia"/>
                <w:bCs/>
                <w:szCs w:val="21"/>
              </w:rPr>
            </w:pPr>
          </w:p>
        </w:tc>
        <w:tc>
          <w:tcPr>
            <w:tcW w:w="1168" w:type="dxa"/>
            <w:vMerge/>
          </w:tcPr>
          <w:p w:rsidR="00A714D9" w:rsidRPr="00A714D9" w:rsidRDefault="00A714D9" w:rsidP="00A714D9">
            <w:pPr>
              <w:rPr>
                <w:rFonts w:eastAsiaTheme="minorEastAsia"/>
                <w:bCs/>
                <w:szCs w:val="21"/>
              </w:rPr>
            </w:pPr>
          </w:p>
        </w:tc>
      </w:tr>
      <w:tr w:rsidR="00A714D9" w:rsidRPr="00A714D9" w:rsidTr="00A714D9">
        <w:tc>
          <w:tcPr>
            <w:tcW w:w="664"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04</w:t>
            </w:r>
          </w:p>
        </w:tc>
        <w:tc>
          <w:tcPr>
            <w:tcW w:w="698"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Na</w:t>
            </w:r>
          </w:p>
        </w:tc>
        <w:tc>
          <w:tcPr>
            <w:tcW w:w="3849" w:type="dxa"/>
          </w:tcPr>
          <w:p w:rsidR="00A714D9" w:rsidRPr="00A714D9" w:rsidRDefault="00A714D9" w:rsidP="00A714D9">
            <w:pPr>
              <w:rPr>
                <w:rFonts w:eastAsiaTheme="minorEastAsia"/>
                <w:bCs/>
                <w:szCs w:val="21"/>
              </w:rPr>
            </w:pPr>
            <w:r w:rsidRPr="00A714D9">
              <w:rPr>
                <w:rFonts w:eastAsiaTheme="minorEastAsia"/>
                <w:bCs/>
                <w:szCs w:val="21"/>
              </w:rPr>
              <w:t>0.134</w:t>
            </w:r>
            <w:r w:rsidRPr="00A714D9">
              <w:rPr>
                <w:rFonts w:eastAsiaTheme="minorEastAsia" w:hAnsiTheme="minorEastAsia"/>
                <w:bCs/>
                <w:szCs w:val="21"/>
              </w:rPr>
              <w:t>，</w:t>
            </w:r>
            <w:r w:rsidRPr="00A714D9">
              <w:rPr>
                <w:rFonts w:eastAsiaTheme="minorEastAsia"/>
                <w:bCs/>
                <w:szCs w:val="21"/>
              </w:rPr>
              <w:t>0.139</w:t>
            </w:r>
            <w:r w:rsidRPr="00A714D9">
              <w:rPr>
                <w:rFonts w:eastAsiaTheme="minorEastAsia" w:hAnsiTheme="minorEastAsia"/>
                <w:bCs/>
                <w:szCs w:val="21"/>
              </w:rPr>
              <w:t>，</w:t>
            </w:r>
            <w:r w:rsidRPr="00A714D9">
              <w:rPr>
                <w:rFonts w:eastAsiaTheme="minorEastAsia"/>
                <w:bCs/>
                <w:szCs w:val="21"/>
              </w:rPr>
              <w:t>0.135</w:t>
            </w:r>
            <w:r w:rsidRPr="00A714D9">
              <w:rPr>
                <w:rFonts w:eastAsiaTheme="minorEastAsia" w:hAnsiTheme="minorEastAsia"/>
                <w:bCs/>
                <w:szCs w:val="21"/>
              </w:rPr>
              <w:t>，</w:t>
            </w:r>
            <w:r w:rsidRPr="00A714D9">
              <w:rPr>
                <w:rFonts w:eastAsiaTheme="minorEastAsia"/>
                <w:bCs/>
                <w:szCs w:val="21"/>
              </w:rPr>
              <w:t>0.140</w:t>
            </w:r>
            <w:r w:rsidRPr="00A714D9">
              <w:rPr>
                <w:rFonts w:eastAsiaTheme="minorEastAsia" w:hAnsiTheme="minorEastAsia"/>
                <w:bCs/>
                <w:szCs w:val="21"/>
              </w:rPr>
              <w:t>，</w:t>
            </w:r>
            <w:r w:rsidRPr="00A714D9">
              <w:rPr>
                <w:rFonts w:eastAsiaTheme="minorEastAsia"/>
                <w:bCs/>
                <w:szCs w:val="21"/>
              </w:rPr>
              <w:t>0.135</w:t>
            </w:r>
          </w:p>
        </w:tc>
        <w:tc>
          <w:tcPr>
            <w:tcW w:w="1019"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0.14</w:t>
            </w:r>
          </w:p>
        </w:tc>
        <w:tc>
          <w:tcPr>
            <w:tcW w:w="1124"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0.0040</w:t>
            </w:r>
          </w:p>
        </w:tc>
        <w:tc>
          <w:tcPr>
            <w:tcW w:w="1168"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2.86</w:t>
            </w:r>
          </w:p>
        </w:tc>
      </w:tr>
      <w:tr w:rsidR="00A714D9" w:rsidRPr="00A714D9" w:rsidTr="00A714D9">
        <w:tc>
          <w:tcPr>
            <w:tcW w:w="664" w:type="dxa"/>
            <w:vMerge/>
            <w:vAlign w:val="center"/>
          </w:tcPr>
          <w:p w:rsidR="00A714D9" w:rsidRPr="00A714D9" w:rsidRDefault="00A714D9" w:rsidP="00A714D9">
            <w:pPr>
              <w:jc w:val="center"/>
              <w:rPr>
                <w:rFonts w:eastAsiaTheme="minorEastAsia"/>
                <w:bCs/>
                <w:szCs w:val="21"/>
              </w:rPr>
            </w:pPr>
          </w:p>
        </w:tc>
        <w:tc>
          <w:tcPr>
            <w:tcW w:w="698" w:type="dxa"/>
            <w:vMerge/>
            <w:vAlign w:val="center"/>
          </w:tcPr>
          <w:p w:rsidR="00A714D9" w:rsidRPr="00A714D9" w:rsidRDefault="00A714D9" w:rsidP="00A714D9">
            <w:pPr>
              <w:jc w:val="center"/>
              <w:rPr>
                <w:rFonts w:eastAsiaTheme="minorEastAsia"/>
                <w:bCs/>
                <w:szCs w:val="21"/>
              </w:rPr>
            </w:pPr>
          </w:p>
        </w:tc>
        <w:tc>
          <w:tcPr>
            <w:tcW w:w="3849" w:type="dxa"/>
          </w:tcPr>
          <w:p w:rsidR="00A714D9" w:rsidRPr="00A714D9" w:rsidRDefault="00A714D9" w:rsidP="00A714D9">
            <w:pPr>
              <w:rPr>
                <w:rFonts w:eastAsiaTheme="minorEastAsia"/>
                <w:bCs/>
                <w:szCs w:val="21"/>
              </w:rPr>
            </w:pPr>
            <w:r w:rsidRPr="00A714D9">
              <w:rPr>
                <w:rFonts w:eastAsiaTheme="minorEastAsia"/>
                <w:bCs/>
                <w:szCs w:val="21"/>
              </w:rPr>
              <w:t>0.146</w:t>
            </w:r>
            <w:r w:rsidRPr="00A714D9">
              <w:rPr>
                <w:rFonts w:eastAsiaTheme="minorEastAsia" w:hAnsiTheme="minorEastAsia"/>
                <w:bCs/>
                <w:szCs w:val="21"/>
              </w:rPr>
              <w:t>，</w:t>
            </w:r>
            <w:r w:rsidRPr="00A714D9">
              <w:rPr>
                <w:rFonts w:eastAsiaTheme="minorEastAsia"/>
                <w:bCs/>
                <w:szCs w:val="21"/>
              </w:rPr>
              <w:t>0.135</w:t>
            </w:r>
            <w:r w:rsidRPr="00A714D9">
              <w:rPr>
                <w:rFonts w:eastAsiaTheme="minorEastAsia" w:hAnsiTheme="minorEastAsia"/>
                <w:bCs/>
                <w:szCs w:val="21"/>
              </w:rPr>
              <w:t>，</w:t>
            </w:r>
            <w:r w:rsidRPr="00A714D9">
              <w:rPr>
                <w:rFonts w:eastAsiaTheme="minorEastAsia"/>
                <w:bCs/>
                <w:szCs w:val="21"/>
              </w:rPr>
              <w:t>0.141</w:t>
            </w:r>
            <w:r w:rsidRPr="00A714D9">
              <w:rPr>
                <w:rFonts w:eastAsiaTheme="minorEastAsia" w:hAnsiTheme="minorEastAsia"/>
                <w:bCs/>
                <w:szCs w:val="21"/>
              </w:rPr>
              <w:t>，</w:t>
            </w:r>
            <w:r w:rsidRPr="00A714D9">
              <w:rPr>
                <w:rFonts w:eastAsiaTheme="minorEastAsia"/>
                <w:bCs/>
                <w:szCs w:val="21"/>
              </w:rPr>
              <w:t>0.139</w:t>
            </w:r>
            <w:r w:rsidRPr="00A714D9">
              <w:rPr>
                <w:rFonts w:eastAsiaTheme="minorEastAsia" w:hAnsiTheme="minorEastAsia"/>
                <w:bCs/>
                <w:szCs w:val="21"/>
              </w:rPr>
              <w:t>，</w:t>
            </w:r>
            <w:r w:rsidRPr="00A714D9">
              <w:rPr>
                <w:rFonts w:eastAsiaTheme="minorEastAsia"/>
                <w:bCs/>
                <w:szCs w:val="21"/>
              </w:rPr>
              <w:t>0.133</w:t>
            </w:r>
          </w:p>
        </w:tc>
        <w:tc>
          <w:tcPr>
            <w:tcW w:w="1019" w:type="dxa"/>
            <w:vMerge/>
          </w:tcPr>
          <w:p w:rsidR="00A714D9" w:rsidRPr="00A714D9" w:rsidRDefault="00A714D9" w:rsidP="00A714D9">
            <w:pPr>
              <w:rPr>
                <w:rFonts w:eastAsiaTheme="minorEastAsia"/>
                <w:bCs/>
                <w:szCs w:val="21"/>
              </w:rPr>
            </w:pPr>
          </w:p>
        </w:tc>
        <w:tc>
          <w:tcPr>
            <w:tcW w:w="1124" w:type="dxa"/>
            <w:vMerge/>
          </w:tcPr>
          <w:p w:rsidR="00A714D9" w:rsidRPr="00A714D9" w:rsidRDefault="00A714D9" w:rsidP="00A714D9">
            <w:pPr>
              <w:rPr>
                <w:rFonts w:eastAsiaTheme="minorEastAsia"/>
                <w:bCs/>
                <w:szCs w:val="21"/>
              </w:rPr>
            </w:pPr>
          </w:p>
        </w:tc>
        <w:tc>
          <w:tcPr>
            <w:tcW w:w="1168" w:type="dxa"/>
            <w:vMerge/>
          </w:tcPr>
          <w:p w:rsidR="00A714D9" w:rsidRPr="00A714D9" w:rsidRDefault="00A714D9" w:rsidP="00A714D9">
            <w:pPr>
              <w:rPr>
                <w:rFonts w:eastAsiaTheme="minorEastAsia"/>
                <w:bCs/>
                <w:szCs w:val="21"/>
              </w:rPr>
            </w:pPr>
          </w:p>
        </w:tc>
      </w:tr>
      <w:tr w:rsidR="00A714D9" w:rsidRPr="00A714D9" w:rsidTr="00A714D9">
        <w:tc>
          <w:tcPr>
            <w:tcW w:w="664" w:type="dxa"/>
            <w:vMerge/>
            <w:vAlign w:val="center"/>
          </w:tcPr>
          <w:p w:rsidR="00A714D9" w:rsidRPr="00A714D9" w:rsidRDefault="00A714D9" w:rsidP="00A714D9">
            <w:pPr>
              <w:jc w:val="center"/>
              <w:rPr>
                <w:rFonts w:eastAsiaTheme="minorEastAsia"/>
                <w:bCs/>
                <w:szCs w:val="21"/>
              </w:rPr>
            </w:pPr>
          </w:p>
        </w:tc>
        <w:tc>
          <w:tcPr>
            <w:tcW w:w="698" w:type="dxa"/>
            <w:vMerge/>
            <w:vAlign w:val="center"/>
          </w:tcPr>
          <w:p w:rsidR="00A714D9" w:rsidRPr="00A714D9" w:rsidRDefault="00A714D9" w:rsidP="00A714D9">
            <w:pPr>
              <w:jc w:val="center"/>
              <w:rPr>
                <w:rFonts w:eastAsiaTheme="minorEastAsia"/>
                <w:bCs/>
                <w:szCs w:val="21"/>
              </w:rPr>
            </w:pPr>
          </w:p>
        </w:tc>
        <w:tc>
          <w:tcPr>
            <w:tcW w:w="3849" w:type="dxa"/>
          </w:tcPr>
          <w:p w:rsidR="00A714D9" w:rsidRPr="00A714D9" w:rsidRDefault="00A714D9" w:rsidP="00A714D9">
            <w:pPr>
              <w:rPr>
                <w:rFonts w:eastAsiaTheme="minorEastAsia"/>
                <w:bCs/>
                <w:szCs w:val="21"/>
              </w:rPr>
            </w:pPr>
            <w:r w:rsidRPr="00A714D9">
              <w:rPr>
                <w:rFonts w:eastAsiaTheme="minorEastAsia"/>
                <w:bCs/>
                <w:szCs w:val="21"/>
              </w:rPr>
              <w:t>0.140</w:t>
            </w:r>
          </w:p>
        </w:tc>
        <w:tc>
          <w:tcPr>
            <w:tcW w:w="1019" w:type="dxa"/>
            <w:vMerge/>
          </w:tcPr>
          <w:p w:rsidR="00A714D9" w:rsidRPr="00A714D9" w:rsidRDefault="00A714D9" w:rsidP="00A714D9">
            <w:pPr>
              <w:rPr>
                <w:rFonts w:eastAsiaTheme="minorEastAsia"/>
                <w:bCs/>
                <w:szCs w:val="21"/>
              </w:rPr>
            </w:pPr>
          </w:p>
        </w:tc>
        <w:tc>
          <w:tcPr>
            <w:tcW w:w="1124" w:type="dxa"/>
            <w:vMerge/>
          </w:tcPr>
          <w:p w:rsidR="00A714D9" w:rsidRPr="00A714D9" w:rsidRDefault="00A714D9" w:rsidP="00A714D9">
            <w:pPr>
              <w:rPr>
                <w:rFonts w:eastAsiaTheme="minorEastAsia"/>
                <w:bCs/>
                <w:szCs w:val="21"/>
              </w:rPr>
            </w:pPr>
          </w:p>
        </w:tc>
        <w:tc>
          <w:tcPr>
            <w:tcW w:w="1168" w:type="dxa"/>
            <w:vMerge/>
          </w:tcPr>
          <w:p w:rsidR="00A714D9" w:rsidRPr="00A714D9" w:rsidRDefault="00A714D9" w:rsidP="00A714D9">
            <w:pPr>
              <w:rPr>
                <w:rFonts w:eastAsiaTheme="minorEastAsia"/>
                <w:bCs/>
                <w:szCs w:val="21"/>
              </w:rPr>
            </w:pPr>
          </w:p>
        </w:tc>
      </w:tr>
      <w:tr w:rsidR="00A714D9" w:rsidRPr="00A714D9" w:rsidTr="00A714D9">
        <w:tc>
          <w:tcPr>
            <w:tcW w:w="664" w:type="dxa"/>
            <w:vMerge/>
            <w:vAlign w:val="center"/>
          </w:tcPr>
          <w:p w:rsidR="00A714D9" w:rsidRPr="00A714D9" w:rsidRDefault="00A714D9" w:rsidP="00A714D9">
            <w:pPr>
              <w:jc w:val="center"/>
              <w:rPr>
                <w:rFonts w:eastAsiaTheme="minorEastAsia"/>
                <w:bCs/>
                <w:szCs w:val="21"/>
              </w:rPr>
            </w:pPr>
          </w:p>
        </w:tc>
        <w:tc>
          <w:tcPr>
            <w:tcW w:w="698"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K</w:t>
            </w:r>
          </w:p>
        </w:tc>
        <w:tc>
          <w:tcPr>
            <w:tcW w:w="3849" w:type="dxa"/>
          </w:tcPr>
          <w:p w:rsidR="00A714D9" w:rsidRPr="00A714D9" w:rsidRDefault="00A714D9" w:rsidP="00A714D9">
            <w:pPr>
              <w:rPr>
                <w:rFonts w:eastAsiaTheme="minorEastAsia"/>
                <w:bCs/>
                <w:szCs w:val="21"/>
              </w:rPr>
            </w:pPr>
            <w:r w:rsidRPr="00A714D9">
              <w:rPr>
                <w:rFonts w:eastAsiaTheme="minorEastAsia"/>
                <w:bCs/>
                <w:szCs w:val="21"/>
              </w:rPr>
              <w:t>0.055</w:t>
            </w:r>
            <w:r w:rsidRPr="00A714D9">
              <w:rPr>
                <w:rFonts w:eastAsiaTheme="minorEastAsia" w:hAnsiTheme="minorEastAsia"/>
                <w:bCs/>
                <w:szCs w:val="21"/>
              </w:rPr>
              <w:t>，</w:t>
            </w:r>
            <w:r w:rsidRPr="00A714D9">
              <w:rPr>
                <w:rFonts w:eastAsiaTheme="minorEastAsia"/>
                <w:bCs/>
                <w:szCs w:val="21"/>
              </w:rPr>
              <w:t xml:space="preserve"> 0.053,  0.052,  0.054,  0.053</w:t>
            </w:r>
          </w:p>
        </w:tc>
        <w:tc>
          <w:tcPr>
            <w:tcW w:w="1019"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0.053</w:t>
            </w:r>
          </w:p>
        </w:tc>
        <w:tc>
          <w:tcPr>
            <w:tcW w:w="1124"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0.0012</w:t>
            </w:r>
          </w:p>
        </w:tc>
        <w:tc>
          <w:tcPr>
            <w:tcW w:w="1168"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2.26</w:t>
            </w:r>
          </w:p>
        </w:tc>
      </w:tr>
      <w:tr w:rsidR="00A714D9" w:rsidRPr="00A714D9" w:rsidTr="00A714D9">
        <w:tc>
          <w:tcPr>
            <w:tcW w:w="664" w:type="dxa"/>
            <w:vMerge/>
            <w:vAlign w:val="center"/>
          </w:tcPr>
          <w:p w:rsidR="00A714D9" w:rsidRPr="00A714D9" w:rsidRDefault="00A714D9" w:rsidP="00A714D9">
            <w:pPr>
              <w:jc w:val="center"/>
              <w:rPr>
                <w:rFonts w:eastAsiaTheme="minorEastAsia"/>
                <w:bCs/>
                <w:szCs w:val="21"/>
              </w:rPr>
            </w:pPr>
          </w:p>
        </w:tc>
        <w:tc>
          <w:tcPr>
            <w:tcW w:w="698" w:type="dxa"/>
            <w:vMerge/>
          </w:tcPr>
          <w:p w:rsidR="00A714D9" w:rsidRPr="00A714D9" w:rsidRDefault="00A714D9" w:rsidP="00A714D9">
            <w:pPr>
              <w:rPr>
                <w:rFonts w:eastAsiaTheme="minorEastAsia"/>
                <w:bCs/>
                <w:szCs w:val="21"/>
              </w:rPr>
            </w:pPr>
          </w:p>
        </w:tc>
        <w:tc>
          <w:tcPr>
            <w:tcW w:w="3849" w:type="dxa"/>
          </w:tcPr>
          <w:p w:rsidR="00A714D9" w:rsidRPr="00A714D9" w:rsidRDefault="00A714D9" w:rsidP="00A714D9">
            <w:pPr>
              <w:rPr>
                <w:rFonts w:eastAsiaTheme="minorEastAsia"/>
                <w:bCs/>
                <w:szCs w:val="21"/>
              </w:rPr>
            </w:pPr>
            <w:r w:rsidRPr="00A714D9">
              <w:rPr>
                <w:rFonts w:eastAsiaTheme="minorEastAsia"/>
                <w:bCs/>
                <w:szCs w:val="21"/>
              </w:rPr>
              <w:t>0.053,   0.054,  0.051</w:t>
            </w:r>
            <w:r w:rsidRPr="00A714D9">
              <w:rPr>
                <w:rFonts w:eastAsiaTheme="minorEastAsia" w:hAnsiTheme="minorEastAsia"/>
                <w:bCs/>
                <w:szCs w:val="21"/>
              </w:rPr>
              <w:t>，</w:t>
            </w:r>
            <w:r w:rsidRPr="00A714D9">
              <w:rPr>
                <w:rFonts w:eastAsiaTheme="minorEastAsia"/>
                <w:bCs/>
                <w:szCs w:val="21"/>
              </w:rPr>
              <w:t>0.054</w:t>
            </w:r>
            <w:r w:rsidRPr="00A714D9">
              <w:rPr>
                <w:rFonts w:eastAsiaTheme="minorEastAsia" w:hAnsiTheme="minorEastAsia"/>
                <w:bCs/>
                <w:szCs w:val="21"/>
              </w:rPr>
              <w:t>，</w:t>
            </w:r>
            <w:r w:rsidRPr="00A714D9">
              <w:rPr>
                <w:rFonts w:eastAsiaTheme="minorEastAsia"/>
                <w:bCs/>
                <w:szCs w:val="21"/>
              </w:rPr>
              <w:t xml:space="preserve"> 0.053</w:t>
            </w:r>
          </w:p>
        </w:tc>
        <w:tc>
          <w:tcPr>
            <w:tcW w:w="1019" w:type="dxa"/>
            <w:vMerge/>
          </w:tcPr>
          <w:p w:rsidR="00A714D9" w:rsidRPr="00A714D9" w:rsidRDefault="00A714D9" w:rsidP="00A714D9">
            <w:pPr>
              <w:rPr>
                <w:rFonts w:eastAsiaTheme="minorEastAsia"/>
                <w:bCs/>
                <w:szCs w:val="21"/>
              </w:rPr>
            </w:pPr>
          </w:p>
        </w:tc>
        <w:tc>
          <w:tcPr>
            <w:tcW w:w="1124" w:type="dxa"/>
            <w:vMerge/>
          </w:tcPr>
          <w:p w:rsidR="00A714D9" w:rsidRPr="00A714D9" w:rsidRDefault="00A714D9" w:rsidP="00A714D9">
            <w:pPr>
              <w:rPr>
                <w:rFonts w:eastAsiaTheme="minorEastAsia"/>
                <w:bCs/>
                <w:szCs w:val="21"/>
              </w:rPr>
            </w:pPr>
          </w:p>
        </w:tc>
        <w:tc>
          <w:tcPr>
            <w:tcW w:w="1168" w:type="dxa"/>
            <w:vMerge/>
          </w:tcPr>
          <w:p w:rsidR="00A714D9" w:rsidRPr="00A714D9" w:rsidRDefault="00A714D9" w:rsidP="00A714D9">
            <w:pPr>
              <w:rPr>
                <w:rFonts w:eastAsiaTheme="minorEastAsia"/>
                <w:bCs/>
                <w:szCs w:val="21"/>
              </w:rPr>
            </w:pPr>
          </w:p>
        </w:tc>
      </w:tr>
      <w:tr w:rsidR="00A714D9" w:rsidRPr="00A714D9" w:rsidTr="00A714D9">
        <w:tc>
          <w:tcPr>
            <w:tcW w:w="664" w:type="dxa"/>
            <w:vMerge/>
            <w:vAlign w:val="center"/>
          </w:tcPr>
          <w:p w:rsidR="00A714D9" w:rsidRPr="00A714D9" w:rsidRDefault="00A714D9" w:rsidP="00A714D9">
            <w:pPr>
              <w:jc w:val="center"/>
              <w:rPr>
                <w:rFonts w:eastAsiaTheme="minorEastAsia"/>
                <w:bCs/>
                <w:szCs w:val="21"/>
              </w:rPr>
            </w:pPr>
          </w:p>
        </w:tc>
        <w:tc>
          <w:tcPr>
            <w:tcW w:w="698" w:type="dxa"/>
            <w:vMerge/>
          </w:tcPr>
          <w:p w:rsidR="00A714D9" w:rsidRPr="00A714D9" w:rsidRDefault="00A714D9" w:rsidP="00A714D9">
            <w:pPr>
              <w:rPr>
                <w:rFonts w:eastAsiaTheme="minorEastAsia"/>
                <w:bCs/>
                <w:szCs w:val="21"/>
              </w:rPr>
            </w:pPr>
          </w:p>
        </w:tc>
        <w:tc>
          <w:tcPr>
            <w:tcW w:w="3849" w:type="dxa"/>
          </w:tcPr>
          <w:p w:rsidR="00A714D9" w:rsidRPr="00A714D9" w:rsidRDefault="00A714D9" w:rsidP="00A714D9">
            <w:pPr>
              <w:rPr>
                <w:rFonts w:eastAsiaTheme="minorEastAsia"/>
                <w:bCs/>
                <w:szCs w:val="21"/>
              </w:rPr>
            </w:pPr>
            <w:r w:rsidRPr="00A714D9">
              <w:rPr>
                <w:rFonts w:eastAsiaTheme="minorEastAsia"/>
                <w:bCs/>
                <w:szCs w:val="21"/>
              </w:rPr>
              <w:t>0.053,  0.052</w:t>
            </w:r>
          </w:p>
        </w:tc>
        <w:tc>
          <w:tcPr>
            <w:tcW w:w="1019" w:type="dxa"/>
            <w:vMerge/>
          </w:tcPr>
          <w:p w:rsidR="00A714D9" w:rsidRPr="00A714D9" w:rsidRDefault="00A714D9" w:rsidP="00A714D9">
            <w:pPr>
              <w:rPr>
                <w:rFonts w:eastAsiaTheme="minorEastAsia"/>
                <w:bCs/>
                <w:szCs w:val="21"/>
              </w:rPr>
            </w:pPr>
          </w:p>
        </w:tc>
        <w:tc>
          <w:tcPr>
            <w:tcW w:w="1124" w:type="dxa"/>
            <w:vMerge/>
          </w:tcPr>
          <w:p w:rsidR="00A714D9" w:rsidRPr="00A714D9" w:rsidRDefault="00A714D9" w:rsidP="00A714D9">
            <w:pPr>
              <w:rPr>
                <w:rFonts w:eastAsiaTheme="minorEastAsia"/>
                <w:bCs/>
                <w:szCs w:val="21"/>
              </w:rPr>
            </w:pPr>
          </w:p>
        </w:tc>
        <w:tc>
          <w:tcPr>
            <w:tcW w:w="1168" w:type="dxa"/>
            <w:vMerge/>
          </w:tcPr>
          <w:p w:rsidR="00A714D9" w:rsidRPr="00A714D9" w:rsidRDefault="00A714D9" w:rsidP="00A714D9">
            <w:pPr>
              <w:rPr>
                <w:rFonts w:eastAsiaTheme="minorEastAsia"/>
                <w:bCs/>
                <w:szCs w:val="21"/>
              </w:rPr>
            </w:pPr>
          </w:p>
        </w:tc>
      </w:tr>
      <w:tr w:rsidR="00A714D9" w:rsidRPr="00A714D9" w:rsidTr="00A714D9">
        <w:tc>
          <w:tcPr>
            <w:tcW w:w="664"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05</w:t>
            </w:r>
          </w:p>
        </w:tc>
        <w:tc>
          <w:tcPr>
            <w:tcW w:w="698"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Na</w:t>
            </w:r>
          </w:p>
        </w:tc>
        <w:tc>
          <w:tcPr>
            <w:tcW w:w="3849" w:type="dxa"/>
          </w:tcPr>
          <w:p w:rsidR="00A714D9" w:rsidRPr="00A714D9" w:rsidRDefault="00A714D9" w:rsidP="00A714D9">
            <w:pPr>
              <w:rPr>
                <w:rFonts w:eastAsiaTheme="minorEastAsia"/>
                <w:bCs/>
                <w:szCs w:val="21"/>
              </w:rPr>
            </w:pPr>
            <w:r w:rsidRPr="00A714D9">
              <w:rPr>
                <w:rFonts w:eastAsiaTheme="minorEastAsia"/>
                <w:bCs/>
                <w:szCs w:val="21"/>
              </w:rPr>
              <w:t>0.655</w:t>
            </w:r>
            <w:r w:rsidRPr="00A714D9">
              <w:rPr>
                <w:rFonts w:eastAsiaTheme="minorEastAsia" w:hAnsiTheme="minorEastAsia"/>
                <w:bCs/>
                <w:szCs w:val="21"/>
              </w:rPr>
              <w:t>，</w:t>
            </w:r>
            <w:r w:rsidRPr="00A714D9">
              <w:rPr>
                <w:rFonts w:eastAsiaTheme="minorEastAsia"/>
                <w:bCs/>
                <w:szCs w:val="21"/>
              </w:rPr>
              <w:t>0.662</w:t>
            </w:r>
            <w:r w:rsidRPr="00A714D9">
              <w:rPr>
                <w:rFonts w:eastAsiaTheme="minorEastAsia" w:hAnsiTheme="minorEastAsia"/>
                <w:bCs/>
                <w:szCs w:val="21"/>
              </w:rPr>
              <w:t>，</w:t>
            </w:r>
            <w:r w:rsidRPr="00A714D9">
              <w:rPr>
                <w:rFonts w:eastAsiaTheme="minorEastAsia"/>
                <w:bCs/>
                <w:szCs w:val="21"/>
              </w:rPr>
              <w:t xml:space="preserve">0.660 </w:t>
            </w:r>
            <w:r w:rsidRPr="00A714D9">
              <w:rPr>
                <w:rFonts w:eastAsiaTheme="minorEastAsia" w:hAnsiTheme="minorEastAsia"/>
                <w:bCs/>
                <w:szCs w:val="21"/>
              </w:rPr>
              <w:t>，</w:t>
            </w:r>
            <w:r w:rsidRPr="00A714D9">
              <w:rPr>
                <w:rFonts w:eastAsiaTheme="minorEastAsia"/>
                <w:bCs/>
                <w:szCs w:val="21"/>
              </w:rPr>
              <w:t>0.627</w:t>
            </w:r>
            <w:r w:rsidRPr="00A714D9">
              <w:rPr>
                <w:rFonts w:eastAsiaTheme="minorEastAsia" w:hAnsiTheme="minorEastAsia"/>
                <w:bCs/>
                <w:szCs w:val="21"/>
              </w:rPr>
              <w:t>，</w:t>
            </w:r>
            <w:r w:rsidRPr="00A714D9">
              <w:rPr>
                <w:rFonts w:eastAsiaTheme="minorEastAsia"/>
                <w:bCs/>
                <w:szCs w:val="21"/>
              </w:rPr>
              <w:t xml:space="preserve"> 0.674</w:t>
            </w:r>
            <w:r w:rsidRPr="00A714D9">
              <w:rPr>
                <w:rFonts w:eastAsiaTheme="minorEastAsia" w:hAnsiTheme="minorEastAsia"/>
                <w:bCs/>
                <w:szCs w:val="21"/>
              </w:rPr>
              <w:t>，</w:t>
            </w:r>
            <w:r w:rsidRPr="00A714D9">
              <w:rPr>
                <w:rFonts w:eastAsiaTheme="minorEastAsia"/>
                <w:bCs/>
                <w:szCs w:val="21"/>
              </w:rPr>
              <w:t xml:space="preserve"> </w:t>
            </w:r>
          </w:p>
        </w:tc>
        <w:tc>
          <w:tcPr>
            <w:tcW w:w="1019"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0.65</w:t>
            </w:r>
          </w:p>
        </w:tc>
        <w:tc>
          <w:tcPr>
            <w:tcW w:w="1124"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0.015</w:t>
            </w:r>
          </w:p>
        </w:tc>
        <w:tc>
          <w:tcPr>
            <w:tcW w:w="1168"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2.32</w:t>
            </w:r>
          </w:p>
        </w:tc>
      </w:tr>
      <w:tr w:rsidR="00A714D9" w:rsidRPr="00A714D9" w:rsidTr="00A714D9">
        <w:tc>
          <w:tcPr>
            <w:tcW w:w="664" w:type="dxa"/>
            <w:vMerge/>
          </w:tcPr>
          <w:p w:rsidR="00A714D9" w:rsidRPr="00A714D9" w:rsidRDefault="00A714D9" w:rsidP="00A714D9">
            <w:pPr>
              <w:rPr>
                <w:rFonts w:eastAsiaTheme="minorEastAsia"/>
                <w:bCs/>
                <w:szCs w:val="21"/>
              </w:rPr>
            </w:pPr>
          </w:p>
        </w:tc>
        <w:tc>
          <w:tcPr>
            <w:tcW w:w="698" w:type="dxa"/>
            <w:vMerge/>
            <w:vAlign w:val="center"/>
          </w:tcPr>
          <w:p w:rsidR="00A714D9" w:rsidRPr="00A714D9" w:rsidRDefault="00A714D9" w:rsidP="00A714D9">
            <w:pPr>
              <w:jc w:val="center"/>
              <w:rPr>
                <w:rFonts w:eastAsiaTheme="minorEastAsia"/>
                <w:bCs/>
                <w:szCs w:val="21"/>
              </w:rPr>
            </w:pPr>
          </w:p>
        </w:tc>
        <w:tc>
          <w:tcPr>
            <w:tcW w:w="3849" w:type="dxa"/>
          </w:tcPr>
          <w:p w:rsidR="00A714D9" w:rsidRPr="00A714D9" w:rsidRDefault="00A714D9" w:rsidP="00A714D9">
            <w:pPr>
              <w:rPr>
                <w:rFonts w:eastAsiaTheme="minorEastAsia"/>
                <w:bCs/>
                <w:szCs w:val="21"/>
              </w:rPr>
            </w:pPr>
            <w:r w:rsidRPr="00A714D9">
              <w:rPr>
                <w:rFonts w:eastAsiaTheme="minorEastAsia"/>
                <w:bCs/>
                <w:szCs w:val="21"/>
              </w:rPr>
              <w:t>0.662</w:t>
            </w:r>
            <w:r w:rsidRPr="00A714D9">
              <w:rPr>
                <w:rFonts w:eastAsiaTheme="minorEastAsia" w:hAnsiTheme="minorEastAsia"/>
                <w:bCs/>
                <w:szCs w:val="21"/>
              </w:rPr>
              <w:t>，</w:t>
            </w:r>
            <w:r w:rsidRPr="00A714D9">
              <w:rPr>
                <w:rFonts w:eastAsiaTheme="minorEastAsia"/>
                <w:bCs/>
                <w:szCs w:val="21"/>
              </w:rPr>
              <w:t>0.643</w:t>
            </w:r>
            <w:r w:rsidRPr="00A714D9">
              <w:rPr>
                <w:rFonts w:eastAsiaTheme="minorEastAsia" w:hAnsiTheme="minorEastAsia"/>
                <w:bCs/>
                <w:szCs w:val="21"/>
              </w:rPr>
              <w:t>，</w:t>
            </w:r>
            <w:r w:rsidRPr="00A714D9">
              <w:rPr>
                <w:rFonts w:eastAsiaTheme="minorEastAsia"/>
                <w:bCs/>
                <w:szCs w:val="21"/>
              </w:rPr>
              <w:t>0.637</w:t>
            </w:r>
            <w:r w:rsidRPr="00A714D9">
              <w:rPr>
                <w:rFonts w:eastAsiaTheme="minorEastAsia" w:hAnsiTheme="minorEastAsia"/>
                <w:bCs/>
                <w:szCs w:val="21"/>
              </w:rPr>
              <w:t>，</w:t>
            </w:r>
            <w:r w:rsidRPr="00A714D9">
              <w:rPr>
                <w:rFonts w:eastAsiaTheme="minorEastAsia"/>
                <w:bCs/>
                <w:szCs w:val="21"/>
              </w:rPr>
              <w:t>0.642</w:t>
            </w:r>
            <w:r w:rsidRPr="00A714D9">
              <w:rPr>
                <w:rFonts w:eastAsiaTheme="minorEastAsia" w:hAnsiTheme="minorEastAsia"/>
                <w:bCs/>
                <w:szCs w:val="21"/>
              </w:rPr>
              <w:t>，</w:t>
            </w:r>
            <w:r w:rsidRPr="00A714D9">
              <w:rPr>
                <w:rFonts w:eastAsiaTheme="minorEastAsia"/>
                <w:bCs/>
                <w:szCs w:val="21"/>
              </w:rPr>
              <w:t>0.629</w:t>
            </w:r>
          </w:p>
        </w:tc>
        <w:tc>
          <w:tcPr>
            <w:tcW w:w="1019" w:type="dxa"/>
            <w:vMerge/>
          </w:tcPr>
          <w:p w:rsidR="00A714D9" w:rsidRPr="00A714D9" w:rsidRDefault="00A714D9" w:rsidP="00A714D9">
            <w:pPr>
              <w:rPr>
                <w:rFonts w:eastAsiaTheme="minorEastAsia"/>
                <w:bCs/>
                <w:szCs w:val="21"/>
              </w:rPr>
            </w:pPr>
          </w:p>
        </w:tc>
        <w:tc>
          <w:tcPr>
            <w:tcW w:w="1124" w:type="dxa"/>
            <w:vMerge/>
          </w:tcPr>
          <w:p w:rsidR="00A714D9" w:rsidRPr="00A714D9" w:rsidRDefault="00A714D9" w:rsidP="00A714D9">
            <w:pPr>
              <w:rPr>
                <w:rFonts w:eastAsiaTheme="minorEastAsia"/>
                <w:bCs/>
                <w:szCs w:val="21"/>
              </w:rPr>
            </w:pPr>
          </w:p>
        </w:tc>
        <w:tc>
          <w:tcPr>
            <w:tcW w:w="1168" w:type="dxa"/>
            <w:vMerge/>
          </w:tcPr>
          <w:p w:rsidR="00A714D9" w:rsidRPr="00A714D9" w:rsidRDefault="00A714D9" w:rsidP="00A714D9">
            <w:pPr>
              <w:rPr>
                <w:rFonts w:eastAsiaTheme="minorEastAsia"/>
                <w:bCs/>
                <w:szCs w:val="21"/>
              </w:rPr>
            </w:pPr>
          </w:p>
        </w:tc>
      </w:tr>
      <w:tr w:rsidR="00A714D9" w:rsidRPr="00A714D9" w:rsidTr="00A714D9">
        <w:tc>
          <w:tcPr>
            <w:tcW w:w="664" w:type="dxa"/>
            <w:vMerge/>
          </w:tcPr>
          <w:p w:rsidR="00A714D9" w:rsidRPr="00A714D9" w:rsidRDefault="00A714D9" w:rsidP="00A714D9">
            <w:pPr>
              <w:rPr>
                <w:rFonts w:eastAsiaTheme="minorEastAsia"/>
                <w:bCs/>
                <w:szCs w:val="21"/>
              </w:rPr>
            </w:pPr>
          </w:p>
        </w:tc>
        <w:tc>
          <w:tcPr>
            <w:tcW w:w="698" w:type="dxa"/>
            <w:vMerge/>
            <w:vAlign w:val="center"/>
          </w:tcPr>
          <w:p w:rsidR="00A714D9" w:rsidRPr="00A714D9" w:rsidRDefault="00A714D9" w:rsidP="00A714D9">
            <w:pPr>
              <w:jc w:val="center"/>
              <w:rPr>
                <w:rFonts w:eastAsiaTheme="minorEastAsia"/>
                <w:bCs/>
                <w:szCs w:val="21"/>
              </w:rPr>
            </w:pPr>
          </w:p>
        </w:tc>
        <w:tc>
          <w:tcPr>
            <w:tcW w:w="3849" w:type="dxa"/>
          </w:tcPr>
          <w:p w:rsidR="00A714D9" w:rsidRPr="00A714D9" w:rsidRDefault="00A714D9" w:rsidP="00A714D9">
            <w:pPr>
              <w:rPr>
                <w:rFonts w:eastAsiaTheme="minorEastAsia"/>
                <w:bCs/>
                <w:szCs w:val="21"/>
              </w:rPr>
            </w:pPr>
            <w:r w:rsidRPr="00A714D9">
              <w:rPr>
                <w:rFonts w:eastAsiaTheme="minorEastAsia"/>
                <w:bCs/>
                <w:szCs w:val="21"/>
              </w:rPr>
              <w:t>0.650</w:t>
            </w:r>
          </w:p>
        </w:tc>
        <w:tc>
          <w:tcPr>
            <w:tcW w:w="1019" w:type="dxa"/>
            <w:vMerge/>
          </w:tcPr>
          <w:p w:rsidR="00A714D9" w:rsidRPr="00A714D9" w:rsidRDefault="00A714D9" w:rsidP="00A714D9">
            <w:pPr>
              <w:rPr>
                <w:rFonts w:eastAsiaTheme="minorEastAsia"/>
                <w:bCs/>
                <w:szCs w:val="21"/>
              </w:rPr>
            </w:pPr>
          </w:p>
        </w:tc>
        <w:tc>
          <w:tcPr>
            <w:tcW w:w="1124" w:type="dxa"/>
            <w:vMerge/>
          </w:tcPr>
          <w:p w:rsidR="00A714D9" w:rsidRPr="00A714D9" w:rsidRDefault="00A714D9" w:rsidP="00A714D9">
            <w:pPr>
              <w:rPr>
                <w:rFonts w:eastAsiaTheme="minorEastAsia"/>
                <w:bCs/>
                <w:szCs w:val="21"/>
              </w:rPr>
            </w:pPr>
          </w:p>
        </w:tc>
        <w:tc>
          <w:tcPr>
            <w:tcW w:w="1168" w:type="dxa"/>
            <w:vMerge/>
          </w:tcPr>
          <w:p w:rsidR="00A714D9" w:rsidRPr="00A714D9" w:rsidRDefault="00A714D9" w:rsidP="00A714D9">
            <w:pPr>
              <w:rPr>
                <w:rFonts w:eastAsiaTheme="minorEastAsia"/>
                <w:bCs/>
                <w:szCs w:val="21"/>
              </w:rPr>
            </w:pPr>
          </w:p>
        </w:tc>
      </w:tr>
      <w:tr w:rsidR="00A714D9" w:rsidRPr="00A714D9" w:rsidTr="00A714D9">
        <w:tc>
          <w:tcPr>
            <w:tcW w:w="664" w:type="dxa"/>
            <w:vMerge/>
          </w:tcPr>
          <w:p w:rsidR="00A714D9" w:rsidRPr="00A714D9" w:rsidRDefault="00A714D9" w:rsidP="00A714D9">
            <w:pPr>
              <w:rPr>
                <w:rFonts w:eastAsiaTheme="minorEastAsia"/>
                <w:bCs/>
                <w:szCs w:val="21"/>
              </w:rPr>
            </w:pPr>
          </w:p>
        </w:tc>
        <w:tc>
          <w:tcPr>
            <w:tcW w:w="698"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K</w:t>
            </w:r>
          </w:p>
        </w:tc>
        <w:tc>
          <w:tcPr>
            <w:tcW w:w="3849" w:type="dxa"/>
          </w:tcPr>
          <w:p w:rsidR="00A714D9" w:rsidRPr="00A714D9" w:rsidRDefault="00A714D9" w:rsidP="00A714D9">
            <w:pPr>
              <w:rPr>
                <w:rFonts w:eastAsiaTheme="minorEastAsia"/>
                <w:bCs/>
                <w:szCs w:val="21"/>
              </w:rPr>
            </w:pPr>
            <w:r w:rsidRPr="00A714D9">
              <w:rPr>
                <w:rFonts w:eastAsiaTheme="minorEastAsia"/>
                <w:bCs/>
                <w:szCs w:val="21"/>
              </w:rPr>
              <w:t>0.266</w:t>
            </w:r>
            <w:r w:rsidRPr="00A714D9">
              <w:rPr>
                <w:rFonts w:eastAsiaTheme="minorEastAsia" w:hAnsiTheme="minorEastAsia"/>
                <w:bCs/>
                <w:szCs w:val="21"/>
              </w:rPr>
              <w:t>，</w:t>
            </w:r>
            <w:r w:rsidRPr="00A714D9">
              <w:rPr>
                <w:rFonts w:eastAsiaTheme="minorEastAsia"/>
                <w:bCs/>
                <w:szCs w:val="21"/>
              </w:rPr>
              <w:t>0.273</w:t>
            </w:r>
            <w:r w:rsidRPr="00A714D9">
              <w:rPr>
                <w:rFonts w:eastAsiaTheme="minorEastAsia" w:hAnsiTheme="minorEastAsia"/>
                <w:bCs/>
                <w:szCs w:val="21"/>
              </w:rPr>
              <w:t>，</w:t>
            </w:r>
            <w:r w:rsidRPr="00A714D9">
              <w:rPr>
                <w:rFonts w:eastAsiaTheme="minorEastAsia"/>
                <w:bCs/>
                <w:szCs w:val="21"/>
              </w:rPr>
              <w:t>0.286</w:t>
            </w:r>
            <w:r w:rsidRPr="00A714D9">
              <w:rPr>
                <w:rFonts w:eastAsiaTheme="minorEastAsia" w:hAnsiTheme="minorEastAsia"/>
                <w:bCs/>
                <w:szCs w:val="21"/>
              </w:rPr>
              <w:t>，</w:t>
            </w:r>
            <w:r w:rsidRPr="00A714D9">
              <w:rPr>
                <w:rFonts w:eastAsiaTheme="minorEastAsia"/>
                <w:bCs/>
                <w:szCs w:val="21"/>
              </w:rPr>
              <w:t>0.272</w:t>
            </w:r>
            <w:r w:rsidRPr="00A714D9">
              <w:rPr>
                <w:rFonts w:eastAsiaTheme="minorEastAsia" w:hAnsiTheme="minorEastAsia"/>
                <w:bCs/>
                <w:szCs w:val="21"/>
              </w:rPr>
              <w:t>，</w:t>
            </w:r>
            <w:r w:rsidRPr="00A714D9">
              <w:rPr>
                <w:rFonts w:eastAsiaTheme="minorEastAsia"/>
                <w:bCs/>
                <w:szCs w:val="21"/>
              </w:rPr>
              <w:t>0.294</w:t>
            </w:r>
            <w:r w:rsidRPr="00A714D9">
              <w:rPr>
                <w:rFonts w:eastAsiaTheme="minorEastAsia" w:hAnsiTheme="minorEastAsia"/>
                <w:bCs/>
                <w:szCs w:val="21"/>
              </w:rPr>
              <w:t>，</w:t>
            </w:r>
          </w:p>
        </w:tc>
        <w:tc>
          <w:tcPr>
            <w:tcW w:w="1019"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0.28</w:t>
            </w:r>
          </w:p>
        </w:tc>
        <w:tc>
          <w:tcPr>
            <w:tcW w:w="1124"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0.0097</w:t>
            </w:r>
          </w:p>
        </w:tc>
        <w:tc>
          <w:tcPr>
            <w:tcW w:w="1168" w:type="dxa"/>
            <w:vMerge w:val="restart"/>
            <w:vAlign w:val="center"/>
          </w:tcPr>
          <w:p w:rsidR="00A714D9" w:rsidRPr="00A714D9" w:rsidRDefault="00A714D9" w:rsidP="00A714D9">
            <w:pPr>
              <w:jc w:val="center"/>
              <w:rPr>
                <w:rFonts w:eastAsiaTheme="minorEastAsia"/>
                <w:bCs/>
                <w:szCs w:val="21"/>
              </w:rPr>
            </w:pPr>
            <w:r w:rsidRPr="00A714D9">
              <w:rPr>
                <w:rFonts w:eastAsiaTheme="minorEastAsia"/>
                <w:bCs/>
                <w:szCs w:val="21"/>
              </w:rPr>
              <w:t>3.48</w:t>
            </w:r>
          </w:p>
        </w:tc>
      </w:tr>
      <w:tr w:rsidR="00A714D9" w:rsidRPr="00A714D9" w:rsidTr="00A714D9">
        <w:tc>
          <w:tcPr>
            <w:tcW w:w="664" w:type="dxa"/>
            <w:vMerge/>
          </w:tcPr>
          <w:p w:rsidR="00A714D9" w:rsidRPr="00A714D9" w:rsidRDefault="00A714D9" w:rsidP="00A714D9">
            <w:pPr>
              <w:rPr>
                <w:rFonts w:eastAsiaTheme="minorEastAsia"/>
                <w:bCs/>
                <w:szCs w:val="21"/>
              </w:rPr>
            </w:pPr>
          </w:p>
        </w:tc>
        <w:tc>
          <w:tcPr>
            <w:tcW w:w="698" w:type="dxa"/>
            <w:vMerge/>
          </w:tcPr>
          <w:p w:rsidR="00A714D9" w:rsidRPr="00A714D9" w:rsidRDefault="00A714D9" w:rsidP="00A714D9">
            <w:pPr>
              <w:rPr>
                <w:rFonts w:eastAsiaTheme="minorEastAsia"/>
                <w:bCs/>
                <w:szCs w:val="21"/>
              </w:rPr>
            </w:pPr>
          </w:p>
        </w:tc>
        <w:tc>
          <w:tcPr>
            <w:tcW w:w="3849" w:type="dxa"/>
          </w:tcPr>
          <w:p w:rsidR="00A714D9" w:rsidRPr="00A714D9" w:rsidRDefault="00A714D9" w:rsidP="00A714D9">
            <w:pPr>
              <w:rPr>
                <w:rFonts w:eastAsiaTheme="minorEastAsia"/>
                <w:bCs/>
                <w:szCs w:val="21"/>
              </w:rPr>
            </w:pPr>
            <w:r w:rsidRPr="00A714D9">
              <w:rPr>
                <w:rFonts w:eastAsiaTheme="minorEastAsia"/>
                <w:bCs/>
                <w:szCs w:val="21"/>
              </w:rPr>
              <w:t>0.294</w:t>
            </w:r>
            <w:r w:rsidRPr="00A714D9">
              <w:rPr>
                <w:rFonts w:eastAsiaTheme="minorEastAsia" w:hAnsiTheme="minorEastAsia"/>
                <w:bCs/>
                <w:szCs w:val="21"/>
              </w:rPr>
              <w:t>，</w:t>
            </w:r>
            <w:r w:rsidRPr="00A714D9">
              <w:rPr>
                <w:rFonts w:eastAsiaTheme="minorEastAsia"/>
                <w:bCs/>
                <w:szCs w:val="21"/>
              </w:rPr>
              <w:t>0.277</w:t>
            </w:r>
            <w:r w:rsidRPr="00A714D9">
              <w:rPr>
                <w:rFonts w:eastAsiaTheme="minorEastAsia" w:hAnsiTheme="minorEastAsia"/>
                <w:bCs/>
                <w:szCs w:val="21"/>
              </w:rPr>
              <w:t>，</w:t>
            </w:r>
            <w:r w:rsidRPr="00A714D9">
              <w:rPr>
                <w:rFonts w:eastAsiaTheme="minorEastAsia"/>
                <w:bCs/>
                <w:szCs w:val="21"/>
              </w:rPr>
              <w:t>0.269</w:t>
            </w:r>
            <w:r w:rsidRPr="00A714D9">
              <w:rPr>
                <w:rFonts w:eastAsiaTheme="minorEastAsia" w:hAnsiTheme="minorEastAsia"/>
                <w:bCs/>
                <w:szCs w:val="21"/>
              </w:rPr>
              <w:t>，</w:t>
            </w:r>
            <w:r w:rsidRPr="00A714D9">
              <w:rPr>
                <w:rFonts w:eastAsiaTheme="minorEastAsia"/>
                <w:bCs/>
                <w:szCs w:val="21"/>
              </w:rPr>
              <w:t>0.266</w:t>
            </w:r>
            <w:r w:rsidRPr="00A714D9">
              <w:rPr>
                <w:rFonts w:eastAsiaTheme="minorEastAsia" w:hAnsiTheme="minorEastAsia"/>
                <w:bCs/>
                <w:szCs w:val="21"/>
              </w:rPr>
              <w:t>，</w:t>
            </w:r>
            <w:r w:rsidRPr="00A714D9">
              <w:rPr>
                <w:rFonts w:eastAsiaTheme="minorEastAsia"/>
                <w:bCs/>
                <w:szCs w:val="21"/>
              </w:rPr>
              <w:t>0.273</w:t>
            </w:r>
          </w:p>
        </w:tc>
        <w:tc>
          <w:tcPr>
            <w:tcW w:w="1019" w:type="dxa"/>
            <w:vMerge/>
          </w:tcPr>
          <w:p w:rsidR="00A714D9" w:rsidRPr="00A714D9" w:rsidRDefault="00A714D9" w:rsidP="00A714D9">
            <w:pPr>
              <w:rPr>
                <w:rFonts w:eastAsiaTheme="minorEastAsia"/>
                <w:bCs/>
                <w:szCs w:val="21"/>
              </w:rPr>
            </w:pPr>
          </w:p>
        </w:tc>
        <w:tc>
          <w:tcPr>
            <w:tcW w:w="1124" w:type="dxa"/>
            <w:vMerge/>
          </w:tcPr>
          <w:p w:rsidR="00A714D9" w:rsidRPr="00A714D9" w:rsidRDefault="00A714D9" w:rsidP="00A714D9">
            <w:pPr>
              <w:rPr>
                <w:rFonts w:eastAsiaTheme="minorEastAsia"/>
                <w:bCs/>
                <w:szCs w:val="21"/>
              </w:rPr>
            </w:pPr>
          </w:p>
        </w:tc>
        <w:tc>
          <w:tcPr>
            <w:tcW w:w="1168" w:type="dxa"/>
            <w:vMerge/>
          </w:tcPr>
          <w:p w:rsidR="00A714D9" w:rsidRPr="00A714D9" w:rsidRDefault="00A714D9" w:rsidP="00A714D9">
            <w:pPr>
              <w:rPr>
                <w:rFonts w:eastAsiaTheme="minorEastAsia"/>
                <w:bCs/>
                <w:szCs w:val="21"/>
              </w:rPr>
            </w:pPr>
          </w:p>
        </w:tc>
      </w:tr>
      <w:tr w:rsidR="00A714D9" w:rsidRPr="00A714D9" w:rsidTr="00A714D9">
        <w:tc>
          <w:tcPr>
            <w:tcW w:w="664" w:type="dxa"/>
            <w:vMerge/>
          </w:tcPr>
          <w:p w:rsidR="00A714D9" w:rsidRPr="00A714D9" w:rsidRDefault="00A714D9" w:rsidP="00A714D9">
            <w:pPr>
              <w:rPr>
                <w:rFonts w:eastAsiaTheme="minorEastAsia"/>
                <w:bCs/>
                <w:szCs w:val="21"/>
              </w:rPr>
            </w:pPr>
          </w:p>
        </w:tc>
        <w:tc>
          <w:tcPr>
            <w:tcW w:w="698" w:type="dxa"/>
            <w:vMerge/>
          </w:tcPr>
          <w:p w:rsidR="00A714D9" w:rsidRPr="00A714D9" w:rsidRDefault="00A714D9" w:rsidP="00A714D9">
            <w:pPr>
              <w:rPr>
                <w:rFonts w:eastAsiaTheme="minorEastAsia"/>
                <w:bCs/>
                <w:szCs w:val="21"/>
              </w:rPr>
            </w:pPr>
          </w:p>
        </w:tc>
        <w:tc>
          <w:tcPr>
            <w:tcW w:w="3849" w:type="dxa"/>
          </w:tcPr>
          <w:p w:rsidR="00A714D9" w:rsidRPr="00A714D9" w:rsidRDefault="00A714D9" w:rsidP="00A714D9">
            <w:pPr>
              <w:rPr>
                <w:rFonts w:eastAsiaTheme="minorEastAsia"/>
                <w:bCs/>
                <w:szCs w:val="21"/>
              </w:rPr>
            </w:pPr>
            <w:r w:rsidRPr="00A714D9">
              <w:rPr>
                <w:rFonts w:eastAsiaTheme="minorEastAsia"/>
                <w:bCs/>
                <w:szCs w:val="21"/>
              </w:rPr>
              <w:t>0.277</w:t>
            </w:r>
          </w:p>
        </w:tc>
        <w:tc>
          <w:tcPr>
            <w:tcW w:w="1019" w:type="dxa"/>
            <w:vMerge/>
          </w:tcPr>
          <w:p w:rsidR="00A714D9" w:rsidRPr="00A714D9" w:rsidRDefault="00A714D9" w:rsidP="00A714D9">
            <w:pPr>
              <w:rPr>
                <w:rFonts w:eastAsiaTheme="minorEastAsia"/>
                <w:bCs/>
                <w:szCs w:val="21"/>
              </w:rPr>
            </w:pPr>
          </w:p>
        </w:tc>
        <w:tc>
          <w:tcPr>
            <w:tcW w:w="1124" w:type="dxa"/>
            <w:vMerge/>
          </w:tcPr>
          <w:p w:rsidR="00A714D9" w:rsidRPr="00A714D9" w:rsidRDefault="00A714D9" w:rsidP="00A714D9">
            <w:pPr>
              <w:rPr>
                <w:rFonts w:eastAsiaTheme="minorEastAsia"/>
                <w:bCs/>
                <w:szCs w:val="21"/>
              </w:rPr>
            </w:pPr>
          </w:p>
        </w:tc>
        <w:tc>
          <w:tcPr>
            <w:tcW w:w="1168" w:type="dxa"/>
            <w:vMerge/>
          </w:tcPr>
          <w:p w:rsidR="00A714D9" w:rsidRPr="00A714D9" w:rsidRDefault="00A714D9" w:rsidP="00A714D9">
            <w:pPr>
              <w:rPr>
                <w:rFonts w:eastAsiaTheme="minorEastAsia"/>
                <w:bCs/>
                <w:szCs w:val="21"/>
              </w:rPr>
            </w:pPr>
          </w:p>
        </w:tc>
      </w:tr>
    </w:tbl>
    <w:p w:rsidR="00552B8E" w:rsidRPr="008348C6" w:rsidRDefault="00552B8E" w:rsidP="008348C6">
      <w:pPr>
        <w:rPr>
          <w:rFonts w:eastAsiaTheme="minorEastAsia"/>
          <w:b/>
          <w:szCs w:val="21"/>
        </w:rPr>
      </w:pPr>
      <w:r w:rsidRPr="008348C6">
        <w:rPr>
          <w:rFonts w:eastAsiaTheme="minorEastAsia" w:hAnsiTheme="minorEastAsia"/>
          <w:b/>
          <w:szCs w:val="21"/>
        </w:rPr>
        <w:t>电感耦合等离子体发射光谱法</w:t>
      </w:r>
      <w:bookmarkStart w:id="0" w:name="_Toc461432412"/>
      <w:r w:rsidR="008348C6">
        <w:rPr>
          <w:rFonts w:eastAsiaTheme="minorEastAsia" w:hAnsiTheme="minorEastAsia" w:hint="eastAsia"/>
          <w:b/>
          <w:szCs w:val="21"/>
        </w:rPr>
        <w:t>试验情况</w:t>
      </w:r>
    </w:p>
    <w:bookmarkEnd w:id="0"/>
    <w:p w:rsidR="00552B8E" w:rsidRPr="00552B8E" w:rsidRDefault="00EC1F5A" w:rsidP="00552B8E">
      <w:pPr>
        <w:pStyle w:val="3"/>
        <w:tabs>
          <w:tab w:val="left" w:pos="2970"/>
        </w:tabs>
        <w:spacing w:before="0" w:after="0" w:line="360" w:lineRule="auto"/>
        <w:rPr>
          <w:rFonts w:eastAsiaTheme="minorEastAsia"/>
          <w:sz w:val="21"/>
          <w:szCs w:val="21"/>
        </w:rPr>
      </w:pPr>
      <w:r>
        <w:rPr>
          <w:rFonts w:eastAsiaTheme="minorEastAsia" w:hint="eastAsia"/>
          <w:sz w:val="21"/>
          <w:szCs w:val="21"/>
        </w:rPr>
        <w:t>B</w:t>
      </w:r>
      <w:r w:rsidR="00552B8E" w:rsidRPr="00552B8E">
        <w:rPr>
          <w:rFonts w:eastAsiaTheme="minorEastAsia"/>
          <w:sz w:val="21"/>
          <w:szCs w:val="21"/>
        </w:rPr>
        <w:t>1</w:t>
      </w:r>
      <w:r w:rsidR="00552B8E" w:rsidRPr="00552B8E">
        <w:rPr>
          <w:rFonts w:eastAsiaTheme="minorEastAsia" w:hAnsiTheme="minorEastAsia"/>
          <w:sz w:val="21"/>
          <w:szCs w:val="21"/>
        </w:rPr>
        <w:t>、试验部分</w:t>
      </w:r>
    </w:p>
    <w:p w:rsidR="00552B8E" w:rsidRPr="00552B8E" w:rsidRDefault="00EC1F5A" w:rsidP="00552B8E">
      <w:pPr>
        <w:pStyle w:val="3"/>
        <w:tabs>
          <w:tab w:val="left" w:pos="2970"/>
        </w:tabs>
        <w:spacing w:before="0" w:after="0" w:line="360" w:lineRule="auto"/>
        <w:rPr>
          <w:rFonts w:eastAsiaTheme="minorEastAsia"/>
          <w:sz w:val="21"/>
          <w:szCs w:val="21"/>
        </w:rPr>
      </w:pPr>
      <w:r>
        <w:rPr>
          <w:rFonts w:eastAsiaTheme="minorEastAsia" w:hint="eastAsia"/>
          <w:sz w:val="21"/>
          <w:szCs w:val="21"/>
        </w:rPr>
        <w:t>B</w:t>
      </w:r>
      <w:r w:rsidR="00552B8E" w:rsidRPr="00552B8E">
        <w:rPr>
          <w:rFonts w:eastAsiaTheme="minorEastAsia"/>
          <w:sz w:val="21"/>
          <w:szCs w:val="21"/>
        </w:rPr>
        <w:t xml:space="preserve">1.1 </w:t>
      </w:r>
      <w:r w:rsidR="00552B8E" w:rsidRPr="00552B8E">
        <w:rPr>
          <w:rFonts w:eastAsiaTheme="minorEastAsia" w:hAnsiTheme="minorEastAsia"/>
          <w:sz w:val="21"/>
          <w:szCs w:val="21"/>
        </w:rPr>
        <w:t>试剂</w:t>
      </w:r>
      <w:r w:rsidR="00552B8E" w:rsidRPr="00552B8E">
        <w:rPr>
          <w:rFonts w:eastAsiaTheme="minorEastAsia"/>
          <w:sz w:val="21"/>
          <w:szCs w:val="21"/>
        </w:rPr>
        <w:t xml:space="preserve"> </w:t>
      </w:r>
      <w:r w:rsidR="00552B8E" w:rsidRPr="00552B8E">
        <w:rPr>
          <w:rFonts w:eastAsiaTheme="minorEastAsia"/>
          <w:sz w:val="21"/>
          <w:szCs w:val="21"/>
        </w:rPr>
        <w:tab/>
      </w:r>
    </w:p>
    <w:p w:rsidR="00552B8E" w:rsidRPr="00552B8E" w:rsidRDefault="00552B8E" w:rsidP="00552B8E">
      <w:pPr>
        <w:spacing w:line="360" w:lineRule="auto"/>
        <w:rPr>
          <w:rFonts w:eastAsiaTheme="minorEastAsia"/>
          <w:szCs w:val="21"/>
        </w:rPr>
      </w:pPr>
      <w:r w:rsidRPr="00552B8E">
        <w:rPr>
          <w:rFonts w:eastAsiaTheme="minorEastAsia"/>
          <w:szCs w:val="21"/>
        </w:rPr>
        <w:t xml:space="preserve">    </w:t>
      </w:r>
      <w:r w:rsidRPr="00552B8E">
        <w:rPr>
          <w:rFonts w:eastAsiaTheme="minorEastAsia" w:hAnsiTheme="minorEastAsia"/>
          <w:szCs w:val="21"/>
        </w:rPr>
        <w:t>除非另有说明，试验仅选择优级纯试剂和去离子水或相当纯度的水</w:t>
      </w:r>
    </w:p>
    <w:p w:rsidR="00552B8E" w:rsidRPr="00552B8E" w:rsidRDefault="00552B8E" w:rsidP="00552B8E">
      <w:pPr>
        <w:autoSpaceDE w:val="0"/>
        <w:autoSpaceDN w:val="0"/>
        <w:adjustRightInd w:val="0"/>
        <w:spacing w:line="360" w:lineRule="auto"/>
        <w:rPr>
          <w:rFonts w:eastAsiaTheme="minorEastAsia"/>
          <w:kern w:val="0"/>
          <w:szCs w:val="21"/>
        </w:rPr>
      </w:pPr>
      <w:r w:rsidRPr="00552B8E">
        <w:rPr>
          <w:rFonts w:eastAsiaTheme="minorEastAsia"/>
          <w:kern w:val="0"/>
          <w:szCs w:val="21"/>
        </w:rPr>
        <w:t xml:space="preserve">B2.1.1 </w:t>
      </w:r>
      <w:r w:rsidRPr="00552B8E">
        <w:rPr>
          <w:rFonts w:eastAsiaTheme="minorEastAsia" w:hAnsiTheme="minorEastAsia"/>
          <w:kern w:val="0"/>
          <w:szCs w:val="21"/>
        </w:rPr>
        <w:t>硝酸（</w:t>
      </w:r>
      <w:r w:rsidRPr="00552B8E">
        <w:rPr>
          <w:rFonts w:eastAsiaTheme="minorEastAsia"/>
          <w:kern w:val="0"/>
          <w:szCs w:val="21"/>
        </w:rPr>
        <w:t>ρ 1.42 g/mL</w:t>
      </w:r>
      <w:r w:rsidRPr="00552B8E">
        <w:rPr>
          <w:rFonts w:eastAsiaTheme="minorEastAsia" w:hAnsiTheme="minorEastAsia"/>
          <w:kern w:val="0"/>
          <w:szCs w:val="21"/>
        </w:rPr>
        <w:t>）。</w:t>
      </w:r>
      <w:r w:rsidRPr="00552B8E">
        <w:rPr>
          <w:rFonts w:eastAsiaTheme="minorEastAsia"/>
          <w:kern w:val="0"/>
          <w:szCs w:val="21"/>
        </w:rPr>
        <w:t xml:space="preserve"> </w:t>
      </w:r>
    </w:p>
    <w:p w:rsidR="00552B8E" w:rsidRPr="00552B8E" w:rsidRDefault="00552B8E" w:rsidP="00552B8E">
      <w:pPr>
        <w:autoSpaceDE w:val="0"/>
        <w:autoSpaceDN w:val="0"/>
        <w:adjustRightInd w:val="0"/>
        <w:spacing w:line="360" w:lineRule="auto"/>
        <w:rPr>
          <w:rFonts w:eastAsiaTheme="minorEastAsia"/>
          <w:kern w:val="0"/>
          <w:szCs w:val="21"/>
        </w:rPr>
      </w:pPr>
      <w:r w:rsidRPr="00552B8E">
        <w:rPr>
          <w:rFonts w:eastAsiaTheme="minorEastAsia"/>
          <w:kern w:val="0"/>
          <w:szCs w:val="21"/>
        </w:rPr>
        <w:t xml:space="preserve">B2.1.2 </w:t>
      </w:r>
      <w:r w:rsidRPr="00552B8E">
        <w:rPr>
          <w:rFonts w:eastAsiaTheme="minorEastAsia" w:hAnsiTheme="minorEastAsia"/>
          <w:kern w:val="0"/>
          <w:szCs w:val="21"/>
        </w:rPr>
        <w:t>盐酸（</w:t>
      </w:r>
      <w:r w:rsidRPr="00552B8E">
        <w:rPr>
          <w:rFonts w:eastAsiaTheme="minorEastAsia"/>
          <w:kern w:val="0"/>
          <w:szCs w:val="21"/>
        </w:rPr>
        <w:t>ρ 1.19g/mL</w:t>
      </w:r>
      <w:r w:rsidRPr="00552B8E">
        <w:rPr>
          <w:rFonts w:eastAsiaTheme="minorEastAsia" w:hAnsiTheme="minorEastAsia"/>
          <w:kern w:val="0"/>
          <w:szCs w:val="21"/>
        </w:rPr>
        <w:t>）。</w:t>
      </w:r>
      <w:r w:rsidRPr="00552B8E">
        <w:rPr>
          <w:rFonts w:eastAsiaTheme="minorEastAsia"/>
          <w:kern w:val="0"/>
          <w:szCs w:val="21"/>
        </w:rPr>
        <w:t xml:space="preserve"> </w:t>
      </w:r>
    </w:p>
    <w:p w:rsidR="00552B8E" w:rsidRPr="00552B8E" w:rsidRDefault="00552B8E" w:rsidP="008348C6">
      <w:pPr>
        <w:pStyle w:val="aa"/>
        <w:spacing w:line="360" w:lineRule="auto"/>
        <w:ind w:leftChars="0" w:left="0"/>
        <w:rPr>
          <w:rFonts w:eastAsiaTheme="minorEastAsia"/>
          <w:szCs w:val="21"/>
        </w:rPr>
      </w:pPr>
      <w:bookmarkStart w:id="1" w:name="_Toc418203289"/>
      <w:r w:rsidRPr="00552B8E">
        <w:rPr>
          <w:rFonts w:eastAsiaTheme="minorEastAsia"/>
          <w:szCs w:val="21"/>
        </w:rPr>
        <w:t>B2.1.5</w:t>
      </w:r>
      <w:r w:rsidRPr="00552B8E">
        <w:rPr>
          <w:rFonts w:eastAsiaTheme="minorEastAsia" w:hAnsiTheme="minorEastAsia"/>
          <w:szCs w:val="21"/>
        </w:rPr>
        <w:t>金属钴，高纯</w:t>
      </w:r>
      <w:r w:rsidRPr="00552B8E">
        <w:rPr>
          <w:rFonts w:eastAsiaTheme="minorEastAsia"/>
          <w:szCs w:val="21"/>
        </w:rPr>
        <w:t>4N</w:t>
      </w:r>
      <w:r w:rsidRPr="00552B8E">
        <w:rPr>
          <w:rFonts w:eastAsiaTheme="minorEastAsia" w:hAnsiTheme="minorEastAsia"/>
          <w:szCs w:val="21"/>
        </w:rPr>
        <w:t>。</w:t>
      </w:r>
    </w:p>
    <w:p w:rsidR="00552B8E" w:rsidRPr="00552B8E" w:rsidRDefault="00552B8E" w:rsidP="008348C6">
      <w:pPr>
        <w:pStyle w:val="aa"/>
        <w:spacing w:line="360" w:lineRule="auto"/>
        <w:ind w:leftChars="0" w:left="0"/>
        <w:rPr>
          <w:rFonts w:eastAsiaTheme="minorEastAsia"/>
          <w:szCs w:val="21"/>
        </w:rPr>
      </w:pPr>
      <w:bookmarkStart w:id="2" w:name="_Toc418203291"/>
      <w:bookmarkEnd w:id="1"/>
      <w:r w:rsidRPr="00552B8E">
        <w:rPr>
          <w:rFonts w:eastAsiaTheme="minorEastAsia"/>
          <w:szCs w:val="21"/>
        </w:rPr>
        <w:t xml:space="preserve">B2.1.6 </w:t>
      </w:r>
      <w:r w:rsidRPr="00552B8E">
        <w:rPr>
          <w:rFonts w:eastAsiaTheme="minorEastAsia" w:hAnsiTheme="minorEastAsia"/>
          <w:szCs w:val="21"/>
        </w:rPr>
        <w:t>钠标准贮存溶液：称取</w:t>
      </w:r>
      <w:r w:rsidRPr="00552B8E">
        <w:rPr>
          <w:rFonts w:eastAsiaTheme="minorEastAsia"/>
          <w:szCs w:val="21"/>
        </w:rPr>
        <w:t>2.5420g</w:t>
      </w:r>
      <w:r w:rsidRPr="00552B8E">
        <w:rPr>
          <w:rFonts w:eastAsiaTheme="minorEastAsia" w:hAnsiTheme="minorEastAsia"/>
          <w:szCs w:val="21"/>
        </w:rPr>
        <w:t>经</w:t>
      </w:r>
      <w:r w:rsidRPr="00552B8E">
        <w:rPr>
          <w:rFonts w:eastAsiaTheme="minorEastAsia"/>
          <w:szCs w:val="21"/>
        </w:rPr>
        <w:t>110</w:t>
      </w:r>
      <w:r w:rsidRPr="00552B8E">
        <w:rPr>
          <w:rFonts w:eastAsiaTheme="minorEastAsia" w:hAnsiTheme="minorEastAsia"/>
          <w:szCs w:val="21"/>
        </w:rPr>
        <w:t>℃烘干的基准级氯化钠，置于</w:t>
      </w:r>
      <w:r w:rsidRPr="00552B8E">
        <w:rPr>
          <w:rFonts w:eastAsiaTheme="minorEastAsia"/>
          <w:szCs w:val="21"/>
        </w:rPr>
        <w:t>400mL</w:t>
      </w:r>
      <w:r w:rsidRPr="00552B8E">
        <w:rPr>
          <w:rFonts w:eastAsiaTheme="minorEastAsia" w:hAnsiTheme="minorEastAsia"/>
          <w:szCs w:val="21"/>
        </w:rPr>
        <w:t>烧杯中，缓慢加入</w:t>
      </w:r>
      <w:r w:rsidRPr="00552B8E">
        <w:rPr>
          <w:rFonts w:eastAsiaTheme="minorEastAsia"/>
          <w:szCs w:val="21"/>
        </w:rPr>
        <w:t>100mL</w:t>
      </w:r>
      <w:r w:rsidRPr="00552B8E">
        <w:rPr>
          <w:rFonts w:eastAsiaTheme="minorEastAsia" w:hAnsiTheme="minorEastAsia"/>
          <w:szCs w:val="21"/>
        </w:rPr>
        <w:t>水，盖上表皿，低温加热溶解，取下冷却，用水洗涤表皿及杯壁，移入</w:t>
      </w:r>
      <w:r w:rsidRPr="00552B8E">
        <w:rPr>
          <w:rFonts w:eastAsiaTheme="minorEastAsia"/>
          <w:szCs w:val="21"/>
        </w:rPr>
        <w:t>1000mL</w:t>
      </w:r>
      <w:r w:rsidRPr="00552B8E">
        <w:rPr>
          <w:rFonts w:eastAsiaTheme="minorEastAsia" w:hAnsiTheme="minorEastAsia"/>
          <w:szCs w:val="21"/>
        </w:rPr>
        <w:t>容量瓶中，用水稀释至刻度，混匀。此溶液</w:t>
      </w:r>
      <w:r w:rsidRPr="00552B8E">
        <w:rPr>
          <w:rFonts w:eastAsiaTheme="minorEastAsia"/>
          <w:szCs w:val="21"/>
        </w:rPr>
        <w:t>1mL</w:t>
      </w:r>
      <w:r w:rsidRPr="00552B8E">
        <w:rPr>
          <w:rFonts w:eastAsiaTheme="minorEastAsia" w:hAnsiTheme="minorEastAsia"/>
          <w:szCs w:val="21"/>
        </w:rPr>
        <w:t>含</w:t>
      </w:r>
      <w:r w:rsidRPr="00552B8E">
        <w:rPr>
          <w:rFonts w:eastAsiaTheme="minorEastAsia"/>
          <w:szCs w:val="21"/>
        </w:rPr>
        <w:t>1mg</w:t>
      </w:r>
      <w:r w:rsidRPr="00552B8E">
        <w:rPr>
          <w:rFonts w:eastAsiaTheme="minorEastAsia" w:hAnsiTheme="minorEastAsia"/>
          <w:szCs w:val="21"/>
        </w:rPr>
        <w:t>钠。</w:t>
      </w:r>
    </w:p>
    <w:p w:rsidR="00552B8E" w:rsidRPr="00552B8E" w:rsidRDefault="00552B8E" w:rsidP="008348C6">
      <w:pPr>
        <w:pStyle w:val="aa"/>
        <w:spacing w:line="360" w:lineRule="auto"/>
        <w:ind w:leftChars="0" w:left="0"/>
        <w:rPr>
          <w:rFonts w:eastAsiaTheme="minorEastAsia"/>
          <w:szCs w:val="21"/>
        </w:rPr>
      </w:pPr>
      <w:r w:rsidRPr="00552B8E">
        <w:rPr>
          <w:rFonts w:eastAsiaTheme="minorEastAsia"/>
          <w:szCs w:val="21"/>
        </w:rPr>
        <w:t xml:space="preserve">B2.1.7 </w:t>
      </w:r>
      <w:r w:rsidRPr="00552B8E">
        <w:rPr>
          <w:rFonts w:eastAsiaTheme="minorEastAsia" w:hAnsiTheme="minorEastAsia"/>
          <w:szCs w:val="21"/>
        </w:rPr>
        <w:t>钾标准贮存溶液：称取</w:t>
      </w:r>
      <w:r w:rsidRPr="00552B8E">
        <w:rPr>
          <w:rFonts w:eastAsiaTheme="minorEastAsia"/>
          <w:szCs w:val="21"/>
        </w:rPr>
        <w:t>1.9066g</w:t>
      </w:r>
      <w:r w:rsidRPr="00552B8E">
        <w:rPr>
          <w:rFonts w:eastAsiaTheme="minorEastAsia" w:hAnsiTheme="minorEastAsia"/>
          <w:szCs w:val="21"/>
        </w:rPr>
        <w:t>经</w:t>
      </w:r>
      <w:r w:rsidRPr="00552B8E">
        <w:rPr>
          <w:rFonts w:eastAsiaTheme="minorEastAsia"/>
          <w:szCs w:val="21"/>
        </w:rPr>
        <w:t>110</w:t>
      </w:r>
      <w:r w:rsidRPr="00552B8E">
        <w:rPr>
          <w:rFonts w:eastAsiaTheme="minorEastAsia" w:hAnsiTheme="minorEastAsia"/>
          <w:szCs w:val="21"/>
        </w:rPr>
        <w:t>℃烘干的基准级氯化钾于</w:t>
      </w:r>
      <w:r w:rsidRPr="00552B8E">
        <w:rPr>
          <w:rFonts w:eastAsiaTheme="minorEastAsia"/>
          <w:szCs w:val="21"/>
        </w:rPr>
        <w:t>400mL</w:t>
      </w:r>
      <w:r w:rsidRPr="00552B8E">
        <w:rPr>
          <w:rFonts w:eastAsiaTheme="minorEastAsia" w:hAnsiTheme="minorEastAsia"/>
          <w:szCs w:val="21"/>
        </w:rPr>
        <w:t>烧杯中，加水溶解，移入</w:t>
      </w:r>
      <w:r w:rsidRPr="00552B8E">
        <w:rPr>
          <w:rFonts w:eastAsiaTheme="minorEastAsia"/>
          <w:szCs w:val="21"/>
        </w:rPr>
        <w:t>1000mL</w:t>
      </w:r>
      <w:r w:rsidRPr="00552B8E">
        <w:rPr>
          <w:rFonts w:eastAsiaTheme="minorEastAsia" w:hAnsiTheme="minorEastAsia"/>
          <w:szCs w:val="21"/>
        </w:rPr>
        <w:t>容量瓶中，用水稀释至刻度，混匀，此溶液</w:t>
      </w:r>
      <w:r w:rsidRPr="00552B8E">
        <w:rPr>
          <w:rFonts w:eastAsiaTheme="minorEastAsia"/>
          <w:szCs w:val="21"/>
        </w:rPr>
        <w:t>1mL</w:t>
      </w:r>
      <w:r w:rsidRPr="00552B8E">
        <w:rPr>
          <w:rFonts w:eastAsiaTheme="minorEastAsia" w:hAnsiTheme="minorEastAsia"/>
          <w:szCs w:val="21"/>
        </w:rPr>
        <w:t>含</w:t>
      </w:r>
      <w:r w:rsidRPr="00552B8E">
        <w:rPr>
          <w:rFonts w:eastAsiaTheme="minorEastAsia"/>
          <w:szCs w:val="21"/>
        </w:rPr>
        <w:t>1mg</w:t>
      </w:r>
      <w:r w:rsidRPr="00552B8E">
        <w:rPr>
          <w:rFonts w:eastAsiaTheme="minorEastAsia" w:hAnsiTheme="minorEastAsia"/>
          <w:szCs w:val="21"/>
        </w:rPr>
        <w:t>钾。</w:t>
      </w:r>
    </w:p>
    <w:p w:rsidR="00552B8E" w:rsidRPr="00552B8E" w:rsidRDefault="00552B8E" w:rsidP="008348C6">
      <w:pPr>
        <w:pStyle w:val="aa"/>
        <w:spacing w:line="360" w:lineRule="auto"/>
        <w:ind w:leftChars="0" w:left="0"/>
        <w:rPr>
          <w:rFonts w:eastAsiaTheme="minorEastAsia"/>
          <w:szCs w:val="21"/>
        </w:rPr>
      </w:pPr>
      <w:r w:rsidRPr="00552B8E">
        <w:rPr>
          <w:rFonts w:eastAsiaTheme="minorEastAsia"/>
          <w:szCs w:val="21"/>
        </w:rPr>
        <w:t xml:space="preserve">B2.1.8 </w:t>
      </w:r>
      <w:r w:rsidRPr="00552B8E">
        <w:rPr>
          <w:rFonts w:eastAsiaTheme="minorEastAsia" w:hAnsiTheme="minorEastAsia"/>
          <w:szCs w:val="21"/>
        </w:rPr>
        <w:t>钠标准溶液：移取钠标准储存溶液</w:t>
      </w:r>
      <w:r w:rsidRPr="00552B8E">
        <w:rPr>
          <w:rFonts w:eastAsiaTheme="minorEastAsia"/>
          <w:szCs w:val="21"/>
        </w:rPr>
        <w:t>10.0mL</w:t>
      </w:r>
      <w:r w:rsidRPr="00552B8E">
        <w:rPr>
          <w:rFonts w:eastAsiaTheme="minorEastAsia" w:hAnsiTheme="minorEastAsia"/>
          <w:szCs w:val="21"/>
        </w:rPr>
        <w:t>于</w:t>
      </w:r>
      <w:r w:rsidRPr="00552B8E">
        <w:rPr>
          <w:rFonts w:eastAsiaTheme="minorEastAsia"/>
          <w:szCs w:val="21"/>
        </w:rPr>
        <w:t>200mL</w:t>
      </w:r>
      <w:r w:rsidRPr="00552B8E">
        <w:rPr>
          <w:rFonts w:eastAsiaTheme="minorEastAsia" w:hAnsiTheme="minorEastAsia"/>
          <w:szCs w:val="21"/>
        </w:rPr>
        <w:t>容量瓶中，加入</w:t>
      </w:r>
      <w:r w:rsidRPr="00552B8E">
        <w:rPr>
          <w:rFonts w:eastAsiaTheme="minorEastAsia"/>
          <w:szCs w:val="21"/>
        </w:rPr>
        <w:t>2mL</w:t>
      </w:r>
      <w:r w:rsidRPr="00552B8E">
        <w:rPr>
          <w:rFonts w:eastAsiaTheme="minorEastAsia" w:hAnsiTheme="minorEastAsia"/>
          <w:szCs w:val="21"/>
        </w:rPr>
        <w:t>硝酸，用水稀释至刻度，摇匀，此溶液</w:t>
      </w:r>
      <w:r w:rsidRPr="00552B8E">
        <w:rPr>
          <w:rFonts w:eastAsiaTheme="minorEastAsia"/>
          <w:szCs w:val="21"/>
        </w:rPr>
        <w:t>1mL</w:t>
      </w:r>
      <w:r w:rsidRPr="00552B8E">
        <w:rPr>
          <w:rFonts w:eastAsiaTheme="minorEastAsia" w:hAnsiTheme="minorEastAsia"/>
          <w:szCs w:val="21"/>
        </w:rPr>
        <w:t>含</w:t>
      </w:r>
      <w:r w:rsidRPr="00552B8E">
        <w:rPr>
          <w:rFonts w:eastAsiaTheme="minorEastAsia"/>
          <w:szCs w:val="21"/>
        </w:rPr>
        <w:t>50µg</w:t>
      </w:r>
      <w:r w:rsidRPr="00552B8E">
        <w:rPr>
          <w:rFonts w:eastAsiaTheme="minorEastAsia" w:hAnsiTheme="minorEastAsia"/>
          <w:szCs w:val="21"/>
        </w:rPr>
        <w:t>钠。</w:t>
      </w:r>
    </w:p>
    <w:p w:rsidR="00552B8E" w:rsidRPr="00552B8E" w:rsidRDefault="00552B8E" w:rsidP="008348C6">
      <w:pPr>
        <w:pStyle w:val="aa"/>
        <w:spacing w:line="360" w:lineRule="auto"/>
        <w:ind w:leftChars="0" w:left="0"/>
        <w:rPr>
          <w:rFonts w:eastAsiaTheme="minorEastAsia"/>
          <w:szCs w:val="21"/>
        </w:rPr>
      </w:pPr>
      <w:r w:rsidRPr="00552B8E">
        <w:rPr>
          <w:rFonts w:eastAsiaTheme="minorEastAsia"/>
          <w:szCs w:val="21"/>
        </w:rPr>
        <w:t xml:space="preserve">B2.1.9 </w:t>
      </w:r>
      <w:r w:rsidRPr="00552B8E">
        <w:rPr>
          <w:rFonts w:eastAsiaTheme="minorEastAsia" w:hAnsiTheme="minorEastAsia"/>
          <w:szCs w:val="21"/>
        </w:rPr>
        <w:t>钾标准溶液：移取钾标准储存溶液</w:t>
      </w:r>
      <w:r w:rsidRPr="00552B8E">
        <w:rPr>
          <w:rFonts w:eastAsiaTheme="minorEastAsia"/>
          <w:szCs w:val="21"/>
        </w:rPr>
        <w:t>20.0mL</w:t>
      </w:r>
      <w:r w:rsidRPr="00552B8E">
        <w:rPr>
          <w:rFonts w:eastAsiaTheme="minorEastAsia" w:hAnsiTheme="minorEastAsia"/>
          <w:szCs w:val="21"/>
        </w:rPr>
        <w:t>于</w:t>
      </w:r>
      <w:r w:rsidRPr="00552B8E">
        <w:rPr>
          <w:rFonts w:eastAsiaTheme="minorEastAsia"/>
          <w:szCs w:val="21"/>
        </w:rPr>
        <w:t>200mL</w:t>
      </w:r>
      <w:r w:rsidRPr="00552B8E">
        <w:rPr>
          <w:rFonts w:eastAsiaTheme="minorEastAsia" w:hAnsiTheme="minorEastAsia"/>
          <w:szCs w:val="21"/>
        </w:rPr>
        <w:t>容量瓶中，加入</w:t>
      </w:r>
      <w:r w:rsidRPr="00552B8E">
        <w:rPr>
          <w:rFonts w:eastAsiaTheme="minorEastAsia"/>
          <w:szCs w:val="21"/>
        </w:rPr>
        <w:t>2mL</w:t>
      </w:r>
      <w:r w:rsidRPr="00552B8E">
        <w:rPr>
          <w:rFonts w:eastAsiaTheme="minorEastAsia" w:hAnsiTheme="minorEastAsia"/>
          <w:szCs w:val="21"/>
        </w:rPr>
        <w:t>硝酸，用水稀释至刻度，摇匀，此溶液</w:t>
      </w:r>
      <w:r w:rsidRPr="00552B8E">
        <w:rPr>
          <w:rFonts w:eastAsiaTheme="minorEastAsia"/>
          <w:szCs w:val="21"/>
        </w:rPr>
        <w:t>1mL</w:t>
      </w:r>
      <w:r w:rsidRPr="00552B8E">
        <w:rPr>
          <w:rFonts w:eastAsiaTheme="minorEastAsia" w:hAnsiTheme="minorEastAsia"/>
          <w:szCs w:val="21"/>
        </w:rPr>
        <w:t>含</w:t>
      </w:r>
      <w:r w:rsidRPr="00552B8E">
        <w:rPr>
          <w:rFonts w:eastAsiaTheme="minorEastAsia"/>
          <w:szCs w:val="21"/>
        </w:rPr>
        <w:t>100µg</w:t>
      </w:r>
      <w:r w:rsidRPr="00552B8E">
        <w:rPr>
          <w:rFonts w:eastAsiaTheme="minorEastAsia" w:hAnsiTheme="minorEastAsia"/>
          <w:szCs w:val="21"/>
        </w:rPr>
        <w:t>钾。</w:t>
      </w:r>
    </w:p>
    <w:p w:rsidR="00552B8E" w:rsidRPr="00552B8E" w:rsidRDefault="00EC1F5A" w:rsidP="00552B8E">
      <w:pPr>
        <w:pStyle w:val="3"/>
        <w:tabs>
          <w:tab w:val="left" w:pos="2355"/>
        </w:tabs>
        <w:spacing w:before="0" w:after="0" w:line="360" w:lineRule="auto"/>
        <w:rPr>
          <w:rFonts w:eastAsiaTheme="minorEastAsia"/>
          <w:sz w:val="21"/>
          <w:szCs w:val="21"/>
        </w:rPr>
      </w:pPr>
      <w:bookmarkStart w:id="3" w:name="_Toc51168746"/>
      <w:r>
        <w:rPr>
          <w:rFonts w:eastAsiaTheme="minorEastAsia" w:hint="eastAsia"/>
          <w:sz w:val="21"/>
          <w:szCs w:val="21"/>
        </w:rPr>
        <w:t>B</w:t>
      </w:r>
      <w:r w:rsidR="00552B8E" w:rsidRPr="00552B8E">
        <w:rPr>
          <w:rFonts w:eastAsiaTheme="minorEastAsia"/>
          <w:sz w:val="21"/>
          <w:szCs w:val="21"/>
        </w:rPr>
        <w:t xml:space="preserve">1.2 </w:t>
      </w:r>
      <w:r w:rsidR="00552B8E" w:rsidRPr="00552B8E">
        <w:rPr>
          <w:rFonts w:eastAsiaTheme="minorEastAsia" w:hAnsiTheme="minorEastAsia"/>
          <w:sz w:val="21"/>
          <w:szCs w:val="21"/>
        </w:rPr>
        <w:t>仪器</w:t>
      </w:r>
      <w:bookmarkEnd w:id="3"/>
      <w:r w:rsidR="00552B8E" w:rsidRPr="00552B8E">
        <w:rPr>
          <w:rFonts w:eastAsiaTheme="minorEastAsia"/>
          <w:sz w:val="21"/>
          <w:szCs w:val="21"/>
        </w:rPr>
        <w:tab/>
      </w:r>
      <w:r w:rsidR="00552B8E" w:rsidRPr="00552B8E">
        <w:rPr>
          <w:rFonts w:eastAsiaTheme="minorEastAsia"/>
          <w:sz w:val="21"/>
          <w:szCs w:val="21"/>
        </w:rPr>
        <w:tab/>
      </w:r>
    </w:p>
    <w:p w:rsidR="00552B8E" w:rsidRPr="00552B8E" w:rsidRDefault="00552B8E" w:rsidP="00552B8E">
      <w:pPr>
        <w:autoSpaceDE w:val="0"/>
        <w:autoSpaceDN w:val="0"/>
        <w:adjustRightInd w:val="0"/>
        <w:spacing w:line="360" w:lineRule="auto"/>
        <w:rPr>
          <w:rFonts w:eastAsiaTheme="minorEastAsia"/>
          <w:kern w:val="0"/>
          <w:szCs w:val="21"/>
        </w:rPr>
      </w:pPr>
      <w:r w:rsidRPr="00552B8E">
        <w:rPr>
          <w:rFonts w:eastAsiaTheme="minorEastAsia"/>
          <w:kern w:val="0"/>
          <w:szCs w:val="21"/>
        </w:rPr>
        <w:t xml:space="preserve">B2.2.1 </w:t>
      </w:r>
      <w:r w:rsidRPr="00552B8E">
        <w:rPr>
          <w:rFonts w:eastAsiaTheme="minorEastAsia" w:hAnsiTheme="minorEastAsia"/>
          <w:kern w:val="0"/>
          <w:szCs w:val="21"/>
        </w:rPr>
        <w:t>电感耦合等离子体发射光谱仪</w:t>
      </w:r>
      <w:r w:rsidRPr="00552B8E">
        <w:rPr>
          <w:rFonts w:eastAsiaTheme="minorEastAsia"/>
          <w:kern w:val="0"/>
          <w:szCs w:val="21"/>
        </w:rPr>
        <w:t xml:space="preserve"> (</w:t>
      </w:r>
      <w:r w:rsidRPr="00552B8E">
        <w:rPr>
          <w:rFonts w:eastAsiaTheme="minorEastAsia" w:hAnsiTheme="minorEastAsia"/>
          <w:kern w:val="0"/>
          <w:szCs w:val="21"/>
        </w:rPr>
        <w:t>美国</w:t>
      </w:r>
      <w:r w:rsidRPr="00552B8E">
        <w:rPr>
          <w:rFonts w:eastAsiaTheme="minorEastAsia"/>
          <w:kern w:val="0"/>
          <w:szCs w:val="21"/>
        </w:rPr>
        <w:t>Perkin Elmer</w:t>
      </w:r>
      <w:r w:rsidRPr="00552B8E">
        <w:rPr>
          <w:rFonts w:eastAsiaTheme="minorEastAsia" w:hAnsiTheme="minorEastAsia"/>
          <w:kern w:val="0"/>
          <w:szCs w:val="21"/>
        </w:rPr>
        <w:t>公司，</w:t>
      </w:r>
      <w:r w:rsidRPr="00552B8E">
        <w:rPr>
          <w:rFonts w:eastAsiaTheme="minorEastAsia"/>
          <w:kern w:val="0"/>
          <w:szCs w:val="21"/>
        </w:rPr>
        <w:t>Optima 7000DV</w:t>
      </w:r>
      <w:r w:rsidRPr="00552B8E">
        <w:rPr>
          <w:rFonts w:eastAsiaTheme="minorEastAsia" w:hAnsiTheme="minorEastAsia"/>
          <w:kern w:val="0"/>
          <w:szCs w:val="21"/>
        </w:rPr>
        <w:t>型</w:t>
      </w:r>
      <w:r w:rsidRPr="00552B8E">
        <w:rPr>
          <w:rFonts w:eastAsiaTheme="minorEastAsia"/>
          <w:kern w:val="0"/>
          <w:szCs w:val="21"/>
        </w:rPr>
        <w:t>)</w:t>
      </w:r>
      <w:bookmarkStart w:id="4" w:name="_Toc461432416"/>
      <w:r w:rsidRPr="00552B8E">
        <w:rPr>
          <w:rFonts w:eastAsiaTheme="minorEastAsia" w:hAnsiTheme="minorEastAsia"/>
          <w:kern w:val="0"/>
          <w:szCs w:val="21"/>
        </w:rPr>
        <w:t>。</w:t>
      </w:r>
    </w:p>
    <w:p w:rsidR="00552B8E" w:rsidRPr="00552B8E" w:rsidRDefault="00552B8E" w:rsidP="00552B8E">
      <w:pPr>
        <w:autoSpaceDE w:val="0"/>
        <w:autoSpaceDN w:val="0"/>
        <w:adjustRightInd w:val="0"/>
        <w:spacing w:line="360" w:lineRule="auto"/>
        <w:rPr>
          <w:rFonts w:eastAsiaTheme="minorEastAsia"/>
          <w:kern w:val="0"/>
          <w:szCs w:val="21"/>
        </w:rPr>
      </w:pPr>
      <w:r w:rsidRPr="00552B8E">
        <w:rPr>
          <w:rFonts w:eastAsiaTheme="minorEastAsia"/>
          <w:kern w:val="0"/>
          <w:szCs w:val="21"/>
        </w:rPr>
        <w:t xml:space="preserve">B2.2.2 </w:t>
      </w:r>
      <w:r w:rsidRPr="00552B8E">
        <w:rPr>
          <w:rFonts w:eastAsiaTheme="minorEastAsia" w:hAnsiTheme="minorEastAsia"/>
          <w:kern w:val="0"/>
          <w:szCs w:val="21"/>
        </w:rPr>
        <w:t>电感耦合等离子体发射光谱仪</w:t>
      </w:r>
      <w:r w:rsidRPr="00552B8E">
        <w:rPr>
          <w:rFonts w:eastAsiaTheme="minorEastAsia"/>
          <w:kern w:val="0"/>
          <w:szCs w:val="21"/>
        </w:rPr>
        <w:t xml:space="preserve"> (</w:t>
      </w:r>
      <w:r w:rsidRPr="00552B8E">
        <w:rPr>
          <w:rFonts w:eastAsiaTheme="minorEastAsia" w:hAnsiTheme="minorEastAsia"/>
          <w:kern w:val="0"/>
          <w:szCs w:val="21"/>
        </w:rPr>
        <w:t>美国安捷伦仪器有限公司，</w:t>
      </w:r>
      <w:r w:rsidRPr="00552B8E">
        <w:rPr>
          <w:rFonts w:eastAsiaTheme="minorEastAsia"/>
          <w:kern w:val="0"/>
          <w:szCs w:val="21"/>
        </w:rPr>
        <w:t>5800</w:t>
      </w:r>
      <w:r w:rsidRPr="00552B8E">
        <w:rPr>
          <w:rFonts w:eastAsiaTheme="minorEastAsia" w:hAnsiTheme="minorEastAsia"/>
          <w:kern w:val="0"/>
          <w:szCs w:val="21"/>
        </w:rPr>
        <w:t>型</w:t>
      </w:r>
      <w:r w:rsidRPr="00552B8E">
        <w:rPr>
          <w:rFonts w:eastAsiaTheme="minorEastAsia"/>
          <w:kern w:val="0"/>
          <w:szCs w:val="21"/>
        </w:rPr>
        <w:t>)</w:t>
      </w:r>
      <w:r w:rsidRPr="00552B8E">
        <w:rPr>
          <w:rFonts w:eastAsiaTheme="minorEastAsia" w:hAnsiTheme="minorEastAsia"/>
          <w:kern w:val="0"/>
          <w:szCs w:val="21"/>
        </w:rPr>
        <w:t>。</w:t>
      </w:r>
    </w:p>
    <w:p w:rsidR="00552B8E" w:rsidRPr="00552B8E" w:rsidRDefault="00552B8E" w:rsidP="00552B8E">
      <w:pPr>
        <w:spacing w:line="360" w:lineRule="auto"/>
        <w:rPr>
          <w:rFonts w:eastAsiaTheme="minorEastAsia"/>
          <w:szCs w:val="21"/>
        </w:rPr>
      </w:pPr>
      <w:r w:rsidRPr="00552B8E">
        <w:rPr>
          <w:rFonts w:eastAsiaTheme="minorEastAsia"/>
          <w:szCs w:val="21"/>
        </w:rPr>
        <w:t>B2.2.3</w:t>
      </w:r>
      <w:r w:rsidRPr="00552B8E">
        <w:rPr>
          <w:rFonts w:eastAsiaTheme="minorEastAsia" w:hAnsiTheme="minorEastAsia"/>
          <w:szCs w:val="21"/>
        </w:rPr>
        <w:t>原子吸收分光光度计（北京普析通用公司，</w:t>
      </w:r>
      <w:r w:rsidRPr="00552B8E">
        <w:rPr>
          <w:rFonts w:eastAsiaTheme="minorEastAsia"/>
          <w:szCs w:val="21"/>
        </w:rPr>
        <w:t>TAS990F</w:t>
      </w:r>
      <w:r w:rsidRPr="00552B8E">
        <w:rPr>
          <w:rFonts w:eastAsiaTheme="minorEastAsia" w:hAnsiTheme="minorEastAsia"/>
          <w:szCs w:val="21"/>
        </w:rPr>
        <w:t>），附钾和钠空心</w:t>
      </w:r>
      <w:r w:rsidRPr="00552B8E">
        <w:rPr>
          <w:rFonts w:eastAsiaTheme="minorEastAsia"/>
          <w:szCs w:val="21"/>
        </w:rPr>
        <w:t xml:space="preserve"> </w:t>
      </w:r>
    </w:p>
    <w:p w:rsidR="00552B8E" w:rsidRPr="00552B8E" w:rsidRDefault="00552B8E" w:rsidP="00552B8E">
      <w:pPr>
        <w:spacing w:line="360" w:lineRule="auto"/>
        <w:rPr>
          <w:rFonts w:eastAsiaTheme="minorEastAsia"/>
          <w:szCs w:val="21"/>
        </w:rPr>
      </w:pPr>
      <w:r w:rsidRPr="00552B8E">
        <w:rPr>
          <w:rFonts w:eastAsiaTheme="minorEastAsia"/>
          <w:szCs w:val="21"/>
        </w:rPr>
        <w:t xml:space="preserve">      </w:t>
      </w:r>
      <w:r w:rsidRPr="00552B8E">
        <w:rPr>
          <w:rFonts w:eastAsiaTheme="minorEastAsia" w:hAnsiTheme="minorEastAsia"/>
          <w:szCs w:val="21"/>
        </w:rPr>
        <w:t>阴极灯。</w:t>
      </w:r>
    </w:p>
    <w:p w:rsidR="00552B8E" w:rsidRPr="00552B8E" w:rsidRDefault="0094512C" w:rsidP="00552B8E">
      <w:pPr>
        <w:pStyle w:val="3"/>
        <w:spacing w:before="0" w:after="0" w:line="360" w:lineRule="auto"/>
        <w:rPr>
          <w:rFonts w:eastAsiaTheme="minorEastAsia"/>
          <w:kern w:val="0"/>
          <w:sz w:val="21"/>
          <w:szCs w:val="21"/>
        </w:rPr>
      </w:pPr>
      <w:bookmarkStart w:id="5" w:name="_Toc51168747"/>
      <w:r>
        <w:rPr>
          <w:rFonts w:eastAsiaTheme="minorEastAsia" w:hint="eastAsia"/>
          <w:kern w:val="0"/>
          <w:sz w:val="21"/>
          <w:szCs w:val="21"/>
        </w:rPr>
        <w:t>B</w:t>
      </w:r>
      <w:r w:rsidR="00552B8E" w:rsidRPr="00552B8E">
        <w:rPr>
          <w:rFonts w:eastAsiaTheme="minorEastAsia"/>
          <w:kern w:val="0"/>
          <w:sz w:val="21"/>
          <w:szCs w:val="21"/>
        </w:rPr>
        <w:t>1.3</w:t>
      </w:r>
      <w:r w:rsidR="00552B8E" w:rsidRPr="00552B8E">
        <w:rPr>
          <w:rFonts w:eastAsiaTheme="minorEastAsia"/>
          <w:sz w:val="21"/>
          <w:szCs w:val="21"/>
        </w:rPr>
        <w:t xml:space="preserve"> </w:t>
      </w:r>
      <w:r w:rsidR="00552B8E" w:rsidRPr="00552B8E">
        <w:rPr>
          <w:rFonts w:eastAsiaTheme="minorEastAsia" w:hAnsiTheme="minorEastAsia"/>
          <w:sz w:val="21"/>
          <w:szCs w:val="21"/>
        </w:rPr>
        <w:t>试验方法</w:t>
      </w:r>
      <w:bookmarkEnd w:id="2"/>
      <w:bookmarkEnd w:id="4"/>
      <w:bookmarkEnd w:id="5"/>
    </w:p>
    <w:p w:rsidR="00552B8E" w:rsidRPr="00552B8E" w:rsidRDefault="00552B8E" w:rsidP="00552B8E">
      <w:pPr>
        <w:autoSpaceDE w:val="0"/>
        <w:autoSpaceDN w:val="0"/>
        <w:adjustRightInd w:val="0"/>
        <w:spacing w:line="360" w:lineRule="auto"/>
        <w:ind w:firstLine="570"/>
        <w:rPr>
          <w:rFonts w:eastAsiaTheme="minorEastAsia"/>
          <w:kern w:val="0"/>
          <w:szCs w:val="21"/>
        </w:rPr>
      </w:pPr>
      <w:r w:rsidRPr="00552B8E">
        <w:rPr>
          <w:rFonts w:eastAsiaTheme="minorEastAsia" w:hAnsiTheme="minorEastAsia"/>
          <w:kern w:val="0"/>
          <w:szCs w:val="21"/>
        </w:rPr>
        <w:t>准确称取</w:t>
      </w:r>
      <w:r w:rsidRPr="00552B8E">
        <w:rPr>
          <w:rFonts w:eastAsiaTheme="minorEastAsia"/>
          <w:kern w:val="0"/>
          <w:szCs w:val="21"/>
        </w:rPr>
        <w:t>0.2000-2.000</w:t>
      </w:r>
      <w:r w:rsidRPr="00552B8E">
        <w:rPr>
          <w:rFonts w:eastAsiaTheme="minorEastAsia" w:hAnsiTheme="minorEastAsia"/>
          <w:kern w:val="0"/>
          <w:szCs w:val="21"/>
        </w:rPr>
        <w:t>克四氧化三钴样品于聚四氟乙烯烧杯中，加入</w:t>
      </w:r>
      <w:r w:rsidRPr="00552B8E">
        <w:rPr>
          <w:rFonts w:eastAsiaTheme="minorEastAsia"/>
          <w:kern w:val="0"/>
          <w:szCs w:val="21"/>
        </w:rPr>
        <w:t>10-20mL</w:t>
      </w:r>
      <w:r w:rsidRPr="00552B8E">
        <w:rPr>
          <w:rFonts w:eastAsiaTheme="minorEastAsia" w:hAnsiTheme="minorEastAsia"/>
          <w:kern w:val="0"/>
          <w:szCs w:val="21"/>
        </w:rPr>
        <w:t>盐酸，低温分解至体积不超过</w:t>
      </w:r>
      <w:r w:rsidRPr="00552B8E">
        <w:rPr>
          <w:rFonts w:eastAsiaTheme="minorEastAsia"/>
          <w:kern w:val="0"/>
          <w:szCs w:val="21"/>
        </w:rPr>
        <w:t>3mL</w:t>
      </w:r>
      <w:r w:rsidRPr="00552B8E">
        <w:rPr>
          <w:rFonts w:eastAsiaTheme="minorEastAsia" w:hAnsiTheme="minorEastAsia"/>
          <w:kern w:val="0"/>
          <w:szCs w:val="21"/>
        </w:rPr>
        <w:t>，加水约</w:t>
      </w:r>
      <w:r w:rsidRPr="00552B8E">
        <w:rPr>
          <w:rFonts w:eastAsiaTheme="minorEastAsia"/>
          <w:kern w:val="0"/>
          <w:szCs w:val="21"/>
        </w:rPr>
        <w:t>30mL</w:t>
      </w:r>
      <w:r w:rsidRPr="00552B8E">
        <w:rPr>
          <w:rFonts w:eastAsiaTheme="minorEastAsia" w:hAnsiTheme="minorEastAsia"/>
          <w:kern w:val="0"/>
          <w:szCs w:val="21"/>
        </w:rPr>
        <w:t>，</w:t>
      </w:r>
      <w:r w:rsidRPr="00552B8E">
        <w:rPr>
          <w:rFonts w:eastAsiaTheme="minorEastAsia"/>
          <w:kern w:val="0"/>
          <w:szCs w:val="21"/>
        </w:rPr>
        <w:t xml:space="preserve"> </w:t>
      </w:r>
      <w:r w:rsidRPr="00552B8E">
        <w:rPr>
          <w:rFonts w:eastAsiaTheme="minorEastAsia" w:hAnsiTheme="minorEastAsia"/>
          <w:kern w:val="0"/>
          <w:szCs w:val="21"/>
        </w:rPr>
        <w:t>加热煮沸使盐类溶解，冷却后移入</w:t>
      </w:r>
      <w:r w:rsidRPr="00552B8E">
        <w:rPr>
          <w:rFonts w:eastAsiaTheme="minorEastAsia"/>
          <w:kern w:val="0"/>
          <w:szCs w:val="21"/>
        </w:rPr>
        <w:t>100mL</w:t>
      </w:r>
      <w:r w:rsidRPr="00552B8E">
        <w:rPr>
          <w:rFonts w:eastAsiaTheme="minorEastAsia" w:hAnsiTheme="minorEastAsia"/>
          <w:kern w:val="0"/>
          <w:szCs w:val="21"/>
        </w:rPr>
        <w:t>容量瓶</w:t>
      </w:r>
      <w:r w:rsidRPr="00552B8E">
        <w:rPr>
          <w:rFonts w:eastAsiaTheme="minorEastAsia" w:hAnsiTheme="minorEastAsia"/>
          <w:kern w:val="0"/>
          <w:szCs w:val="21"/>
        </w:rPr>
        <w:lastRenderedPageBreak/>
        <w:t>中，以水定容。全量或分取（高含量）于</w:t>
      </w:r>
      <w:r w:rsidRPr="00552B8E">
        <w:rPr>
          <w:rFonts w:eastAsiaTheme="minorEastAsia"/>
          <w:kern w:val="0"/>
          <w:szCs w:val="21"/>
        </w:rPr>
        <w:t>ICP</w:t>
      </w:r>
      <w:r w:rsidRPr="00552B8E">
        <w:rPr>
          <w:rFonts w:eastAsiaTheme="minorEastAsia" w:hAnsiTheme="minorEastAsia"/>
          <w:kern w:val="0"/>
          <w:szCs w:val="21"/>
        </w:rPr>
        <w:t>光谱仪上，在选定的仪器工作条件下测量钾、钠的质量浓度。</w:t>
      </w:r>
      <w:bookmarkStart w:id="6" w:name="_Toc461432421"/>
    </w:p>
    <w:p w:rsidR="00552B8E" w:rsidRPr="00552B8E" w:rsidRDefault="0094512C" w:rsidP="00552B8E">
      <w:pPr>
        <w:pStyle w:val="3"/>
        <w:tabs>
          <w:tab w:val="left" w:pos="2970"/>
        </w:tabs>
        <w:spacing w:before="0" w:after="0" w:line="360" w:lineRule="auto"/>
        <w:rPr>
          <w:rFonts w:eastAsiaTheme="minorEastAsia"/>
          <w:sz w:val="21"/>
          <w:szCs w:val="21"/>
        </w:rPr>
      </w:pPr>
      <w:r>
        <w:rPr>
          <w:rFonts w:eastAsiaTheme="minorEastAsia" w:hint="eastAsia"/>
          <w:sz w:val="21"/>
          <w:szCs w:val="21"/>
        </w:rPr>
        <w:t>B</w:t>
      </w:r>
      <w:r w:rsidR="00552B8E" w:rsidRPr="00552B8E">
        <w:rPr>
          <w:rFonts w:eastAsiaTheme="minorEastAsia"/>
          <w:sz w:val="21"/>
          <w:szCs w:val="21"/>
        </w:rPr>
        <w:t xml:space="preserve">2  </w:t>
      </w:r>
      <w:r w:rsidR="00552B8E" w:rsidRPr="00552B8E">
        <w:rPr>
          <w:rFonts w:eastAsiaTheme="minorEastAsia" w:hAnsiTheme="minorEastAsia"/>
          <w:sz w:val="21"/>
          <w:szCs w:val="21"/>
        </w:rPr>
        <w:t>结果与讨论</w:t>
      </w:r>
    </w:p>
    <w:p w:rsidR="00552B8E" w:rsidRPr="00552B8E" w:rsidRDefault="0094512C" w:rsidP="00552B8E">
      <w:pPr>
        <w:pStyle w:val="3"/>
        <w:spacing w:before="0" w:after="0" w:line="360" w:lineRule="auto"/>
        <w:rPr>
          <w:rFonts w:eastAsiaTheme="minorEastAsia"/>
          <w:kern w:val="0"/>
          <w:sz w:val="21"/>
          <w:szCs w:val="21"/>
        </w:rPr>
      </w:pPr>
      <w:bookmarkStart w:id="7" w:name="_Toc51168749"/>
      <w:bookmarkStart w:id="8" w:name="_Toc461432432"/>
      <w:bookmarkEnd w:id="6"/>
      <w:r>
        <w:rPr>
          <w:rFonts w:eastAsiaTheme="minorEastAsia" w:hint="eastAsia"/>
          <w:sz w:val="21"/>
          <w:szCs w:val="21"/>
        </w:rPr>
        <w:t>B</w:t>
      </w:r>
      <w:r w:rsidR="00552B8E" w:rsidRPr="00552B8E">
        <w:rPr>
          <w:rFonts w:eastAsiaTheme="minorEastAsia"/>
          <w:sz w:val="21"/>
          <w:szCs w:val="21"/>
        </w:rPr>
        <w:t xml:space="preserve">2.1 </w:t>
      </w:r>
      <w:r w:rsidR="00552B8E" w:rsidRPr="00552B8E">
        <w:rPr>
          <w:rFonts w:eastAsiaTheme="minorEastAsia" w:hAnsiTheme="minorEastAsia"/>
          <w:sz w:val="21"/>
          <w:szCs w:val="21"/>
        </w:rPr>
        <w:t>分析谱线的选择</w:t>
      </w:r>
      <w:bookmarkEnd w:id="7"/>
      <w:bookmarkEnd w:id="8"/>
    </w:p>
    <w:p w:rsidR="00552B8E" w:rsidRPr="00552B8E" w:rsidRDefault="00552B8E" w:rsidP="00552B8E">
      <w:pPr>
        <w:autoSpaceDE w:val="0"/>
        <w:autoSpaceDN w:val="0"/>
        <w:adjustRightInd w:val="0"/>
        <w:spacing w:line="360" w:lineRule="auto"/>
        <w:ind w:firstLineChars="200" w:firstLine="420"/>
        <w:rPr>
          <w:rFonts w:eastAsiaTheme="minorEastAsia"/>
          <w:kern w:val="0"/>
          <w:szCs w:val="21"/>
        </w:rPr>
      </w:pPr>
      <w:r w:rsidRPr="00552B8E">
        <w:rPr>
          <w:rFonts w:eastAsiaTheme="minorEastAsia" w:hAnsiTheme="minorEastAsia"/>
          <w:kern w:val="0"/>
          <w:szCs w:val="21"/>
        </w:rPr>
        <w:t>在</w:t>
      </w:r>
      <w:r w:rsidRPr="00552B8E">
        <w:rPr>
          <w:rFonts w:eastAsiaTheme="minorEastAsia"/>
          <w:kern w:val="0"/>
          <w:szCs w:val="21"/>
        </w:rPr>
        <w:t>ICP-OES</w:t>
      </w:r>
      <w:r w:rsidRPr="00552B8E">
        <w:rPr>
          <w:rFonts w:eastAsiaTheme="minorEastAsia" w:hAnsiTheme="minorEastAsia"/>
          <w:kern w:val="0"/>
          <w:szCs w:val="21"/>
        </w:rPr>
        <w:t>法中，干扰主要来自两个方面，一是基体干扰，二是光谱干扰。所以，选取元素分析线遵循的基本原则为：一要满足目标元素方法最低检出限要求，二要排除基体元素与待测元素间的谱线干扰。所示：查阅仪器谱线数据库，先确定钾、</w:t>
      </w:r>
      <w:r w:rsidRPr="00552B8E">
        <w:rPr>
          <w:rFonts w:eastAsiaTheme="minorEastAsia" w:hAnsiTheme="minorEastAsia"/>
          <w:color w:val="000000"/>
          <w:szCs w:val="21"/>
        </w:rPr>
        <w:t>钠</w:t>
      </w:r>
      <w:r w:rsidRPr="00552B8E">
        <w:rPr>
          <w:rFonts w:eastAsiaTheme="minorEastAsia" w:hAnsiTheme="minorEastAsia"/>
          <w:kern w:val="0"/>
          <w:szCs w:val="21"/>
        </w:rPr>
        <w:t>较灵敏的分析线共计</w:t>
      </w:r>
      <w:r w:rsidRPr="00552B8E">
        <w:rPr>
          <w:rFonts w:eastAsiaTheme="minorEastAsia"/>
          <w:kern w:val="0"/>
          <w:szCs w:val="21"/>
        </w:rPr>
        <w:t xml:space="preserve">5 </w:t>
      </w:r>
      <w:r w:rsidRPr="00552B8E">
        <w:rPr>
          <w:rFonts w:eastAsiaTheme="minorEastAsia" w:hAnsiTheme="minorEastAsia"/>
          <w:kern w:val="0"/>
          <w:szCs w:val="21"/>
        </w:rPr>
        <w:t>条，见表</w:t>
      </w:r>
      <w:r w:rsidRPr="00552B8E">
        <w:rPr>
          <w:rFonts w:eastAsiaTheme="minorEastAsia"/>
          <w:kern w:val="0"/>
          <w:szCs w:val="21"/>
        </w:rPr>
        <w:t>B1</w:t>
      </w:r>
      <w:r w:rsidRPr="00552B8E">
        <w:rPr>
          <w:rFonts w:eastAsiaTheme="minorEastAsia" w:hAnsiTheme="minorEastAsia"/>
          <w:kern w:val="0"/>
          <w:szCs w:val="21"/>
        </w:rPr>
        <w:t>：</w:t>
      </w:r>
    </w:p>
    <w:p w:rsidR="00552B8E" w:rsidRPr="00552B8E" w:rsidRDefault="00552B8E" w:rsidP="00552B8E">
      <w:pPr>
        <w:autoSpaceDE w:val="0"/>
        <w:autoSpaceDN w:val="0"/>
        <w:adjustRightInd w:val="0"/>
        <w:spacing w:line="360" w:lineRule="auto"/>
        <w:ind w:firstLine="435"/>
        <w:jc w:val="center"/>
        <w:rPr>
          <w:rFonts w:eastAsiaTheme="minorEastAsia"/>
          <w:kern w:val="0"/>
          <w:szCs w:val="21"/>
        </w:rPr>
      </w:pPr>
      <w:r w:rsidRPr="00552B8E">
        <w:rPr>
          <w:rFonts w:eastAsiaTheme="minorEastAsia" w:hAnsiTheme="minorEastAsia"/>
          <w:kern w:val="0"/>
          <w:szCs w:val="21"/>
        </w:rPr>
        <w:t>表</w:t>
      </w:r>
      <w:r w:rsidRPr="00552B8E">
        <w:rPr>
          <w:rFonts w:eastAsiaTheme="minorEastAsia"/>
          <w:kern w:val="0"/>
          <w:szCs w:val="21"/>
        </w:rPr>
        <w:t xml:space="preserve">B1  </w:t>
      </w:r>
      <w:r w:rsidRPr="00552B8E">
        <w:rPr>
          <w:rFonts w:eastAsiaTheme="minorEastAsia" w:hAnsiTheme="minorEastAsia"/>
          <w:kern w:val="0"/>
          <w:szCs w:val="21"/>
        </w:rPr>
        <w:t>钾、钠元素较灵敏的分析线表</w:t>
      </w:r>
    </w:p>
    <w:tbl>
      <w:tblPr>
        <w:tblW w:w="8522" w:type="dxa"/>
        <w:tblBorders>
          <w:top w:val="single" w:sz="4" w:space="0" w:color="auto"/>
          <w:bottom w:val="single" w:sz="4" w:space="0" w:color="auto"/>
        </w:tblBorders>
        <w:tblLayout w:type="fixed"/>
        <w:tblLook w:val="04A0"/>
      </w:tblPr>
      <w:tblGrid>
        <w:gridCol w:w="1214"/>
        <w:gridCol w:w="1461"/>
        <w:gridCol w:w="1462"/>
        <w:gridCol w:w="1461"/>
        <w:gridCol w:w="1462"/>
        <w:gridCol w:w="1462"/>
      </w:tblGrid>
      <w:tr w:rsidR="00552B8E" w:rsidRPr="00552B8E" w:rsidTr="00552B8E">
        <w:trPr>
          <w:trHeight w:val="305"/>
        </w:trPr>
        <w:tc>
          <w:tcPr>
            <w:tcW w:w="1214" w:type="dxa"/>
            <w:tcBorders>
              <w:top w:val="single" w:sz="12" w:space="0" w:color="auto"/>
              <w:bottom w:val="single" w:sz="8" w:space="0" w:color="auto"/>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hAnsiTheme="minorEastAsia"/>
                <w:szCs w:val="21"/>
              </w:rPr>
              <w:t>元素</w:t>
            </w:r>
          </w:p>
        </w:tc>
        <w:tc>
          <w:tcPr>
            <w:tcW w:w="7308" w:type="dxa"/>
            <w:gridSpan w:val="5"/>
            <w:tcBorders>
              <w:top w:val="single" w:sz="12" w:space="0" w:color="auto"/>
              <w:bottom w:val="single" w:sz="8" w:space="0" w:color="auto"/>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hAnsiTheme="minorEastAsia"/>
                <w:szCs w:val="21"/>
              </w:rPr>
              <w:t>较灵敏的分析线</w:t>
            </w:r>
            <w:r w:rsidRPr="00552B8E">
              <w:rPr>
                <w:rFonts w:eastAsiaTheme="minorEastAsia"/>
                <w:szCs w:val="21"/>
              </w:rPr>
              <w:t>/nm</w:t>
            </w:r>
          </w:p>
        </w:tc>
      </w:tr>
      <w:tr w:rsidR="00552B8E" w:rsidRPr="00552B8E" w:rsidTr="00552B8E">
        <w:tc>
          <w:tcPr>
            <w:tcW w:w="1214" w:type="dxa"/>
            <w:tcBorders>
              <w:top w:val="single" w:sz="8" w:space="0" w:color="auto"/>
              <w:bottom w:val="nil"/>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K</w:t>
            </w:r>
          </w:p>
        </w:tc>
        <w:tc>
          <w:tcPr>
            <w:tcW w:w="1461" w:type="dxa"/>
            <w:tcBorders>
              <w:top w:val="single" w:sz="8" w:space="0" w:color="auto"/>
              <w:bottom w:val="nil"/>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766.490</w:t>
            </w:r>
          </w:p>
        </w:tc>
        <w:tc>
          <w:tcPr>
            <w:tcW w:w="1462" w:type="dxa"/>
            <w:tcBorders>
              <w:top w:val="single" w:sz="8" w:space="0" w:color="auto"/>
              <w:bottom w:val="nil"/>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404.721</w:t>
            </w:r>
          </w:p>
        </w:tc>
        <w:tc>
          <w:tcPr>
            <w:tcW w:w="1461" w:type="dxa"/>
            <w:tcBorders>
              <w:top w:val="single" w:sz="8" w:space="0" w:color="auto"/>
              <w:bottom w:val="nil"/>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769.896</w:t>
            </w:r>
          </w:p>
        </w:tc>
        <w:tc>
          <w:tcPr>
            <w:tcW w:w="1462" w:type="dxa"/>
            <w:tcBorders>
              <w:top w:val="single" w:sz="8" w:space="0" w:color="auto"/>
              <w:bottom w:val="nil"/>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404.414</w:t>
            </w:r>
          </w:p>
        </w:tc>
        <w:tc>
          <w:tcPr>
            <w:tcW w:w="1462" w:type="dxa"/>
            <w:tcBorders>
              <w:top w:val="single" w:sz="8" w:space="0" w:color="auto"/>
              <w:bottom w:val="nil"/>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693.876</w:t>
            </w:r>
          </w:p>
        </w:tc>
      </w:tr>
      <w:tr w:rsidR="00552B8E" w:rsidRPr="00552B8E" w:rsidTr="00552B8E">
        <w:tc>
          <w:tcPr>
            <w:tcW w:w="1214" w:type="dxa"/>
            <w:tcBorders>
              <w:bottom w:val="single" w:sz="12" w:space="0" w:color="auto"/>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Na</w:t>
            </w:r>
          </w:p>
        </w:tc>
        <w:tc>
          <w:tcPr>
            <w:tcW w:w="1461" w:type="dxa"/>
            <w:tcBorders>
              <w:bottom w:val="single" w:sz="12" w:space="0" w:color="auto"/>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589.592</w:t>
            </w:r>
          </w:p>
        </w:tc>
        <w:tc>
          <w:tcPr>
            <w:tcW w:w="1462" w:type="dxa"/>
            <w:tcBorders>
              <w:bottom w:val="single" w:sz="12" w:space="0" w:color="auto"/>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588.995</w:t>
            </w:r>
          </w:p>
        </w:tc>
        <w:tc>
          <w:tcPr>
            <w:tcW w:w="1461" w:type="dxa"/>
            <w:tcBorders>
              <w:bottom w:val="single" w:sz="12" w:space="0" w:color="auto"/>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330.237</w:t>
            </w:r>
          </w:p>
        </w:tc>
        <w:tc>
          <w:tcPr>
            <w:tcW w:w="1462" w:type="dxa"/>
            <w:tcBorders>
              <w:bottom w:val="single" w:sz="12" w:space="0" w:color="auto"/>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330.298</w:t>
            </w:r>
          </w:p>
        </w:tc>
        <w:tc>
          <w:tcPr>
            <w:tcW w:w="1462" w:type="dxa"/>
            <w:tcBorders>
              <w:bottom w:val="single" w:sz="12" w:space="0" w:color="auto"/>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288.114</w:t>
            </w:r>
          </w:p>
        </w:tc>
      </w:tr>
    </w:tbl>
    <w:p w:rsidR="00552B8E" w:rsidRPr="00552B8E" w:rsidRDefault="00552B8E" w:rsidP="00552B8E">
      <w:pPr>
        <w:adjustRightInd w:val="0"/>
        <w:snapToGrid w:val="0"/>
        <w:spacing w:line="360" w:lineRule="auto"/>
        <w:ind w:firstLineChars="200" w:firstLine="420"/>
        <w:jc w:val="left"/>
        <w:rPr>
          <w:rFonts w:eastAsiaTheme="minorEastAsia"/>
          <w:kern w:val="0"/>
          <w:szCs w:val="21"/>
        </w:rPr>
      </w:pPr>
      <w:r w:rsidRPr="00552B8E">
        <w:rPr>
          <w:rFonts w:eastAsiaTheme="minorEastAsia" w:hAnsiTheme="minorEastAsia"/>
          <w:kern w:val="0"/>
          <w:szCs w:val="21"/>
        </w:rPr>
        <w:t>试验固定上述</w:t>
      </w:r>
      <w:r w:rsidRPr="00552B8E">
        <w:rPr>
          <w:rFonts w:eastAsiaTheme="minorEastAsia"/>
          <w:color w:val="000000"/>
          <w:szCs w:val="21"/>
        </w:rPr>
        <w:t>2</w:t>
      </w:r>
      <w:r w:rsidRPr="00552B8E">
        <w:rPr>
          <w:rFonts w:eastAsiaTheme="minorEastAsia" w:hAnsiTheme="minorEastAsia"/>
          <w:color w:val="000000"/>
          <w:szCs w:val="21"/>
        </w:rPr>
        <w:t>种元素的</w:t>
      </w:r>
      <w:r w:rsidRPr="00552B8E">
        <w:rPr>
          <w:rFonts w:eastAsiaTheme="minorEastAsia" w:hAnsiTheme="minorEastAsia"/>
          <w:kern w:val="0"/>
          <w:szCs w:val="21"/>
        </w:rPr>
        <w:t>标准溶液浓度，在各分析线处依次扫描并做对照，轴径向观察有无干扰峰，并记录谱线信号和背景强度，从中选定无干扰和信噪比高的谱线作为分析线，结果如表</w:t>
      </w:r>
      <w:r w:rsidRPr="00552B8E">
        <w:rPr>
          <w:rFonts w:eastAsiaTheme="minorEastAsia"/>
          <w:kern w:val="0"/>
          <w:szCs w:val="21"/>
        </w:rPr>
        <w:t>B2</w:t>
      </w:r>
      <w:r w:rsidRPr="00552B8E">
        <w:rPr>
          <w:rFonts w:eastAsiaTheme="minorEastAsia" w:hAnsiTheme="minorEastAsia"/>
          <w:kern w:val="0"/>
          <w:szCs w:val="21"/>
        </w:rPr>
        <w:t>所示：</w:t>
      </w:r>
    </w:p>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hAnsiTheme="minorEastAsia"/>
          <w:kern w:val="0"/>
          <w:szCs w:val="21"/>
        </w:rPr>
        <w:t>表</w:t>
      </w:r>
      <w:r w:rsidRPr="00552B8E">
        <w:rPr>
          <w:rFonts w:eastAsiaTheme="minorEastAsia"/>
          <w:kern w:val="0"/>
          <w:szCs w:val="21"/>
        </w:rPr>
        <w:t xml:space="preserve">B2  </w:t>
      </w:r>
      <w:r w:rsidRPr="00552B8E">
        <w:rPr>
          <w:rFonts w:eastAsiaTheme="minorEastAsia" w:hAnsiTheme="minorEastAsia"/>
          <w:kern w:val="0"/>
          <w:szCs w:val="21"/>
        </w:rPr>
        <w:t>钾、钠元素选定的分析谱线表</w:t>
      </w:r>
    </w:p>
    <w:tbl>
      <w:tblPr>
        <w:tblW w:w="8369" w:type="dxa"/>
        <w:tblBorders>
          <w:top w:val="single" w:sz="4" w:space="0" w:color="auto"/>
          <w:bottom w:val="single" w:sz="4" w:space="0" w:color="auto"/>
        </w:tblBorders>
        <w:tblLayout w:type="fixed"/>
        <w:tblLook w:val="04A0"/>
      </w:tblPr>
      <w:tblGrid>
        <w:gridCol w:w="1923"/>
        <w:gridCol w:w="3633"/>
        <w:gridCol w:w="2813"/>
      </w:tblGrid>
      <w:tr w:rsidR="00552B8E" w:rsidRPr="00552B8E" w:rsidTr="00552B8E">
        <w:trPr>
          <w:trHeight w:val="299"/>
        </w:trPr>
        <w:tc>
          <w:tcPr>
            <w:tcW w:w="1923" w:type="dxa"/>
            <w:tcBorders>
              <w:top w:val="single" w:sz="12" w:space="0" w:color="auto"/>
              <w:bottom w:val="single" w:sz="8" w:space="0" w:color="auto"/>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hAnsiTheme="minorEastAsia"/>
                <w:szCs w:val="21"/>
              </w:rPr>
              <w:t>元素</w:t>
            </w:r>
          </w:p>
        </w:tc>
        <w:tc>
          <w:tcPr>
            <w:tcW w:w="3633" w:type="dxa"/>
            <w:tcBorders>
              <w:top w:val="single" w:sz="12" w:space="0" w:color="auto"/>
              <w:bottom w:val="single" w:sz="8" w:space="0" w:color="auto"/>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hAnsiTheme="minorEastAsia"/>
                <w:szCs w:val="21"/>
              </w:rPr>
              <w:t>谱线波长</w:t>
            </w:r>
            <w:r w:rsidRPr="00552B8E">
              <w:rPr>
                <w:rFonts w:eastAsiaTheme="minorEastAsia"/>
                <w:szCs w:val="21"/>
              </w:rPr>
              <w:t>/nm</w:t>
            </w:r>
          </w:p>
        </w:tc>
        <w:tc>
          <w:tcPr>
            <w:tcW w:w="2813" w:type="dxa"/>
            <w:tcBorders>
              <w:top w:val="single" w:sz="12" w:space="0" w:color="auto"/>
              <w:bottom w:val="single" w:sz="8" w:space="0" w:color="auto"/>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hAnsiTheme="minorEastAsia"/>
                <w:szCs w:val="21"/>
              </w:rPr>
              <w:t>观测方式</w:t>
            </w:r>
          </w:p>
        </w:tc>
      </w:tr>
      <w:tr w:rsidR="00552B8E" w:rsidRPr="00552B8E" w:rsidTr="00552B8E">
        <w:trPr>
          <w:trHeight w:val="231"/>
        </w:trPr>
        <w:tc>
          <w:tcPr>
            <w:tcW w:w="1923" w:type="dxa"/>
            <w:tcBorders>
              <w:top w:val="single" w:sz="8" w:space="0" w:color="auto"/>
              <w:bottom w:val="nil"/>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K</w:t>
            </w:r>
          </w:p>
        </w:tc>
        <w:tc>
          <w:tcPr>
            <w:tcW w:w="3633" w:type="dxa"/>
            <w:tcBorders>
              <w:top w:val="single" w:sz="8" w:space="0" w:color="auto"/>
              <w:bottom w:val="nil"/>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766.490</w:t>
            </w:r>
          </w:p>
        </w:tc>
        <w:tc>
          <w:tcPr>
            <w:tcW w:w="2813" w:type="dxa"/>
            <w:tcBorders>
              <w:top w:val="single" w:sz="8" w:space="0" w:color="auto"/>
              <w:bottom w:val="nil"/>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hAnsiTheme="minorEastAsia"/>
                <w:szCs w:val="21"/>
              </w:rPr>
              <w:t>轴向</w:t>
            </w:r>
          </w:p>
        </w:tc>
      </w:tr>
      <w:tr w:rsidR="00552B8E" w:rsidRPr="00552B8E" w:rsidTr="00552B8E">
        <w:trPr>
          <w:trHeight w:val="231"/>
        </w:trPr>
        <w:tc>
          <w:tcPr>
            <w:tcW w:w="1923" w:type="dxa"/>
            <w:tcBorders>
              <w:top w:val="nil"/>
              <w:bottom w:val="single" w:sz="4" w:space="0" w:color="auto"/>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Na</w:t>
            </w:r>
          </w:p>
        </w:tc>
        <w:tc>
          <w:tcPr>
            <w:tcW w:w="3633" w:type="dxa"/>
            <w:tcBorders>
              <w:top w:val="nil"/>
              <w:bottom w:val="single" w:sz="4" w:space="0" w:color="auto"/>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589.592</w:t>
            </w:r>
          </w:p>
        </w:tc>
        <w:tc>
          <w:tcPr>
            <w:tcW w:w="2813" w:type="dxa"/>
            <w:tcBorders>
              <w:top w:val="nil"/>
              <w:bottom w:val="single" w:sz="4" w:space="0" w:color="auto"/>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hAnsiTheme="minorEastAsia"/>
                <w:szCs w:val="21"/>
              </w:rPr>
              <w:t>径向</w:t>
            </w:r>
          </w:p>
        </w:tc>
      </w:tr>
    </w:tbl>
    <w:p w:rsidR="00552B8E" w:rsidRPr="00552B8E" w:rsidRDefault="0094512C" w:rsidP="00552B8E">
      <w:pPr>
        <w:pStyle w:val="3"/>
        <w:tabs>
          <w:tab w:val="left" w:pos="4425"/>
        </w:tabs>
        <w:spacing w:before="0" w:after="0" w:line="360" w:lineRule="auto"/>
        <w:rPr>
          <w:rFonts w:eastAsiaTheme="minorEastAsia"/>
          <w:sz w:val="21"/>
          <w:szCs w:val="21"/>
        </w:rPr>
      </w:pPr>
      <w:bookmarkStart w:id="9" w:name="_Toc418203298"/>
      <w:bookmarkStart w:id="10" w:name="_Toc461432433"/>
      <w:bookmarkStart w:id="11" w:name="_Toc51168750"/>
      <w:r>
        <w:rPr>
          <w:rFonts w:eastAsiaTheme="minorEastAsia" w:hint="eastAsia"/>
          <w:sz w:val="21"/>
          <w:szCs w:val="21"/>
        </w:rPr>
        <w:t>B</w:t>
      </w:r>
      <w:r w:rsidR="00552B8E" w:rsidRPr="00552B8E">
        <w:rPr>
          <w:rFonts w:eastAsiaTheme="minorEastAsia"/>
          <w:sz w:val="21"/>
          <w:szCs w:val="21"/>
        </w:rPr>
        <w:t>2.2</w:t>
      </w:r>
      <w:r w:rsidR="00552B8E" w:rsidRPr="00552B8E">
        <w:rPr>
          <w:rFonts w:eastAsiaTheme="minorEastAsia" w:hAnsiTheme="minorEastAsia"/>
          <w:sz w:val="21"/>
          <w:szCs w:val="21"/>
        </w:rPr>
        <w:t>最佳仪器工作参数的选择</w:t>
      </w:r>
      <w:bookmarkEnd w:id="9"/>
      <w:bookmarkEnd w:id="10"/>
      <w:bookmarkEnd w:id="11"/>
      <w:r w:rsidR="00552B8E" w:rsidRPr="00552B8E">
        <w:rPr>
          <w:rFonts w:eastAsiaTheme="minorEastAsia"/>
          <w:sz w:val="21"/>
          <w:szCs w:val="21"/>
        </w:rPr>
        <w:tab/>
      </w:r>
    </w:p>
    <w:p w:rsidR="00552B8E" w:rsidRPr="00552B8E" w:rsidRDefault="00552B8E" w:rsidP="00552B8E">
      <w:pPr>
        <w:autoSpaceDE w:val="0"/>
        <w:autoSpaceDN w:val="0"/>
        <w:adjustRightInd w:val="0"/>
        <w:spacing w:line="360" w:lineRule="auto"/>
        <w:ind w:firstLine="480"/>
        <w:rPr>
          <w:rFonts w:eastAsiaTheme="minorEastAsia"/>
          <w:kern w:val="0"/>
          <w:szCs w:val="21"/>
        </w:rPr>
      </w:pPr>
      <w:r w:rsidRPr="00552B8E">
        <w:rPr>
          <w:rFonts w:eastAsiaTheme="minorEastAsia" w:hAnsiTheme="minorEastAsia"/>
          <w:kern w:val="0"/>
          <w:szCs w:val="21"/>
        </w:rPr>
        <w:t>对于</w:t>
      </w:r>
      <w:r w:rsidRPr="00552B8E">
        <w:rPr>
          <w:rFonts w:eastAsiaTheme="minorEastAsia"/>
          <w:kern w:val="0"/>
          <w:szCs w:val="21"/>
        </w:rPr>
        <w:t>ICP—OES</w:t>
      </w:r>
      <w:r w:rsidRPr="00552B8E">
        <w:rPr>
          <w:rFonts w:eastAsiaTheme="minorEastAsia" w:hAnsiTheme="minorEastAsia"/>
          <w:kern w:val="0"/>
          <w:szCs w:val="21"/>
        </w:rPr>
        <w:t>分析，可调节的仪器参数主要有射频发生功率、工作气体流量</w:t>
      </w:r>
      <w:r w:rsidRPr="00552B8E">
        <w:rPr>
          <w:rFonts w:eastAsiaTheme="minorEastAsia"/>
          <w:kern w:val="0"/>
          <w:szCs w:val="21"/>
        </w:rPr>
        <w:t>(</w:t>
      </w:r>
      <w:r w:rsidRPr="00552B8E">
        <w:rPr>
          <w:rFonts w:eastAsiaTheme="minorEastAsia" w:hAnsiTheme="minorEastAsia"/>
          <w:kern w:val="0"/>
          <w:szCs w:val="21"/>
        </w:rPr>
        <w:t>包括冷却气、辅助气、雾化气</w:t>
      </w:r>
      <w:r w:rsidRPr="00552B8E">
        <w:rPr>
          <w:rFonts w:eastAsiaTheme="minorEastAsia"/>
          <w:kern w:val="0"/>
          <w:szCs w:val="21"/>
        </w:rPr>
        <w:t>)</w:t>
      </w:r>
      <w:r w:rsidRPr="00552B8E">
        <w:rPr>
          <w:rFonts w:eastAsiaTheme="minorEastAsia" w:hAnsiTheme="minorEastAsia"/>
          <w:kern w:val="0"/>
          <w:szCs w:val="21"/>
        </w:rPr>
        <w:t>、蠕动泵转速、观测方式等。其中，射频发生功率、雾化气流量和辅助气流量三者是影响分析线信号的关键因素。</w:t>
      </w:r>
    </w:p>
    <w:p w:rsidR="00552B8E" w:rsidRPr="00552B8E" w:rsidRDefault="00552B8E" w:rsidP="00552B8E">
      <w:pPr>
        <w:autoSpaceDE w:val="0"/>
        <w:autoSpaceDN w:val="0"/>
        <w:adjustRightInd w:val="0"/>
        <w:spacing w:line="360" w:lineRule="auto"/>
        <w:ind w:firstLineChars="200" w:firstLine="420"/>
        <w:jc w:val="left"/>
        <w:rPr>
          <w:rFonts w:eastAsiaTheme="minorEastAsia"/>
          <w:kern w:val="0"/>
          <w:szCs w:val="21"/>
        </w:rPr>
      </w:pPr>
      <w:r w:rsidRPr="00552B8E">
        <w:rPr>
          <w:rFonts w:eastAsiaTheme="minorEastAsia" w:hAnsiTheme="minorEastAsia"/>
          <w:kern w:val="0"/>
          <w:szCs w:val="21"/>
        </w:rPr>
        <w:t>不同元素或同一元素的不同分析谱线在其余分析条件确定的情况下，最佳射频发生功率、雾化气流量和辅助气流量是不同的，这就需要在多元素同时测定过程中选择一个折中的参数。</w:t>
      </w:r>
      <w:bookmarkStart w:id="12" w:name="_Toc461432434"/>
    </w:p>
    <w:p w:rsidR="00552B8E" w:rsidRPr="00552B8E" w:rsidRDefault="0094512C" w:rsidP="00552B8E">
      <w:pPr>
        <w:autoSpaceDE w:val="0"/>
        <w:autoSpaceDN w:val="0"/>
        <w:adjustRightInd w:val="0"/>
        <w:spacing w:line="360" w:lineRule="auto"/>
        <w:jc w:val="left"/>
        <w:rPr>
          <w:rFonts w:eastAsiaTheme="minorEastAsia"/>
          <w:kern w:val="0"/>
          <w:szCs w:val="21"/>
        </w:rPr>
      </w:pPr>
      <w:r>
        <w:rPr>
          <w:rFonts w:eastAsiaTheme="minorEastAsia" w:hint="eastAsia"/>
          <w:kern w:val="0"/>
          <w:szCs w:val="21"/>
        </w:rPr>
        <w:t>B</w:t>
      </w:r>
      <w:r w:rsidR="00552B8E" w:rsidRPr="00552B8E">
        <w:rPr>
          <w:rFonts w:eastAsiaTheme="minorEastAsia"/>
          <w:kern w:val="0"/>
          <w:szCs w:val="21"/>
        </w:rPr>
        <w:t>2</w:t>
      </w:r>
      <w:r w:rsidR="00552B8E" w:rsidRPr="00552B8E">
        <w:rPr>
          <w:rFonts w:eastAsiaTheme="minorEastAsia"/>
          <w:szCs w:val="21"/>
        </w:rPr>
        <w:t xml:space="preserve">.2.1  </w:t>
      </w:r>
      <w:r w:rsidR="00552B8E" w:rsidRPr="00552B8E">
        <w:rPr>
          <w:rFonts w:eastAsiaTheme="minorEastAsia" w:hAnsiTheme="minorEastAsia"/>
          <w:szCs w:val="21"/>
        </w:rPr>
        <w:t>射频发生功率（</w:t>
      </w:r>
      <w:r w:rsidR="00552B8E" w:rsidRPr="00552B8E">
        <w:rPr>
          <w:rFonts w:eastAsiaTheme="minorEastAsia"/>
          <w:szCs w:val="21"/>
        </w:rPr>
        <w:t>RF</w:t>
      </w:r>
      <w:r w:rsidR="00552B8E" w:rsidRPr="00552B8E">
        <w:rPr>
          <w:rFonts w:eastAsiaTheme="minorEastAsia" w:hAnsiTheme="minorEastAsia"/>
          <w:szCs w:val="21"/>
        </w:rPr>
        <w:t>）</w:t>
      </w:r>
      <w:bookmarkEnd w:id="12"/>
    </w:p>
    <w:p w:rsidR="00552B8E" w:rsidRPr="00552B8E" w:rsidRDefault="00552B8E" w:rsidP="00552B8E">
      <w:pPr>
        <w:autoSpaceDE w:val="0"/>
        <w:autoSpaceDN w:val="0"/>
        <w:adjustRightInd w:val="0"/>
        <w:spacing w:line="360" w:lineRule="auto"/>
        <w:ind w:firstLine="435"/>
        <w:rPr>
          <w:rFonts w:eastAsiaTheme="minorEastAsia"/>
          <w:kern w:val="0"/>
          <w:szCs w:val="21"/>
        </w:rPr>
      </w:pPr>
      <w:r w:rsidRPr="00552B8E">
        <w:rPr>
          <w:rFonts w:eastAsiaTheme="minorEastAsia"/>
          <w:noProof/>
          <w:kern w:val="0"/>
          <w:szCs w:val="21"/>
        </w:rPr>
        <w:lastRenderedPageBreak/>
        <w:drawing>
          <wp:inline distT="0" distB="0" distL="0" distR="0">
            <wp:extent cx="4495800" cy="1638300"/>
            <wp:effectExtent l="19050" t="0" r="0" b="0"/>
            <wp:docPr id="13" name="图表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表 4"/>
                    <pic:cNvPicPr>
                      <a:picLocks noChangeAspect="1" noChangeArrowheads="1"/>
                    </pic:cNvPicPr>
                  </pic:nvPicPr>
                  <pic:blipFill>
                    <a:blip r:embed="rId9" cstate="print"/>
                    <a:srcRect b="-78"/>
                    <a:stretch>
                      <a:fillRect/>
                    </a:stretch>
                  </pic:blipFill>
                  <pic:spPr>
                    <a:xfrm>
                      <a:off x="0" y="0"/>
                      <a:ext cx="4495800" cy="1638300"/>
                    </a:xfrm>
                    <a:prstGeom prst="rect">
                      <a:avLst/>
                    </a:prstGeom>
                    <a:noFill/>
                    <a:ln w="9525">
                      <a:noFill/>
                      <a:miter lim="800000"/>
                      <a:headEnd/>
                      <a:tailEnd/>
                    </a:ln>
                  </pic:spPr>
                </pic:pic>
              </a:graphicData>
            </a:graphic>
          </wp:inline>
        </w:drawing>
      </w:r>
    </w:p>
    <w:p w:rsidR="00552B8E" w:rsidRPr="00552B8E" w:rsidRDefault="00552B8E" w:rsidP="00552B8E">
      <w:pPr>
        <w:autoSpaceDE w:val="0"/>
        <w:autoSpaceDN w:val="0"/>
        <w:adjustRightInd w:val="0"/>
        <w:spacing w:line="360" w:lineRule="auto"/>
        <w:jc w:val="center"/>
        <w:rPr>
          <w:rFonts w:eastAsiaTheme="minorEastAsia"/>
          <w:kern w:val="0"/>
          <w:szCs w:val="21"/>
        </w:rPr>
      </w:pPr>
      <w:r w:rsidRPr="00552B8E">
        <w:rPr>
          <w:rFonts w:eastAsiaTheme="minorEastAsia" w:hAnsiTheme="minorEastAsia"/>
          <w:kern w:val="0"/>
          <w:szCs w:val="21"/>
        </w:rPr>
        <w:t>图</w:t>
      </w:r>
      <w:r w:rsidRPr="00552B8E">
        <w:rPr>
          <w:rFonts w:eastAsiaTheme="minorEastAsia"/>
          <w:kern w:val="0"/>
          <w:szCs w:val="21"/>
        </w:rPr>
        <w:t xml:space="preserve">B1  </w:t>
      </w:r>
      <w:r w:rsidRPr="00552B8E">
        <w:rPr>
          <w:rFonts w:eastAsiaTheme="minorEastAsia" w:hAnsiTheme="minorEastAsia"/>
          <w:kern w:val="0"/>
          <w:szCs w:val="21"/>
        </w:rPr>
        <w:t>谱线强度和信号噪声随射频发生功率的变化</w:t>
      </w:r>
    </w:p>
    <w:p w:rsidR="00552B8E" w:rsidRPr="00552B8E" w:rsidRDefault="00552B8E" w:rsidP="00552B8E">
      <w:pPr>
        <w:autoSpaceDE w:val="0"/>
        <w:autoSpaceDN w:val="0"/>
        <w:adjustRightInd w:val="0"/>
        <w:spacing w:line="360" w:lineRule="auto"/>
        <w:ind w:firstLine="435"/>
        <w:rPr>
          <w:rFonts w:eastAsiaTheme="minorEastAsia"/>
          <w:kern w:val="0"/>
          <w:szCs w:val="21"/>
        </w:rPr>
      </w:pPr>
      <w:r w:rsidRPr="00552B8E">
        <w:rPr>
          <w:rFonts w:eastAsiaTheme="minorEastAsia" w:hAnsiTheme="minorEastAsia"/>
          <w:kern w:val="0"/>
          <w:szCs w:val="21"/>
        </w:rPr>
        <w:t>在</w:t>
      </w:r>
      <w:r w:rsidRPr="00552B8E">
        <w:rPr>
          <w:rFonts w:eastAsiaTheme="minorEastAsia"/>
          <w:kern w:val="0"/>
          <w:szCs w:val="21"/>
        </w:rPr>
        <w:t>ICP</w:t>
      </w:r>
      <w:r w:rsidRPr="00552B8E">
        <w:rPr>
          <w:rFonts w:eastAsiaTheme="minorEastAsia" w:hAnsiTheme="minorEastAsia"/>
          <w:kern w:val="0"/>
          <w:szCs w:val="21"/>
        </w:rPr>
        <w:t>光谱分析中，谱线强度和信号噪声明显地受射频发生功率的影响。本试验在固定其他仪器参数不变的情况下，使</w:t>
      </w:r>
      <w:r w:rsidRPr="00552B8E">
        <w:rPr>
          <w:rFonts w:eastAsiaTheme="minorEastAsia"/>
          <w:kern w:val="0"/>
          <w:szCs w:val="21"/>
        </w:rPr>
        <w:t>RF</w:t>
      </w:r>
      <w:r w:rsidRPr="00552B8E">
        <w:rPr>
          <w:rFonts w:eastAsiaTheme="minorEastAsia" w:hAnsiTheme="minorEastAsia"/>
          <w:kern w:val="0"/>
          <w:szCs w:val="21"/>
        </w:rPr>
        <w:t>从</w:t>
      </w:r>
      <w:r w:rsidRPr="00552B8E">
        <w:rPr>
          <w:rFonts w:eastAsiaTheme="minorEastAsia"/>
          <w:kern w:val="0"/>
          <w:szCs w:val="21"/>
        </w:rPr>
        <w:t>1100</w:t>
      </w:r>
      <w:r w:rsidRPr="00552B8E">
        <w:rPr>
          <w:rFonts w:eastAsiaTheme="minorEastAsia" w:hAnsiTheme="minorEastAsia"/>
          <w:kern w:val="0"/>
          <w:szCs w:val="21"/>
        </w:rPr>
        <w:t>～</w:t>
      </w:r>
      <w:r w:rsidRPr="00552B8E">
        <w:rPr>
          <w:rFonts w:eastAsiaTheme="minorEastAsia"/>
          <w:kern w:val="0"/>
          <w:szCs w:val="21"/>
        </w:rPr>
        <w:t>1400W</w:t>
      </w:r>
      <w:r w:rsidRPr="00552B8E">
        <w:rPr>
          <w:rFonts w:eastAsiaTheme="minorEastAsia" w:hAnsiTheme="minorEastAsia"/>
          <w:kern w:val="0"/>
          <w:szCs w:val="21"/>
        </w:rPr>
        <w:t>逐渐升高，测试含有</w:t>
      </w:r>
      <w:r w:rsidRPr="00552B8E">
        <w:rPr>
          <w:rFonts w:eastAsiaTheme="minorEastAsia"/>
          <w:kern w:val="0"/>
          <w:szCs w:val="21"/>
        </w:rPr>
        <w:t>1mg/L</w:t>
      </w:r>
      <w:r w:rsidRPr="00552B8E">
        <w:rPr>
          <w:rFonts w:eastAsiaTheme="minorEastAsia" w:hAnsiTheme="minorEastAsia"/>
          <w:kern w:val="0"/>
          <w:szCs w:val="21"/>
        </w:rPr>
        <w:t>钾、钠的标准溶液的灵敏度和稳定性，结果如图</w:t>
      </w:r>
      <w:r w:rsidRPr="00552B8E">
        <w:rPr>
          <w:rFonts w:eastAsiaTheme="minorEastAsia"/>
          <w:kern w:val="0"/>
          <w:szCs w:val="21"/>
        </w:rPr>
        <w:t>B1</w:t>
      </w:r>
      <w:r w:rsidRPr="00552B8E">
        <w:rPr>
          <w:rFonts w:eastAsiaTheme="minorEastAsia" w:hAnsiTheme="minorEastAsia"/>
          <w:kern w:val="0"/>
          <w:szCs w:val="21"/>
        </w:rPr>
        <w:t>所示。</w:t>
      </w:r>
    </w:p>
    <w:p w:rsidR="00552B8E" w:rsidRPr="00552B8E" w:rsidRDefault="00552B8E" w:rsidP="00552B8E">
      <w:pPr>
        <w:autoSpaceDE w:val="0"/>
        <w:autoSpaceDN w:val="0"/>
        <w:adjustRightInd w:val="0"/>
        <w:spacing w:line="360" w:lineRule="auto"/>
        <w:ind w:firstLine="435"/>
        <w:rPr>
          <w:rFonts w:eastAsiaTheme="minorEastAsia"/>
          <w:kern w:val="0"/>
          <w:szCs w:val="21"/>
        </w:rPr>
      </w:pPr>
      <w:r w:rsidRPr="00552B8E">
        <w:rPr>
          <w:rFonts w:eastAsiaTheme="minorEastAsia" w:hAnsiTheme="minorEastAsia"/>
          <w:kern w:val="0"/>
          <w:szCs w:val="21"/>
        </w:rPr>
        <w:t>由图</w:t>
      </w:r>
      <w:r w:rsidRPr="00552B8E">
        <w:rPr>
          <w:rFonts w:eastAsiaTheme="minorEastAsia"/>
          <w:kern w:val="0"/>
          <w:szCs w:val="21"/>
        </w:rPr>
        <w:t>B1</w:t>
      </w:r>
      <w:r w:rsidRPr="00552B8E">
        <w:rPr>
          <w:rFonts w:eastAsiaTheme="minorEastAsia" w:hAnsiTheme="minorEastAsia"/>
          <w:kern w:val="0"/>
          <w:szCs w:val="21"/>
        </w:rPr>
        <w:t>可以看出，随</w:t>
      </w:r>
      <w:r w:rsidRPr="00552B8E">
        <w:rPr>
          <w:rFonts w:eastAsiaTheme="minorEastAsia"/>
          <w:kern w:val="0"/>
          <w:szCs w:val="21"/>
        </w:rPr>
        <w:t>RF</w:t>
      </w:r>
      <w:r w:rsidRPr="00552B8E">
        <w:rPr>
          <w:rFonts w:eastAsiaTheme="minorEastAsia" w:hAnsiTheme="minorEastAsia"/>
          <w:kern w:val="0"/>
          <w:szCs w:val="21"/>
        </w:rPr>
        <w:t>功率逐渐升高，钾、钠的谱线发射强度变化不大。但测定易电离元素时功率过大会加速钾钠电离且影响</w:t>
      </w:r>
      <w:r w:rsidRPr="00552B8E">
        <w:rPr>
          <w:rFonts w:eastAsiaTheme="minorEastAsia"/>
          <w:kern w:val="0"/>
          <w:szCs w:val="21"/>
        </w:rPr>
        <w:t>RF</w:t>
      </w:r>
      <w:r w:rsidRPr="00552B8E">
        <w:rPr>
          <w:rFonts w:eastAsiaTheme="minorEastAsia" w:hAnsiTheme="minorEastAsia"/>
          <w:kern w:val="0"/>
          <w:szCs w:val="21"/>
        </w:rPr>
        <w:t>发生器的使用寿命。综合考虑，本法选择最佳</w:t>
      </w:r>
      <w:r w:rsidRPr="00552B8E">
        <w:rPr>
          <w:rFonts w:eastAsiaTheme="minorEastAsia"/>
          <w:kern w:val="0"/>
          <w:szCs w:val="21"/>
        </w:rPr>
        <w:t>RF</w:t>
      </w:r>
      <w:r w:rsidRPr="00552B8E">
        <w:rPr>
          <w:rFonts w:eastAsiaTheme="minorEastAsia" w:hAnsiTheme="minorEastAsia"/>
          <w:kern w:val="0"/>
          <w:szCs w:val="21"/>
        </w:rPr>
        <w:t>功率为</w:t>
      </w:r>
      <w:r w:rsidRPr="00552B8E">
        <w:rPr>
          <w:rFonts w:eastAsiaTheme="minorEastAsia"/>
          <w:kern w:val="0"/>
          <w:szCs w:val="21"/>
        </w:rPr>
        <w:t>1100 W</w:t>
      </w:r>
      <w:r w:rsidRPr="00552B8E">
        <w:rPr>
          <w:rFonts w:eastAsiaTheme="minorEastAsia" w:hAnsiTheme="minorEastAsia"/>
          <w:kern w:val="0"/>
          <w:szCs w:val="21"/>
        </w:rPr>
        <w:t>。</w:t>
      </w:r>
      <w:bookmarkStart w:id="13" w:name="_Toc461432435"/>
    </w:p>
    <w:p w:rsidR="00552B8E" w:rsidRPr="00552B8E" w:rsidRDefault="0094512C" w:rsidP="00552B8E">
      <w:pPr>
        <w:autoSpaceDE w:val="0"/>
        <w:autoSpaceDN w:val="0"/>
        <w:adjustRightInd w:val="0"/>
        <w:spacing w:line="360" w:lineRule="auto"/>
        <w:rPr>
          <w:rFonts w:eastAsiaTheme="minorEastAsia"/>
          <w:kern w:val="0"/>
          <w:szCs w:val="21"/>
        </w:rPr>
      </w:pPr>
      <w:r>
        <w:rPr>
          <w:rFonts w:eastAsiaTheme="minorEastAsia" w:hint="eastAsia"/>
          <w:kern w:val="0"/>
          <w:szCs w:val="21"/>
        </w:rPr>
        <w:t>B</w:t>
      </w:r>
      <w:r w:rsidR="00552B8E" w:rsidRPr="00552B8E">
        <w:rPr>
          <w:rFonts w:eastAsiaTheme="minorEastAsia"/>
          <w:kern w:val="0"/>
          <w:szCs w:val="21"/>
        </w:rPr>
        <w:t>2</w:t>
      </w:r>
      <w:r w:rsidR="00552B8E" w:rsidRPr="00552B8E">
        <w:rPr>
          <w:rFonts w:eastAsiaTheme="minorEastAsia"/>
          <w:szCs w:val="21"/>
        </w:rPr>
        <w:t xml:space="preserve">.2.2  </w:t>
      </w:r>
      <w:r w:rsidR="00552B8E" w:rsidRPr="00552B8E">
        <w:rPr>
          <w:rFonts w:eastAsiaTheme="minorEastAsia" w:hAnsiTheme="minorEastAsia"/>
          <w:szCs w:val="21"/>
        </w:rPr>
        <w:t>射频发生功率（</w:t>
      </w:r>
      <w:r w:rsidR="00552B8E" w:rsidRPr="00552B8E">
        <w:rPr>
          <w:rFonts w:eastAsiaTheme="minorEastAsia"/>
          <w:szCs w:val="21"/>
        </w:rPr>
        <w:t>RF</w:t>
      </w:r>
      <w:r w:rsidR="00552B8E" w:rsidRPr="00552B8E">
        <w:rPr>
          <w:rFonts w:eastAsiaTheme="minorEastAsia" w:hAnsiTheme="minorEastAsia"/>
          <w:szCs w:val="21"/>
        </w:rPr>
        <w:t>）雾化气流量</w:t>
      </w:r>
      <w:bookmarkEnd w:id="13"/>
    </w:p>
    <w:p w:rsidR="00552B8E" w:rsidRPr="00552B8E" w:rsidRDefault="00552B8E" w:rsidP="00552B8E">
      <w:pPr>
        <w:autoSpaceDE w:val="0"/>
        <w:autoSpaceDN w:val="0"/>
        <w:adjustRightInd w:val="0"/>
        <w:spacing w:line="360" w:lineRule="auto"/>
        <w:ind w:firstLineChars="200" w:firstLine="420"/>
        <w:rPr>
          <w:rFonts w:eastAsiaTheme="minorEastAsia"/>
          <w:kern w:val="0"/>
          <w:szCs w:val="21"/>
        </w:rPr>
      </w:pPr>
      <w:r w:rsidRPr="00552B8E">
        <w:rPr>
          <w:rFonts w:eastAsiaTheme="minorEastAsia" w:hAnsiTheme="minorEastAsia"/>
          <w:kern w:val="0"/>
          <w:szCs w:val="21"/>
        </w:rPr>
        <w:t>雾化气流量的改变对信号强度有较大影响，在保证其他仪器工作条件不变的情况下，雾化气流量从</w:t>
      </w:r>
      <w:r w:rsidRPr="00552B8E">
        <w:rPr>
          <w:rFonts w:eastAsiaTheme="minorEastAsia"/>
          <w:kern w:val="0"/>
          <w:szCs w:val="21"/>
        </w:rPr>
        <w:t>0.5</w:t>
      </w:r>
      <w:r w:rsidRPr="00552B8E">
        <w:rPr>
          <w:rFonts w:eastAsiaTheme="minorEastAsia" w:hAnsiTheme="minorEastAsia"/>
          <w:kern w:val="0"/>
          <w:szCs w:val="21"/>
        </w:rPr>
        <w:t>～</w:t>
      </w:r>
      <w:r w:rsidRPr="00552B8E">
        <w:rPr>
          <w:rFonts w:eastAsiaTheme="minorEastAsia"/>
          <w:kern w:val="0"/>
          <w:szCs w:val="21"/>
        </w:rPr>
        <w:t>0.9L/min</w:t>
      </w:r>
      <w:r w:rsidRPr="00552B8E">
        <w:rPr>
          <w:rFonts w:eastAsiaTheme="minorEastAsia" w:hAnsiTheme="minorEastAsia"/>
          <w:kern w:val="0"/>
          <w:szCs w:val="21"/>
        </w:rPr>
        <w:t>逐渐升高，测试</w:t>
      </w:r>
      <w:r w:rsidRPr="00552B8E">
        <w:rPr>
          <w:rFonts w:eastAsiaTheme="minorEastAsia"/>
          <w:kern w:val="0"/>
          <w:szCs w:val="21"/>
        </w:rPr>
        <w:t>1mg/L</w:t>
      </w:r>
      <w:r w:rsidRPr="00552B8E">
        <w:rPr>
          <w:rFonts w:eastAsiaTheme="minorEastAsia" w:hAnsiTheme="minorEastAsia"/>
          <w:kern w:val="0"/>
          <w:szCs w:val="21"/>
        </w:rPr>
        <w:t>钾、钠的标准溶液的发射强度的影响，结果如图</w:t>
      </w:r>
      <w:r w:rsidRPr="00552B8E">
        <w:rPr>
          <w:rFonts w:eastAsiaTheme="minorEastAsia"/>
          <w:kern w:val="0"/>
          <w:szCs w:val="21"/>
        </w:rPr>
        <w:t>B2</w:t>
      </w:r>
      <w:r w:rsidRPr="00552B8E">
        <w:rPr>
          <w:rFonts w:eastAsiaTheme="minorEastAsia" w:hAnsiTheme="minorEastAsia"/>
          <w:kern w:val="0"/>
          <w:szCs w:val="21"/>
        </w:rPr>
        <w:t>所示：</w:t>
      </w:r>
    </w:p>
    <w:p w:rsidR="00552B8E" w:rsidRPr="00552B8E" w:rsidRDefault="00552B8E" w:rsidP="00552B8E">
      <w:pPr>
        <w:autoSpaceDE w:val="0"/>
        <w:autoSpaceDN w:val="0"/>
        <w:adjustRightInd w:val="0"/>
        <w:spacing w:line="360" w:lineRule="auto"/>
        <w:jc w:val="center"/>
        <w:rPr>
          <w:rFonts w:eastAsiaTheme="minorEastAsia"/>
          <w:kern w:val="0"/>
          <w:szCs w:val="21"/>
        </w:rPr>
      </w:pPr>
      <w:r w:rsidRPr="00552B8E">
        <w:rPr>
          <w:rFonts w:eastAsiaTheme="minorEastAsia"/>
          <w:noProof/>
          <w:kern w:val="0"/>
          <w:szCs w:val="21"/>
        </w:rPr>
        <w:drawing>
          <wp:inline distT="0" distB="0" distL="0" distR="0">
            <wp:extent cx="4229100" cy="1457325"/>
            <wp:effectExtent l="19050" t="0" r="0" b="0"/>
            <wp:docPr id="14" name="图表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表 5"/>
                    <pic:cNvPicPr>
                      <a:picLocks noChangeAspect="1" noChangeArrowheads="1"/>
                    </pic:cNvPicPr>
                  </pic:nvPicPr>
                  <pic:blipFill>
                    <a:blip r:embed="rId10" cstate="print"/>
                    <a:srcRect b="-218"/>
                    <a:stretch>
                      <a:fillRect/>
                    </a:stretch>
                  </pic:blipFill>
                  <pic:spPr>
                    <a:xfrm>
                      <a:off x="0" y="0"/>
                      <a:ext cx="4229100" cy="1457325"/>
                    </a:xfrm>
                    <a:prstGeom prst="rect">
                      <a:avLst/>
                    </a:prstGeom>
                    <a:noFill/>
                    <a:ln w="9525">
                      <a:noFill/>
                      <a:miter lim="800000"/>
                      <a:headEnd/>
                      <a:tailEnd/>
                    </a:ln>
                  </pic:spPr>
                </pic:pic>
              </a:graphicData>
            </a:graphic>
          </wp:inline>
        </w:drawing>
      </w:r>
    </w:p>
    <w:p w:rsidR="00552B8E" w:rsidRPr="00552B8E" w:rsidRDefault="00552B8E" w:rsidP="00552B8E">
      <w:pPr>
        <w:autoSpaceDE w:val="0"/>
        <w:autoSpaceDN w:val="0"/>
        <w:adjustRightInd w:val="0"/>
        <w:spacing w:line="360" w:lineRule="auto"/>
        <w:jc w:val="center"/>
        <w:rPr>
          <w:rFonts w:eastAsiaTheme="minorEastAsia"/>
          <w:kern w:val="0"/>
          <w:szCs w:val="21"/>
        </w:rPr>
      </w:pPr>
      <w:r w:rsidRPr="00552B8E">
        <w:rPr>
          <w:rFonts w:eastAsiaTheme="minorEastAsia" w:hAnsiTheme="minorEastAsia"/>
          <w:kern w:val="0"/>
          <w:szCs w:val="21"/>
        </w:rPr>
        <w:t>图</w:t>
      </w:r>
      <w:r w:rsidRPr="00552B8E">
        <w:rPr>
          <w:rFonts w:eastAsiaTheme="minorEastAsia"/>
          <w:kern w:val="0"/>
          <w:szCs w:val="21"/>
        </w:rPr>
        <w:t xml:space="preserve">B2  </w:t>
      </w:r>
      <w:r w:rsidRPr="00552B8E">
        <w:rPr>
          <w:rFonts w:eastAsiaTheme="minorEastAsia" w:hAnsiTheme="minorEastAsia"/>
          <w:kern w:val="0"/>
          <w:szCs w:val="21"/>
        </w:rPr>
        <w:t>谱线强度随雾化气流量的变化</w:t>
      </w:r>
    </w:p>
    <w:p w:rsidR="00552B8E" w:rsidRPr="00552B8E" w:rsidRDefault="00552B8E" w:rsidP="00552B8E">
      <w:pPr>
        <w:autoSpaceDE w:val="0"/>
        <w:autoSpaceDN w:val="0"/>
        <w:adjustRightInd w:val="0"/>
        <w:spacing w:line="360" w:lineRule="auto"/>
        <w:ind w:firstLineChars="200" w:firstLine="420"/>
        <w:rPr>
          <w:rFonts w:eastAsiaTheme="minorEastAsia"/>
          <w:kern w:val="0"/>
          <w:szCs w:val="21"/>
        </w:rPr>
      </w:pPr>
      <w:r w:rsidRPr="00552B8E">
        <w:rPr>
          <w:rFonts w:eastAsiaTheme="minorEastAsia" w:hAnsiTheme="minorEastAsia"/>
          <w:kern w:val="0"/>
          <w:szCs w:val="21"/>
        </w:rPr>
        <w:t>由图</w:t>
      </w:r>
      <w:r w:rsidRPr="00552B8E">
        <w:rPr>
          <w:rFonts w:eastAsiaTheme="minorEastAsia"/>
          <w:kern w:val="0"/>
          <w:szCs w:val="21"/>
        </w:rPr>
        <w:t>B2</w:t>
      </w:r>
      <w:r w:rsidRPr="00552B8E">
        <w:rPr>
          <w:rFonts w:eastAsiaTheme="minorEastAsia" w:hAnsiTheme="minorEastAsia"/>
          <w:kern w:val="0"/>
          <w:szCs w:val="21"/>
        </w:rPr>
        <w:t>可以看出，随雾化气流量从</w:t>
      </w:r>
      <w:r w:rsidRPr="00552B8E">
        <w:rPr>
          <w:rFonts w:eastAsiaTheme="minorEastAsia"/>
          <w:kern w:val="0"/>
          <w:szCs w:val="21"/>
        </w:rPr>
        <w:t>0.50~0.9L/min</w:t>
      </w:r>
      <w:r w:rsidRPr="00552B8E">
        <w:rPr>
          <w:rFonts w:eastAsiaTheme="minorEastAsia" w:hAnsiTheme="minorEastAsia"/>
          <w:kern w:val="0"/>
          <w:szCs w:val="21"/>
        </w:rPr>
        <w:t>逐渐升高，钾、钠的谱线发射强度先增大后减小。考虑到雾化气流量为</w:t>
      </w:r>
      <w:r w:rsidRPr="00552B8E">
        <w:rPr>
          <w:rFonts w:eastAsiaTheme="minorEastAsia"/>
          <w:kern w:val="0"/>
          <w:szCs w:val="21"/>
        </w:rPr>
        <w:t>0.80L/min</w:t>
      </w:r>
      <w:r w:rsidRPr="00552B8E">
        <w:rPr>
          <w:rFonts w:eastAsiaTheme="minorEastAsia" w:hAnsiTheme="minorEastAsia"/>
          <w:kern w:val="0"/>
          <w:szCs w:val="21"/>
        </w:rPr>
        <w:t>时，</w:t>
      </w:r>
      <w:r w:rsidRPr="00552B8E">
        <w:rPr>
          <w:rFonts w:eastAsiaTheme="minorEastAsia"/>
          <w:kern w:val="0"/>
          <w:szCs w:val="21"/>
        </w:rPr>
        <w:t xml:space="preserve"> </w:t>
      </w:r>
      <w:r w:rsidRPr="00552B8E">
        <w:rPr>
          <w:rFonts w:eastAsiaTheme="minorEastAsia" w:hAnsiTheme="minorEastAsia"/>
          <w:kern w:val="0"/>
          <w:szCs w:val="21"/>
        </w:rPr>
        <w:t>钾、钠的发射强度最大，最终选用雾化气流量为</w:t>
      </w:r>
      <w:r w:rsidRPr="00552B8E">
        <w:rPr>
          <w:rFonts w:eastAsiaTheme="minorEastAsia"/>
          <w:kern w:val="0"/>
          <w:szCs w:val="21"/>
        </w:rPr>
        <w:t>0.80 L/min</w:t>
      </w:r>
      <w:r w:rsidRPr="00552B8E">
        <w:rPr>
          <w:rFonts w:eastAsiaTheme="minorEastAsia" w:hAnsiTheme="minorEastAsia"/>
          <w:kern w:val="0"/>
          <w:szCs w:val="21"/>
        </w:rPr>
        <w:t>。</w:t>
      </w:r>
      <w:bookmarkStart w:id="14" w:name="_Toc461432436"/>
    </w:p>
    <w:p w:rsidR="00552B8E" w:rsidRPr="00552B8E" w:rsidRDefault="0094512C" w:rsidP="00552B8E">
      <w:pPr>
        <w:autoSpaceDE w:val="0"/>
        <w:autoSpaceDN w:val="0"/>
        <w:adjustRightInd w:val="0"/>
        <w:spacing w:line="360" w:lineRule="auto"/>
        <w:rPr>
          <w:rFonts w:eastAsiaTheme="minorEastAsia"/>
          <w:kern w:val="0"/>
          <w:szCs w:val="21"/>
        </w:rPr>
      </w:pPr>
      <w:r>
        <w:rPr>
          <w:rFonts w:eastAsiaTheme="minorEastAsia" w:hint="eastAsia"/>
          <w:kern w:val="0"/>
          <w:szCs w:val="21"/>
        </w:rPr>
        <w:t>B</w:t>
      </w:r>
      <w:r w:rsidR="00552B8E" w:rsidRPr="00552B8E">
        <w:rPr>
          <w:rFonts w:eastAsiaTheme="minorEastAsia"/>
          <w:kern w:val="0"/>
          <w:szCs w:val="21"/>
        </w:rPr>
        <w:t>2</w:t>
      </w:r>
      <w:r w:rsidR="00552B8E" w:rsidRPr="00552B8E">
        <w:rPr>
          <w:rFonts w:eastAsiaTheme="minorEastAsia"/>
          <w:szCs w:val="21"/>
        </w:rPr>
        <w:t xml:space="preserve">.2.3 </w:t>
      </w:r>
      <w:r w:rsidR="00552B8E" w:rsidRPr="00552B8E">
        <w:rPr>
          <w:rFonts w:eastAsiaTheme="minorEastAsia" w:hAnsiTheme="minorEastAsia"/>
          <w:szCs w:val="21"/>
        </w:rPr>
        <w:t>辅助气流量</w:t>
      </w:r>
      <w:bookmarkEnd w:id="14"/>
    </w:p>
    <w:p w:rsidR="00552B8E" w:rsidRPr="00552B8E" w:rsidRDefault="00552B8E" w:rsidP="00552B8E">
      <w:pPr>
        <w:autoSpaceDE w:val="0"/>
        <w:autoSpaceDN w:val="0"/>
        <w:adjustRightInd w:val="0"/>
        <w:spacing w:line="360" w:lineRule="auto"/>
        <w:ind w:firstLine="435"/>
        <w:rPr>
          <w:rFonts w:eastAsiaTheme="minorEastAsia"/>
          <w:kern w:val="0"/>
          <w:szCs w:val="21"/>
        </w:rPr>
      </w:pPr>
      <w:r w:rsidRPr="00552B8E">
        <w:rPr>
          <w:rFonts w:eastAsiaTheme="minorEastAsia" w:hAnsiTheme="minorEastAsia"/>
          <w:kern w:val="0"/>
          <w:szCs w:val="21"/>
        </w:rPr>
        <w:t>本试验在固定其他仪器参数不变的情况下，使辅助气流量从</w:t>
      </w:r>
      <w:r w:rsidRPr="00552B8E">
        <w:rPr>
          <w:rFonts w:eastAsiaTheme="minorEastAsia"/>
          <w:kern w:val="0"/>
          <w:szCs w:val="21"/>
        </w:rPr>
        <w:t>0.10</w:t>
      </w:r>
      <w:r w:rsidRPr="00552B8E">
        <w:rPr>
          <w:rFonts w:eastAsiaTheme="minorEastAsia" w:hAnsiTheme="minorEastAsia"/>
          <w:kern w:val="0"/>
          <w:szCs w:val="21"/>
        </w:rPr>
        <w:t>～</w:t>
      </w:r>
      <w:r w:rsidRPr="00552B8E">
        <w:rPr>
          <w:rFonts w:eastAsiaTheme="minorEastAsia"/>
          <w:kern w:val="0"/>
          <w:szCs w:val="21"/>
        </w:rPr>
        <w:t>1.0L/min</w:t>
      </w:r>
      <w:r w:rsidRPr="00552B8E">
        <w:rPr>
          <w:rFonts w:eastAsiaTheme="minorEastAsia" w:hAnsiTheme="minorEastAsia"/>
          <w:kern w:val="0"/>
          <w:szCs w:val="21"/>
        </w:rPr>
        <w:t>逐渐升高，测试其对含有</w:t>
      </w:r>
      <w:r w:rsidRPr="00552B8E">
        <w:rPr>
          <w:rFonts w:eastAsiaTheme="minorEastAsia"/>
          <w:kern w:val="0"/>
          <w:szCs w:val="21"/>
        </w:rPr>
        <w:t>1mg/L</w:t>
      </w:r>
      <w:r w:rsidRPr="00552B8E">
        <w:rPr>
          <w:rFonts w:eastAsiaTheme="minorEastAsia" w:hAnsiTheme="minorEastAsia"/>
          <w:kern w:val="0"/>
          <w:szCs w:val="21"/>
        </w:rPr>
        <w:t>钾、钠标准溶液的发射强度的影响，结果如图</w:t>
      </w:r>
      <w:r w:rsidRPr="00552B8E">
        <w:rPr>
          <w:rFonts w:eastAsiaTheme="minorEastAsia"/>
          <w:kern w:val="0"/>
          <w:szCs w:val="21"/>
        </w:rPr>
        <w:t>B3</w:t>
      </w:r>
      <w:r w:rsidRPr="00552B8E">
        <w:rPr>
          <w:rFonts w:eastAsiaTheme="minorEastAsia" w:hAnsiTheme="minorEastAsia"/>
          <w:kern w:val="0"/>
          <w:szCs w:val="21"/>
        </w:rPr>
        <w:t>所示：</w:t>
      </w:r>
    </w:p>
    <w:p w:rsidR="00552B8E" w:rsidRPr="00552B8E" w:rsidRDefault="00552B8E" w:rsidP="00552B8E">
      <w:pPr>
        <w:autoSpaceDE w:val="0"/>
        <w:autoSpaceDN w:val="0"/>
        <w:adjustRightInd w:val="0"/>
        <w:spacing w:line="360" w:lineRule="auto"/>
        <w:ind w:firstLine="435"/>
        <w:jc w:val="center"/>
        <w:rPr>
          <w:rFonts w:eastAsiaTheme="minorEastAsia"/>
          <w:kern w:val="0"/>
          <w:szCs w:val="21"/>
        </w:rPr>
      </w:pPr>
      <w:r w:rsidRPr="00552B8E">
        <w:rPr>
          <w:rFonts w:eastAsiaTheme="minorEastAsia"/>
          <w:noProof/>
          <w:kern w:val="0"/>
          <w:szCs w:val="21"/>
        </w:rPr>
        <w:lastRenderedPageBreak/>
        <w:drawing>
          <wp:inline distT="0" distB="0" distL="0" distR="0">
            <wp:extent cx="4200525" cy="1762125"/>
            <wp:effectExtent l="19050" t="0" r="9525" b="0"/>
            <wp:docPr id="15" name="图表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表 6"/>
                    <pic:cNvPicPr>
                      <a:picLocks noChangeAspect="1" noChangeArrowheads="1"/>
                    </pic:cNvPicPr>
                  </pic:nvPicPr>
                  <pic:blipFill>
                    <a:blip r:embed="rId11" cstate="print"/>
                    <a:srcRect b="-182"/>
                    <a:stretch>
                      <a:fillRect/>
                    </a:stretch>
                  </pic:blipFill>
                  <pic:spPr>
                    <a:xfrm>
                      <a:off x="0" y="0"/>
                      <a:ext cx="4200525" cy="1762125"/>
                    </a:xfrm>
                    <a:prstGeom prst="rect">
                      <a:avLst/>
                    </a:prstGeom>
                    <a:noFill/>
                    <a:ln w="9525">
                      <a:noFill/>
                      <a:miter lim="800000"/>
                      <a:headEnd/>
                      <a:tailEnd/>
                    </a:ln>
                  </pic:spPr>
                </pic:pic>
              </a:graphicData>
            </a:graphic>
          </wp:inline>
        </w:drawing>
      </w:r>
    </w:p>
    <w:p w:rsidR="00552B8E" w:rsidRPr="00552B8E" w:rsidRDefault="00552B8E" w:rsidP="00552B8E">
      <w:pPr>
        <w:autoSpaceDE w:val="0"/>
        <w:autoSpaceDN w:val="0"/>
        <w:adjustRightInd w:val="0"/>
        <w:spacing w:line="360" w:lineRule="auto"/>
        <w:ind w:firstLine="435"/>
        <w:jc w:val="center"/>
        <w:rPr>
          <w:rFonts w:eastAsiaTheme="minorEastAsia"/>
          <w:kern w:val="0"/>
          <w:szCs w:val="21"/>
        </w:rPr>
      </w:pPr>
      <w:r w:rsidRPr="00552B8E">
        <w:rPr>
          <w:rFonts w:eastAsiaTheme="minorEastAsia" w:hAnsiTheme="minorEastAsia"/>
          <w:kern w:val="0"/>
          <w:szCs w:val="21"/>
        </w:rPr>
        <w:t>图</w:t>
      </w:r>
      <w:r w:rsidRPr="00552B8E">
        <w:rPr>
          <w:rFonts w:eastAsiaTheme="minorEastAsia"/>
          <w:kern w:val="0"/>
          <w:szCs w:val="21"/>
        </w:rPr>
        <w:t xml:space="preserve">B3  </w:t>
      </w:r>
      <w:r w:rsidRPr="00552B8E">
        <w:rPr>
          <w:rFonts w:eastAsiaTheme="minorEastAsia" w:hAnsiTheme="minorEastAsia"/>
          <w:kern w:val="0"/>
          <w:szCs w:val="21"/>
        </w:rPr>
        <w:t>谱线强度随辅助气流量的变化</w:t>
      </w:r>
      <w:bookmarkStart w:id="15" w:name="_Toc461432437"/>
      <w:bookmarkStart w:id="16" w:name="_Toc418203299"/>
    </w:p>
    <w:p w:rsidR="00552B8E" w:rsidRPr="00552B8E" w:rsidRDefault="00552B8E" w:rsidP="00552B8E">
      <w:pPr>
        <w:autoSpaceDE w:val="0"/>
        <w:autoSpaceDN w:val="0"/>
        <w:adjustRightInd w:val="0"/>
        <w:spacing w:line="360" w:lineRule="auto"/>
        <w:ind w:firstLine="435"/>
        <w:rPr>
          <w:rFonts w:eastAsiaTheme="minorEastAsia"/>
          <w:kern w:val="0"/>
          <w:szCs w:val="21"/>
        </w:rPr>
      </w:pPr>
      <w:r w:rsidRPr="00552B8E">
        <w:rPr>
          <w:rFonts w:eastAsiaTheme="minorEastAsia" w:hAnsiTheme="minorEastAsia"/>
          <w:kern w:val="0"/>
          <w:szCs w:val="21"/>
        </w:rPr>
        <w:t>由图</w:t>
      </w:r>
      <w:r w:rsidRPr="00552B8E">
        <w:rPr>
          <w:rFonts w:eastAsiaTheme="minorEastAsia"/>
          <w:kern w:val="0"/>
          <w:szCs w:val="21"/>
        </w:rPr>
        <w:t>B3</w:t>
      </w:r>
      <w:r w:rsidRPr="00552B8E">
        <w:rPr>
          <w:rFonts w:eastAsiaTheme="minorEastAsia" w:hAnsiTheme="minorEastAsia"/>
          <w:kern w:val="0"/>
          <w:szCs w:val="21"/>
        </w:rPr>
        <w:t>可以看出，随辅助气流量从</w:t>
      </w:r>
      <w:r w:rsidRPr="00552B8E">
        <w:rPr>
          <w:rFonts w:eastAsiaTheme="minorEastAsia"/>
          <w:kern w:val="0"/>
          <w:szCs w:val="21"/>
        </w:rPr>
        <w:t>0.10~1.0L/min</w:t>
      </w:r>
      <w:r w:rsidRPr="00552B8E">
        <w:rPr>
          <w:rFonts w:eastAsiaTheme="minorEastAsia" w:hAnsiTheme="minorEastAsia"/>
          <w:kern w:val="0"/>
          <w:szCs w:val="21"/>
        </w:rPr>
        <w:t>逐渐升高，钾、钠的谱线发射强度先增大后减小。考虑到辅助气流量为</w:t>
      </w:r>
      <w:r w:rsidRPr="00552B8E">
        <w:rPr>
          <w:rFonts w:eastAsiaTheme="minorEastAsia"/>
          <w:kern w:val="0"/>
          <w:szCs w:val="21"/>
        </w:rPr>
        <w:t>0.20L/min</w:t>
      </w:r>
      <w:r w:rsidRPr="00552B8E">
        <w:rPr>
          <w:rFonts w:eastAsiaTheme="minorEastAsia" w:hAnsiTheme="minorEastAsia"/>
          <w:kern w:val="0"/>
          <w:szCs w:val="21"/>
        </w:rPr>
        <w:t>时，</w:t>
      </w:r>
      <w:r w:rsidRPr="00552B8E">
        <w:rPr>
          <w:rFonts w:eastAsiaTheme="minorEastAsia"/>
          <w:kern w:val="0"/>
          <w:szCs w:val="21"/>
        </w:rPr>
        <w:t xml:space="preserve"> 1mg/L</w:t>
      </w:r>
      <w:r w:rsidRPr="00552B8E">
        <w:rPr>
          <w:rFonts w:eastAsiaTheme="minorEastAsia" w:hAnsiTheme="minorEastAsia"/>
          <w:kern w:val="0"/>
          <w:szCs w:val="21"/>
        </w:rPr>
        <w:t>钾、钠的发射强度最大，最终选用辅助气流量为</w:t>
      </w:r>
      <w:r w:rsidRPr="00552B8E">
        <w:rPr>
          <w:rFonts w:eastAsiaTheme="minorEastAsia"/>
          <w:kern w:val="0"/>
          <w:szCs w:val="21"/>
        </w:rPr>
        <w:t>0.20 L/min</w:t>
      </w:r>
      <w:r w:rsidRPr="00552B8E">
        <w:rPr>
          <w:rFonts w:eastAsiaTheme="minorEastAsia" w:hAnsiTheme="minorEastAsia"/>
          <w:kern w:val="0"/>
          <w:szCs w:val="21"/>
        </w:rPr>
        <w:t>。</w:t>
      </w:r>
    </w:p>
    <w:p w:rsidR="00552B8E" w:rsidRPr="00552B8E" w:rsidRDefault="0094512C" w:rsidP="00552B8E">
      <w:pPr>
        <w:pStyle w:val="3"/>
        <w:tabs>
          <w:tab w:val="center" w:pos="4153"/>
        </w:tabs>
        <w:spacing w:before="0" w:after="0" w:line="360" w:lineRule="auto"/>
        <w:rPr>
          <w:rFonts w:eastAsiaTheme="minorEastAsia"/>
          <w:kern w:val="0"/>
          <w:sz w:val="21"/>
          <w:szCs w:val="21"/>
        </w:rPr>
      </w:pPr>
      <w:bookmarkStart w:id="17" w:name="_Toc51168751"/>
      <w:r>
        <w:rPr>
          <w:rFonts w:eastAsiaTheme="minorEastAsia" w:hint="eastAsia"/>
          <w:kern w:val="0"/>
          <w:sz w:val="21"/>
          <w:szCs w:val="21"/>
        </w:rPr>
        <w:t>B</w:t>
      </w:r>
      <w:r w:rsidR="00552B8E" w:rsidRPr="00552B8E">
        <w:rPr>
          <w:rFonts w:eastAsiaTheme="minorEastAsia"/>
          <w:kern w:val="0"/>
          <w:sz w:val="21"/>
          <w:szCs w:val="21"/>
        </w:rPr>
        <w:t>2</w:t>
      </w:r>
      <w:r w:rsidR="00552B8E" w:rsidRPr="00552B8E">
        <w:rPr>
          <w:rFonts w:eastAsiaTheme="minorEastAsia"/>
          <w:sz w:val="21"/>
          <w:szCs w:val="21"/>
        </w:rPr>
        <w:t xml:space="preserve">.3 </w:t>
      </w:r>
      <w:r w:rsidR="00552B8E" w:rsidRPr="00552B8E">
        <w:rPr>
          <w:rFonts w:eastAsiaTheme="minorEastAsia" w:hAnsiTheme="minorEastAsia"/>
          <w:sz w:val="21"/>
          <w:szCs w:val="21"/>
        </w:rPr>
        <w:t>待测溶液酸度的选择</w:t>
      </w:r>
      <w:bookmarkEnd w:id="15"/>
      <w:bookmarkEnd w:id="17"/>
      <w:r w:rsidR="00552B8E" w:rsidRPr="00552B8E">
        <w:rPr>
          <w:rFonts w:eastAsiaTheme="minorEastAsia"/>
          <w:sz w:val="21"/>
          <w:szCs w:val="21"/>
        </w:rPr>
        <w:tab/>
      </w:r>
    </w:p>
    <w:bookmarkEnd w:id="16"/>
    <w:p w:rsidR="00552B8E" w:rsidRPr="00552B8E" w:rsidRDefault="00552B8E" w:rsidP="00552B8E">
      <w:pPr>
        <w:spacing w:line="360" w:lineRule="auto"/>
        <w:ind w:firstLine="570"/>
        <w:rPr>
          <w:rFonts w:eastAsiaTheme="minorEastAsia"/>
          <w:kern w:val="0"/>
          <w:szCs w:val="21"/>
        </w:rPr>
      </w:pPr>
      <w:r w:rsidRPr="00552B8E">
        <w:rPr>
          <w:rFonts w:eastAsiaTheme="minorEastAsia" w:hAnsiTheme="minorEastAsia"/>
          <w:kern w:val="0"/>
          <w:szCs w:val="21"/>
        </w:rPr>
        <w:t>酸度对钾、钠的谱线发射强度有一定影响。改变盐酸、硝酸和高氯酸的加入量，按试验方法于</w:t>
      </w:r>
      <w:r w:rsidRPr="00552B8E">
        <w:rPr>
          <w:rFonts w:eastAsiaTheme="minorEastAsia"/>
          <w:kern w:val="0"/>
          <w:szCs w:val="21"/>
        </w:rPr>
        <w:t>ICP-OES</w:t>
      </w:r>
      <w:r w:rsidRPr="00552B8E">
        <w:rPr>
          <w:rFonts w:eastAsiaTheme="minorEastAsia" w:hAnsiTheme="minorEastAsia"/>
          <w:kern w:val="0"/>
          <w:szCs w:val="21"/>
        </w:rPr>
        <w:t>上测量</w:t>
      </w:r>
      <w:r w:rsidRPr="00552B8E">
        <w:rPr>
          <w:rFonts w:eastAsiaTheme="minorEastAsia"/>
          <w:kern w:val="0"/>
          <w:szCs w:val="21"/>
        </w:rPr>
        <w:t>1.0mg/L</w:t>
      </w:r>
      <w:r w:rsidRPr="00552B8E">
        <w:rPr>
          <w:rFonts w:eastAsiaTheme="minorEastAsia" w:hAnsiTheme="minorEastAsia"/>
          <w:kern w:val="0"/>
          <w:szCs w:val="21"/>
        </w:rPr>
        <w:t>钾、钠的谱线发射强度。结果如表</w:t>
      </w:r>
      <w:r w:rsidRPr="00552B8E">
        <w:rPr>
          <w:rFonts w:eastAsiaTheme="minorEastAsia"/>
          <w:kern w:val="0"/>
          <w:szCs w:val="21"/>
        </w:rPr>
        <w:t>B3</w:t>
      </w:r>
      <w:r w:rsidRPr="00552B8E">
        <w:rPr>
          <w:rFonts w:eastAsiaTheme="minorEastAsia" w:hAnsiTheme="minorEastAsia"/>
          <w:kern w:val="0"/>
          <w:szCs w:val="21"/>
        </w:rPr>
        <w:t>、表</w:t>
      </w:r>
      <w:r w:rsidRPr="00552B8E">
        <w:rPr>
          <w:rFonts w:eastAsiaTheme="minorEastAsia"/>
          <w:kern w:val="0"/>
          <w:szCs w:val="21"/>
        </w:rPr>
        <w:t>B4</w:t>
      </w:r>
      <w:r w:rsidRPr="00552B8E">
        <w:rPr>
          <w:rFonts w:eastAsiaTheme="minorEastAsia" w:hAnsiTheme="minorEastAsia"/>
          <w:kern w:val="0"/>
          <w:szCs w:val="21"/>
        </w:rPr>
        <w:t>、表</w:t>
      </w:r>
      <w:r w:rsidRPr="00552B8E">
        <w:rPr>
          <w:rFonts w:eastAsiaTheme="minorEastAsia"/>
          <w:kern w:val="0"/>
          <w:szCs w:val="21"/>
        </w:rPr>
        <w:t>B5</w:t>
      </w:r>
      <w:r w:rsidRPr="00552B8E">
        <w:rPr>
          <w:rFonts w:eastAsiaTheme="minorEastAsia" w:hAnsiTheme="minorEastAsia"/>
          <w:kern w:val="0"/>
          <w:szCs w:val="21"/>
        </w:rPr>
        <w:t>所示：</w:t>
      </w:r>
    </w:p>
    <w:p w:rsidR="00552B8E" w:rsidRPr="00552B8E" w:rsidRDefault="00552B8E" w:rsidP="00552B8E">
      <w:pPr>
        <w:autoSpaceDE w:val="0"/>
        <w:autoSpaceDN w:val="0"/>
        <w:adjustRightInd w:val="0"/>
        <w:spacing w:line="360" w:lineRule="auto"/>
        <w:ind w:firstLine="435"/>
        <w:jc w:val="center"/>
        <w:rPr>
          <w:rFonts w:eastAsiaTheme="minorEastAsia"/>
          <w:kern w:val="0"/>
          <w:szCs w:val="21"/>
        </w:rPr>
      </w:pPr>
      <w:r w:rsidRPr="00552B8E">
        <w:rPr>
          <w:rFonts w:eastAsiaTheme="minorEastAsia" w:hAnsiTheme="minorEastAsia"/>
          <w:kern w:val="0"/>
          <w:szCs w:val="21"/>
        </w:rPr>
        <w:t>表</w:t>
      </w:r>
      <w:r w:rsidRPr="00552B8E">
        <w:rPr>
          <w:rFonts w:eastAsiaTheme="minorEastAsia"/>
          <w:kern w:val="0"/>
          <w:szCs w:val="21"/>
        </w:rPr>
        <w:t xml:space="preserve">B3 </w:t>
      </w:r>
      <w:r w:rsidRPr="00552B8E">
        <w:rPr>
          <w:rFonts w:eastAsiaTheme="minorEastAsia" w:hAnsiTheme="minorEastAsia"/>
          <w:kern w:val="0"/>
          <w:szCs w:val="21"/>
        </w:rPr>
        <w:t>盐酸酸度对结果影响</w:t>
      </w:r>
    </w:p>
    <w:tbl>
      <w:tblPr>
        <w:tblW w:w="8324" w:type="dxa"/>
        <w:jc w:val="center"/>
        <w:tblBorders>
          <w:top w:val="single" w:sz="4" w:space="0" w:color="auto"/>
          <w:bottom w:val="single" w:sz="4" w:space="0" w:color="auto"/>
        </w:tblBorders>
        <w:tblLayout w:type="fixed"/>
        <w:tblLook w:val="04A0"/>
      </w:tblPr>
      <w:tblGrid>
        <w:gridCol w:w="1422"/>
        <w:gridCol w:w="1422"/>
        <w:gridCol w:w="993"/>
        <w:gridCol w:w="1134"/>
        <w:gridCol w:w="1134"/>
        <w:gridCol w:w="1275"/>
        <w:gridCol w:w="944"/>
      </w:tblGrid>
      <w:tr w:rsidR="00552B8E" w:rsidRPr="00552B8E" w:rsidTr="00552B8E">
        <w:trPr>
          <w:trHeight w:val="298"/>
          <w:jc w:val="center"/>
        </w:trPr>
        <w:tc>
          <w:tcPr>
            <w:tcW w:w="8324" w:type="dxa"/>
            <w:gridSpan w:val="7"/>
            <w:tcBorders>
              <w:top w:val="single" w:sz="12" w:space="0" w:color="auto"/>
              <w:bottom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 xml:space="preserve"> </w:t>
            </w:r>
            <w:r w:rsidRPr="00552B8E">
              <w:rPr>
                <w:rFonts w:eastAsiaTheme="minorEastAsia" w:hAnsiTheme="minorEastAsia"/>
                <w:szCs w:val="21"/>
              </w:rPr>
              <w:t>测得量</w:t>
            </w:r>
            <w:r w:rsidRPr="00552B8E">
              <w:rPr>
                <w:rFonts w:eastAsiaTheme="minorEastAsia" w:hAnsiTheme="minorEastAsia"/>
                <w:i/>
                <w:szCs w:val="21"/>
              </w:rPr>
              <w:t>，</w:t>
            </w:r>
            <w:r w:rsidRPr="00552B8E">
              <w:rPr>
                <w:rFonts w:eastAsiaTheme="minorEastAsia"/>
                <w:szCs w:val="21"/>
              </w:rPr>
              <w:t xml:space="preserve">μg/mL </w:t>
            </w:r>
          </w:p>
        </w:tc>
      </w:tr>
      <w:tr w:rsidR="00552B8E" w:rsidRPr="00552B8E" w:rsidTr="00552B8E">
        <w:trPr>
          <w:trHeight w:val="136"/>
          <w:jc w:val="center"/>
        </w:trPr>
        <w:tc>
          <w:tcPr>
            <w:tcW w:w="2844" w:type="dxa"/>
            <w:gridSpan w:val="2"/>
            <w:tcBorders>
              <w:top w:val="nil"/>
              <w:bottom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hAnsiTheme="minorEastAsia"/>
                <w:szCs w:val="21"/>
              </w:rPr>
              <w:t>盐酸含量（</w:t>
            </w:r>
            <w:r w:rsidRPr="00552B8E">
              <w:rPr>
                <w:rFonts w:eastAsiaTheme="minorEastAsia"/>
                <w:szCs w:val="21"/>
              </w:rPr>
              <w:t>V/V</w:t>
            </w:r>
            <w:r w:rsidRPr="00552B8E">
              <w:rPr>
                <w:rFonts w:eastAsiaTheme="minorEastAsia" w:hAnsiTheme="minorEastAsia"/>
                <w:szCs w:val="21"/>
              </w:rPr>
              <w:t>）</w:t>
            </w:r>
            <w:r w:rsidRPr="00552B8E">
              <w:rPr>
                <w:rFonts w:eastAsiaTheme="minorEastAsia"/>
                <w:szCs w:val="21"/>
              </w:rPr>
              <w:t xml:space="preserve"> </w:t>
            </w:r>
          </w:p>
        </w:tc>
        <w:tc>
          <w:tcPr>
            <w:tcW w:w="993" w:type="dxa"/>
            <w:tcBorders>
              <w:top w:val="nil"/>
              <w:bottom w:val="single" w:sz="6" w:space="0" w:color="auto"/>
            </w:tcBorders>
            <w:vAlign w:val="center"/>
          </w:tcPr>
          <w:p w:rsidR="00552B8E" w:rsidRPr="00552B8E" w:rsidRDefault="00552B8E" w:rsidP="00552B8E">
            <w:pPr>
              <w:tabs>
                <w:tab w:val="left" w:pos="6300"/>
              </w:tabs>
              <w:spacing w:line="360" w:lineRule="auto"/>
              <w:rPr>
                <w:rFonts w:eastAsiaTheme="minorEastAsia"/>
                <w:szCs w:val="21"/>
              </w:rPr>
            </w:pPr>
            <w:r w:rsidRPr="00552B8E">
              <w:rPr>
                <w:rFonts w:eastAsiaTheme="minorEastAsia"/>
                <w:i/>
                <w:szCs w:val="21"/>
              </w:rPr>
              <w:t xml:space="preserve">   </w:t>
            </w:r>
            <w:r w:rsidRPr="00552B8E">
              <w:rPr>
                <w:rFonts w:eastAsiaTheme="minorEastAsia"/>
                <w:szCs w:val="21"/>
              </w:rPr>
              <w:t xml:space="preserve">1.0% </w:t>
            </w:r>
          </w:p>
        </w:tc>
        <w:tc>
          <w:tcPr>
            <w:tcW w:w="1134" w:type="dxa"/>
            <w:tcBorders>
              <w:top w:val="nil"/>
              <w:bottom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i/>
                <w:szCs w:val="21"/>
              </w:rPr>
              <w:t xml:space="preserve"> </w:t>
            </w:r>
            <w:r w:rsidRPr="00552B8E">
              <w:rPr>
                <w:rFonts w:eastAsiaTheme="minorEastAsia"/>
                <w:szCs w:val="21"/>
              </w:rPr>
              <w:t xml:space="preserve">2.0% </w:t>
            </w:r>
          </w:p>
        </w:tc>
        <w:tc>
          <w:tcPr>
            <w:tcW w:w="1134" w:type="dxa"/>
            <w:tcBorders>
              <w:top w:val="nil"/>
              <w:bottom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i/>
                <w:szCs w:val="21"/>
              </w:rPr>
              <w:t xml:space="preserve"> </w:t>
            </w:r>
            <w:r w:rsidRPr="00552B8E">
              <w:rPr>
                <w:rFonts w:eastAsiaTheme="minorEastAsia"/>
                <w:szCs w:val="21"/>
              </w:rPr>
              <w:t xml:space="preserve">4.0% </w:t>
            </w:r>
          </w:p>
        </w:tc>
        <w:tc>
          <w:tcPr>
            <w:tcW w:w="1275" w:type="dxa"/>
            <w:tcBorders>
              <w:top w:val="nil"/>
              <w:bottom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i/>
                <w:szCs w:val="21"/>
              </w:rPr>
              <w:t xml:space="preserve"> </w:t>
            </w:r>
            <w:r w:rsidRPr="00552B8E">
              <w:rPr>
                <w:rFonts w:eastAsiaTheme="minorEastAsia"/>
                <w:szCs w:val="21"/>
              </w:rPr>
              <w:t>8.0%</w:t>
            </w:r>
          </w:p>
        </w:tc>
        <w:tc>
          <w:tcPr>
            <w:tcW w:w="944" w:type="dxa"/>
            <w:tcBorders>
              <w:top w:val="nil"/>
              <w:bottom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i/>
                <w:szCs w:val="21"/>
              </w:rPr>
              <w:t xml:space="preserve"> </w:t>
            </w:r>
            <w:r w:rsidRPr="00552B8E">
              <w:rPr>
                <w:rFonts w:eastAsiaTheme="minorEastAsia"/>
                <w:szCs w:val="21"/>
              </w:rPr>
              <w:t>10.0%</w:t>
            </w:r>
          </w:p>
        </w:tc>
      </w:tr>
      <w:tr w:rsidR="00552B8E" w:rsidRPr="00552B8E" w:rsidTr="00552B8E">
        <w:trPr>
          <w:trHeight w:val="298"/>
          <w:jc w:val="center"/>
        </w:trPr>
        <w:tc>
          <w:tcPr>
            <w:tcW w:w="1422" w:type="dxa"/>
            <w:vMerge w:val="restart"/>
            <w:tcBorders>
              <w:top w:val="single" w:sz="6" w:space="0" w:color="auto"/>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hAnsiTheme="minorEastAsia"/>
                <w:szCs w:val="21"/>
              </w:rPr>
              <w:t>元素</w:t>
            </w:r>
          </w:p>
        </w:tc>
        <w:tc>
          <w:tcPr>
            <w:tcW w:w="1422" w:type="dxa"/>
            <w:tcBorders>
              <w:top w:val="single" w:sz="6" w:space="0" w:color="auto"/>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K</w:t>
            </w:r>
          </w:p>
        </w:tc>
        <w:tc>
          <w:tcPr>
            <w:tcW w:w="993" w:type="dxa"/>
            <w:tcBorders>
              <w:top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c>
          <w:tcPr>
            <w:tcW w:w="1134" w:type="dxa"/>
            <w:tcBorders>
              <w:top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c>
          <w:tcPr>
            <w:tcW w:w="1134" w:type="dxa"/>
            <w:tcBorders>
              <w:top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0.98</w:t>
            </w:r>
          </w:p>
        </w:tc>
        <w:tc>
          <w:tcPr>
            <w:tcW w:w="1275" w:type="dxa"/>
            <w:tcBorders>
              <w:top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0.94</w:t>
            </w:r>
          </w:p>
        </w:tc>
        <w:tc>
          <w:tcPr>
            <w:tcW w:w="944" w:type="dxa"/>
            <w:tcBorders>
              <w:top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0.89</w:t>
            </w:r>
          </w:p>
        </w:tc>
      </w:tr>
      <w:tr w:rsidR="00552B8E" w:rsidRPr="00552B8E" w:rsidTr="00552B8E">
        <w:trPr>
          <w:trHeight w:val="298"/>
          <w:jc w:val="center"/>
        </w:trPr>
        <w:tc>
          <w:tcPr>
            <w:tcW w:w="1422" w:type="dxa"/>
            <w:vMerge/>
            <w:tcBorders>
              <w:bottom w:val="single" w:sz="12" w:space="0" w:color="auto"/>
            </w:tcBorders>
            <w:vAlign w:val="center"/>
          </w:tcPr>
          <w:p w:rsidR="00552B8E" w:rsidRPr="00552B8E" w:rsidRDefault="00552B8E" w:rsidP="00552B8E">
            <w:pPr>
              <w:spacing w:line="360" w:lineRule="auto"/>
              <w:jc w:val="center"/>
              <w:rPr>
                <w:rFonts w:eastAsiaTheme="minorEastAsia"/>
                <w:bCs/>
                <w:color w:val="000000"/>
                <w:kern w:val="0"/>
                <w:szCs w:val="21"/>
              </w:rPr>
            </w:pPr>
          </w:p>
        </w:tc>
        <w:tc>
          <w:tcPr>
            <w:tcW w:w="1422" w:type="dxa"/>
            <w:tcBorders>
              <w:bottom w:val="single" w:sz="12" w:space="0" w:color="auto"/>
            </w:tcBorders>
            <w:vAlign w:val="center"/>
          </w:tcPr>
          <w:p w:rsidR="00552B8E" w:rsidRPr="00552B8E" w:rsidRDefault="00552B8E" w:rsidP="00552B8E">
            <w:pPr>
              <w:spacing w:line="360" w:lineRule="auto"/>
              <w:jc w:val="center"/>
              <w:rPr>
                <w:rFonts w:eastAsiaTheme="minorEastAsia"/>
                <w:bCs/>
                <w:color w:val="000000"/>
                <w:kern w:val="0"/>
                <w:szCs w:val="21"/>
              </w:rPr>
            </w:pPr>
            <w:r w:rsidRPr="00552B8E">
              <w:rPr>
                <w:rFonts w:eastAsiaTheme="minorEastAsia"/>
                <w:szCs w:val="21"/>
              </w:rPr>
              <w:t>Na</w:t>
            </w:r>
          </w:p>
        </w:tc>
        <w:tc>
          <w:tcPr>
            <w:tcW w:w="993" w:type="dxa"/>
            <w:tcBorders>
              <w:bottom w:val="single" w:sz="12"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1.01</w:t>
            </w:r>
          </w:p>
        </w:tc>
        <w:tc>
          <w:tcPr>
            <w:tcW w:w="1134" w:type="dxa"/>
            <w:tcBorders>
              <w:bottom w:val="single" w:sz="12"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c>
          <w:tcPr>
            <w:tcW w:w="1134" w:type="dxa"/>
            <w:tcBorders>
              <w:bottom w:val="single" w:sz="12"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0.99</w:t>
            </w:r>
          </w:p>
        </w:tc>
        <w:tc>
          <w:tcPr>
            <w:tcW w:w="1275" w:type="dxa"/>
            <w:tcBorders>
              <w:bottom w:val="single" w:sz="12"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0.98</w:t>
            </w:r>
          </w:p>
        </w:tc>
        <w:tc>
          <w:tcPr>
            <w:tcW w:w="944" w:type="dxa"/>
            <w:tcBorders>
              <w:bottom w:val="single" w:sz="12"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0.98</w:t>
            </w:r>
          </w:p>
        </w:tc>
      </w:tr>
    </w:tbl>
    <w:p w:rsidR="00552B8E" w:rsidRPr="00552B8E" w:rsidRDefault="00552B8E" w:rsidP="006C6955">
      <w:pPr>
        <w:autoSpaceDE w:val="0"/>
        <w:autoSpaceDN w:val="0"/>
        <w:adjustRightInd w:val="0"/>
        <w:spacing w:beforeLines="50" w:line="360" w:lineRule="auto"/>
        <w:ind w:firstLine="437"/>
        <w:jc w:val="center"/>
        <w:rPr>
          <w:rFonts w:eastAsiaTheme="minorEastAsia"/>
          <w:kern w:val="0"/>
          <w:szCs w:val="21"/>
        </w:rPr>
      </w:pPr>
      <w:r w:rsidRPr="00552B8E">
        <w:rPr>
          <w:rFonts w:eastAsiaTheme="minorEastAsia" w:hAnsiTheme="minorEastAsia"/>
          <w:kern w:val="0"/>
          <w:szCs w:val="21"/>
        </w:rPr>
        <w:t>表</w:t>
      </w:r>
      <w:r w:rsidRPr="00552B8E">
        <w:rPr>
          <w:rFonts w:eastAsiaTheme="minorEastAsia"/>
          <w:kern w:val="0"/>
          <w:szCs w:val="21"/>
        </w:rPr>
        <w:t xml:space="preserve">B4 </w:t>
      </w:r>
      <w:r w:rsidRPr="00552B8E">
        <w:rPr>
          <w:rFonts w:eastAsiaTheme="minorEastAsia" w:hAnsiTheme="minorEastAsia"/>
          <w:kern w:val="0"/>
          <w:szCs w:val="21"/>
        </w:rPr>
        <w:t>硝酸酸度对结果影响</w:t>
      </w:r>
    </w:p>
    <w:tbl>
      <w:tblPr>
        <w:tblW w:w="8324" w:type="dxa"/>
        <w:jc w:val="center"/>
        <w:tblBorders>
          <w:top w:val="single" w:sz="4" w:space="0" w:color="auto"/>
          <w:bottom w:val="single" w:sz="4" w:space="0" w:color="auto"/>
        </w:tblBorders>
        <w:tblLayout w:type="fixed"/>
        <w:tblLook w:val="04A0"/>
      </w:tblPr>
      <w:tblGrid>
        <w:gridCol w:w="1422"/>
        <w:gridCol w:w="1422"/>
        <w:gridCol w:w="993"/>
        <w:gridCol w:w="1134"/>
        <w:gridCol w:w="1134"/>
        <w:gridCol w:w="1275"/>
        <w:gridCol w:w="944"/>
      </w:tblGrid>
      <w:tr w:rsidR="00552B8E" w:rsidRPr="00552B8E" w:rsidTr="00552B8E">
        <w:trPr>
          <w:trHeight w:val="298"/>
          <w:jc w:val="center"/>
        </w:trPr>
        <w:tc>
          <w:tcPr>
            <w:tcW w:w="8324" w:type="dxa"/>
            <w:gridSpan w:val="7"/>
            <w:tcBorders>
              <w:top w:val="single" w:sz="12" w:space="0" w:color="auto"/>
              <w:bottom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hAnsiTheme="minorEastAsia"/>
                <w:szCs w:val="21"/>
              </w:rPr>
              <w:t>测得量</w:t>
            </w:r>
            <w:r w:rsidRPr="00552B8E">
              <w:rPr>
                <w:rFonts w:eastAsiaTheme="minorEastAsia" w:hAnsiTheme="minorEastAsia"/>
                <w:i/>
                <w:szCs w:val="21"/>
              </w:rPr>
              <w:t>，</w:t>
            </w:r>
            <w:r w:rsidRPr="00552B8E">
              <w:rPr>
                <w:rFonts w:eastAsiaTheme="minorEastAsia"/>
                <w:szCs w:val="21"/>
              </w:rPr>
              <w:t xml:space="preserve">μg/mL </w:t>
            </w:r>
          </w:p>
        </w:tc>
      </w:tr>
      <w:tr w:rsidR="00552B8E" w:rsidRPr="00552B8E" w:rsidTr="00552B8E">
        <w:trPr>
          <w:trHeight w:val="136"/>
          <w:jc w:val="center"/>
        </w:trPr>
        <w:tc>
          <w:tcPr>
            <w:tcW w:w="2844" w:type="dxa"/>
            <w:gridSpan w:val="2"/>
            <w:tcBorders>
              <w:top w:val="nil"/>
              <w:bottom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hAnsiTheme="minorEastAsia"/>
                <w:szCs w:val="21"/>
              </w:rPr>
              <w:t>硝酸含量（</w:t>
            </w:r>
            <w:r w:rsidRPr="00552B8E">
              <w:rPr>
                <w:rFonts w:eastAsiaTheme="minorEastAsia"/>
                <w:szCs w:val="21"/>
              </w:rPr>
              <w:t>V/V</w:t>
            </w:r>
            <w:r w:rsidRPr="00552B8E">
              <w:rPr>
                <w:rFonts w:eastAsiaTheme="minorEastAsia" w:hAnsiTheme="minorEastAsia"/>
                <w:szCs w:val="21"/>
              </w:rPr>
              <w:t>）</w:t>
            </w:r>
            <w:r w:rsidRPr="00552B8E">
              <w:rPr>
                <w:rFonts w:eastAsiaTheme="minorEastAsia"/>
                <w:szCs w:val="21"/>
              </w:rPr>
              <w:t xml:space="preserve"> </w:t>
            </w:r>
          </w:p>
        </w:tc>
        <w:tc>
          <w:tcPr>
            <w:tcW w:w="993" w:type="dxa"/>
            <w:tcBorders>
              <w:top w:val="nil"/>
              <w:bottom w:val="single" w:sz="6" w:space="0" w:color="auto"/>
            </w:tcBorders>
            <w:vAlign w:val="center"/>
          </w:tcPr>
          <w:p w:rsidR="00552B8E" w:rsidRPr="00552B8E" w:rsidRDefault="00552B8E" w:rsidP="00552B8E">
            <w:pPr>
              <w:tabs>
                <w:tab w:val="left" w:pos="6300"/>
              </w:tabs>
              <w:spacing w:line="360" w:lineRule="auto"/>
              <w:rPr>
                <w:rFonts w:eastAsiaTheme="minorEastAsia"/>
                <w:szCs w:val="21"/>
              </w:rPr>
            </w:pPr>
            <w:r w:rsidRPr="00552B8E">
              <w:rPr>
                <w:rFonts w:eastAsiaTheme="minorEastAsia"/>
                <w:i/>
                <w:szCs w:val="21"/>
              </w:rPr>
              <w:t xml:space="preserve">   </w:t>
            </w:r>
            <w:r w:rsidRPr="00552B8E">
              <w:rPr>
                <w:rFonts w:eastAsiaTheme="minorEastAsia"/>
                <w:szCs w:val="21"/>
              </w:rPr>
              <w:t xml:space="preserve">1.0% </w:t>
            </w:r>
          </w:p>
        </w:tc>
        <w:tc>
          <w:tcPr>
            <w:tcW w:w="1134" w:type="dxa"/>
            <w:tcBorders>
              <w:top w:val="nil"/>
              <w:bottom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i/>
                <w:szCs w:val="21"/>
              </w:rPr>
              <w:t xml:space="preserve"> </w:t>
            </w:r>
            <w:r w:rsidRPr="00552B8E">
              <w:rPr>
                <w:rFonts w:eastAsiaTheme="minorEastAsia"/>
                <w:szCs w:val="21"/>
              </w:rPr>
              <w:t>2.0%</w:t>
            </w:r>
          </w:p>
        </w:tc>
        <w:tc>
          <w:tcPr>
            <w:tcW w:w="1134" w:type="dxa"/>
            <w:tcBorders>
              <w:top w:val="nil"/>
              <w:bottom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i/>
                <w:szCs w:val="21"/>
              </w:rPr>
              <w:t xml:space="preserve"> </w:t>
            </w:r>
            <w:r w:rsidRPr="00552B8E">
              <w:rPr>
                <w:rFonts w:eastAsiaTheme="minorEastAsia"/>
                <w:szCs w:val="21"/>
              </w:rPr>
              <w:t>4.0%</w:t>
            </w:r>
          </w:p>
        </w:tc>
        <w:tc>
          <w:tcPr>
            <w:tcW w:w="1275" w:type="dxa"/>
            <w:tcBorders>
              <w:top w:val="nil"/>
              <w:bottom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i/>
                <w:szCs w:val="21"/>
              </w:rPr>
              <w:t xml:space="preserve"> </w:t>
            </w:r>
            <w:r w:rsidRPr="00552B8E">
              <w:rPr>
                <w:rFonts w:eastAsiaTheme="minorEastAsia"/>
                <w:szCs w:val="21"/>
              </w:rPr>
              <w:t>8.0%</w:t>
            </w:r>
          </w:p>
        </w:tc>
        <w:tc>
          <w:tcPr>
            <w:tcW w:w="944" w:type="dxa"/>
            <w:tcBorders>
              <w:top w:val="nil"/>
              <w:bottom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i/>
                <w:szCs w:val="21"/>
              </w:rPr>
              <w:t xml:space="preserve"> </w:t>
            </w:r>
            <w:r w:rsidRPr="00552B8E">
              <w:rPr>
                <w:rFonts w:eastAsiaTheme="minorEastAsia"/>
                <w:szCs w:val="21"/>
              </w:rPr>
              <w:t>10.0%</w:t>
            </w:r>
          </w:p>
        </w:tc>
      </w:tr>
      <w:tr w:rsidR="00552B8E" w:rsidRPr="00552B8E" w:rsidTr="00552B8E">
        <w:trPr>
          <w:trHeight w:val="298"/>
          <w:jc w:val="center"/>
        </w:trPr>
        <w:tc>
          <w:tcPr>
            <w:tcW w:w="1422" w:type="dxa"/>
            <w:vMerge w:val="restart"/>
            <w:tcBorders>
              <w:top w:val="single" w:sz="6" w:space="0" w:color="auto"/>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hAnsiTheme="minorEastAsia"/>
                <w:szCs w:val="21"/>
              </w:rPr>
              <w:t>元素</w:t>
            </w:r>
          </w:p>
        </w:tc>
        <w:tc>
          <w:tcPr>
            <w:tcW w:w="1422" w:type="dxa"/>
            <w:tcBorders>
              <w:top w:val="single" w:sz="6" w:space="0" w:color="auto"/>
            </w:tcBorders>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K</w:t>
            </w:r>
          </w:p>
        </w:tc>
        <w:tc>
          <w:tcPr>
            <w:tcW w:w="993" w:type="dxa"/>
            <w:tcBorders>
              <w:top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1.01</w:t>
            </w:r>
          </w:p>
        </w:tc>
        <w:tc>
          <w:tcPr>
            <w:tcW w:w="1134" w:type="dxa"/>
            <w:tcBorders>
              <w:top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0.99</w:t>
            </w:r>
          </w:p>
        </w:tc>
        <w:tc>
          <w:tcPr>
            <w:tcW w:w="1134" w:type="dxa"/>
            <w:tcBorders>
              <w:top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0.98</w:t>
            </w:r>
          </w:p>
        </w:tc>
        <w:tc>
          <w:tcPr>
            <w:tcW w:w="1275" w:type="dxa"/>
            <w:tcBorders>
              <w:top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c>
          <w:tcPr>
            <w:tcW w:w="944" w:type="dxa"/>
            <w:tcBorders>
              <w:top w:val="single" w:sz="6"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0.99</w:t>
            </w:r>
          </w:p>
        </w:tc>
      </w:tr>
      <w:tr w:rsidR="00552B8E" w:rsidRPr="00552B8E" w:rsidTr="00552B8E">
        <w:trPr>
          <w:trHeight w:val="298"/>
          <w:jc w:val="center"/>
        </w:trPr>
        <w:tc>
          <w:tcPr>
            <w:tcW w:w="1422" w:type="dxa"/>
            <w:vMerge/>
            <w:tcBorders>
              <w:bottom w:val="single" w:sz="12" w:space="0" w:color="auto"/>
            </w:tcBorders>
            <w:vAlign w:val="center"/>
          </w:tcPr>
          <w:p w:rsidR="00552B8E" w:rsidRPr="00552B8E" w:rsidRDefault="00552B8E" w:rsidP="00552B8E">
            <w:pPr>
              <w:spacing w:line="360" w:lineRule="auto"/>
              <w:jc w:val="center"/>
              <w:rPr>
                <w:rFonts w:eastAsiaTheme="minorEastAsia"/>
                <w:bCs/>
                <w:color w:val="000000"/>
                <w:kern w:val="0"/>
                <w:szCs w:val="21"/>
              </w:rPr>
            </w:pPr>
          </w:p>
        </w:tc>
        <w:tc>
          <w:tcPr>
            <w:tcW w:w="1422" w:type="dxa"/>
            <w:tcBorders>
              <w:bottom w:val="single" w:sz="12" w:space="0" w:color="auto"/>
            </w:tcBorders>
            <w:vAlign w:val="center"/>
          </w:tcPr>
          <w:p w:rsidR="00552B8E" w:rsidRPr="00552B8E" w:rsidRDefault="00552B8E" w:rsidP="00552B8E">
            <w:pPr>
              <w:spacing w:line="360" w:lineRule="auto"/>
              <w:jc w:val="center"/>
              <w:rPr>
                <w:rFonts w:eastAsiaTheme="minorEastAsia"/>
                <w:bCs/>
                <w:color w:val="000000"/>
                <w:kern w:val="0"/>
                <w:szCs w:val="21"/>
              </w:rPr>
            </w:pPr>
            <w:r w:rsidRPr="00552B8E">
              <w:rPr>
                <w:rFonts w:eastAsiaTheme="minorEastAsia"/>
                <w:szCs w:val="21"/>
              </w:rPr>
              <w:t>Na</w:t>
            </w:r>
          </w:p>
        </w:tc>
        <w:tc>
          <w:tcPr>
            <w:tcW w:w="993" w:type="dxa"/>
            <w:tcBorders>
              <w:bottom w:val="single" w:sz="12"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1.01</w:t>
            </w:r>
          </w:p>
        </w:tc>
        <w:tc>
          <w:tcPr>
            <w:tcW w:w="1134" w:type="dxa"/>
            <w:tcBorders>
              <w:bottom w:val="single" w:sz="12"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0.99</w:t>
            </w:r>
          </w:p>
        </w:tc>
        <w:tc>
          <w:tcPr>
            <w:tcW w:w="1134" w:type="dxa"/>
            <w:tcBorders>
              <w:bottom w:val="single" w:sz="12"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0.99</w:t>
            </w:r>
          </w:p>
        </w:tc>
        <w:tc>
          <w:tcPr>
            <w:tcW w:w="1275" w:type="dxa"/>
            <w:tcBorders>
              <w:bottom w:val="single" w:sz="12"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c>
          <w:tcPr>
            <w:tcW w:w="944" w:type="dxa"/>
            <w:tcBorders>
              <w:bottom w:val="single" w:sz="12"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0.99</w:t>
            </w:r>
          </w:p>
        </w:tc>
      </w:tr>
    </w:tbl>
    <w:p w:rsidR="00552B8E" w:rsidRPr="00552B8E" w:rsidRDefault="00552B8E" w:rsidP="006C6955">
      <w:pPr>
        <w:autoSpaceDE w:val="0"/>
        <w:autoSpaceDN w:val="0"/>
        <w:adjustRightInd w:val="0"/>
        <w:spacing w:beforeLines="50" w:line="360" w:lineRule="auto"/>
        <w:rPr>
          <w:rFonts w:eastAsiaTheme="minorEastAsia"/>
          <w:kern w:val="0"/>
          <w:szCs w:val="21"/>
        </w:rPr>
      </w:pPr>
      <w:r w:rsidRPr="00552B8E">
        <w:rPr>
          <w:rFonts w:eastAsiaTheme="minorEastAsia"/>
          <w:kern w:val="0"/>
          <w:szCs w:val="21"/>
        </w:rPr>
        <w:t xml:space="preserve">                        </w:t>
      </w:r>
      <w:r w:rsidRPr="00552B8E">
        <w:rPr>
          <w:rFonts w:eastAsiaTheme="minorEastAsia" w:hAnsiTheme="minorEastAsia"/>
          <w:kern w:val="0"/>
          <w:szCs w:val="21"/>
        </w:rPr>
        <w:t>表</w:t>
      </w:r>
      <w:r w:rsidRPr="00552B8E">
        <w:rPr>
          <w:rFonts w:eastAsiaTheme="minorEastAsia"/>
          <w:kern w:val="0"/>
          <w:szCs w:val="21"/>
        </w:rPr>
        <w:t xml:space="preserve">B5 </w:t>
      </w:r>
      <w:r w:rsidRPr="00552B8E">
        <w:rPr>
          <w:rFonts w:eastAsiaTheme="minorEastAsia" w:hAnsiTheme="minorEastAsia"/>
          <w:kern w:val="0"/>
          <w:szCs w:val="21"/>
        </w:rPr>
        <w:t>高氯酸酸度对结果影响</w:t>
      </w:r>
    </w:p>
    <w:tbl>
      <w:tblPr>
        <w:tblW w:w="8324" w:type="dxa"/>
        <w:jc w:val="center"/>
        <w:tblBorders>
          <w:top w:val="single" w:sz="4" w:space="0" w:color="auto"/>
          <w:bottom w:val="single" w:sz="4" w:space="0" w:color="auto"/>
        </w:tblBorders>
        <w:tblLayout w:type="fixed"/>
        <w:tblLook w:val="04A0"/>
      </w:tblPr>
      <w:tblGrid>
        <w:gridCol w:w="1422"/>
        <w:gridCol w:w="1422"/>
        <w:gridCol w:w="993"/>
        <w:gridCol w:w="1134"/>
        <w:gridCol w:w="1134"/>
        <w:gridCol w:w="1275"/>
        <w:gridCol w:w="944"/>
      </w:tblGrid>
      <w:tr w:rsidR="00552B8E" w:rsidRPr="00552B8E" w:rsidTr="00552B8E">
        <w:trPr>
          <w:trHeight w:val="298"/>
          <w:jc w:val="center"/>
        </w:trPr>
        <w:tc>
          <w:tcPr>
            <w:tcW w:w="8324" w:type="dxa"/>
            <w:gridSpan w:val="7"/>
            <w:tcBorders>
              <w:top w:val="single" w:sz="12" w:space="0" w:color="auto"/>
              <w:bottom w:val="single" w:sz="4"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hAnsiTheme="minorEastAsia"/>
                <w:szCs w:val="21"/>
              </w:rPr>
              <w:t>测得量</w:t>
            </w:r>
            <w:r w:rsidRPr="00552B8E">
              <w:rPr>
                <w:rFonts w:eastAsiaTheme="minorEastAsia" w:hAnsiTheme="minorEastAsia"/>
                <w:i/>
                <w:szCs w:val="21"/>
              </w:rPr>
              <w:t>，</w:t>
            </w:r>
            <w:r w:rsidRPr="00552B8E">
              <w:rPr>
                <w:rFonts w:eastAsiaTheme="minorEastAsia"/>
                <w:szCs w:val="21"/>
              </w:rPr>
              <w:t xml:space="preserve">μg/mL </w:t>
            </w:r>
          </w:p>
        </w:tc>
      </w:tr>
      <w:tr w:rsidR="00552B8E" w:rsidRPr="00552B8E" w:rsidTr="00552B8E">
        <w:trPr>
          <w:trHeight w:val="136"/>
          <w:jc w:val="center"/>
        </w:trPr>
        <w:tc>
          <w:tcPr>
            <w:tcW w:w="2844" w:type="dxa"/>
            <w:gridSpan w:val="2"/>
            <w:tcBorders>
              <w:top w:val="single" w:sz="4"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hAnsiTheme="minorEastAsia"/>
                <w:szCs w:val="21"/>
              </w:rPr>
              <w:t>高氯酸含量（</w:t>
            </w:r>
            <w:r w:rsidRPr="00552B8E">
              <w:rPr>
                <w:rFonts w:eastAsiaTheme="minorEastAsia"/>
                <w:szCs w:val="21"/>
              </w:rPr>
              <w:t>V/V</w:t>
            </w:r>
            <w:r w:rsidRPr="00552B8E">
              <w:rPr>
                <w:rFonts w:eastAsiaTheme="minorEastAsia" w:hAnsiTheme="minorEastAsia"/>
                <w:szCs w:val="21"/>
              </w:rPr>
              <w:t>）</w:t>
            </w:r>
            <w:r w:rsidRPr="00552B8E">
              <w:rPr>
                <w:rFonts w:eastAsiaTheme="minorEastAsia"/>
                <w:szCs w:val="21"/>
              </w:rPr>
              <w:t xml:space="preserve"> </w:t>
            </w:r>
          </w:p>
        </w:tc>
        <w:tc>
          <w:tcPr>
            <w:tcW w:w="993" w:type="dxa"/>
            <w:tcBorders>
              <w:top w:val="single" w:sz="4" w:space="0" w:color="auto"/>
            </w:tcBorders>
            <w:vAlign w:val="center"/>
          </w:tcPr>
          <w:p w:rsidR="00552B8E" w:rsidRPr="00552B8E" w:rsidRDefault="00552B8E" w:rsidP="00552B8E">
            <w:pPr>
              <w:tabs>
                <w:tab w:val="left" w:pos="6300"/>
              </w:tabs>
              <w:spacing w:line="360" w:lineRule="auto"/>
              <w:rPr>
                <w:rFonts w:eastAsiaTheme="minorEastAsia"/>
                <w:szCs w:val="21"/>
              </w:rPr>
            </w:pPr>
            <w:r w:rsidRPr="00552B8E">
              <w:rPr>
                <w:rFonts w:eastAsiaTheme="minorEastAsia"/>
                <w:i/>
                <w:szCs w:val="21"/>
              </w:rPr>
              <w:t xml:space="preserve">   </w:t>
            </w:r>
            <w:r w:rsidRPr="00552B8E">
              <w:rPr>
                <w:rFonts w:eastAsiaTheme="minorEastAsia"/>
                <w:szCs w:val="21"/>
              </w:rPr>
              <w:t>0</w:t>
            </w:r>
          </w:p>
        </w:tc>
        <w:tc>
          <w:tcPr>
            <w:tcW w:w="1134" w:type="dxa"/>
            <w:tcBorders>
              <w:top w:val="single" w:sz="4"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 xml:space="preserve"> 1.0%</w:t>
            </w:r>
          </w:p>
        </w:tc>
        <w:tc>
          <w:tcPr>
            <w:tcW w:w="1134" w:type="dxa"/>
            <w:tcBorders>
              <w:top w:val="single" w:sz="4"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2.0%</w:t>
            </w:r>
          </w:p>
        </w:tc>
        <w:tc>
          <w:tcPr>
            <w:tcW w:w="1275" w:type="dxa"/>
            <w:tcBorders>
              <w:top w:val="single" w:sz="4"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3.0%</w:t>
            </w:r>
          </w:p>
        </w:tc>
        <w:tc>
          <w:tcPr>
            <w:tcW w:w="944" w:type="dxa"/>
            <w:tcBorders>
              <w:top w:val="single" w:sz="4"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4.0%</w:t>
            </w:r>
          </w:p>
        </w:tc>
      </w:tr>
      <w:tr w:rsidR="00552B8E" w:rsidRPr="00552B8E" w:rsidTr="00552B8E">
        <w:trPr>
          <w:trHeight w:val="298"/>
          <w:jc w:val="center"/>
        </w:trPr>
        <w:tc>
          <w:tcPr>
            <w:tcW w:w="1422" w:type="dxa"/>
            <w:vMerge w:val="restart"/>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hAnsiTheme="minorEastAsia"/>
                <w:szCs w:val="21"/>
              </w:rPr>
              <w:t>元素</w:t>
            </w:r>
          </w:p>
        </w:tc>
        <w:tc>
          <w:tcPr>
            <w:tcW w:w="1422" w:type="dxa"/>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K</w:t>
            </w:r>
          </w:p>
        </w:tc>
        <w:tc>
          <w:tcPr>
            <w:tcW w:w="993" w:type="dxa"/>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1.01</w:t>
            </w:r>
          </w:p>
        </w:tc>
        <w:tc>
          <w:tcPr>
            <w:tcW w:w="1134" w:type="dxa"/>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1.01</w:t>
            </w:r>
          </w:p>
        </w:tc>
        <w:tc>
          <w:tcPr>
            <w:tcW w:w="1134" w:type="dxa"/>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1.01</w:t>
            </w:r>
          </w:p>
        </w:tc>
        <w:tc>
          <w:tcPr>
            <w:tcW w:w="1275" w:type="dxa"/>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0.99</w:t>
            </w:r>
          </w:p>
        </w:tc>
        <w:tc>
          <w:tcPr>
            <w:tcW w:w="944" w:type="dxa"/>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0.99</w:t>
            </w:r>
          </w:p>
        </w:tc>
      </w:tr>
      <w:tr w:rsidR="00552B8E" w:rsidRPr="00552B8E" w:rsidTr="00552B8E">
        <w:trPr>
          <w:trHeight w:val="298"/>
          <w:jc w:val="center"/>
        </w:trPr>
        <w:tc>
          <w:tcPr>
            <w:tcW w:w="1422" w:type="dxa"/>
            <w:vMerge/>
            <w:tcBorders>
              <w:bottom w:val="single" w:sz="12" w:space="0" w:color="auto"/>
            </w:tcBorders>
            <w:vAlign w:val="center"/>
          </w:tcPr>
          <w:p w:rsidR="00552B8E" w:rsidRPr="00552B8E" w:rsidRDefault="00552B8E" w:rsidP="00552B8E">
            <w:pPr>
              <w:spacing w:line="360" w:lineRule="auto"/>
              <w:jc w:val="center"/>
              <w:rPr>
                <w:rFonts w:eastAsiaTheme="minorEastAsia"/>
                <w:bCs/>
                <w:color w:val="000000"/>
                <w:kern w:val="0"/>
                <w:szCs w:val="21"/>
              </w:rPr>
            </w:pPr>
          </w:p>
        </w:tc>
        <w:tc>
          <w:tcPr>
            <w:tcW w:w="1422" w:type="dxa"/>
            <w:tcBorders>
              <w:bottom w:val="single" w:sz="12" w:space="0" w:color="auto"/>
            </w:tcBorders>
            <w:vAlign w:val="center"/>
          </w:tcPr>
          <w:p w:rsidR="00552B8E" w:rsidRPr="00552B8E" w:rsidRDefault="00552B8E" w:rsidP="00552B8E">
            <w:pPr>
              <w:spacing w:line="360" w:lineRule="auto"/>
              <w:jc w:val="center"/>
              <w:rPr>
                <w:rFonts w:eastAsiaTheme="minorEastAsia"/>
                <w:bCs/>
                <w:color w:val="000000"/>
                <w:kern w:val="0"/>
                <w:szCs w:val="21"/>
              </w:rPr>
            </w:pPr>
            <w:r w:rsidRPr="00552B8E">
              <w:rPr>
                <w:rFonts w:eastAsiaTheme="minorEastAsia"/>
                <w:szCs w:val="21"/>
              </w:rPr>
              <w:t>Na</w:t>
            </w:r>
          </w:p>
        </w:tc>
        <w:tc>
          <w:tcPr>
            <w:tcW w:w="993" w:type="dxa"/>
            <w:tcBorders>
              <w:bottom w:val="single" w:sz="12"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1.01</w:t>
            </w:r>
          </w:p>
        </w:tc>
        <w:tc>
          <w:tcPr>
            <w:tcW w:w="1134" w:type="dxa"/>
            <w:tcBorders>
              <w:bottom w:val="single" w:sz="12"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1.02</w:t>
            </w:r>
          </w:p>
        </w:tc>
        <w:tc>
          <w:tcPr>
            <w:tcW w:w="1134" w:type="dxa"/>
            <w:tcBorders>
              <w:bottom w:val="single" w:sz="12"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0.99</w:t>
            </w:r>
          </w:p>
        </w:tc>
        <w:tc>
          <w:tcPr>
            <w:tcW w:w="1275" w:type="dxa"/>
            <w:tcBorders>
              <w:bottom w:val="single" w:sz="12"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0.98</w:t>
            </w:r>
          </w:p>
        </w:tc>
        <w:tc>
          <w:tcPr>
            <w:tcW w:w="944" w:type="dxa"/>
            <w:tcBorders>
              <w:bottom w:val="single" w:sz="12" w:space="0" w:color="auto"/>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0.95</w:t>
            </w:r>
          </w:p>
        </w:tc>
      </w:tr>
    </w:tbl>
    <w:p w:rsidR="00552B8E" w:rsidRPr="00552B8E" w:rsidRDefault="00552B8E" w:rsidP="00552B8E">
      <w:pPr>
        <w:spacing w:line="360" w:lineRule="auto"/>
        <w:rPr>
          <w:rFonts w:eastAsiaTheme="minorEastAsia"/>
          <w:szCs w:val="21"/>
        </w:rPr>
      </w:pPr>
      <w:bookmarkStart w:id="18" w:name="_Toc418203301"/>
      <w:bookmarkStart w:id="19" w:name="_Toc461432439"/>
      <w:r w:rsidRPr="00552B8E">
        <w:rPr>
          <w:rFonts w:eastAsiaTheme="minorEastAsia"/>
          <w:kern w:val="0"/>
          <w:szCs w:val="21"/>
        </w:rPr>
        <w:t xml:space="preserve">    </w:t>
      </w:r>
      <w:r w:rsidRPr="00552B8E">
        <w:rPr>
          <w:rFonts w:eastAsiaTheme="minorEastAsia" w:hAnsiTheme="minorEastAsia"/>
          <w:szCs w:val="21"/>
        </w:rPr>
        <w:t>试验表明：硝酸</w:t>
      </w:r>
      <w:r w:rsidRPr="00552B8E">
        <w:rPr>
          <w:rFonts w:eastAsiaTheme="minorEastAsia"/>
          <w:szCs w:val="21"/>
        </w:rPr>
        <w:t>10%</w:t>
      </w:r>
      <w:r w:rsidRPr="00552B8E">
        <w:rPr>
          <w:rFonts w:eastAsiaTheme="minorEastAsia" w:hAnsiTheme="minorEastAsia"/>
          <w:szCs w:val="21"/>
        </w:rPr>
        <w:t>以内对钾钠测定没有显著影响；盐酸浓度大于</w:t>
      </w:r>
      <w:r w:rsidRPr="00552B8E">
        <w:rPr>
          <w:rFonts w:eastAsiaTheme="minorEastAsia"/>
          <w:szCs w:val="21"/>
        </w:rPr>
        <w:t>4.0%</w:t>
      </w:r>
      <w:r w:rsidRPr="00552B8E">
        <w:rPr>
          <w:rFonts w:eastAsiaTheme="minorEastAsia" w:hAnsiTheme="minorEastAsia"/>
          <w:szCs w:val="21"/>
        </w:rPr>
        <w:t>使钾的浓度显著降低，对钠测定没有显著影响；高氯酸</w:t>
      </w:r>
      <w:r w:rsidRPr="00552B8E">
        <w:rPr>
          <w:rFonts w:eastAsiaTheme="minorEastAsia"/>
          <w:szCs w:val="21"/>
        </w:rPr>
        <w:t>4%</w:t>
      </w:r>
      <w:r w:rsidRPr="00552B8E">
        <w:rPr>
          <w:rFonts w:eastAsiaTheme="minorEastAsia" w:hAnsiTheme="minorEastAsia"/>
          <w:szCs w:val="21"/>
        </w:rPr>
        <w:t>以内对钾、钠的测定没有显著影响，但空白值较高；因此样品溶解后盐酸的量应控制在</w:t>
      </w:r>
      <w:r w:rsidRPr="00552B8E">
        <w:rPr>
          <w:rFonts w:eastAsiaTheme="minorEastAsia"/>
          <w:szCs w:val="21"/>
        </w:rPr>
        <w:t>4%</w:t>
      </w:r>
      <w:r w:rsidRPr="00552B8E">
        <w:rPr>
          <w:rFonts w:eastAsiaTheme="minorEastAsia" w:hAnsiTheme="minorEastAsia"/>
          <w:szCs w:val="21"/>
        </w:rPr>
        <w:t>之内，或经过</w:t>
      </w:r>
      <w:r w:rsidRPr="00552B8E">
        <w:rPr>
          <w:rFonts w:eastAsiaTheme="minorEastAsia"/>
          <w:szCs w:val="21"/>
        </w:rPr>
        <w:t>2-3</w:t>
      </w:r>
      <w:r w:rsidRPr="00552B8E">
        <w:rPr>
          <w:rFonts w:eastAsiaTheme="minorEastAsia" w:hAnsiTheme="minorEastAsia"/>
          <w:szCs w:val="21"/>
        </w:rPr>
        <w:t>次硝酸赶盐酸操作转换成</w:t>
      </w:r>
      <w:r w:rsidRPr="00552B8E">
        <w:rPr>
          <w:rFonts w:eastAsiaTheme="minorEastAsia"/>
          <w:szCs w:val="21"/>
        </w:rPr>
        <w:t>2%</w:t>
      </w:r>
      <w:r w:rsidRPr="00552B8E">
        <w:rPr>
          <w:rFonts w:eastAsiaTheme="minorEastAsia" w:hAnsiTheme="minorEastAsia"/>
          <w:szCs w:val="21"/>
        </w:rPr>
        <w:t>的硝酸介质测定。</w:t>
      </w:r>
    </w:p>
    <w:p w:rsidR="00552B8E" w:rsidRPr="00552B8E" w:rsidRDefault="0094512C" w:rsidP="00552B8E">
      <w:pPr>
        <w:pStyle w:val="3"/>
        <w:spacing w:before="0" w:after="0" w:line="360" w:lineRule="auto"/>
        <w:rPr>
          <w:rFonts w:eastAsiaTheme="minorEastAsia"/>
          <w:sz w:val="21"/>
          <w:szCs w:val="21"/>
        </w:rPr>
      </w:pPr>
      <w:bookmarkStart w:id="20" w:name="_Toc51168752"/>
      <w:r>
        <w:rPr>
          <w:rFonts w:eastAsiaTheme="minorEastAsia" w:hint="eastAsia"/>
          <w:sz w:val="21"/>
          <w:szCs w:val="21"/>
        </w:rPr>
        <w:t>B</w:t>
      </w:r>
      <w:r w:rsidR="00552B8E" w:rsidRPr="00552B8E">
        <w:rPr>
          <w:rFonts w:eastAsiaTheme="minorEastAsia"/>
          <w:sz w:val="21"/>
          <w:szCs w:val="21"/>
        </w:rPr>
        <w:t xml:space="preserve">2.4 </w:t>
      </w:r>
      <w:r w:rsidR="00552B8E" w:rsidRPr="00552B8E">
        <w:rPr>
          <w:rFonts w:eastAsiaTheme="minorEastAsia" w:hAnsiTheme="minorEastAsia"/>
          <w:sz w:val="21"/>
          <w:szCs w:val="21"/>
        </w:rPr>
        <w:t>干扰试验</w:t>
      </w:r>
      <w:bookmarkEnd w:id="20"/>
    </w:p>
    <w:p w:rsidR="00552B8E" w:rsidRPr="00552B8E" w:rsidRDefault="00552B8E" w:rsidP="00552B8E">
      <w:pPr>
        <w:spacing w:line="360" w:lineRule="auto"/>
        <w:ind w:firstLineChars="200" w:firstLine="420"/>
        <w:rPr>
          <w:rFonts w:eastAsiaTheme="minorEastAsia"/>
          <w:szCs w:val="21"/>
        </w:rPr>
      </w:pPr>
      <w:r w:rsidRPr="00552B8E">
        <w:rPr>
          <w:rFonts w:eastAsiaTheme="minorEastAsia" w:hAnsiTheme="minorEastAsia"/>
          <w:szCs w:val="21"/>
        </w:rPr>
        <w:t>四氧化三钴中杂质元素较低，试验考查了钙、镁、硅、铁、铜、锌元素对</w:t>
      </w:r>
      <w:r w:rsidRPr="00552B8E">
        <w:rPr>
          <w:rFonts w:eastAsiaTheme="minorEastAsia"/>
          <w:kern w:val="0"/>
          <w:szCs w:val="21"/>
        </w:rPr>
        <w:t>ICP-OES</w:t>
      </w:r>
      <w:r w:rsidRPr="00552B8E">
        <w:rPr>
          <w:rFonts w:eastAsiaTheme="minorEastAsia" w:hAnsiTheme="minorEastAsia"/>
          <w:szCs w:val="21"/>
        </w:rPr>
        <w:t>测定钾钠的影响，试验结果如表</w:t>
      </w:r>
      <w:r w:rsidRPr="00552B8E">
        <w:rPr>
          <w:rFonts w:eastAsiaTheme="minorEastAsia"/>
          <w:szCs w:val="21"/>
        </w:rPr>
        <w:t>B6</w:t>
      </w:r>
      <w:r w:rsidRPr="00552B8E">
        <w:rPr>
          <w:rFonts w:eastAsiaTheme="minorEastAsia" w:hAnsiTheme="minorEastAsia"/>
          <w:szCs w:val="21"/>
        </w:rPr>
        <w:t>所示：</w:t>
      </w:r>
    </w:p>
    <w:p w:rsidR="00552B8E" w:rsidRPr="00552B8E" w:rsidRDefault="00552B8E" w:rsidP="006C6955">
      <w:pPr>
        <w:autoSpaceDE w:val="0"/>
        <w:autoSpaceDN w:val="0"/>
        <w:adjustRightInd w:val="0"/>
        <w:spacing w:afterLines="50" w:line="360" w:lineRule="auto"/>
        <w:ind w:firstLine="435"/>
        <w:jc w:val="center"/>
        <w:rPr>
          <w:rFonts w:eastAsiaTheme="minorEastAsia"/>
          <w:kern w:val="0"/>
          <w:szCs w:val="21"/>
        </w:rPr>
      </w:pPr>
      <w:r w:rsidRPr="00552B8E">
        <w:rPr>
          <w:rFonts w:eastAsiaTheme="minorEastAsia" w:hAnsiTheme="minorEastAsia"/>
          <w:kern w:val="0"/>
          <w:szCs w:val="21"/>
        </w:rPr>
        <w:t>表</w:t>
      </w:r>
      <w:r w:rsidRPr="00552B8E">
        <w:rPr>
          <w:rFonts w:eastAsiaTheme="minorEastAsia"/>
          <w:kern w:val="0"/>
          <w:szCs w:val="21"/>
        </w:rPr>
        <w:t xml:space="preserve">B6 </w:t>
      </w:r>
      <w:r w:rsidRPr="00552B8E">
        <w:rPr>
          <w:rFonts w:eastAsiaTheme="minorEastAsia" w:hAnsiTheme="minorEastAsia"/>
          <w:kern w:val="0"/>
          <w:szCs w:val="21"/>
        </w:rPr>
        <w:t>共存杂质元素对测定的影响</w:t>
      </w:r>
    </w:p>
    <w:tbl>
      <w:tblPr>
        <w:tblW w:w="85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242"/>
        <w:gridCol w:w="2127"/>
        <w:gridCol w:w="1711"/>
        <w:gridCol w:w="1731"/>
        <w:gridCol w:w="1711"/>
      </w:tblGrid>
      <w:tr w:rsidR="00552B8E" w:rsidRPr="00552B8E" w:rsidTr="00552B8E">
        <w:tc>
          <w:tcPr>
            <w:tcW w:w="1242" w:type="dxa"/>
            <w:tcBorders>
              <w:left w:val="nil"/>
              <w:bottom w:val="single" w:sz="6" w:space="0" w:color="auto"/>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hAnsiTheme="minorEastAsia"/>
                <w:szCs w:val="21"/>
              </w:rPr>
              <w:t>测定元素</w:t>
            </w:r>
          </w:p>
        </w:tc>
        <w:tc>
          <w:tcPr>
            <w:tcW w:w="2127" w:type="dxa"/>
            <w:tcBorders>
              <w:left w:val="nil"/>
              <w:bottom w:val="single" w:sz="6" w:space="0" w:color="auto"/>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hAnsiTheme="minorEastAsia"/>
                <w:szCs w:val="21"/>
              </w:rPr>
              <w:t>测定元素含量，</w:t>
            </w:r>
            <w:r w:rsidRPr="00552B8E">
              <w:rPr>
                <w:rFonts w:eastAsiaTheme="minorEastAsia"/>
                <w:szCs w:val="21"/>
              </w:rPr>
              <w:t>µg/mL</w:t>
            </w:r>
          </w:p>
        </w:tc>
        <w:tc>
          <w:tcPr>
            <w:tcW w:w="1711" w:type="dxa"/>
            <w:tcBorders>
              <w:left w:val="nil"/>
              <w:bottom w:val="single" w:sz="6" w:space="0" w:color="auto"/>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hAnsiTheme="minorEastAsia"/>
                <w:szCs w:val="21"/>
              </w:rPr>
              <w:t>共存元素</w:t>
            </w:r>
          </w:p>
        </w:tc>
        <w:tc>
          <w:tcPr>
            <w:tcW w:w="1731" w:type="dxa"/>
            <w:tcBorders>
              <w:left w:val="nil"/>
              <w:bottom w:val="single" w:sz="6" w:space="0" w:color="auto"/>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hAnsiTheme="minorEastAsia"/>
                <w:szCs w:val="21"/>
              </w:rPr>
              <w:t>共存元素量，</w:t>
            </w:r>
            <w:r w:rsidRPr="00552B8E">
              <w:rPr>
                <w:rFonts w:eastAsiaTheme="minorEastAsia"/>
                <w:szCs w:val="21"/>
              </w:rPr>
              <w:t>µg/mL</w:t>
            </w:r>
          </w:p>
        </w:tc>
        <w:tc>
          <w:tcPr>
            <w:tcW w:w="1711" w:type="dxa"/>
            <w:tcBorders>
              <w:left w:val="nil"/>
              <w:bottom w:val="single" w:sz="6" w:space="0" w:color="auto"/>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hAnsiTheme="minorEastAsia"/>
                <w:szCs w:val="21"/>
              </w:rPr>
              <w:t>测得量，</w:t>
            </w:r>
            <w:r w:rsidRPr="00552B8E">
              <w:rPr>
                <w:rFonts w:eastAsiaTheme="minorEastAsia"/>
                <w:szCs w:val="21"/>
              </w:rPr>
              <w:t>µg/mL</w:t>
            </w:r>
          </w:p>
        </w:tc>
      </w:tr>
      <w:tr w:rsidR="00552B8E" w:rsidRPr="00552B8E" w:rsidTr="00552B8E">
        <w:tc>
          <w:tcPr>
            <w:tcW w:w="1242" w:type="dxa"/>
            <w:vMerge w:val="restart"/>
            <w:tcBorders>
              <w:top w:val="single" w:sz="6" w:space="0" w:color="auto"/>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p>
          <w:p w:rsidR="00552B8E" w:rsidRPr="00552B8E" w:rsidRDefault="00552B8E" w:rsidP="00552B8E">
            <w:pPr>
              <w:tabs>
                <w:tab w:val="left" w:pos="6300"/>
              </w:tabs>
              <w:spacing w:line="360" w:lineRule="auto"/>
              <w:jc w:val="center"/>
              <w:rPr>
                <w:rFonts w:eastAsiaTheme="minorEastAsia"/>
                <w:szCs w:val="21"/>
              </w:rPr>
            </w:pPr>
          </w:p>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K</w:t>
            </w:r>
          </w:p>
        </w:tc>
        <w:tc>
          <w:tcPr>
            <w:tcW w:w="2127" w:type="dxa"/>
            <w:tcBorders>
              <w:top w:val="single" w:sz="6" w:space="0" w:color="auto"/>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c>
          <w:tcPr>
            <w:tcW w:w="1711" w:type="dxa"/>
            <w:tcBorders>
              <w:top w:val="single" w:sz="6" w:space="0" w:color="auto"/>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Ca</w:t>
            </w:r>
          </w:p>
        </w:tc>
        <w:tc>
          <w:tcPr>
            <w:tcW w:w="1731" w:type="dxa"/>
            <w:tcBorders>
              <w:top w:val="single" w:sz="6" w:space="0" w:color="auto"/>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20</w:t>
            </w:r>
          </w:p>
        </w:tc>
        <w:tc>
          <w:tcPr>
            <w:tcW w:w="1711" w:type="dxa"/>
            <w:tcBorders>
              <w:top w:val="single" w:sz="6" w:space="0" w:color="auto"/>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1.01</w:t>
            </w:r>
          </w:p>
        </w:tc>
      </w:tr>
      <w:tr w:rsidR="00552B8E" w:rsidRPr="00552B8E" w:rsidTr="00552B8E">
        <w:tc>
          <w:tcPr>
            <w:tcW w:w="1242" w:type="dxa"/>
            <w:vMerge/>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p>
        </w:tc>
        <w:tc>
          <w:tcPr>
            <w:tcW w:w="2127"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Mg</w:t>
            </w:r>
          </w:p>
        </w:tc>
        <w:tc>
          <w:tcPr>
            <w:tcW w:w="173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20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r>
      <w:tr w:rsidR="00552B8E" w:rsidRPr="00552B8E" w:rsidTr="00552B8E">
        <w:tc>
          <w:tcPr>
            <w:tcW w:w="1242" w:type="dxa"/>
            <w:vMerge/>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p>
        </w:tc>
        <w:tc>
          <w:tcPr>
            <w:tcW w:w="2127"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Si</w:t>
            </w:r>
          </w:p>
        </w:tc>
        <w:tc>
          <w:tcPr>
            <w:tcW w:w="173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20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0.98</w:t>
            </w:r>
          </w:p>
        </w:tc>
      </w:tr>
      <w:tr w:rsidR="00552B8E" w:rsidRPr="00552B8E" w:rsidTr="00552B8E">
        <w:tc>
          <w:tcPr>
            <w:tcW w:w="1242" w:type="dxa"/>
            <w:vMerge/>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p>
        </w:tc>
        <w:tc>
          <w:tcPr>
            <w:tcW w:w="2127"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Fe</w:t>
            </w:r>
          </w:p>
        </w:tc>
        <w:tc>
          <w:tcPr>
            <w:tcW w:w="173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20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1.01</w:t>
            </w:r>
          </w:p>
        </w:tc>
      </w:tr>
      <w:tr w:rsidR="00552B8E" w:rsidRPr="00552B8E" w:rsidTr="00552B8E">
        <w:tc>
          <w:tcPr>
            <w:tcW w:w="1242" w:type="dxa"/>
            <w:vMerge/>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p>
        </w:tc>
        <w:tc>
          <w:tcPr>
            <w:tcW w:w="2127"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Cu</w:t>
            </w:r>
          </w:p>
        </w:tc>
        <w:tc>
          <w:tcPr>
            <w:tcW w:w="173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20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r>
      <w:tr w:rsidR="00552B8E" w:rsidRPr="00552B8E" w:rsidTr="00552B8E">
        <w:tc>
          <w:tcPr>
            <w:tcW w:w="1242" w:type="dxa"/>
            <w:vMerge/>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p>
        </w:tc>
        <w:tc>
          <w:tcPr>
            <w:tcW w:w="2127"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Zn</w:t>
            </w:r>
          </w:p>
        </w:tc>
        <w:tc>
          <w:tcPr>
            <w:tcW w:w="173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20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0.99</w:t>
            </w:r>
          </w:p>
        </w:tc>
      </w:tr>
      <w:tr w:rsidR="00552B8E" w:rsidRPr="00552B8E" w:rsidTr="00552B8E">
        <w:tc>
          <w:tcPr>
            <w:tcW w:w="1242" w:type="dxa"/>
            <w:vMerge w:val="restart"/>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Na</w:t>
            </w:r>
          </w:p>
        </w:tc>
        <w:tc>
          <w:tcPr>
            <w:tcW w:w="2127"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Ca</w:t>
            </w:r>
          </w:p>
        </w:tc>
        <w:tc>
          <w:tcPr>
            <w:tcW w:w="1731" w:type="dxa"/>
            <w:tcBorders>
              <w:top w:val="nil"/>
              <w:left w:val="nil"/>
              <w:bottom w:val="nil"/>
              <w:right w:val="nil"/>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20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1.02</w:t>
            </w:r>
          </w:p>
        </w:tc>
      </w:tr>
      <w:tr w:rsidR="00552B8E" w:rsidRPr="00552B8E" w:rsidTr="00552B8E">
        <w:tc>
          <w:tcPr>
            <w:tcW w:w="1242" w:type="dxa"/>
            <w:vMerge/>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p>
        </w:tc>
        <w:tc>
          <w:tcPr>
            <w:tcW w:w="2127"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Mg</w:t>
            </w:r>
          </w:p>
        </w:tc>
        <w:tc>
          <w:tcPr>
            <w:tcW w:w="1731" w:type="dxa"/>
            <w:tcBorders>
              <w:top w:val="nil"/>
              <w:left w:val="nil"/>
              <w:bottom w:val="nil"/>
              <w:right w:val="nil"/>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20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r>
      <w:tr w:rsidR="00552B8E" w:rsidRPr="00552B8E" w:rsidTr="00552B8E">
        <w:tc>
          <w:tcPr>
            <w:tcW w:w="1242" w:type="dxa"/>
            <w:vMerge/>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p>
        </w:tc>
        <w:tc>
          <w:tcPr>
            <w:tcW w:w="2127"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Si</w:t>
            </w:r>
          </w:p>
        </w:tc>
        <w:tc>
          <w:tcPr>
            <w:tcW w:w="1731" w:type="dxa"/>
            <w:tcBorders>
              <w:top w:val="nil"/>
              <w:left w:val="nil"/>
              <w:bottom w:val="nil"/>
              <w:right w:val="nil"/>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20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0.98</w:t>
            </w:r>
          </w:p>
        </w:tc>
      </w:tr>
      <w:tr w:rsidR="00552B8E" w:rsidRPr="00552B8E" w:rsidTr="00552B8E">
        <w:tc>
          <w:tcPr>
            <w:tcW w:w="1242" w:type="dxa"/>
            <w:vMerge/>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p>
        </w:tc>
        <w:tc>
          <w:tcPr>
            <w:tcW w:w="2127"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Fe</w:t>
            </w:r>
          </w:p>
        </w:tc>
        <w:tc>
          <w:tcPr>
            <w:tcW w:w="1731" w:type="dxa"/>
            <w:tcBorders>
              <w:top w:val="nil"/>
              <w:left w:val="nil"/>
              <w:bottom w:val="nil"/>
              <w:right w:val="nil"/>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20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1.01</w:t>
            </w:r>
          </w:p>
        </w:tc>
      </w:tr>
      <w:tr w:rsidR="00552B8E" w:rsidRPr="00552B8E" w:rsidTr="00552B8E">
        <w:tc>
          <w:tcPr>
            <w:tcW w:w="1242" w:type="dxa"/>
            <w:vMerge/>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p>
        </w:tc>
        <w:tc>
          <w:tcPr>
            <w:tcW w:w="2127"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Cu</w:t>
            </w:r>
          </w:p>
        </w:tc>
        <w:tc>
          <w:tcPr>
            <w:tcW w:w="1731" w:type="dxa"/>
            <w:tcBorders>
              <w:top w:val="nil"/>
              <w:left w:val="nil"/>
              <w:bottom w:val="nil"/>
              <w:right w:val="nil"/>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20</w:t>
            </w:r>
          </w:p>
        </w:tc>
        <w:tc>
          <w:tcPr>
            <w:tcW w:w="1711" w:type="dxa"/>
            <w:tcBorders>
              <w:top w:val="nil"/>
              <w:left w:val="nil"/>
              <w:bottom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0.99</w:t>
            </w:r>
          </w:p>
        </w:tc>
      </w:tr>
      <w:tr w:rsidR="00552B8E" w:rsidRPr="00552B8E" w:rsidTr="00552B8E">
        <w:tc>
          <w:tcPr>
            <w:tcW w:w="1242" w:type="dxa"/>
            <w:vMerge/>
            <w:tcBorders>
              <w:top w:val="nil"/>
              <w:left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p>
        </w:tc>
        <w:tc>
          <w:tcPr>
            <w:tcW w:w="2127" w:type="dxa"/>
            <w:tcBorders>
              <w:top w:val="nil"/>
              <w:left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c>
          <w:tcPr>
            <w:tcW w:w="1711" w:type="dxa"/>
            <w:tcBorders>
              <w:top w:val="nil"/>
              <w:left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Zn</w:t>
            </w:r>
          </w:p>
        </w:tc>
        <w:tc>
          <w:tcPr>
            <w:tcW w:w="1731" w:type="dxa"/>
            <w:tcBorders>
              <w:top w:val="nil"/>
              <w:left w:val="nil"/>
              <w:right w:val="nil"/>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20</w:t>
            </w:r>
          </w:p>
        </w:tc>
        <w:tc>
          <w:tcPr>
            <w:tcW w:w="1711" w:type="dxa"/>
            <w:tcBorders>
              <w:top w:val="nil"/>
              <w:left w:val="nil"/>
              <w:right w:val="nil"/>
            </w:tcBorders>
            <w:vAlign w:val="center"/>
          </w:tcPr>
          <w:p w:rsidR="00552B8E" w:rsidRPr="00552B8E" w:rsidRDefault="00552B8E" w:rsidP="00552B8E">
            <w:pPr>
              <w:tabs>
                <w:tab w:val="left" w:pos="6300"/>
              </w:tabs>
              <w:spacing w:line="360" w:lineRule="auto"/>
              <w:jc w:val="center"/>
              <w:rPr>
                <w:rFonts w:eastAsiaTheme="minorEastAsia"/>
                <w:szCs w:val="21"/>
              </w:rPr>
            </w:pPr>
            <w:r w:rsidRPr="00552B8E">
              <w:rPr>
                <w:rFonts w:eastAsiaTheme="minorEastAsia"/>
                <w:szCs w:val="21"/>
              </w:rPr>
              <w:t>1.00</w:t>
            </w:r>
          </w:p>
        </w:tc>
      </w:tr>
    </w:tbl>
    <w:p w:rsidR="00552B8E" w:rsidRPr="00552B8E" w:rsidRDefault="00552B8E" w:rsidP="00552B8E">
      <w:pPr>
        <w:spacing w:line="360" w:lineRule="auto"/>
        <w:ind w:firstLineChars="200" w:firstLine="420"/>
        <w:jc w:val="left"/>
        <w:outlineLvl w:val="1"/>
        <w:rPr>
          <w:rFonts w:eastAsiaTheme="minorEastAsia"/>
          <w:color w:val="000000"/>
          <w:szCs w:val="21"/>
        </w:rPr>
      </w:pPr>
      <w:bookmarkStart w:id="21" w:name="_Toc51168753"/>
      <w:r w:rsidRPr="00552B8E">
        <w:rPr>
          <w:rFonts w:eastAsiaTheme="minorEastAsia" w:hAnsiTheme="minorEastAsia"/>
          <w:szCs w:val="21"/>
        </w:rPr>
        <w:t>由表</w:t>
      </w:r>
      <w:r w:rsidRPr="00552B8E">
        <w:rPr>
          <w:rFonts w:eastAsiaTheme="minorEastAsia"/>
          <w:szCs w:val="21"/>
        </w:rPr>
        <w:t>B6</w:t>
      </w:r>
      <w:r w:rsidRPr="00552B8E">
        <w:rPr>
          <w:rFonts w:eastAsiaTheme="minorEastAsia" w:hAnsiTheme="minorEastAsia"/>
          <w:szCs w:val="21"/>
        </w:rPr>
        <w:t>可知，共存离子对</w:t>
      </w:r>
      <w:r w:rsidRPr="00552B8E">
        <w:rPr>
          <w:rFonts w:eastAsiaTheme="minorEastAsia"/>
          <w:szCs w:val="21"/>
        </w:rPr>
        <w:t>ICP-OES</w:t>
      </w:r>
      <w:r w:rsidRPr="00552B8E">
        <w:rPr>
          <w:rFonts w:eastAsiaTheme="minorEastAsia" w:hAnsiTheme="minorEastAsia"/>
          <w:szCs w:val="21"/>
        </w:rPr>
        <w:t>测定钾钠无明显干扰。</w:t>
      </w:r>
      <w:bookmarkEnd w:id="21"/>
    </w:p>
    <w:p w:rsidR="00552B8E" w:rsidRPr="00552B8E" w:rsidRDefault="0094512C" w:rsidP="00552B8E">
      <w:pPr>
        <w:pStyle w:val="3"/>
        <w:spacing w:before="0" w:after="0" w:line="360" w:lineRule="auto"/>
        <w:rPr>
          <w:rFonts w:eastAsiaTheme="minorEastAsia"/>
          <w:kern w:val="0"/>
          <w:sz w:val="21"/>
          <w:szCs w:val="21"/>
        </w:rPr>
      </w:pPr>
      <w:bookmarkStart w:id="22" w:name="_Toc51168754"/>
      <w:r>
        <w:rPr>
          <w:rFonts w:eastAsiaTheme="minorEastAsia" w:hint="eastAsia"/>
          <w:kern w:val="0"/>
          <w:sz w:val="21"/>
          <w:szCs w:val="21"/>
        </w:rPr>
        <w:t>B</w:t>
      </w:r>
      <w:r w:rsidR="00552B8E" w:rsidRPr="00552B8E">
        <w:rPr>
          <w:rFonts w:eastAsiaTheme="minorEastAsia"/>
          <w:kern w:val="0"/>
          <w:sz w:val="21"/>
          <w:szCs w:val="21"/>
        </w:rPr>
        <w:t xml:space="preserve">2.5 </w:t>
      </w:r>
      <w:r w:rsidR="00552B8E" w:rsidRPr="00552B8E">
        <w:rPr>
          <w:rFonts w:eastAsiaTheme="minorEastAsia" w:hAnsiTheme="minorEastAsia"/>
          <w:kern w:val="0"/>
          <w:sz w:val="21"/>
          <w:szCs w:val="21"/>
        </w:rPr>
        <w:t>基体干扰</w:t>
      </w:r>
      <w:bookmarkEnd w:id="22"/>
    </w:p>
    <w:p w:rsidR="00552B8E" w:rsidRPr="00552B8E" w:rsidRDefault="00552B8E" w:rsidP="00552B8E">
      <w:pPr>
        <w:spacing w:line="360" w:lineRule="auto"/>
        <w:ind w:firstLine="540"/>
        <w:rPr>
          <w:rFonts w:eastAsiaTheme="minorEastAsia"/>
          <w:szCs w:val="21"/>
        </w:rPr>
      </w:pPr>
      <w:r w:rsidRPr="00552B8E">
        <w:rPr>
          <w:rFonts w:eastAsiaTheme="minorEastAsia" w:hAnsiTheme="minorEastAsia"/>
          <w:szCs w:val="21"/>
        </w:rPr>
        <w:t>移取一定浓度的钾、钠标准溶液，加入不同量的钴基体，在仪器设定条件下，进行连续测定，测定结果如表</w:t>
      </w:r>
      <w:r w:rsidRPr="00552B8E">
        <w:rPr>
          <w:rFonts w:eastAsiaTheme="minorEastAsia"/>
          <w:szCs w:val="21"/>
        </w:rPr>
        <w:t>B7</w:t>
      </w:r>
      <w:r w:rsidRPr="00552B8E">
        <w:rPr>
          <w:rFonts w:eastAsiaTheme="minorEastAsia" w:hAnsiTheme="minorEastAsia"/>
          <w:szCs w:val="21"/>
        </w:rPr>
        <w:t>所示</w:t>
      </w:r>
      <w:r w:rsidRPr="00552B8E">
        <w:rPr>
          <w:rFonts w:eastAsiaTheme="minorEastAsia"/>
          <w:szCs w:val="21"/>
        </w:rPr>
        <w:t>:</w:t>
      </w:r>
    </w:p>
    <w:p w:rsidR="00552B8E" w:rsidRPr="00552B8E" w:rsidRDefault="00552B8E" w:rsidP="00552B8E">
      <w:pPr>
        <w:spacing w:line="360" w:lineRule="auto"/>
        <w:ind w:firstLine="540"/>
        <w:rPr>
          <w:rFonts w:eastAsiaTheme="minorEastAsia"/>
          <w:szCs w:val="21"/>
        </w:rPr>
      </w:pPr>
      <w:r w:rsidRPr="00552B8E">
        <w:rPr>
          <w:rFonts w:eastAsiaTheme="minorEastAsia"/>
          <w:szCs w:val="21"/>
        </w:rPr>
        <w:t xml:space="preserve">                </w:t>
      </w:r>
      <w:r w:rsidRPr="00552B8E">
        <w:rPr>
          <w:rFonts w:eastAsiaTheme="minorEastAsia" w:hAnsiTheme="minorEastAsia"/>
          <w:szCs w:val="21"/>
        </w:rPr>
        <w:t>表</w:t>
      </w:r>
      <w:r w:rsidRPr="00552B8E">
        <w:rPr>
          <w:rFonts w:eastAsiaTheme="minorEastAsia"/>
          <w:szCs w:val="21"/>
        </w:rPr>
        <w:t>B7</w:t>
      </w:r>
      <w:r w:rsidRPr="00552B8E">
        <w:rPr>
          <w:rFonts w:eastAsiaTheme="minorEastAsia" w:hAnsiTheme="minorEastAsia"/>
          <w:szCs w:val="21"/>
        </w:rPr>
        <w:t>钴基体对测定的影响</w:t>
      </w:r>
    </w:p>
    <w:tbl>
      <w:tblPr>
        <w:tblW w:w="8318" w:type="dxa"/>
        <w:tblBorders>
          <w:top w:val="single" w:sz="4" w:space="0" w:color="000000"/>
          <w:bottom w:val="single" w:sz="4" w:space="0" w:color="000000"/>
        </w:tblBorders>
        <w:tblLayout w:type="fixed"/>
        <w:tblLook w:val="04A0"/>
      </w:tblPr>
      <w:tblGrid>
        <w:gridCol w:w="1809"/>
        <w:gridCol w:w="851"/>
        <w:gridCol w:w="850"/>
        <w:gridCol w:w="993"/>
        <w:gridCol w:w="850"/>
        <w:gridCol w:w="709"/>
        <w:gridCol w:w="850"/>
        <w:gridCol w:w="709"/>
        <w:gridCol w:w="697"/>
      </w:tblGrid>
      <w:tr w:rsidR="00552B8E" w:rsidRPr="00552B8E" w:rsidTr="00552B8E">
        <w:trPr>
          <w:trHeight w:val="597"/>
        </w:trPr>
        <w:tc>
          <w:tcPr>
            <w:tcW w:w="1809" w:type="dxa"/>
            <w:tcBorders>
              <w:top w:val="single" w:sz="12" w:space="0" w:color="000000"/>
              <w:bottom w:val="single" w:sz="4"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hAnsiTheme="minorEastAsia"/>
                <w:szCs w:val="21"/>
              </w:rPr>
              <w:lastRenderedPageBreak/>
              <w:t>钴基体加入量</w:t>
            </w:r>
            <w:r w:rsidRPr="00552B8E">
              <w:rPr>
                <w:rFonts w:eastAsiaTheme="minorEastAsia"/>
                <w:szCs w:val="21"/>
              </w:rPr>
              <w:t>g/L</w:t>
            </w:r>
          </w:p>
        </w:tc>
        <w:tc>
          <w:tcPr>
            <w:tcW w:w="851" w:type="dxa"/>
            <w:tcBorders>
              <w:top w:val="single" w:sz="12" w:space="0" w:color="000000"/>
              <w:bottom w:val="single" w:sz="4"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0.0</w:t>
            </w:r>
          </w:p>
        </w:tc>
        <w:tc>
          <w:tcPr>
            <w:tcW w:w="850" w:type="dxa"/>
            <w:tcBorders>
              <w:top w:val="single" w:sz="12" w:space="0" w:color="000000"/>
              <w:bottom w:val="single" w:sz="4"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0.5</w:t>
            </w:r>
          </w:p>
        </w:tc>
        <w:tc>
          <w:tcPr>
            <w:tcW w:w="993" w:type="dxa"/>
            <w:tcBorders>
              <w:top w:val="single" w:sz="12" w:space="0" w:color="000000"/>
              <w:bottom w:val="single" w:sz="4"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1.0</w:t>
            </w:r>
          </w:p>
        </w:tc>
        <w:tc>
          <w:tcPr>
            <w:tcW w:w="850" w:type="dxa"/>
            <w:tcBorders>
              <w:top w:val="single" w:sz="12" w:space="0" w:color="000000"/>
              <w:bottom w:val="single" w:sz="4"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2.0</w:t>
            </w:r>
          </w:p>
        </w:tc>
        <w:tc>
          <w:tcPr>
            <w:tcW w:w="709" w:type="dxa"/>
            <w:tcBorders>
              <w:top w:val="single" w:sz="12" w:space="0" w:color="000000"/>
              <w:bottom w:val="single" w:sz="4"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4.0</w:t>
            </w:r>
          </w:p>
        </w:tc>
        <w:tc>
          <w:tcPr>
            <w:tcW w:w="850" w:type="dxa"/>
            <w:tcBorders>
              <w:top w:val="single" w:sz="12" w:space="0" w:color="000000"/>
              <w:bottom w:val="single" w:sz="4"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8.0</w:t>
            </w:r>
          </w:p>
        </w:tc>
        <w:tc>
          <w:tcPr>
            <w:tcW w:w="709" w:type="dxa"/>
            <w:tcBorders>
              <w:top w:val="single" w:sz="12" w:space="0" w:color="000000"/>
              <w:bottom w:val="single" w:sz="4"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15.0</w:t>
            </w:r>
          </w:p>
        </w:tc>
        <w:tc>
          <w:tcPr>
            <w:tcW w:w="697" w:type="dxa"/>
            <w:tcBorders>
              <w:top w:val="single" w:sz="12" w:space="0" w:color="000000"/>
              <w:bottom w:val="single" w:sz="4"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20.0</w:t>
            </w:r>
          </w:p>
        </w:tc>
      </w:tr>
      <w:tr w:rsidR="00552B8E" w:rsidRPr="00552B8E" w:rsidTr="00552B8E">
        <w:trPr>
          <w:trHeight w:val="469"/>
        </w:trPr>
        <w:tc>
          <w:tcPr>
            <w:tcW w:w="1809" w:type="dxa"/>
            <w:tcBorders>
              <w:top w:val="single" w:sz="4"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hAnsiTheme="minorEastAsia"/>
                <w:szCs w:val="21"/>
              </w:rPr>
              <w:t>钠浓度</w:t>
            </w:r>
            <w:r w:rsidRPr="00552B8E">
              <w:rPr>
                <w:rFonts w:eastAsiaTheme="minorEastAsia"/>
                <w:szCs w:val="21"/>
              </w:rPr>
              <w:t>mg/L</w:t>
            </w:r>
          </w:p>
        </w:tc>
        <w:tc>
          <w:tcPr>
            <w:tcW w:w="851" w:type="dxa"/>
            <w:tcBorders>
              <w:top w:val="single" w:sz="4"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1.00</w:t>
            </w:r>
          </w:p>
        </w:tc>
        <w:tc>
          <w:tcPr>
            <w:tcW w:w="850" w:type="dxa"/>
            <w:tcBorders>
              <w:top w:val="single" w:sz="4"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1.00</w:t>
            </w:r>
          </w:p>
        </w:tc>
        <w:tc>
          <w:tcPr>
            <w:tcW w:w="993" w:type="dxa"/>
            <w:tcBorders>
              <w:top w:val="single" w:sz="4"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1.02</w:t>
            </w:r>
          </w:p>
        </w:tc>
        <w:tc>
          <w:tcPr>
            <w:tcW w:w="850" w:type="dxa"/>
            <w:tcBorders>
              <w:top w:val="single" w:sz="4"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1.08</w:t>
            </w:r>
          </w:p>
        </w:tc>
        <w:tc>
          <w:tcPr>
            <w:tcW w:w="709" w:type="dxa"/>
            <w:tcBorders>
              <w:top w:val="single" w:sz="4"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1.12</w:t>
            </w:r>
          </w:p>
        </w:tc>
        <w:tc>
          <w:tcPr>
            <w:tcW w:w="850" w:type="dxa"/>
            <w:tcBorders>
              <w:top w:val="single" w:sz="4"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1.19</w:t>
            </w:r>
          </w:p>
        </w:tc>
        <w:tc>
          <w:tcPr>
            <w:tcW w:w="709" w:type="dxa"/>
            <w:tcBorders>
              <w:top w:val="single" w:sz="4"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1.22</w:t>
            </w:r>
          </w:p>
        </w:tc>
        <w:tc>
          <w:tcPr>
            <w:tcW w:w="697" w:type="dxa"/>
            <w:tcBorders>
              <w:top w:val="single" w:sz="4"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1.24</w:t>
            </w:r>
          </w:p>
        </w:tc>
      </w:tr>
      <w:tr w:rsidR="00552B8E" w:rsidRPr="00552B8E" w:rsidTr="00552B8E">
        <w:trPr>
          <w:trHeight w:val="421"/>
        </w:trPr>
        <w:tc>
          <w:tcPr>
            <w:tcW w:w="1809" w:type="dxa"/>
            <w:tcBorders>
              <w:bottom w:val="single" w:sz="12"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hAnsiTheme="minorEastAsia"/>
                <w:szCs w:val="21"/>
              </w:rPr>
              <w:t>钾浓度</w:t>
            </w:r>
            <w:r w:rsidRPr="00552B8E">
              <w:rPr>
                <w:rFonts w:eastAsiaTheme="minorEastAsia"/>
                <w:szCs w:val="21"/>
              </w:rPr>
              <w:t>mg/L</w:t>
            </w:r>
          </w:p>
        </w:tc>
        <w:tc>
          <w:tcPr>
            <w:tcW w:w="851" w:type="dxa"/>
            <w:tcBorders>
              <w:bottom w:val="single" w:sz="12"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1.00</w:t>
            </w:r>
          </w:p>
        </w:tc>
        <w:tc>
          <w:tcPr>
            <w:tcW w:w="850" w:type="dxa"/>
            <w:tcBorders>
              <w:bottom w:val="single" w:sz="12"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1.01</w:t>
            </w:r>
          </w:p>
        </w:tc>
        <w:tc>
          <w:tcPr>
            <w:tcW w:w="993" w:type="dxa"/>
            <w:tcBorders>
              <w:bottom w:val="single" w:sz="12"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1.04</w:t>
            </w:r>
          </w:p>
        </w:tc>
        <w:tc>
          <w:tcPr>
            <w:tcW w:w="850" w:type="dxa"/>
            <w:tcBorders>
              <w:bottom w:val="single" w:sz="12"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1.11</w:t>
            </w:r>
          </w:p>
        </w:tc>
        <w:tc>
          <w:tcPr>
            <w:tcW w:w="709" w:type="dxa"/>
            <w:tcBorders>
              <w:bottom w:val="single" w:sz="12"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1.17</w:t>
            </w:r>
          </w:p>
        </w:tc>
        <w:tc>
          <w:tcPr>
            <w:tcW w:w="850" w:type="dxa"/>
            <w:tcBorders>
              <w:bottom w:val="single" w:sz="12"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1.24</w:t>
            </w:r>
          </w:p>
        </w:tc>
        <w:tc>
          <w:tcPr>
            <w:tcW w:w="709" w:type="dxa"/>
            <w:tcBorders>
              <w:bottom w:val="single" w:sz="12"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1.28</w:t>
            </w:r>
          </w:p>
        </w:tc>
        <w:tc>
          <w:tcPr>
            <w:tcW w:w="697" w:type="dxa"/>
            <w:tcBorders>
              <w:bottom w:val="single" w:sz="12" w:space="0" w:color="000000"/>
            </w:tcBorders>
          </w:tcPr>
          <w:p w:rsidR="00552B8E" w:rsidRPr="00552B8E" w:rsidRDefault="00552B8E" w:rsidP="00552B8E">
            <w:pPr>
              <w:spacing w:line="360" w:lineRule="auto"/>
              <w:jc w:val="center"/>
              <w:rPr>
                <w:rFonts w:eastAsiaTheme="minorEastAsia"/>
                <w:szCs w:val="21"/>
              </w:rPr>
            </w:pPr>
            <w:r w:rsidRPr="00552B8E">
              <w:rPr>
                <w:rFonts w:eastAsiaTheme="minorEastAsia"/>
                <w:szCs w:val="21"/>
              </w:rPr>
              <w:t>1.32</w:t>
            </w:r>
          </w:p>
        </w:tc>
      </w:tr>
    </w:tbl>
    <w:p w:rsidR="00552B8E" w:rsidRPr="00552B8E" w:rsidRDefault="00552B8E" w:rsidP="00552B8E">
      <w:pPr>
        <w:spacing w:line="360" w:lineRule="auto"/>
        <w:ind w:firstLine="540"/>
        <w:rPr>
          <w:rFonts w:eastAsiaTheme="minorEastAsia"/>
          <w:szCs w:val="21"/>
        </w:rPr>
      </w:pPr>
      <w:r w:rsidRPr="00552B8E">
        <w:rPr>
          <w:rFonts w:eastAsiaTheme="minorEastAsia" w:hAnsiTheme="minorEastAsia"/>
          <w:szCs w:val="21"/>
        </w:rPr>
        <w:t>从表</w:t>
      </w:r>
      <w:r w:rsidRPr="00552B8E">
        <w:rPr>
          <w:rFonts w:eastAsiaTheme="minorEastAsia"/>
          <w:szCs w:val="21"/>
        </w:rPr>
        <w:t>B7</w:t>
      </w:r>
      <w:r w:rsidRPr="00552B8E">
        <w:rPr>
          <w:rFonts w:eastAsiaTheme="minorEastAsia" w:hAnsiTheme="minorEastAsia"/>
          <w:szCs w:val="21"/>
        </w:rPr>
        <w:t>可知：当测定溶液中钴基体含量小于</w:t>
      </w:r>
      <w:r w:rsidRPr="00552B8E">
        <w:rPr>
          <w:rFonts w:eastAsiaTheme="minorEastAsia"/>
          <w:szCs w:val="21"/>
        </w:rPr>
        <w:t>1mg/mL</w:t>
      </w:r>
      <w:r w:rsidRPr="00552B8E">
        <w:rPr>
          <w:rFonts w:eastAsiaTheme="minorEastAsia" w:hAnsiTheme="minorEastAsia"/>
          <w:szCs w:val="21"/>
        </w:rPr>
        <w:t>时，对钾钠的测定没有显著影响，当测定溶液中钴基体含量大于</w:t>
      </w:r>
      <w:r w:rsidRPr="00552B8E">
        <w:rPr>
          <w:rFonts w:eastAsiaTheme="minorEastAsia"/>
          <w:szCs w:val="21"/>
        </w:rPr>
        <w:t>1mg/mL</w:t>
      </w:r>
      <w:r w:rsidRPr="00552B8E">
        <w:rPr>
          <w:rFonts w:eastAsiaTheme="minorEastAsia" w:hAnsiTheme="minorEastAsia"/>
          <w:szCs w:val="21"/>
        </w:rPr>
        <w:t>时，对钾、钠的测定有影响，随着钴基体含量的增加钾钠的吸光值逐渐提高。拟进行基体匹配校正，按照样品中钾钠含量高低，拟配制</w:t>
      </w:r>
      <w:r w:rsidRPr="00552B8E">
        <w:rPr>
          <w:rFonts w:eastAsiaTheme="minorEastAsia"/>
          <w:szCs w:val="21"/>
        </w:rPr>
        <w:t>2</w:t>
      </w:r>
      <w:r w:rsidRPr="00552B8E">
        <w:rPr>
          <w:rFonts w:eastAsiaTheme="minorEastAsia" w:hAnsiTheme="minorEastAsia"/>
          <w:szCs w:val="21"/>
        </w:rPr>
        <w:t>套含基体标准溶液，分别为</w:t>
      </w:r>
      <w:r w:rsidRPr="00552B8E">
        <w:rPr>
          <w:rFonts w:eastAsiaTheme="minorEastAsia"/>
          <w:szCs w:val="21"/>
        </w:rPr>
        <w:t>4g/L</w:t>
      </w:r>
      <w:r w:rsidRPr="00552B8E">
        <w:rPr>
          <w:rFonts w:eastAsiaTheme="minorEastAsia" w:hAnsiTheme="minorEastAsia"/>
          <w:szCs w:val="21"/>
        </w:rPr>
        <w:t>和</w:t>
      </w:r>
      <w:r w:rsidRPr="00552B8E">
        <w:rPr>
          <w:rFonts w:eastAsiaTheme="minorEastAsia"/>
          <w:szCs w:val="21"/>
        </w:rPr>
        <w:t>15g/L</w:t>
      </w:r>
      <w:r w:rsidRPr="00552B8E">
        <w:rPr>
          <w:rFonts w:eastAsiaTheme="minorEastAsia" w:hAnsiTheme="minorEastAsia"/>
          <w:szCs w:val="21"/>
        </w:rPr>
        <w:t>。</w:t>
      </w:r>
    </w:p>
    <w:p w:rsidR="00552B8E" w:rsidRPr="00552B8E" w:rsidRDefault="0094512C" w:rsidP="00552B8E">
      <w:pPr>
        <w:pStyle w:val="3"/>
        <w:tabs>
          <w:tab w:val="left" w:pos="2970"/>
        </w:tabs>
        <w:spacing w:before="0" w:after="0" w:line="360" w:lineRule="auto"/>
        <w:rPr>
          <w:rFonts w:eastAsiaTheme="minorEastAsia"/>
          <w:sz w:val="21"/>
          <w:szCs w:val="21"/>
        </w:rPr>
      </w:pPr>
      <w:r>
        <w:rPr>
          <w:rFonts w:eastAsiaTheme="minorEastAsia" w:hint="eastAsia"/>
          <w:sz w:val="21"/>
          <w:szCs w:val="21"/>
        </w:rPr>
        <w:t>B</w:t>
      </w:r>
      <w:r w:rsidR="00552B8E" w:rsidRPr="00552B8E">
        <w:rPr>
          <w:rFonts w:eastAsiaTheme="minorEastAsia"/>
          <w:sz w:val="21"/>
          <w:szCs w:val="21"/>
        </w:rPr>
        <w:t xml:space="preserve">3 </w:t>
      </w:r>
      <w:r w:rsidR="00552B8E" w:rsidRPr="00552B8E">
        <w:rPr>
          <w:rFonts w:eastAsiaTheme="minorEastAsia" w:hAnsiTheme="minorEastAsia"/>
          <w:sz w:val="21"/>
          <w:szCs w:val="21"/>
        </w:rPr>
        <w:t>样品分析</w:t>
      </w:r>
    </w:p>
    <w:p w:rsidR="00552B8E" w:rsidRPr="00552B8E" w:rsidRDefault="0094512C" w:rsidP="00552B8E">
      <w:pPr>
        <w:pStyle w:val="3"/>
        <w:spacing w:before="0" w:after="0" w:line="360" w:lineRule="auto"/>
        <w:rPr>
          <w:rFonts w:eastAsiaTheme="minorEastAsia"/>
          <w:kern w:val="0"/>
          <w:sz w:val="21"/>
          <w:szCs w:val="21"/>
        </w:rPr>
      </w:pPr>
      <w:bookmarkStart w:id="23" w:name="_Toc51168756"/>
      <w:r>
        <w:rPr>
          <w:rFonts w:eastAsiaTheme="minorEastAsia" w:hint="eastAsia"/>
          <w:sz w:val="21"/>
          <w:szCs w:val="21"/>
        </w:rPr>
        <w:t>B</w:t>
      </w:r>
      <w:r w:rsidR="00552B8E" w:rsidRPr="00552B8E">
        <w:rPr>
          <w:rFonts w:eastAsiaTheme="minorEastAsia"/>
          <w:sz w:val="21"/>
          <w:szCs w:val="21"/>
        </w:rPr>
        <w:t xml:space="preserve">3.1 </w:t>
      </w:r>
      <w:r w:rsidR="00552B8E" w:rsidRPr="00552B8E">
        <w:rPr>
          <w:rFonts w:eastAsiaTheme="minorEastAsia" w:hAnsiTheme="minorEastAsia"/>
          <w:sz w:val="21"/>
          <w:szCs w:val="21"/>
        </w:rPr>
        <w:t>标准曲线的建立</w:t>
      </w:r>
      <w:bookmarkEnd w:id="18"/>
      <w:bookmarkEnd w:id="19"/>
      <w:bookmarkEnd w:id="23"/>
    </w:p>
    <w:p w:rsidR="00552B8E" w:rsidRPr="00552B8E" w:rsidRDefault="00552B8E" w:rsidP="00552B8E">
      <w:pPr>
        <w:spacing w:line="360" w:lineRule="auto"/>
        <w:ind w:firstLineChars="200" w:firstLine="420"/>
        <w:rPr>
          <w:rFonts w:eastAsiaTheme="minorEastAsia"/>
          <w:szCs w:val="21"/>
        </w:rPr>
      </w:pPr>
      <w:r w:rsidRPr="00552B8E">
        <w:rPr>
          <w:rFonts w:eastAsiaTheme="minorEastAsia"/>
          <w:szCs w:val="21"/>
        </w:rPr>
        <w:t>K</w:t>
      </w:r>
      <w:r w:rsidRPr="00552B8E">
        <w:rPr>
          <w:rFonts w:eastAsiaTheme="minorEastAsia" w:hAnsiTheme="minorEastAsia"/>
          <w:szCs w:val="21"/>
        </w:rPr>
        <w:t>、</w:t>
      </w:r>
      <w:r w:rsidRPr="00552B8E">
        <w:rPr>
          <w:rFonts w:eastAsiaTheme="minorEastAsia"/>
          <w:szCs w:val="21"/>
        </w:rPr>
        <w:t>Na</w:t>
      </w:r>
      <w:r w:rsidRPr="00552B8E">
        <w:rPr>
          <w:rFonts w:eastAsiaTheme="minorEastAsia" w:hAnsiTheme="minorEastAsia"/>
          <w:szCs w:val="21"/>
        </w:rPr>
        <w:t>混合标准系列：由钾、钠的标准溶液配制成钾、钠混合标准系列，分别加入</w:t>
      </w:r>
      <w:r w:rsidRPr="00552B8E">
        <w:rPr>
          <w:rFonts w:eastAsiaTheme="minorEastAsia"/>
          <w:szCs w:val="21"/>
        </w:rPr>
        <w:t>4g/L</w:t>
      </w:r>
      <w:r w:rsidRPr="00552B8E">
        <w:rPr>
          <w:rFonts w:eastAsiaTheme="minorEastAsia" w:hAnsiTheme="minorEastAsia"/>
          <w:szCs w:val="21"/>
        </w:rPr>
        <w:t>和</w:t>
      </w:r>
      <w:r w:rsidRPr="00552B8E">
        <w:rPr>
          <w:rFonts w:eastAsiaTheme="minorEastAsia"/>
          <w:szCs w:val="21"/>
        </w:rPr>
        <w:t>15g/L</w:t>
      </w:r>
      <w:r w:rsidRPr="00552B8E">
        <w:rPr>
          <w:rFonts w:eastAsiaTheme="minorEastAsia" w:hAnsiTheme="minorEastAsia"/>
          <w:szCs w:val="21"/>
        </w:rPr>
        <w:t>高纯钴基体，配制成含有</w:t>
      </w:r>
      <w:r w:rsidRPr="00552B8E">
        <w:rPr>
          <w:rFonts w:eastAsiaTheme="minorEastAsia"/>
          <w:szCs w:val="21"/>
        </w:rPr>
        <w:t>4g/L</w:t>
      </w:r>
      <w:r w:rsidRPr="00552B8E">
        <w:rPr>
          <w:rFonts w:eastAsiaTheme="minorEastAsia" w:hAnsiTheme="minorEastAsia"/>
          <w:szCs w:val="21"/>
        </w:rPr>
        <w:t>和</w:t>
      </w:r>
      <w:r w:rsidRPr="00552B8E">
        <w:rPr>
          <w:rFonts w:eastAsiaTheme="minorEastAsia"/>
          <w:szCs w:val="21"/>
        </w:rPr>
        <w:t>15g/L</w:t>
      </w:r>
      <w:r w:rsidRPr="00552B8E">
        <w:rPr>
          <w:rFonts w:eastAsiaTheme="minorEastAsia" w:hAnsiTheme="minorEastAsia"/>
          <w:szCs w:val="21"/>
        </w:rPr>
        <w:t>高纯钴基体</w:t>
      </w:r>
      <w:r w:rsidRPr="00552B8E">
        <w:rPr>
          <w:rFonts w:eastAsiaTheme="minorEastAsia"/>
          <w:szCs w:val="21"/>
        </w:rPr>
        <w:t>2</w:t>
      </w:r>
      <w:r w:rsidRPr="00552B8E">
        <w:rPr>
          <w:rFonts w:eastAsiaTheme="minorEastAsia" w:hAnsiTheme="minorEastAsia"/>
          <w:szCs w:val="21"/>
        </w:rPr>
        <w:t>套标准系列，按照前述实验条件及方法进行测定并绘制标准曲线，结果见表</w:t>
      </w:r>
      <w:r w:rsidRPr="00552B8E">
        <w:rPr>
          <w:rFonts w:eastAsiaTheme="minorEastAsia"/>
          <w:szCs w:val="21"/>
        </w:rPr>
        <w:t>B8</w:t>
      </w:r>
      <w:r w:rsidRPr="00552B8E">
        <w:rPr>
          <w:rFonts w:eastAsiaTheme="minorEastAsia" w:hAnsiTheme="minorEastAsia"/>
          <w:szCs w:val="21"/>
        </w:rPr>
        <w:t>、表</w:t>
      </w:r>
      <w:r w:rsidRPr="00552B8E">
        <w:rPr>
          <w:rFonts w:eastAsiaTheme="minorEastAsia"/>
          <w:szCs w:val="21"/>
        </w:rPr>
        <w:t>B9</w:t>
      </w:r>
      <w:r w:rsidRPr="00552B8E">
        <w:rPr>
          <w:rFonts w:eastAsiaTheme="minorEastAsia" w:hAnsiTheme="minorEastAsia"/>
          <w:szCs w:val="21"/>
        </w:rPr>
        <w:t>。</w:t>
      </w:r>
    </w:p>
    <w:p w:rsidR="00552B8E" w:rsidRPr="00552B8E" w:rsidRDefault="00552B8E" w:rsidP="00552B8E">
      <w:pPr>
        <w:autoSpaceDE w:val="0"/>
        <w:autoSpaceDN w:val="0"/>
        <w:adjustRightInd w:val="0"/>
        <w:spacing w:line="360" w:lineRule="auto"/>
        <w:jc w:val="center"/>
        <w:rPr>
          <w:rFonts w:eastAsiaTheme="minorEastAsia"/>
          <w:kern w:val="0"/>
          <w:szCs w:val="21"/>
        </w:rPr>
      </w:pPr>
      <w:r w:rsidRPr="00552B8E">
        <w:rPr>
          <w:rFonts w:eastAsiaTheme="minorEastAsia" w:hAnsiTheme="minorEastAsia"/>
          <w:kern w:val="0"/>
          <w:szCs w:val="21"/>
        </w:rPr>
        <w:t>表</w:t>
      </w:r>
      <w:r w:rsidRPr="00552B8E">
        <w:rPr>
          <w:rFonts w:eastAsiaTheme="minorEastAsia"/>
          <w:kern w:val="0"/>
          <w:szCs w:val="21"/>
        </w:rPr>
        <w:t>B8  4g/L</w:t>
      </w:r>
      <w:r w:rsidRPr="00552B8E">
        <w:rPr>
          <w:rFonts w:eastAsiaTheme="minorEastAsia" w:hAnsiTheme="minorEastAsia"/>
          <w:kern w:val="0"/>
          <w:szCs w:val="21"/>
        </w:rPr>
        <w:t>高纯钴基体钾、钠的标准工作曲线</w:t>
      </w:r>
    </w:p>
    <w:tbl>
      <w:tblPr>
        <w:tblW w:w="8528" w:type="dxa"/>
        <w:jc w:val="center"/>
        <w:tblLayout w:type="fixed"/>
        <w:tblCellMar>
          <w:left w:w="0" w:type="dxa"/>
          <w:right w:w="0" w:type="dxa"/>
        </w:tblCellMar>
        <w:tblLook w:val="04A0"/>
      </w:tblPr>
      <w:tblGrid>
        <w:gridCol w:w="1091"/>
        <w:gridCol w:w="1315"/>
        <w:gridCol w:w="1700"/>
        <w:gridCol w:w="1388"/>
        <w:gridCol w:w="1770"/>
        <w:gridCol w:w="1264"/>
      </w:tblGrid>
      <w:tr w:rsidR="00552B8E" w:rsidRPr="00552B8E" w:rsidTr="00552B8E">
        <w:trPr>
          <w:trHeight w:val="627"/>
          <w:jc w:val="center"/>
        </w:trPr>
        <w:tc>
          <w:tcPr>
            <w:tcW w:w="1091" w:type="dxa"/>
            <w:tcBorders>
              <w:top w:val="single" w:sz="12" w:space="0" w:color="000000"/>
              <w:left w:val="nil"/>
              <w:bottom w:val="single" w:sz="8"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pacing w:line="360" w:lineRule="auto"/>
              <w:jc w:val="center"/>
              <w:rPr>
                <w:rFonts w:eastAsiaTheme="minorEastAsia"/>
                <w:kern w:val="0"/>
                <w:szCs w:val="21"/>
              </w:rPr>
            </w:pPr>
            <w:r w:rsidRPr="00552B8E">
              <w:rPr>
                <w:rFonts w:eastAsiaTheme="minorEastAsia" w:hAnsiTheme="minorEastAsia"/>
                <w:bCs/>
                <w:kern w:val="0"/>
                <w:szCs w:val="21"/>
              </w:rPr>
              <w:t>元素</w:t>
            </w:r>
          </w:p>
        </w:tc>
        <w:tc>
          <w:tcPr>
            <w:tcW w:w="1315" w:type="dxa"/>
            <w:tcBorders>
              <w:top w:val="single" w:sz="12" w:space="0" w:color="000000"/>
              <w:left w:val="nil"/>
              <w:bottom w:val="single" w:sz="8"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pacing w:line="360" w:lineRule="auto"/>
              <w:jc w:val="center"/>
              <w:rPr>
                <w:rFonts w:eastAsiaTheme="minorEastAsia"/>
                <w:kern w:val="0"/>
                <w:szCs w:val="21"/>
              </w:rPr>
            </w:pPr>
            <w:r w:rsidRPr="00552B8E">
              <w:rPr>
                <w:rFonts w:eastAsiaTheme="minorEastAsia" w:hAnsiTheme="minorEastAsia"/>
                <w:kern w:val="0"/>
                <w:szCs w:val="21"/>
              </w:rPr>
              <w:t>标准</w:t>
            </w:r>
            <w:r w:rsidRPr="00552B8E">
              <w:rPr>
                <w:rFonts w:eastAsiaTheme="minorEastAsia"/>
                <w:kern w:val="0"/>
                <w:szCs w:val="21"/>
              </w:rPr>
              <w:t>1/(mg</w:t>
            </w:r>
            <w:r w:rsidRPr="00552B8E">
              <w:rPr>
                <w:rFonts w:eastAsiaTheme="minorEastAsia"/>
                <w:kern w:val="0"/>
                <w:szCs w:val="21"/>
              </w:rPr>
              <w:sym w:font="Wingdings 2" w:char="F095"/>
            </w:r>
            <w:r w:rsidRPr="00552B8E">
              <w:rPr>
                <w:rFonts w:eastAsiaTheme="minorEastAsia"/>
                <w:kern w:val="0"/>
                <w:szCs w:val="21"/>
              </w:rPr>
              <w:t>L</w:t>
            </w:r>
            <w:r w:rsidRPr="00552B8E">
              <w:rPr>
                <w:rFonts w:eastAsiaTheme="minorEastAsia"/>
                <w:kern w:val="0"/>
                <w:szCs w:val="21"/>
                <w:vertAlign w:val="superscript"/>
              </w:rPr>
              <w:t>-1</w:t>
            </w:r>
            <w:r w:rsidRPr="00552B8E">
              <w:rPr>
                <w:rFonts w:eastAsiaTheme="minorEastAsia"/>
                <w:kern w:val="0"/>
                <w:szCs w:val="21"/>
              </w:rPr>
              <w:t>)</w:t>
            </w:r>
          </w:p>
        </w:tc>
        <w:tc>
          <w:tcPr>
            <w:tcW w:w="1700" w:type="dxa"/>
            <w:tcBorders>
              <w:top w:val="single" w:sz="12" w:space="0" w:color="000000"/>
              <w:left w:val="nil"/>
              <w:bottom w:val="single" w:sz="8"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pacing w:line="360" w:lineRule="auto"/>
              <w:jc w:val="center"/>
              <w:rPr>
                <w:rFonts w:eastAsiaTheme="minorEastAsia"/>
                <w:kern w:val="0"/>
                <w:szCs w:val="21"/>
              </w:rPr>
            </w:pPr>
            <w:r w:rsidRPr="00552B8E">
              <w:rPr>
                <w:rFonts w:eastAsiaTheme="minorEastAsia" w:hAnsiTheme="minorEastAsia"/>
                <w:kern w:val="0"/>
                <w:szCs w:val="21"/>
              </w:rPr>
              <w:t>标准</w:t>
            </w:r>
            <w:r w:rsidRPr="00552B8E">
              <w:rPr>
                <w:rFonts w:eastAsiaTheme="minorEastAsia"/>
                <w:kern w:val="0"/>
                <w:szCs w:val="21"/>
              </w:rPr>
              <w:t>2/(mg</w:t>
            </w:r>
            <w:r w:rsidRPr="00552B8E">
              <w:rPr>
                <w:rFonts w:eastAsiaTheme="minorEastAsia"/>
                <w:kern w:val="0"/>
                <w:szCs w:val="21"/>
              </w:rPr>
              <w:sym w:font="Wingdings 2" w:char="F095"/>
            </w:r>
            <w:r w:rsidRPr="00552B8E">
              <w:rPr>
                <w:rFonts w:eastAsiaTheme="minorEastAsia"/>
                <w:kern w:val="0"/>
                <w:szCs w:val="21"/>
              </w:rPr>
              <w:t>L</w:t>
            </w:r>
            <w:r w:rsidRPr="00552B8E">
              <w:rPr>
                <w:rFonts w:eastAsiaTheme="minorEastAsia"/>
                <w:kern w:val="0"/>
                <w:szCs w:val="21"/>
                <w:vertAlign w:val="superscript"/>
              </w:rPr>
              <w:t>-1</w:t>
            </w:r>
            <w:r w:rsidRPr="00552B8E">
              <w:rPr>
                <w:rFonts w:eastAsiaTheme="minorEastAsia"/>
                <w:kern w:val="0"/>
                <w:szCs w:val="21"/>
              </w:rPr>
              <w:t>)</w:t>
            </w:r>
          </w:p>
        </w:tc>
        <w:tc>
          <w:tcPr>
            <w:tcW w:w="1388" w:type="dxa"/>
            <w:tcBorders>
              <w:top w:val="single" w:sz="12" w:space="0" w:color="000000"/>
              <w:left w:val="nil"/>
              <w:bottom w:val="single" w:sz="8"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pacing w:line="360" w:lineRule="auto"/>
              <w:jc w:val="center"/>
              <w:rPr>
                <w:rFonts w:eastAsiaTheme="minorEastAsia"/>
                <w:kern w:val="0"/>
                <w:szCs w:val="21"/>
              </w:rPr>
            </w:pPr>
            <w:r w:rsidRPr="00552B8E">
              <w:rPr>
                <w:rFonts w:eastAsiaTheme="minorEastAsia" w:hAnsiTheme="minorEastAsia"/>
                <w:kern w:val="0"/>
                <w:szCs w:val="21"/>
              </w:rPr>
              <w:t>标准</w:t>
            </w:r>
            <w:r w:rsidRPr="00552B8E">
              <w:rPr>
                <w:rFonts w:eastAsiaTheme="minorEastAsia"/>
                <w:kern w:val="0"/>
                <w:szCs w:val="21"/>
              </w:rPr>
              <w:t>3/(mg</w:t>
            </w:r>
            <w:r w:rsidRPr="00552B8E">
              <w:rPr>
                <w:rFonts w:eastAsiaTheme="minorEastAsia"/>
                <w:kern w:val="0"/>
                <w:szCs w:val="21"/>
              </w:rPr>
              <w:sym w:font="Wingdings 2" w:char="F095"/>
            </w:r>
            <w:r w:rsidRPr="00552B8E">
              <w:rPr>
                <w:rFonts w:eastAsiaTheme="minorEastAsia"/>
                <w:kern w:val="0"/>
                <w:szCs w:val="21"/>
              </w:rPr>
              <w:t>L</w:t>
            </w:r>
            <w:r w:rsidRPr="00552B8E">
              <w:rPr>
                <w:rFonts w:eastAsiaTheme="minorEastAsia"/>
                <w:kern w:val="0"/>
                <w:szCs w:val="21"/>
                <w:vertAlign w:val="superscript"/>
              </w:rPr>
              <w:t>-1</w:t>
            </w:r>
            <w:r w:rsidRPr="00552B8E">
              <w:rPr>
                <w:rFonts w:eastAsiaTheme="minorEastAsia"/>
                <w:kern w:val="0"/>
                <w:szCs w:val="21"/>
              </w:rPr>
              <w:t>)</w:t>
            </w:r>
          </w:p>
        </w:tc>
        <w:tc>
          <w:tcPr>
            <w:tcW w:w="1770" w:type="dxa"/>
            <w:tcBorders>
              <w:top w:val="single" w:sz="12" w:space="0" w:color="000000"/>
              <w:left w:val="nil"/>
              <w:bottom w:val="single" w:sz="8"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pacing w:line="360" w:lineRule="auto"/>
              <w:jc w:val="center"/>
              <w:rPr>
                <w:rFonts w:eastAsiaTheme="minorEastAsia"/>
                <w:kern w:val="0"/>
                <w:szCs w:val="21"/>
              </w:rPr>
            </w:pPr>
            <w:r w:rsidRPr="00552B8E">
              <w:rPr>
                <w:rFonts w:eastAsiaTheme="minorEastAsia" w:hAnsiTheme="minorEastAsia"/>
                <w:kern w:val="0"/>
                <w:szCs w:val="21"/>
              </w:rPr>
              <w:t>标准</w:t>
            </w:r>
            <w:r w:rsidRPr="00552B8E">
              <w:rPr>
                <w:rFonts w:eastAsiaTheme="minorEastAsia"/>
                <w:kern w:val="0"/>
                <w:szCs w:val="21"/>
              </w:rPr>
              <w:t>4/(mg</w:t>
            </w:r>
            <w:r w:rsidRPr="00552B8E">
              <w:rPr>
                <w:rFonts w:eastAsiaTheme="minorEastAsia"/>
                <w:kern w:val="0"/>
                <w:szCs w:val="21"/>
              </w:rPr>
              <w:sym w:font="Wingdings 2" w:char="F095"/>
            </w:r>
            <w:r w:rsidRPr="00552B8E">
              <w:rPr>
                <w:rFonts w:eastAsiaTheme="minorEastAsia"/>
                <w:kern w:val="0"/>
                <w:szCs w:val="21"/>
              </w:rPr>
              <w:t>L</w:t>
            </w:r>
            <w:r w:rsidRPr="00552B8E">
              <w:rPr>
                <w:rFonts w:eastAsiaTheme="minorEastAsia"/>
                <w:kern w:val="0"/>
                <w:szCs w:val="21"/>
                <w:vertAlign w:val="superscript"/>
              </w:rPr>
              <w:t>-1</w:t>
            </w:r>
            <w:r w:rsidRPr="00552B8E">
              <w:rPr>
                <w:rFonts w:eastAsiaTheme="minorEastAsia"/>
                <w:kern w:val="0"/>
                <w:szCs w:val="21"/>
              </w:rPr>
              <w:t>)</w:t>
            </w:r>
          </w:p>
        </w:tc>
        <w:tc>
          <w:tcPr>
            <w:tcW w:w="1264" w:type="dxa"/>
            <w:tcBorders>
              <w:top w:val="single" w:sz="12" w:space="0" w:color="000000"/>
              <w:left w:val="nil"/>
              <w:bottom w:val="single" w:sz="8"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pacing w:line="360" w:lineRule="auto"/>
              <w:jc w:val="center"/>
              <w:rPr>
                <w:rFonts w:eastAsiaTheme="minorEastAsia"/>
                <w:kern w:val="0"/>
                <w:szCs w:val="21"/>
              </w:rPr>
            </w:pPr>
            <w:r w:rsidRPr="00552B8E">
              <w:rPr>
                <w:rFonts w:eastAsiaTheme="minorEastAsia" w:hAnsiTheme="minorEastAsia"/>
                <w:kern w:val="0"/>
                <w:szCs w:val="21"/>
              </w:rPr>
              <w:t>相关系数</w:t>
            </w:r>
          </w:p>
        </w:tc>
      </w:tr>
      <w:tr w:rsidR="00552B8E" w:rsidRPr="00552B8E" w:rsidTr="00552B8E">
        <w:trPr>
          <w:trHeight w:val="434"/>
          <w:jc w:val="center"/>
        </w:trPr>
        <w:tc>
          <w:tcPr>
            <w:tcW w:w="1091" w:type="dxa"/>
            <w:tcBorders>
              <w:top w:val="single" w:sz="8" w:space="0" w:color="000000"/>
              <w:left w:val="nil"/>
              <w:bottom w:val="nil"/>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K</w:t>
            </w:r>
          </w:p>
        </w:tc>
        <w:tc>
          <w:tcPr>
            <w:tcW w:w="1315" w:type="dxa"/>
            <w:tcBorders>
              <w:top w:val="single" w:sz="8" w:space="0" w:color="000000"/>
              <w:left w:val="nil"/>
              <w:bottom w:val="nil"/>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0.0</w:t>
            </w:r>
          </w:p>
        </w:tc>
        <w:tc>
          <w:tcPr>
            <w:tcW w:w="1700" w:type="dxa"/>
            <w:tcBorders>
              <w:top w:val="single" w:sz="8" w:space="0" w:color="000000"/>
              <w:left w:val="nil"/>
              <w:bottom w:val="nil"/>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1.0</w:t>
            </w:r>
          </w:p>
        </w:tc>
        <w:tc>
          <w:tcPr>
            <w:tcW w:w="1388" w:type="dxa"/>
            <w:tcBorders>
              <w:top w:val="single" w:sz="8" w:space="0" w:color="000000"/>
              <w:left w:val="nil"/>
              <w:bottom w:val="nil"/>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2.0</w:t>
            </w:r>
          </w:p>
        </w:tc>
        <w:tc>
          <w:tcPr>
            <w:tcW w:w="1770" w:type="dxa"/>
            <w:tcBorders>
              <w:top w:val="single" w:sz="8" w:space="0" w:color="000000"/>
              <w:left w:val="nil"/>
              <w:bottom w:val="nil"/>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5.0</w:t>
            </w:r>
          </w:p>
        </w:tc>
        <w:tc>
          <w:tcPr>
            <w:tcW w:w="1264" w:type="dxa"/>
            <w:tcBorders>
              <w:top w:val="single" w:sz="8" w:space="0" w:color="000000"/>
              <w:left w:val="nil"/>
              <w:bottom w:val="nil"/>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0.999906</w:t>
            </w:r>
          </w:p>
        </w:tc>
      </w:tr>
      <w:tr w:rsidR="00552B8E" w:rsidRPr="00552B8E" w:rsidTr="00552B8E">
        <w:trPr>
          <w:trHeight w:val="445"/>
          <w:jc w:val="center"/>
        </w:trPr>
        <w:tc>
          <w:tcPr>
            <w:tcW w:w="1091" w:type="dxa"/>
            <w:tcBorders>
              <w:top w:val="nil"/>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Na</w:t>
            </w:r>
          </w:p>
        </w:tc>
        <w:tc>
          <w:tcPr>
            <w:tcW w:w="1315" w:type="dxa"/>
            <w:tcBorders>
              <w:top w:val="nil"/>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0.0</w:t>
            </w:r>
          </w:p>
        </w:tc>
        <w:tc>
          <w:tcPr>
            <w:tcW w:w="1700" w:type="dxa"/>
            <w:tcBorders>
              <w:top w:val="nil"/>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1.0</w:t>
            </w:r>
          </w:p>
        </w:tc>
        <w:tc>
          <w:tcPr>
            <w:tcW w:w="1388" w:type="dxa"/>
            <w:tcBorders>
              <w:top w:val="nil"/>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2.0</w:t>
            </w:r>
          </w:p>
        </w:tc>
        <w:tc>
          <w:tcPr>
            <w:tcW w:w="1770" w:type="dxa"/>
            <w:tcBorders>
              <w:top w:val="nil"/>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5.0</w:t>
            </w:r>
          </w:p>
        </w:tc>
        <w:tc>
          <w:tcPr>
            <w:tcW w:w="1264" w:type="dxa"/>
            <w:tcBorders>
              <w:top w:val="nil"/>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0.999902</w:t>
            </w:r>
          </w:p>
        </w:tc>
      </w:tr>
    </w:tbl>
    <w:p w:rsidR="00552B8E" w:rsidRPr="00552B8E" w:rsidRDefault="00552B8E" w:rsidP="006C6955">
      <w:pPr>
        <w:autoSpaceDE w:val="0"/>
        <w:autoSpaceDN w:val="0"/>
        <w:adjustRightInd w:val="0"/>
        <w:spacing w:beforeLines="50" w:line="360" w:lineRule="auto"/>
        <w:jc w:val="center"/>
        <w:rPr>
          <w:rFonts w:eastAsiaTheme="minorEastAsia"/>
          <w:kern w:val="0"/>
          <w:szCs w:val="21"/>
        </w:rPr>
      </w:pPr>
      <w:r w:rsidRPr="00552B8E">
        <w:rPr>
          <w:rFonts w:eastAsiaTheme="minorEastAsia" w:hAnsiTheme="minorEastAsia"/>
          <w:kern w:val="0"/>
          <w:szCs w:val="21"/>
        </w:rPr>
        <w:t>表</w:t>
      </w:r>
      <w:r w:rsidRPr="00552B8E">
        <w:rPr>
          <w:rFonts w:eastAsiaTheme="minorEastAsia"/>
          <w:kern w:val="0"/>
          <w:szCs w:val="21"/>
        </w:rPr>
        <w:t>B9  15g/L</w:t>
      </w:r>
      <w:r w:rsidRPr="00552B8E">
        <w:rPr>
          <w:rFonts w:eastAsiaTheme="minorEastAsia" w:hAnsiTheme="minorEastAsia"/>
          <w:kern w:val="0"/>
          <w:szCs w:val="21"/>
        </w:rPr>
        <w:t>高纯钴基体钾、钠的标准工作曲线</w:t>
      </w:r>
    </w:p>
    <w:tbl>
      <w:tblPr>
        <w:tblW w:w="8528" w:type="dxa"/>
        <w:jc w:val="center"/>
        <w:tblLayout w:type="fixed"/>
        <w:tblCellMar>
          <w:left w:w="0" w:type="dxa"/>
          <w:right w:w="0" w:type="dxa"/>
        </w:tblCellMar>
        <w:tblLook w:val="04A0"/>
      </w:tblPr>
      <w:tblGrid>
        <w:gridCol w:w="1091"/>
        <w:gridCol w:w="1315"/>
        <w:gridCol w:w="1700"/>
        <w:gridCol w:w="1388"/>
        <w:gridCol w:w="1770"/>
        <w:gridCol w:w="1264"/>
      </w:tblGrid>
      <w:tr w:rsidR="00552B8E" w:rsidRPr="00552B8E" w:rsidTr="00552B8E">
        <w:trPr>
          <w:trHeight w:val="627"/>
          <w:jc w:val="center"/>
        </w:trPr>
        <w:tc>
          <w:tcPr>
            <w:tcW w:w="1091" w:type="dxa"/>
            <w:tcBorders>
              <w:top w:val="single" w:sz="12" w:space="0" w:color="000000"/>
              <w:left w:val="nil"/>
              <w:bottom w:val="single" w:sz="8"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pacing w:line="360" w:lineRule="auto"/>
              <w:jc w:val="center"/>
              <w:rPr>
                <w:rFonts w:eastAsiaTheme="minorEastAsia"/>
                <w:kern w:val="0"/>
                <w:szCs w:val="21"/>
              </w:rPr>
            </w:pPr>
            <w:r w:rsidRPr="00552B8E">
              <w:rPr>
                <w:rFonts w:eastAsiaTheme="minorEastAsia" w:hAnsiTheme="minorEastAsia"/>
                <w:bCs/>
                <w:kern w:val="0"/>
                <w:szCs w:val="21"/>
              </w:rPr>
              <w:t>元素</w:t>
            </w:r>
          </w:p>
        </w:tc>
        <w:tc>
          <w:tcPr>
            <w:tcW w:w="1315" w:type="dxa"/>
            <w:tcBorders>
              <w:top w:val="single" w:sz="12" w:space="0" w:color="000000"/>
              <w:left w:val="nil"/>
              <w:bottom w:val="single" w:sz="8"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pacing w:line="360" w:lineRule="auto"/>
              <w:jc w:val="center"/>
              <w:rPr>
                <w:rFonts w:eastAsiaTheme="minorEastAsia"/>
                <w:kern w:val="0"/>
                <w:szCs w:val="21"/>
              </w:rPr>
            </w:pPr>
            <w:r w:rsidRPr="00552B8E">
              <w:rPr>
                <w:rFonts w:eastAsiaTheme="minorEastAsia" w:hAnsiTheme="minorEastAsia"/>
                <w:kern w:val="0"/>
                <w:szCs w:val="21"/>
              </w:rPr>
              <w:t>标准</w:t>
            </w:r>
            <w:r w:rsidRPr="00552B8E">
              <w:rPr>
                <w:rFonts w:eastAsiaTheme="minorEastAsia"/>
                <w:kern w:val="0"/>
                <w:szCs w:val="21"/>
              </w:rPr>
              <w:t>1/(mg</w:t>
            </w:r>
            <w:r w:rsidRPr="00552B8E">
              <w:rPr>
                <w:rFonts w:eastAsiaTheme="minorEastAsia"/>
                <w:kern w:val="0"/>
                <w:szCs w:val="21"/>
              </w:rPr>
              <w:sym w:font="Wingdings 2" w:char="F095"/>
            </w:r>
            <w:r w:rsidRPr="00552B8E">
              <w:rPr>
                <w:rFonts w:eastAsiaTheme="minorEastAsia"/>
                <w:kern w:val="0"/>
                <w:szCs w:val="21"/>
              </w:rPr>
              <w:t>L</w:t>
            </w:r>
            <w:r w:rsidRPr="00552B8E">
              <w:rPr>
                <w:rFonts w:eastAsiaTheme="minorEastAsia"/>
                <w:kern w:val="0"/>
                <w:szCs w:val="21"/>
                <w:vertAlign w:val="superscript"/>
              </w:rPr>
              <w:t>-1</w:t>
            </w:r>
            <w:r w:rsidRPr="00552B8E">
              <w:rPr>
                <w:rFonts w:eastAsiaTheme="minorEastAsia"/>
                <w:kern w:val="0"/>
                <w:szCs w:val="21"/>
              </w:rPr>
              <w:t>)</w:t>
            </w:r>
          </w:p>
        </w:tc>
        <w:tc>
          <w:tcPr>
            <w:tcW w:w="1700" w:type="dxa"/>
            <w:tcBorders>
              <w:top w:val="single" w:sz="12" w:space="0" w:color="000000"/>
              <w:left w:val="nil"/>
              <w:bottom w:val="single" w:sz="8"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pacing w:line="360" w:lineRule="auto"/>
              <w:jc w:val="center"/>
              <w:rPr>
                <w:rFonts w:eastAsiaTheme="minorEastAsia"/>
                <w:kern w:val="0"/>
                <w:szCs w:val="21"/>
              </w:rPr>
            </w:pPr>
            <w:r w:rsidRPr="00552B8E">
              <w:rPr>
                <w:rFonts w:eastAsiaTheme="minorEastAsia" w:hAnsiTheme="minorEastAsia"/>
                <w:kern w:val="0"/>
                <w:szCs w:val="21"/>
              </w:rPr>
              <w:t>标准</w:t>
            </w:r>
            <w:r w:rsidRPr="00552B8E">
              <w:rPr>
                <w:rFonts w:eastAsiaTheme="minorEastAsia"/>
                <w:kern w:val="0"/>
                <w:szCs w:val="21"/>
              </w:rPr>
              <w:t>2/(mg</w:t>
            </w:r>
            <w:r w:rsidRPr="00552B8E">
              <w:rPr>
                <w:rFonts w:eastAsiaTheme="minorEastAsia"/>
                <w:kern w:val="0"/>
                <w:szCs w:val="21"/>
              </w:rPr>
              <w:sym w:font="Wingdings 2" w:char="F095"/>
            </w:r>
            <w:r w:rsidRPr="00552B8E">
              <w:rPr>
                <w:rFonts w:eastAsiaTheme="minorEastAsia"/>
                <w:kern w:val="0"/>
                <w:szCs w:val="21"/>
              </w:rPr>
              <w:t>L</w:t>
            </w:r>
            <w:r w:rsidRPr="00552B8E">
              <w:rPr>
                <w:rFonts w:eastAsiaTheme="minorEastAsia"/>
                <w:kern w:val="0"/>
                <w:szCs w:val="21"/>
                <w:vertAlign w:val="superscript"/>
              </w:rPr>
              <w:t>-1</w:t>
            </w:r>
            <w:r w:rsidRPr="00552B8E">
              <w:rPr>
                <w:rFonts w:eastAsiaTheme="minorEastAsia"/>
                <w:kern w:val="0"/>
                <w:szCs w:val="21"/>
              </w:rPr>
              <w:t>)</w:t>
            </w:r>
          </w:p>
        </w:tc>
        <w:tc>
          <w:tcPr>
            <w:tcW w:w="1388" w:type="dxa"/>
            <w:tcBorders>
              <w:top w:val="single" w:sz="12" w:space="0" w:color="000000"/>
              <w:left w:val="nil"/>
              <w:bottom w:val="single" w:sz="8"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pacing w:line="360" w:lineRule="auto"/>
              <w:jc w:val="center"/>
              <w:rPr>
                <w:rFonts w:eastAsiaTheme="minorEastAsia"/>
                <w:kern w:val="0"/>
                <w:szCs w:val="21"/>
              </w:rPr>
            </w:pPr>
            <w:r w:rsidRPr="00552B8E">
              <w:rPr>
                <w:rFonts w:eastAsiaTheme="minorEastAsia" w:hAnsiTheme="minorEastAsia"/>
                <w:kern w:val="0"/>
                <w:szCs w:val="21"/>
              </w:rPr>
              <w:t>标准</w:t>
            </w:r>
            <w:r w:rsidRPr="00552B8E">
              <w:rPr>
                <w:rFonts w:eastAsiaTheme="minorEastAsia"/>
                <w:kern w:val="0"/>
                <w:szCs w:val="21"/>
              </w:rPr>
              <w:t>3/(mg</w:t>
            </w:r>
            <w:r w:rsidRPr="00552B8E">
              <w:rPr>
                <w:rFonts w:eastAsiaTheme="minorEastAsia"/>
                <w:kern w:val="0"/>
                <w:szCs w:val="21"/>
              </w:rPr>
              <w:sym w:font="Wingdings 2" w:char="F095"/>
            </w:r>
            <w:r w:rsidRPr="00552B8E">
              <w:rPr>
                <w:rFonts w:eastAsiaTheme="minorEastAsia"/>
                <w:kern w:val="0"/>
                <w:szCs w:val="21"/>
              </w:rPr>
              <w:t>L</w:t>
            </w:r>
            <w:r w:rsidRPr="00552B8E">
              <w:rPr>
                <w:rFonts w:eastAsiaTheme="minorEastAsia"/>
                <w:kern w:val="0"/>
                <w:szCs w:val="21"/>
                <w:vertAlign w:val="superscript"/>
              </w:rPr>
              <w:t>-1</w:t>
            </w:r>
            <w:r w:rsidRPr="00552B8E">
              <w:rPr>
                <w:rFonts w:eastAsiaTheme="minorEastAsia"/>
                <w:kern w:val="0"/>
                <w:szCs w:val="21"/>
              </w:rPr>
              <w:t>)</w:t>
            </w:r>
          </w:p>
        </w:tc>
        <w:tc>
          <w:tcPr>
            <w:tcW w:w="1770" w:type="dxa"/>
            <w:tcBorders>
              <w:top w:val="single" w:sz="12" w:space="0" w:color="000000"/>
              <w:left w:val="nil"/>
              <w:bottom w:val="single" w:sz="8"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pacing w:line="360" w:lineRule="auto"/>
              <w:jc w:val="center"/>
              <w:rPr>
                <w:rFonts w:eastAsiaTheme="minorEastAsia"/>
                <w:kern w:val="0"/>
                <w:szCs w:val="21"/>
              </w:rPr>
            </w:pPr>
            <w:r w:rsidRPr="00552B8E">
              <w:rPr>
                <w:rFonts w:eastAsiaTheme="minorEastAsia" w:hAnsiTheme="minorEastAsia"/>
                <w:kern w:val="0"/>
                <w:szCs w:val="21"/>
              </w:rPr>
              <w:t>标准</w:t>
            </w:r>
            <w:r w:rsidRPr="00552B8E">
              <w:rPr>
                <w:rFonts w:eastAsiaTheme="minorEastAsia"/>
                <w:kern w:val="0"/>
                <w:szCs w:val="21"/>
              </w:rPr>
              <w:t>4/(mg</w:t>
            </w:r>
            <w:r w:rsidRPr="00552B8E">
              <w:rPr>
                <w:rFonts w:eastAsiaTheme="minorEastAsia"/>
                <w:kern w:val="0"/>
                <w:szCs w:val="21"/>
              </w:rPr>
              <w:sym w:font="Wingdings 2" w:char="F095"/>
            </w:r>
            <w:r w:rsidRPr="00552B8E">
              <w:rPr>
                <w:rFonts w:eastAsiaTheme="minorEastAsia"/>
                <w:kern w:val="0"/>
                <w:szCs w:val="21"/>
              </w:rPr>
              <w:t>L</w:t>
            </w:r>
            <w:r w:rsidRPr="00552B8E">
              <w:rPr>
                <w:rFonts w:eastAsiaTheme="minorEastAsia"/>
                <w:kern w:val="0"/>
                <w:szCs w:val="21"/>
                <w:vertAlign w:val="superscript"/>
              </w:rPr>
              <w:t>-1</w:t>
            </w:r>
            <w:r w:rsidRPr="00552B8E">
              <w:rPr>
                <w:rFonts w:eastAsiaTheme="minorEastAsia"/>
                <w:kern w:val="0"/>
                <w:szCs w:val="21"/>
              </w:rPr>
              <w:t>)</w:t>
            </w:r>
          </w:p>
        </w:tc>
        <w:tc>
          <w:tcPr>
            <w:tcW w:w="1264" w:type="dxa"/>
            <w:tcBorders>
              <w:top w:val="single" w:sz="12" w:space="0" w:color="000000"/>
              <w:left w:val="nil"/>
              <w:bottom w:val="single" w:sz="8"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pacing w:line="360" w:lineRule="auto"/>
              <w:jc w:val="center"/>
              <w:rPr>
                <w:rFonts w:eastAsiaTheme="minorEastAsia"/>
                <w:kern w:val="0"/>
                <w:szCs w:val="21"/>
              </w:rPr>
            </w:pPr>
            <w:r w:rsidRPr="00552B8E">
              <w:rPr>
                <w:rFonts w:eastAsiaTheme="minorEastAsia" w:hAnsiTheme="minorEastAsia"/>
                <w:kern w:val="0"/>
                <w:szCs w:val="21"/>
              </w:rPr>
              <w:t>相关系数</w:t>
            </w:r>
          </w:p>
        </w:tc>
      </w:tr>
      <w:tr w:rsidR="00552B8E" w:rsidRPr="00552B8E" w:rsidTr="00552B8E">
        <w:trPr>
          <w:trHeight w:val="434"/>
          <w:jc w:val="center"/>
        </w:trPr>
        <w:tc>
          <w:tcPr>
            <w:tcW w:w="1091" w:type="dxa"/>
            <w:tcBorders>
              <w:top w:val="single" w:sz="8" w:space="0" w:color="000000"/>
              <w:left w:val="nil"/>
              <w:bottom w:val="nil"/>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K</w:t>
            </w:r>
          </w:p>
        </w:tc>
        <w:tc>
          <w:tcPr>
            <w:tcW w:w="1315" w:type="dxa"/>
            <w:tcBorders>
              <w:top w:val="single" w:sz="8" w:space="0" w:color="000000"/>
              <w:left w:val="nil"/>
              <w:bottom w:val="nil"/>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0.0</w:t>
            </w:r>
          </w:p>
        </w:tc>
        <w:tc>
          <w:tcPr>
            <w:tcW w:w="1700" w:type="dxa"/>
            <w:tcBorders>
              <w:top w:val="single" w:sz="8" w:space="0" w:color="000000"/>
              <w:left w:val="nil"/>
              <w:bottom w:val="nil"/>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1.0</w:t>
            </w:r>
          </w:p>
        </w:tc>
        <w:tc>
          <w:tcPr>
            <w:tcW w:w="1388" w:type="dxa"/>
            <w:tcBorders>
              <w:top w:val="single" w:sz="8" w:space="0" w:color="000000"/>
              <w:left w:val="nil"/>
              <w:bottom w:val="nil"/>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2.0</w:t>
            </w:r>
          </w:p>
        </w:tc>
        <w:tc>
          <w:tcPr>
            <w:tcW w:w="1770" w:type="dxa"/>
            <w:tcBorders>
              <w:top w:val="single" w:sz="8" w:space="0" w:color="000000"/>
              <w:left w:val="nil"/>
              <w:bottom w:val="nil"/>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5.0</w:t>
            </w:r>
          </w:p>
        </w:tc>
        <w:tc>
          <w:tcPr>
            <w:tcW w:w="1264" w:type="dxa"/>
            <w:tcBorders>
              <w:top w:val="single" w:sz="8" w:space="0" w:color="000000"/>
              <w:left w:val="nil"/>
              <w:bottom w:val="nil"/>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0.99993</w:t>
            </w:r>
          </w:p>
        </w:tc>
      </w:tr>
      <w:tr w:rsidR="00552B8E" w:rsidRPr="00552B8E" w:rsidTr="00552B8E">
        <w:trPr>
          <w:trHeight w:val="445"/>
          <w:jc w:val="center"/>
        </w:trPr>
        <w:tc>
          <w:tcPr>
            <w:tcW w:w="1091" w:type="dxa"/>
            <w:tcBorders>
              <w:top w:val="nil"/>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jc w:val="center"/>
              <w:rPr>
                <w:rFonts w:eastAsiaTheme="minorEastAsia"/>
                <w:szCs w:val="21"/>
              </w:rPr>
            </w:pPr>
            <w:r w:rsidRPr="00552B8E">
              <w:rPr>
                <w:rFonts w:eastAsiaTheme="minorEastAsia"/>
                <w:szCs w:val="21"/>
              </w:rPr>
              <w:t>Na</w:t>
            </w:r>
          </w:p>
        </w:tc>
        <w:tc>
          <w:tcPr>
            <w:tcW w:w="1315" w:type="dxa"/>
            <w:tcBorders>
              <w:top w:val="nil"/>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0.0</w:t>
            </w:r>
          </w:p>
        </w:tc>
        <w:tc>
          <w:tcPr>
            <w:tcW w:w="1700" w:type="dxa"/>
            <w:tcBorders>
              <w:top w:val="nil"/>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1.0</w:t>
            </w:r>
          </w:p>
        </w:tc>
        <w:tc>
          <w:tcPr>
            <w:tcW w:w="1388" w:type="dxa"/>
            <w:tcBorders>
              <w:top w:val="nil"/>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2.0</w:t>
            </w:r>
          </w:p>
        </w:tc>
        <w:tc>
          <w:tcPr>
            <w:tcW w:w="1770" w:type="dxa"/>
            <w:tcBorders>
              <w:top w:val="nil"/>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5.0</w:t>
            </w:r>
          </w:p>
        </w:tc>
        <w:tc>
          <w:tcPr>
            <w:tcW w:w="1264" w:type="dxa"/>
            <w:tcBorders>
              <w:top w:val="nil"/>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djustRightInd w:val="0"/>
              <w:snapToGrid w:val="0"/>
              <w:spacing w:line="360" w:lineRule="auto"/>
              <w:ind w:firstLine="435"/>
              <w:jc w:val="center"/>
              <w:rPr>
                <w:rFonts w:eastAsiaTheme="minorEastAsia"/>
                <w:szCs w:val="21"/>
              </w:rPr>
            </w:pPr>
            <w:r w:rsidRPr="00552B8E">
              <w:rPr>
                <w:rFonts w:eastAsiaTheme="minorEastAsia"/>
                <w:szCs w:val="21"/>
              </w:rPr>
              <w:t>0.99992</w:t>
            </w:r>
          </w:p>
        </w:tc>
      </w:tr>
    </w:tbl>
    <w:p w:rsidR="00552B8E" w:rsidRPr="00552B8E" w:rsidRDefault="00552B8E" w:rsidP="006C6955">
      <w:pPr>
        <w:spacing w:beforeLines="50" w:line="360" w:lineRule="auto"/>
        <w:ind w:firstLineChars="200" w:firstLine="420"/>
        <w:rPr>
          <w:rFonts w:eastAsiaTheme="minorEastAsia"/>
          <w:kern w:val="0"/>
          <w:szCs w:val="21"/>
        </w:rPr>
      </w:pPr>
      <w:r w:rsidRPr="00552B8E">
        <w:rPr>
          <w:rFonts w:eastAsiaTheme="minorEastAsia" w:hAnsiTheme="minorEastAsia"/>
          <w:kern w:val="0"/>
          <w:szCs w:val="21"/>
        </w:rPr>
        <w:t>由表</w:t>
      </w:r>
      <w:r w:rsidRPr="00552B8E">
        <w:rPr>
          <w:rFonts w:eastAsiaTheme="minorEastAsia"/>
          <w:kern w:val="0"/>
          <w:szCs w:val="21"/>
        </w:rPr>
        <w:t>B8</w:t>
      </w:r>
      <w:r w:rsidRPr="00552B8E">
        <w:rPr>
          <w:rFonts w:eastAsiaTheme="minorEastAsia" w:hAnsiTheme="minorEastAsia"/>
          <w:kern w:val="0"/>
          <w:szCs w:val="21"/>
        </w:rPr>
        <w:t>、表</w:t>
      </w:r>
      <w:r w:rsidRPr="00552B8E">
        <w:rPr>
          <w:rFonts w:eastAsiaTheme="minorEastAsia"/>
          <w:kern w:val="0"/>
          <w:szCs w:val="21"/>
        </w:rPr>
        <w:t>B9</w:t>
      </w:r>
      <w:r w:rsidRPr="00552B8E">
        <w:rPr>
          <w:rFonts w:eastAsiaTheme="minorEastAsia" w:hAnsiTheme="minorEastAsia"/>
          <w:kern w:val="0"/>
          <w:szCs w:val="21"/>
        </w:rPr>
        <w:t>可知，在选定的试验条件下，绘制测定上述</w:t>
      </w:r>
      <w:r w:rsidRPr="00552B8E">
        <w:rPr>
          <w:rFonts w:eastAsiaTheme="minorEastAsia" w:hAnsiTheme="minorEastAsia"/>
          <w:szCs w:val="21"/>
        </w:rPr>
        <w:t>钾、钠</w:t>
      </w:r>
      <w:r w:rsidRPr="00552B8E">
        <w:rPr>
          <w:rFonts w:eastAsiaTheme="minorEastAsia" w:hAnsiTheme="minorEastAsia"/>
          <w:kern w:val="0"/>
          <w:szCs w:val="21"/>
        </w:rPr>
        <w:t>的标准曲线（工作曲线），相关系数均优于</w:t>
      </w:r>
      <w:r w:rsidRPr="00552B8E">
        <w:rPr>
          <w:rFonts w:eastAsiaTheme="minorEastAsia"/>
          <w:kern w:val="0"/>
          <w:szCs w:val="21"/>
        </w:rPr>
        <w:t>0.999</w:t>
      </w:r>
      <w:bookmarkStart w:id="24" w:name="_Toc461432440"/>
      <w:bookmarkStart w:id="25" w:name="_Toc418203302"/>
      <w:r w:rsidRPr="00552B8E">
        <w:rPr>
          <w:rFonts w:eastAsiaTheme="minorEastAsia" w:hAnsiTheme="minorEastAsia"/>
          <w:kern w:val="0"/>
          <w:szCs w:val="21"/>
        </w:rPr>
        <w:t>。</w:t>
      </w:r>
    </w:p>
    <w:p w:rsidR="00552B8E" w:rsidRPr="00552B8E" w:rsidRDefault="0094512C" w:rsidP="00552B8E">
      <w:pPr>
        <w:pStyle w:val="3"/>
        <w:spacing w:before="0" w:after="0"/>
        <w:rPr>
          <w:rFonts w:eastAsiaTheme="minorEastAsia"/>
          <w:kern w:val="0"/>
          <w:sz w:val="21"/>
          <w:szCs w:val="21"/>
        </w:rPr>
      </w:pPr>
      <w:bookmarkStart w:id="26" w:name="_Toc51168757"/>
      <w:r>
        <w:rPr>
          <w:rFonts w:eastAsiaTheme="minorEastAsia" w:hint="eastAsia"/>
          <w:kern w:val="0"/>
          <w:sz w:val="21"/>
          <w:szCs w:val="21"/>
        </w:rPr>
        <w:t>B</w:t>
      </w:r>
      <w:r w:rsidR="00552B8E" w:rsidRPr="00552B8E">
        <w:rPr>
          <w:rFonts w:eastAsiaTheme="minorEastAsia"/>
          <w:kern w:val="0"/>
          <w:sz w:val="21"/>
          <w:szCs w:val="21"/>
        </w:rPr>
        <w:t>3.2</w:t>
      </w:r>
      <w:r w:rsidR="00552B8E" w:rsidRPr="00552B8E">
        <w:rPr>
          <w:rFonts w:eastAsiaTheme="minorEastAsia" w:hAnsiTheme="minorEastAsia"/>
          <w:sz w:val="21"/>
          <w:szCs w:val="21"/>
        </w:rPr>
        <w:t>方法检出限</w:t>
      </w:r>
      <w:bookmarkEnd w:id="24"/>
      <w:bookmarkEnd w:id="25"/>
      <w:bookmarkEnd w:id="26"/>
    </w:p>
    <w:p w:rsidR="00552B8E" w:rsidRPr="00552B8E" w:rsidRDefault="00552B8E" w:rsidP="00552B8E">
      <w:pPr>
        <w:spacing w:line="360" w:lineRule="auto"/>
        <w:ind w:firstLineChars="200" w:firstLine="420"/>
        <w:rPr>
          <w:rFonts w:eastAsiaTheme="minorEastAsia"/>
          <w:szCs w:val="21"/>
        </w:rPr>
      </w:pPr>
      <w:r w:rsidRPr="00552B8E">
        <w:rPr>
          <w:rFonts w:eastAsiaTheme="minorEastAsia" w:hAnsiTheme="minorEastAsia"/>
          <w:szCs w:val="21"/>
        </w:rPr>
        <w:t>采用含有钾、钠的稀溶液以含</w:t>
      </w:r>
      <w:r w:rsidRPr="00552B8E">
        <w:rPr>
          <w:rFonts w:eastAsiaTheme="minorEastAsia"/>
          <w:szCs w:val="21"/>
        </w:rPr>
        <w:t>1mg/mL Co</w:t>
      </w:r>
      <w:r w:rsidRPr="00552B8E">
        <w:rPr>
          <w:rFonts w:eastAsiaTheme="minorEastAsia" w:hAnsiTheme="minorEastAsia"/>
          <w:szCs w:val="21"/>
        </w:rPr>
        <w:t>基体（用高纯金属钴配制而成），</w:t>
      </w:r>
      <w:r w:rsidRPr="00552B8E">
        <w:rPr>
          <w:rFonts w:eastAsiaTheme="minorEastAsia"/>
          <w:szCs w:val="21"/>
        </w:rPr>
        <w:t>2</w:t>
      </w:r>
      <w:r w:rsidRPr="00552B8E">
        <w:rPr>
          <w:rFonts w:eastAsiaTheme="minorEastAsia" w:hAnsiTheme="minorEastAsia"/>
          <w:szCs w:val="21"/>
        </w:rPr>
        <w:t>％硝酸的的硝酸钴溶液在所述仪器最佳条件下，重复</w:t>
      </w:r>
      <w:r w:rsidRPr="00552B8E">
        <w:rPr>
          <w:rFonts w:eastAsiaTheme="minorEastAsia"/>
          <w:szCs w:val="21"/>
        </w:rPr>
        <w:t>11</w:t>
      </w:r>
      <w:r w:rsidRPr="00552B8E">
        <w:rPr>
          <w:rFonts w:eastAsiaTheme="minorEastAsia" w:hAnsiTheme="minorEastAsia"/>
          <w:szCs w:val="21"/>
        </w:rPr>
        <w:t>次测定结果标准偏差的</w:t>
      </w:r>
      <w:r w:rsidRPr="00552B8E">
        <w:rPr>
          <w:rFonts w:eastAsiaTheme="minorEastAsia"/>
          <w:szCs w:val="21"/>
        </w:rPr>
        <w:t>3</w:t>
      </w:r>
      <w:r w:rsidRPr="00552B8E">
        <w:rPr>
          <w:rFonts w:eastAsiaTheme="minorEastAsia" w:hAnsiTheme="minorEastAsia"/>
          <w:szCs w:val="21"/>
        </w:rPr>
        <w:t>倍作为方法检出限，</w:t>
      </w:r>
      <w:r w:rsidRPr="00552B8E">
        <w:rPr>
          <w:rFonts w:eastAsiaTheme="minorEastAsia"/>
          <w:szCs w:val="21"/>
        </w:rPr>
        <w:t>10</w:t>
      </w:r>
      <w:r w:rsidRPr="00552B8E">
        <w:rPr>
          <w:rFonts w:eastAsiaTheme="minorEastAsia" w:hAnsiTheme="minorEastAsia"/>
          <w:szCs w:val="21"/>
        </w:rPr>
        <w:t>倍标准偏差为该方法的测定下限。结果见表</w:t>
      </w:r>
      <w:r w:rsidRPr="00552B8E">
        <w:rPr>
          <w:rFonts w:eastAsiaTheme="minorEastAsia"/>
          <w:szCs w:val="21"/>
        </w:rPr>
        <w:t>B10</w:t>
      </w:r>
      <w:r w:rsidRPr="00552B8E">
        <w:rPr>
          <w:rFonts w:eastAsiaTheme="minorEastAsia" w:hAnsiTheme="minorEastAsia"/>
          <w:szCs w:val="21"/>
        </w:rPr>
        <w:t>：</w:t>
      </w:r>
    </w:p>
    <w:p w:rsidR="00552B8E" w:rsidRPr="00552B8E" w:rsidRDefault="00552B8E" w:rsidP="00552B8E">
      <w:pPr>
        <w:spacing w:line="360" w:lineRule="auto"/>
        <w:jc w:val="center"/>
        <w:rPr>
          <w:rFonts w:eastAsiaTheme="minorEastAsia"/>
          <w:szCs w:val="21"/>
        </w:rPr>
      </w:pPr>
      <w:r w:rsidRPr="00552B8E">
        <w:rPr>
          <w:rFonts w:eastAsiaTheme="minorEastAsia" w:hAnsiTheme="minorEastAsia"/>
          <w:kern w:val="0"/>
          <w:szCs w:val="21"/>
        </w:rPr>
        <w:lastRenderedPageBreak/>
        <w:t>表</w:t>
      </w:r>
      <w:r w:rsidRPr="00552B8E">
        <w:rPr>
          <w:rFonts w:eastAsiaTheme="minorEastAsia"/>
          <w:kern w:val="0"/>
          <w:szCs w:val="21"/>
        </w:rPr>
        <w:t xml:space="preserve">B10  </w:t>
      </w:r>
      <w:r w:rsidRPr="00552B8E">
        <w:rPr>
          <w:rFonts w:eastAsiaTheme="minorEastAsia" w:hAnsiTheme="minorEastAsia"/>
          <w:kern w:val="0"/>
          <w:szCs w:val="21"/>
        </w:rPr>
        <w:t>钾、钠的方法检出限结果</w:t>
      </w:r>
    </w:p>
    <w:tbl>
      <w:tblPr>
        <w:tblW w:w="8318" w:type="dxa"/>
        <w:tblLayout w:type="fixed"/>
        <w:tblCellMar>
          <w:left w:w="0" w:type="dxa"/>
          <w:right w:w="0" w:type="dxa"/>
        </w:tblCellMar>
        <w:tblLook w:val="04A0"/>
      </w:tblPr>
      <w:tblGrid>
        <w:gridCol w:w="457"/>
        <w:gridCol w:w="637"/>
        <w:gridCol w:w="637"/>
        <w:gridCol w:w="638"/>
        <w:gridCol w:w="640"/>
        <w:gridCol w:w="640"/>
        <w:gridCol w:w="641"/>
        <w:gridCol w:w="1013"/>
        <w:gridCol w:w="1013"/>
        <w:gridCol w:w="1013"/>
        <w:gridCol w:w="989"/>
      </w:tblGrid>
      <w:tr w:rsidR="00552B8E" w:rsidRPr="00552B8E" w:rsidTr="00552B8E">
        <w:trPr>
          <w:trHeight w:val="474"/>
        </w:trPr>
        <w:tc>
          <w:tcPr>
            <w:tcW w:w="457" w:type="dxa"/>
            <w:tcBorders>
              <w:top w:val="single" w:sz="12" w:space="0" w:color="000000"/>
              <w:left w:val="nil"/>
              <w:bottom w:val="single" w:sz="8"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hAnsiTheme="minorEastAsia"/>
                <w:bCs/>
                <w:kern w:val="0"/>
                <w:szCs w:val="21"/>
              </w:rPr>
              <w:t>元素</w:t>
            </w:r>
          </w:p>
        </w:tc>
        <w:tc>
          <w:tcPr>
            <w:tcW w:w="3833" w:type="dxa"/>
            <w:gridSpan w:val="6"/>
            <w:tcBorders>
              <w:top w:val="single" w:sz="12" w:space="0" w:color="000000"/>
              <w:left w:val="nil"/>
              <w:bottom w:val="single" w:sz="8"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hAnsiTheme="minorEastAsia"/>
                <w:kern w:val="0"/>
                <w:szCs w:val="21"/>
              </w:rPr>
              <w:t>溶液中含量（</w:t>
            </w:r>
            <w:r w:rsidRPr="00552B8E">
              <w:rPr>
                <w:rFonts w:eastAsiaTheme="minorEastAsia"/>
                <w:kern w:val="0"/>
                <w:szCs w:val="21"/>
              </w:rPr>
              <w:t>mgL</w:t>
            </w:r>
            <w:r w:rsidRPr="00552B8E">
              <w:rPr>
                <w:rFonts w:eastAsiaTheme="minorEastAsia"/>
                <w:kern w:val="0"/>
                <w:szCs w:val="21"/>
                <w:vertAlign w:val="superscript"/>
              </w:rPr>
              <w:t>-1</w:t>
            </w:r>
            <w:r w:rsidRPr="00552B8E">
              <w:rPr>
                <w:rFonts w:eastAsiaTheme="minorEastAsia" w:hAnsiTheme="minorEastAsia"/>
                <w:kern w:val="0"/>
                <w:szCs w:val="21"/>
              </w:rPr>
              <w:t>）</w:t>
            </w:r>
          </w:p>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11</w:t>
            </w:r>
            <w:r w:rsidRPr="00552B8E">
              <w:rPr>
                <w:rFonts w:eastAsiaTheme="minorEastAsia" w:hAnsiTheme="minorEastAsia"/>
                <w:kern w:val="0"/>
                <w:szCs w:val="21"/>
              </w:rPr>
              <w:t>次测定值</w:t>
            </w:r>
          </w:p>
        </w:tc>
        <w:tc>
          <w:tcPr>
            <w:tcW w:w="1013" w:type="dxa"/>
            <w:tcBorders>
              <w:top w:val="single" w:sz="12" w:space="0" w:color="000000"/>
              <w:left w:val="nil"/>
              <w:bottom w:val="single" w:sz="8"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hAnsiTheme="minorEastAsia"/>
                <w:kern w:val="0"/>
                <w:szCs w:val="21"/>
              </w:rPr>
              <w:t>平均值</w:t>
            </w:r>
          </w:p>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hAnsiTheme="minorEastAsia"/>
                <w:kern w:val="0"/>
                <w:szCs w:val="21"/>
              </w:rPr>
              <w:t>（</w:t>
            </w:r>
            <w:r w:rsidRPr="00552B8E">
              <w:rPr>
                <w:rFonts w:eastAsiaTheme="minorEastAsia"/>
                <w:kern w:val="0"/>
                <w:szCs w:val="21"/>
              </w:rPr>
              <w:t>mg</w:t>
            </w:r>
            <w:r w:rsidRPr="00552B8E">
              <w:rPr>
                <w:rFonts w:eastAsiaTheme="minorEastAsia"/>
                <w:kern w:val="0"/>
                <w:szCs w:val="21"/>
              </w:rPr>
              <w:sym w:font="Wingdings 2" w:char="F095"/>
            </w:r>
            <w:r w:rsidRPr="00552B8E">
              <w:rPr>
                <w:rFonts w:eastAsiaTheme="minorEastAsia"/>
                <w:kern w:val="0"/>
                <w:szCs w:val="21"/>
              </w:rPr>
              <w:t>L</w:t>
            </w:r>
            <w:r w:rsidRPr="00552B8E">
              <w:rPr>
                <w:rFonts w:eastAsiaTheme="minorEastAsia"/>
                <w:kern w:val="0"/>
                <w:szCs w:val="21"/>
                <w:vertAlign w:val="superscript"/>
              </w:rPr>
              <w:t>-1</w:t>
            </w:r>
            <w:r w:rsidRPr="00552B8E">
              <w:rPr>
                <w:rFonts w:eastAsiaTheme="minorEastAsia" w:hAnsiTheme="minorEastAsia"/>
                <w:kern w:val="0"/>
                <w:szCs w:val="21"/>
              </w:rPr>
              <w:t>）</w:t>
            </w:r>
          </w:p>
        </w:tc>
        <w:tc>
          <w:tcPr>
            <w:tcW w:w="1013" w:type="dxa"/>
            <w:tcBorders>
              <w:top w:val="single" w:sz="12" w:space="0" w:color="000000"/>
              <w:left w:val="nil"/>
              <w:bottom w:val="single" w:sz="8"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hAnsiTheme="minorEastAsia"/>
                <w:kern w:val="0"/>
                <w:szCs w:val="21"/>
              </w:rPr>
              <w:t>标准偏差</w:t>
            </w:r>
          </w:p>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hAnsiTheme="minorEastAsia"/>
                <w:kern w:val="0"/>
                <w:szCs w:val="21"/>
              </w:rPr>
              <w:t>（</w:t>
            </w:r>
            <w:r w:rsidRPr="00552B8E">
              <w:rPr>
                <w:rFonts w:eastAsiaTheme="minorEastAsia"/>
                <w:kern w:val="0"/>
                <w:szCs w:val="21"/>
              </w:rPr>
              <w:t>mg</w:t>
            </w:r>
            <w:r w:rsidRPr="00552B8E">
              <w:rPr>
                <w:rFonts w:eastAsiaTheme="minorEastAsia"/>
                <w:kern w:val="0"/>
                <w:szCs w:val="21"/>
              </w:rPr>
              <w:sym w:font="Wingdings 2" w:char="F095"/>
            </w:r>
            <w:r w:rsidRPr="00552B8E">
              <w:rPr>
                <w:rFonts w:eastAsiaTheme="minorEastAsia"/>
                <w:kern w:val="0"/>
                <w:szCs w:val="21"/>
              </w:rPr>
              <w:t>L</w:t>
            </w:r>
            <w:r w:rsidRPr="00552B8E">
              <w:rPr>
                <w:rFonts w:eastAsiaTheme="minorEastAsia"/>
                <w:kern w:val="0"/>
                <w:szCs w:val="21"/>
                <w:vertAlign w:val="superscript"/>
              </w:rPr>
              <w:t>-1</w:t>
            </w:r>
            <w:r w:rsidRPr="00552B8E">
              <w:rPr>
                <w:rFonts w:eastAsiaTheme="minorEastAsia" w:hAnsiTheme="minorEastAsia"/>
                <w:kern w:val="0"/>
                <w:szCs w:val="21"/>
              </w:rPr>
              <w:t>）</w:t>
            </w:r>
          </w:p>
        </w:tc>
        <w:tc>
          <w:tcPr>
            <w:tcW w:w="1013" w:type="dxa"/>
            <w:tcBorders>
              <w:top w:val="single" w:sz="12" w:space="0" w:color="000000"/>
              <w:left w:val="nil"/>
              <w:bottom w:val="single" w:sz="8"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hAnsiTheme="minorEastAsia"/>
                <w:kern w:val="0"/>
                <w:szCs w:val="21"/>
              </w:rPr>
              <w:t>检出限</w:t>
            </w:r>
          </w:p>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hAnsiTheme="minorEastAsia"/>
                <w:kern w:val="0"/>
                <w:szCs w:val="21"/>
              </w:rPr>
              <w:t>（</w:t>
            </w:r>
            <w:r w:rsidRPr="00552B8E">
              <w:rPr>
                <w:rFonts w:eastAsiaTheme="minorEastAsia"/>
                <w:kern w:val="0"/>
                <w:szCs w:val="21"/>
              </w:rPr>
              <w:t>mg</w:t>
            </w:r>
            <w:r w:rsidRPr="00552B8E">
              <w:rPr>
                <w:rFonts w:eastAsiaTheme="minorEastAsia"/>
                <w:kern w:val="0"/>
                <w:szCs w:val="21"/>
              </w:rPr>
              <w:sym w:font="Wingdings 2" w:char="F095"/>
            </w:r>
            <w:r w:rsidRPr="00552B8E">
              <w:rPr>
                <w:rFonts w:eastAsiaTheme="minorEastAsia"/>
                <w:kern w:val="0"/>
                <w:szCs w:val="21"/>
              </w:rPr>
              <w:t>L</w:t>
            </w:r>
            <w:r w:rsidRPr="00552B8E">
              <w:rPr>
                <w:rFonts w:eastAsiaTheme="minorEastAsia"/>
                <w:kern w:val="0"/>
                <w:szCs w:val="21"/>
                <w:vertAlign w:val="superscript"/>
              </w:rPr>
              <w:t>-1</w:t>
            </w:r>
            <w:r w:rsidRPr="00552B8E">
              <w:rPr>
                <w:rFonts w:eastAsiaTheme="minorEastAsia" w:hAnsiTheme="minorEastAsia"/>
                <w:kern w:val="0"/>
                <w:szCs w:val="21"/>
              </w:rPr>
              <w:t>）</w:t>
            </w:r>
          </w:p>
        </w:tc>
        <w:tc>
          <w:tcPr>
            <w:tcW w:w="989" w:type="dxa"/>
            <w:tcBorders>
              <w:top w:val="single" w:sz="12" w:space="0" w:color="000000"/>
              <w:left w:val="nil"/>
              <w:bottom w:val="single" w:sz="8" w:space="0" w:color="000000"/>
              <w:right w:val="nil"/>
            </w:tcBorders>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hAnsiTheme="minorEastAsia"/>
                <w:kern w:val="0"/>
                <w:szCs w:val="21"/>
              </w:rPr>
              <w:t>测定下限</w:t>
            </w:r>
          </w:p>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hAnsiTheme="minorEastAsia"/>
                <w:kern w:val="0"/>
                <w:szCs w:val="21"/>
              </w:rPr>
              <w:t>（</w:t>
            </w:r>
            <w:r w:rsidRPr="00552B8E">
              <w:rPr>
                <w:rFonts w:eastAsiaTheme="minorEastAsia"/>
                <w:kern w:val="0"/>
                <w:szCs w:val="21"/>
              </w:rPr>
              <w:t>mg</w:t>
            </w:r>
            <w:r w:rsidRPr="00552B8E">
              <w:rPr>
                <w:rFonts w:eastAsiaTheme="minorEastAsia"/>
                <w:kern w:val="0"/>
                <w:szCs w:val="21"/>
              </w:rPr>
              <w:sym w:font="Wingdings 2" w:char="F095"/>
            </w:r>
            <w:r w:rsidRPr="00552B8E">
              <w:rPr>
                <w:rFonts w:eastAsiaTheme="minorEastAsia"/>
                <w:kern w:val="0"/>
                <w:szCs w:val="21"/>
              </w:rPr>
              <w:t>L</w:t>
            </w:r>
            <w:r w:rsidRPr="00552B8E">
              <w:rPr>
                <w:rFonts w:eastAsiaTheme="minorEastAsia"/>
                <w:kern w:val="0"/>
                <w:szCs w:val="21"/>
                <w:vertAlign w:val="superscript"/>
              </w:rPr>
              <w:t>-1</w:t>
            </w:r>
            <w:r w:rsidRPr="00552B8E">
              <w:rPr>
                <w:rFonts w:eastAsiaTheme="minorEastAsia" w:hAnsiTheme="minorEastAsia"/>
                <w:kern w:val="0"/>
                <w:szCs w:val="21"/>
              </w:rPr>
              <w:t>）</w:t>
            </w:r>
          </w:p>
        </w:tc>
      </w:tr>
      <w:tr w:rsidR="00552B8E" w:rsidRPr="00552B8E" w:rsidTr="00552B8E">
        <w:trPr>
          <w:trHeight w:val="287"/>
        </w:trPr>
        <w:tc>
          <w:tcPr>
            <w:tcW w:w="457" w:type="dxa"/>
            <w:vMerge w:val="restart"/>
            <w:tcBorders>
              <w:top w:val="single" w:sz="8" w:space="0" w:color="000000"/>
              <w:left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szCs w:val="21"/>
              </w:rPr>
              <w:t>K</w:t>
            </w:r>
          </w:p>
        </w:tc>
        <w:tc>
          <w:tcPr>
            <w:tcW w:w="637" w:type="dxa"/>
            <w:tcBorders>
              <w:top w:val="single" w:sz="8" w:space="0" w:color="000000"/>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0.022</w:t>
            </w:r>
          </w:p>
        </w:tc>
        <w:tc>
          <w:tcPr>
            <w:tcW w:w="637" w:type="dxa"/>
            <w:tcBorders>
              <w:top w:val="single" w:sz="8" w:space="0" w:color="000000"/>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0.021</w:t>
            </w:r>
          </w:p>
        </w:tc>
        <w:tc>
          <w:tcPr>
            <w:tcW w:w="638" w:type="dxa"/>
            <w:tcBorders>
              <w:top w:val="single" w:sz="8" w:space="0" w:color="000000"/>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0.022</w:t>
            </w:r>
          </w:p>
        </w:tc>
        <w:tc>
          <w:tcPr>
            <w:tcW w:w="640" w:type="dxa"/>
            <w:tcBorders>
              <w:top w:val="single" w:sz="8" w:space="0" w:color="000000"/>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0.020</w:t>
            </w:r>
          </w:p>
        </w:tc>
        <w:tc>
          <w:tcPr>
            <w:tcW w:w="640" w:type="dxa"/>
            <w:tcBorders>
              <w:top w:val="single" w:sz="8" w:space="0" w:color="000000"/>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0.020</w:t>
            </w:r>
          </w:p>
        </w:tc>
        <w:tc>
          <w:tcPr>
            <w:tcW w:w="641" w:type="dxa"/>
            <w:tcBorders>
              <w:top w:val="single" w:sz="8" w:space="0" w:color="000000"/>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0.020</w:t>
            </w:r>
          </w:p>
        </w:tc>
        <w:tc>
          <w:tcPr>
            <w:tcW w:w="1013" w:type="dxa"/>
            <w:vMerge w:val="restart"/>
            <w:tcBorders>
              <w:top w:val="single" w:sz="8" w:space="0" w:color="000000"/>
              <w:left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0.021</w:t>
            </w:r>
          </w:p>
        </w:tc>
        <w:tc>
          <w:tcPr>
            <w:tcW w:w="1013" w:type="dxa"/>
            <w:vMerge w:val="restart"/>
            <w:tcBorders>
              <w:top w:val="single" w:sz="8" w:space="0" w:color="000000"/>
              <w:left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0.0011</w:t>
            </w:r>
          </w:p>
        </w:tc>
        <w:tc>
          <w:tcPr>
            <w:tcW w:w="1013" w:type="dxa"/>
            <w:vMerge w:val="restart"/>
            <w:tcBorders>
              <w:top w:val="single" w:sz="8" w:space="0" w:color="000000"/>
              <w:left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0.0034</w:t>
            </w:r>
          </w:p>
        </w:tc>
        <w:tc>
          <w:tcPr>
            <w:tcW w:w="989" w:type="dxa"/>
            <w:vMerge w:val="restart"/>
            <w:tcBorders>
              <w:top w:val="single" w:sz="8" w:space="0" w:color="000000"/>
              <w:left w:val="nil"/>
              <w:right w:val="nil"/>
            </w:tcBorders>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p>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0.011</w:t>
            </w:r>
          </w:p>
        </w:tc>
      </w:tr>
      <w:tr w:rsidR="00552B8E" w:rsidRPr="00552B8E" w:rsidTr="00552B8E">
        <w:trPr>
          <w:trHeight w:val="296"/>
        </w:trPr>
        <w:tc>
          <w:tcPr>
            <w:tcW w:w="457" w:type="dxa"/>
            <w:vMerge/>
            <w:tcBorders>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p>
        </w:tc>
        <w:tc>
          <w:tcPr>
            <w:tcW w:w="637" w:type="dxa"/>
            <w:tcBorders>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0.023</w:t>
            </w:r>
          </w:p>
        </w:tc>
        <w:tc>
          <w:tcPr>
            <w:tcW w:w="637" w:type="dxa"/>
            <w:tcBorders>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0.021</w:t>
            </w:r>
          </w:p>
        </w:tc>
        <w:tc>
          <w:tcPr>
            <w:tcW w:w="638" w:type="dxa"/>
            <w:tcBorders>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0.021</w:t>
            </w:r>
          </w:p>
        </w:tc>
        <w:tc>
          <w:tcPr>
            <w:tcW w:w="640" w:type="dxa"/>
            <w:tcBorders>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0.021</w:t>
            </w:r>
          </w:p>
        </w:tc>
        <w:tc>
          <w:tcPr>
            <w:tcW w:w="640" w:type="dxa"/>
            <w:tcBorders>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0.019</w:t>
            </w:r>
          </w:p>
        </w:tc>
        <w:tc>
          <w:tcPr>
            <w:tcW w:w="641" w:type="dxa"/>
            <w:tcBorders>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p>
        </w:tc>
        <w:tc>
          <w:tcPr>
            <w:tcW w:w="1013" w:type="dxa"/>
            <w:vMerge/>
            <w:tcBorders>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p>
        </w:tc>
        <w:tc>
          <w:tcPr>
            <w:tcW w:w="1013" w:type="dxa"/>
            <w:vMerge/>
            <w:tcBorders>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p>
        </w:tc>
        <w:tc>
          <w:tcPr>
            <w:tcW w:w="1013" w:type="dxa"/>
            <w:vMerge/>
            <w:tcBorders>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p>
        </w:tc>
        <w:tc>
          <w:tcPr>
            <w:tcW w:w="989" w:type="dxa"/>
            <w:vMerge/>
            <w:tcBorders>
              <w:left w:val="nil"/>
              <w:bottom w:val="nil"/>
              <w:right w:val="nil"/>
            </w:tcBorders>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p>
        </w:tc>
      </w:tr>
      <w:tr w:rsidR="00552B8E" w:rsidRPr="00552B8E" w:rsidTr="00552B8E">
        <w:trPr>
          <w:trHeight w:val="301"/>
        </w:trPr>
        <w:tc>
          <w:tcPr>
            <w:tcW w:w="457" w:type="dxa"/>
            <w:vMerge w:val="restart"/>
            <w:tcBorders>
              <w:left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Na</w:t>
            </w:r>
          </w:p>
        </w:tc>
        <w:tc>
          <w:tcPr>
            <w:tcW w:w="637" w:type="dxa"/>
            <w:tcBorders>
              <w:top w:val="nil"/>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0.052</w:t>
            </w:r>
          </w:p>
        </w:tc>
        <w:tc>
          <w:tcPr>
            <w:tcW w:w="637" w:type="dxa"/>
            <w:tcBorders>
              <w:top w:val="nil"/>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0.052</w:t>
            </w:r>
          </w:p>
        </w:tc>
        <w:tc>
          <w:tcPr>
            <w:tcW w:w="638" w:type="dxa"/>
            <w:tcBorders>
              <w:top w:val="nil"/>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0.052</w:t>
            </w:r>
          </w:p>
        </w:tc>
        <w:tc>
          <w:tcPr>
            <w:tcW w:w="640" w:type="dxa"/>
            <w:tcBorders>
              <w:top w:val="nil"/>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0.048</w:t>
            </w:r>
          </w:p>
        </w:tc>
        <w:tc>
          <w:tcPr>
            <w:tcW w:w="640" w:type="dxa"/>
            <w:tcBorders>
              <w:top w:val="nil"/>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0.046</w:t>
            </w:r>
          </w:p>
        </w:tc>
        <w:tc>
          <w:tcPr>
            <w:tcW w:w="641" w:type="dxa"/>
            <w:tcBorders>
              <w:top w:val="nil"/>
              <w:left w:val="nil"/>
              <w:bottom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0.050</w:t>
            </w:r>
          </w:p>
        </w:tc>
        <w:tc>
          <w:tcPr>
            <w:tcW w:w="1013" w:type="dxa"/>
            <w:tcBorders>
              <w:left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bCs/>
                <w:kern w:val="0"/>
                <w:szCs w:val="21"/>
              </w:rPr>
            </w:pPr>
            <w:r w:rsidRPr="00552B8E">
              <w:rPr>
                <w:rFonts w:eastAsiaTheme="minorEastAsia"/>
                <w:bCs/>
                <w:kern w:val="0"/>
                <w:szCs w:val="21"/>
              </w:rPr>
              <w:t>0.016</w:t>
            </w:r>
          </w:p>
        </w:tc>
        <w:tc>
          <w:tcPr>
            <w:tcW w:w="1013" w:type="dxa"/>
            <w:vMerge w:val="restart"/>
            <w:tcBorders>
              <w:left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bCs/>
                <w:kern w:val="0"/>
                <w:szCs w:val="21"/>
              </w:rPr>
            </w:pPr>
            <w:r w:rsidRPr="00552B8E">
              <w:rPr>
                <w:rFonts w:eastAsiaTheme="minorEastAsia"/>
                <w:bCs/>
                <w:kern w:val="0"/>
                <w:szCs w:val="21"/>
              </w:rPr>
              <w:t>0.0019</w:t>
            </w:r>
          </w:p>
        </w:tc>
        <w:tc>
          <w:tcPr>
            <w:tcW w:w="1013" w:type="dxa"/>
            <w:vMerge w:val="restart"/>
            <w:tcBorders>
              <w:left w:val="nil"/>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bCs/>
                <w:kern w:val="0"/>
                <w:szCs w:val="21"/>
              </w:rPr>
            </w:pPr>
            <w:r w:rsidRPr="00552B8E">
              <w:rPr>
                <w:rFonts w:eastAsiaTheme="minorEastAsia"/>
                <w:bCs/>
                <w:kern w:val="0"/>
                <w:szCs w:val="21"/>
              </w:rPr>
              <w:t>0.0058</w:t>
            </w:r>
          </w:p>
        </w:tc>
        <w:tc>
          <w:tcPr>
            <w:tcW w:w="989" w:type="dxa"/>
            <w:vMerge w:val="restart"/>
            <w:tcBorders>
              <w:left w:val="nil"/>
              <w:right w:val="nil"/>
            </w:tcBorders>
          </w:tcPr>
          <w:p w:rsidR="00552B8E" w:rsidRPr="00552B8E" w:rsidRDefault="00552B8E" w:rsidP="00552B8E">
            <w:pPr>
              <w:autoSpaceDE w:val="0"/>
              <w:autoSpaceDN w:val="0"/>
              <w:adjustRightInd w:val="0"/>
              <w:snapToGrid w:val="0"/>
              <w:spacing w:line="360" w:lineRule="auto"/>
              <w:jc w:val="center"/>
              <w:rPr>
                <w:rFonts w:eastAsiaTheme="minorEastAsia"/>
                <w:bCs/>
                <w:kern w:val="0"/>
                <w:szCs w:val="21"/>
              </w:rPr>
            </w:pPr>
          </w:p>
          <w:p w:rsidR="00552B8E" w:rsidRPr="00552B8E" w:rsidRDefault="00552B8E" w:rsidP="00552B8E">
            <w:pPr>
              <w:autoSpaceDE w:val="0"/>
              <w:autoSpaceDN w:val="0"/>
              <w:adjustRightInd w:val="0"/>
              <w:snapToGrid w:val="0"/>
              <w:spacing w:line="360" w:lineRule="auto"/>
              <w:jc w:val="center"/>
              <w:rPr>
                <w:rFonts w:eastAsiaTheme="minorEastAsia"/>
                <w:bCs/>
                <w:kern w:val="0"/>
                <w:szCs w:val="21"/>
              </w:rPr>
            </w:pPr>
            <w:r w:rsidRPr="00552B8E">
              <w:rPr>
                <w:rFonts w:eastAsiaTheme="minorEastAsia"/>
                <w:bCs/>
                <w:kern w:val="0"/>
                <w:szCs w:val="21"/>
              </w:rPr>
              <w:t>0.019</w:t>
            </w:r>
          </w:p>
        </w:tc>
      </w:tr>
      <w:tr w:rsidR="00552B8E" w:rsidRPr="00552B8E" w:rsidTr="00552B8E">
        <w:trPr>
          <w:trHeight w:val="400"/>
        </w:trPr>
        <w:tc>
          <w:tcPr>
            <w:tcW w:w="457" w:type="dxa"/>
            <w:vMerge/>
            <w:tcBorders>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p>
        </w:tc>
        <w:tc>
          <w:tcPr>
            <w:tcW w:w="637" w:type="dxa"/>
            <w:tcBorders>
              <w:top w:val="nil"/>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0.047</w:t>
            </w:r>
          </w:p>
        </w:tc>
        <w:tc>
          <w:tcPr>
            <w:tcW w:w="637" w:type="dxa"/>
            <w:tcBorders>
              <w:top w:val="nil"/>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0.048</w:t>
            </w:r>
          </w:p>
        </w:tc>
        <w:tc>
          <w:tcPr>
            <w:tcW w:w="638" w:type="dxa"/>
            <w:tcBorders>
              <w:top w:val="nil"/>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0.052</w:t>
            </w:r>
          </w:p>
        </w:tc>
        <w:tc>
          <w:tcPr>
            <w:tcW w:w="640" w:type="dxa"/>
            <w:tcBorders>
              <w:top w:val="nil"/>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0.047</w:t>
            </w:r>
          </w:p>
        </w:tc>
        <w:tc>
          <w:tcPr>
            <w:tcW w:w="640" w:type="dxa"/>
            <w:tcBorders>
              <w:top w:val="nil"/>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kern w:val="0"/>
                <w:szCs w:val="21"/>
              </w:rPr>
            </w:pPr>
            <w:r w:rsidRPr="00552B8E">
              <w:rPr>
                <w:rFonts w:eastAsiaTheme="minorEastAsia"/>
                <w:kern w:val="0"/>
                <w:szCs w:val="21"/>
              </w:rPr>
              <w:t>0.045</w:t>
            </w:r>
          </w:p>
        </w:tc>
        <w:tc>
          <w:tcPr>
            <w:tcW w:w="641" w:type="dxa"/>
            <w:tcBorders>
              <w:top w:val="nil"/>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bCs/>
                <w:color w:val="FF0000"/>
                <w:kern w:val="0"/>
                <w:szCs w:val="21"/>
              </w:rPr>
            </w:pPr>
          </w:p>
        </w:tc>
        <w:tc>
          <w:tcPr>
            <w:tcW w:w="1013" w:type="dxa"/>
            <w:tcBorders>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bCs/>
                <w:kern w:val="0"/>
                <w:szCs w:val="21"/>
              </w:rPr>
            </w:pPr>
            <w:r w:rsidRPr="00552B8E">
              <w:rPr>
                <w:rFonts w:eastAsiaTheme="minorEastAsia"/>
                <w:bCs/>
                <w:kern w:val="0"/>
                <w:szCs w:val="21"/>
              </w:rPr>
              <w:t>0.049</w:t>
            </w:r>
          </w:p>
        </w:tc>
        <w:tc>
          <w:tcPr>
            <w:tcW w:w="1013" w:type="dxa"/>
            <w:vMerge/>
            <w:tcBorders>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bCs/>
                <w:kern w:val="0"/>
                <w:szCs w:val="21"/>
              </w:rPr>
            </w:pPr>
          </w:p>
        </w:tc>
        <w:tc>
          <w:tcPr>
            <w:tcW w:w="1013" w:type="dxa"/>
            <w:vMerge/>
            <w:tcBorders>
              <w:left w:val="nil"/>
              <w:bottom w:val="single" w:sz="12" w:space="0" w:color="000000"/>
              <w:right w:val="nil"/>
            </w:tcBorders>
            <w:tcMar>
              <w:top w:w="12" w:type="dxa"/>
              <w:left w:w="12" w:type="dxa"/>
              <w:bottom w:w="0" w:type="dxa"/>
              <w:right w:w="12" w:type="dxa"/>
            </w:tcMar>
            <w:vAlign w:val="center"/>
          </w:tcPr>
          <w:p w:rsidR="00552B8E" w:rsidRPr="00552B8E" w:rsidRDefault="00552B8E" w:rsidP="00552B8E">
            <w:pPr>
              <w:autoSpaceDE w:val="0"/>
              <w:autoSpaceDN w:val="0"/>
              <w:adjustRightInd w:val="0"/>
              <w:snapToGrid w:val="0"/>
              <w:spacing w:line="360" w:lineRule="auto"/>
              <w:jc w:val="center"/>
              <w:rPr>
                <w:rFonts w:eastAsiaTheme="minorEastAsia"/>
                <w:bCs/>
                <w:kern w:val="0"/>
                <w:szCs w:val="21"/>
              </w:rPr>
            </w:pPr>
          </w:p>
        </w:tc>
        <w:tc>
          <w:tcPr>
            <w:tcW w:w="989" w:type="dxa"/>
            <w:vMerge/>
            <w:tcBorders>
              <w:left w:val="nil"/>
              <w:bottom w:val="single" w:sz="12" w:space="0" w:color="000000"/>
              <w:right w:val="nil"/>
            </w:tcBorders>
          </w:tcPr>
          <w:p w:rsidR="00552B8E" w:rsidRPr="00552B8E" w:rsidRDefault="00552B8E" w:rsidP="00552B8E">
            <w:pPr>
              <w:autoSpaceDE w:val="0"/>
              <w:autoSpaceDN w:val="0"/>
              <w:adjustRightInd w:val="0"/>
              <w:snapToGrid w:val="0"/>
              <w:spacing w:line="360" w:lineRule="auto"/>
              <w:jc w:val="center"/>
              <w:rPr>
                <w:rFonts w:eastAsiaTheme="minorEastAsia"/>
                <w:bCs/>
                <w:kern w:val="0"/>
                <w:szCs w:val="21"/>
              </w:rPr>
            </w:pPr>
          </w:p>
        </w:tc>
      </w:tr>
    </w:tbl>
    <w:p w:rsidR="00552B8E" w:rsidRPr="00552B8E" w:rsidRDefault="00552B8E" w:rsidP="00552B8E">
      <w:pPr>
        <w:pStyle w:val="3"/>
        <w:spacing w:before="0" w:after="0"/>
        <w:ind w:firstLineChars="200" w:firstLine="420"/>
        <w:rPr>
          <w:rFonts w:eastAsiaTheme="minorEastAsia"/>
          <w:sz w:val="21"/>
          <w:szCs w:val="21"/>
        </w:rPr>
      </w:pPr>
      <w:bookmarkStart w:id="27" w:name="_Toc51168758"/>
      <w:bookmarkStart w:id="28" w:name="_Toc418203303"/>
      <w:bookmarkStart w:id="29" w:name="_Toc461432441"/>
      <w:r w:rsidRPr="00552B8E">
        <w:rPr>
          <w:rFonts w:eastAsiaTheme="minorEastAsia" w:hAnsiTheme="minorEastAsia"/>
          <w:b w:val="0"/>
          <w:bCs w:val="0"/>
          <w:sz w:val="21"/>
          <w:szCs w:val="21"/>
        </w:rPr>
        <w:t>从表</w:t>
      </w:r>
      <w:r w:rsidRPr="00552B8E">
        <w:rPr>
          <w:rFonts w:eastAsiaTheme="minorEastAsia"/>
          <w:b w:val="0"/>
          <w:bCs w:val="0"/>
          <w:sz w:val="21"/>
          <w:szCs w:val="21"/>
        </w:rPr>
        <w:t>B10</w:t>
      </w:r>
      <w:r w:rsidRPr="00552B8E">
        <w:rPr>
          <w:rFonts w:eastAsiaTheme="minorEastAsia" w:hAnsiTheme="minorEastAsia"/>
          <w:b w:val="0"/>
          <w:bCs w:val="0"/>
          <w:sz w:val="21"/>
          <w:szCs w:val="21"/>
        </w:rPr>
        <w:t>可知，按照</w:t>
      </w:r>
      <w:r w:rsidRPr="00552B8E">
        <w:rPr>
          <w:rFonts w:eastAsiaTheme="minorEastAsia"/>
          <w:b w:val="0"/>
          <w:bCs w:val="0"/>
          <w:sz w:val="21"/>
          <w:szCs w:val="21"/>
        </w:rPr>
        <w:t>2.0</w:t>
      </w:r>
      <w:r w:rsidRPr="00552B8E">
        <w:rPr>
          <w:rFonts w:eastAsiaTheme="minorEastAsia" w:hAnsiTheme="minorEastAsia"/>
          <w:b w:val="0"/>
          <w:bCs w:val="0"/>
          <w:sz w:val="21"/>
          <w:szCs w:val="21"/>
        </w:rPr>
        <w:t>克样品量，可测定样品中</w:t>
      </w:r>
      <w:r w:rsidRPr="00552B8E">
        <w:rPr>
          <w:rFonts w:eastAsiaTheme="minorEastAsia"/>
          <w:b w:val="0"/>
          <w:bCs w:val="0"/>
          <w:sz w:val="21"/>
          <w:szCs w:val="21"/>
        </w:rPr>
        <w:t>0.0001%</w:t>
      </w:r>
      <w:r w:rsidRPr="00552B8E">
        <w:rPr>
          <w:rFonts w:eastAsiaTheme="minorEastAsia" w:hAnsiTheme="minorEastAsia"/>
          <w:b w:val="0"/>
          <w:bCs w:val="0"/>
          <w:sz w:val="21"/>
          <w:szCs w:val="21"/>
        </w:rPr>
        <w:t>的钾和钠，满足样品测定要求</w:t>
      </w:r>
      <w:r w:rsidRPr="00552B8E">
        <w:rPr>
          <w:rFonts w:eastAsiaTheme="minorEastAsia" w:hAnsiTheme="minorEastAsia"/>
          <w:sz w:val="21"/>
          <w:szCs w:val="21"/>
        </w:rPr>
        <w:t>。</w:t>
      </w:r>
    </w:p>
    <w:p w:rsidR="00552B8E" w:rsidRPr="00552B8E" w:rsidRDefault="0094512C" w:rsidP="00552B8E">
      <w:pPr>
        <w:pStyle w:val="3"/>
        <w:spacing w:before="0" w:after="0" w:line="360" w:lineRule="auto"/>
        <w:rPr>
          <w:rFonts w:eastAsiaTheme="minorEastAsia"/>
          <w:sz w:val="21"/>
          <w:szCs w:val="21"/>
        </w:rPr>
      </w:pPr>
      <w:r>
        <w:rPr>
          <w:rFonts w:eastAsiaTheme="minorEastAsia" w:hint="eastAsia"/>
          <w:sz w:val="21"/>
          <w:szCs w:val="21"/>
        </w:rPr>
        <w:t>B</w:t>
      </w:r>
      <w:r w:rsidR="00552B8E" w:rsidRPr="00552B8E">
        <w:rPr>
          <w:rFonts w:eastAsiaTheme="minorEastAsia"/>
          <w:sz w:val="21"/>
          <w:szCs w:val="21"/>
        </w:rPr>
        <w:t>3.3</w:t>
      </w:r>
      <w:r w:rsidR="00552B8E" w:rsidRPr="00552B8E">
        <w:rPr>
          <w:rFonts w:eastAsiaTheme="minorEastAsia" w:hAnsiTheme="minorEastAsia"/>
          <w:sz w:val="21"/>
          <w:szCs w:val="21"/>
        </w:rPr>
        <w:t>方法精密度</w:t>
      </w:r>
      <w:bookmarkEnd w:id="27"/>
      <w:bookmarkEnd w:id="28"/>
      <w:bookmarkEnd w:id="29"/>
    </w:p>
    <w:p w:rsidR="00552B8E" w:rsidRPr="00552B8E" w:rsidRDefault="00552B8E" w:rsidP="00552B8E">
      <w:pPr>
        <w:autoSpaceDE w:val="0"/>
        <w:autoSpaceDN w:val="0"/>
        <w:adjustRightInd w:val="0"/>
        <w:spacing w:line="360" w:lineRule="auto"/>
        <w:ind w:firstLineChars="200" w:firstLine="420"/>
        <w:rPr>
          <w:rFonts w:eastAsiaTheme="minorEastAsia"/>
          <w:kern w:val="0"/>
          <w:szCs w:val="21"/>
        </w:rPr>
      </w:pPr>
      <w:r w:rsidRPr="00552B8E">
        <w:rPr>
          <w:rFonts w:eastAsiaTheme="minorEastAsia" w:hAnsiTheme="minorEastAsia"/>
          <w:kern w:val="0"/>
          <w:szCs w:val="21"/>
        </w:rPr>
        <w:t>分别选取</w:t>
      </w:r>
      <w:r w:rsidRPr="00552B8E">
        <w:rPr>
          <w:rFonts w:eastAsiaTheme="minorEastAsia"/>
          <w:kern w:val="0"/>
          <w:szCs w:val="21"/>
        </w:rPr>
        <w:t>4-5</w:t>
      </w:r>
      <w:r w:rsidRPr="00552B8E">
        <w:rPr>
          <w:rFonts w:eastAsiaTheme="minorEastAsia" w:hAnsiTheme="minorEastAsia"/>
          <w:kern w:val="0"/>
          <w:szCs w:val="21"/>
        </w:rPr>
        <w:t>个不同含量的样品，</w:t>
      </w:r>
      <w:r w:rsidRPr="00552B8E">
        <w:rPr>
          <w:rFonts w:eastAsiaTheme="minorEastAsia"/>
          <w:szCs w:val="21"/>
        </w:rPr>
        <w:t>1#</w:t>
      </w:r>
      <w:r w:rsidRPr="00552B8E">
        <w:rPr>
          <w:rFonts w:eastAsiaTheme="minorEastAsia" w:hAnsiTheme="minorEastAsia"/>
          <w:szCs w:val="21"/>
        </w:rPr>
        <w:t>、</w:t>
      </w:r>
      <w:r w:rsidRPr="00552B8E">
        <w:rPr>
          <w:rFonts w:eastAsiaTheme="minorEastAsia"/>
          <w:szCs w:val="21"/>
        </w:rPr>
        <w:t>2#</w:t>
      </w:r>
      <w:r w:rsidRPr="00552B8E">
        <w:rPr>
          <w:rFonts w:eastAsiaTheme="minorEastAsia" w:hAnsiTheme="minorEastAsia"/>
          <w:szCs w:val="21"/>
        </w:rPr>
        <w:t>样品称取</w:t>
      </w:r>
      <w:r w:rsidRPr="00552B8E">
        <w:rPr>
          <w:rFonts w:eastAsiaTheme="minorEastAsia"/>
          <w:szCs w:val="21"/>
        </w:rPr>
        <w:t>2.000</w:t>
      </w:r>
      <w:r w:rsidRPr="00552B8E">
        <w:rPr>
          <w:rFonts w:eastAsiaTheme="minorEastAsia" w:hAnsiTheme="minorEastAsia"/>
          <w:szCs w:val="21"/>
        </w:rPr>
        <w:t>克，</w:t>
      </w:r>
      <w:r w:rsidRPr="00552B8E">
        <w:rPr>
          <w:rFonts w:eastAsiaTheme="minorEastAsia"/>
          <w:szCs w:val="21"/>
        </w:rPr>
        <w:t>3#</w:t>
      </w:r>
      <w:r w:rsidRPr="00552B8E">
        <w:rPr>
          <w:rFonts w:eastAsiaTheme="minorEastAsia" w:hAnsiTheme="minorEastAsia"/>
          <w:szCs w:val="21"/>
        </w:rPr>
        <w:t>样品称取</w:t>
      </w:r>
      <w:r w:rsidRPr="00552B8E">
        <w:rPr>
          <w:rFonts w:eastAsiaTheme="minorEastAsia"/>
          <w:szCs w:val="21"/>
        </w:rPr>
        <w:t>1.000</w:t>
      </w:r>
      <w:r w:rsidRPr="00552B8E">
        <w:rPr>
          <w:rFonts w:eastAsiaTheme="minorEastAsia" w:hAnsiTheme="minorEastAsia"/>
          <w:szCs w:val="21"/>
        </w:rPr>
        <w:t>克，</w:t>
      </w:r>
      <w:r w:rsidRPr="00552B8E">
        <w:rPr>
          <w:rFonts w:eastAsiaTheme="minorEastAsia"/>
          <w:szCs w:val="21"/>
        </w:rPr>
        <w:t>4#</w:t>
      </w:r>
      <w:r w:rsidRPr="00552B8E">
        <w:rPr>
          <w:rFonts w:eastAsiaTheme="minorEastAsia" w:hAnsiTheme="minorEastAsia"/>
          <w:szCs w:val="21"/>
        </w:rPr>
        <w:t>、</w:t>
      </w:r>
      <w:r w:rsidRPr="00552B8E">
        <w:rPr>
          <w:rFonts w:eastAsiaTheme="minorEastAsia"/>
          <w:szCs w:val="21"/>
        </w:rPr>
        <w:t>5#</w:t>
      </w:r>
      <w:r w:rsidRPr="00552B8E">
        <w:rPr>
          <w:rFonts w:eastAsiaTheme="minorEastAsia" w:hAnsiTheme="minorEastAsia"/>
          <w:szCs w:val="21"/>
        </w:rPr>
        <w:t>样品称取</w:t>
      </w:r>
      <w:r w:rsidRPr="00552B8E">
        <w:rPr>
          <w:rFonts w:eastAsiaTheme="minorEastAsia"/>
          <w:szCs w:val="21"/>
        </w:rPr>
        <w:t>0.200</w:t>
      </w:r>
      <w:r w:rsidRPr="00552B8E">
        <w:rPr>
          <w:rFonts w:eastAsiaTheme="minorEastAsia" w:hAnsiTheme="minorEastAsia"/>
          <w:szCs w:val="21"/>
        </w:rPr>
        <w:t>克，</w:t>
      </w:r>
      <w:r w:rsidRPr="00552B8E">
        <w:rPr>
          <w:rFonts w:eastAsiaTheme="minorEastAsia" w:hAnsiTheme="minorEastAsia"/>
          <w:kern w:val="0"/>
          <w:szCs w:val="21"/>
        </w:rPr>
        <w:t>在相同的测试条件下获得</w:t>
      </w:r>
      <w:r w:rsidRPr="00552B8E">
        <w:rPr>
          <w:rFonts w:eastAsiaTheme="minorEastAsia"/>
          <w:kern w:val="0"/>
          <w:szCs w:val="21"/>
        </w:rPr>
        <w:t>11</w:t>
      </w:r>
      <w:r w:rsidRPr="00552B8E">
        <w:rPr>
          <w:rFonts w:eastAsiaTheme="minorEastAsia" w:hAnsiTheme="minorEastAsia"/>
          <w:kern w:val="0"/>
          <w:szCs w:val="21"/>
        </w:rPr>
        <w:t>次独立的测试结果，分别计算其相对标准偏差，结果如表</w:t>
      </w:r>
      <w:r w:rsidRPr="00552B8E">
        <w:rPr>
          <w:rFonts w:eastAsiaTheme="minorEastAsia"/>
          <w:kern w:val="0"/>
          <w:szCs w:val="21"/>
        </w:rPr>
        <w:t>B11</w:t>
      </w:r>
      <w:r w:rsidRPr="00552B8E">
        <w:rPr>
          <w:rFonts w:eastAsiaTheme="minorEastAsia" w:hAnsiTheme="minorEastAsia"/>
          <w:kern w:val="0"/>
          <w:szCs w:val="21"/>
        </w:rPr>
        <w:t>所示：</w:t>
      </w:r>
    </w:p>
    <w:p w:rsidR="00552B8E" w:rsidRPr="00552B8E" w:rsidRDefault="00552B8E" w:rsidP="00552B8E">
      <w:pPr>
        <w:autoSpaceDE w:val="0"/>
        <w:autoSpaceDN w:val="0"/>
        <w:adjustRightInd w:val="0"/>
        <w:spacing w:line="360" w:lineRule="auto"/>
        <w:jc w:val="center"/>
        <w:rPr>
          <w:rFonts w:eastAsiaTheme="minorEastAsia"/>
          <w:kern w:val="0"/>
          <w:szCs w:val="21"/>
        </w:rPr>
      </w:pPr>
      <w:r w:rsidRPr="00552B8E">
        <w:rPr>
          <w:rFonts w:eastAsiaTheme="minorEastAsia" w:hAnsiTheme="minorEastAsia"/>
          <w:kern w:val="0"/>
          <w:szCs w:val="21"/>
        </w:rPr>
        <w:t>表</w:t>
      </w:r>
      <w:r w:rsidRPr="00552B8E">
        <w:rPr>
          <w:rFonts w:eastAsiaTheme="minorEastAsia"/>
          <w:kern w:val="0"/>
          <w:szCs w:val="21"/>
        </w:rPr>
        <w:t xml:space="preserve">B11  </w:t>
      </w:r>
      <w:r w:rsidRPr="00552B8E">
        <w:rPr>
          <w:rFonts w:eastAsiaTheme="minorEastAsia" w:hAnsiTheme="minorEastAsia"/>
          <w:kern w:val="0"/>
          <w:szCs w:val="21"/>
        </w:rPr>
        <w:t>钾、钠的精密度试验结果</w:t>
      </w:r>
    </w:p>
    <w:tbl>
      <w:tblPr>
        <w:tblW w:w="8582" w:type="dxa"/>
        <w:tblBorders>
          <w:top w:val="single" w:sz="12" w:space="0" w:color="000000"/>
          <w:bottom w:val="single" w:sz="12" w:space="0" w:color="000000"/>
          <w:insideH w:val="single" w:sz="12" w:space="0" w:color="000000"/>
        </w:tblBorders>
        <w:tblLayout w:type="fixed"/>
        <w:tblLook w:val="04A0"/>
      </w:tblPr>
      <w:tblGrid>
        <w:gridCol w:w="680"/>
        <w:gridCol w:w="714"/>
        <w:gridCol w:w="3250"/>
        <w:gridCol w:w="1276"/>
        <w:gridCol w:w="1041"/>
        <w:gridCol w:w="1621"/>
      </w:tblGrid>
      <w:tr w:rsidR="00552B8E" w:rsidRPr="00552B8E" w:rsidTr="00552B8E">
        <w:trPr>
          <w:trHeight w:val="144"/>
        </w:trPr>
        <w:tc>
          <w:tcPr>
            <w:tcW w:w="680" w:type="dxa"/>
            <w:tcBorders>
              <w:bottom w:val="single" w:sz="4" w:space="0" w:color="000000"/>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hAnsiTheme="minorEastAsia"/>
                <w:szCs w:val="21"/>
              </w:rPr>
              <w:t>编号</w:t>
            </w:r>
          </w:p>
        </w:tc>
        <w:tc>
          <w:tcPr>
            <w:tcW w:w="714" w:type="dxa"/>
            <w:tcBorders>
              <w:bottom w:val="single" w:sz="4" w:space="0" w:color="000000"/>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hAnsiTheme="minorEastAsia"/>
                <w:szCs w:val="21"/>
              </w:rPr>
              <w:t>元素</w:t>
            </w:r>
          </w:p>
        </w:tc>
        <w:tc>
          <w:tcPr>
            <w:tcW w:w="3250" w:type="dxa"/>
            <w:tcBorders>
              <w:bottom w:val="single" w:sz="4" w:space="0" w:color="000000"/>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hAnsiTheme="minorEastAsia"/>
                <w:szCs w:val="21"/>
              </w:rPr>
              <w:t>测定值（</w:t>
            </w:r>
            <w:r w:rsidRPr="00552B8E">
              <w:rPr>
                <w:rFonts w:eastAsiaTheme="minorEastAsia"/>
                <w:szCs w:val="21"/>
              </w:rPr>
              <w:t>n=11</w:t>
            </w:r>
            <w:r w:rsidRPr="00552B8E">
              <w:rPr>
                <w:rFonts w:eastAsiaTheme="minorEastAsia" w:hAnsiTheme="minorEastAsia"/>
                <w:szCs w:val="21"/>
              </w:rPr>
              <w:t>）</w:t>
            </w:r>
            <w:r w:rsidRPr="00552B8E">
              <w:rPr>
                <w:rFonts w:eastAsiaTheme="minorEastAsia"/>
                <w:szCs w:val="21"/>
              </w:rPr>
              <w:t>%</w:t>
            </w:r>
          </w:p>
        </w:tc>
        <w:tc>
          <w:tcPr>
            <w:tcW w:w="1276" w:type="dxa"/>
            <w:tcBorders>
              <w:bottom w:val="single" w:sz="4" w:space="0" w:color="000000"/>
            </w:tcBorders>
            <w:vAlign w:val="center"/>
          </w:tcPr>
          <w:p w:rsidR="00552B8E" w:rsidRPr="00552B8E" w:rsidRDefault="00552B8E" w:rsidP="00552B8E">
            <w:pPr>
              <w:spacing w:line="360" w:lineRule="auto"/>
              <w:rPr>
                <w:rFonts w:eastAsiaTheme="minorEastAsia"/>
                <w:szCs w:val="21"/>
              </w:rPr>
            </w:pPr>
            <w:r w:rsidRPr="00552B8E">
              <w:rPr>
                <w:rFonts w:eastAsiaTheme="minorEastAsia" w:hAnsiTheme="minorEastAsia"/>
                <w:szCs w:val="21"/>
              </w:rPr>
              <w:t>平均值</w:t>
            </w:r>
            <w:r w:rsidRPr="00552B8E">
              <w:rPr>
                <w:rFonts w:eastAsiaTheme="minorEastAsia"/>
                <w:szCs w:val="21"/>
              </w:rPr>
              <w:t xml:space="preserve"> %</w:t>
            </w:r>
          </w:p>
        </w:tc>
        <w:tc>
          <w:tcPr>
            <w:tcW w:w="1041" w:type="dxa"/>
            <w:tcBorders>
              <w:bottom w:val="single" w:sz="4" w:space="0" w:color="000000"/>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hAnsiTheme="minorEastAsia"/>
                <w:szCs w:val="21"/>
              </w:rPr>
              <w:t>标准偏差</w:t>
            </w:r>
            <w:r w:rsidRPr="00552B8E">
              <w:rPr>
                <w:rFonts w:eastAsiaTheme="minorEastAsia"/>
                <w:szCs w:val="21"/>
              </w:rPr>
              <w:t xml:space="preserve"> %</w:t>
            </w:r>
          </w:p>
        </w:tc>
        <w:tc>
          <w:tcPr>
            <w:tcW w:w="1621" w:type="dxa"/>
            <w:tcBorders>
              <w:bottom w:val="single" w:sz="4" w:space="0" w:color="000000"/>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hAnsiTheme="minorEastAsia"/>
                <w:szCs w:val="21"/>
              </w:rPr>
              <w:t>相对标准偏差</w:t>
            </w:r>
            <w:r w:rsidRPr="00552B8E">
              <w:rPr>
                <w:rFonts w:eastAsiaTheme="minorEastAsia"/>
                <w:szCs w:val="21"/>
              </w:rPr>
              <w:t>%</w:t>
            </w:r>
          </w:p>
        </w:tc>
      </w:tr>
      <w:tr w:rsidR="00552B8E" w:rsidRPr="00552B8E" w:rsidTr="00552B8E">
        <w:trPr>
          <w:trHeight w:val="144"/>
        </w:trPr>
        <w:tc>
          <w:tcPr>
            <w:tcW w:w="680" w:type="dxa"/>
            <w:vMerge w:val="restart"/>
            <w:tcBorders>
              <w:top w:val="single" w:sz="4" w:space="0" w:color="000000"/>
              <w:bottom w:val="nil"/>
            </w:tcBorders>
            <w:vAlign w:val="center"/>
          </w:tcPr>
          <w:p w:rsidR="00552B8E" w:rsidRPr="00552B8E" w:rsidRDefault="00552B8E" w:rsidP="00552B8E">
            <w:pPr>
              <w:spacing w:line="360" w:lineRule="auto"/>
              <w:jc w:val="center"/>
              <w:rPr>
                <w:rFonts w:eastAsiaTheme="minorEastAsia"/>
                <w:color w:val="FF0000"/>
                <w:szCs w:val="21"/>
              </w:rPr>
            </w:pPr>
            <w:r w:rsidRPr="00552B8E">
              <w:rPr>
                <w:rFonts w:eastAsiaTheme="minorEastAsia" w:hAnsiTheme="minorEastAsia"/>
                <w:color w:val="FF0000"/>
                <w:szCs w:val="21"/>
              </w:rPr>
              <w:t>新</w:t>
            </w:r>
            <w:r w:rsidRPr="00552B8E">
              <w:rPr>
                <w:rFonts w:eastAsiaTheme="minorEastAsia"/>
                <w:color w:val="FF0000"/>
                <w:szCs w:val="21"/>
              </w:rPr>
              <w:t>01</w:t>
            </w:r>
          </w:p>
        </w:tc>
        <w:tc>
          <w:tcPr>
            <w:tcW w:w="714" w:type="dxa"/>
            <w:vMerge w:val="restart"/>
            <w:tcBorders>
              <w:top w:val="single" w:sz="4" w:space="0" w:color="000000"/>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Na</w:t>
            </w:r>
          </w:p>
        </w:tc>
        <w:tc>
          <w:tcPr>
            <w:tcW w:w="3250" w:type="dxa"/>
            <w:tcBorders>
              <w:top w:val="single" w:sz="4" w:space="0" w:color="000000"/>
              <w:bottom w:val="nil"/>
            </w:tcBorders>
            <w:vAlign w:val="center"/>
          </w:tcPr>
          <w:p w:rsidR="00552B8E" w:rsidRPr="00552B8E" w:rsidRDefault="00552B8E" w:rsidP="00552B8E">
            <w:pPr>
              <w:spacing w:line="360" w:lineRule="auto"/>
              <w:rPr>
                <w:rFonts w:eastAsiaTheme="minorEastAsia"/>
                <w:szCs w:val="21"/>
              </w:rPr>
            </w:pPr>
            <w:r w:rsidRPr="00552B8E">
              <w:rPr>
                <w:rFonts w:eastAsiaTheme="minorEastAsia"/>
                <w:szCs w:val="21"/>
              </w:rPr>
              <w:t>0.0047</w:t>
            </w:r>
            <w:r w:rsidRPr="00552B8E">
              <w:rPr>
                <w:rFonts w:eastAsiaTheme="minorEastAsia" w:hAnsiTheme="minorEastAsia"/>
                <w:szCs w:val="21"/>
              </w:rPr>
              <w:t>，</w:t>
            </w:r>
            <w:r w:rsidRPr="00552B8E">
              <w:rPr>
                <w:rFonts w:eastAsiaTheme="minorEastAsia"/>
                <w:szCs w:val="21"/>
              </w:rPr>
              <w:t>0.0046</w:t>
            </w:r>
            <w:r w:rsidRPr="00552B8E">
              <w:rPr>
                <w:rFonts w:eastAsiaTheme="minorEastAsia" w:hAnsiTheme="minorEastAsia"/>
                <w:szCs w:val="21"/>
              </w:rPr>
              <w:t>，</w:t>
            </w:r>
            <w:r w:rsidRPr="00552B8E">
              <w:rPr>
                <w:rFonts w:eastAsiaTheme="minorEastAsia"/>
                <w:szCs w:val="21"/>
              </w:rPr>
              <w:t>0.0047</w:t>
            </w:r>
            <w:r w:rsidRPr="00552B8E">
              <w:rPr>
                <w:rFonts w:eastAsiaTheme="minorEastAsia" w:hAnsiTheme="minorEastAsia"/>
                <w:szCs w:val="21"/>
              </w:rPr>
              <w:t>，</w:t>
            </w:r>
            <w:r w:rsidRPr="00552B8E">
              <w:rPr>
                <w:rFonts w:eastAsiaTheme="minorEastAsia"/>
                <w:szCs w:val="21"/>
              </w:rPr>
              <w:t>0.0047</w:t>
            </w:r>
            <w:r w:rsidRPr="00552B8E">
              <w:rPr>
                <w:rFonts w:eastAsiaTheme="minorEastAsia" w:hAnsiTheme="minorEastAsia"/>
                <w:szCs w:val="21"/>
              </w:rPr>
              <w:t>，</w:t>
            </w:r>
            <w:r w:rsidRPr="00552B8E">
              <w:rPr>
                <w:rFonts w:eastAsiaTheme="minorEastAsia"/>
                <w:szCs w:val="21"/>
              </w:rPr>
              <w:t>0.0046</w:t>
            </w:r>
            <w:r w:rsidRPr="00552B8E">
              <w:rPr>
                <w:rFonts w:eastAsiaTheme="minorEastAsia" w:hAnsiTheme="minorEastAsia"/>
                <w:szCs w:val="21"/>
              </w:rPr>
              <w:t>，</w:t>
            </w:r>
            <w:r w:rsidRPr="00552B8E">
              <w:rPr>
                <w:rFonts w:eastAsiaTheme="minorEastAsia"/>
                <w:szCs w:val="21"/>
              </w:rPr>
              <w:t>0.0046</w:t>
            </w:r>
            <w:r w:rsidRPr="00552B8E">
              <w:rPr>
                <w:rFonts w:eastAsiaTheme="minorEastAsia" w:hAnsiTheme="minorEastAsia"/>
                <w:szCs w:val="21"/>
              </w:rPr>
              <w:t>，</w:t>
            </w:r>
            <w:r w:rsidRPr="00552B8E">
              <w:rPr>
                <w:rFonts w:eastAsiaTheme="minorEastAsia"/>
                <w:szCs w:val="21"/>
              </w:rPr>
              <w:t>0.0046</w:t>
            </w:r>
            <w:r w:rsidRPr="00552B8E">
              <w:rPr>
                <w:rFonts w:eastAsiaTheme="minorEastAsia" w:hAnsiTheme="minorEastAsia"/>
                <w:szCs w:val="21"/>
              </w:rPr>
              <w:t>，</w:t>
            </w:r>
            <w:r w:rsidRPr="00552B8E">
              <w:rPr>
                <w:rFonts w:eastAsiaTheme="minorEastAsia"/>
                <w:szCs w:val="21"/>
              </w:rPr>
              <w:t>0.0045</w:t>
            </w:r>
          </w:p>
        </w:tc>
        <w:tc>
          <w:tcPr>
            <w:tcW w:w="1276" w:type="dxa"/>
            <w:vMerge w:val="restart"/>
            <w:tcBorders>
              <w:top w:val="single" w:sz="4" w:space="0" w:color="000000"/>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0.0046</w:t>
            </w:r>
          </w:p>
        </w:tc>
        <w:tc>
          <w:tcPr>
            <w:tcW w:w="1041" w:type="dxa"/>
            <w:vMerge w:val="restart"/>
            <w:tcBorders>
              <w:top w:val="single" w:sz="4" w:space="0" w:color="000000"/>
              <w:bottom w:val="nil"/>
            </w:tcBorders>
            <w:vAlign w:val="center"/>
          </w:tcPr>
          <w:p w:rsidR="00552B8E" w:rsidRPr="00552B8E" w:rsidRDefault="00552B8E" w:rsidP="00552B8E">
            <w:pPr>
              <w:spacing w:line="360" w:lineRule="auto"/>
              <w:jc w:val="center"/>
              <w:rPr>
                <w:rFonts w:eastAsiaTheme="minorEastAsia"/>
                <w:szCs w:val="21"/>
              </w:rPr>
            </w:pPr>
          </w:p>
          <w:p w:rsidR="00552B8E" w:rsidRPr="00552B8E" w:rsidRDefault="00552B8E" w:rsidP="00552B8E">
            <w:pPr>
              <w:spacing w:line="360" w:lineRule="auto"/>
              <w:jc w:val="center"/>
              <w:rPr>
                <w:rFonts w:eastAsiaTheme="minorEastAsia"/>
                <w:szCs w:val="21"/>
              </w:rPr>
            </w:pPr>
            <w:r w:rsidRPr="00552B8E">
              <w:rPr>
                <w:rFonts w:eastAsiaTheme="minorEastAsia"/>
                <w:szCs w:val="21"/>
              </w:rPr>
              <w:t>6.47E-05</w:t>
            </w:r>
          </w:p>
          <w:p w:rsidR="00552B8E" w:rsidRPr="00552B8E" w:rsidRDefault="00552B8E" w:rsidP="00552B8E">
            <w:pPr>
              <w:spacing w:line="360" w:lineRule="auto"/>
              <w:jc w:val="center"/>
              <w:rPr>
                <w:rFonts w:eastAsiaTheme="minorEastAsia"/>
                <w:szCs w:val="21"/>
              </w:rPr>
            </w:pPr>
          </w:p>
        </w:tc>
        <w:tc>
          <w:tcPr>
            <w:tcW w:w="1621" w:type="dxa"/>
            <w:vMerge w:val="restart"/>
            <w:tcBorders>
              <w:top w:val="single" w:sz="4" w:space="0" w:color="000000"/>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1.41</w:t>
            </w:r>
          </w:p>
        </w:tc>
      </w:tr>
      <w:tr w:rsidR="00552B8E" w:rsidRPr="00552B8E" w:rsidTr="00552B8E">
        <w:trPr>
          <w:trHeight w:val="144"/>
        </w:trPr>
        <w:tc>
          <w:tcPr>
            <w:tcW w:w="6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714"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0.0046</w:t>
            </w:r>
            <w:r w:rsidRPr="00552B8E">
              <w:rPr>
                <w:rFonts w:eastAsiaTheme="minorEastAsia" w:hAnsiTheme="minorEastAsia"/>
                <w:szCs w:val="21"/>
              </w:rPr>
              <w:t>，</w:t>
            </w:r>
            <w:r w:rsidRPr="00552B8E">
              <w:rPr>
                <w:rFonts w:eastAsiaTheme="minorEastAsia"/>
                <w:szCs w:val="21"/>
              </w:rPr>
              <w:t>0.0047</w:t>
            </w:r>
            <w:r w:rsidRPr="00552B8E">
              <w:rPr>
                <w:rFonts w:eastAsiaTheme="minorEastAsia" w:hAnsiTheme="minorEastAsia"/>
                <w:szCs w:val="21"/>
              </w:rPr>
              <w:t>，</w:t>
            </w:r>
            <w:r w:rsidRPr="00552B8E">
              <w:rPr>
                <w:rFonts w:eastAsiaTheme="minorEastAsia"/>
                <w:szCs w:val="21"/>
              </w:rPr>
              <w:t>0.0046</w:t>
            </w:r>
            <w:r w:rsidRPr="00552B8E">
              <w:rPr>
                <w:rFonts w:eastAsiaTheme="minorEastAsia" w:hAnsiTheme="minorEastAsia"/>
                <w:szCs w:val="21"/>
              </w:rPr>
              <w:t>，</w:t>
            </w:r>
            <w:r w:rsidRPr="00552B8E">
              <w:rPr>
                <w:rFonts w:eastAsiaTheme="minorEastAsia"/>
                <w:szCs w:val="21"/>
              </w:rPr>
              <w:t xml:space="preserve"> </w:t>
            </w:r>
          </w:p>
        </w:tc>
        <w:tc>
          <w:tcPr>
            <w:tcW w:w="1276" w:type="dxa"/>
            <w:vMerge/>
            <w:tcBorders>
              <w:top w:val="nil"/>
              <w:bottom w:val="nil"/>
            </w:tcBorders>
          </w:tcPr>
          <w:p w:rsidR="00552B8E" w:rsidRPr="00552B8E" w:rsidRDefault="00552B8E" w:rsidP="00552B8E">
            <w:pPr>
              <w:spacing w:line="360" w:lineRule="auto"/>
              <w:rPr>
                <w:rFonts w:eastAsiaTheme="minorEastAsia"/>
                <w:szCs w:val="21"/>
              </w:rPr>
            </w:pPr>
          </w:p>
        </w:tc>
        <w:tc>
          <w:tcPr>
            <w:tcW w:w="1041" w:type="dxa"/>
            <w:vMerge/>
            <w:tcBorders>
              <w:top w:val="nil"/>
              <w:bottom w:val="nil"/>
            </w:tcBorders>
          </w:tcPr>
          <w:p w:rsidR="00552B8E" w:rsidRPr="00552B8E" w:rsidRDefault="00552B8E" w:rsidP="00552B8E">
            <w:pPr>
              <w:spacing w:line="360" w:lineRule="auto"/>
              <w:rPr>
                <w:rFonts w:eastAsiaTheme="minorEastAsia"/>
                <w:szCs w:val="21"/>
              </w:rPr>
            </w:pPr>
          </w:p>
        </w:tc>
        <w:tc>
          <w:tcPr>
            <w:tcW w:w="1621" w:type="dxa"/>
            <w:vMerge/>
            <w:tcBorders>
              <w:top w:val="nil"/>
              <w:bottom w:val="nil"/>
            </w:tcBorders>
          </w:tcPr>
          <w:p w:rsidR="00552B8E" w:rsidRPr="00552B8E" w:rsidRDefault="00552B8E" w:rsidP="00552B8E">
            <w:pPr>
              <w:spacing w:line="360" w:lineRule="auto"/>
              <w:rPr>
                <w:rFonts w:eastAsiaTheme="minorEastAsia"/>
                <w:szCs w:val="21"/>
              </w:rPr>
            </w:pPr>
          </w:p>
        </w:tc>
      </w:tr>
      <w:tr w:rsidR="00552B8E" w:rsidRPr="00552B8E" w:rsidTr="00552B8E">
        <w:trPr>
          <w:trHeight w:val="144"/>
        </w:trPr>
        <w:tc>
          <w:tcPr>
            <w:tcW w:w="6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714"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K</w:t>
            </w:r>
          </w:p>
        </w:tc>
        <w:tc>
          <w:tcPr>
            <w:tcW w:w="3250" w:type="dxa"/>
            <w:tcBorders>
              <w:top w:val="nil"/>
              <w:bottom w:val="nil"/>
            </w:tcBorders>
            <w:vAlign w:val="center"/>
          </w:tcPr>
          <w:p w:rsidR="00552B8E" w:rsidRPr="00552B8E" w:rsidRDefault="00552B8E" w:rsidP="00552B8E">
            <w:pPr>
              <w:spacing w:line="360" w:lineRule="auto"/>
              <w:rPr>
                <w:rFonts w:eastAsiaTheme="minorEastAsia"/>
                <w:szCs w:val="21"/>
              </w:rPr>
            </w:pPr>
            <w:r w:rsidRPr="00552B8E">
              <w:rPr>
                <w:rFonts w:eastAsiaTheme="minorEastAsia"/>
                <w:szCs w:val="21"/>
              </w:rPr>
              <w:t>0.00015</w:t>
            </w:r>
            <w:r w:rsidRPr="00552B8E">
              <w:rPr>
                <w:rFonts w:eastAsiaTheme="minorEastAsia" w:hAnsiTheme="minorEastAsia"/>
                <w:szCs w:val="21"/>
              </w:rPr>
              <w:t>，</w:t>
            </w:r>
            <w:r w:rsidRPr="00552B8E">
              <w:rPr>
                <w:rFonts w:eastAsiaTheme="minorEastAsia"/>
                <w:szCs w:val="21"/>
              </w:rPr>
              <w:t>0.00015</w:t>
            </w:r>
            <w:r w:rsidRPr="00552B8E">
              <w:rPr>
                <w:rFonts w:eastAsiaTheme="minorEastAsia" w:hAnsiTheme="minorEastAsia"/>
                <w:szCs w:val="21"/>
              </w:rPr>
              <w:t>，</w:t>
            </w:r>
            <w:r w:rsidRPr="00552B8E">
              <w:rPr>
                <w:rFonts w:eastAsiaTheme="minorEastAsia"/>
                <w:szCs w:val="21"/>
              </w:rPr>
              <w:t>0.00014</w:t>
            </w:r>
            <w:r w:rsidRPr="00552B8E">
              <w:rPr>
                <w:rFonts w:eastAsiaTheme="minorEastAsia" w:hAnsiTheme="minorEastAsia"/>
                <w:szCs w:val="21"/>
              </w:rPr>
              <w:t>，</w:t>
            </w:r>
            <w:r w:rsidRPr="00552B8E">
              <w:rPr>
                <w:rFonts w:eastAsiaTheme="minorEastAsia"/>
                <w:szCs w:val="21"/>
              </w:rPr>
              <w:t>0.00015</w:t>
            </w:r>
            <w:r w:rsidRPr="00552B8E">
              <w:rPr>
                <w:rFonts w:eastAsiaTheme="minorEastAsia" w:hAnsiTheme="minorEastAsia"/>
                <w:szCs w:val="21"/>
              </w:rPr>
              <w:t>，</w:t>
            </w:r>
            <w:r w:rsidRPr="00552B8E">
              <w:rPr>
                <w:rFonts w:eastAsiaTheme="minorEastAsia"/>
                <w:szCs w:val="21"/>
              </w:rPr>
              <w:t>0.00013</w:t>
            </w:r>
            <w:r w:rsidRPr="00552B8E">
              <w:rPr>
                <w:rFonts w:eastAsiaTheme="minorEastAsia" w:hAnsiTheme="minorEastAsia"/>
                <w:szCs w:val="21"/>
              </w:rPr>
              <w:t>，</w:t>
            </w:r>
            <w:r w:rsidRPr="00552B8E">
              <w:rPr>
                <w:rFonts w:eastAsiaTheme="minorEastAsia"/>
                <w:szCs w:val="21"/>
              </w:rPr>
              <w:t>0.00014</w:t>
            </w:r>
            <w:r w:rsidRPr="00552B8E">
              <w:rPr>
                <w:rFonts w:eastAsiaTheme="minorEastAsia" w:hAnsiTheme="minorEastAsia"/>
                <w:szCs w:val="21"/>
              </w:rPr>
              <w:t>，</w:t>
            </w:r>
            <w:r w:rsidRPr="00552B8E">
              <w:rPr>
                <w:rFonts w:eastAsiaTheme="minorEastAsia"/>
                <w:szCs w:val="21"/>
              </w:rPr>
              <w:t>0.00014</w:t>
            </w:r>
            <w:r w:rsidRPr="00552B8E">
              <w:rPr>
                <w:rFonts w:eastAsiaTheme="minorEastAsia" w:hAnsiTheme="minorEastAsia"/>
                <w:szCs w:val="21"/>
              </w:rPr>
              <w:t>，</w:t>
            </w:r>
            <w:r w:rsidRPr="00552B8E">
              <w:rPr>
                <w:rFonts w:eastAsiaTheme="minorEastAsia"/>
                <w:szCs w:val="21"/>
              </w:rPr>
              <w:t>0.00015</w:t>
            </w:r>
          </w:p>
        </w:tc>
        <w:tc>
          <w:tcPr>
            <w:tcW w:w="1276" w:type="dxa"/>
            <w:vMerge w:val="restart"/>
            <w:tcBorders>
              <w:top w:val="nil"/>
              <w:bottom w:val="nil"/>
            </w:tcBorders>
          </w:tcPr>
          <w:p w:rsidR="00552B8E" w:rsidRPr="00552B8E" w:rsidRDefault="00552B8E" w:rsidP="00552B8E">
            <w:pPr>
              <w:spacing w:line="360" w:lineRule="auto"/>
              <w:jc w:val="center"/>
              <w:rPr>
                <w:rFonts w:eastAsiaTheme="minorEastAsia"/>
                <w:szCs w:val="21"/>
              </w:rPr>
            </w:pPr>
          </w:p>
          <w:p w:rsidR="00552B8E" w:rsidRPr="00552B8E" w:rsidRDefault="00552B8E" w:rsidP="00552B8E">
            <w:pPr>
              <w:spacing w:line="360" w:lineRule="auto"/>
              <w:jc w:val="center"/>
              <w:rPr>
                <w:rFonts w:eastAsiaTheme="minorEastAsia"/>
                <w:szCs w:val="21"/>
              </w:rPr>
            </w:pPr>
            <w:r w:rsidRPr="00552B8E">
              <w:rPr>
                <w:rFonts w:eastAsiaTheme="minorEastAsia"/>
                <w:szCs w:val="21"/>
              </w:rPr>
              <w:t>0.00013</w:t>
            </w:r>
          </w:p>
        </w:tc>
        <w:tc>
          <w:tcPr>
            <w:tcW w:w="1041" w:type="dxa"/>
            <w:vMerge w:val="restart"/>
            <w:tcBorders>
              <w:top w:val="nil"/>
              <w:bottom w:val="nil"/>
            </w:tcBorders>
          </w:tcPr>
          <w:p w:rsidR="00552B8E" w:rsidRPr="00552B8E" w:rsidRDefault="00552B8E" w:rsidP="00552B8E">
            <w:pPr>
              <w:spacing w:line="360" w:lineRule="auto"/>
              <w:rPr>
                <w:rFonts w:eastAsiaTheme="minorEastAsia"/>
                <w:szCs w:val="21"/>
              </w:rPr>
            </w:pPr>
          </w:p>
          <w:p w:rsidR="00552B8E" w:rsidRPr="00552B8E" w:rsidRDefault="00552B8E" w:rsidP="00552B8E">
            <w:pPr>
              <w:spacing w:line="360" w:lineRule="auto"/>
              <w:rPr>
                <w:rFonts w:eastAsiaTheme="minorEastAsia"/>
                <w:szCs w:val="21"/>
              </w:rPr>
            </w:pPr>
            <w:r w:rsidRPr="00552B8E">
              <w:rPr>
                <w:rFonts w:eastAsiaTheme="minorEastAsia"/>
                <w:szCs w:val="21"/>
              </w:rPr>
              <w:t>0.00040</w:t>
            </w:r>
          </w:p>
        </w:tc>
        <w:tc>
          <w:tcPr>
            <w:tcW w:w="1621" w:type="dxa"/>
            <w:vMerge w:val="restart"/>
            <w:tcBorders>
              <w:top w:val="nil"/>
              <w:bottom w:val="nil"/>
            </w:tcBorders>
          </w:tcPr>
          <w:p w:rsidR="00552B8E" w:rsidRPr="00552B8E" w:rsidRDefault="00552B8E" w:rsidP="00552B8E">
            <w:pPr>
              <w:spacing w:line="360" w:lineRule="auto"/>
              <w:rPr>
                <w:rFonts w:eastAsiaTheme="minorEastAsia"/>
                <w:szCs w:val="21"/>
              </w:rPr>
            </w:pPr>
          </w:p>
          <w:p w:rsidR="00552B8E" w:rsidRPr="00552B8E" w:rsidRDefault="00552B8E" w:rsidP="00552B8E">
            <w:pPr>
              <w:spacing w:line="360" w:lineRule="auto"/>
              <w:ind w:firstLineChars="300" w:firstLine="630"/>
              <w:rPr>
                <w:rFonts w:eastAsiaTheme="minorEastAsia"/>
                <w:szCs w:val="21"/>
              </w:rPr>
            </w:pPr>
            <w:r w:rsidRPr="00552B8E">
              <w:rPr>
                <w:rFonts w:eastAsiaTheme="minorEastAsia"/>
                <w:szCs w:val="21"/>
              </w:rPr>
              <w:t>3.07</w:t>
            </w:r>
          </w:p>
        </w:tc>
      </w:tr>
      <w:tr w:rsidR="00552B8E" w:rsidRPr="00552B8E" w:rsidTr="00552B8E">
        <w:trPr>
          <w:trHeight w:val="144"/>
        </w:trPr>
        <w:tc>
          <w:tcPr>
            <w:tcW w:w="6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714" w:type="dxa"/>
            <w:vMerge/>
            <w:tcBorders>
              <w:top w:val="nil"/>
              <w:bottom w:val="nil"/>
            </w:tcBorders>
          </w:tcPr>
          <w:p w:rsidR="00552B8E" w:rsidRPr="00552B8E" w:rsidRDefault="00552B8E" w:rsidP="00552B8E">
            <w:pPr>
              <w:spacing w:line="360" w:lineRule="auto"/>
              <w:rPr>
                <w:rFonts w:eastAsiaTheme="minorEastAsia"/>
                <w:szCs w:val="21"/>
              </w:rPr>
            </w:pP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0.00015</w:t>
            </w:r>
            <w:r w:rsidRPr="00552B8E">
              <w:rPr>
                <w:rFonts w:eastAsiaTheme="minorEastAsia" w:hAnsiTheme="minorEastAsia"/>
                <w:szCs w:val="21"/>
              </w:rPr>
              <w:t>，</w:t>
            </w:r>
            <w:r w:rsidRPr="00552B8E">
              <w:rPr>
                <w:rFonts w:eastAsiaTheme="minorEastAsia"/>
                <w:szCs w:val="21"/>
              </w:rPr>
              <w:t>0.00014</w:t>
            </w:r>
            <w:r w:rsidRPr="00552B8E">
              <w:rPr>
                <w:rFonts w:eastAsiaTheme="minorEastAsia" w:hAnsiTheme="minorEastAsia"/>
                <w:szCs w:val="21"/>
              </w:rPr>
              <w:t>，</w:t>
            </w:r>
            <w:r w:rsidRPr="00552B8E">
              <w:rPr>
                <w:rFonts w:eastAsiaTheme="minorEastAsia"/>
                <w:szCs w:val="21"/>
              </w:rPr>
              <w:t>0.00015</w:t>
            </w:r>
            <w:r w:rsidRPr="00552B8E">
              <w:rPr>
                <w:rFonts w:eastAsiaTheme="minorEastAsia" w:hAnsiTheme="minorEastAsia"/>
                <w:szCs w:val="21"/>
              </w:rPr>
              <w:t>，</w:t>
            </w:r>
            <w:r w:rsidRPr="00552B8E">
              <w:rPr>
                <w:rFonts w:eastAsiaTheme="minorEastAsia"/>
                <w:szCs w:val="21"/>
              </w:rPr>
              <w:t xml:space="preserve"> </w:t>
            </w:r>
          </w:p>
        </w:tc>
        <w:tc>
          <w:tcPr>
            <w:tcW w:w="1276" w:type="dxa"/>
            <w:vMerge/>
            <w:tcBorders>
              <w:top w:val="nil"/>
              <w:bottom w:val="nil"/>
            </w:tcBorders>
          </w:tcPr>
          <w:p w:rsidR="00552B8E" w:rsidRPr="00552B8E" w:rsidRDefault="00552B8E" w:rsidP="00552B8E">
            <w:pPr>
              <w:spacing w:line="360" w:lineRule="auto"/>
              <w:rPr>
                <w:rFonts w:eastAsiaTheme="minorEastAsia"/>
                <w:szCs w:val="21"/>
              </w:rPr>
            </w:pPr>
          </w:p>
        </w:tc>
        <w:tc>
          <w:tcPr>
            <w:tcW w:w="1041" w:type="dxa"/>
            <w:vMerge/>
            <w:tcBorders>
              <w:top w:val="nil"/>
              <w:bottom w:val="nil"/>
            </w:tcBorders>
          </w:tcPr>
          <w:p w:rsidR="00552B8E" w:rsidRPr="00552B8E" w:rsidRDefault="00552B8E" w:rsidP="00552B8E">
            <w:pPr>
              <w:spacing w:line="360" w:lineRule="auto"/>
              <w:rPr>
                <w:rFonts w:eastAsiaTheme="minorEastAsia"/>
                <w:szCs w:val="21"/>
              </w:rPr>
            </w:pPr>
          </w:p>
        </w:tc>
        <w:tc>
          <w:tcPr>
            <w:tcW w:w="1621" w:type="dxa"/>
            <w:vMerge/>
            <w:tcBorders>
              <w:top w:val="nil"/>
              <w:bottom w:val="nil"/>
            </w:tcBorders>
          </w:tcPr>
          <w:p w:rsidR="00552B8E" w:rsidRPr="00552B8E" w:rsidRDefault="00552B8E" w:rsidP="00552B8E">
            <w:pPr>
              <w:spacing w:line="360" w:lineRule="auto"/>
              <w:rPr>
                <w:rFonts w:eastAsiaTheme="minorEastAsia"/>
                <w:szCs w:val="21"/>
              </w:rPr>
            </w:pPr>
          </w:p>
        </w:tc>
      </w:tr>
      <w:tr w:rsidR="00552B8E" w:rsidRPr="00552B8E" w:rsidTr="00552B8E">
        <w:trPr>
          <w:trHeight w:val="315"/>
        </w:trPr>
        <w:tc>
          <w:tcPr>
            <w:tcW w:w="680"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02</w:t>
            </w:r>
          </w:p>
        </w:tc>
        <w:tc>
          <w:tcPr>
            <w:tcW w:w="714"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Na</w:t>
            </w:r>
          </w:p>
        </w:tc>
        <w:tc>
          <w:tcPr>
            <w:tcW w:w="3250" w:type="dxa"/>
            <w:tcBorders>
              <w:top w:val="nil"/>
              <w:bottom w:val="nil"/>
            </w:tcBorders>
            <w:vAlign w:val="center"/>
          </w:tcPr>
          <w:p w:rsidR="00552B8E" w:rsidRPr="00552B8E" w:rsidRDefault="00552B8E" w:rsidP="00552B8E">
            <w:pPr>
              <w:spacing w:line="360" w:lineRule="auto"/>
              <w:rPr>
                <w:rFonts w:eastAsiaTheme="minorEastAsia"/>
                <w:szCs w:val="21"/>
              </w:rPr>
            </w:pPr>
            <w:r w:rsidRPr="00552B8E">
              <w:rPr>
                <w:rFonts w:eastAsiaTheme="minorEastAsia"/>
                <w:szCs w:val="21"/>
              </w:rPr>
              <w:t>0.018</w:t>
            </w:r>
            <w:r w:rsidRPr="00552B8E">
              <w:rPr>
                <w:rFonts w:eastAsiaTheme="minorEastAsia" w:hAnsiTheme="minorEastAsia"/>
                <w:szCs w:val="21"/>
              </w:rPr>
              <w:t>，</w:t>
            </w:r>
            <w:r w:rsidRPr="00552B8E">
              <w:rPr>
                <w:rFonts w:eastAsiaTheme="minorEastAsia"/>
                <w:szCs w:val="21"/>
              </w:rPr>
              <w:t>0.019</w:t>
            </w:r>
            <w:r w:rsidRPr="00552B8E">
              <w:rPr>
                <w:rFonts w:eastAsiaTheme="minorEastAsia" w:hAnsiTheme="minorEastAsia"/>
                <w:szCs w:val="21"/>
              </w:rPr>
              <w:t>，</w:t>
            </w:r>
            <w:r w:rsidRPr="00552B8E">
              <w:rPr>
                <w:rFonts w:eastAsiaTheme="minorEastAsia"/>
                <w:szCs w:val="21"/>
              </w:rPr>
              <w:t>0.018</w:t>
            </w:r>
            <w:r w:rsidRPr="00552B8E">
              <w:rPr>
                <w:rFonts w:eastAsiaTheme="minorEastAsia" w:hAnsiTheme="minorEastAsia"/>
                <w:szCs w:val="21"/>
              </w:rPr>
              <w:t>，</w:t>
            </w:r>
            <w:r w:rsidRPr="00552B8E">
              <w:rPr>
                <w:rFonts w:eastAsiaTheme="minorEastAsia"/>
                <w:szCs w:val="21"/>
              </w:rPr>
              <w:t>0.018</w:t>
            </w:r>
            <w:r w:rsidRPr="00552B8E">
              <w:rPr>
                <w:rFonts w:eastAsiaTheme="minorEastAsia" w:hAnsiTheme="minorEastAsia"/>
                <w:szCs w:val="21"/>
              </w:rPr>
              <w:t>，</w:t>
            </w:r>
          </w:p>
        </w:tc>
        <w:tc>
          <w:tcPr>
            <w:tcW w:w="1276" w:type="dxa"/>
            <w:vMerge w:val="restart"/>
            <w:tcBorders>
              <w:top w:val="nil"/>
              <w:bottom w:val="nil"/>
            </w:tcBorders>
          </w:tcPr>
          <w:p w:rsidR="00552B8E" w:rsidRPr="00552B8E" w:rsidRDefault="00552B8E" w:rsidP="00552B8E">
            <w:pPr>
              <w:spacing w:line="360" w:lineRule="auto"/>
              <w:ind w:firstLineChars="200" w:firstLine="420"/>
              <w:rPr>
                <w:rFonts w:eastAsiaTheme="minorEastAsia"/>
                <w:szCs w:val="21"/>
              </w:rPr>
            </w:pPr>
          </w:p>
          <w:p w:rsidR="00552B8E" w:rsidRPr="00552B8E" w:rsidRDefault="00552B8E" w:rsidP="00552B8E">
            <w:pPr>
              <w:spacing w:line="360" w:lineRule="auto"/>
              <w:ind w:firstLineChars="200" w:firstLine="420"/>
              <w:rPr>
                <w:rFonts w:eastAsiaTheme="minorEastAsia"/>
                <w:szCs w:val="21"/>
              </w:rPr>
            </w:pPr>
            <w:r w:rsidRPr="00552B8E">
              <w:rPr>
                <w:rFonts w:eastAsiaTheme="minorEastAsia"/>
                <w:szCs w:val="21"/>
              </w:rPr>
              <w:t>0.018</w:t>
            </w:r>
          </w:p>
        </w:tc>
        <w:tc>
          <w:tcPr>
            <w:tcW w:w="1041" w:type="dxa"/>
            <w:vMerge w:val="restart"/>
            <w:tcBorders>
              <w:top w:val="nil"/>
              <w:bottom w:val="nil"/>
            </w:tcBorders>
          </w:tcPr>
          <w:p w:rsidR="00552B8E" w:rsidRPr="00552B8E" w:rsidRDefault="00552B8E" w:rsidP="00552B8E">
            <w:pPr>
              <w:spacing w:line="360" w:lineRule="auto"/>
              <w:rPr>
                <w:rFonts w:eastAsiaTheme="minorEastAsia"/>
                <w:szCs w:val="21"/>
              </w:rPr>
            </w:pPr>
          </w:p>
          <w:p w:rsidR="00552B8E" w:rsidRPr="00552B8E" w:rsidRDefault="00552B8E" w:rsidP="00552B8E">
            <w:pPr>
              <w:spacing w:line="360" w:lineRule="auto"/>
              <w:rPr>
                <w:rFonts w:eastAsiaTheme="minorEastAsia"/>
                <w:szCs w:val="21"/>
              </w:rPr>
            </w:pPr>
            <w:r w:rsidRPr="00552B8E">
              <w:rPr>
                <w:rFonts w:eastAsiaTheme="minorEastAsia"/>
                <w:szCs w:val="21"/>
              </w:rPr>
              <w:t>0.00040</w:t>
            </w:r>
          </w:p>
        </w:tc>
        <w:tc>
          <w:tcPr>
            <w:tcW w:w="1621" w:type="dxa"/>
            <w:vMerge w:val="restart"/>
            <w:tcBorders>
              <w:top w:val="nil"/>
              <w:bottom w:val="nil"/>
            </w:tcBorders>
          </w:tcPr>
          <w:p w:rsidR="00552B8E" w:rsidRPr="00552B8E" w:rsidRDefault="00552B8E" w:rsidP="00552B8E">
            <w:pPr>
              <w:spacing w:line="360" w:lineRule="auto"/>
              <w:ind w:firstLineChars="250" w:firstLine="525"/>
              <w:rPr>
                <w:rFonts w:eastAsiaTheme="minorEastAsia"/>
                <w:szCs w:val="21"/>
              </w:rPr>
            </w:pPr>
          </w:p>
          <w:p w:rsidR="00552B8E" w:rsidRPr="00552B8E" w:rsidRDefault="00552B8E" w:rsidP="00552B8E">
            <w:pPr>
              <w:spacing w:line="360" w:lineRule="auto"/>
              <w:ind w:firstLineChars="250" w:firstLine="525"/>
              <w:rPr>
                <w:rFonts w:eastAsiaTheme="minorEastAsia"/>
                <w:szCs w:val="21"/>
              </w:rPr>
            </w:pPr>
            <w:r w:rsidRPr="00552B8E">
              <w:rPr>
                <w:rFonts w:eastAsiaTheme="minorEastAsia"/>
                <w:szCs w:val="21"/>
              </w:rPr>
              <w:t>2.22</w:t>
            </w:r>
          </w:p>
        </w:tc>
      </w:tr>
      <w:tr w:rsidR="00552B8E" w:rsidRPr="00552B8E" w:rsidTr="00552B8E">
        <w:trPr>
          <w:trHeight w:val="144"/>
        </w:trPr>
        <w:tc>
          <w:tcPr>
            <w:tcW w:w="6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714"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0.018</w:t>
            </w:r>
            <w:r w:rsidRPr="00552B8E">
              <w:rPr>
                <w:rFonts w:eastAsiaTheme="minorEastAsia" w:hAnsiTheme="minorEastAsia"/>
                <w:szCs w:val="21"/>
              </w:rPr>
              <w:t>，</w:t>
            </w:r>
            <w:r w:rsidRPr="00552B8E">
              <w:rPr>
                <w:rFonts w:eastAsiaTheme="minorEastAsia"/>
                <w:szCs w:val="21"/>
              </w:rPr>
              <w:t>0.019</w:t>
            </w:r>
            <w:r w:rsidRPr="00552B8E">
              <w:rPr>
                <w:rFonts w:eastAsiaTheme="minorEastAsia" w:hAnsiTheme="minorEastAsia"/>
                <w:szCs w:val="21"/>
              </w:rPr>
              <w:t>，</w:t>
            </w:r>
            <w:r w:rsidRPr="00552B8E">
              <w:rPr>
                <w:rFonts w:eastAsiaTheme="minorEastAsia"/>
                <w:szCs w:val="21"/>
              </w:rPr>
              <w:t>0.018</w:t>
            </w:r>
            <w:r w:rsidRPr="00552B8E">
              <w:rPr>
                <w:rFonts w:eastAsiaTheme="minorEastAsia" w:hAnsiTheme="minorEastAsia"/>
                <w:szCs w:val="21"/>
              </w:rPr>
              <w:t>，</w:t>
            </w:r>
            <w:r w:rsidRPr="00552B8E">
              <w:rPr>
                <w:rFonts w:eastAsiaTheme="minorEastAsia"/>
                <w:szCs w:val="21"/>
              </w:rPr>
              <w:t>0.018</w:t>
            </w:r>
            <w:r w:rsidRPr="00552B8E">
              <w:rPr>
                <w:rFonts w:eastAsiaTheme="minorEastAsia" w:hAnsiTheme="minorEastAsia"/>
                <w:szCs w:val="21"/>
              </w:rPr>
              <w:t>，，</w:t>
            </w:r>
          </w:p>
        </w:tc>
        <w:tc>
          <w:tcPr>
            <w:tcW w:w="1276" w:type="dxa"/>
            <w:vMerge/>
            <w:tcBorders>
              <w:top w:val="nil"/>
              <w:bottom w:val="nil"/>
            </w:tcBorders>
          </w:tcPr>
          <w:p w:rsidR="00552B8E" w:rsidRPr="00552B8E" w:rsidRDefault="00552B8E" w:rsidP="00552B8E">
            <w:pPr>
              <w:spacing w:line="360" w:lineRule="auto"/>
              <w:rPr>
                <w:rFonts w:eastAsiaTheme="minorEastAsia"/>
                <w:szCs w:val="21"/>
              </w:rPr>
            </w:pPr>
          </w:p>
        </w:tc>
        <w:tc>
          <w:tcPr>
            <w:tcW w:w="1041" w:type="dxa"/>
            <w:vMerge/>
            <w:tcBorders>
              <w:top w:val="nil"/>
              <w:bottom w:val="nil"/>
            </w:tcBorders>
          </w:tcPr>
          <w:p w:rsidR="00552B8E" w:rsidRPr="00552B8E" w:rsidRDefault="00552B8E" w:rsidP="00552B8E">
            <w:pPr>
              <w:spacing w:line="360" w:lineRule="auto"/>
              <w:rPr>
                <w:rFonts w:eastAsiaTheme="minorEastAsia"/>
                <w:szCs w:val="21"/>
              </w:rPr>
            </w:pPr>
          </w:p>
        </w:tc>
        <w:tc>
          <w:tcPr>
            <w:tcW w:w="1621" w:type="dxa"/>
            <w:vMerge/>
            <w:tcBorders>
              <w:top w:val="nil"/>
              <w:bottom w:val="nil"/>
            </w:tcBorders>
          </w:tcPr>
          <w:p w:rsidR="00552B8E" w:rsidRPr="00552B8E" w:rsidRDefault="00552B8E" w:rsidP="00552B8E">
            <w:pPr>
              <w:spacing w:line="360" w:lineRule="auto"/>
              <w:rPr>
                <w:rFonts w:eastAsiaTheme="minorEastAsia"/>
                <w:szCs w:val="21"/>
              </w:rPr>
            </w:pPr>
          </w:p>
        </w:tc>
      </w:tr>
      <w:tr w:rsidR="00552B8E" w:rsidRPr="00552B8E" w:rsidTr="00552B8E">
        <w:trPr>
          <w:trHeight w:val="144"/>
        </w:trPr>
        <w:tc>
          <w:tcPr>
            <w:tcW w:w="6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714"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0.018</w:t>
            </w:r>
            <w:r w:rsidRPr="00552B8E">
              <w:rPr>
                <w:rFonts w:eastAsiaTheme="minorEastAsia" w:hAnsiTheme="minorEastAsia"/>
                <w:szCs w:val="21"/>
              </w:rPr>
              <w:t>，</w:t>
            </w:r>
            <w:r w:rsidRPr="00552B8E">
              <w:rPr>
                <w:rFonts w:eastAsiaTheme="minorEastAsia"/>
                <w:szCs w:val="21"/>
              </w:rPr>
              <w:t>0.018</w:t>
            </w:r>
            <w:r w:rsidRPr="00552B8E">
              <w:rPr>
                <w:rFonts w:eastAsiaTheme="minorEastAsia" w:hAnsiTheme="minorEastAsia"/>
                <w:szCs w:val="21"/>
              </w:rPr>
              <w:t>，</w:t>
            </w:r>
            <w:r w:rsidRPr="00552B8E">
              <w:rPr>
                <w:rFonts w:eastAsiaTheme="minorEastAsia"/>
                <w:szCs w:val="21"/>
              </w:rPr>
              <w:t>0.018</w:t>
            </w:r>
          </w:p>
        </w:tc>
        <w:tc>
          <w:tcPr>
            <w:tcW w:w="1276" w:type="dxa"/>
            <w:vMerge/>
            <w:tcBorders>
              <w:top w:val="nil"/>
              <w:bottom w:val="nil"/>
            </w:tcBorders>
          </w:tcPr>
          <w:p w:rsidR="00552B8E" w:rsidRPr="00552B8E" w:rsidRDefault="00552B8E" w:rsidP="00552B8E">
            <w:pPr>
              <w:spacing w:line="360" w:lineRule="auto"/>
              <w:rPr>
                <w:rFonts w:eastAsiaTheme="minorEastAsia"/>
                <w:szCs w:val="21"/>
              </w:rPr>
            </w:pPr>
          </w:p>
        </w:tc>
        <w:tc>
          <w:tcPr>
            <w:tcW w:w="1041" w:type="dxa"/>
            <w:vMerge/>
            <w:tcBorders>
              <w:top w:val="nil"/>
              <w:bottom w:val="nil"/>
            </w:tcBorders>
          </w:tcPr>
          <w:p w:rsidR="00552B8E" w:rsidRPr="00552B8E" w:rsidRDefault="00552B8E" w:rsidP="00552B8E">
            <w:pPr>
              <w:spacing w:line="360" w:lineRule="auto"/>
              <w:rPr>
                <w:rFonts w:eastAsiaTheme="minorEastAsia"/>
                <w:szCs w:val="21"/>
              </w:rPr>
            </w:pPr>
          </w:p>
        </w:tc>
        <w:tc>
          <w:tcPr>
            <w:tcW w:w="1621" w:type="dxa"/>
            <w:vMerge/>
            <w:tcBorders>
              <w:top w:val="nil"/>
              <w:bottom w:val="nil"/>
            </w:tcBorders>
          </w:tcPr>
          <w:p w:rsidR="00552B8E" w:rsidRPr="00552B8E" w:rsidRDefault="00552B8E" w:rsidP="00552B8E">
            <w:pPr>
              <w:spacing w:line="360" w:lineRule="auto"/>
              <w:rPr>
                <w:rFonts w:eastAsiaTheme="minorEastAsia"/>
                <w:szCs w:val="21"/>
              </w:rPr>
            </w:pPr>
          </w:p>
        </w:tc>
      </w:tr>
      <w:tr w:rsidR="00552B8E" w:rsidRPr="00552B8E" w:rsidTr="00552B8E">
        <w:trPr>
          <w:trHeight w:val="144"/>
        </w:trPr>
        <w:tc>
          <w:tcPr>
            <w:tcW w:w="6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714"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K</w:t>
            </w:r>
          </w:p>
        </w:tc>
        <w:tc>
          <w:tcPr>
            <w:tcW w:w="3250" w:type="dxa"/>
            <w:tcBorders>
              <w:top w:val="nil"/>
              <w:bottom w:val="nil"/>
            </w:tcBorders>
            <w:vAlign w:val="center"/>
          </w:tcPr>
          <w:p w:rsidR="00552B8E" w:rsidRPr="00552B8E" w:rsidRDefault="00552B8E" w:rsidP="00552B8E">
            <w:pPr>
              <w:spacing w:line="360" w:lineRule="auto"/>
              <w:rPr>
                <w:rFonts w:eastAsiaTheme="minorEastAsia"/>
                <w:szCs w:val="21"/>
              </w:rPr>
            </w:pPr>
            <w:r w:rsidRPr="00552B8E">
              <w:rPr>
                <w:rFonts w:eastAsiaTheme="minorEastAsia"/>
                <w:szCs w:val="21"/>
              </w:rPr>
              <w:t>0.0033</w:t>
            </w:r>
            <w:r w:rsidRPr="00552B8E">
              <w:rPr>
                <w:rFonts w:eastAsiaTheme="minorEastAsia" w:hAnsiTheme="minorEastAsia"/>
                <w:szCs w:val="21"/>
              </w:rPr>
              <w:t>，</w:t>
            </w:r>
            <w:r w:rsidRPr="00552B8E">
              <w:rPr>
                <w:rFonts w:eastAsiaTheme="minorEastAsia"/>
                <w:szCs w:val="21"/>
              </w:rPr>
              <w:t>0.0034</w:t>
            </w:r>
            <w:r w:rsidRPr="00552B8E">
              <w:rPr>
                <w:rFonts w:eastAsiaTheme="minorEastAsia" w:hAnsiTheme="minorEastAsia"/>
                <w:szCs w:val="21"/>
              </w:rPr>
              <w:t>，</w:t>
            </w:r>
            <w:r w:rsidRPr="00552B8E">
              <w:rPr>
                <w:rFonts w:eastAsiaTheme="minorEastAsia"/>
                <w:szCs w:val="21"/>
              </w:rPr>
              <w:t>0.0034</w:t>
            </w:r>
            <w:r w:rsidRPr="00552B8E">
              <w:rPr>
                <w:rFonts w:eastAsiaTheme="minorEastAsia" w:hAnsiTheme="minorEastAsia"/>
                <w:szCs w:val="21"/>
              </w:rPr>
              <w:t>，</w:t>
            </w:r>
            <w:r w:rsidRPr="00552B8E">
              <w:rPr>
                <w:rFonts w:eastAsiaTheme="minorEastAsia"/>
                <w:szCs w:val="21"/>
              </w:rPr>
              <w:t>0.0033</w:t>
            </w:r>
            <w:r w:rsidRPr="00552B8E">
              <w:rPr>
                <w:rFonts w:eastAsiaTheme="minorEastAsia" w:hAnsiTheme="minorEastAsia"/>
                <w:szCs w:val="21"/>
              </w:rPr>
              <w:t>，</w:t>
            </w:r>
            <w:r w:rsidRPr="00552B8E">
              <w:rPr>
                <w:rFonts w:eastAsiaTheme="minorEastAsia"/>
                <w:szCs w:val="21"/>
              </w:rPr>
              <w:t>0.0033</w:t>
            </w:r>
            <w:r w:rsidRPr="00552B8E">
              <w:rPr>
                <w:rFonts w:eastAsiaTheme="minorEastAsia" w:hAnsiTheme="minorEastAsia"/>
                <w:szCs w:val="21"/>
              </w:rPr>
              <w:t>，</w:t>
            </w:r>
            <w:r w:rsidRPr="00552B8E">
              <w:rPr>
                <w:rFonts w:eastAsiaTheme="minorEastAsia"/>
                <w:szCs w:val="21"/>
              </w:rPr>
              <w:t>0.0033</w:t>
            </w:r>
            <w:r w:rsidRPr="00552B8E">
              <w:rPr>
                <w:rFonts w:eastAsiaTheme="minorEastAsia" w:hAnsiTheme="minorEastAsia"/>
                <w:szCs w:val="21"/>
              </w:rPr>
              <w:t>，</w:t>
            </w:r>
            <w:r w:rsidRPr="00552B8E">
              <w:rPr>
                <w:rFonts w:eastAsiaTheme="minorEastAsia"/>
                <w:szCs w:val="21"/>
              </w:rPr>
              <w:t>0.0034</w:t>
            </w:r>
            <w:r w:rsidRPr="00552B8E">
              <w:rPr>
                <w:rFonts w:eastAsiaTheme="minorEastAsia" w:hAnsiTheme="minorEastAsia"/>
                <w:szCs w:val="21"/>
              </w:rPr>
              <w:t>，</w:t>
            </w:r>
            <w:r w:rsidRPr="00552B8E">
              <w:rPr>
                <w:rFonts w:eastAsiaTheme="minorEastAsia"/>
                <w:szCs w:val="21"/>
              </w:rPr>
              <w:t>0.0033</w:t>
            </w:r>
          </w:p>
        </w:tc>
        <w:tc>
          <w:tcPr>
            <w:tcW w:w="1276" w:type="dxa"/>
            <w:vMerge w:val="restart"/>
            <w:tcBorders>
              <w:top w:val="nil"/>
              <w:bottom w:val="nil"/>
            </w:tcBorders>
          </w:tcPr>
          <w:p w:rsidR="00552B8E" w:rsidRPr="00552B8E" w:rsidRDefault="00552B8E" w:rsidP="00552B8E">
            <w:pPr>
              <w:spacing w:line="360" w:lineRule="auto"/>
              <w:ind w:firstLineChars="150" w:firstLine="315"/>
              <w:rPr>
                <w:rFonts w:eastAsiaTheme="minorEastAsia"/>
                <w:szCs w:val="21"/>
              </w:rPr>
            </w:pPr>
          </w:p>
          <w:p w:rsidR="00552B8E" w:rsidRPr="00552B8E" w:rsidRDefault="00552B8E" w:rsidP="00552B8E">
            <w:pPr>
              <w:spacing w:line="360" w:lineRule="auto"/>
              <w:ind w:firstLineChars="150" w:firstLine="315"/>
              <w:rPr>
                <w:rFonts w:eastAsiaTheme="minorEastAsia"/>
                <w:szCs w:val="21"/>
              </w:rPr>
            </w:pPr>
            <w:r w:rsidRPr="00552B8E">
              <w:rPr>
                <w:rFonts w:eastAsiaTheme="minorEastAsia"/>
                <w:szCs w:val="21"/>
              </w:rPr>
              <w:t>0.0031</w:t>
            </w:r>
          </w:p>
        </w:tc>
        <w:tc>
          <w:tcPr>
            <w:tcW w:w="1041" w:type="dxa"/>
            <w:vMerge w:val="restart"/>
            <w:tcBorders>
              <w:top w:val="nil"/>
              <w:bottom w:val="nil"/>
            </w:tcBorders>
          </w:tcPr>
          <w:p w:rsidR="00552B8E" w:rsidRPr="00552B8E" w:rsidRDefault="00552B8E" w:rsidP="00552B8E">
            <w:pPr>
              <w:spacing w:line="360" w:lineRule="auto"/>
              <w:ind w:firstLineChars="100" w:firstLine="210"/>
              <w:rPr>
                <w:rFonts w:eastAsiaTheme="minorEastAsia"/>
                <w:szCs w:val="21"/>
              </w:rPr>
            </w:pPr>
          </w:p>
          <w:p w:rsidR="00552B8E" w:rsidRPr="00552B8E" w:rsidRDefault="00552B8E" w:rsidP="00552B8E">
            <w:pPr>
              <w:spacing w:line="360" w:lineRule="auto"/>
              <w:rPr>
                <w:rFonts w:eastAsiaTheme="minorEastAsia"/>
                <w:szCs w:val="21"/>
              </w:rPr>
            </w:pPr>
            <w:r w:rsidRPr="00552B8E">
              <w:rPr>
                <w:rFonts w:eastAsiaTheme="minorEastAsia"/>
                <w:szCs w:val="21"/>
              </w:rPr>
              <w:t>0.00091</w:t>
            </w:r>
          </w:p>
        </w:tc>
        <w:tc>
          <w:tcPr>
            <w:tcW w:w="1621" w:type="dxa"/>
            <w:vMerge w:val="restart"/>
            <w:tcBorders>
              <w:top w:val="nil"/>
              <w:bottom w:val="nil"/>
            </w:tcBorders>
          </w:tcPr>
          <w:p w:rsidR="00552B8E" w:rsidRPr="00552B8E" w:rsidRDefault="00552B8E" w:rsidP="00552B8E">
            <w:pPr>
              <w:spacing w:line="360" w:lineRule="auto"/>
              <w:ind w:firstLineChars="250" w:firstLine="525"/>
              <w:rPr>
                <w:rFonts w:eastAsiaTheme="minorEastAsia"/>
                <w:szCs w:val="21"/>
              </w:rPr>
            </w:pPr>
          </w:p>
          <w:p w:rsidR="00552B8E" w:rsidRPr="00552B8E" w:rsidRDefault="00552B8E" w:rsidP="00552B8E">
            <w:pPr>
              <w:spacing w:line="360" w:lineRule="auto"/>
              <w:ind w:firstLineChars="250" w:firstLine="525"/>
              <w:rPr>
                <w:rFonts w:eastAsiaTheme="minorEastAsia"/>
                <w:szCs w:val="21"/>
              </w:rPr>
            </w:pPr>
            <w:r w:rsidRPr="00552B8E">
              <w:rPr>
                <w:rFonts w:eastAsiaTheme="minorEastAsia"/>
                <w:szCs w:val="21"/>
              </w:rPr>
              <w:t>2.94</w:t>
            </w:r>
          </w:p>
        </w:tc>
      </w:tr>
      <w:tr w:rsidR="00552B8E" w:rsidRPr="00552B8E" w:rsidTr="00552B8E">
        <w:trPr>
          <w:trHeight w:val="144"/>
        </w:trPr>
        <w:tc>
          <w:tcPr>
            <w:tcW w:w="6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714" w:type="dxa"/>
            <w:vMerge/>
            <w:tcBorders>
              <w:top w:val="nil"/>
              <w:bottom w:val="nil"/>
            </w:tcBorders>
          </w:tcPr>
          <w:p w:rsidR="00552B8E" w:rsidRPr="00552B8E" w:rsidRDefault="00552B8E" w:rsidP="00552B8E">
            <w:pPr>
              <w:spacing w:line="360" w:lineRule="auto"/>
              <w:rPr>
                <w:rFonts w:eastAsiaTheme="minorEastAsia"/>
                <w:szCs w:val="21"/>
              </w:rPr>
            </w:pP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0.0033</w:t>
            </w:r>
            <w:r w:rsidRPr="00552B8E">
              <w:rPr>
                <w:rFonts w:eastAsiaTheme="minorEastAsia" w:hAnsiTheme="minorEastAsia"/>
                <w:szCs w:val="21"/>
              </w:rPr>
              <w:t>，</w:t>
            </w:r>
            <w:r w:rsidRPr="00552B8E">
              <w:rPr>
                <w:rFonts w:eastAsiaTheme="minorEastAsia"/>
                <w:szCs w:val="21"/>
              </w:rPr>
              <w:t>0.0033</w:t>
            </w:r>
            <w:r w:rsidRPr="00552B8E">
              <w:rPr>
                <w:rFonts w:eastAsiaTheme="minorEastAsia" w:hAnsiTheme="minorEastAsia"/>
                <w:szCs w:val="21"/>
              </w:rPr>
              <w:t>，</w:t>
            </w:r>
            <w:r w:rsidRPr="00552B8E">
              <w:rPr>
                <w:rFonts w:eastAsiaTheme="minorEastAsia"/>
                <w:szCs w:val="21"/>
              </w:rPr>
              <w:t>0.0033</w:t>
            </w:r>
            <w:r w:rsidRPr="00552B8E">
              <w:rPr>
                <w:rFonts w:eastAsiaTheme="minorEastAsia" w:hAnsiTheme="minorEastAsia"/>
                <w:szCs w:val="21"/>
              </w:rPr>
              <w:t>，</w:t>
            </w:r>
            <w:r w:rsidRPr="00552B8E">
              <w:rPr>
                <w:rFonts w:eastAsiaTheme="minorEastAsia"/>
                <w:szCs w:val="21"/>
              </w:rPr>
              <w:t xml:space="preserve"> </w:t>
            </w:r>
          </w:p>
        </w:tc>
        <w:tc>
          <w:tcPr>
            <w:tcW w:w="1276" w:type="dxa"/>
            <w:vMerge/>
            <w:tcBorders>
              <w:top w:val="nil"/>
              <w:bottom w:val="nil"/>
            </w:tcBorders>
          </w:tcPr>
          <w:p w:rsidR="00552B8E" w:rsidRPr="00552B8E" w:rsidRDefault="00552B8E" w:rsidP="00552B8E">
            <w:pPr>
              <w:spacing w:line="360" w:lineRule="auto"/>
              <w:rPr>
                <w:rFonts w:eastAsiaTheme="minorEastAsia"/>
                <w:szCs w:val="21"/>
              </w:rPr>
            </w:pPr>
          </w:p>
        </w:tc>
        <w:tc>
          <w:tcPr>
            <w:tcW w:w="1041" w:type="dxa"/>
            <w:vMerge/>
            <w:tcBorders>
              <w:top w:val="nil"/>
              <w:bottom w:val="nil"/>
            </w:tcBorders>
          </w:tcPr>
          <w:p w:rsidR="00552B8E" w:rsidRPr="00552B8E" w:rsidRDefault="00552B8E" w:rsidP="00552B8E">
            <w:pPr>
              <w:spacing w:line="360" w:lineRule="auto"/>
              <w:rPr>
                <w:rFonts w:eastAsiaTheme="minorEastAsia"/>
                <w:szCs w:val="21"/>
              </w:rPr>
            </w:pPr>
          </w:p>
        </w:tc>
        <w:tc>
          <w:tcPr>
            <w:tcW w:w="1621" w:type="dxa"/>
            <w:vMerge/>
            <w:tcBorders>
              <w:top w:val="nil"/>
              <w:bottom w:val="nil"/>
            </w:tcBorders>
          </w:tcPr>
          <w:p w:rsidR="00552B8E" w:rsidRPr="00552B8E" w:rsidRDefault="00552B8E" w:rsidP="00552B8E">
            <w:pPr>
              <w:spacing w:line="360" w:lineRule="auto"/>
              <w:rPr>
                <w:rFonts w:eastAsiaTheme="minorEastAsia"/>
                <w:szCs w:val="21"/>
              </w:rPr>
            </w:pPr>
          </w:p>
        </w:tc>
      </w:tr>
      <w:tr w:rsidR="00552B8E" w:rsidRPr="00552B8E" w:rsidTr="00552B8E">
        <w:trPr>
          <w:trHeight w:val="137"/>
        </w:trPr>
        <w:tc>
          <w:tcPr>
            <w:tcW w:w="680"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03</w:t>
            </w:r>
          </w:p>
        </w:tc>
        <w:tc>
          <w:tcPr>
            <w:tcW w:w="714"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Na</w:t>
            </w:r>
          </w:p>
          <w:p w:rsidR="00552B8E" w:rsidRPr="00552B8E" w:rsidRDefault="00552B8E" w:rsidP="00552B8E">
            <w:pPr>
              <w:spacing w:line="360" w:lineRule="auto"/>
              <w:jc w:val="center"/>
              <w:rPr>
                <w:rFonts w:eastAsiaTheme="minorEastAsia"/>
                <w:szCs w:val="21"/>
              </w:rPr>
            </w:pP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lastRenderedPageBreak/>
              <w:t>0.026</w:t>
            </w:r>
            <w:r w:rsidRPr="00552B8E">
              <w:rPr>
                <w:rFonts w:eastAsiaTheme="minorEastAsia" w:hAnsiTheme="minorEastAsia"/>
                <w:szCs w:val="21"/>
              </w:rPr>
              <w:t>，</w:t>
            </w:r>
            <w:r w:rsidRPr="00552B8E">
              <w:rPr>
                <w:rFonts w:eastAsiaTheme="minorEastAsia"/>
                <w:szCs w:val="21"/>
              </w:rPr>
              <w:t>0.026</w:t>
            </w:r>
            <w:r w:rsidRPr="00552B8E">
              <w:rPr>
                <w:rFonts w:eastAsiaTheme="minorEastAsia" w:hAnsiTheme="minorEastAsia"/>
                <w:szCs w:val="21"/>
              </w:rPr>
              <w:t>，</w:t>
            </w:r>
            <w:r w:rsidRPr="00552B8E">
              <w:rPr>
                <w:rFonts w:eastAsiaTheme="minorEastAsia"/>
                <w:szCs w:val="21"/>
              </w:rPr>
              <w:t>0.026</w:t>
            </w:r>
            <w:r w:rsidRPr="00552B8E">
              <w:rPr>
                <w:rFonts w:eastAsiaTheme="minorEastAsia" w:hAnsiTheme="minorEastAsia"/>
                <w:szCs w:val="21"/>
              </w:rPr>
              <w:t>，</w:t>
            </w:r>
            <w:r w:rsidRPr="00552B8E">
              <w:rPr>
                <w:rFonts w:eastAsiaTheme="minorEastAsia"/>
                <w:szCs w:val="21"/>
              </w:rPr>
              <w:t>0.026</w:t>
            </w:r>
            <w:r w:rsidRPr="00552B8E">
              <w:rPr>
                <w:rFonts w:eastAsiaTheme="minorEastAsia" w:hAnsiTheme="minorEastAsia"/>
                <w:szCs w:val="21"/>
              </w:rPr>
              <w:t>，</w:t>
            </w:r>
          </w:p>
        </w:tc>
        <w:tc>
          <w:tcPr>
            <w:tcW w:w="1276"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0.026</w:t>
            </w:r>
          </w:p>
        </w:tc>
        <w:tc>
          <w:tcPr>
            <w:tcW w:w="1041"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0.00041</w:t>
            </w:r>
          </w:p>
        </w:tc>
        <w:tc>
          <w:tcPr>
            <w:tcW w:w="1621"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1.58</w:t>
            </w:r>
          </w:p>
        </w:tc>
      </w:tr>
      <w:tr w:rsidR="00552B8E" w:rsidRPr="00552B8E" w:rsidTr="00552B8E">
        <w:trPr>
          <w:trHeight w:val="144"/>
        </w:trPr>
        <w:tc>
          <w:tcPr>
            <w:tcW w:w="6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714"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0.026</w:t>
            </w:r>
            <w:r w:rsidRPr="00552B8E">
              <w:rPr>
                <w:rFonts w:eastAsiaTheme="minorEastAsia" w:hAnsiTheme="minorEastAsia"/>
                <w:szCs w:val="21"/>
              </w:rPr>
              <w:t>，</w:t>
            </w:r>
            <w:r w:rsidRPr="00552B8E">
              <w:rPr>
                <w:rFonts w:eastAsiaTheme="minorEastAsia"/>
                <w:szCs w:val="21"/>
              </w:rPr>
              <w:t>0.026</w:t>
            </w:r>
            <w:r w:rsidRPr="00552B8E">
              <w:rPr>
                <w:rFonts w:eastAsiaTheme="minorEastAsia" w:hAnsiTheme="minorEastAsia"/>
                <w:szCs w:val="21"/>
              </w:rPr>
              <w:t>，</w:t>
            </w:r>
            <w:r w:rsidRPr="00552B8E">
              <w:rPr>
                <w:rFonts w:eastAsiaTheme="minorEastAsia"/>
                <w:szCs w:val="21"/>
              </w:rPr>
              <w:t>0.026</w:t>
            </w:r>
            <w:r w:rsidRPr="00552B8E">
              <w:rPr>
                <w:rFonts w:eastAsiaTheme="minorEastAsia" w:hAnsiTheme="minorEastAsia"/>
                <w:szCs w:val="21"/>
              </w:rPr>
              <w:t>，</w:t>
            </w:r>
            <w:r w:rsidRPr="00552B8E">
              <w:rPr>
                <w:rFonts w:eastAsiaTheme="minorEastAsia"/>
                <w:szCs w:val="21"/>
              </w:rPr>
              <w:t>0.026</w:t>
            </w:r>
            <w:r w:rsidRPr="00552B8E">
              <w:rPr>
                <w:rFonts w:eastAsiaTheme="minorEastAsia" w:hAnsiTheme="minorEastAsia"/>
                <w:szCs w:val="21"/>
              </w:rPr>
              <w:t>，</w:t>
            </w:r>
          </w:p>
        </w:tc>
        <w:tc>
          <w:tcPr>
            <w:tcW w:w="1276" w:type="dxa"/>
            <w:vMerge/>
            <w:tcBorders>
              <w:top w:val="nil"/>
              <w:bottom w:val="nil"/>
            </w:tcBorders>
          </w:tcPr>
          <w:p w:rsidR="00552B8E" w:rsidRPr="00552B8E" w:rsidRDefault="00552B8E" w:rsidP="00552B8E">
            <w:pPr>
              <w:spacing w:line="360" w:lineRule="auto"/>
              <w:rPr>
                <w:rFonts w:eastAsiaTheme="minorEastAsia"/>
                <w:szCs w:val="21"/>
              </w:rPr>
            </w:pPr>
          </w:p>
        </w:tc>
        <w:tc>
          <w:tcPr>
            <w:tcW w:w="1041" w:type="dxa"/>
            <w:vMerge/>
            <w:tcBorders>
              <w:top w:val="nil"/>
              <w:bottom w:val="nil"/>
            </w:tcBorders>
          </w:tcPr>
          <w:p w:rsidR="00552B8E" w:rsidRPr="00552B8E" w:rsidRDefault="00552B8E" w:rsidP="00552B8E">
            <w:pPr>
              <w:spacing w:line="360" w:lineRule="auto"/>
              <w:rPr>
                <w:rFonts w:eastAsiaTheme="minorEastAsia"/>
                <w:szCs w:val="21"/>
              </w:rPr>
            </w:pPr>
          </w:p>
        </w:tc>
        <w:tc>
          <w:tcPr>
            <w:tcW w:w="1621" w:type="dxa"/>
            <w:vMerge/>
            <w:tcBorders>
              <w:top w:val="nil"/>
              <w:bottom w:val="nil"/>
            </w:tcBorders>
          </w:tcPr>
          <w:p w:rsidR="00552B8E" w:rsidRPr="00552B8E" w:rsidRDefault="00552B8E" w:rsidP="00552B8E">
            <w:pPr>
              <w:spacing w:line="360" w:lineRule="auto"/>
              <w:rPr>
                <w:rFonts w:eastAsiaTheme="minorEastAsia"/>
                <w:szCs w:val="21"/>
              </w:rPr>
            </w:pPr>
          </w:p>
        </w:tc>
      </w:tr>
      <w:tr w:rsidR="00552B8E" w:rsidRPr="00552B8E" w:rsidTr="00552B8E">
        <w:trPr>
          <w:trHeight w:val="144"/>
        </w:trPr>
        <w:tc>
          <w:tcPr>
            <w:tcW w:w="6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714"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0.026</w:t>
            </w:r>
            <w:r w:rsidRPr="00552B8E">
              <w:rPr>
                <w:rFonts w:eastAsiaTheme="minorEastAsia" w:hAnsiTheme="minorEastAsia"/>
                <w:szCs w:val="21"/>
              </w:rPr>
              <w:t>，</w:t>
            </w:r>
            <w:r w:rsidRPr="00552B8E">
              <w:rPr>
                <w:rFonts w:eastAsiaTheme="minorEastAsia"/>
                <w:szCs w:val="21"/>
              </w:rPr>
              <w:t>0.027</w:t>
            </w:r>
            <w:r w:rsidRPr="00552B8E">
              <w:rPr>
                <w:rFonts w:eastAsiaTheme="minorEastAsia" w:hAnsiTheme="minorEastAsia"/>
                <w:szCs w:val="21"/>
              </w:rPr>
              <w:t>，</w:t>
            </w:r>
            <w:r w:rsidRPr="00552B8E">
              <w:rPr>
                <w:rFonts w:eastAsiaTheme="minorEastAsia"/>
                <w:szCs w:val="21"/>
              </w:rPr>
              <w:t>0.027</w:t>
            </w:r>
          </w:p>
        </w:tc>
        <w:tc>
          <w:tcPr>
            <w:tcW w:w="1276" w:type="dxa"/>
            <w:vMerge/>
            <w:tcBorders>
              <w:top w:val="nil"/>
              <w:bottom w:val="nil"/>
            </w:tcBorders>
          </w:tcPr>
          <w:p w:rsidR="00552B8E" w:rsidRPr="00552B8E" w:rsidRDefault="00552B8E" w:rsidP="00552B8E">
            <w:pPr>
              <w:spacing w:line="360" w:lineRule="auto"/>
              <w:rPr>
                <w:rFonts w:eastAsiaTheme="minorEastAsia"/>
                <w:szCs w:val="21"/>
              </w:rPr>
            </w:pPr>
          </w:p>
        </w:tc>
        <w:tc>
          <w:tcPr>
            <w:tcW w:w="1041" w:type="dxa"/>
            <w:vMerge/>
            <w:tcBorders>
              <w:top w:val="nil"/>
              <w:bottom w:val="nil"/>
            </w:tcBorders>
          </w:tcPr>
          <w:p w:rsidR="00552B8E" w:rsidRPr="00552B8E" w:rsidRDefault="00552B8E" w:rsidP="00552B8E">
            <w:pPr>
              <w:spacing w:line="360" w:lineRule="auto"/>
              <w:rPr>
                <w:rFonts w:eastAsiaTheme="minorEastAsia"/>
                <w:szCs w:val="21"/>
              </w:rPr>
            </w:pPr>
          </w:p>
        </w:tc>
        <w:tc>
          <w:tcPr>
            <w:tcW w:w="1621" w:type="dxa"/>
            <w:vMerge/>
            <w:tcBorders>
              <w:top w:val="nil"/>
              <w:bottom w:val="nil"/>
            </w:tcBorders>
          </w:tcPr>
          <w:p w:rsidR="00552B8E" w:rsidRPr="00552B8E" w:rsidRDefault="00552B8E" w:rsidP="00552B8E">
            <w:pPr>
              <w:spacing w:line="360" w:lineRule="auto"/>
              <w:rPr>
                <w:rFonts w:eastAsiaTheme="minorEastAsia"/>
                <w:szCs w:val="21"/>
              </w:rPr>
            </w:pPr>
          </w:p>
        </w:tc>
      </w:tr>
      <w:tr w:rsidR="00552B8E" w:rsidRPr="00552B8E" w:rsidTr="00552B8E">
        <w:trPr>
          <w:trHeight w:val="144"/>
        </w:trPr>
        <w:tc>
          <w:tcPr>
            <w:tcW w:w="6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714"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K</w:t>
            </w: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0.0068</w:t>
            </w:r>
            <w:r w:rsidRPr="00552B8E">
              <w:rPr>
                <w:rFonts w:eastAsiaTheme="minorEastAsia" w:hAnsiTheme="minorEastAsia"/>
                <w:szCs w:val="21"/>
              </w:rPr>
              <w:t>，</w:t>
            </w:r>
            <w:r w:rsidRPr="00552B8E">
              <w:rPr>
                <w:rFonts w:eastAsiaTheme="minorEastAsia"/>
                <w:szCs w:val="21"/>
              </w:rPr>
              <w:t>0.0070</w:t>
            </w:r>
            <w:r w:rsidRPr="00552B8E">
              <w:rPr>
                <w:rFonts w:eastAsiaTheme="minorEastAsia" w:hAnsiTheme="minorEastAsia"/>
                <w:szCs w:val="21"/>
              </w:rPr>
              <w:t>，</w:t>
            </w:r>
            <w:r w:rsidRPr="00552B8E">
              <w:rPr>
                <w:rFonts w:eastAsiaTheme="minorEastAsia"/>
                <w:szCs w:val="21"/>
              </w:rPr>
              <w:t>0.0070</w:t>
            </w:r>
            <w:r w:rsidRPr="00552B8E">
              <w:rPr>
                <w:rFonts w:eastAsiaTheme="minorEastAsia" w:hAnsiTheme="minorEastAsia"/>
                <w:szCs w:val="21"/>
              </w:rPr>
              <w:t>，</w:t>
            </w:r>
            <w:r w:rsidRPr="00552B8E">
              <w:rPr>
                <w:rFonts w:eastAsiaTheme="minorEastAsia"/>
                <w:szCs w:val="21"/>
              </w:rPr>
              <w:t>0.0072</w:t>
            </w:r>
            <w:r w:rsidRPr="00552B8E">
              <w:rPr>
                <w:rFonts w:eastAsiaTheme="minorEastAsia" w:hAnsiTheme="minorEastAsia"/>
                <w:szCs w:val="21"/>
              </w:rPr>
              <w:t>，</w:t>
            </w:r>
            <w:r w:rsidRPr="00552B8E">
              <w:rPr>
                <w:rFonts w:eastAsiaTheme="minorEastAsia"/>
                <w:szCs w:val="21"/>
              </w:rPr>
              <w:t>0.0068</w:t>
            </w:r>
            <w:r w:rsidRPr="00552B8E">
              <w:rPr>
                <w:rFonts w:eastAsiaTheme="minorEastAsia" w:hAnsiTheme="minorEastAsia"/>
                <w:szCs w:val="21"/>
              </w:rPr>
              <w:t>，</w:t>
            </w:r>
            <w:r w:rsidRPr="00552B8E">
              <w:rPr>
                <w:rFonts w:eastAsiaTheme="minorEastAsia"/>
                <w:szCs w:val="21"/>
              </w:rPr>
              <w:t>0.0070</w:t>
            </w:r>
            <w:r w:rsidRPr="00552B8E">
              <w:rPr>
                <w:rFonts w:eastAsiaTheme="minorEastAsia" w:hAnsiTheme="minorEastAsia"/>
                <w:szCs w:val="21"/>
              </w:rPr>
              <w:t>，</w:t>
            </w:r>
            <w:r w:rsidRPr="00552B8E">
              <w:rPr>
                <w:rFonts w:eastAsiaTheme="minorEastAsia"/>
                <w:szCs w:val="21"/>
              </w:rPr>
              <w:t>0.0068</w:t>
            </w:r>
            <w:r w:rsidRPr="00552B8E">
              <w:rPr>
                <w:rFonts w:eastAsiaTheme="minorEastAsia" w:hAnsiTheme="minorEastAsia"/>
                <w:szCs w:val="21"/>
              </w:rPr>
              <w:t>，</w:t>
            </w:r>
            <w:r w:rsidRPr="00552B8E">
              <w:rPr>
                <w:rFonts w:eastAsiaTheme="minorEastAsia"/>
                <w:szCs w:val="21"/>
              </w:rPr>
              <w:t>0.0068</w:t>
            </w:r>
            <w:r w:rsidRPr="00552B8E">
              <w:rPr>
                <w:rFonts w:eastAsiaTheme="minorEastAsia" w:hAnsiTheme="minorEastAsia"/>
                <w:szCs w:val="21"/>
              </w:rPr>
              <w:t>，</w:t>
            </w:r>
          </w:p>
        </w:tc>
        <w:tc>
          <w:tcPr>
            <w:tcW w:w="1276"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0.0070</w:t>
            </w:r>
          </w:p>
        </w:tc>
        <w:tc>
          <w:tcPr>
            <w:tcW w:w="1041"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0.00018</w:t>
            </w:r>
          </w:p>
        </w:tc>
        <w:tc>
          <w:tcPr>
            <w:tcW w:w="1621"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2.57</w:t>
            </w:r>
          </w:p>
        </w:tc>
      </w:tr>
      <w:tr w:rsidR="00552B8E" w:rsidRPr="00552B8E" w:rsidTr="00552B8E">
        <w:trPr>
          <w:trHeight w:val="144"/>
        </w:trPr>
        <w:tc>
          <w:tcPr>
            <w:tcW w:w="6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714" w:type="dxa"/>
            <w:vMerge/>
            <w:tcBorders>
              <w:top w:val="nil"/>
              <w:bottom w:val="nil"/>
            </w:tcBorders>
          </w:tcPr>
          <w:p w:rsidR="00552B8E" w:rsidRPr="00552B8E" w:rsidRDefault="00552B8E" w:rsidP="00552B8E">
            <w:pPr>
              <w:spacing w:line="360" w:lineRule="auto"/>
              <w:rPr>
                <w:rFonts w:eastAsiaTheme="minorEastAsia"/>
                <w:szCs w:val="21"/>
              </w:rPr>
            </w:pP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0.0072</w:t>
            </w:r>
            <w:r w:rsidRPr="00552B8E">
              <w:rPr>
                <w:rFonts w:eastAsiaTheme="minorEastAsia" w:hAnsiTheme="minorEastAsia"/>
                <w:szCs w:val="21"/>
              </w:rPr>
              <w:t>，</w:t>
            </w:r>
            <w:r w:rsidRPr="00552B8E">
              <w:rPr>
                <w:rFonts w:eastAsiaTheme="minorEastAsia"/>
                <w:szCs w:val="21"/>
              </w:rPr>
              <w:t>0.0072</w:t>
            </w:r>
            <w:r w:rsidRPr="00552B8E">
              <w:rPr>
                <w:rFonts w:eastAsiaTheme="minorEastAsia" w:hAnsiTheme="minorEastAsia"/>
                <w:szCs w:val="21"/>
              </w:rPr>
              <w:t>，</w:t>
            </w:r>
            <w:r w:rsidRPr="00552B8E">
              <w:rPr>
                <w:rFonts w:eastAsiaTheme="minorEastAsia"/>
                <w:szCs w:val="21"/>
              </w:rPr>
              <w:t>0.0072</w:t>
            </w:r>
          </w:p>
        </w:tc>
        <w:tc>
          <w:tcPr>
            <w:tcW w:w="1276" w:type="dxa"/>
            <w:vMerge/>
            <w:tcBorders>
              <w:top w:val="nil"/>
              <w:bottom w:val="nil"/>
            </w:tcBorders>
          </w:tcPr>
          <w:p w:rsidR="00552B8E" w:rsidRPr="00552B8E" w:rsidRDefault="00552B8E" w:rsidP="00552B8E">
            <w:pPr>
              <w:spacing w:line="360" w:lineRule="auto"/>
              <w:rPr>
                <w:rFonts w:eastAsiaTheme="minorEastAsia"/>
                <w:szCs w:val="21"/>
              </w:rPr>
            </w:pPr>
          </w:p>
        </w:tc>
        <w:tc>
          <w:tcPr>
            <w:tcW w:w="1041" w:type="dxa"/>
            <w:vMerge/>
            <w:tcBorders>
              <w:top w:val="nil"/>
              <w:bottom w:val="nil"/>
            </w:tcBorders>
          </w:tcPr>
          <w:p w:rsidR="00552B8E" w:rsidRPr="00552B8E" w:rsidRDefault="00552B8E" w:rsidP="00552B8E">
            <w:pPr>
              <w:spacing w:line="360" w:lineRule="auto"/>
              <w:rPr>
                <w:rFonts w:eastAsiaTheme="minorEastAsia"/>
                <w:szCs w:val="21"/>
              </w:rPr>
            </w:pPr>
          </w:p>
        </w:tc>
        <w:tc>
          <w:tcPr>
            <w:tcW w:w="1621" w:type="dxa"/>
            <w:vMerge/>
            <w:tcBorders>
              <w:top w:val="nil"/>
              <w:bottom w:val="nil"/>
            </w:tcBorders>
          </w:tcPr>
          <w:p w:rsidR="00552B8E" w:rsidRPr="00552B8E" w:rsidRDefault="00552B8E" w:rsidP="00552B8E">
            <w:pPr>
              <w:spacing w:line="360" w:lineRule="auto"/>
              <w:rPr>
                <w:rFonts w:eastAsiaTheme="minorEastAsia"/>
                <w:szCs w:val="21"/>
              </w:rPr>
            </w:pPr>
          </w:p>
        </w:tc>
      </w:tr>
      <w:tr w:rsidR="00552B8E" w:rsidRPr="00552B8E" w:rsidTr="00552B8E">
        <w:trPr>
          <w:trHeight w:val="300"/>
        </w:trPr>
        <w:tc>
          <w:tcPr>
            <w:tcW w:w="680"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04</w:t>
            </w:r>
          </w:p>
        </w:tc>
        <w:tc>
          <w:tcPr>
            <w:tcW w:w="714"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Na</w:t>
            </w: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0.14</w:t>
            </w:r>
            <w:r w:rsidRPr="00552B8E">
              <w:rPr>
                <w:rFonts w:eastAsiaTheme="minorEastAsia" w:hAnsiTheme="minorEastAsia"/>
                <w:szCs w:val="21"/>
              </w:rPr>
              <w:t>，</w:t>
            </w:r>
            <w:r w:rsidRPr="00552B8E">
              <w:rPr>
                <w:rFonts w:eastAsiaTheme="minorEastAsia"/>
                <w:szCs w:val="21"/>
              </w:rPr>
              <w:t>0.14</w:t>
            </w:r>
            <w:r w:rsidRPr="00552B8E">
              <w:rPr>
                <w:rFonts w:eastAsiaTheme="minorEastAsia" w:hAnsiTheme="minorEastAsia"/>
                <w:szCs w:val="21"/>
              </w:rPr>
              <w:t>，</w:t>
            </w:r>
            <w:r w:rsidRPr="00552B8E">
              <w:rPr>
                <w:rFonts w:eastAsiaTheme="minorEastAsia"/>
                <w:szCs w:val="21"/>
              </w:rPr>
              <w:t>0.14</w:t>
            </w:r>
            <w:r w:rsidRPr="00552B8E">
              <w:rPr>
                <w:rFonts w:eastAsiaTheme="minorEastAsia" w:hAnsiTheme="minorEastAsia"/>
                <w:szCs w:val="21"/>
              </w:rPr>
              <w:t>，</w:t>
            </w:r>
            <w:r w:rsidRPr="00552B8E">
              <w:rPr>
                <w:rFonts w:eastAsiaTheme="minorEastAsia"/>
                <w:szCs w:val="21"/>
              </w:rPr>
              <w:t>0.15</w:t>
            </w:r>
          </w:p>
        </w:tc>
        <w:tc>
          <w:tcPr>
            <w:tcW w:w="1276"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0.15</w:t>
            </w:r>
          </w:p>
        </w:tc>
        <w:tc>
          <w:tcPr>
            <w:tcW w:w="1041"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0.00051</w:t>
            </w:r>
          </w:p>
        </w:tc>
        <w:tc>
          <w:tcPr>
            <w:tcW w:w="1621"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3.40</w:t>
            </w:r>
          </w:p>
        </w:tc>
      </w:tr>
      <w:tr w:rsidR="00552B8E" w:rsidRPr="00552B8E" w:rsidTr="00552B8E">
        <w:trPr>
          <w:trHeight w:val="144"/>
        </w:trPr>
        <w:tc>
          <w:tcPr>
            <w:tcW w:w="6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714"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0.15</w:t>
            </w:r>
            <w:r w:rsidRPr="00552B8E">
              <w:rPr>
                <w:rFonts w:eastAsiaTheme="minorEastAsia" w:hAnsiTheme="minorEastAsia"/>
                <w:szCs w:val="21"/>
              </w:rPr>
              <w:t>，</w:t>
            </w:r>
            <w:r w:rsidRPr="00552B8E">
              <w:rPr>
                <w:rFonts w:eastAsiaTheme="minorEastAsia"/>
                <w:szCs w:val="21"/>
              </w:rPr>
              <w:t>0.14</w:t>
            </w:r>
            <w:r w:rsidRPr="00552B8E">
              <w:rPr>
                <w:rFonts w:eastAsiaTheme="minorEastAsia" w:hAnsiTheme="minorEastAsia"/>
                <w:szCs w:val="21"/>
              </w:rPr>
              <w:t>，</w:t>
            </w:r>
            <w:r w:rsidRPr="00552B8E">
              <w:rPr>
                <w:rFonts w:eastAsiaTheme="minorEastAsia"/>
                <w:szCs w:val="21"/>
              </w:rPr>
              <w:t>0.15</w:t>
            </w:r>
            <w:r w:rsidRPr="00552B8E">
              <w:rPr>
                <w:rFonts w:eastAsiaTheme="minorEastAsia" w:hAnsiTheme="minorEastAsia"/>
                <w:szCs w:val="21"/>
              </w:rPr>
              <w:t>，</w:t>
            </w:r>
            <w:r w:rsidRPr="00552B8E">
              <w:rPr>
                <w:rFonts w:eastAsiaTheme="minorEastAsia"/>
                <w:szCs w:val="21"/>
              </w:rPr>
              <w:t>0.15</w:t>
            </w:r>
          </w:p>
        </w:tc>
        <w:tc>
          <w:tcPr>
            <w:tcW w:w="1276" w:type="dxa"/>
            <w:vMerge/>
            <w:tcBorders>
              <w:top w:val="nil"/>
              <w:bottom w:val="nil"/>
            </w:tcBorders>
          </w:tcPr>
          <w:p w:rsidR="00552B8E" w:rsidRPr="00552B8E" w:rsidRDefault="00552B8E" w:rsidP="00552B8E">
            <w:pPr>
              <w:spacing w:line="360" w:lineRule="auto"/>
              <w:rPr>
                <w:rFonts w:eastAsiaTheme="minorEastAsia"/>
                <w:szCs w:val="21"/>
              </w:rPr>
            </w:pPr>
          </w:p>
        </w:tc>
        <w:tc>
          <w:tcPr>
            <w:tcW w:w="1041" w:type="dxa"/>
            <w:vMerge/>
            <w:tcBorders>
              <w:top w:val="nil"/>
              <w:bottom w:val="nil"/>
            </w:tcBorders>
          </w:tcPr>
          <w:p w:rsidR="00552B8E" w:rsidRPr="00552B8E" w:rsidRDefault="00552B8E" w:rsidP="00552B8E">
            <w:pPr>
              <w:spacing w:line="360" w:lineRule="auto"/>
              <w:rPr>
                <w:rFonts w:eastAsiaTheme="minorEastAsia"/>
                <w:szCs w:val="21"/>
              </w:rPr>
            </w:pPr>
          </w:p>
        </w:tc>
        <w:tc>
          <w:tcPr>
            <w:tcW w:w="1621" w:type="dxa"/>
            <w:vMerge/>
            <w:tcBorders>
              <w:top w:val="nil"/>
              <w:bottom w:val="nil"/>
            </w:tcBorders>
          </w:tcPr>
          <w:p w:rsidR="00552B8E" w:rsidRPr="00552B8E" w:rsidRDefault="00552B8E" w:rsidP="00552B8E">
            <w:pPr>
              <w:spacing w:line="360" w:lineRule="auto"/>
              <w:rPr>
                <w:rFonts w:eastAsiaTheme="minorEastAsia"/>
                <w:szCs w:val="21"/>
              </w:rPr>
            </w:pPr>
          </w:p>
        </w:tc>
      </w:tr>
      <w:tr w:rsidR="00552B8E" w:rsidRPr="00552B8E" w:rsidTr="00552B8E">
        <w:trPr>
          <w:trHeight w:val="144"/>
        </w:trPr>
        <w:tc>
          <w:tcPr>
            <w:tcW w:w="6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714"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0.15</w:t>
            </w:r>
            <w:r w:rsidRPr="00552B8E">
              <w:rPr>
                <w:rFonts w:eastAsiaTheme="minorEastAsia" w:hAnsiTheme="minorEastAsia"/>
                <w:szCs w:val="21"/>
              </w:rPr>
              <w:t>，</w:t>
            </w:r>
            <w:r w:rsidRPr="00552B8E">
              <w:rPr>
                <w:rFonts w:eastAsiaTheme="minorEastAsia"/>
                <w:szCs w:val="21"/>
              </w:rPr>
              <w:t>0.15</w:t>
            </w:r>
            <w:r w:rsidRPr="00552B8E">
              <w:rPr>
                <w:rFonts w:eastAsiaTheme="minorEastAsia" w:hAnsiTheme="minorEastAsia"/>
                <w:szCs w:val="21"/>
              </w:rPr>
              <w:t>，</w:t>
            </w:r>
            <w:r w:rsidRPr="00552B8E">
              <w:rPr>
                <w:rFonts w:eastAsiaTheme="minorEastAsia"/>
                <w:szCs w:val="21"/>
              </w:rPr>
              <w:t>0.15</w:t>
            </w:r>
          </w:p>
        </w:tc>
        <w:tc>
          <w:tcPr>
            <w:tcW w:w="1276" w:type="dxa"/>
            <w:vMerge/>
            <w:tcBorders>
              <w:top w:val="nil"/>
              <w:bottom w:val="nil"/>
            </w:tcBorders>
          </w:tcPr>
          <w:p w:rsidR="00552B8E" w:rsidRPr="00552B8E" w:rsidRDefault="00552B8E" w:rsidP="00552B8E">
            <w:pPr>
              <w:spacing w:line="360" w:lineRule="auto"/>
              <w:rPr>
                <w:rFonts w:eastAsiaTheme="minorEastAsia"/>
                <w:szCs w:val="21"/>
              </w:rPr>
            </w:pPr>
          </w:p>
        </w:tc>
        <w:tc>
          <w:tcPr>
            <w:tcW w:w="1041" w:type="dxa"/>
            <w:vMerge/>
            <w:tcBorders>
              <w:top w:val="nil"/>
              <w:bottom w:val="nil"/>
            </w:tcBorders>
          </w:tcPr>
          <w:p w:rsidR="00552B8E" w:rsidRPr="00552B8E" w:rsidRDefault="00552B8E" w:rsidP="00552B8E">
            <w:pPr>
              <w:spacing w:line="360" w:lineRule="auto"/>
              <w:rPr>
                <w:rFonts w:eastAsiaTheme="minorEastAsia"/>
                <w:szCs w:val="21"/>
              </w:rPr>
            </w:pPr>
          </w:p>
        </w:tc>
        <w:tc>
          <w:tcPr>
            <w:tcW w:w="1621" w:type="dxa"/>
            <w:vMerge/>
            <w:tcBorders>
              <w:top w:val="nil"/>
              <w:bottom w:val="nil"/>
            </w:tcBorders>
          </w:tcPr>
          <w:p w:rsidR="00552B8E" w:rsidRPr="00552B8E" w:rsidRDefault="00552B8E" w:rsidP="00552B8E">
            <w:pPr>
              <w:spacing w:line="360" w:lineRule="auto"/>
              <w:rPr>
                <w:rFonts w:eastAsiaTheme="minorEastAsia"/>
                <w:szCs w:val="21"/>
              </w:rPr>
            </w:pPr>
          </w:p>
        </w:tc>
      </w:tr>
      <w:tr w:rsidR="00552B8E" w:rsidRPr="00552B8E" w:rsidTr="00552B8E">
        <w:trPr>
          <w:trHeight w:val="144"/>
        </w:trPr>
        <w:tc>
          <w:tcPr>
            <w:tcW w:w="6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714"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K</w:t>
            </w: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0.048</w:t>
            </w:r>
            <w:r w:rsidRPr="00552B8E">
              <w:rPr>
                <w:rFonts w:eastAsiaTheme="minorEastAsia" w:hAnsiTheme="minorEastAsia"/>
                <w:szCs w:val="21"/>
              </w:rPr>
              <w:t>，</w:t>
            </w:r>
            <w:r w:rsidRPr="00552B8E">
              <w:rPr>
                <w:rFonts w:eastAsiaTheme="minorEastAsia"/>
                <w:szCs w:val="21"/>
              </w:rPr>
              <w:t>0.047</w:t>
            </w:r>
            <w:r w:rsidRPr="00552B8E">
              <w:rPr>
                <w:rFonts w:eastAsiaTheme="minorEastAsia" w:hAnsiTheme="minorEastAsia"/>
                <w:szCs w:val="21"/>
              </w:rPr>
              <w:t>，</w:t>
            </w:r>
            <w:r w:rsidRPr="00552B8E">
              <w:rPr>
                <w:rFonts w:eastAsiaTheme="minorEastAsia"/>
                <w:szCs w:val="21"/>
              </w:rPr>
              <w:t>0.047</w:t>
            </w:r>
            <w:r w:rsidRPr="00552B8E">
              <w:rPr>
                <w:rFonts w:eastAsiaTheme="minorEastAsia" w:hAnsiTheme="minorEastAsia"/>
                <w:szCs w:val="21"/>
              </w:rPr>
              <w:t>，</w:t>
            </w:r>
            <w:r w:rsidRPr="00552B8E">
              <w:rPr>
                <w:rFonts w:eastAsiaTheme="minorEastAsia"/>
                <w:szCs w:val="21"/>
              </w:rPr>
              <w:t>0.047</w:t>
            </w:r>
          </w:p>
        </w:tc>
        <w:tc>
          <w:tcPr>
            <w:tcW w:w="1276" w:type="dxa"/>
            <w:vMerge w:val="restart"/>
            <w:tcBorders>
              <w:top w:val="nil"/>
              <w:bottom w:val="nil"/>
            </w:tcBorders>
          </w:tcPr>
          <w:p w:rsidR="00552B8E" w:rsidRPr="00552B8E" w:rsidRDefault="00552B8E" w:rsidP="00552B8E">
            <w:pPr>
              <w:spacing w:line="360" w:lineRule="auto"/>
              <w:ind w:firstLineChars="150" w:firstLine="315"/>
              <w:rPr>
                <w:rFonts w:eastAsiaTheme="minorEastAsia"/>
                <w:szCs w:val="21"/>
              </w:rPr>
            </w:pPr>
          </w:p>
          <w:p w:rsidR="00552B8E" w:rsidRPr="00552B8E" w:rsidRDefault="00552B8E" w:rsidP="00552B8E">
            <w:pPr>
              <w:spacing w:line="360" w:lineRule="auto"/>
              <w:ind w:firstLineChars="200" w:firstLine="420"/>
              <w:rPr>
                <w:rFonts w:eastAsiaTheme="minorEastAsia"/>
                <w:szCs w:val="21"/>
              </w:rPr>
            </w:pPr>
            <w:r w:rsidRPr="00552B8E">
              <w:rPr>
                <w:rFonts w:eastAsiaTheme="minorEastAsia"/>
                <w:szCs w:val="21"/>
              </w:rPr>
              <w:t>0.047</w:t>
            </w:r>
          </w:p>
        </w:tc>
        <w:tc>
          <w:tcPr>
            <w:tcW w:w="1041" w:type="dxa"/>
            <w:vMerge w:val="restart"/>
            <w:tcBorders>
              <w:top w:val="nil"/>
              <w:bottom w:val="nil"/>
            </w:tcBorders>
          </w:tcPr>
          <w:p w:rsidR="00552B8E" w:rsidRPr="00552B8E" w:rsidRDefault="00552B8E" w:rsidP="00552B8E">
            <w:pPr>
              <w:spacing w:line="360" w:lineRule="auto"/>
              <w:ind w:firstLineChars="150" w:firstLine="315"/>
              <w:rPr>
                <w:rFonts w:eastAsiaTheme="minorEastAsia"/>
                <w:szCs w:val="21"/>
              </w:rPr>
            </w:pPr>
          </w:p>
          <w:p w:rsidR="00552B8E" w:rsidRPr="00552B8E" w:rsidRDefault="00552B8E" w:rsidP="00552B8E">
            <w:pPr>
              <w:spacing w:line="360" w:lineRule="auto"/>
              <w:rPr>
                <w:rFonts w:eastAsiaTheme="minorEastAsia"/>
                <w:szCs w:val="21"/>
              </w:rPr>
            </w:pPr>
            <w:r w:rsidRPr="00552B8E">
              <w:rPr>
                <w:rFonts w:eastAsiaTheme="minorEastAsia"/>
                <w:szCs w:val="21"/>
              </w:rPr>
              <w:t>0.00067</w:t>
            </w:r>
          </w:p>
        </w:tc>
        <w:tc>
          <w:tcPr>
            <w:tcW w:w="1621" w:type="dxa"/>
            <w:vMerge w:val="restart"/>
            <w:tcBorders>
              <w:top w:val="nil"/>
              <w:bottom w:val="nil"/>
            </w:tcBorders>
          </w:tcPr>
          <w:p w:rsidR="00552B8E" w:rsidRPr="00552B8E" w:rsidRDefault="00552B8E" w:rsidP="00552B8E">
            <w:pPr>
              <w:spacing w:line="360" w:lineRule="auto"/>
              <w:rPr>
                <w:rFonts w:eastAsiaTheme="minorEastAsia"/>
                <w:szCs w:val="21"/>
              </w:rPr>
            </w:pPr>
          </w:p>
          <w:p w:rsidR="00552B8E" w:rsidRPr="00552B8E" w:rsidRDefault="00552B8E" w:rsidP="00552B8E">
            <w:pPr>
              <w:spacing w:line="360" w:lineRule="auto"/>
              <w:ind w:firstLineChars="250" w:firstLine="525"/>
              <w:rPr>
                <w:rFonts w:eastAsiaTheme="minorEastAsia"/>
                <w:szCs w:val="21"/>
              </w:rPr>
            </w:pPr>
            <w:r w:rsidRPr="00552B8E">
              <w:rPr>
                <w:rFonts w:eastAsiaTheme="minorEastAsia"/>
                <w:szCs w:val="21"/>
              </w:rPr>
              <w:t>1.43</w:t>
            </w:r>
          </w:p>
        </w:tc>
      </w:tr>
      <w:tr w:rsidR="00552B8E" w:rsidRPr="00552B8E" w:rsidTr="00552B8E">
        <w:trPr>
          <w:trHeight w:val="144"/>
        </w:trPr>
        <w:tc>
          <w:tcPr>
            <w:tcW w:w="6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714" w:type="dxa"/>
            <w:vMerge/>
            <w:tcBorders>
              <w:top w:val="nil"/>
              <w:bottom w:val="nil"/>
            </w:tcBorders>
          </w:tcPr>
          <w:p w:rsidR="00552B8E" w:rsidRPr="00552B8E" w:rsidRDefault="00552B8E" w:rsidP="00552B8E">
            <w:pPr>
              <w:spacing w:line="360" w:lineRule="auto"/>
              <w:rPr>
                <w:rFonts w:eastAsiaTheme="minorEastAsia"/>
                <w:szCs w:val="21"/>
              </w:rPr>
            </w:pP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0.047</w:t>
            </w:r>
            <w:r w:rsidRPr="00552B8E">
              <w:rPr>
                <w:rFonts w:eastAsiaTheme="minorEastAsia" w:hAnsiTheme="minorEastAsia"/>
                <w:szCs w:val="21"/>
              </w:rPr>
              <w:t>，</w:t>
            </w:r>
            <w:r w:rsidRPr="00552B8E">
              <w:rPr>
                <w:rFonts w:eastAsiaTheme="minorEastAsia"/>
                <w:szCs w:val="21"/>
              </w:rPr>
              <w:t>0.048</w:t>
            </w:r>
            <w:r w:rsidRPr="00552B8E">
              <w:rPr>
                <w:rFonts w:eastAsiaTheme="minorEastAsia" w:hAnsiTheme="minorEastAsia"/>
                <w:szCs w:val="21"/>
              </w:rPr>
              <w:t>，</w:t>
            </w:r>
            <w:r w:rsidRPr="00552B8E">
              <w:rPr>
                <w:rFonts w:eastAsiaTheme="minorEastAsia"/>
                <w:szCs w:val="21"/>
              </w:rPr>
              <w:t>0.047</w:t>
            </w:r>
            <w:r w:rsidRPr="00552B8E">
              <w:rPr>
                <w:rFonts w:eastAsiaTheme="minorEastAsia" w:hAnsiTheme="minorEastAsia"/>
                <w:szCs w:val="21"/>
              </w:rPr>
              <w:t>，</w:t>
            </w:r>
            <w:r w:rsidRPr="00552B8E">
              <w:rPr>
                <w:rFonts w:eastAsiaTheme="minorEastAsia"/>
                <w:szCs w:val="21"/>
              </w:rPr>
              <w:t>0.048</w:t>
            </w:r>
          </w:p>
        </w:tc>
        <w:tc>
          <w:tcPr>
            <w:tcW w:w="1276" w:type="dxa"/>
            <w:vMerge/>
            <w:tcBorders>
              <w:top w:val="nil"/>
              <w:bottom w:val="nil"/>
            </w:tcBorders>
          </w:tcPr>
          <w:p w:rsidR="00552B8E" w:rsidRPr="00552B8E" w:rsidRDefault="00552B8E" w:rsidP="00552B8E">
            <w:pPr>
              <w:spacing w:line="360" w:lineRule="auto"/>
              <w:rPr>
                <w:rFonts w:eastAsiaTheme="minorEastAsia"/>
                <w:szCs w:val="21"/>
              </w:rPr>
            </w:pPr>
          </w:p>
        </w:tc>
        <w:tc>
          <w:tcPr>
            <w:tcW w:w="1041" w:type="dxa"/>
            <w:vMerge/>
            <w:tcBorders>
              <w:top w:val="nil"/>
              <w:bottom w:val="nil"/>
            </w:tcBorders>
          </w:tcPr>
          <w:p w:rsidR="00552B8E" w:rsidRPr="00552B8E" w:rsidRDefault="00552B8E" w:rsidP="00552B8E">
            <w:pPr>
              <w:spacing w:line="360" w:lineRule="auto"/>
              <w:rPr>
                <w:rFonts w:eastAsiaTheme="minorEastAsia"/>
                <w:szCs w:val="21"/>
              </w:rPr>
            </w:pPr>
          </w:p>
        </w:tc>
        <w:tc>
          <w:tcPr>
            <w:tcW w:w="1621" w:type="dxa"/>
            <w:vMerge/>
            <w:tcBorders>
              <w:top w:val="nil"/>
              <w:bottom w:val="nil"/>
            </w:tcBorders>
          </w:tcPr>
          <w:p w:rsidR="00552B8E" w:rsidRPr="00552B8E" w:rsidRDefault="00552B8E" w:rsidP="00552B8E">
            <w:pPr>
              <w:spacing w:line="360" w:lineRule="auto"/>
              <w:rPr>
                <w:rFonts w:eastAsiaTheme="minorEastAsia"/>
                <w:szCs w:val="21"/>
              </w:rPr>
            </w:pPr>
          </w:p>
        </w:tc>
      </w:tr>
      <w:tr w:rsidR="00552B8E" w:rsidRPr="00552B8E" w:rsidTr="00552B8E">
        <w:trPr>
          <w:trHeight w:val="144"/>
        </w:trPr>
        <w:tc>
          <w:tcPr>
            <w:tcW w:w="6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714" w:type="dxa"/>
            <w:vMerge/>
            <w:tcBorders>
              <w:top w:val="nil"/>
              <w:bottom w:val="nil"/>
            </w:tcBorders>
          </w:tcPr>
          <w:p w:rsidR="00552B8E" w:rsidRPr="00552B8E" w:rsidRDefault="00552B8E" w:rsidP="00552B8E">
            <w:pPr>
              <w:spacing w:line="360" w:lineRule="auto"/>
              <w:rPr>
                <w:rFonts w:eastAsiaTheme="minorEastAsia"/>
                <w:szCs w:val="21"/>
              </w:rPr>
            </w:pP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0.048</w:t>
            </w:r>
            <w:r w:rsidRPr="00552B8E">
              <w:rPr>
                <w:rFonts w:eastAsiaTheme="minorEastAsia" w:hAnsiTheme="minorEastAsia"/>
                <w:szCs w:val="21"/>
              </w:rPr>
              <w:t>，</w:t>
            </w:r>
            <w:r w:rsidRPr="00552B8E">
              <w:rPr>
                <w:rFonts w:eastAsiaTheme="minorEastAsia"/>
                <w:szCs w:val="21"/>
              </w:rPr>
              <w:t>0.046</w:t>
            </w:r>
            <w:r w:rsidRPr="00552B8E">
              <w:rPr>
                <w:rFonts w:eastAsiaTheme="minorEastAsia" w:hAnsiTheme="minorEastAsia"/>
                <w:szCs w:val="21"/>
              </w:rPr>
              <w:t>，</w:t>
            </w:r>
            <w:r w:rsidRPr="00552B8E">
              <w:rPr>
                <w:rFonts w:eastAsiaTheme="minorEastAsia"/>
                <w:szCs w:val="21"/>
              </w:rPr>
              <w:t>0.048</w:t>
            </w:r>
          </w:p>
        </w:tc>
        <w:tc>
          <w:tcPr>
            <w:tcW w:w="1276" w:type="dxa"/>
            <w:vMerge/>
            <w:tcBorders>
              <w:top w:val="nil"/>
              <w:bottom w:val="nil"/>
            </w:tcBorders>
          </w:tcPr>
          <w:p w:rsidR="00552B8E" w:rsidRPr="00552B8E" w:rsidRDefault="00552B8E" w:rsidP="00552B8E">
            <w:pPr>
              <w:spacing w:line="360" w:lineRule="auto"/>
              <w:rPr>
                <w:rFonts w:eastAsiaTheme="minorEastAsia"/>
                <w:szCs w:val="21"/>
              </w:rPr>
            </w:pPr>
          </w:p>
        </w:tc>
        <w:tc>
          <w:tcPr>
            <w:tcW w:w="1041" w:type="dxa"/>
            <w:vMerge/>
            <w:tcBorders>
              <w:top w:val="nil"/>
              <w:bottom w:val="nil"/>
            </w:tcBorders>
          </w:tcPr>
          <w:p w:rsidR="00552B8E" w:rsidRPr="00552B8E" w:rsidRDefault="00552B8E" w:rsidP="00552B8E">
            <w:pPr>
              <w:spacing w:line="360" w:lineRule="auto"/>
              <w:rPr>
                <w:rFonts w:eastAsiaTheme="minorEastAsia"/>
                <w:szCs w:val="21"/>
              </w:rPr>
            </w:pPr>
          </w:p>
        </w:tc>
        <w:tc>
          <w:tcPr>
            <w:tcW w:w="1621" w:type="dxa"/>
            <w:vMerge/>
            <w:tcBorders>
              <w:top w:val="nil"/>
              <w:bottom w:val="nil"/>
            </w:tcBorders>
          </w:tcPr>
          <w:p w:rsidR="00552B8E" w:rsidRPr="00552B8E" w:rsidRDefault="00552B8E" w:rsidP="00552B8E">
            <w:pPr>
              <w:spacing w:line="360" w:lineRule="auto"/>
              <w:rPr>
                <w:rFonts w:eastAsiaTheme="minorEastAsia"/>
                <w:szCs w:val="21"/>
              </w:rPr>
            </w:pPr>
          </w:p>
        </w:tc>
      </w:tr>
      <w:tr w:rsidR="00552B8E" w:rsidRPr="00552B8E" w:rsidTr="00552B8E">
        <w:trPr>
          <w:trHeight w:val="315"/>
        </w:trPr>
        <w:tc>
          <w:tcPr>
            <w:tcW w:w="680"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05</w:t>
            </w:r>
          </w:p>
        </w:tc>
        <w:tc>
          <w:tcPr>
            <w:tcW w:w="714"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Na</w:t>
            </w: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0.75</w:t>
            </w:r>
            <w:r w:rsidRPr="00552B8E">
              <w:rPr>
                <w:rFonts w:eastAsiaTheme="minorEastAsia" w:hAnsiTheme="minorEastAsia"/>
                <w:szCs w:val="21"/>
              </w:rPr>
              <w:t>，</w:t>
            </w:r>
            <w:r w:rsidRPr="00552B8E">
              <w:rPr>
                <w:rFonts w:eastAsiaTheme="minorEastAsia"/>
                <w:szCs w:val="21"/>
              </w:rPr>
              <w:t>0.75</w:t>
            </w:r>
            <w:r w:rsidRPr="00552B8E">
              <w:rPr>
                <w:rFonts w:eastAsiaTheme="minorEastAsia" w:hAnsiTheme="minorEastAsia"/>
                <w:szCs w:val="21"/>
              </w:rPr>
              <w:t>，</w:t>
            </w:r>
            <w:r w:rsidRPr="00552B8E">
              <w:rPr>
                <w:rFonts w:eastAsiaTheme="minorEastAsia"/>
                <w:szCs w:val="21"/>
              </w:rPr>
              <w:t>0.75</w:t>
            </w:r>
            <w:r w:rsidRPr="00552B8E">
              <w:rPr>
                <w:rFonts w:eastAsiaTheme="minorEastAsia" w:hAnsiTheme="minorEastAsia"/>
                <w:szCs w:val="21"/>
              </w:rPr>
              <w:t>，</w:t>
            </w:r>
            <w:r w:rsidRPr="00552B8E">
              <w:rPr>
                <w:rFonts w:eastAsiaTheme="minorEastAsia"/>
                <w:szCs w:val="21"/>
              </w:rPr>
              <w:t>0.75</w:t>
            </w:r>
            <w:r w:rsidRPr="00552B8E">
              <w:rPr>
                <w:rFonts w:eastAsiaTheme="minorEastAsia" w:hAnsiTheme="minorEastAsia"/>
                <w:szCs w:val="21"/>
              </w:rPr>
              <w:t>，</w:t>
            </w:r>
            <w:r w:rsidRPr="00552B8E">
              <w:rPr>
                <w:rFonts w:eastAsiaTheme="minorEastAsia"/>
                <w:szCs w:val="21"/>
              </w:rPr>
              <w:t>0.75</w:t>
            </w:r>
          </w:p>
        </w:tc>
        <w:tc>
          <w:tcPr>
            <w:tcW w:w="1276"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0.74</w:t>
            </w:r>
          </w:p>
        </w:tc>
        <w:tc>
          <w:tcPr>
            <w:tcW w:w="1041"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0.0093</w:t>
            </w:r>
          </w:p>
        </w:tc>
        <w:tc>
          <w:tcPr>
            <w:tcW w:w="1621"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1.26</w:t>
            </w:r>
          </w:p>
        </w:tc>
      </w:tr>
      <w:tr w:rsidR="00552B8E" w:rsidRPr="00552B8E" w:rsidTr="00552B8E">
        <w:trPr>
          <w:trHeight w:val="144"/>
        </w:trPr>
        <w:tc>
          <w:tcPr>
            <w:tcW w:w="680" w:type="dxa"/>
            <w:vMerge/>
            <w:tcBorders>
              <w:top w:val="nil"/>
              <w:bottom w:val="nil"/>
            </w:tcBorders>
          </w:tcPr>
          <w:p w:rsidR="00552B8E" w:rsidRPr="00552B8E" w:rsidRDefault="00552B8E" w:rsidP="00552B8E">
            <w:pPr>
              <w:spacing w:line="360" w:lineRule="auto"/>
              <w:rPr>
                <w:rFonts w:eastAsiaTheme="minorEastAsia"/>
                <w:szCs w:val="21"/>
              </w:rPr>
            </w:pPr>
          </w:p>
        </w:tc>
        <w:tc>
          <w:tcPr>
            <w:tcW w:w="714"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0.75</w:t>
            </w:r>
            <w:r w:rsidRPr="00552B8E">
              <w:rPr>
                <w:rFonts w:eastAsiaTheme="minorEastAsia" w:hAnsiTheme="minorEastAsia"/>
                <w:szCs w:val="21"/>
              </w:rPr>
              <w:t>，</w:t>
            </w:r>
            <w:r w:rsidRPr="00552B8E">
              <w:rPr>
                <w:rFonts w:eastAsiaTheme="minorEastAsia"/>
                <w:szCs w:val="21"/>
              </w:rPr>
              <w:t>0.73</w:t>
            </w:r>
            <w:r w:rsidRPr="00552B8E">
              <w:rPr>
                <w:rFonts w:eastAsiaTheme="minorEastAsia" w:hAnsiTheme="minorEastAsia"/>
                <w:szCs w:val="21"/>
              </w:rPr>
              <w:t>，</w:t>
            </w:r>
            <w:r w:rsidRPr="00552B8E">
              <w:rPr>
                <w:rFonts w:eastAsiaTheme="minorEastAsia"/>
                <w:szCs w:val="21"/>
              </w:rPr>
              <w:t>0.73</w:t>
            </w:r>
            <w:r w:rsidRPr="00552B8E">
              <w:rPr>
                <w:rFonts w:eastAsiaTheme="minorEastAsia" w:hAnsiTheme="minorEastAsia"/>
                <w:szCs w:val="21"/>
              </w:rPr>
              <w:t>，</w:t>
            </w:r>
            <w:r w:rsidRPr="00552B8E">
              <w:rPr>
                <w:rFonts w:eastAsiaTheme="minorEastAsia"/>
                <w:szCs w:val="21"/>
              </w:rPr>
              <w:t>0.73</w:t>
            </w:r>
            <w:r w:rsidRPr="00552B8E">
              <w:rPr>
                <w:rFonts w:eastAsiaTheme="minorEastAsia" w:hAnsiTheme="minorEastAsia"/>
                <w:szCs w:val="21"/>
              </w:rPr>
              <w:t>，</w:t>
            </w:r>
            <w:r w:rsidRPr="00552B8E">
              <w:rPr>
                <w:rFonts w:eastAsiaTheme="minorEastAsia"/>
                <w:szCs w:val="21"/>
              </w:rPr>
              <w:t>0.75</w:t>
            </w:r>
          </w:p>
        </w:tc>
        <w:tc>
          <w:tcPr>
            <w:tcW w:w="1276" w:type="dxa"/>
            <w:vMerge/>
            <w:tcBorders>
              <w:top w:val="nil"/>
              <w:bottom w:val="nil"/>
            </w:tcBorders>
          </w:tcPr>
          <w:p w:rsidR="00552B8E" w:rsidRPr="00552B8E" w:rsidRDefault="00552B8E" w:rsidP="00552B8E">
            <w:pPr>
              <w:spacing w:line="360" w:lineRule="auto"/>
              <w:rPr>
                <w:rFonts w:eastAsiaTheme="minorEastAsia"/>
                <w:szCs w:val="21"/>
              </w:rPr>
            </w:pPr>
          </w:p>
        </w:tc>
        <w:tc>
          <w:tcPr>
            <w:tcW w:w="1041" w:type="dxa"/>
            <w:vMerge/>
            <w:tcBorders>
              <w:top w:val="nil"/>
              <w:bottom w:val="nil"/>
            </w:tcBorders>
          </w:tcPr>
          <w:p w:rsidR="00552B8E" w:rsidRPr="00552B8E" w:rsidRDefault="00552B8E" w:rsidP="00552B8E">
            <w:pPr>
              <w:spacing w:line="360" w:lineRule="auto"/>
              <w:rPr>
                <w:rFonts w:eastAsiaTheme="minorEastAsia"/>
                <w:szCs w:val="21"/>
              </w:rPr>
            </w:pPr>
          </w:p>
        </w:tc>
        <w:tc>
          <w:tcPr>
            <w:tcW w:w="1621" w:type="dxa"/>
            <w:vMerge/>
            <w:tcBorders>
              <w:top w:val="nil"/>
              <w:bottom w:val="nil"/>
            </w:tcBorders>
          </w:tcPr>
          <w:p w:rsidR="00552B8E" w:rsidRPr="00552B8E" w:rsidRDefault="00552B8E" w:rsidP="00552B8E">
            <w:pPr>
              <w:spacing w:line="360" w:lineRule="auto"/>
              <w:rPr>
                <w:rFonts w:eastAsiaTheme="minorEastAsia"/>
                <w:szCs w:val="21"/>
              </w:rPr>
            </w:pPr>
          </w:p>
        </w:tc>
      </w:tr>
      <w:tr w:rsidR="00552B8E" w:rsidRPr="00552B8E" w:rsidTr="00552B8E">
        <w:trPr>
          <w:trHeight w:val="144"/>
        </w:trPr>
        <w:tc>
          <w:tcPr>
            <w:tcW w:w="680" w:type="dxa"/>
            <w:vMerge/>
            <w:tcBorders>
              <w:top w:val="nil"/>
              <w:bottom w:val="nil"/>
            </w:tcBorders>
          </w:tcPr>
          <w:p w:rsidR="00552B8E" w:rsidRPr="00552B8E" w:rsidRDefault="00552B8E" w:rsidP="00552B8E">
            <w:pPr>
              <w:spacing w:line="360" w:lineRule="auto"/>
              <w:rPr>
                <w:rFonts w:eastAsiaTheme="minorEastAsia"/>
                <w:szCs w:val="21"/>
              </w:rPr>
            </w:pPr>
          </w:p>
        </w:tc>
        <w:tc>
          <w:tcPr>
            <w:tcW w:w="714"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0.75</w:t>
            </w:r>
          </w:p>
        </w:tc>
        <w:tc>
          <w:tcPr>
            <w:tcW w:w="1276" w:type="dxa"/>
            <w:vMerge/>
            <w:tcBorders>
              <w:top w:val="nil"/>
              <w:bottom w:val="nil"/>
            </w:tcBorders>
          </w:tcPr>
          <w:p w:rsidR="00552B8E" w:rsidRPr="00552B8E" w:rsidRDefault="00552B8E" w:rsidP="00552B8E">
            <w:pPr>
              <w:spacing w:line="360" w:lineRule="auto"/>
              <w:rPr>
                <w:rFonts w:eastAsiaTheme="minorEastAsia"/>
                <w:szCs w:val="21"/>
              </w:rPr>
            </w:pPr>
          </w:p>
        </w:tc>
        <w:tc>
          <w:tcPr>
            <w:tcW w:w="1041" w:type="dxa"/>
            <w:vMerge/>
            <w:tcBorders>
              <w:top w:val="nil"/>
              <w:bottom w:val="nil"/>
            </w:tcBorders>
          </w:tcPr>
          <w:p w:rsidR="00552B8E" w:rsidRPr="00552B8E" w:rsidRDefault="00552B8E" w:rsidP="00552B8E">
            <w:pPr>
              <w:spacing w:line="360" w:lineRule="auto"/>
              <w:rPr>
                <w:rFonts w:eastAsiaTheme="minorEastAsia"/>
                <w:szCs w:val="21"/>
              </w:rPr>
            </w:pPr>
          </w:p>
        </w:tc>
        <w:tc>
          <w:tcPr>
            <w:tcW w:w="1621" w:type="dxa"/>
            <w:vMerge/>
            <w:tcBorders>
              <w:top w:val="nil"/>
              <w:bottom w:val="nil"/>
            </w:tcBorders>
          </w:tcPr>
          <w:p w:rsidR="00552B8E" w:rsidRPr="00552B8E" w:rsidRDefault="00552B8E" w:rsidP="00552B8E">
            <w:pPr>
              <w:spacing w:line="360" w:lineRule="auto"/>
              <w:rPr>
                <w:rFonts w:eastAsiaTheme="minorEastAsia"/>
                <w:szCs w:val="21"/>
              </w:rPr>
            </w:pPr>
          </w:p>
        </w:tc>
      </w:tr>
      <w:tr w:rsidR="00552B8E" w:rsidRPr="00552B8E" w:rsidTr="00552B8E">
        <w:trPr>
          <w:trHeight w:val="144"/>
        </w:trPr>
        <w:tc>
          <w:tcPr>
            <w:tcW w:w="680" w:type="dxa"/>
            <w:vMerge/>
            <w:tcBorders>
              <w:top w:val="nil"/>
              <w:bottom w:val="nil"/>
            </w:tcBorders>
          </w:tcPr>
          <w:p w:rsidR="00552B8E" w:rsidRPr="00552B8E" w:rsidRDefault="00552B8E" w:rsidP="00552B8E">
            <w:pPr>
              <w:spacing w:line="360" w:lineRule="auto"/>
              <w:rPr>
                <w:rFonts w:eastAsiaTheme="minorEastAsia"/>
                <w:szCs w:val="21"/>
              </w:rPr>
            </w:pPr>
          </w:p>
        </w:tc>
        <w:tc>
          <w:tcPr>
            <w:tcW w:w="714"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K</w:t>
            </w: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0.26</w:t>
            </w:r>
            <w:r w:rsidRPr="00552B8E">
              <w:rPr>
                <w:rFonts w:eastAsiaTheme="minorEastAsia" w:hAnsiTheme="minorEastAsia"/>
                <w:szCs w:val="21"/>
              </w:rPr>
              <w:t>，</w:t>
            </w:r>
            <w:r w:rsidRPr="00552B8E">
              <w:rPr>
                <w:rFonts w:eastAsiaTheme="minorEastAsia"/>
                <w:szCs w:val="21"/>
              </w:rPr>
              <w:t>0.26</w:t>
            </w:r>
            <w:r w:rsidRPr="00552B8E">
              <w:rPr>
                <w:rFonts w:eastAsiaTheme="minorEastAsia" w:hAnsiTheme="minorEastAsia"/>
                <w:szCs w:val="21"/>
              </w:rPr>
              <w:t>，</w:t>
            </w:r>
            <w:r w:rsidRPr="00552B8E">
              <w:rPr>
                <w:rFonts w:eastAsiaTheme="minorEastAsia"/>
                <w:szCs w:val="21"/>
              </w:rPr>
              <w:t xml:space="preserve">0.25 </w:t>
            </w:r>
            <w:r w:rsidRPr="00552B8E">
              <w:rPr>
                <w:rFonts w:eastAsiaTheme="minorEastAsia" w:hAnsiTheme="minorEastAsia"/>
                <w:szCs w:val="21"/>
              </w:rPr>
              <w:t>，</w:t>
            </w:r>
            <w:r w:rsidRPr="00552B8E">
              <w:rPr>
                <w:rFonts w:eastAsiaTheme="minorEastAsia"/>
                <w:szCs w:val="21"/>
              </w:rPr>
              <w:t>0.25</w:t>
            </w:r>
            <w:r w:rsidRPr="00552B8E">
              <w:rPr>
                <w:rFonts w:eastAsiaTheme="minorEastAsia" w:hAnsiTheme="minorEastAsia"/>
                <w:szCs w:val="21"/>
              </w:rPr>
              <w:t>，</w:t>
            </w:r>
            <w:r w:rsidRPr="00552B8E">
              <w:rPr>
                <w:rFonts w:eastAsiaTheme="minorEastAsia"/>
                <w:szCs w:val="21"/>
              </w:rPr>
              <w:t xml:space="preserve"> 0.25</w:t>
            </w:r>
            <w:r w:rsidRPr="00552B8E">
              <w:rPr>
                <w:rFonts w:eastAsiaTheme="minorEastAsia" w:hAnsiTheme="minorEastAsia"/>
                <w:szCs w:val="21"/>
              </w:rPr>
              <w:t>，</w:t>
            </w:r>
            <w:r w:rsidRPr="00552B8E">
              <w:rPr>
                <w:rFonts w:eastAsiaTheme="minorEastAsia"/>
                <w:szCs w:val="21"/>
              </w:rPr>
              <w:t xml:space="preserve"> </w:t>
            </w:r>
          </w:p>
        </w:tc>
        <w:tc>
          <w:tcPr>
            <w:tcW w:w="1276"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0.25</w:t>
            </w:r>
          </w:p>
        </w:tc>
        <w:tc>
          <w:tcPr>
            <w:tcW w:w="1041"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0.0040</w:t>
            </w:r>
          </w:p>
        </w:tc>
        <w:tc>
          <w:tcPr>
            <w:tcW w:w="1621"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1.60</w:t>
            </w:r>
          </w:p>
        </w:tc>
      </w:tr>
      <w:tr w:rsidR="00552B8E" w:rsidRPr="00552B8E" w:rsidTr="00552B8E">
        <w:trPr>
          <w:trHeight w:val="144"/>
        </w:trPr>
        <w:tc>
          <w:tcPr>
            <w:tcW w:w="680" w:type="dxa"/>
            <w:vMerge/>
            <w:tcBorders>
              <w:top w:val="nil"/>
            </w:tcBorders>
          </w:tcPr>
          <w:p w:rsidR="00552B8E" w:rsidRPr="00552B8E" w:rsidRDefault="00552B8E" w:rsidP="00552B8E">
            <w:pPr>
              <w:spacing w:line="360" w:lineRule="auto"/>
              <w:rPr>
                <w:rFonts w:eastAsiaTheme="minorEastAsia"/>
                <w:szCs w:val="21"/>
              </w:rPr>
            </w:pPr>
          </w:p>
        </w:tc>
        <w:tc>
          <w:tcPr>
            <w:tcW w:w="714" w:type="dxa"/>
            <w:vMerge/>
            <w:tcBorders>
              <w:top w:val="nil"/>
              <w:bottom w:val="nil"/>
            </w:tcBorders>
          </w:tcPr>
          <w:p w:rsidR="00552B8E" w:rsidRPr="00552B8E" w:rsidRDefault="00552B8E" w:rsidP="00552B8E">
            <w:pPr>
              <w:spacing w:line="360" w:lineRule="auto"/>
              <w:rPr>
                <w:rFonts w:eastAsiaTheme="minorEastAsia"/>
                <w:szCs w:val="21"/>
              </w:rPr>
            </w:pPr>
          </w:p>
        </w:tc>
        <w:tc>
          <w:tcPr>
            <w:tcW w:w="3250" w:type="dxa"/>
            <w:tcBorders>
              <w:top w:val="nil"/>
              <w:bottom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0.25</w:t>
            </w:r>
            <w:r w:rsidRPr="00552B8E">
              <w:rPr>
                <w:rFonts w:eastAsiaTheme="minorEastAsia" w:hAnsiTheme="minorEastAsia"/>
                <w:szCs w:val="21"/>
              </w:rPr>
              <w:t>，</w:t>
            </w:r>
            <w:r w:rsidRPr="00552B8E">
              <w:rPr>
                <w:rFonts w:eastAsiaTheme="minorEastAsia"/>
                <w:szCs w:val="21"/>
              </w:rPr>
              <w:t>0.25</w:t>
            </w:r>
            <w:r w:rsidRPr="00552B8E">
              <w:rPr>
                <w:rFonts w:eastAsiaTheme="minorEastAsia" w:hAnsiTheme="minorEastAsia"/>
                <w:szCs w:val="21"/>
              </w:rPr>
              <w:t>，</w:t>
            </w:r>
            <w:r w:rsidRPr="00552B8E">
              <w:rPr>
                <w:rFonts w:eastAsiaTheme="minorEastAsia"/>
                <w:szCs w:val="21"/>
              </w:rPr>
              <w:t>0.25</w:t>
            </w:r>
            <w:r w:rsidRPr="00552B8E">
              <w:rPr>
                <w:rFonts w:eastAsiaTheme="minorEastAsia" w:hAnsiTheme="minorEastAsia"/>
                <w:szCs w:val="21"/>
              </w:rPr>
              <w:t>，</w:t>
            </w:r>
            <w:r w:rsidRPr="00552B8E">
              <w:rPr>
                <w:rFonts w:eastAsiaTheme="minorEastAsia"/>
                <w:szCs w:val="21"/>
              </w:rPr>
              <w:t>0.25</w:t>
            </w:r>
            <w:r w:rsidRPr="00552B8E">
              <w:rPr>
                <w:rFonts w:eastAsiaTheme="minorEastAsia" w:hAnsiTheme="minorEastAsia"/>
                <w:szCs w:val="21"/>
              </w:rPr>
              <w:t>，</w:t>
            </w:r>
            <w:r w:rsidRPr="00552B8E">
              <w:rPr>
                <w:rFonts w:eastAsiaTheme="minorEastAsia"/>
                <w:szCs w:val="21"/>
              </w:rPr>
              <w:t>0.25</w:t>
            </w:r>
          </w:p>
        </w:tc>
        <w:tc>
          <w:tcPr>
            <w:tcW w:w="1276" w:type="dxa"/>
            <w:vMerge/>
            <w:tcBorders>
              <w:top w:val="nil"/>
            </w:tcBorders>
          </w:tcPr>
          <w:p w:rsidR="00552B8E" w:rsidRPr="00552B8E" w:rsidRDefault="00552B8E" w:rsidP="00552B8E">
            <w:pPr>
              <w:spacing w:line="360" w:lineRule="auto"/>
              <w:rPr>
                <w:rFonts w:eastAsiaTheme="minorEastAsia"/>
                <w:szCs w:val="21"/>
              </w:rPr>
            </w:pPr>
          </w:p>
        </w:tc>
        <w:tc>
          <w:tcPr>
            <w:tcW w:w="1041" w:type="dxa"/>
            <w:vMerge/>
            <w:tcBorders>
              <w:top w:val="nil"/>
            </w:tcBorders>
          </w:tcPr>
          <w:p w:rsidR="00552B8E" w:rsidRPr="00552B8E" w:rsidRDefault="00552B8E" w:rsidP="00552B8E">
            <w:pPr>
              <w:spacing w:line="360" w:lineRule="auto"/>
              <w:rPr>
                <w:rFonts w:eastAsiaTheme="minorEastAsia"/>
                <w:szCs w:val="21"/>
              </w:rPr>
            </w:pPr>
          </w:p>
        </w:tc>
        <w:tc>
          <w:tcPr>
            <w:tcW w:w="1621" w:type="dxa"/>
            <w:vMerge/>
            <w:tcBorders>
              <w:top w:val="nil"/>
            </w:tcBorders>
          </w:tcPr>
          <w:p w:rsidR="00552B8E" w:rsidRPr="00552B8E" w:rsidRDefault="00552B8E" w:rsidP="00552B8E">
            <w:pPr>
              <w:spacing w:line="360" w:lineRule="auto"/>
              <w:rPr>
                <w:rFonts w:eastAsiaTheme="minorEastAsia"/>
                <w:szCs w:val="21"/>
              </w:rPr>
            </w:pPr>
          </w:p>
        </w:tc>
      </w:tr>
      <w:tr w:rsidR="00552B8E" w:rsidRPr="00552B8E" w:rsidTr="00552B8E">
        <w:trPr>
          <w:trHeight w:val="144"/>
        </w:trPr>
        <w:tc>
          <w:tcPr>
            <w:tcW w:w="680" w:type="dxa"/>
            <w:vMerge/>
          </w:tcPr>
          <w:p w:rsidR="00552B8E" w:rsidRPr="00552B8E" w:rsidRDefault="00552B8E" w:rsidP="00552B8E">
            <w:pPr>
              <w:spacing w:line="360" w:lineRule="auto"/>
              <w:rPr>
                <w:rFonts w:eastAsiaTheme="minorEastAsia"/>
                <w:szCs w:val="21"/>
              </w:rPr>
            </w:pPr>
          </w:p>
        </w:tc>
        <w:tc>
          <w:tcPr>
            <w:tcW w:w="714" w:type="dxa"/>
            <w:vMerge/>
            <w:tcBorders>
              <w:top w:val="nil"/>
            </w:tcBorders>
          </w:tcPr>
          <w:p w:rsidR="00552B8E" w:rsidRPr="00552B8E" w:rsidRDefault="00552B8E" w:rsidP="00552B8E">
            <w:pPr>
              <w:spacing w:line="360" w:lineRule="auto"/>
              <w:rPr>
                <w:rFonts w:eastAsiaTheme="minorEastAsia"/>
                <w:szCs w:val="21"/>
              </w:rPr>
            </w:pPr>
          </w:p>
        </w:tc>
        <w:tc>
          <w:tcPr>
            <w:tcW w:w="3250" w:type="dxa"/>
            <w:tcBorders>
              <w:top w:val="nil"/>
            </w:tcBorders>
          </w:tcPr>
          <w:p w:rsidR="00552B8E" w:rsidRPr="00552B8E" w:rsidRDefault="00552B8E" w:rsidP="00552B8E">
            <w:pPr>
              <w:spacing w:line="360" w:lineRule="auto"/>
              <w:rPr>
                <w:rFonts w:eastAsiaTheme="minorEastAsia"/>
                <w:szCs w:val="21"/>
              </w:rPr>
            </w:pPr>
            <w:r w:rsidRPr="00552B8E">
              <w:rPr>
                <w:rFonts w:eastAsiaTheme="minorEastAsia"/>
                <w:szCs w:val="21"/>
              </w:rPr>
              <w:t>0.25</w:t>
            </w:r>
          </w:p>
        </w:tc>
        <w:tc>
          <w:tcPr>
            <w:tcW w:w="1276" w:type="dxa"/>
            <w:vMerge/>
          </w:tcPr>
          <w:p w:rsidR="00552B8E" w:rsidRPr="00552B8E" w:rsidRDefault="00552B8E" w:rsidP="00552B8E">
            <w:pPr>
              <w:spacing w:line="360" w:lineRule="auto"/>
              <w:rPr>
                <w:rFonts w:eastAsiaTheme="minorEastAsia"/>
                <w:szCs w:val="21"/>
              </w:rPr>
            </w:pPr>
          </w:p>
        </w:tc>
        <w:tc>
          <w:tcPr>
            <w:tcW w:w="1041" w:type="dxa"/>
            <w:vMerge/>
          </w:tcPr>
          <w:p w:rsidR="00552B8E" w:rsidRPr="00552B8E" w:rsidRDefault="00552B8E" w:rsidP="00552B8E">
            <w:pPr>
              <w:spacing w:line="360" w:lineRule="auto"/>
              <w:rPr>
                <w:rFonts w:eastAsiaTheme="minorEastAsia"/>
                <w:szCs w:val="21"/>
              </w:rPr>
            </w:pPr>
          </w:p>
        </w:tc>
        <w:tc>
          <w:tcPr>
            <w:tcW w:w="1621" w:type="dxa"/>
            <w:vMerge/>
          </w:tcPr>
          <w:p w:rsidR="00552B8E" w:rsidRPr="00552B8E" w:rsidRDefault="00552B8E" w:rsidP="00552B8E">
            <w:pPr>
              <w:spacing w:line="360" w:lineRule="auto"/>
              <w:rPr>
                <w:rFonts w:eastAsiaTheme="minorEastAsia"/>
                <w:szCs w:val="21"/>
              </w:rPr>
            </w:pPr>
          </w:p>
        </w:tc>
      </w:tr>
    </w:tbl>
    <w:p w:rsidR="00552B8E" w:rsidRPr="00552B8E" w:rsidRDefault="00552B8E" w:rsidP="006C6955">
      <w:pPr>
        <w:autoSpaceDE w:val="0"/>
        <w:autoSpaceDN w:val="0"/>
        <w:adjustRightInd w:val="0"/>
        <w:spacing w:beforeLines="50" w:line="360" w:lineRule="auto"/>
        <w:rPr>
          <w:rFonts w:eastAsiaTheme="minorEastAsia"/>
          <w:kern w:val="0"/>
          <w:szCs w:val="21"/>
        </w:rPr>
      </w:pPr>
      <w:r w:rsidRPr="00552B8E">
        <w:rPr>
          <w:rFonts w:eastAsiaTheme="minorEastAsia"/>
          <w:kern w:val="0"/>
          <w:szCs w:val="21"/>
        </w:rPr>
        <w:t xml:space="preserve">    </w:t>
      </w:r>
      <w:r w:rsidRPr="00552B8E">
        <w:rPr>
          <w:rFonts w:eastAsiaTheme="minorEastAsia" w:hAnsiTheme="minorEastAsia"/>
          <w:kern w:val="0"/>
          <w:szCs w:val="21"/>
        </w:rPr>
        <w:t>从表</w:t>
      </w:r>
      <w:r w:rsidRPr="00552B8E">
        <w:rPr>
          <w:rFonts w:eastAsiaTheme="minorEastAsia"/>
          <w:kern w:val="0"/>
          <w:szCs w:val="21"/>
        </w:rPr>
        <w:t>B11</w:t>
      </w:r>
      <w:r w:rsidRPr="00552B8E">
        <w:rPr>
          <w:rFonts w:eastAsiaTheme="minorEastAsia" w:hAnsiTheme="minorEastAsia"/>
          <w:kern w:val="0"/>
          <w:szCs w:val="21"/>
        </w:rPr>
        <w:t>可以看出，钾、钠</w:t>
      </w:r>
      <w:r w:rsidRPr="00552B8E">
        <w:rPr>
          <w:rFonts w:eastAsiaTheme="minorEastAsia"/>
          <w:kern w:val="0"/>
          <w:szCs w:val="21"/>
        </w:rPr>
        <w:t>11</w:t>
      </w:r>
      <w:r w:rsidRPr="00552B8E">
        <w:rPr>
          <w:rFonts w:eastAsiaTheme="minorEastAsia" w:hAnsiTheme="minorEastAsia"/>
          <w:kern w:val="0"/>
          <w:szCs w:val="21"/>
        </w:rPr>
        <w:t>次测定相对标准偏差不大于</w:t>
      </w:r>
      <w:r w:rsidRPr="00552B8E">
        <w:rPr>
          <w:rFonts w:eastAsiaTheme="minorEastAsia"/>
          <w:kern w:val="0"/>
          <w:szCs w:val="21"/>
        </w:rPr>
        <w:t>3.4%</w:t>
      </w:r>
      <w:r w:rsidRPr="00552B8E">
        <w:rPr>
          <w:rFonts w:eastAsiaTheme="minorEastAsia" w:hAnsiTheme="minorEastAsia"/>
          <w:kern w:val="0"/>
          <w:szCs w:val="21"/>
        </w:rPr>
        <w:t>，说明本方法的精密度较高。</w:t>
      </w:r>
    </w:p>
    <w:p w:rsidR="00552B8E" w:rsidRPr="00552B8E" w:rsidRDefault="0094512C" w:rsidP="00552B8E">
      <w:pPr>
        <w:pStyle w:val="3"/>
        <w:spacing w:before="0" w:after="0"/>
        <w:rPr>
          <w:rFonts w:eastAsiaTheme="minorEastAsia"/>
          <w:sz w:val="21"/>
          <w:szCs w:val="21"/>
        </w:rPr>
      </w:pPr>
      <w:bookmarkStart w:id="30" w:name="_Toc51168759"/>
      <w:r>
        <w:rPr>
          <w:rFonts w:eastAsiaTheme="minorEastAsia" w:hint="eastAsia"/>
          <w:sz w:val="21"/>
          <w:szCs w:val="21"/>
        </w:rPr>
        <w:t>B</w:t>
      </w:r>
      <w:r w:rsidR="00552B8E" w:rsidRPr="00552B8E">
        <w:rPr>
          <w:rFonts w:eastAsiaTheme="minorEastAsia"/>
          <w:sz w:val="21"/>
          <w:szCs w:val="21"/>
        </w:rPr>
        <w:t xml:space="preserve">3.4 </w:t>
      </w:r>
      <w:r w:rsidR="00552B8E" w:rsidRPr="00552B8E">
        <w:rPr>
          <w:rFonts w:eastAsiaTheme="minorEastAsia" w:hAnsiTheme="minorEastAsia"/>
          <w:sz w:val="21"/>
          <w:szCs w:val="21"/>
        </w:rPr>
        <w:t>加标回收试验</w:t>
      </w:r>
      <w:bookmarkEnd w:id="30"/>
    </w:p>
    <w:p w:rsidR="00552B8E" w:rsidRPr="00552B8E" w:rsidRDefault="00552B8E" w:rsidP="00552B8E">
      <w:pPr>
        <w:spacing w:line="360" w:lineRule="auto"/>
        <w:ind w:firstLine="540"/>
        <w:rPr>
          <w:rFonts w:eastAsiaTheme="minorEastAsia"/>
          <w:szCs w:val="21"/>
        </w:rPr>
      </w:pPr>
      <w:r w:rsidRPr="00552B8E">
        <w:rPr>
          <w:rFonts w:eastAsiaTheme="minorEastAsia" w:hAnsiTheme="minorEastAsia"/>
          <w:szCs w:val="21"/>
        </w:rPr>
        <w:t>选取不同含量的</w:t>
      </w:r>
      <w:r w:rsidRPr="00552B8E">
        <w:rPr>
          <w:rFonts w:eastAsiaTheme="minorEastAsia"/>
          <w:szCs w:val="21"/>
        </w:rPr>
        <w:t>3</w:t>
      </w:r>
      <w:r w:rsidRPr="00552B8E">
        <w:rPr>
          <w:rFonts w:eastAsiaTheme="minorEastAsia" w:hAnsiTheme="minorEastAsia"/>
          <w:szCs w:val="21"/>
        </w:rPr>
        <w:t>个样品进行加标回收试验，</w:t>
      </w:r>
      <w:r w:rsidRPr="00552B8E">
        <w:rPr>
          <w:rFonts w:eastAsiaTheme="minorEastAsia"/>
          <w:szCs w:val="21"/>
        </w:rPr>
        <w:t>1#</w:t>
      </w:r>
      <w:r w:rsidRPr="00552B8E">
        <w:rPr>
          <w:rFonts w:eastAsiaTheme="minorEastAsia" w:hAnsiTheme="minorEastAsia"/>
          <w:szCs w:val="21"/>
        </w:rPr>
        <w:t>样品称取</w:t>
      </w:r>
      <w:r w:rsidRPr="00552B8E">
        <w:rPr>
          <w:rFonts w:eastAsiaTheme="minorEastAsia"/>
          <w:szCs w:val="21"/>
        </w:rPr>
        <w:t>2.000</w:t>
      </w:r>
      <w:r w:rsidRPr="00552B8E">
        <w:rPr>
          <w:rFonts w:eastAsiaTheme="minorEastAsia" w:hAnsiTheme="minorEastAsia"/>
          <w:szCs w:val="21"/>
        </w:rPr>
        <w:t>克，</w:t>
      </w:r>
      <w:r w:rsidRPr="00552B8E">
        <w:rPr>
          <w:rFonts w:eastAsiaTheme="minorEastAsia"/>
          <w:szCs w:val="21"/>
        </w:rPr>
        <w:t>3#</w:t>
      </w:r>
      <w:r w:rsidRPr="00552B8E">
        <w:rPr>
          <w:rFonts w:eastAsiaTheme="minorEastAsia" w:hAnsiTheme="minorEastAsia"/>
          <w:szCs w:val="21"/>
        </w:rPr>
        <w:t>样品称取</w:t>
      </w:r>
      <w:r w:rsidRPr="00552B8E">
        <w:rPr>
          <w:rFonts w:eastAsiaTheme="minorEastAsia"/>
          <w:szCs w:val="21"/>
        </w:rPr>
        <w:t>1.000</w:t>
      </w:r>
      <w:r w:rsidRPr="00552B8E">
        <w:rPr>
          <w:rFonts w:eastAsiaTheme="minorEastAsia" w:hAnsiTheme="minorEastAsia"/>
          <w:szCs w:val="21"/>
        </w:rPr>
        <w:t>克，</w:t>
      </w:r>
      <w:r w:rsidRPr="00552B8E">
        <w:rPr>
          <w:rFonts w:eastAsiaTheme="minorEastAsia"/>
          <w:szCs w:val="21"/>
        </w:rPr>
        <w:t>5#</w:t>
      </w:r>
      <w:r w:rsidRPr="00552B8E">
        <w:rPr>
          <w:rFonts w:eastAsiaTheme="minorEastAsia" w:hAnsiTheme="minorEastAsia"/>
          <w:szCs w:val="21"/>
        </w:rPr>
        <w:t>样品称取</w:t>
      </w:r>
      <w:r w:rsidRPr="00552B8E">
        <w:rPr>
          <w:rFonts w:eastAsiaTheme="minorEastAsia"/>
          <w:szCs w:val="21"/>
        </w:rPr>
        <w:t>0.200</w:t>
      </w:r>
      <w:r w:rsidRPr="00552B8E">
        <w:rPr>
          <w:rFonts w:eastAsiaTheme="minorEastAsia" w:hAnsiTheme="minorEastAsia"/>
          <w:szCs w:val="21"/>
        </w:rPr>
        <w:t>克，按照仪器条件测定吸光度值，计算加标回收率，测定结果见表</w:t>
      </w:r>
      <w:r w:rsidRPr="00552B8E">
        <w:rPr>
          <w:rFonts w:eastAsiaTheme="minorEastAsia"/>
          <w:szCs w:val="21"/>
        </w:rPr>
        <w:t>B12</w:t>
      </w:r>
      <w:r w:rsidRPr="00552B8E">
        <w:rPr>
          <w:rFonts w:eastAsiaTheme="minorEastAsia" w:hAnsiTheme="minorEastAsia"/>
          <w:szCs w:val="21"/>
        </w:rPr>
        <w:t>：</w:t>
      </w:r>
    </w:p>
    <w:p w:rsidR="00552B8E" w:rsidRPr="00552B8E" w:rsidRDefault="00552B8E" w:rsidP="00552B8E">
      <w:pPr>
        <w:autoSpaceDE w:val="0"/>
        <w:autoSpaceDN w:val="0"/>
        <w:adjustRightInd w:val="0"/>
        <w:spacing w:line="360" w:lineRule="auto"/>
        <w:jc w:val="center"/>
        <w:rPr>
          <w:rFonts w:eastAsiaTheme="minorEastAsia"/>
          <w:szCs w:val="21"/>
        </w:rPr>
      </w:pPr>
      <w:r w:rsidRPr="00552B8E">
        <w:rPr>
          <w:rFonts w:eastAsiaTheme="minorEastAsia" w:hAnsiTheme="minorEastAsia"/>
          <w:kern w:val="0"/>
          <w:szCs w:val="21"/>
        </w:rPr>
        <w:t>表</w:t>
      </w:r>
      <w:r w:rsidRPr="00552B8E">
        <w:rPr>
          <w:rFonts w:eastAsiaTheme="minorEastAsia"/>
          <w:kern w:val="0"/>
          <w:szCs w:val="21"/>
        </w:rPr>
        <w:t xml:space="preserve">B12  </w:t>
      </w:r>
      <w:r w:rsidRPr="00552B8E">
        <w:rPr>
          <w:rFonts w:eastAsiaTheme="minorEastAsia" w:hAnsiTheme="minorEastAsia"/>
          <w:kern w:val="0"/>
          <w:szCs w:val="21"/>
        </w:rPr>
        <w:t>钾、钠加标回收结果</w:t>
      </w:r>
    </w:p>
    <w:tbl>
      <w:tblPr>
        <w:tblW w:w="8064" w:type="dxa"/>
        <w:tblBorders>
          <w:top w:val="single" w:sz="4" w:space="0" w:color="000000"/>
          <w:bottom w:val="single" w:sz="4" w:space="0" w:color="000000"/>
          <w:insideH w:val="single" w:sz="4" w:space="0" w:color="000000"/>
        </w:tblBorders>
        <w:tblLayout w:type="fixed"/>
        <w:tblLook w:val="04A0"/>
      </w:tblPr>
      <w:tblGrid>
        <w:gridCol w:w="828"/>
        <w:gridCol w:w="1080"/>
        <w:gridCol w:w="1620"/>
        <w:gridCol w:w="1440"/>
        <w:gridCol w:w="1440"/>
        <w:gridCol w:w="1656"/>
      </w:tblGrid>
      <w:tr w:rsidR="00552B8E" w:rsidRPr="00552B8E" w:rsidTr="00552B8E">
        <w:tc>
          <w:tcPr>
            <w:tcW w:w="828" w:type="dxa"/>
            <w:tcBorders>
              <w:top w:val="single" w:sz="12" w:space="0" w:color="000000"/>
              <w:bottom w:val="single" w:sz="4" w:space="0" w:color="000000"/>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hAnsiTheme="minorEastAsia"/>
                <w:szCs w:val="21"/>
              </w:rPr>
              <w:t>编号</w:t>
            </w:r>
          </w:p>
        </w:tc>
        <w:tc>
          <w:tcPr>
            <w:tcW w:w="1080" w:type="dxa"/>
            <w:tcBorders>
              <w:top w:val="single" w:sz="12" w:space="0" w:color="000000"/>
              <w:bottom w:val="single" w:sz="4" w:space="0" w:color="000000"/>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hAnsiTheme="minorEastAsia"/>
                <w:szCs w:val="21"/>
              </w:rPr>
              <w:t>元素</w:t>
            </w:r>
          </w:p>
        </w:tc>
        <w:tc>
          <w:tcPr>
            <w:tcW w:w="1620" w:type="dxa"/>
            <w:tcBorders>
              <w:top w:val="single" w:sz="12" w:space="0" w:color="000000"/>
              <w:bottom w:val="single" w:sz="4" w:space="0" w:color="000000"/>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hAnsiTheme="minorEastAsia"/>
                <w:szCs w:val="21"/>
              </w:rPr>
              <w:t>样品中含量</w:t>
            </w:r>
            <w:r w:rsidRPr="00552B8E">
              <w:rPr>
                <w:rFonts w:eastAsiaTheme="minorEastAsia"/>
                <w:kern w:val="0"/>
                <w:szCs w:val="21"/>
              </w:rPr>
              <w:t>mgL</w:t>
            </w:r>
            <w:r w:rsidRPr="00552B8E">
              <w:rPr>
                <w:rFonts w:eastAsiaTheme="minorEastAsia"/>
                <w:kern w:val="0"/>
                <w:szCs w:val="21"/>
                <w:vertAlign w:val="superscript"/>
              </w:rPr>
              <w:t>-1</w:t>
            </w:r>
          </w:p>
        </w:tc>
        <w:tc>
          <w:tcPr>
            <w:tcW w:w="1440" w:type="dxa"/>
            <w:tcBorders>
              <w:top w:val="single" w:sz="12" w:space="0" w:color="000000"/>
              <w:bottom w:val="single" w:sz="4" w:space="0" w:color="000000"/>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hAnsiTheme="minorEastAsia"/>
                <w:szCs w:val="21"/>
              </w:rPr>
              <w:t>加入标准</w:t>
            </w:r>
            <w:r w:rsidRPr="00552B8E">
              <w:rPr>
                <w:rFonts w:eastAsiaTheme="minorEastAsia"/>
                <w:kern w:val="0"/>
                <w:szCs w:val="21"/>
              </w:rPr>
              <w:t>mgL</w:t>
            </w:r>
            <w:r w:rsidRPr="00552B8E">
              <w:rPr>
                <w:rFonts w:eastAsiaTheme="minorEastAsia"/>
                <w:kern w:val="0"/>
                <w:szCs w:val="21"/>
                <w:vertAlign w:val="superscript"/>
              </w:rPr>
              <w:t>-1</w:t>
            </w:r>
          </w:p>
        </w:tc>
        <w:tc>
          <w:tcPr>
            <w:tcW w:w="1440" w:type="dxa"/>
            <w:tcBorders>
              <w:top w:val="single" w:sz="12" w:space="0" w:color="000000"/>
              <w:bottom w:val="single" w:sz="4" w:space="0" w:color="000000"/>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hAnsiTheme="minorEastAsia"/>
                <w:szCs w:val="21"/>
              </w:rPr>
              <w:t>测得结果</w:t>
            </w:r>
            <w:r w:rsidRPr="00552B8E">
              <w:rPr>
                <w:rFonts w:eastAsiaTheme="minorEastAsia"/>
                <w:kern w:val="0"/>
                <w:szCs w:val="21"/>
              </w:rPr>
              <w:t>mgL</w:t>
            </w:r>
            <w:r w:rsidRPr="00552B8E">
              <w:rPr>
                <w:rFonts w:eastAsiaTheme="minorEastAsia"/>
                <w:kern w:val="0"/>
                <w:szCs w:val="21"/>
                <w:vertAlign w:val="superscript"/>
              </w:rPr>
              <w:t>-1</w:t>
            </w:r>
          </w:p>
        </w:tc>
        <w:tc>
          <w:tcPr>
            <w:tcW w:w="1656" w:type="dxa"/>
            <w:tcBorders>
              <w:top w:val="single" w:sz="12" w:space="0" w:color="000000"/>
              <w:bottom w:val="single" w:sz="4" w:space="0" w:color="000000"/>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hAnsiTheme="minorEastAsia"/>
                <w:szCs w:val="21"/>
              </w:rPr>
              <w:t>回收率</w:t>
            </w:r>
            <w:r w:rsidRPr="00552B8E">
              <w:rPr>
                <w:rFonts w:eastAsiaTheme="minorEastAsia"/>
                <w:szCs w:val="21"/>
              </w:rPr>
              <w:t>/%</w:t>
            </w:r>
          </w:p>
        </w:tc>
      </w:tr>
      <w:tr w:rsidR="00552B8E" w:rsidRPr="00552B8E" w:rsidTr="00552B8E">
        <w:tc>
          <w:tcPr>
            <w:tcW w:w="828" w:type="dxa"/>
            <w:vMerge w:val="restart"/>
            <w:tcBorders>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01</w:t>
            </w:r>
          </w:p>
        </w:tc>
        <w:tc>
          <w:tcPr>
            <w:tcW w:w="1080" w:type="dxa"/>
            <w:vMerge w:val="restart"/>
            <w:tcBorders>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Na</w:t>
            </w:r>
          </w:p>
        </w:tc>
        <w:tc>
          <w:tcPr>
            <w:tcW w:w="1620" w:type="dxa"/>
            <w:vMerge w:val="restart"/>
            <w:tcBorders>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0.94</w:t>
            </w:r>
          </w:p>
        </w:tc>
        <w:tc>
          <w:tcPr>
            <w:tcW w:w="1440" w:type="dxa"/>
            <w:tcBorders>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0.50</w:t>
            </w:r>
          </w:p>
        </w:tc>
        <w:tc>
          <w:tcPr>
            <w:tcW w:w="1440" w:type="dxa"/>
            <w:tcBorders>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1.50</w:t>
            </w:r>
          </w:p>
        </w:tc>
        <w:tc>
          <w:tcPr>
            <w:tcW w:w="1656" w:type="dxa"/>
            <w:tcBorders>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104.2</w:t>
            </w:r>
          </w:p>
        </w:tc>
      </w:tr>
      <w:tr w:rsidR="00552B8E" w:rsidRPr="00552B8E" w:rsidTr="00552B8E">
        <w:tc>
          <w:tcPr>
            <w:tcW w:w="828"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0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62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1.00</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1.92</w:t>
            </w:r>
          </w:p>
        </w:tc>
        <w:tc>
          <w:tcPr>
            <w:tcW w:w="1656"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99.0</w:t>
            </w:r>
          </w:p>
        </w:tc>
      </w:tr>
      <w:tr w:rsidR="00552B8E" w:rsidRPr="00552B8E" w:rsidTr="00552B8E">
        <w:tc>
          <w:tcPr>
            <w:tcW w:w="828"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0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62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2.00</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2.93</w:t>
            </w:r>
          </w:p>
        </w:tc>
        <w:tc>
          <w:tcPr>
            <w:tcW w:w="1656"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99.7</w:t>
            </w:r>
          </w:p>
        </w:tc>
      </w:tr>
      <w:tr w:rsidR="00552B8E" w:rsidRPr="00552B8E" w:rsidTr="00552B8E">
        <w:tc>
          <w:tcPr>
            <w:tcW w:w="828"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080"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K</w:t>
            </w:r>
          </w:p>
        </w:tc>
        <w:tc>
          <w:tcPr>
            <w:tcW w:w="1620"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0.045</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0.050</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0.098</w:t>
            </w:r>
          </w:p>
        </w:tc>
        <w:tc>
          <w:tcPr>
            <w:tcW w:w="1656"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103.2</w:t>
            </w:r>
          </w:p>
        </w:tc>
      </w:tr>
      <w:tr w:rsidR="00552B8E" w:rsidRPr="00552B8E" w:rsidTr="00552B8E">
        <w:tc>
          <w:tcPr>
            <w:tcW w:w="828"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0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62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0.10</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0.143</w:t>
            </w:r>
          </w:p>
        </w:tc>
        <w:tc>
          <w:tcPr>
            <w:tcW w:w="1656"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98.6</w:t>
            </w:r>
          </w:p>
        </w:tc>
      </w:tr>
      <w:tr w:rsidR="00552B8E" w:rsidRPr="00552B8E" w:rsidTr="00552B8E">
        <w:tc>
          <w:tcPr>
            <w:tcW w:w="828"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0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62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0.15</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0.199</w:t>
            </w:r>
          </w:p>
        </w:tc>
        <w:tc>
          <w:tcPr>
            <w:tcW w:w="1656"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102.0</w:t>
            </w:r>
          </w:p>
        </w:tc>
      </w:tr>
      <w:tr w:rsidR="00552B8E" w:rsidRPr="00552B8E" w:rsidTr="00552B8E">
        <w:tc>
          <w:tcPr>
            <w:tcW w:w="828"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03</w:t>
            </w:r>
          </w:p>
        </w:tc>
        <w:tc>
          <w:tcPr>
            <w:tcW w:w="1080"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Na</w:t>
            </w:r>
          </w:p>
        </w:tc>
        <w:tc>
          <w:tcPr>
            <w:tcW w:w="1620"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1.32</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0.75</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2.05</w:t>
            </w:r>
          </w:p>
        </w:tc>
        <w:tc>
          <w:tcPr>
            <w:tcW w:w="1656"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99.0</w:t>
            </w:r>
          </w:p>
        </w:tc>
      </w:tr>
      <w:tr w:rsidR="00552B8E" w:rsidRPr="00552B8E" w:rsidTr="00552B8E">
        <w:tc>
          <w:tcPr>
            <w:tcW w:w="828"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0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62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1.50</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2.86</w:t>
            </w:r>
          </w:p>
        </w:tc>
        <w:tc>
          <w:tcPr>
            <w:tcW w:w="1656"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105.1</w:t>
            </w:r>
          </w:p>
        </w:tc>
      </w:tr>
      <w:tr w:rsidR="00552B8E" w:rsidRPr="00552B8E" w:rsidTr="00552B8E">
        <w:tc>
          <w:tcPr>
            <w:tcW w:w="828" w:type="dxa"/>
            <w:vMerge/>
            <w:tcBorders>
              <w:top w:val="nil"/>
              <w:bottom w:val="single" w:sz="12" w:space="0" w:color="auto"/>
            </w:tcBorders>
            <w:vAlign w:val="center"/>
          </w:tcPr>
          <w:p w:rsidR="00552B8E" w:rsidRPr="00552B8E" w:rsidRDefault="00552B8E" w:rsidP="00552B8E">
            <w:pPr>
              <w:spacing w:line="360" w:lineRule="auto"/>
              <w:jc w:val="center"/>
              <w:rPr>
                <w:rFonts w:eastAsiaTheme="minorEastAsia"/>
                <w:szCs w:val="21"/>
              </w:rPr>
            </w:pPr>
          </w:p>
        </w:tc>
        <w:tc>
          <w:tcPr>
            <w:tcW w:w="10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62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3.00</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4.25</w:t>
            </w:r>
          </w:p>
        </w:tc>
        <w:tc>
          <w:tcPr>
            <w:tcW w:w="1656"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98.4</w:t>
            </w:r>
          </w:p>
        </w:tc>
      </w:tr>
      <w:tr w:rsidR="00552B8E" w:rsidRPr="00552B8E" w:rsidTr="00552B8E">
        <w:tc>
          <w:tcPr>
            <w:tcW w:w="828" w:type="dxa"/>
            <w:vMerge/>
            <w:tcBorders>
              <w:top w:val="single" w:sz="12" w:space="0" w:color="auto"/>
              <w:bottom w:val="nil"/>
            </w:tcBorders>
            <w:vAlign w:val="center"/>
          </w:tcPr>
          <w:p w:rsidR="00552B8E" w:rsidRPr="00552B8E" w:rsidRDefault="00552B8E" w:rsidP="00552B8E">
            <w:pPr>
              <w:spacing w:line="360" w:lineRule="auto"/>
              <w:jc w:val="center"/>
              <w:rPr>
                <w:rFonts w:eastAsiaTheme="minorEastAsia"/>
                <w:szCs w:val="21"/>
              </w:rPr>
            </w:pPr>
          </w:p>
        </w:tc>
        <w:tc>
          <w:tcPr>
            <w:tcW w:w="1080"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K</w:t>
            </w:r>
          </w:p>
        </w:tc>
        <w:tc>
          <w:tcPr>
            <w:tcW w:w="1620"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0.35</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0.20</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0.57</w:t>
            </w:r>
          </w:p>
        </w:tc>
        <w:tc>
          <w:tcPr>
            <w:tcW w:w="1656"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103.6</w:t>
            </w:r>
          </w:p>
        </w:tc>
      </w:tr>
      <w:tr w:rsidR="00552B8E" w:rsidRPr="00552B8E" w:rsidTr="00552B8E">
        <w:tc>
          <w:tcPr>
            <w:tcW w:w="828"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0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62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0.40</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0.73</w:t>
            </w:r>
          </w:p>
        </w:tc>
        <w:tc>
          <w:tcPr>
            <w:tcW w:w="1656"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97.3</w:t>
            </w:r>
          </w:p>
        </w:tc>
      </w:tr>
      <w:tr w:rsidR="00552B8E" w:rsidRPr="00552B8E" w:rsidTr="00552B8E">
        <w:tc>
          <w:tcPr>
            <w:tcW w:w="828"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0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62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0.80</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1.13</w:t>
            </w:r>
          </w:p>
        </w:tc>
        <w:tc>
          <w:tcPr>
            <w:tcW w:w="1656"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98.3</w:t>
            </w:r>
          </w:p>
        </w:tc>
      </w:tr>
      <w:tr w:rsidR="00552B8E" w:rsidRPr="00552B8E" w:rsidTr="00552B8E">
        <w:tc>
          <w:tcPr>
            <w:tcW w:w="828"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05</w:t>
            </w:r>
          </w:p>
        </w:tc>
        <w:tc>
          <w:tcPr>
            <w:tcW w:w="1080"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Na</w:t>
            </w:r>
          </w:p>
        </w:tc>
        <w:tc>
          <w:tcPr>
            <w:tcW w:w="1620"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14.96</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5.00</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20.22</w:t>
            </w:r>
          </w:p>
        </w:tc>
        <w:tc>
          <w:tcPr>
            <w:tcW w:w="1656"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101.3</w:t>
            </w:r>
          </w:p>
        </w:tc>
      </w:tr>
      <w:tr w:rsidR="00552B8E" w:rsidRPr="00552B8E" w:rsidTr="00552B8E">
        <w:tc>
          <w:tcPr>
            <w:tcW w:w="828"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0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62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10.00</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24.89</w:t>
            </w:r>
          </w:p>
        </w:tc>
        <w:tc>
          <w:tcPr>
            <w:tcW w:w="1656"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99.7</w:t>
            </w:r>
          </w:p>
        </w:tc>
      </w:tr>
      <w:tr w:rsidR="00552B8E" w:rsidRPr="00552B8E" w:rsidTr="00552B8E">
        <w:tc>
          <w:tcPr>
            <w:tcW w:w="828"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0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62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20.00</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34.92</w:t>
            </w:r>
          </w:p>
        </w:tc>
        <w:tc>
          <w:tcPr>
            <w:tcW w:w="1656"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99.9</w:t>
            </w:r>
          </w:p>
        </w:tc>
      </w:tr>
      <w:tr w:rsidR="00552B8E" w:rsidRPr="00552B8E" w:rsidTr="00552B8E">
        <w:tc>
          <w:tcPr>
            <w:tcW w:w="828"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080"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K</w:t>
            </w:r>
          </w:p>
        </w:tc>
        <w:tc>
          <w:tcPr>
            <w:tcW w:w="1620" w:type="dxa"/>
            <w:vMerge w:val="restart"/>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5.10</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2.50</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7.47</w:t>
            </w:r>
          </w:p>
        </w:tc>
        <w:tc>
          <w:tcPr>
            <w:tcW w:w="1656"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98.3</w:t>
            </w:r>
          </w:p>
        </w:tc>
      </w:tr>
      <w:tr w:rsidR="00552B8E" w:rsidRPr="00552B8E" w:rsidTr="00552B8E">
        <w:tc>
          <w:tcPr>
            <w:tcW w:w="828"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08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620" w:type="dxa"/>
            <w:vMerge/>
            <w:tcBorders>
              <w:top w:val="nil"/>
              <w:bottom w:val="nil"/>
            </w:tcBorders>
            <w:vAlign w:val="center"/>
          </w:tcPr>
          <w:p w:rsidR="00552B8E" w:rsidRPr="00552B8E" w:rsidRDefault="00552B8E" w:rsidP="00552B8E">
            <w:pPr>
              <w:spacing w:line="360" w:lineRule="auto"/>
              <w:jc w:val="center"/>
              <w:rPr>
                <w:rFonts w:eastAsiaTheme="minorEastAsia"/>
                <w:szCs w:val="21"/>
              </w:rPr>
            </w:pP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5.00</w:t>
            </w:r>
          </w:p>
        </w:tc>
        <w:tc>
          <w:tcPr>
            <w:tcW w:w="1440"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10.29</w:t>
            </w:r>
          </w:p>
        </w:tc>
        <w:tc>
          <w:tcPr>
            <w:tcW w:w="1656" w:type="dxa"/>
            <w:tcBorders>
              <w:top w:val="nil"/>
              <w:bottom w:val="nil"/>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101.9</w:t>
            </w:r>
          </w:p>
        </w:tc>
      </w:tr>
      <w:tr w:rsidR="00552B8E" w:rsidRPr="00552B8E" w:rsidTr="00552B8E">
        <w:tc>
          <w:tcPr>
            <w:tcW w:w="828" w:type="dxa"/>
            <w:vMerge/>
            <w:tcBorders>
              <w:top w:val="nil"/>
              <w:bottom w:val="single" w:sz="12" w:space="0" w:color="000000"/>
            </w:tcBorders>
            <w:vAlign w:val="center"/>
          </w:tcPr>
          <w:p w:rsidR="00552B8E" w:rsidRPr="00552B8E" w:rsidRDefault="00552B8E" w:rsidP="00552B8E">
            <w:pPr>
              <w:spacing w:line="360" w:lineRule="auto"/>
              <w:jc w:val="center"/>
              <w:rPr>
                <w:rFonts w:eastAsiaTheme="minorEastAsia"/>
                <w:szCs w:val="21"/>
              </w:rPr>
            </w:pPr>
          </w:p>
        </w:tc>
        <w:tc>
          <w:tcPr>
            <w:tcW w:w="1080" w:type="dxa"/>
            <w:vMerge/>
            <w:tcBorders>
              <w:top w:val="nil"/>
              <w:bottom w:val="single" w:sz="12" w:space="0" w:color="000000"/>
            </w:tcBorders>
            <w:vAlign w:val="center"/>
          </w:tcPr>
          <w:p w:rsidR="00552B8E" w:rsidRPr="00552B8E" w:rsidRDefault="00552B8E" w:rsidP="00552B8E">
            <w:pPr>
              <w:spacing w:line="360" w:lineRule="auto"/>
              <w:jc w:val="center"/>
              <w:rPr>
                <w:rFonts w:eastAsiaTheme="minorEastAsia"/>
                <w:szCs w:val="21"/>
              </w:rPr>
            </w:pPr>
          </w:p>
        </w:tc>
        <w:tc>
          <w:tcPr>
            <w:tcW w:w="1620" w:type="dxa"/>
            <w:vMerge/>
            <w:tcBorders>
              <w:top w:val="nil"/>
              <w:bottom w:val="single" w:sz="12" w:space="0" w:color="000000"/>
            </w:tcBorders>
            <w:vAlign w:val="center"/>
          </w:tcPr>
          <w:p w:rsidR="00552B8E" w:rsidRPr="00552B8E" w:rsidRDefault="00552B8E" w:rsidP="00552B8E">
            <w:pPr>
              <w:spacing w:line="360" w:lineRule="auto"/>
              <w:jc w:val="center"/>
              <w:rPr>
                <w:rFonts w:eastAsiaTheme="minorEastAsia"/>
                <w:szCs w:val="21"/>
              </w:rPr>
            </w:pPr>
          </w:p>
        </w:tc>
        <w:tc>
          <w:tcPr>
            <w:tcW w:w="1440" w:type="dxa"/>
            <w:tcBorders>
              <w:top w:val="nil"/>
              <w:bottom w:val="single" w:sz="12" w:space="0" w:color="000000"/>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10.00</w:t>
            </w:r>
          </w:p>
        </w:tc>
        <w:tc>
          <w:tcPr>
            <w:tcW w:w="1440" w:type="dxa"/>
            <w:tcBorders>
              <w:top w:val="nil"/>
              <w:bottom w:val="single" w:sz="12" w:space="0" w:color="000000"/>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14.96</w:t>
            </w:r>
          </w:p>
        </w:tc>
        <w:tc>
          <w:tcPr>
            <w:tcW w:w="1656" w:type="dxa"/>
            <w:tcBorders>
              <w:top w:val="nil"/>
              <w:bottom w:val="single" w:sz="12" w:space="0" w:color="000000"/>
            </w:tcBorders>
            <w:vAlign w:val="center"/>
          </w:tcPr>
          <w:p w:rsidR="00552B8E" w:rsidRPr="00552B8E" w:rsidRDefault="00552B8E" w:rsidP="00552B8E">
            <w:pPr>
              <w:spacing w:line="360" w:lineRule="auto"/>
              <w:jc w:val="center"/>
              <w:rPr>
                <w:rFonts w:eastAsiaTheme="minorEastAsia"/>
                <w:szCs w:val="21"/>
              </w:rPr>
            </w:pPr>
            <w:r w:rsidRPr="00552B8E">
              <w:rPr>
                <w:rFonts w:eastAsiaTheme="minorEastAsia"/>
                <w:szCs w:val="21"/>
              </w:rPr>
              <w:t>99.1</w:t>
            </w:r>
          </w:p>
        </w:tc>
      </w:tr>
    </w:tbl>
    <w:p w:rsidR="00EB2977" w:rsidRDefault="00552B8E" w:rsidP="006C6955">
      <w:pPr>
        <w:autoSpaceDE w:val="0"/>
        <w:autoSpaceDN w:val="0"/>
        <w:adjustRightInd w:val="0"/>
        <w:spacing w:beforeLines="50" w:line="360" w:lineRule="auto"/>
        <w:ind w:firstLineChars="200" w:firstLine="420"/>
        <w:rPr>
          <w:rFonts w:eastAsiaTheme="minorEastAsia" w:hAnsiTheme="minorEastAsia"/>
          <w:kern w:val="0"/>
          <w:szCs w:val="21"/>
        </w:rPr>
      </w:pPr>
      <w:r w:rsidRPr="00552B8E">
        <w:rPr>
          <w:rFonts w:eastAsiaTheme="minorEastAsia" w:hAnsiTheme="minorEastAsia"/>
          <w:kern w:val="0"/>
          <w:szCs w:val="21"/>
        </w:rPr>
        <w:t>由表</w:t>
      </w:r>
      <w:r w:rsidRPr="00552B8E">
        <w:rPr>
          <w:rFonts w:eastAsiaTheme="minorEastAsia"/>
          <w:kern w:val="0"/>
          <w:szCs w:val="21"/>
        </w:rPr>
        <w:t>B12</w:t>
      </w:r>
      <w:r w:rsidRPr="00552B8E">
        <w:rPr>
          <w:rFonts w:eastAsiaTheme="minorEastAsia" w:hAnsiTheme="minorEastAsia"/>
          <w:kern w:val="0"/>
          <w:szCs w:val="21"/>
        </w:rPr>
        <w:t>可以看出：上述钾、钠元素的加标回收率均在</w:t>
      </w:r>
      <w:r w:rsidRPr="00552B8E">
        <w:rPr>
          <w:rFonts w:eastAsiaTheme="minorEastAsia"/>
          <w:kern w:val="0"/>
          <w:szCs w:val="21"/>
        </w:rPr>
        <w:t>97.3~104.2%</w:t>
      </w:r>
      <w:r w:rsidRPr="00552B8E">
        <w:rPr>
          <w:rFonts w:eastAsiaTheme="minorEastAsia" w:hAnsiTheme="minorEastAsia"/>
          <w:kern w:val="0"/>
          <w:szCs w:val="21"/>
        </w:rPr>
        <w:t>之间，由此可以说明该方法所选定的测试条件适合，具有较高的准确度。</w:t>
      </w:r>
    </w:p>
    <w:p w:rsidR="003030F7" w:rsidRDefault="003030F7" w:rsidP="006C6955">
      <w:pPr>
        <w:autoSpaceDE w:val="0"/>
        <w:autoSpaceDN w:val="0"/>
        <w:adjustRightInd w:val="0"/>
        <w:spacing w:beforeLines="50" w:line="360" w:lineRule="auto"/>
        <w:rPr>
          <w:rFonts w:eastAsiaTheme="minorEastAsia" w:hAnsiTheme="minorEastAsia"/>
          <w:b/>
          <w:color w:val="FF0000"/>
          <w:kern w:val="0"/>
          <w:szCs w:val="21"/>
        </w:rPr>
      </w:pPr>
      <w:r w:rsidRPr="003030F7">
        <w:rPr>
          <w:rFonts w:eastAsiaTheme="minorEastAsia" w:hAnsiTheme="minorEastAsia" w:hint="eastAsia"/>
          <w:b/>
          <w:color w:val="FF0000"/>
          <w:kern w:val="0"/>
          <w:szCs w:val="21"/>
        </w:rPr>
        <w:t>补充试验情况</w:t>
      </w:r>
      <w:r>
        <w:rPr>
          <w:rFonts w:eastAsiaTheme="minorEastAsia" w:hAnsiTheme="minorEastAsia" w:hint="eastAsia"/>
          <w:b/>
          <w:color w:val="FF0000"/>
          <w:kern w:val="0"/>
          <w:szCs w:val="21"/>
        </w:rPr>
        <w:t xml:space="preserve"> </w:t>
      </w:r>
    </w:p>
    <w:p w:rsidR="003030F7" w:rsidRPr="003030F7" w:rsidRDefault="003030F7" w:rsidP="006C6955">
      <w:pPr>
        <w:autoSpaceDE w:val="0"/>
        <w:autoSpaceDN w:val="0"/>
        <w:adjustRightInd w:val="0"/>
        <w:spacing w:beforeLines="50" w:line="360" w:lineRule="auto"/>
        <w:rPr>
          <w:rFonts w:eastAsiaTheme="minorEastAsia"/>
          <w:b/>
          <w:color w:val="FF0000"/>
          <w:kern w:val="0"/>
          <w:szCs w:val="21"/>
        </w:rPr>
      </w:pPr>
      <w:r>
        <w:rPr>
          <w:rFonts w:eastAsiaTheme="minorEastAsia" w:hAnsiTheme="minorEastAsia" w:hint="eastAsia"/>
          <w:b/>
          <w:color w:val="FF0000"/>
          <w:kern w:val="0"/>
          <w:szCs w:val="21"/>
        </w:rPr>
        <w:t xml:space="preserve">    </w:t>
      </w:r>
      <w:r>
        <w:rPr>
          <w:rFonts w:eastAsiaTheme="minorEastAsia" w:hAnsiTheme="minorEastAsia" w:hint="eastAsia"/>
          <w:b/>
          <w:color w:val="FF0000"/>
          <w:kern w:val="0"/>
          <w:szCs w:val="21"/>
        </w:rPr>
        <w:t>按照预审会专家意见，编制单位选取了一个钠、钾含量较低的样品，经过进一步除钠后作为补充试验样品，按照样品测定方法</w:t>
      </w:r>
      <w:r w:rsidR="002952D9">
        <w:rPr>
          <w:rFonts w:eastAsiaTheme="minorEastAsia" w:hAnsiTheme="minorEastAsia" w:hint="eastAsia"/>
          <w:b/>
          <w:color w:val="FF0000"/>
          <w:kern w:val="0"/>
          <w:szCs w:val="21"/>
        </w:rPr>
        <w:t>，进行精密度试验，测定结果做为水平</w:t>
      </w:r>
      <w:r w:rsidR="002952D9">
        <w:rPr>
          <w:rFonts w:eastAsiaTheme="minorEastAsia" w:hAnsiTheme="minorEastAsia" w:hint="eastAsia"/>
          <w:b/>
          <w:color w:val="FF0000"/>
          <w:kern w:val="0"/>
          <w:szCs w:val="21"/>
        </w:rPr>
        <w:t>1</w:t>
      </w:r>
      <w:r w:rsidR="002952D9">
        <w:rPr>
          <w:rFonts w:eastAsiaTheme="minorEastAsia" w:hAnsiTheme="minorEastAsia" w:hint="eastAsia"/>
          <w:b/>
          <w:color w:val="FF0000"/>
          <w:kern w:val="0"/>
          <w:szCs w:val="21"/>
        </w:rPr>
        <w:t>样品进行数据处理，其中钾为加入</w:t>
      </w:r>
      <w:r w:rsidR="002952D9">
        <w:rPr>
          <w:rFonts w:eastAsiaTheme="minorEastAsia" w:hAnsiTheme="minorEastAsia" w:hint="eastAsia"/>
          <w:b/>
          <w:color w:val="FF0000"/>
          <w:kern w:val="0"/>
          <w:szCs w:val="21"/>
        </w:rPr>
        <w:t>20</w:t>
      </w:r>
      <w:r w:rsidR="002952D9">
        <w:rPr>
          <w:rFonts w:eastAsiaTheme="minorEastAsia" w:hAnsiTheme="minorEastAsia" w:hint="eastAsia"/>
          <w:b/>
          <w:color w:val="FF0000"/>
          <w:kern w:val="0"/>
          <w:szCs w:val="21"/>
        </w:rPr>
        <w:t>微克标准溶液后的测定结果。</w:t>
      </w:r>
    </w:p>
    <w:p w:rsidR="00F0063E" w:rsidRDefault="00A714D9" w:rsidP="00FF4F17">
      <w:pPr>
        <w:pStyle w:val="a7"/>
        <w:numPr>
          <w:ilvl w:val="0"/>
          <w:numId w:val="2"/>
        </w:numPr>
        <w:spacing w:line="360" w:lineRule="auto"/>
        <w:ind w:firstLineChars="0" w:firstLine="0"/>
        <w:rPr>
          <w:rFonts w:ascii="仿宋_GB2312" w:eastAsia="仿宋_GB2312"/>
          <w:b/>
          <w:sz w:val="24"/>
        </w:rPr>
      </w:pPr>
      <w:r>
        <w:rPr>
          <w:rFonts w:ascii="仿宋_GB2312" w:eastAsia="仿宋_GB2312" w:hint="eastAsia"/>
          <w:b/>
          <w:sz w:val="24"/>
        </w:rPr>
        <w:t>验证情况分析</w:t>
      </w:r>
    </w:p>
    <w:p w:rsidR="0094512C" w:rsidRDefault="0094512C" w:rsidP="00FF4F17">
      <w:pPr>
        <w:pStyle w:val="a7"/>
        <w:spacing w:line="360" w:lineRule="auto"/>
        <w:ind w:firstLineChars="229" w:firstLine="481"/>
        <w:rPr>
          <w:rFonts w:ascii="宋体" w:hAnsi="宋体"/>
          <w:szCs w:val="21"/>
        </w:rPr>
      </w:pPr>
      <w:r w:rsidRPr="002011B4">
        <w:rPr>
          <w:rFonts w:ascii="宋体" w:hAnsi="宋体" w:hint="eastAsia"/>
          <w:szCs w:val="21"/>
        </w:rPr>
        <w:t>本标准文本邀请国内多家试验室进行验证，其中</w:t>
      </w:r>
      <w:r w:rsidR="002011B4">
        <w:rPr>
          <w:rFonts w:ascii="宋体" w:hAnsi="宋体" w:hint="eastAsia"/>
          <w:szCs w:val="21"/>
        </w:rPr>
        <w:t>火焰原子吸收光谱法邀请广东省工业分析测试中心、广东邦普循环科技有限公司、荆门市格林美新材料有限公司、国标（北京）检验认证有限公司参与一验，</w:t>
      </w:r>
      <w:r w:rsidR="00FF4F17">
        <w:rPr>
          <w:rFonts w:ascii="宋体" w:hAnsi="宋体" w:hint="eastAsia"/>
          <w:szCs w:val="21"/>
        </w:rPr>
        <w:t>华南理工大学等8家单位参与二验，电感耦合等离子体发射光谱法邀请北京当升材料科技股份有限公司、广东邦普循环科技有限公司、北矿检测技术有限公司、国标（北京）检验认证有限公司等参与一验，广东省工业分析测试中心等单位参与二验。</w:t>
      </w:r>
    </w:p>
    <w:p w:rsidR="00FF4F17" w:rsidRDefault="00FF4F17" w:rsidP="00FF4F17">
      <w:pPr>
        <w:spacing w:line="360" w:lineRule="auto"/>
        <w:rPr>
          <w:rFonts w:ascii="宋体" w:hAnsi="宋体"/>
          <w:szCs w:val="21"/>
        </w:rPr>
      </w:pPr>
      <w:r>
        <w:rPr>
          <w:rFonts w:ascii="宋体" w:hAnsi="宋体" w:hint="eastAsia"/>
          <w:szCs w:val="21"/>
        </w:rPr>
        <w:lastRenderedPageBreak/>
        <w:t>4.1 火焰原子吸收光谱法一验情况</w:t>
      </w:r>
    </w:p>
    <w:p w:rsidR="00FF4F17" w:rsidRDefault="00FF4F17" w:rsidP="006F5EC8">
      <w:pPr>
        <w:spacing w:line="360" w:lineRule="auto"/>
        <w:ind w:firstLine="420"/>
        <w:rPr>
          <w:rFonts w:ascii="宋体" w:hAnsi="宋体"/>
          <w:szCs w:val="21"/>
        </w:rPr>
      </w:pPr>
      <w:r>
        <w:rPr>
          <w:rFonts w:ascii="宋体" w:hAnsi="宋体" w:hint="eastAsia"/>
          <w:szCs w:val="21"/>
        </w:rPr>
        <w:t>广东省工业分析测试中心对编制单位试验报告的各实验条件参数进行验证，测定介质的影响、钴基体干扰试验、共存元素干扰试验情况均与编制单位试验报告结论一致。测定的检测下限钾为0.042mg/L,钠为0.024</w:t>
      </w:r>
      <w:r w:rsidRPr="00FF4F17">
        <w:rPr>
          <w:rFonts w:ascii="宋体" w:hAnsi="宋体" w:hint="eastAsia"/>
          <w:szCs w:val="21"/>
        </w:rPr>
        <w:t xml:space="preserve"> </w:t>
      </w:r>
      <w:r>
        <w:rPr>
          <w:rFonts w:ascii="宋体" w:hAnsi="宋体" w:hint="eastAsia"/>
          <w:szCs w:val="21"/>
        </w:rPr>
        <w:t>mg/L，加标回收率钾为</w:t>
      </w:r>
      <w:r w:rsidR="006F5EC8">
        <w:rPr>
          <w:rFonts w:ascii="宋体" w:hAnsi="宋体" w:hint="eastAsia"/>
          <w:szCs w:val="21"/>
        </w:rPr>
        <w:t>100.6-103.1%之间，</w:t>
      </w:r>
      <w:r w:rsidR="00644D92">
        <w:rPr>
          <w:rFonts w:ascii="宋体" w:hAnsi="宋体" w:hint="eastAsia"/>
          <w:szCs w:val="21"/>
        </w:rPr>
        <w:t>钠为102.2-103.5%之间，</w:t>
      </w:r>
      <w:r w:rsidR="006F5EC8">
        <w:rPr>
          <w:rFonts w:ascii="宋体" w:hAnsi="宋体" w:hint="eastAsia"/>
          <w:szCs w:val="21"/>
        </w:rPr>
        <w:t>精密度试验结果良好（具体数据见数据汇总列表）。</w:t>
      </w:r>
    </w:p>
    <w:p w:rsidR="006F5EC8" w:rsidRDefault="006F5EC8" w:rsidP="006F5EC8">
      <w:pPr>
        <w:spacing w:line="360" w:lineRule="auto"/>
        <w:ind w:firstLine="420"/>
        <w:rPr>
          <w:rFonts w:ascii="宋体" w:hAnsi="宋体"/>
          <w:szCs w:val="21"/>
        </w:rPr>
      </w:pPr>
      <w:r>
        <w:rPr>
          <w:rFonts w:ascii="宋体" w:hAnsi="宋体" w:hint="eastAsia"/>
          <w:szCs w:val="21"/>
        </w:rPr>
        <w:t>广东邦普循环科技有限公司</w:t>
      </w:r>
      <w:r w:rsidR="00644D92">
        <w:rPr>
          <w:rFonts w:ascii="宋体" w:hAnsi="宋体" w:hint="eastAsia"/>
          <w:szCs w:val="21"/>
        </w:rPr>
        <w:t>对编制单位试验报告的各实验条件参数进行验证，测定介质的影响、钴基体干扰试验、共存元素干扰试验情况均与编制单位试验报告结论一致。测定的检测下限钾为0.031mg/L,钠为0.021</w:t>
      </w:r>
      <w:r w:rsidR="00644D92" w:rsidRPr="00FF4F17">
        <w:rPr>
          <w:rFonts w:ascii="宋体" w:hAnsi="宋体" w:hint="eastAsia"/>
          <w:szCs w:val="21"/>
        </w:rPr>
        <w:t xml:space="preserve"> </w:t>
      </w:r>
      <w:r w:rsidR="00644D92">
        <w:rPr>
          <w:rFonts w:ascii="宋体" w:hAnsi="宋体" w:hint="eastAsia"/>
          <w:szCs w:val="21"/>
        </w:rPr>
        <w:t>mg/L，加标回收率钾为100.6-109.2%之间，钠为100.7-108.5%之间，精密度试验结果良好（具体数据见数据汇总列表）。通过验证，对试验报告和文本提出来修改意见（见意见汇总表）。</w:t>
      </w:r>
    </w:p>
    <w:p w:rsidR="00644D92" w:rsidRDefault="00644D92" w:rsidP="006F5EC8">
      <w:pPr>
        <w:spacing w:line="360" w:lineRule="auto"/>
        <w:ind w:firstLine="420"/>
        <w:rPr>
          <w:rFonts w:ascii="宋体" w:hAnsi="宋体"/>
          <w:szCs w:val="21"/>
        </w:rPr>
      </w:pPr>
      <w:r>
        <w:rPr>
          <w:rFonts w:ascii="宋体" w:hAnsi="宋体" w:hint="eastAsia"/>
          <w:szCs w:val="21"/>
        </w:rPr>
        <w:t>荆门市格林美新材料有限公司对编制单位试验报告的部分条件参数进行验证，共存元素干扰试验情况与编制单位试验报告结论一致。测定的检测下限钾为0.0108mg/L,钠为0.0244</w:t>
      </w:r>
      <w:r w:rsidRPr="00FF4F17">
        <w:rPr>
          <w:rFonts w:ascii="宋体" w:hAnsi="宋体" w:hint="eastAsia"/>
          <w:szCs w:val="21"/>
        </w:rPr>
        <w:t xml:space="preserve"> </w:t>
      </w:r>
      <w:r>
        <w:rPr>
          <w:rFonts w:ascii="宋体" w:hAnsi="宋体" w:hint="eastAsia"/>
          <w:szCs w:val="21"/>
        </w:rPr>
        <w:t>mg/L，加标回收率钾为</w:t>
      </w:r>
      <w:r w:rsidR="00AA590D">
        <w:rPr>
          <w:rFonts w:ascii="宋体" w:hAnsi="宋体" w:hint="eastAsia"/>
          <w:szCs w:val="21"/>
        </w:rPr>
        <w:t>92</w:t>
      </w:r>
      <w:r>
        <w:rPr>
          <w:rFonts w:ascii="宋体" w:hAnsi="宋体" w:hint="eastAsia"/>
          <w:szCs w:val="21"/>
        </w:rPr>
        <w:t>-10</w:t>
      </w:r>
      <w:r w:rsidR="00AA590D">
        <w:rPr>
          <w:rFonts w:ascii="宋体" w:hAnsi="宋体" w:hint="eastAsia"/>
          <w:szCs w:val="21"/>
        </w:rPr>
        <w:t>4</w:t>
      </w:r>
      <w:r>
        <w:rPr>
          <w:rFonts w:ascii="宋体" w:hAnsi="宋体" w:hint="eastAsia"/>
          <w:szCs w:val="21"/>
        </w:rPr>
        <w:t>.</w:t>
      </w:r>
      <w:r w:rsidR="00AA590D">
        <w:rPr>
          <w:rFonts w:ascii="宋体" w:hAnsi="宋体" w:hint="eastAsia"/>
          <w:szCs w:val="21"/>
        </w:rPr>
        <w:t>3</w:t>
      </w:r>
      <w:r>
        <w:rPr>
          <w:rFonts w:ascii="宋体" w:hAnsi="宋体" w:hint="eastAsia"/>
          <w:szCs w:val="21"/>
        </w:rPr>
        <w:t>%之间，钠为</w:t>
      </w:r>
      <w:r w:rsidR="00AA590D">
        <w:rPr>
          <w:rFonts w:ascii="宋体" w:hAnsi="宋体" w:hint="eastAsia"/>
          <w:szCs w:val="21"/>
        </w:rPr>
        <w:t>94</w:t>
      </w:r>
      <w:r>
        <w:rPr>
          <w:rFonts w:ascii="宋体" w:hAnsi="宋体" w:hint="eastAsia"/>
          <w:szCs w:val="21"/>
        </w:rPr>
        <w:t>-108%之间，精密度试验结果良好（具体数据见数据汇总列表）。</w:t>
      </w:r>
    </w:p>
    <w:p w:rsidR="00AA590D" w:rsidRDefault="00AA590D" w:rsidP="006F5EC8">
      <w:pPr>
        <w:spacing w:line="360" w:lineRule="auto"/>
        <w:ind w:firstLine="420"/>
        <w:rPr>
          <w:rFonts w:ascii="宋体" w:hAnsi="宋体"/>
          <w:szCs w:val="21"/>
        </w:rPr>
      </w:pPr>
      <w:r>
        <w:rPr>
          <w:rFonts w:ascii="宋体" w:hAnsi="宋体" w:hint="eastAsia"/>
          <w:szCs w:val="21"/>
        </w:rPr>
        <w:t>国标（北京）检验认证有限公司对编制单位试验报告的各实验条件参数进行验证，测定介质的影响、钴基体干扰试验、共存元素干扰试验情况均与编制单位试验报告结论一致。并试验了采用消电离剂增敏试验。测定的了钾的特征浓度为0.0202mg/L,钠为0.0251</w:t>
      </w:r>
      <w:r w:rsidRPr="00FF4F17">
        <w:rPr>
          <w:rFonts w:ascii="宋体" w:hAnsi="宋体" w:hint="eastAsia"/>
          <w:szCs w:val="21"/>
        </w:rPr>
        <w:t xml:space="preserve"> </w:t>
      </w:r>
      <w:r>
        <w:rPr>
          <w:rFonts w:ascii="宋体" w:hAnsi="宋体" w:hint="eastAsia"/>
          <w:szCs w:val="21"/>
        </w:rPr>
        <w:t>mg/L，加标回收率钾为84-105%之间，钠为88-105%之间，精密度试验结果良好（具体数据见数据汇总列表）。通过验证，对试验报告和文本提出来修改意见（见意见汇总表）。</w:t>
      </w:r>
    </w:p>
    <w:p w:rsidR="00AA590D" w:rsidRDefault="00AA590D" w:rsidP="006F5EC8">
      <w:pPr>
        <w:spacing w:line="360" w:lineRule="auto"/>
        <w:ind w:firstLine="420"/>
        <w:rPr>
          <w:rFonts w:ascii="宋体" w:hAnsi="宋体"/>
          <w:szCs w:val="21"/>
        </w:rPr>
      </w:pPr>
      <w:r>
        <w:rPr>
          <w:rFonts w:ascii="宋体" w:hAnsi="宋体" w:hint="eastAsia"/>
          <w:szCs w:val="21"/>
        </w:rPr>
        <w:t>参与二验的各单位验证了本方法测定的精密度，部分单位对试验报告和文本草案提出了修改意见（见意见汇总表）。</w:t>
      </w:r>
    </w:p>
    <w:p w:rsidR="002952D9" w:rsidRPr="002952D9" w:rsidRDefault="002952D9" w:rsidP="006F5EC8">
      <w:pPr>
        <w:spacing w:line="360" w:lineRule="auto"/>
        <w:ind w:firstLine="420"/>
        <w:rPr>
          <w:rFonts w:ascii="宋体" w:hAnsi="宋体"/>
          <w:color w:val="FF0000"/>
          <w:szCs w:val="21"/>
        </w:rPr>
      </w:pPr>
      <w:r w:rsidRPr="002952D9">
        <w:rPr>
          <w:rFonts w:ascii="宋体" w:hAnsi="宋体" w:hint="eastAsia"/>
          <w:color w:val="FF0000"/>
          <w:szCs w:val="21"/>
        </w:rPr>
        <w:t>各验证单位对补充试验样品（2-1#）进行了精密度验证，验证结果做为水平1样品，参与数据处理。</w:t>
      </w:r>
    </w:p>
    <w:p w:rsidR="00AA590D" w:rsidRDefault="00554778" w:rsidP="006F5EC8">
      <w:pPr>
        <w:spacing w:line="360" w:lineRule="auto"/>
        <w:ind w:firstLine="420"/>
        <w:rPr>
          <w:rFonts w:ascii="宋体" w:hAnsi="宋体"/>
          <w:szCs w:val="21"/>
        </w:rPr>
      </w:pPr>
      <w:r>
        <w:rPr>
          <w:rFonts w:ascii="宋体" w:hAnsi="宋体" w:hint="eastAsia"/>
          <w:szCs w:val="21"/>
        </w:rPr>
        <w:t>通过验证，</w:t>
      </w:r>
      <w:r w:rsidR="00663A0A">
        <w:rPr>
          <w:rFonts w:ascii="宋体" w:hAnsi="宋体" w:hint="eastAsia"/>
          <w:szCs w:val="21"/>
        </w:rPr>
        <w:t>各单位试验结论与编制单位报告内容和文本草案内容基本一致，方法可行，精密度良好。</w:t>
      </w:r>
      <w:r w:rsidR="002952D9" w:rsidRPr="002952D9">
        <w:rPr>
          <w:rFonts w:ascii="宋体" w:hAnsi="宋体" w:hint="eastAsia"/>
          <w:color w:val="FF0000"/>
          <w:szCs w:val="21"/>
        </w:rPr>
        <w:t>原</w:t>
      </w:r>
      <w:r w:rsidRPr="002952D9">
        <w:rPr>
          <w:rFonts w:ascii="宋体" w:hAnsi="宋体" w:hint="eastAsia"/>
          <w:color w:val="FF0000"/>
          <w:szCs w:val="21"/>
        </w:rPr>
        <w:t>1#样品钾的含量较低，且各单位差异较大，有的单位没有测出相应的含量，因此进行重现性限和再现性限计算时，删除了钾1#样品的数据</w:t>
      </w:r>
      <w:r w:rsidR="002952D9" w:rsidRPr="002952D9">
        <w:rPr>
          <w:rFonts w:ascii="宋体" w:hAnsi="宋体" w:hint="eastAsia"/>
          <w:color w:val="FF0000"/>
          <w:szCs w:val="21"/>
        </w:rPr>
        <w:t>，2-1#样品的数据作为水平1样品进行数据处理，同时舍弃含量最高点的钠的数据，增加2-1钠的测定数据。</w:t>
      </w:r>
    </w:p>
    <w:p w:rsidR="00A860EB" w:rsidRDefault="00663A0A" w:rsidP="006F5EC8">
      <w:pPr>
        <w:spacing w:line="360" w:lineRule="auto"/>
        <w:ind w:firstLine="420"/>
        <w:rPr>
          <w:rFonts w:ascii="宋体" w:hAnsi="宋体"/>
          <w:szCs w:val="21"/>
        </w:rPr>
      </w:pPr>
      <w:r>
        <w:rPr>
          <w:rFonts w:ascii="宋体" w:hAnsi="宋体" w:hint="eastAsia"/>
          <w:szCs w:val="21"/>
        </w:rPr>
        <w:t xml:space="preserve">  </w:t>
      </w:r>
      <w:r w:rsidR="00F97A30">
        <w:rPr>
          <w:rFonts w:ascii="宋体" w:hAnsi="宋体" w:hint="eastAsia"/>
          <w:szCs w:val="21"/>
        </w:rPr>
        <w:t xml:space="preserve">                   原子吸收光谱法测定-钠数据汇总</w:t>
      </w:r>
      <w:r w:rsidR="003D7000">
        <w:rPr>
          <w:rFonts w:ascii="宋体" w:hAnsi="宋体" w:hint="eastAsia"/>
          <w:szCs w:val="21"/>
        </w:rPr>
        <w:t>及处理</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080"/>
        <w:gridCol w:w="1080"/>
        <w:gridCol w:w="1140"/>
        <w:gridCol w:w="1120"/>
        <w:gridCol w:w="1120"/>
        <w:gridCol w:w="1080"/>
        <w:gridCol w:w="1080"/>
      </w:tblGrid>
      <w:tr w:rsidR="00A860EB" w:rsidRPr="00C00CB9" w:rsidTr="00C00CB9">
        <w:trPr>
          <w:trHeight w:val="315"/>
          <w:jc w:val="center"/>
        </w:trPr>
        <w:tc>
          <w:tcPr>
            <w:tcW w:w="1080" w:type="dxa"/>
            <w:vMerge w:val="restart"/>
            <w:shd w:val="clear" w:color="auto" w:fill="auto"/>
            <w:vAlign w:val="center"/>
            <w:hideMark/>
          </w:tcPr>
          <w:p w:rsidR="00A860EB" w:rsidRPr="00C00CB9" w:rsidRDefault="00A860EB" w:rsidP="00F97A30">
            <w:pPr>
              <w:widowControl/>
              <w:jc w:val="center"/>
              <w:rPr>
                <w:rFonts w:eastAsiaTheme="minorEastAsia"/>
                <w:color w:val="000000"/>
                <w:kern w:val="0"/>
                <w:szCs w:val="21"/>
              </w:rPr>
            </w:pPr>
            <w:r w:rsidRPr="00C00CB9">
              <w:rPr>
                <w:rFonts w:eastAsiaTheme="minorEastAsia"/>
                <w:color w:val="000000"/>
                <w:kern w:val="0"/>
                <w:szCs w:val="21"/>
              </w:rPr>
              <w:t>实验室</w:t>
            </w:r>
          </w:p>
        </w:tc>
        <w:tc>
          <w:tcPr>
            <w:tcW w:w="1080" w:type="dxa"/>
            <w:vMerge w:val="restart"/>
            <w:shd w:val="clear" w:color="auto" w:fill="auto"/>
            <w:vAlign w:val="center"/>
            <w:hideMark/>
          </w:tcPr>
          <w:p w:rsidR="00A860EB" w:rsidRPr="00C00CB9" w:rsidRDefault="00A860EB" w:rsidP="00F97A30">
            <w:pPr>
              <w:widowControl/>
              <w:jc w:val="left"/>
              <w:rPr>
                <w:rFonts w:eastAsiaTheme="minorEastAsia"/>
                <w:i/>
                <w:iCs/>
                <w:color w:val="000000"/>
                <w:kern w:val="0"/>
                <w:szCs w:val="21"/>
              </w:rPr>
            </w:pPr>
            <w:r w:rsidRPr="00C00CB9">
              <w:rPr>
                <w:rFonts w:eastAsiaTheme="minorEastAsia"/>
                <w:i/>
                <w:iCs/>
                <w:color w:val="000000"/>
                <w:kern w:val="0"/>
                <w:szCs w:val="21"/>
              </w:rPr>
              <w:t>i No.</w:t>
            </w:r>
          </w:p>
        </w:tc>
        <w:tc>
          <w:tcPr>
            <w:tcW w:w="1080" w:type="dxa"/>
            <w:vMerge w:val="restart"/>
            <w:shd w:val="clear" w:color="auto" w:fill="auto"/>
            <w:noWrap/>
            <w:vAlign w:val="center"/>
            <w:hideMark/>
          </w:tcPr>
          <w:p w:rsidR="00A860EB" w:rsidRPr="00C00CB9" w:rsidRDefault="00A860EB" w:rsidP="00F97A30">
            <w:pPr>
              <w:widowControl/>
              <w:jc w:val="center"/>
              <w:rPr>
                <w:rFonts w:eastAsiaTheme="minorEastAsia"/>
                <w:color w:val="000000"/>
                <w:kern w:val="0"/>
                <w:szCs w:val="21"/>
              </w:rPr>
            </w:pPr>
            <w:r w:rsidRPr="00C00CB9">
              <w:rPr>
                <w:rFonts w:eastAsiaTheme="minorEastAsia"/>
                <w:color w:val="000000"/>
                <w:kern w:val="0"/>
                <w:szCs w:val="21"/>
              </w:rPr>
              <w:t>次数</w:t>
            </w:r>
          </w:p>
        </w:tc>
        <w:tc>
          <w:tcPr>
            <w:tcW w:w="5540" w:type="dxa"/>
            <w:gridSpan w:val="5"/>
            <w:shd w:val="clear" w:color="auto" w:fill="auto"/>
            <w:noWrap/>
            <w:vAlign w:val="center"/>
            <w:hideMark/>
          </w:tcPr>
          <w:p w:rsidR="00A860EB" w:rsidRPr="00C00CB9" w:rsidRDefault="00A860EB" w:rsidP="00F97A30">
            <w:pPr>
              <w:widowControl/>
              <w:jc w:val="center"/>
              <w:rPr>
                <w:rFonts w:eastAsiaTheme="minorEastAsia"/>
                <w:color w:val="000000"/>
                <w:kern w:val="0"/>
                <w:szCs w:val="21"/>
              </w:rPr>
            </w:pPr>
            <w:r w:rsidRPr="00C00CB9">
              <w:rPr>
                <w:rFonts w:eastAsiaTheme="minorEastAsia"/>
                <w:color w:val="000000"/>
                <w:kern w:val="0"/>
                <w:szCs w:val="21"/>
              </w:rPr>
              <w:t>水平</w:t>
            </w:r>
            <w:r w:rsidRPr="00C00CB9">
              <w:rPr>
                <w:rFonts w:eastAsiaTheme="minorEastAsia"/>
                <w:color w:val="000000"/>
                <w:kern w:val="0"/>
                <w:szCs w:val="21"/>
              </w:rPr>
              <w:t xml:space="preserve">  j</w:t>
            </w:r>
          </w:p>
        </w:tc>
      </w:tr>
      <w:tr w:rsidR="00A860EB" w:rsidRPr="00C00CB9" w:rsidTr="00C00CB9">
        <w:trPr>
          <w:trHeight w:val="315"/>
          <w:jc w:val="center"/>
        </w:trPr>
        <w:tc>
          <w:tcPr>
            <w:tcW w:w="1080" w:type="dxa"/>
            <w:vMerge/>
            <w:shd w:val="clear" w:color="auto" w:fill="auto"/>
            <w:vAlign w:val="center"/>
            <w:hideMark/>
          </w:tcPr>
          <w:p w:rsidR="00A860EB" w:rsidRPr="00C00CB9" w:rsidRDefault="00A860EB" w:rsidP="00F97A30">
            <w:pPr>
              <w:widowControl/>
              <w:jc w:val="left"/>
              <w:rPr>
                <w:rFonts w:eastAsiaTheme="minorEastAsia"/>
                <w:color w:val="000000"/>
                <w:kern w:val="0"/>
                <w:szCs w:val="21"/>
              </w:rPr>
            </w:pPr>
          </w:p>
        </w:tc>
        <w:tc>
          <w:tcPr>
            <w:tcW w:w="1080" w:type="dxa"/>
            <w:vMerge/>
            <w:shd w:val="clear" w:color="auto" w:fill="auto"/>
            <w:vAlign w:val="center"/>
            <w:hideMark/>
          </w:tcPr>
          <w:p w:rsidR="00A860EB" w:rsidRPr="00C00CB9" w:rsidRDefault="00A860EB" w:rsidP="00F97A30">
            <w:pPr>
              <w:widowControl/>
              <w:jc w:val="left"/>
              <w:rPr>
                <w:rFonts w:eastAsiaTheme="minorEastAsia"/>
                <w:i/>
                <w:iCs/>
                <w:color w:val="000000"/>
                <w:kern w:val="0"/>
                <w:szCs w:val="21"/>
              </w:rPr>
            </w:pPr>
          </w:p>
        </w:tc>
        <w:tc>
          <w:tcPr>
            <w:tcW w:w="1080" w:type="dxa"/>
            <w:vMerge/>
            <w:shd w:val="clear" w:color="auto" w:fill="auto"/>
            <w:vAlign w:val="center"/>
            <w:hideMark/>
          </w:tcPr>
          <w:p w:rsidR="00A860EB" w:rsidRPr="00C00CB9" w:rsidRDefault="00A860EB" w:rsidP="00F97A30">
            <w:pPr>
              <w:widowControl/>
              <w:jc w:val="left"/>
              <w:rPr>
                <w:rFonts w:eastAsiaTheme="minorEastAsia"/>
                <w:color w:val="000000"/>
                <w:kern w:val="0"/>
                <w:szCs w:val="21"/>
              </w:rPr>
            </w:pPr>
          </w:p>
        </w:tc>
        <w:tc>
          <w:tcPr>
            <w:tcW w:w="1140" w:type="dxa"/>
            <w:shd w:val="clear" w:color="auto" w:fill="auto"/>
            <w:noWrap/>
            <w:vAlign w:val="center"/>
            <w:hideMark/>
          </w:tcPr>
          <w:p w:rsidR="00A860EB" w:rsidRPr="00C00CB9" w:rsidRDefault="00A860EB" w:rsidP="00F97A30">
            <w:pPr>
              <w:widowControl/>
              <w:jc w:val="center"/>
              <w:rPr>
                <w:rFonts w:eastAsiaTheme="minorEastAsia"/>
                <w:kern w:val="0"/>
                <w:szCs w:val="21"/>
              </w:rPr>
            </w:pPr>
            <w:r w:rsidRPr="00C00CB9">
              <w:rPr>
                <w:rFonts w:eastAsiaTheme="minorEastAsia"/>
                <w:kern w:val="0"/>
                <w:szCs w:val="21"/>
              </w:rPr>
              <w:t>1</w:t>
            </w:r>
          </w:p>
        </w:tc>
        <w:tc>
          <w:tcPr>
            <w:tcW w:w="1120" w:type="dxa"/>
            <w:shd w:val="clear" w:color="auto" w:fill="auto"/>
            <w:noWrap/>
            <w:vAlign w:val="center"/>
            <w:hideMark/>
          </w:tcPr>
          <w:p w:rsidR="00A860EB" w:rsidRPr="00C00CB9" w:rsidRDefault="00A860EB" w:rsidP="00F97A30">
            <w:pPr>
              <w:widowControl/>
              <w:jc w:val="center"/>
              <w:rPr>
                <w:rFonts w:eastAsiaTheme="minorEastAsia"/>
                <w:kern w:val="0"/>
                <w:szCs w:val="21"/>
              </w:rPr>
            </w:pPr>
            <w:r w:rsidRPr="00C00CB9">
              <w:rPr>
                <w:rFonts w:eastAsiaTheme="minorEastAsia"/>
                <w:kern w:val="0"/>
                <w:szCs w:val="21"/>
              </w:rPr>
              <w:t>2</w:t>
            </w:r>
          </w:p>
        </w:tc>
        <w:tc>
          <w:tcPr>
            <w:tcW w:w="1120" w:type="dxa"/>
            <w:shd w:val="clear" w:color="auto" w:fill="auto"/>
            <w:noWrap/>
            <w:vAlign w:val="center"/>
            <w:hideMark/>
          </w:tcPr>
          <w:p w:rsidR="00A860EB" w:rsidRPr="00C00CB9" w:rsidRDefault="00A860EB" w:rsidP="00F97A30">
            <w:pPr>
              <w:widowControl/>
              <w:jc w:val="center"/>
              <w:rPr>
                <w:rFonts w:eastAsiaTheme="minorEastAsia"/>
                <w:kern w:val="0"/>
                <w:szCs w:val="21"/>
              </w:rPr>
            </w:pPr>
            <w:r w:rsidRPr="00C00CB9">
              <w:rPr>
                <w:rFonts w:eastAsiaTheme="minorEastAsia"/>
                <w:kern w:val="0"/>
                <w:szCs w:val="21"/>
              </w:rPr>
              <w:t>3</w:t>
            </w:r>
          </w:p>
        </w:tc>
        <w:tc>
          <w:tcPr>
            <w:tcW w:w="1080" w:type="dxa"/>
            <w:shd w:val="clear" w:color="auto" w:fill="auto"/>
            <w:noWrap/>
            <w:vAlign w:val="center"/>
            <w:hideMark/>
          </w:tcPr>
          <w:p w:rsidR="00A860EB" w:rsidRPr="00C00CB9" w:rsidRDefault="00A860EB" w:rsidP="00F97A30">
            <w:pPr>
              <w:widowControl/>
              <w:jc w:val="center"/>
              <w:rPr>
                <w:rFonts w:eastAsiaTheme="minorEastAsia"/>
                <w:kern w:val="0"/>
                <w:szCs w:val="21"/>
              </w:rPr>
            </w:pPr>
            <w:r w:rsidRPr="00C00CB9">
              <w:rPr>
                <w:rFonts w:eastAsiaTheme="minorEastAsia"/>
                <w:kern w:val="0"/>
                <w:szCs w:val="21"/>
              </w:rPr>
              <w:t>4</w:t>
            </w:r>
          </w:p>
        </w:tc>
        <w:tc>
          <w:tcPr>
            <w:tcW w:w="1080" w:type="dxa"/>
            <w:shd w:val="clear" w:color="auto" w:fill="auto"/>
            <w:noWrap/>
            <w:vAlign w:val="center"/>
            <w:hideMark/>
          </w:tcPr>
          <w:p w:rsidR="00A860EB" w:rsidRPr="00C00CB9" w:rsidRDefault="00A860EB" w:rsidP="00C00CB9">
            <w:pPr>
              <w:widowControl/>
              <w:ind w:right="315"/>
              <w:jc w:val="right"/>
              <w:rPr>
                <w:rFonts w:eastAsiaTheme="minorEastAsia"/>
                <w:color w:val="000000"/>
                <w:kern w:val="0"/>
                <w:szCs w:val="21"/>
              </w:rPr>
            </w:pPr>
            <w:r w:rsidRPr="00C00CB9">
              <w:rPr>
                <w:rFonts w:eastAsiaTheme="minorEastAsia"/>
                <w:color w:val="000000"/>
                <w:kern w:val="0"/>
                <w:szCs w:val="21"/>
              </w:rPr>
              <w:t>5</w:t>
            </w:r>
          </w:p>
        </w:tc>
      </w:tr>
      <w:tr w:rsidR="00FF53AA" w:rsidRPr="00C00CB9" w:rsidTr="00C00CB9">
        <w:trPr>
          <w:trHeight w:val="330"/>
          <w:jc w:val="center"/>
        </w:trPr>
        <w:tc>
          <w:tcPr>
            <w:tcW w:w="1080" w:type="dxa"/>
            <w:vMerge w:val="restart"/>
            <w:shd w:val="clear" w:color="auto" w:fill="auto"/>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lastRenderedPageBreak/>
              <w:t>金川集团股份有限公司</w:t>
            </w:r>
          </w:p>
        </w:tc>
        <w:tc>
          <w:tcPr>
            <w:tcW w:w="1080" w:type="dxa"/>
            <w:vMerge w:val="restart"/>
            <w:shd w:val="clear" w:color="auto" w:fill="auto"/>
            <w:noWrap/>
            <w:vAlign w:val="center"/>
            <w:hideMark/>
          </w:tcPr>
          <w:p w:rsidR="00FF53AA" w:rsidRPr="00C00CB9" w:rsidRDefault="00FF53AA" w:rsidP="00F97A30">
            <w:pPr>
              <w:widowControl/>
              <w:jc w:val="right"/>
              <w:rPr>
                <w:rFonts w:eastAsiaTheme="minorEastAsia"/>
                <w:kern w:val="0"/>
                <w:szCs w:val="21"/>
              </w:rPr>
            </w:pPr>
            <w:r w:rsidRPr="00C00CB9">
              <w:rPr>
                <w:rFonts w:eastAsiaTheme="minorEastAsia"/>
                <w:kern w:val="0"/>
                <w:szCs w:val="21"/>
              </w:rPr>
              <w:t>1</w:t>
            </w: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0.00420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0.0262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0.134 </w:t>
            </w:r>
          </w:p>
        </w:tc>
      </w:tr>
      <w:tr w:rsidR="00FF53AA" w:rsidRPr="00C00CB9" w:rsidTr="00C00CB9">
        <w:trPr>
          <w:trHeight w:val="30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2</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0.00440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0.0268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0.139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3</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0.00160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0.00420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0.135 </w:t>
            </w:r>
          </w:p>
        </w:tc>
      </w:tr>
      <w:tr w:rsidR="00FF53AA" w:rsidRPr="00C00CB9" w:rsidTr="00C00CB9">
        <w:trPr>
          <w:trHeight w:val="30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4</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0.0210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0.0248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5</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0.0267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0.135 </w:t>
            </w:r>
          </w:p>
        </w:tc>
      </w:tr>
      <w:tr w:rsidR="00FF53AA" w:rsidRPr="00C00CB9" w:rsidTr="00C00CB9">
        <w:trPr>
          <w:trHeight w:val="30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6</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0.00440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0.0273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0.146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7</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0.00410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0.135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8</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0.0210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0.0261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0.141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9</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0.00440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0.0180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0.0246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0.139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10</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0.0249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0.133 </w:t>
            </w:r>
          </w:p>
        </w:tc>
      </w:tr>
      <w:tr w:rsidR="00FF53AA" w:rsidRPr="00C00CB9" w:rsidTr="00C00CB9">
        <w:trPr>
          <w:trHeight w:val="30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11</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0.00420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0.0220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0.0258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0.140 </w:t>
            </w:r>
          </w:p>
        </w:tc>
      </w:tr>
      <w:tr w:rsidR="00FF53AA" w:rsidRPr="00C00CB9" w:rsidTr="00C00CB9">
        <w:trPr>
          <w:trHeight w:val="30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均值</w:t>
            </w:r>
          </w:p>
        </w:tc>
        <w:tc>
          <w:tcPr>
            <w:tcW w:w="1140" w:type="dxa"/>
            <w:shd w:val="clear" w:color="auto" w:fill="auto"/>
            <w:vAlign w:val="center"/>
            <w:hideMark/>
          </w:tcPr>
          <w:p w:rsidR="00FF53AA" w:rsidRPr="00C00CB9" w:rsidRDefault="00FF53AA">
            <w:pPr>
              <w:jc w:val="center"/>
              <w:rPr>
                <w:b/>
                <w:color w:val="000000"/>
                <w:szCs w:val="21"/>
              </w:rPr>
            </w:pPr>
            <w:r w:rsidRPr="00C00CB9">
              <w:rPr>
                <w:b/>
                <w:color w:val="000000"/>
                <w:szCs w:val="21"/>
              </w:rPr>
              <w:t xml:space="preserve">0.00150 </w:t>
            </w:r>
          </w:p>
        </w:tc>
        <w:tc>
          <w:tcPr>
            <w:tcW w:w="1120" w:type="dxa"/>
            <w:shd w:val="clear" w:color="auto" w:fill="auto"/>
            <w:noWrap/>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0.00428 </w:t>
            </w:r>
          </w:p>
        </w:tc>
        <w:tc>
          <w:tcPr>
            <w:tcW w:w="1120" w:type="dxa"/>
            <w:shd w:val="clear" w:color="auto" w:fill="auto"/>
            <w:noWrap/>
            <w:vAlign w:val="center"/>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0.0197</w:t>
            </w:r>
            <w:r w:rsidR="00C00CB9" w:rsidRPr="00C00CB9">
              <w:rPr>
                <w:rFonts w:eastAsiaTheme="minorEastAsia"/>
                <w:b/>
                <w:bCs/>
                <w:color w:val="000000"/>
                <w:kern w:val="0"/>
                <w:szCs w:val="21"/>
              </w:rPr>
              <w:t xml:space="preserve">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0.0261 </w:t>
            </w:r>
          </w:p>
        </w:tc>
        <w:tc>
          <w:tcPr>
            <w:tcW w:w="1080" w:type="dxa"/>
            <w:shd w:val="clear" w:color="auto" w:fill="auto"/>
            <w:noWrap/>
            <w:vAlign w:val="center"/>
            <w:hideMark/>
          </w:tcPr>
          <w:p w:rsidR="00FF53AA" w:rsidRPr="00C00CB9" w:rsidRDefault="00FF53AA" w:rsidP="00BC01C1">
            <w:pPr>
              <w:widowControl/>
              <w:ind w:firstLineChars="98" w:firstLine="207"/>
              <w:jc w:val="left"/>
              <w:rPr>
                <w:rFonts w:eastAsiaTheme="minorEastAsia"/>
                <w:b/>
                <w:bCs/>
                <w:kern w:val="0"/>
                <w:szCs w:val="21"/>
              </w:rPr>
            </w:pPr>
            <w:r w:rsidRPr="00C00CB9">
              <w:rPr>
                <w:rFonts w:eastAsiaTheme="minorEastAsia"/>
                <w:b/>
                <w:bCs/>
                <w:kern w:val="0"/>
                <w:szCs w:val="21"/>
              </w:rPr>
              <w:t>0.13</w:t>
            </w:r>
            <w:r w:rsidR="00C00CB9" w:rsidRPr="00C00CB9">
              <w:rPr>
                <w:rFonts w:eastAsiaTheme="minorEastAsia"/>
                <w:b/>
                <w:bCs/>
                <w:kern w:val="0"/>
                <w:szCs w:val="21"/>
              </w:rPr>
              <w:t>8</w:t>
            </w:r>
            <w:r w:rsidRPr="00C00CB9">
              <w:rPr>
                <w:rFonts w:eastAsiaTheme="minorEastAsia"/>
                <w:b/>
                <w:bCs/>
                <w:kern w:val="0"/>
                <w:szCs w:val="21"/>
              </w:rPr>
              <w:t xml:space="preserve">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s</w:t>
            </w:r>
          </w:p>
        </w:tc>
        <w:tc>
          <w:tcPr>
            <w:tcW w:w="1140" w:type="dxa"/>
            <w:shd w:val="clear" w:color="auto" w:fill="auto"/>
            <w:vAlign w:val="center"/>
            <w:hideMark/>
          </w:tcPr>
          <w:p w:rsidR="00FF53AA" w:rsidRPr="00C00CB9" w:rsidRDefault="00FF53AA">
            <w:pPr>
              <w:jc w:val="center"/>
              <w:rPr>
                <w:b/>
                <w:color w:val="000000"/>
                <w:szCs w:val="21"/>
              </w:rPr>
            </w:pPr>
            <w:r w:rsidRPr="00C00CB9">
              <w:rPr>
                <w:b/>
                <w:color w:val="000000"/>
                <w:szCs w:val="21"/>
              </w:rPr>
              <w:t xml:space="preserve">0.00010 </w:t>
            </w:r>
          </w:p>
        </w:tc>
        <w:tc>
          <w:tcPr>
            <w:tcW w:w="1120" w:type="dxa"/>
            <w:shd w:val="clear" w:color="auto" w:fill="auto"/>
            <w:noWrap/>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0.000</w:t>
            </w:r>
            <w:r w:rsidR="00C00CB9" w:rsidRPr="00C00CB9">
              <w:rPr>
                <w:rFonts w:eastAsiaTheme="minorEastAsia"/>
                <w:b/>
                <w:bCs/>
                <w:color w:val="000000"/>
                <w:kern w:val="0"/>
                <w:szCs w:val="21"/>
              </w:rPr>
              <w:t>10</w:t>
            </w:r>
            <w:r w:rsidRPr="00C00CB9">
              <w:rPr>
                <w:rFonts w:eastAsiaTheme="minorEastAsia"/>
                <w:b/>
                <w:bCs/>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0.001</w:t>
            </w:r>
            <w:r w:rsidR="00C00CB9" w:rsidRPr="00C00CB9">
              <w:rPr>
                <w:rFonts w:eastAsiaTheme="minorEastAsia"/>
                <w:b/>
                <w:bCs/>
                <w:color w:val="000000"/>
                <w:kern w:val="0"/>
                <w:szCs w:val="21"/>
              </w:rPr>
              <w:t>2</w:t>
            </w:r>
            <w:r w:rsidRPr="00C00CB9">
              <w:rPr>
                <w:rFonts w:eastAsiaTheme="minorEastAsia"/>
                <w:b/>
                <w:bCs/>
                <w:color w:val="000000"/>
                <w:kern w:val="0"/>
                <w:szCs w:val="21"/>
              </w:rPr>
              <w:t xml:space="preserve">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0.00</w:t>
            </w:r>
            <w:r w:rsidR="00C00CB9" w:rsidRPr="00C00CB9">
              <w:rPr>
                <w:rFonts w:eastAsiaTheme="minorEastAsia"/>
                <w:b/>
                <w:bCs/>
                <w:kern w:val="0"/>
                <w:szCs w:val="21"/>
              </w:rPr>
              <w:t>10</w:t>
            </w:r>
            <w:r w:rsidRPr="00C00CB9">
              <w:rPr>
                <w:rFonts w:eastAsiaTheme="minorEastAsia"/>
                <w:b/>
                <w:bCs/>
                <w:kern w:val="0"/>
                <w:szCs w:val="21"/>
              </w:rPr>
              <w:t xml:space="preserve"> </w:t>
            </w:r>
          </w:p>
        </w:tc>
        <w:tc>
          <w:tcPr>
            <w:tcW w:w="1080" w:type="dxa"/>
            <w:shd w:val="clear" w:color="auto" w:fill="auto"/>
            <w:noWrap/>
            <w:vAlign w:val="center"/>
            <w:hideMark/>
          </w:tcPr>
          <w:p w:rsidR="00FF53AA" w:rsidRPr="00C00CB9" w:rsidRDefault="00FF53AA" w:rsidP="00BC01C1">
            <w:pPr>
              <w:widowControl/>
              <w:ind w:firstLineChars="98" w:firstLine="207"/>
              <w:jc w:val="left"/>
              <w:rPr>
                <w:rFonts w:eastAsiaTheme="minorEastAsia"/>
                <w:b/>
                <w:bCs/>
                <w:kern w:val="0"/>
                <w:szCs w:val="21"/>
              </w:rPr>
            </w:pPr>
            <w:r w:rsidRPr="00C00CB9">
              <w:rPr>
                <w:rFonts w:eastAsiaTheme="minorEastAsia"/>
                <w:b/>
                <w:bCs/>
                <w:kern w:val="0"/>
                <w:szCs w:val="21"/>
              </w:rPr>
              <w:t>0.00</w:t>
            </w:r>
            <w:r w:rsidR="00C00CB9" w:rsidRPr="00C00CB9">
              <w:rPr>
                <w:rFonts w:eastAsiaTheme="minorEastAsia"/>
                <w:b/>
                <w:bCs/>
                <w:kern w:val="0"/>
                <w:szCs w:val="21"/>
              </w:rPr>
              <w:t>4</w:t>
            </w:r>
            <w:r w:rsidRPr="00C00CB9">
              <w:rPr>
                <w:rFonts w:eastAsiaTheme="minorEastAsia"/>
                <w:b/>
                <w:bCs/>
                <w:kern w:val="0"/>
                <w:szCs w:val="21"/>
              </w:rPr>
              <w:t xml:space="preserve"> </w:t>
            </w:r>
          </w:p>
        </w:tc>
      </w:tr>
      <w:tr w:rsidR="00A860EB" w:rsidRPr="00C00CB9" w:rsidTr="00C00CB9">
        <w:trPr>
          <w:trHeight w:val="315"/>
          <w:jc w:val="center"/>
        </w:trPr>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shd w:val="clear" w:color="auto" w:fill="auto"/>
            <w:noWrap/>
            <w:vAlign w:val="center"/>
            <w:hideMark/>
          </w:tcPr>
          <w:p w:rsidR="00A860EB" w:rsidRPr="00C00CB9" w:rsidRDefault="00A860EB" w:rsidP="00F97A30">
            <w:pPr>
              <w:widowControl/>
              <w:jc w:val="center"/>
              <w:rPr>
                <w:rFonts w:eastAsiaTheme="minorEastAsia"/>
                <w:kern w:val="0"/>
                <w:szCs w:val="21"/>
              </w:rPr>
            </w:pPr>
            <w:r w:rsidRPr="00C00CB9">
              <w:rPr>
                <w:rFonts w:eastAsiaTheme="minorEastAsia"/>
                <w:kern w:val="0"/>
                <w:szCs w:val="21"/>
              </w:rPr>
              <w:t>n</w:t>
            </w:r>
          </w:p>
        </w:tc>
        <w:tc>
          <w:tcPr>
            <w:tcW w:w="114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r>
      <w:tr w:rsidR="00FF53AA" w:rsidRPr="00C00CB9" w:rsidTr="00C00CB9">
        <w:trPr>
          <w:trHeight w:val="315"/>
          <w:jc w:val="center"/>
        </w:trPr>
        <w:tc>
          <w:tcPr>
            <w:tcW w:w="1080" w:type="dxa"/>
            <w:vMerge w:val="restart"/>
            <w:shd w:val="clear" w:color="auto" w:fill="auto"/>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广东省工业分析检测中心</w:t>
            </w:r>
          </w:p>
        </w:tc>
        <w:tc>
          <w:tcPr>
            <w:tcW w:w="1080" w:type="dxa"/>
            <w:vMerge w:val="restart"/>
            <w:shd w:val="clear" w:color="auto" w:fill="auto"/>
            <w:noWrap/>
            <w:vAlign w:val="center"/>
            <w:hideMark/>
          </w:tcPr>
          <w:p w:rsidR="00FF53AA" w:rsidRPr="00C00CB9" w:rsidRDefault="00FF53AA" w:rsidP="00F97A30">
            <w:pPr>
              <w:widowControl/>
              <w:jc w:val="right"/>
              <w:rPr>
                <w:rFonts w:eastAsiaTheme="minorEastAsia"/>
                <w:kern w:val="0"/>
                <w:szCs w:val="21"/>
              </w:rPr>
            </w:pPr>
            <w:r w:rsidRPr="00C00CB9">
              <w:rPr>
                <w:rFonts w:eastAsiaTheme="minorEastAsia"/>
                <w:kern w:val="0"/>
                <w:szCs w:val="21"/>
              </w:rPr>
              <w:t>2</w:t>
            </w: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0.00155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0.00390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0.0230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2</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0.00158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0.00390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0.0230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3</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0.00158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0.00400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0.0240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4</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0.00144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0.00420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0.120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5</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0.00145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0.0180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0.0250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6</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0.00164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0.00410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0.0180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0.0240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7</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0.00158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0.00410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0.0180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0.0250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8</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0.00149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9</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0.00152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10</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0.00157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r>
      <w:tr w:rsidR="00FF53AA" w:rsidRPr="00C00CB9" w:rsidTr="00C00CB9">
        <w:trPr>
          <w:trHeight w:val="30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11</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0.00153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r>
      <w:tr w:rsidR="00FF53AA" w:rsidRPr="00C00CB9" w:rsidTr="00C00CB9">
        <w:trPr>
          <w:trHeight w:val="30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均值</w:t>
            </w:r>
          </w:p>
        </w:tc>
        <w:tc>
          <w:tcPr>
            <w:tcW w:w="1140" w:type="dxa"/>
            <w:shd w:val="clear" w:color="auto" w:fill="auto"/>
            <w:vAlign w:val="center"/>
            <w:hideMark/>
          </w:tcPr>
          <w:p w:rsidR="00FF53AA" w:rsidRPr="00C00CB9" w:rsidRDefault="00FF53AA">
            <w:pPr>
              <w:jc w:val="center"/>
              <w:rPr>
                <w:b/>
                <w:color w:val="000000"/>
                <w:szCs w:val="21"/>
              </w:rPr>
            </w:pPr>
            <w:r w:rsidRPr="00C00CB9">
              <w:rPr>
                <w:b/>
                <w:color w:val="000000"/>
                <w:szCs w:val="21"/>
              </w:rPr>
              <w:t xml:space="preserve">0.00150 </w:t>
            </w:r>
          </w:p>
        </w:tc>
        <w:tc>
          <w:tcPr>
            <w:tcW w:w="1120" w:type="dxa"/>
            <w:shd w:val="clear" w:color="auto" w:fill="auto"/>
            <w:noWrap/>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0.0041 </w:t>
            </w:r>
          </w:p>
        </w:tc>
        <w:tc>
          <w:tcPr>
            <w:tcW w:w="1120" w:type="dxa"/>
            <w:shd w:val="clear" w:color="auto" w:fill="auto"/>
            <w:noWrap/>
            <w:vAlign w:val="center"/>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0.0187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0.0243 </w:t>
            </w:r>
          </w:p>
        </w:tc>
        <w:tc>
          <w:tcPr>
            <w:tcW w:w="1080" w:type="dxa"/>
            <w:shd w:val="clear" w:color="auto" w:fill="auto"/>
            <w:noWrap/>
            <w:vAlign w:val="center"/>
            <w:hideMark/>
          </w:tcPr>
          <w:p w:rsidR="00FF53AA" w:rsidRPr="00C00CB9" w:rsidRDefault="00C00CB9" w:rsidP="00BC01C1">
            <w:pPr>
              <w:widowControl/>
              <w:ind w:firstLineChars="49" w:firstLine="103"/>
              <w:jc w:val="left"/>
              <w:rPr>
                <w:rFonts w:eastAsiaTheme="minorEastAsia"/>
                <w:b/>
                <w:bCs/>
                <w:kern w:val="0"/>
                <w:szCs w:val="21"/>
              </w:rPr>
            </w:pPr>
            <w:r w:rsidRPr="00C00CB9">
              <w:rPr>
                <w:rFonts w:eastAsiaTheme="minorEastAsia"/>
                <w:b/>
                <w:bCs/>
                <w:kern w:val="0"/>
                <w:szCs w:val="21"/>
              </w:rPr>
              <w:t>0.130</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s</w:t>
            </w:r>
          </w:p>
        </w:tc>
        <w:tc>
          <w:tcPr>
            <w:tcW w:w="1140" w:type="dxa"/>
            <w:shd w:val="clear" w:color="auto" w:fill="auto"/>
            <w:vAlign w:val="center"/>
            <w:hideMark/>
          </w:tcPr>
          <w:p w:rsidR="00FF53AA" w:rsidRPr="00C00CB9" w:rsidRDefault="00FF53AA">
            <w:pPr>
              <w:jc w:val="center"/>
              <w:rPr>
                <w:b/>
                <w:color w:val="000000"/>
                <w:szCs w:val="21"/>
              </w:rPr>
            </w:pPr>
            <w:r w:rsidRPr="00C00CB9">
              <w:rPr>
                <w:b/>
                <w:color w:val="000000"/>
                <w:szCs w:val="21"/>
              </w:rPr>
              <w:t xml:space="preserve">0.00006 </w:t>
            </w:r>
          </w:p>
        </w:tc>
        <w:tc>
          <w:tcPr>
            <w:tcW w:w="1120" w:type="dxa"/>
            <w:shd w:val="clear" w:color="auto" w:fill="auto"/>
            <w:noWrap/>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0.000</w:t>
            </w:r>
            <w:r w:rsidR="00C00CB9" w:rsidRPr="00C00CB9">
              <w:rPr>
                <w:rFonts w:eastAsiaTheme="minorEastAsia"/>
                <w:b/>
                <w:bCs/>
                <w:color w:val="000000"/>
                <w:kern w:val="0"/>
                <w:szCs w:val="21"/>
              </w:rPr>
              <w:t>2</w:t>
            </w:r>
            <w:r w:rsidRPr="00C00CB9">
              <w:rPr>
                <w:rFonts w:eastAsiaTheme="minorEastAsia"/>
                <w:b/>
                <w:bCs/>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0.000</w:t>
            </w:r>
            <w:r w:rsidR="00C00CB9" w:rsidRPr="00C00CB9">
              <w:rPr>
                <w:rFonts w:eastAsiaTheme="minorEastAsia"/>
                <w:b/>
                <w:bCs/>
                <w:color w:val="000000"/>
                <w:kern w:val="0"/>
                <w:szCs w:val="21"/>
              </w:rPr>
              <w:t>8</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0.001</w:t>
            </w:r>
            <w:r w:rsidR="00C00CB9" w:rsidRPr="00C00CB9">
              <w:rPr>
                <w:rFonts w:eastAsiaTheme="minorEastAsia"/>
                <w:b/>
                <w:bCs/>
                <w:kern w:val="0"/>
                <w:szCs w:val="21"/>
              </w:rPr>
              <w:t>2</w:t>
            </w:r>
          </w:p>
        </w:tc>
        <w:tc>
          <w:tcPr>
            <w:tcW w:w="1080" w:type="dxa"/>
            <w:shd w:val="clear" w:color="auto" w:fill="auto"/>
            <w:noWrap/>
            <w:vAlign w:val="center"/>
            <w:hideMark/>
          </w:tcPr>
          <w:p w:rsidR="00FF53AA" w:rsidRPr="00C00CB9" w:rsidRDefault="00FF53AA" w:rsidP="00BC01C1">
            <w:pPr>
              <w:widowControl/>
              <w:ind w:firstLineChars="49" w:firstLine="103"/>
              <w:jc w:val="left"/>
              <w:rPr>
                <w:rFonts w:eastAsiaTheme="minorEastAsia"/>
                <w:b/>
                <w:bCs/>
                <w:kern w:val="0"/>
                <w:szCs w:val="21"/>
              </w:rPr>
            </w:pPr>
            <w:r w:rsidRPr="00C00CB9">
              <w:rPr>
                <w:rFonts w:eastAsiaTheme="minorEastAsia"/>
                <w:b/>
                <w:bCs/>
                <w:kern w:val="0"/>
                <w:szCs w:val="21"/>
              </w:rPr>
              <w:t>0.00</w:t>
            </w:r>
            <w:r w:rsidR="00C00CB9" w:rsidRPr="00C00CB9">
              <w:rPr>
                <w:rFonts w:eastAsiaTheme="minorEastAsia"/>
                <w:b/>
                <w:bCs/>
                <w:kern w:val="0"/>
                <w:szCs w:val="21"/>
              </w:rPr>
              <w:t>6</w:t>
            </w:r>
          </w:p>
        </w:tc>
      </w:tr>
      <w:tr w:rsidR="00A860EB" w:rsidRPr="00C00CB9" w:rsidTr="00C00CB9">
        <w:trPr>
          <w:trHeight w:val="315"/>
          <w:jc w:val="center"/>
        </w:trPr>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shd w:val="clear" w:color="auto" w:fill="auto"/>
            <w:noWrap/>
            <w:vAlign w:val="center"/>
            <w:hideMark/>
          </w:tcPr>
          <w:p w:rsidR="00A860EB" w:rsidRPr="00C00CB9" w:rsidRDefault="00A860EB" w:rsidP="00F97A30">
            <w:pPr>
              <w:widowControl/>
              <w:jc w:val="center"/>
              <w:rPr>
                <w:rFonts w:eastAsiaTheme="minorEastAsia"/>
                <w:kern w:val="0"/>
                <w:szCs w:val="21"/>
              </w:rPr>
            </w:pPr>
            <w:r w:rsidRPr="00C00CB9">
              <w:rPr>
                <w:rFonts w:eastAsiaTheme="minorEastAsia"/>
                <w:kern w:val="0"/>
                <w:szCs w:val="21"/>
              </w:rPr>
              <w:t>n</w:t>
            </w:r>
          </w:p>
        </w:tc>
        <w:tc>
          <w:tcPr>
            <w:tcW w:w="1140" w:type="dxa"/>
            <w:shd w:val="clear" w:color="auto" w:fill="auto"/>
            <w:hideMark/>
          </w:tcPr>
          <w:p w:rsidR="00A860EB" w:rsidRPr="00C00CB9" w:rsidRDefault="00FF53AA" w:rsidP="00F97A30">
            <w:pPr>
              <w:widowControl/>
              <w:jc w:val="center"/>
              <w:rPr>
                <w:rFonts w:eastAsiaTheme="minorEastAsia"/>
                <w:b/>
                <w:bCs/>
                <w:color w:val="000000"/>
                <w:kern w:val="0"/>
                <w:szCs w:val="21"/>
              </w:rPr>
            </w:pPr>
            <w:r w:rsidRPr="00C00CB9">
              <w:rPr>
                <w:rFonts w:eastAsiaTheme="minorEastAsia"/>
                <w:b/>
                <w:bCs/>
                <w:color w:val="000000"/>
                <w:kern w:val="0"/>
                <w:szCs w:val="21"/>
              </w:rPr>
              <w:t>11</w:t>
            </w:r>
            <w:r w:rsidR="00A860EB" w:rsidRPr="00C00CB9">
              <w:rPr>
                <w:rFonts w:eastAsiaTheme="minorEastAsia"/>
                <w:b/>
                <w:bCs/>
                <w:color w:val="000000"/>
                <w:kern w:val="0"/>
                <w:szCs w:val="21"/>
              </w:rPr>
              <w:t xml:space="preserve">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7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7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7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7 </w:t>
            </w:r>
          </w:p>
        </w:tc>
      </w:tr>
      <w:tr w:rsidR="00FF53AA" w:rsidRPr="00C00CB9" w:rsidTr="00C00CB9">
        <w:trPr>
          <w:trHeight w:val="315"/>
          <w:jc w:val="center"/>
        </w:trPr>
        <w:tc>
          <w:tcPr>
            <w:tcW w:w="1080" w:type="dxa"/>
            <w:vMerge w:val="restart"/>
            <w:shd w:val="clear" w:color="auto" w:fill="auto"/>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广东邦普循环科技有限公司</w:t>
            </w:r>
          </w:p>
        </w:tc>
        <w:tc>
          <w:tcPr>
            <w:tcW w:w="1080" w:type="dxa"/>
            <w:vMerge w:val="restart"/>
            <w:shd w:val="clear" w:color="auto" w:fill="auto"/>
            <w:noWrap/>
            <w:vAlign w:val="center"/>
            <w:hideMark/>
          </w:tcPr>
          <w:p w:rsidR="00FF53AA" w:rsidRPr="00C00CB9" w:rsidRDefault="00FF53AA" w:rsidP="00F97A30">
            <w:pPr>
              <w:widowControl/>
              <w:jc w:val="right"/>
              <w:rPr>
                <w:rFonts w:eastAsiaTheme="minorEastAsia"/>
                <w:kern w:val="0"/>
                <w:szCs w:val="21"/>
              </w:rPr>
            </w:pPr>
            <w:r w:rsidRPr="00C00CB9">
              <w:rPr>
                <w:rFonts w:eastAsiaTheme="minorEastAsia"/>
                <w:kern w:val="0"/>
                <w:szCs w:val="21"/>
              </w:rPr>
              <w:t>3</w:t>
            </w: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w:t>
            </w:r>
          </w:p>
        </w:tc>
        <w:tc>
          <w:tcPr>
            <w:tcW w:w="1140" w:type="dxa"/>
            <w:shd w:val="clear" w:color="auto" w:fill="auto"/>
            <w:noWrap/>
            <w:vAlign w:val="bottom"/>
            <w:hideMark/>
          </w:tcPr>
          <w:p w:rsidR="00FF53AA" w:rsidRPr="00C00CB9" w:rsidRDefault="00FF53AA">
            <w:pPr>
              <w:jc w:val="right"/>
              <w:rPr>
                <w:color w:val="000000"/>
                <w:sz w:val="22"/>
                <w:szCs w:val="22"/>
              </w:rPr>
            </w:pPr>
            <w:r w:rsidRPr="00C00CB9">
              <w:rPr>
                <w:color w:val="000000"/>
                <w:sz w:val="22"/>
                <w:szCs w:val="22"/>
              </w:rPr>
              <w:t xml:space="preserve">0.00180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0.00520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0.0205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0.0287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0.155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2</w:t>
            </w:r>
          </w:p>
        </w:tc>
        <w:tc>
          <w:tcPr>
            <w:tcW w:w="1140" w:type="dxa"/>
            <w:shd w:val="clear" w:color="auto" w:fill="auto"/>
            <w:noWrap/>
            <w:vAlign w:val="bottom"/>
            <w:hideMark/>
          </w:tcPr>
          <w:p w:rsidR="00FF53AA" w:rsidRPr="00C00CB9" w:rsidRDefault="00FF53AA">
            <w:pPr>
              <w:jc w:val="right"/>
              <w:rPr>
                <w:color w:val="000000"/>
                <w:sz w:val="22"/>
                <w:szCs w:val="22"/>
              </w:rPr>
            </w:pPr>
            <w:r w:rsidRPr="00C00CB9">
              <w:rPr>
                <w:color w:val="000000"/>
                <w:sz w:val="22"/>
                <w:szCs w:val="22"/>
              </w:rPr>
              <w:t xml:space="preserve">0.00180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0.00480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0.0217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0.0266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0.151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3</w:t>
            </w:r>
          </w:p>
        </w:tc>
        <w:tc>
          <w:tcPr>
            <w:tcW w:w="1140" w:type="dxa"/>
            <w:shd w:val="clear" w:color="auto" w:fill="auto"/>
            <w:noWrap/>
            <w:vAlign w:val="bottom"/>
            <w:hideMark/>
          </w:tcPr>
          <w:p w:rsidR="00FF53AA" w:rsidRPr="00C00CB9" w:rsidRDefault="00FF53AA">
            <w:pPr>
              <w:jc w:val="right"/>
              <w:rPr>
                <w:color w:val="000000"/>
                <w:sz w:val="22"/>
                <w:szCs w:val="22"/>
              </w:rPr>
            </w:pPr>
            <w:r w:rsidRPr="00C00CB9">
              <w:rPr>
                <w:color w:val="000000"/>
                <w:sz w:val="22"/>
                <w:szCs w:val="22"/>
              </w:rPr>
              <w:t xml:space="preserve">0.00200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0.00530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0.0214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0.0292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0.148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4</w:t>
            </w:r>
          </w:p>
        </w:tc>
        <w:tc>
          <w:tcPr>
            <w:tcW w:w="1140" w:type="dxa"/>
            <w:shd w:val="clear" w:color="auto" w:fill="auto"/>
            <w:noWrap/>
            <w:vAlign w:val="bottom"/>
            <w:hideMark/>
          </w:tcPr>
          <w:p w:rsidR="00FF53AA" w:rsidRPr="00C00CB9" w:rsidRDefault="00FF53AA">
            <w:pPr>
              <w:jc w:val="right"/>
              <w:rPr>
                <w:color w:val="000000"/>
                <w:sz w:val="22"/>
                <w:szCs w:val="22"/>
              </w:rPr>
            </w:pPr>
            <w:r w:rsidRPr="00C00CB9">
              <w:rPr>
                <w:color w:val="000000"/>
                <w:sz w:val="22"/>
                <w:szCs w:val="22"/>
              </w:rPr>
              <w:t xml:space="preserve">0.00190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0.00540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0.0216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0.0282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0.148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5</w:t>
            </w:r>
          </w:p>
        </w:tc>
        <w:tc>
          <w:tcPr>
            <w:tcW w:w="1140" w:type="dxa"/>
            <w:shd w:val="clear" w:color="auto" w:fill="auto"/>
            <w:noWrap/>
            <w:vAlign w:val="bottom"/>
            <w:hideMark/>
          </w:tcPr>
          <w:p w:rsidR="00FF53AA" w:rsidRPr="00C00CB9" w:rsidRDefault="00FF53AA">
            <w:pPr>
              <w:jc w:val="right"/>
              <w:rPr>
                <w:color w:val="000000"/>
                <w:sz w:val="22"/>
                <w:szCs w:val="22"/>
              </w:rPr>
            </w:pPr>
            <w:r w:rsidRPr="00C00CB9">
              <w:rPr>
                <w:color w:val="000000"/>
                <w:sz w:val="22"/>
                <w:szCs w:val="22"/>
              </w:rPr>
              <w:t xml:space="preserve">0.00190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0.00500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0.0224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0.0285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0.156 </w:t>
            </w:r>
          </w:p>
        </w:tc>
      </w:tr>
      <w:tr w:rsidR="00FF53AA" w:rsidRPr="00C00CB9" w:rsidTr="00C00CB9">
        <w:trPr>
          <w:trHeight w:val="33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6</w:t>
            </w:r>
          </w:p>
        </w:tc>
        <w:tc>
          <w:tcPr>
            <w:tcW w:w="1140" w:type="dxa"/>
            <w:shd w:val="clear" w:color="auto" w:fill="auto"/>
            <w:noWrap/>
            <w:vAlign w:val="bottom"/>
            <w:hideMark/>
          </w:tcPr>
          <w:p w:rsidR="00FF53AA" w:rsidRPr="00C00CB9" w:rsidRDefault="00FF53AA">
            <w:pPr>
              <w:jc w:val="right"/>
              <w:rPr>
                <w:color w:val="000000"/>
                <w:sz w:val="22"/>
                <w:szCs w:val="22"/>
              </w:rPr>
            </w:pPr>
            <w:r w:rsidRPr="00C00CB9">
              <w:rPr>
                <w:color w:val="000000"/>
                <w:sz w:val="22"/>
                <w:szCs w:val="22"/>
              </w:rPr>
              <w:t xml:space="preserve">0.00170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0.00490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0.0231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0.152 </w:t>
            </w:r>
          </w:p>
        </w:tc>
      </w:tr>
      <w:tr w:rsidR="00FF53AA" w:rsidRPr="00C00CB9" w:rsidTr="00C00CB9">
        <w:trPr>
          <w:trHeight w:val="37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7</w:t>
            </w:r>
          </w:p>
        </w:tc>
        <w:tc>
          <w:tcPr>
            <w:tcW w:w="1140" w:type="dxa"/>
            <w:shd w:val="clear" w:color="auto" w:fill="auto"/>
            <w:noWrap/>
            <w:vAlign w:val="bottom"/>
            <w:hideMark/>
          </w:tcPr>
          <w:p w:rsidR="00FF53AA" w:rsidRPr="00C00CB9" w:rsidRDefault="00FF53AA">
            <w:pPr>
              <w:jc w:val="right"/>
              <w:rPr>
                <w:color w:val="000000"/>
                <w:sz w:val="22"/>
                <w:szCs w:val="22"/>
              </w:rPr>
            </w:pPr>
            <w:r w:rsidRPr="00C00CB9">
              <w:rPr>
                <w:color w:val="000000"/>
                <w:sz w:val="22"/>
                <w:szCs w:val="22"/>
              </w:rPr>
              <w:t xml:space="preserve">0.00190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0.00480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0.0236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0.0278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0.149 </w:t>
            </w:r>
          </w:p>
        </w:tc>
      </w:tr>
      <w:tr w:rsidR="00FF53AA" w:rsidRPr="00C00CB9" w:rsidTr="00C00CB9">
        <w:trPr>
          <w:trHeight w:val="33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8</w:t>
            </w:r>
          </w:p>
        </w:tc>
        <w:tc>
          <w:tcPr>
            <w:tcW w:w="1140" w:type="dxa"/>
            <w:shd w:val="clear" w:color="auto" w:fill="auto"/>
            <w:noWrap/>
            <w:vAlign w:val="bottom"/>
            <w:hideMark/>
          </w:tcPr>
          <w:p w:rsidR="00FF53AA" w:rsidRPr="00C00CB9" w:rsidRDefault="00FF53AA">
            <w:pPr>
              <w:jc w:val="right"/>
              <w:rPr>
                <w:color w:val="000000"/>
                <w:sz w:val="22"/>
                <w:szCs w:val="22"/>
              </w:rPr>
            </w:pPr>
            <w:r w:rsidRPr="00C00CB9">
              <w:rPr>
                <w:color w:val="000000"/>
                <w:sz w:val="22"/>
                <w:szCs w:val="22"/>
              </w:rPr>
              <w:t xml:space="preserve">0.00190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0.00550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0.0230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0.0262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0.153 </w:t>
            </w:r>
          </w:p>
        </w:tc>
      </w:tr>
      <w:tr w:rsidR="00FF53AA" w:rsidRPr="00C00CB9" w:rsidTr="00C00CB9">
        <w:trPr>
          <w:trHeight w:val="37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9</w:t>
            </w:r>
          </w:p>
        </w:tc>
        <w:tc>
          <w:tcPr>
            <w:tcW w:w="1140" w:type="dxa"/>
            <w:shd w:val="clear" w:color="auto" w:fill="auto"/>
            <w:noWrap/>
            <w:vAlign w:val="bottom"/>
            <w:hideMark/>
          </w:tcPr>
          <w:p w:rsidR="00FF53AA" w:rsidRPr="00C00CB9" w:rsidRDefault="00FF53AA">
            <w:pPr>
              <w:jc w:val="right"/>
              <w:rPr>
                <w:color w:val="000000"/>
                <w:sz w:val="22"/>
                <w:szCs w:val="22"/>
              </w:rPr>
            </w:pPr>
            <w:r w:rsidRPr="00C00CB9">
              <w:rPr>
                <w:color w:val="000000"/>
                <w:sz w:val="22"/>
                <w:szCs w:val="22"/>
              </w:rPr>
              <w:t xml:space="preserve">0.00180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0.00520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0.0222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0.0274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0.148 </w:t>
            </w:r>
          </w:p>
        </w:tc>
      </w:tr>
      <w:tr w:rsidR="00FF53AA" w:rsidRPr="00C00CB9" w:rsidTr="00C00CB9">
        <w:trPr>
          <w:trHeight w:val="33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10</w:t>
            </w:r>
          </w:p>
        </w:tc>
        <w:tc>
          <w:tcPr>
            <w:tcW w:w="1140" w:type="dxa"/>
            <w:shd w:val="clear" w:color="auto" w:fill="auto"/>
            <w:noWrap/>
            <w:vAlign w:val="bottom"/>
            <w:hideMark/>
          </w:tcPr>
          <w:p w:rsidR="00FF53AA" w:rsidRPr="00C00CB9" w:rsidRDefault="00FF53AA">
            <w:pPr>
              <w:jc w:val="right"/>
              <w:rPr>
                <w:color w:val="000000"/>
                <w:sz w:val="22"/>
                <w:szCs w:val="22"/>
              </w:rPr>
            </w:pPr>
            <w:r w:rsidRPr="00C00CB9">
              <w:rPr>
                <w:color w:val="000000"/>
                <w:sz w:val="22"/>
                <w:szCs w:val="22"/>
              </w:rPr>
              <w:t xml:space="preserve">0.00190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0.00510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0.0209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0.0278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0.148 </w:t>
            </w:r>
          </w:p>
        </w:tc>
      </w:tr>
      <w:tr w:rsidR="00FF53AA" w:rsidRPr="00C00CB9" w:rsidTr="00C00CB9">
        <w:trPr>
          <w:trHeight w:val="36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11</w:t>
            </w:r>
          </w:p>
        </w:tc>
        <w:tc>
          <w:tcPr>
            <w:tcW w:w="1140" w:type="dxa"/>
            <w:shd w:val="clear" w:color="auto" w:fill="auto"/>
            <w:noWrap/>
            <w:vAlign w:val="bottom"/>
            <w:hideMark/>
          </w:tcPr>
          <w:p w:rsidR="00FF53AA" w:rsidRPr="00C00CB9" w:rsidRDefault="00FF53AA">
            <w:pPr>
              <w:jc w:val="right"/>
              <w:rPr>
                <w:color w:val="000000"/>
                <w:sz w:val="22"/>
                <w:szCs w:val="22"/>
              </w:rPr>
            </w:pPr>
            <w:r w:rsidRPr="00C00CB9">
              <w:rPr>
                <w:color w:val="000000"/>
                <w:sz w:val="22"/>
                <w:szCs w:val="22"/>
              </w:rPr>
              <w:t xml:space="preserve">0.00180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0.00530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0.0213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0.0271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0.157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均值</w:t>
            </w:r>
          </w:p>
        </w:tc>
        <w:tc>
          <w:tcPr>
            <w:tcW w:w="1140" w:type="dxa"/>
            <w:shd w:val="clear" w:color="auto" w:fill="auto"/>
            <w:vAlign w:val="bottom"/>
            <w:hideMark/>
          </w:tcPr>
          <w:p w:rsidR="00FF53AA" w:rsidRPr="00C00CB9" w:rsidRDefault="00FF53AA">
            <w:pPr>
              <w:jc w:val="right"/>
              <w:rPr>
                <w:b/>
                <w:color w:val="000000"/>
                <w:sz w:val="22"/>
                <w:szCs w:val="22"/>
              </w:rPr>
            </w:pPr>
            <w:r w:rsidRPr="00C00CB9">
              <w:rPr>
                <w:b/>
                <w:color w:val="000000"/>
                <w:sz w:val="22"/>
                <w:szCs w:val="22"/>
              </w:rPr>
              <w:t xml:space="preserve">0.00185 </w:t>
            </w:r>
          </w:p>
        </w:tc>
        <w:tc>
          <w:tcPr>
            <w:tcW w:w="1120" w:type="dxa"/>
            <w:shd w:val="clear" w:color="auto" w:fill="auto"/>
            <w:noWrap/>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0.0051 </w:t>
            </w:r>
          </w:p>
        </w:tc>
        <w:tc>
          <w:tcPr>
            <w:tcW w:w="1120" w:type="dxa"/>
            <w:shd w:val="clear" w:color="auto" w:fill="auto"/>
            <w:noWrap/>
            <w:vAlign w:val="center"/>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0.0220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0.0277 </w:t>
            </w:r>
          </w:p>
        </w:tc>
        <w:tc>
          <w:tcPr>
            <w:tcW w:w="1080" w:type="dxa"/>
            <w:shd w:val="clear" w:color="auto" w:fill="auto"/>
            <w:noWrap/>
            <w:vAlign w:val="center"/>
            <w:hideMark/>
          </w:tcPr>
          <w:p w:rsidR="00FF53AA" w:rsidRPr="00C00CB9" w:rsidRDefault="00FF53AA" w:rsidP="00BC01C1">
            <w:pPr>
              <w:widowControl/>
              <w:ind w:firstLineChars="98" w:firstLine="207"/>
              <w:jc w:val="left"/>
              <w:rPr>
                <w:rFonts w:eastAsiaTheme="minorEastAsia"/>
                <w:b/>
                <w:bCs/>
                <w:kern w:val="0"/>
                <w:szCs w:val="21"/>
              </w:rPr>
            </w:pPr>
            <w:r w:rsidRPr="00C00CB9">
              <w:rPr>
                <w:rFonts w:eastAsiaTheme="minorEastAsia"/>
                <w:b/>
                <w:bCs/>
                <w:kern w:val="0"/>
                <w:szCs w:val="21"/>
              </w:rPr>
              <w:t xml:space="preserve">0.151 </w:t>
            </w:r>
          </w:p>
        </w:tc>
      </w:tr>
      <w:tr w:rsidR="00FF53AA" w:rsidRPr="00C00CB9" w:rsidTr="00C00CB9">
        <w:trPr>
          <w:trHeight w:val="37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s</w:t>
            </w:r>
          </w:p>
        </w:tc>
        <w:tc>
          <w:tcPr>
            <w:tcW w:w="1140" w:type="dxa"/>
            <w:shd w:val="clear" w:color="auto" w:fill="auto"/>
            <w:hideMark/>
          </w:tcPr>
          <w:p w:rsidR="00FF53AA" w:rsidRPr="00C00CB9" w:rsidRDefault="00FF53AA">
            <w:pPr>
              <w:rPr>
                <w:b/>
                <w:bCs/>
                <w:color w:val="000000"/>
                <w:sz w:val="22"/>
                <w:szCs w:val="22"/>
              </w:rPr>
            </w:pPr>
            <w:r w:rsidRPr="00C00CB9">
              <w:rPr>
                <w:b/>
                <w:bCs/>
                <w:color w:val="000000"/>
                <w:sz w:val="22"/>
                <w:szCs w:val="22"/>
              </w:rPr>
              <w:t xml:space="preserve">0.00008 </w:t>
            </w:r>
          </w:p>
        </w:tc>
        <w:tc>
          <w:tcPr>
            <w:tcW w:w="1120" w:type="dxa"/>
            <w:shd w:val="clear" w:color="auto" w:fill="auto"/>
            <w:noWrap/>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0.0003 </w:t>
            </w:r>
          </w:p>
        </w:tc>
        <w:tc>
          <w:tcPr>
            <w:tcW w:w="1120" w:type="dxa"/>
            <w:shd w:val="clear" w:color="auto" w:fill="auto"/>
            <w:noWrap/>
            <w:vAlign w:val="center"/>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0.00</w:t>
            </w:r>
            <w:r w:rsidR="00C00CB9" w:rsidRPr="00C00CB9">
              <w:rPr>
                <w:rFonts w:eastAsiaTheme="minorEastAsia"/>
                <w:b/>
                <w:bCs/>
                <w:color w:val="000000"/>
                <w:kern w:val="0"/>
                <w:szCs w:val="21"/>
              </w:rPr>
              <w:t>10</w:t>
            </w:r>
            <w:r w:rsidRPr="00C00CB9">
              <w:rPr>
                <w:rFonts w:eastAsiaTheme="minorEastAsia"/>
                <w:b/>
                <w:bCs/>
                <w:color w:val="000000"/>
                <w:kern w:val="0"/>
                <w:szCs w:val="21"/>
              </w:rPr>
              <w:t xml:space="preserve">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0.00</w:t>
            </w:r>
            <w:r w:rsidR="00C00CB9" w:rsidRPr="00C00CB9">
              <w:rPr>
                <w:rFonts w:eastAsiaTheme="minorEastAsia"/>
                <w:b/>
                <w:bCs/>
                <w:kern w:val="0"/>
                <w:szCs w:val="21"/>
              </w:rPr>
              <w:t>10</w:t>
            </w:r>
            <w:r w:rsidRPr="00C00CB9">
              <w:rPr>
                <w:rFonts w:eastAsiaTheme="minorEastAsia"/>
                <w:b/>
                <w:bCs/>
                <w:kern w:val="0"/>
                <w:szCs w:val="21"/>
              </w:rPr>
              <w:t xml:space="preserve"> </w:t>
            </w:r>
          </w:p>
        </w:tc>
        <w:tc>
          <w:tcPr>
            <w:tcW w:w="1080" w:type="dxa"/>
            <w:shd w:val="clear" w:color="auto" w:fill="auto"/>
            <w:noWrap/>
            <w:vAlign w:val="center"/>
            <w:hideMark/>
          </w:tcPr>
          <w:p w:rsidR="00FF53AA" w:rsidRPr="00C00CB9" w:rsidRDefault="00FF53AA" w:rsidP="00BC01C1">
            <w:pPr>
              <w:widowControl/>
              <w:ind w:firstLineChars="98" w:firstLine="207"/>
              <w:jc w:val="left"/>
              <w:rPr>
                <w:rFonts w:eastAsiaTheme="minorEastAsia"/>
                <w:b/>
                <w:bCs/>
                <w:kern w:val="0"/>
                <w:szCs w:val="21"/>
              </w:rPr>
            </w:pPr>
            <w:r w:rsidRPr="00C00CB9">
              <w:rPr>
                <w:rFonts w:eastAsiaTheme="minorEastAsia"/>
                <w:b/>
                <w:bCs/>
                <w:kern w:val="0"/>
                <w:szCs w:val="21"/>
              </w:rPr>
              <w:t>0.00</w:t>
            </w:r>
            <w:r w:rsidR="00C00CB9" w:rsidRPr="00C00CB9">
              <w:rPr>
                <w:rFonts w:eastAsiaTheme="minorEastAsia"/>
                <w:b/>
                <w:bCs/>
                <w:kern w:val="0"/>
                <w:szCs w:val="21"/>
              </w:rPr>
              <w:t>4</w:t>
            </w:r>
            <w:r w:rsidRPr="00C00CB9">
              <w:rPr>
                <w:rFonts w:eastAsiaTheme="minorEastAsia"/>
                <w:b/>
                <w:bCs/>
                <w:kern w:val="0"/>
                <w:szCs w:val="21"/>
              </w:rPr>
              <w:t xml:space="preserve"> </w:t>
            </w:r>
          </w:p>
        </w:tc>
      </w:tr>
      <w:tr w:rsidR="00A860EB" w:rsidRPr="00C00CB9" w:rsidTr="00C00CB9">
        <w:trPr>
          <w:trHeight w:val="330"/>
          <w:jc w:val="center"/>
        </w:trPr>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shd w:val="clear" w:color="auto" w:fill="auto"/>
            <w:noWrap/>
            <w:vAlign w:val="center"/>
            <w:hideMark/>
          </w:tcPr>
          <w:p w:rsidR="00A860EB" w:rsidRPr="00C00CB9" w:rsidRDefault="00A860EB" w:rsidP="00F97A30">
            <w:pPr>
              <w:widowControl/>
              <w:jc w:val="center"/>
              <w:rPr>
                <w:rFonts w:eastAsiaTheme="minorEastAsia"/>
                <w:kern w:val="0"/>
                <w:szCs w:val="21"/>
              </w:rPr>
            </w:pPr>
            <w:r w:rsidRPr="00C00CB9">
              <w:rPr>
                <w:rFonts w:eastAsiaTheme="minorEastAsia"/>
                <w:kern w:val="0"/>
                <w:szCs w:val="21"/>
              </w:rPr>
              <w:t>n</w:t>
            </w:r>
          </w:p>
        </w:tc>
        <w:tc>
          <w:tcPr>
            <w:tcW w:w="114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noWrap/>
            <w:vAlign w:val="center"/>
            <w:hideMark/>
          </w:tcPr>
          <w:p w:rsidR="00A860EB" w:rsidRPr="00C00CB9" w:rsidRDefault="00A860EB" w:rsidP="00F97A30">
            <w:pPr>
              <w:widowControl/>
              <w:jc w:val="right"/>
              <w:rPr>
                <w:rFonts w:eastAsiaTheme="minorEastAsia"/>
                <w:b/>
                <w:bCs/>
                <w:color w:val="000000"/>
                <w:kern w:val="0"/>
                <w:szCs w:val="21"/>
              </w:rPr>
            </w:pPr>
            <w:r w:rsidRPr="00C00CB9">
              <w:rPr>
                <w:rFonts w:eastAsiaTheme="minorEastAsia"/>
                <w:b/>
                <w:bCs/>
                <w:color w:val="000000"/>
                <w:kern w:val="0"/>
                <w:szCs w:val="21"/>
              </w:rPr>
              <w:t>11</w:t>
            </w:r>
          </w:p>
        </w:tc>
      </w:tr>
      <w:tr w:rsidR="00FF53AA" w:rsidRPr="00C00CB9" w:rsidTr="00C00CB9">
        <w:trPr>
          <w:trHeight w:val="375"/>
          <w:jc w:val="center"/>
        </w:trPr>
        <w:tc>
          <w:tcPr>
            <w:tcW w:w="1080" w:type="dxa"/>
            <w:vMerge w:val="restart"/>
            <w:shd w:val="clear" w:color="auto" w:fill="auto"/>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lastRenderedPageBreak/>
              <w:t>格林美</w:t>
            </w:r>
          </w:p>
        </w:tc>
        <w:tc>
          <w:tcPr>
            <w:tcW w:w="1080" w:type="dxa"/>
            <w:vMerge w:val="restart"/>
            <w:shd w:val="clear" w:color="auto" w:fill="auto"/>
            <w:noWrap/>
            <w:vAlign w:val="center"/>
            <w:hideMark/>
          </w:tcPr>
          <w:p w:rsidR="00FF53AA" w:rsidRPr="00C00CB9" w:rsidRDefault="00FF53AA" w:rsidP="00F97A30">
            <w:pPr>
              <w:widowControl/>
              <w:jc w:val="right"/>
              <w:rPr>
                <w:rFonts w:eastAsiaTheme="minorEastAsia"/>
                <w:kern w:val="0"/>
                <w:szCs w:val="21"/>
              </w:rPr>
            </w:pPr>
            <w:r w:rsidRPr="00C00CB9">
              <w:rPr>
                <w:rFonts w:eastAsiaTheme="minorEastAsia"/>
                <w:kern w:val="0"/>
                <w:szCs w:val="21"/>
              </w:rPr>
              <w:t>4</w:t>
            </w: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w:t>
            </w:r>
          </w:p>
        </w:tc>
        <w:tc>
          <w:tcPr>
            <w:tcW w:w="1140" w:type="dxa"/>
            <w:shd w:val="clear" w:color="auto" w:fill="auto"/>
            <w:noWrap/>
            <w:vAlign w:val="bottom"/>
            <w:hideMark/>
          </w:tcPr>
          <w:p w:rsidR="00FF53AA" w:rsidRPr="00C00CB9" w:rsidRDefault="00FF53AA">
            <w:pPr>
              <w:jc w:val="center"/>
              <w:rPr>
                <w:color w:val="000000"/>
                <w:sz w:val="22"/>
                <w:szCs w:val="22"/>
              </w:rPr>
            </w:pPr>
            <w:r w:rsidRPr="00C00CB9">
              <w:rPr>
                <w:color w:val="000000"/>
                <w:sz w:val="22"/>
                <w:szCs w:val="22"/>
              </w:rPr>
              <w:t>0.0011</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0.0278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0.158 </w:t>
            </w:r>
          </w:p>
        </w:tc>
      </w:tr>
      <w:tr w:rsidR="00FF53AA" w:rsidRPr="00C00CB9" w:rsidTr="00C00CB9">
        <w:trPr>
          <w:trHeight w:val="33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2</w:t>
            </w:r>
          </w:p>
        </w:tc>
        <w:tc>
          <w:tcPr>
            <w:tcW w:w="1140" w:type="dxa"/>
            <w:shd w:val="clear" w:color="auto" w:fill="auto"/>
            <w:noWrap/>
            <w:vAlign w:val="bottom"/>
            <w:hideMark/>
          </w:tcPr>
          <w:p w:rsidR="00FF53AA" w:rsidRPr="00C00CB9" w:rsidRDefault="00FF53AA">
            <w:pPr>
              <w:jc w:val="center"/>
              <w:rPr>
                <w:color w:val="000000"/>
                <w:sz w:val="22"/>
                <w:szCs w:val="22"/>
              </w:rPr>
            </w:pPr>
            <w:r w:rsidRPr="00C00CB9">
              <w:rPr>
                <w:color w:val="000000"/>
                <w:sz w:val="22"/>
                <w:szCs w:val="22"/>
              </w:rPr>
              <w:t>0.0010</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0.0201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0.0278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0.158 </w:t>
            </w:r>
          </w:p>
        </w:tc>
      </w:tr>
      <w:tr w:rsidR="00FF53AA" w:rsidRPr="00C00CB9" w:rsidTr="00C00CB9">
        <w:trPr>
          <w:trHeight w:val="37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3</w:t>
            </w:r>
          </w:p>
        </w:tc>
        <w:tc>
          <w:tcPr>
            <w:tcW w:w="1140" w:type="dxa"/>
            <w:shd w:val="clear" w:color="auto" w:fill="auto"/>
            <w:noWrap/>
            <w:vAlign w:val="bottom"/>
            <w:hideMark/>
          </w:tcPr>
          <w:p w:rsidR="00FF53AA" w:rsidRPr="00C00CB9" w:rsidRDefault="00FF53AA">
            <w:pPr>
              <w:jc w:val="center"/>
              <w:rPr>
                <w:color w:val="000000"/>
                <w:sz w:val="22"/>
                <w:szCs w:val="22"/>
              </w:rPr>
            </w:pPr>
            <w:r w:rsidRPr="00C00CB9">
              <w:rPr>
                <w:color w:val="000000"/>
                <w:sz w:val="22"/>
                <w:szCs w:val="22"/>
              </w:rPr>
              <w:t>0.0011</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0.0202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0.0277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0.157 </w:t>
            </w:r>
          </w:p>
        </w:tc>
      </w:tr>
      <w:tr w:rsidR="00FF53AA" w:rsidRPr="00C00CB9" w:rsidTr="00C00CB9">
        <w:trPr>
          <w:trHeight w:val="33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4</w:t>
            </w:r>
          </w:p>
        </w:tc>
        <w:tc>
          <w:tcPr>
            <w:tcW w:w="1140" w:type="dxa"/>
            <w:shd w:val="clear" w:color="auto" w:fill="auto"/>
            <w:noWrap/>
            <w:vAlign w:val="bottom"/>
            <w:hideMark/>
          </w:tcPr>
          <w:p w:rsidR="00FF53AA" w:rsidRPr="00C00CB9" w:rsidRDefault="00FF53AA">
            <w:pPr>
              <w:jc w:val="center"/>
              <w:rPr>
                <w:color w:val="000000"/>
                <w:sz w:val="22"/>
                <w:szCs w:val="22"/>
              </w:rPr>
            </w:pPr>
            <w:r w:rsidRPr="00C00CB9">
              <w:rPr>
                <w:color w:val="000000"/>
                <w:sz w:val="22"/>
                <w:szCs w:val="22"/>
              </w:rPr>
              <w:t>0.0011</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0.00420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0.0202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0.0279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0.157 </w:t>
            </w:r>
          </w:p>
        </w:tc>
      </w:tr>
      <w:tr w:rsidR="00FF53AA" w:rsidRPr="00C00CB9" w:rsidTr="00C00CB9">
        <w:trPr>
          <w:trHeight w:val="37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5</w:t>
            </w:r>
          </w:p>
        </w:tc>
        <w:tc>
          <w:tcPr>
            <w:tcW w:w="1140" w:type="dxa"/>
            <w:shd w:val="clear" w:color="auto" w:fill="auto"/>
            <w:noWrap/>
            <w:vAlign w:val="bottom"/>
            <w:hideMark/>
          </w:tcPr>
          <w:p w:rsidR="00FF53AA" w:rsidRPr="00C00CB9" w:rsidRDefault="00FF53AA">
            <w:pPr>
              <w:jc w:val="center"/>
              <w:rPr>
                <w:color w:val="000000"/>
                <w:sz w:val="22"/>
                <w:szCs w:val="22"/>
              </w:rPr>
            </w:pPr>
            <w:r w:rsidRPr="00C00CB9">
              <w:rPr>
                <w:color w:val="000000"/>
                <w:sz w:val="22"/>
                <w:szCs w:val="22"/>
              </w:rPr>
              <w:t>0.0011</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0.0201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0.0278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0.150 </w:t>
            </w:r>
          </w:p>
        </w:tc>
      </w:tr>
      <w:tr w:rsidR="00FF53AA" w:rsidRPr="00C00CB9" w:rsidTr="00C00CB9">
        <w:trPr>
          <w:trHeight w:val="33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6</w:t>
            </w:r>
          </w:p>
        </w:tc>
        <w:tc>
          <w:tcPr>
            <w:tcW w:w="1140" w:type="dxa"/>
            <w:shd w:val="clear" w:color="auto" w:fill="auto"/>
            <w:noWrap/>
            <w:vAlign w:val="bottom"/>
            <w:hideMark/>
          </w:tcPr>
          <w:p w:rsidR="00FF53AA" w:rsidRPr="00C00CB9" w:rsidRDefault="00FF53AA">
            <w:pPr>
              <w:jc w:val="center"/>
              <w:rPr>
                <w:color w:val="000000"/>
                <w:sz w:val="22"/>
                <w:szCs w:val="22"/>
              </w:rPr>
            </w:pPr>
            <w:r w:rsidRPr="00C00CB9">
              <w:rPr>
                <w:color w:val="000000"/>
                <w:sz w:val="22"/>
                <w:szCs w:val="22"/>
              </w:rPr>
              <w:t>0.0011</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0.00440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0.0278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0.153 </w:t>
            </w:r>
          </w:p>
        </w:tc>
      </w:tr>
      <w:tr w:rsidR="00FF53AA" w:rsidRPr="00C00CB9" w:rsidTr="00C00CB9">
        <w:trPr>
          <w:trHeight w:val="37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7</w:t>
            </w:r>
          </w:p>
        </w:tc>
        <w:tc>
          <w:tcPr>
            <w:tcW w:w="1140" w:type="dxa"/>
            <w:shd w:val="clear" w:color="auto" w:fill="auto"/>
            <w:noWrap/>
            <w:vAlign w:val="bottom"/>
            <w:hideMark/>
          </w:tcPr>
          <w:p w:rsidR="00FF53AA" w:rsidRPr="00C00CB9" w:rsidRDefault="00FF53AA">
            <w:pPr>
              <w:jc w:val="center"/>
              <w:rPr>
                <w:color w:val="000000"/>
                <w:sz w:val="22"/>
                <w:szCs w:val="22"/>
              </w:rPr>
            </w:pPr>
            <w:r w:rsidRPr="00C00CB9">
              <w:rPr>
                <w:color w:val="000000"/>
                <w:sz w:val="22"/>
                <w:szCs w:val="22"/>
              </w:rPr>
              <w:t>0.0010</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0.00440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0.0201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0.0277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0.152 </w:t>
            </w:r>
          </w:p>
        </w:tc>
      </w:tr>
      <w:tr w:rsidR="00FF53AA" w:rsidRPr="00C00CB9" w:rsidTr="00C00CB9">
        <w:trPr>
          <w:trHeight w:val="33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8</w:t>
            </w:r>
          </w:p>
        </w:tc>
        <w:tc>
          <w:tcPr>
            <w:tcW w:w="1140" w:type="dxa"/>
            <w:shd w:val="clear" w:color="auto" w:fill="auto"/>
            <w:noWrap/>
            <w:vAlign w:val="bottom"/>
            <w:hideMark/>
          </w:tcPr>
          <w:p w:rsidR="00FF53AA" w:rsidRPr="00C00CB9" w:rsidRDefault="00FF53AA">
            <w:pPr>
              <w:jc w:val="center"/>
              <w:rPr>
                <w:color w:val="000000"/>
                <w:sz w:val="22"/>
                <w:szCs w:val="22"/>
              </w:rPr>
            </w:pPr>
            <w:r w:rsidRPr="00C00CB9">
              <w:rPr>
                <w:color w:val="000000"/>
                <w:sz w:val="22"/>
                <w:szCs w:val="22"/>
              </w:rPr>
              <w:t>0.0011</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0.0201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0.0278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0.157 </w:t>
            </w:r>
          </w:p>
        </w:tc>
      </w:tr>
      <w:tr w:rsidR="00FF53AA" w:rsidRPr="00C00CB9" w:rsidTr="00C00CB9">
        <w:trPr>
          <w:trHeight w:val="37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9</w:t>
            </w:r>
          </w:p>
        </w:tc>
        <w:tc>
          <w:tcPr>
            <w:tcW w:w="1140" w:type="dxa"/>
            <w:shd w:val="clear" w:color="auto" w:fill="auto"/>
            <w:noWrap/>
            <w:vAlign w:val="bottom"/>
            <w:hideMark/>
          </w:tcPr>
          <w:p w:rsidR="00FF53AA" w:rsidRPr="00C00CB9" w:rsidRDefault="00FF53AA">
            <w:pPr>
              <w:jc w:val="center"/>
              <w:rPr>
                <w:color w:val="000000"/>
                <w:sz w:val="22"/>
                <w:szCs w:val="22"/>
              </w:rPr>
            </w:pPr>
            <w:r w:rsidRPr="00C00CB9">
              <w:rPr>
                <w:color w:val="000000"/>
                <w:sz w:val="22"/>
                <w:szCs w:val="22"/>
              </w:rPr>
              <w:t>0.0010</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0.0201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0.0278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0.153 </w:t>
            </w:r>
          </w:p>
        </w:tc>
      </w:tr>
      <w:tr w:rsidR="00FF53AA" w:rsidRPr="00C00CB9" w:rsidTr="00C00CB9">
        <w:trPr>
          <w:trHeight w:val="33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10</w:t>
            </w:r>
          </w:p>
        </w:tc>
        <w:tc>
          <w:tcPr>
            <w:tcW w:w="1140" w:type="dxa"/>
            <w:shd w:val="clear" w:color="auto" w:fill="auto"/>
            <w:noWrap/>
            <w:vAlign w:val="bottom"/>
            <w:hideMark/>
          </w:tcPr>
          <w:p w:rsidR="00FF53AA" w:rsidRPr="00C00CB9" w:rsidRDefault="00FF53AA">
            <w:pPr>
              <w:jc w:val="center"/>
              <w:rPr>
                <w:color w:val="000000"/>
                <w:sz w:val="22"/>
                <w:szCs w:val="22"/>
              </w:rPr>
            </w:pPr>
            <w:r w:rsidRPr="00C00CB9">
              <w:rPr>
                <w:color w:val="000000"/>
                <w:sz w:val="22"/>
                <w:szCs w:val="22"/>
              </w:rPr>
              <w:t>0.0011</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0.00420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0.0202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0.0276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0.152 </w:t>
            </w:r>
          </w:p>
        </w:tc>
      </w:tr>
      <w:tr w:rsidR="00FF53AA" w:rsidRPr="00C00CB9" w:rsidTr="00C00CB9">
        <w:trPr>
          <w:trHeight w:val="36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11</w:t>
            </w:r>
          </w:p>
        </w:tc>
        <w:tc>
          <w:tcPr>
            <w:tcW w:w="1140" w:type="dxa"/>
            <w:shd w:val="clear" w:color="auto" w:fill="auto"/>
            <w:noWrap/>
            <w:vAlign w:val="bottom"/>
            <w:hideMark/>
          </w:tcPr>
          <w:p w:rsidR="00FF53AA" w:rsidRPr="00C00CB9" w:rsidRDefault="00FF53AA">
            <w:pPr>
              <w:jc w:val="center"/>
              <w:rPr>
                <w:color w:val="000000"/>
                <w:sz w:val="22"/>
                <w:szCs w:val="22"/>
              </w:rPr>
            </w:pPr>
            <w:r w:rsidRPr="00C00CB9">
              <w:rPr>
                <w:color w:val="000000"/>
                <w:sz w:val="22"/>
                <w:szCs w:val="22"/>
              </w:rPr>
              <w:t>0.0010</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0.0202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0.0276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0.153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均值</w:t>
            </w:r>
          </w:p>
        </w:tc>
        <w:tc>
          <w:tcPr>
            <w:tcW w:w="1140" w:type="dxa"/>
            <w:shd w:val="clear" w:color="auto" w:fill="auto"/>
            <w:vAlign w:val="bottom"/>
            <w:hideMark/>
          </w:tcPr>
          <w:p w:rsidR="00FF53AA" w:rsidRPr="00C00CB9" w:rsidRDefault="00FF53AA">
            <w:pPr>
              <w:jc w:val="center"/>
              <w:rPr>
                <w:b/>
                <w:color w:val="000000"/>
                <w:sz w:val="22"/>
                <w:szCs w:val="22"/>
              </w:rPr>
            </w:pPr>
            <w:r w:rsidRPr="00C00CB9">
              <w:rPr>
                <w:b/>
                <w:color w:val="000000"/>
                <w:sz w:val="22"/>
                <w:szCs w:val="22"/>
              </w:rPr>
              <w:t>0.0011</w:t>
            </w:r>
          </w:p>
        </w:tc>
        <w:tc>
          <w:tcPr>
            <w:tcW w:w="1120" w:type="dxa"/>
            <w:shd w:val="clear" w:color="auto" w:fill="auto"/>
            <w:noWrap/>
            <w:vAlign w:val="center"/>
            <w:hideMark/>
          </w:tcPr>
          <w:p w:rsidR="00FF53AA" w:rsidRPr="00C00CB9" w:rsidRDefault="00FF53AA" w:rsidP="00C00CB9">
            <w:pPr>
              <w:widowControl/>
              <w:jc w:val="center"/>
              <w:rPr>
                <w:rFonts w:eastAsiaTheme="minorEastAsia"/>
                <w:b/>
                <w:color w:val="000000"/>
                <w:kern w:val="0"/>
                <w:szCs w:val="21"/>
              </w:rPr>
            </w:pPr>
            <w:r w:rsidRPr="00C00CB9">
              <w:rPr>
                <w:rFonts w:eastAsiaTheme="minorEastAsia"/>
                <w:b/>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b/>
                <w:color w:val="000000"/>
                <w:kern w:val="0"/>
                <w:szCs w:val="21"/>
              </w:rPr>
            </w:pPr>
            <w:r w:rsidRPr="00C00CB9">
              <w:rPr>
                <w:rFonts w:eastAsiaTheme="minorEastAsia"/>
                <w:b/>
                <w:color w:val="000000"/>
                <w:kern w:val="0"/>
                <w:szCs w:val="21"/>
              </w:rPr>
              <w:t xml:space="preserve">0.0200 </w:t>
            </w:r>
          </w:p>
        </w:tc>
        <w:tc>
          <w:tcPr>
            <w:tcW w:w="1080" w:type="dxa"/>
            <w:shd w:val="clear" w:color="auto" w:fill="auto"/>
            <w:noWrap/>
            <w:vAlign w:val="center"/>
            <w:hideMark/>
          </w:tcPr>
          <w:p w:rsidR="00FF53AA" w:rsidRPr="00C00CB9" w:rsidRDefault="00FF53AA" w:rsidP="00C00CB9">
            <w:pPr>
              <w:widowControl/>
              <w:jc w:val="center"/>
              <w:rPr>
                <w:rFonts w:eastAsiaTheme="minorEastAsia"/>
                <w:b/>
                <w:kern w:val="0"/>
                <w:szCs w:val="21"/>
              </w:rPr>
            </w:pPr>
            <w:r w:rsidRPr="00C00CB9">
              <w:rPr>
                <w:rFonts w:eastAsiaTheme="minorEastAsia"/>
                <w:b/>
                <w:kern w:val="0"/>
                <w:szCs w:val="21"/>
              </w:rPr>
              <w:t xml:space="preserve">0.0278 </w:t>
            </w:r>
          </w:p>
        </w:tc>
        <w:tc>
          <w:tcPr>
            <w:tcW w:w="1080" w:type="dxa"/>
            <w:shd w:val="clear" w:color="auto" w:fill="auto"/>
            <w:noWrap/>
            <w:vAlign w:val="center"/>
            <w:hideMark/>
          </w:tcPr>
          <w:p w:rsidR="00FF53AA" w:rsidRPr="00C00CB9" w:rsidRDefault="00FF53AA" w:rsidP="00C00CB9">
            <w:pPr>
              <w:widowControl/>
              <w:jc w:val="center"/>
              <w:rPr>
                <w:rFonts w:eastAsiaTheme="minorEastAsia"/>
                <w:b/>
                <w:kern w:val="0"/>
                <w:szCs w:val="21"/>
              </w:rPr>
            </w:pPr>
            <w:r w:rsidRPr="00C00CB9">
              <w:rPr>
                <w:rFonts w:eastAsiaTheme="minorEastAsia"/>
                <w:b/>
                <w:kern w:val="0"/>
                <w:szCs w:val="21"/>
              </w:rPr>
              <w:t xml:space="preserve">0.158 </w:t>
            </w:r>
          </w:p>
        </w:tc>
      </w:tr>
      <w:tr w:rsidR="00FF53AA" w:rsidRPr="00C00CB9" w:rsidTr="00C00CB9">
        <w:trPr>
          <w:trHeight w:val="37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s</w:t>
            </w:r>
          </w:p>
        </w:tc>
        <w:tc>
          <w:tcPr>
            <w:tcW w:w="1140" w:type="dxa"/>
            <w:shd w:val="clear" w:color="auto" w:fill="auto"/>
            <w:vAlign w:val="bottom"/>
            <w:hideMark/>
          </w:tcPr>
          <w:p w:rsidR="00FF53AA" w:rsidRPr="00C00CB9" w:rsidRDefault="00FF53AA">
            <w:pPr>
              <w:jc w:val="center"/>
              <w:rPr>
                <w:b/>
                <w:color w:val="000000"/>
                <w:sz w:val="22"/>
                <w:szCs w:val="22"/>
              </w:rPr>
            </w:pPr>
            <w:r w:rsidRPr="00C00CB9">
              <w:rPr>
                <w:b/>
                <w:color w:val="000000"/>
                <w:sz w:val="22"/>
                <w:szCs w:val="22"/>
              </w:rPr>
              <w:t>0.0001</w:t>
            </w:r>
          </w:p>
        </w:tc>
        <w:tc>
          <w:tcPr>
            <w:tcW w:w="1120" w:type="dxa"/>
            <w:shd w:val="clear" w:color="auto" w:fill="auto"/>
            <w:noWrap/>
            <w:vAlign w:val="center"/>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0.000</w:t>
            </w:r>
            <w:r w:rsidR="00C00CB9" w:rsidRPr="00C00CB9">
              <w:rPr>
                <w:rFonts w:eastAsiaTheme="minorEastAsia"/>
                <w:b/>
                <w:bCs/>
                <w:color w:val="000000"/>
                <w:kern w:val="0"/>
                <w:szCs w:val="21"/>
              </w:rPr>
              <w:t>10</w:t>
            </w:r>
          </w:p>
        </w:tc>
        <w:tc>
          <w:tcPr>
            <w:tcW w:w="112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0.000</w:t>
            </w:r>
            <w:r w:rsidR="00C00CB9" w:rsidRPr="00C00CB9">
              <w:rPr>
                <w:rFonts w:eastAsiaTheme="minorEastAsia"/>
                <w:b/>
                <w:bCs/>
                <w:kern w:val="0"/>
                <w:szCs w:val="21"/>
              </w:rPr>
              <w:t>10</w:t>
            </w:r>
            <w:r w:rsidRPr="00C00CB9">
              <w:rPr>
                <w:rFonts w:eastAsiaTheme="minorEastAsia"/>
                <w:b/>
                <w:bCs/>
                <w:kern w:val="0"/>
                <w:szCs w:val="21"/>
              </w:rPr>
              <w:t xml:space="preserve">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0.0028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0.007</w:t>
            </w:r>
            <w:r w:rsidR="00C00CB9" w:rsidRPr="00C00CB9">
              <w:rPr>
                <w:rFonts w:eastAsiaTheme="minorEastAsia"/>
                <w:b/>
                <w:bCs/>
                <w:kern w:val="0"/>
                <w:szCs w:val="21"/>
              </w:rPr>
              <w:t xml:space="preserve"> </w:t>
            </w:r>
            <w:r w:rsidRPr="00C00CB9">
              <w:rPr>
                <w:rFonts w:eastAsiaTheme="minorEastAsia"/>
                <w:b/>
                <w:bCs/>
                <w:kern w:val="0"/>
                <w:szCs w:val="21"/>
              </w:rPr>
              <w:t xml:space="preserve"> </w:t>
            </w:r>
          </w:p>
        </w:tc>
      </w:tr>
      <w:tr w:rsidR="00A860EB" w:rsidRPr="00C00CB9" w:rsidTr="00C00CB9">
        <w:trPr>
          <w:trHeight w:val="330"/>
          <w:jc w:val="center"/>
        </w:trPr>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shd w:val="clear" w:color="auto" w:fill="auto"/>
            <w:noWrap/>
            <w:vAlign w:val="center"/>
            <w:hideMark/>
          </w:tcPr>
          <w:p w:rsidR="00A860EB" w:rsidRPr="00C00CB9" w:rsidRDefault="00A860EB" w:rsidP="00F97A30">
            <w:pPr>
              <w:widowControl/>
              <w:jc w:val="center"/>
              <w:rPr>
                <w:rFonts w:eastAsiaTheme="minorEastAsia"/>
                <w:kern w:val="0"/>
                <w:szCs w:val="21"/>
              </w:rPr>
            </w:pPr>
            <w:r w:rsidRPr="00C00CB9">
              <w:rPr>
                <w:rFonts w:eastAsiaTheme="minorEastAsia"/>
                <w:kern w:val="0"/>
                <w:szCs w:val="21"/>
              </w:rPr>
              <w:t>n</w:t>
            </w:r>
          </w:p>
        </w:tc>
        <w:tc>
          <w:tcPr>
            <w:tcW w:w="114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noWrap/>
            <w:vAlign w:val="center"/>
            <w:hideMark/>
          </w:tcPr>
          <w:p w:rsidR="00A860EB" w:rsidRPr="00C00CB9" w:rsidRDefault="00A860EB" w:rsidP="00BC01C1">
            <w:pPr>
              <w:widowControl/>
              <w:jc w:val="center"/>
              <w:rPr>
                <w:rFonts w:eastAsiaTheme="minorEastAsia"/>
                <w:b/>
                <w:bCs/>
                <w:color w:val="000000"/>
                <w:kern w:val="0"/>
                <w:szCs w:val="21"/>
              </w:rPr>
            </w:pPr>
            <w:r w:rsidRPr="00C00CB9">
              <w:rPr>
                <w:rFonts w:eastAsiaTheme="minorEastAsia"/>
                <w:b/>
                <w:bCs/>
                <w:color w:val="000000"/>
                <w:kern w:val="0"/>
                <w:szCs w:val="21"/>
              </w:rPr>
              <w:t>11</w:t>
            </w:r>
          </w:p>
        </w:tc>
      </w:tr>
      <w:tr w:rsidR="00FF53AA" w:rsidRPr="00C00CB9" w:rsidTr="00C00CB9">
        <w:trPr>
          <w:trHeight w:val="375"/>
          <w:jc w:val="center"/>
        </w:trPr>
        <w:tc>
          <w:tcPr>
            <w:tcW w:w="1080" w:type="dxa"/>
            <w:vMerge w:val="restart"/>
            <w:shd w:val="clear" w:color="auto" w:fill="auto"/>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国标（北京）检验认证有限公司</w:t>
            </w:r>
            <w:r w:rsidRPr="00C00CB9">
              <w:rPr>
                <w:rFonts w:eastAsiaTheme="minorEastAsia"/>
                <w:kern w:val="0"/>
                <w:szCs w:val="21"/>
              </w:rPr>
              <w:t>(</w:t>
            </w:r>
            <w:r w:rsidRPr="00C00CB9">
              <w:rPr>
                <w:rFonts w:eastAsiaTheme="minorEastAsia"/>
                <w:kern w:val="0"/>
                <w:szCs w:val="21"/>
              </w:rPr>
              <w:t>一验）</w:t>
            </w:r>
          </w:p>
        </w:tc>
        <w:tc>
          <w:tcPr>
            <w:tcW w:w="1080" w:type="dxa"/>
            <w:vMerge w:val="restart"/>
            <w:shd w:val="clear" w:color="auto" w:fill="auto"/>
            <w:noWrap/>
            <w:vAlign w:val="center"/>
            <w:hideMark/>
          </w:tcPr>
          <w:p w:rsidR="00FF53AA" w:rsidRPr="00C00CB9" w:rsidRDefault="00FF53AA" w:rsidP="00F97A30">
            <w:pPr>
              <w:widowControl/>
              <w:jc w:val="right"/>
              <w:rPr>
                <w:rFonts w:eastAsiaTheme="minorEastAsia"/>
                <w:kern w:val="0"/>
                <w:szCs w:val="21"/>
              </w:rPr>
            </w:pPr>
            <w:r w:rsidRPr="00C00CB9">
              <w:rPr>
                <w:rFonts w:eastAsiaTheme="minorEastAsia"/>
                <w:kern w:val="0"/>
                <w:szCs w:val="21"/>
              </w:rPr>
              <w:t>5</w:t>
            </w: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0.00165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0.00438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0.0193</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0.0254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0.142 </w:t>
            </w:r>
          </w:p>
        </w:tc>
      </w:tr>
      <w:tr w:rsidR="00FF53AA" w:rsidRPr="00C00CB9" w:rsidTr="00C00CB9">
        <w:trPr>
          <w:trHeight w:val="33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2</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0.00166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0.00431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0.0195</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0.0254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0.141 </w:t>
            </w:r>
          </w:p>
        </w:tc>
      </w:tr>
      <w:tr w:rsidR="00FF53AA" w:rsidRPr="00C00CB9" w:rsidTr="00C00CB9">
        <w:trPr>
          <w:trHeight w:val="37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3</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0.00160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0.00423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0.0195</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0.0265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0.149 </w:t>
            </w:r>
          </w:p>
        </w:tc>
      </w:tr>
      <w:tr w:rsidR="00FF53AA" w:rsidRPr="00C00CB9" w:rsidTr="00C00CB9">
        <w:trPr>
          <w:trHeight w:val="33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4</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0.00158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0.00421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0.0197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0.0286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0.147 </w:t>
            </w:r>
          </w:p>
        </w:tc>
      </w:tr>
      <w:tr w:rsidR="00FF53AA" w:rsidRPr="00C00CB9" w:rsidTr="00C00CB9">
        <w:trPr>
          <w:trHeight w:val="37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5</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0.00160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0.00412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0.0199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0.0262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0.143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6</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0.00159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0.00441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0.0197</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0.0255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0.143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7</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0.00161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0.00432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0.0188</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0.0254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0.144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8</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0.00165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0.00421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0.0192</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0.0275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0.148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9</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0.00159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0.00442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0.0193</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0.0261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0.142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10</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0.00163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0.00433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0.0194</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0.0275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0.146 </w:t>
            </w:r>
          </w:p>
        </w:tc>
      </w:tr>
      <w:tr w:rsidR="00FF53AA" w:rsidRPr="00C00CB9" w:rsidTr="00C00CB9">
        <w:trPr>
          <w:trHeight w:val="30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11</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0.00162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0.00441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0.0192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0.0259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0.150 </w:t>
            </w:r>
          </w:p>
        </w:tc>
      </w:tr>
      <w:tr w:rsidR="00FF53AA" w:rsidRPr="00C00CB9" w:rsidTr="00C00CB9">
        <w:trPr>
          <w:trHeight w:val="28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均值</w:t>
            </w:r>
          </w:p>
        </w:tc>
        <w:tc>
          <w:tcPr>
            <w:tcW w:w="1140" w:type="dxa"/>
            <w:shd w:val="clear" w:color="auto" w:fill="auto"/>
            <w:vAlign w:val="center"/>
            <w:hideMark/>
          </w:tcPr>
          <w:p w:rsidR="00FF53AA" w:rsidRPr="00C00CB9" w:rsidRDefault="00FF53AA">
            <w:pPr>
              <w:jc w:val="center"/>
              <w:rPr>
                <w:b/>
                <w:color w:val="000000"/>
                <w:szCs w:val="21"/>
              </w:rPr>
            </w:pPr>
            <w:r w:rsidRPr="00C00CB9">
              <w:rPr>
                <w:b/>
                <w:color w:val="000000"/>
                <w:szCs w:val="21"/>
              </w:rPr>
              <w:t xml:space="preserve">0.00162 </w:t>
            </w:r>
          </w:p>
        </w:tc>
        <w:tc>
          <w:tcPr>
            <w:tcW w:w="1120" w:type="dxa"/>
            <w:shd w:val="clear" w:color="auto" w:fill="auto"/>
            <w:noWrap/>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0.0043</w:t>
            </w:r>
            <w:r w:rsidR="00C00CB9" w:rsidRPr="00C00CB9">
              <w:rPr>
                <w:rFonts w:eastAsiaTheme="minorEastAsia"/>
                <w:b/>
                <w:bCs/>
                <w:color w:val="000000"/>
                <w:kern w:val="0"/>
                <w:szCs w:val="21"/>
              </w:rPr>
              <w:t>0</w:t>
            </w:r>
            <w:r w:rsidRPr="00C00CB9">
              <w:rPr>
                <w:rFonts w:eastAsiaTheme="minorEastAsia"/>
                <w:b/>
                <w:bCs/>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0.0194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0.0264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0.145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s</w:t>
            </w:r>
          </w:p>
        </w:tc>
        <w:tc>
          <w:tcPr>
            <w:tcW w:w="1140" w:type="dxa"/>
            <w:shd w:val="clear" w:color="auto" w:fill="auto"/>
            <w:hideMark/>
          </w:tcPr>
          <w:p w:rsidR="00FF53AA" w:rsidRPr="00C00CB9" w:rsidRDefault="00FF53AA">
            <w:pPr>
              <w:rPr>
                <w:b/>
                <w:bCs/>
                <w:color w:val="000000"/>
                <w:sz w:val="22"/>
                <w:szCs w:val="22"/>
              </w:rPr>
            </w:pPr>
            <w:r w:rsidRPr="00C00CB9">
              <w:rPr>
                <w:b/>
                <w:bCs/>
                <w:color w:val="000000"/>
                <w:sz w:val="22"/>
                <w:szCs w:val="22"/>
              </w:rPr>
              <w:t xml:space="preserve">0.0001 </w:t>
            </w:r>
          </w:p>
        </w:tc>
        <w:tc>
          <w:tcPr>
            <w:tcW w:w="1120" w:type="dxa"/>
            <w:shd w:val="clear" w:color="auto" w:fill="auto"/>
            <w:noWrap/>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0.0001</w:t>
            </w:r>
            <w:r w:rsidR="00C00CB9" w:rsidRPr="00C00CB9">
              <w:rPr>
                <w:rFonts w:eastAsiaTheme="minorEastAsia"/>
                <w:b/>
                <w:bCs/>
                <w:color w:val="000000"/>
                <w:kern w:val="0"/>
                <w:szCs w:val="21"/>
              </w:rPr>
              <w:t xml:space="preserve"> </w:t>
            </w:r>
            <w:r w:rsidRPr="00C00CB9">
              <w:rPr>
                <w:rFonts w:eastAsiaTheme="minorEastAsia"/>
                <w:b/>
                <w:bCs/>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0.0003</w:t>
            </w:r>
            <w:r w:rsidR="00C00CB9" w:rsidRPr="00C00CB9">
              <w:rPr>
                <w:rFonts w:eastAsiaTheme="minorEastAsia"/>
                <w:b/>
                <w:bCs/>
                <w:color w:val="000000"/>
                <w:kern w:val="0"/>
                <w:szCs w:val="21"/>
              </w:rPr>
              <w:t xml:space="preserve"> </w:t>
            </w:r>
            <w:r w:rsidRPr="00C00CB9">
              <w:rPr>
                <w:rFonts w:eastAsiaTheme="minorEastAsia"/>
                <w:b/>
                <w:bCs/>
                <w:color w:val="000000"/>
                <w:kern w:val="0"/>
                <w:szCs w:val="21"/>
              </w:rPr>
              <w:t xml:space="preserve">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0.001</w:t>
            </w:r>
            <w:r w:rsidR="00C00CB9" w:rsidRPr="00C00CB9">
              <w:rPr>
                <w:rFonts w:eastAsiaTheme="minorEastAsia"/>
                <w:b/>
                <w:bCs/>
                <w:kern w:val="0"/>
                <w:szCs w:val="21"/>
              </w:rPr>
              <w:t>1</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0.00</w:t>
            </w:r>
            <w:r w:rsidR="00C00CB9" w:rsidRPr="00C00CB9">
              <w:rPr>
                <w:rFonts w:eastAsiaTheme="minorEastAsia"/>
                <w:b/>
                <w:bCs/>
                <w:kern w:val="0"/>
                <w:szCs w:val="21"/>
              </w:rPr>
              <w:t>4</w:t>
            </w:r>
            <w:r w:rsidRPr="00C00CB9">
              <w:rPr>
                <w:rFonts w:eastAsiaTheme="minorEastAsia"/>
                <w:b/>
                <w:bCs/>
                <w:kern w:val="0"/>
                <w:szCs w:val="21"/>
              </w:rPr>
              <w:t xml:space="preserve"> </w:t>
            </w:r>
          </w:p>
        </w:tc>
      </w:tr>
      <w:tr w:rsidR="00A860EB" w:rsidRPr="00C00CB9" w:rsidTr="00C00CB9">
        <w:trPr>
          <w:trHeight w:val="315"/>
          <w:jc w:val="center"/>
        </w:trPr>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shd w:val="clear" w:color="auto" w:fill="auto"/>
            <w:noWrap/>
            <w:vAlign w:val="center"/>
            <w:hideMark/>
          </w:tcPr>
          <w:p w:rsidR="00A860EB" w:rsidRPr="00C00CB9" w:rsidRDefault="00A860EB" w:rsidP="00F97A30">
            <w:pPr>
              <w:widowControl/>
              <w:jc w:val="center"/>
              <w:rPr>
                <w:rFonts w:eastAsiaTheme="minorEastAsia"/>
                <w:kern w:val="0"/>
                <w:szCs w:val="21"/>
              </w:rPr>
            </w:pPr>
            <w:r w:rsidRPr="00C00CB9">
              <w:rPr>
                <w:rFonts w:eastAsiaTheme="minorEastAsia"/>
                <w:kern w:val="0"/>
                <w:szCs w:val="21"/>
              </w:rPr>
              <w:t>n</w:t>
            </w:r>
          </w:p>
        </w:tc>
        <w:tc>
          <w:tcPr>
            <w:tcW w:w="114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r>
      <w:tr w:rsidR="00FF53AA" w:rsidRPr="00C00CB9" w:rsidTr="00C00CB9">
        <w:trPr>
          <w:trHeight w:val="315"/>
          <w:jc w:val="center"/>
        </w:trPr>
        <w:tc>
          <w:tcPr>
            <w:tcW w:w="1080" w:type="dxa"/>
            <w:vMerge w:val="restart"/>
            <w:shd w:val="clear" w:color="auto" w:fill="auto"/>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华南理工大学</w:t>
            </w:r>
          </w:p>
        </w:tc>
        <w:tc>
          <w:tcPr>
            <w:tcW w:w="1080" w:type="dxa"/>
            <w:vMerge w:val="restart"/>
            <w:shd w:val="clear" w:color="auto" w:fill="auto"/>
            <w:noWrap/>
            <w:vAlign w:val="center"/>
            <w:hideMark/>
          </w:tcPr>
          <w:p w:rsidR="00FF53AA" w:rsidRPr="00C00CB9" w:rsidRDefault="00FF53AA" w:rsidP="00F97A30">
            <w:pPr>
              <w:widowControl/>
              <w:jc w:val="right"/>
              <w:rPr>
                <w:rFonts w:eastAsiaTheme="minorEastAsia"/>
                <w:kern w:val="0"/>
                <w:szCs w:val="21"/>
              </w:rPr>
            </w:pPr>
            <w:r w:rsidRPr="00C00CB9">
              <w:rPr>
                <w:rFonts w:eastAsiaTheme="minorEastAsia"/>
                <w:kern w:val="0"/>
                <w:szCs w:val="21"/>
              </w:rPr>
              <w:t>6</w:t>
            </w: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w:t>
            </w:r>
          </w:p>
        </w:tc>
        <w:tc>
          <w:tcPr>
            <w:tcW w:w="1140" w:type="dxa"/>
            <w:shd w:val="clear" w:color="auto" w:fill="auto"/>
            <w:vAlign w:val="center"/>
            <w:hideMark/>
          </w:tcPr>
          <w:p w:rsidR="00FF53AA" w:rsidRPr="00C00CB9" w:rsidRDefault="00FF53AA">
            <w:pPr>
              <w:rPr>
                <w:color w:val="000000"/>
                <w:szCs w:val="21"/>
              </w:rPr>
            </w:pPr>
            <w:r w:rsidRPr="00C00CB9">
              <w:rPr>
                <w:color w:val="000000"/>
                <w:szCs w:val="21"/>
              </w:rPr>
              <w:t xml:space="preserve">0.00146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vAlign w:val="center"/>
            <w:hideMark/>
          </w:tcPr>
          <w:p w:rsidR="00FF53AA" w:rsidRPr="00C00CB9" w:rsidRDefault="00FF53AA" w:rsidP="00C00CB9">
            <w:pPr>
              <w:widowControl/>
              <w:rPr>
                <w:rFonts w:eastAsiaTheme="minorEastAsia"/>
                <w:color w:val="000000"/>
                <w:kern w:val="0"/>
                <w:szCs w:val="21"/>
              </w:rPr>
            </w:pPr>
            <w:r w:rsidRPr="00C00CB9">
              <w:rPr>
                <w:rFonts w:eastAsiaTheme="minorEastAsia"/>
                <w:color w:val="000000"/>
                <w:kern w:val="0"/>
                <w:szCs w:val="21"/>
              </w:rPr>
              <w:t xml:space="preserve">0.0210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0.0275</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0.136</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2</w:t>
            </w:r>
          </w:p>
        </w:tc>
        <w:tc>
          <w:tcPr>
            <w:tcW w:w="1140" w:type="dxa"/>
            <w:shd w:val="clear" w:color="auto" w:fill="auto"/>
            <w:vAlign w:val="center"/>
            <w:hideMark/>
          </w:tcPr>
          <w:p w:rsidR="00FF53AA" w:rsidRPr="00C00CB9" w:rsidRDefault="00FF53AA">
            <w:pPr>
              <w:rPr>
                <w:color w:val="000000"/>
                <w:szCs w:val="21"/>
              </w:rPr>
            </w:pPr>
            <w:r w:rsidRPr="00C00CB9">
              <w:rPr>
                <w:color w:val="000000"/>
                <w:szCs w:val="21"/>
              </w:rPr>
              <w:t xml:space="preserve">0.00165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0.00450 </w:t>
            </w:r>
          </w:p>
        </w:tc>
        <w:tc>
          <w:tcPr>
            <w:tcW w:w="1120" w:type="dxa"/>
            <w:shd w:val="clear" w:color="auto" w:fill="auto"/>
            <w:vAlign w:val="center"/>
            <w:hideMark/>
          </w:tcPr>
          <w:p w:rsidR="00FF53AA" w:rsidRPr="00C00CB9" w:rsidRDefault="00FF53AA" w:rsidP="00C00CB9">
            <w:pPr>
              <w:widowControl/>
              <w:rPr>
                <w:rFonts w:eastAsiaTheme="minorEastAsia"/>
                <w:color w:val="000000"/>
                <w:kern w:val="0"/>
                <w:szCs w:val="21"/>
              </w:rPr>
            </w:pPr>
            <w:r w:rsidRPr="00C00CB9">
              <w:rPr>
                <w:rFonts w:eastAsiaTheme="minorEastAsia"/>
                <w:color w:val="000000"/>
                <w:kern w:val="0"/>
                <w:szCs w:val="21"/>
              </w:rPr>
              <w:t xml:space="preserve">0.0200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0.0268</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0.146</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3</w:t>
            </w:r>
          </w:p>
        </w:tc>
        <w:tc>
          <w:tcPr>
            <w:tcW w:w="1140" w:type="dxa"/>
            <w:shd w:val="clear" w:color="auto" w:fill="auto"/>
            <w:vAlign w:val="center"/>
            <w:hideMark/>
          </w:tcPr>
          <w:p w:rsidR="00FF53AA" w:rsidRPr="00C00CB9" w:rsidRDefault="00FF53AA">
            <w:pPr>
              <w:rPr>
                <w:color w:val="000000"/>
                <w:szCs w:val="21"/>
              </w:rPr>
            </w:pPr>
            <w:r w:rsidRPr="00C00CB9">
              <w:rPr>
                <w:color w:val="000000"/>
                <w:szCs w:val="21"/>
              </w:rPr>
              <w:t xml:space="preserve">0.00172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0.00410 </w:t>
            </w:r>
          </w:p>
        </w:tc>
        <w:tc>
          <w:tcPr>
            <w:tcW w:w="1120" w:type="dxa"/>
            <w:shd w:val="clear" w:color="auto" w:fill="auto"/>
            <w:vAlign w:val="center"/>
            <w:hideMark/>
          </w:tcPr>
          <w:p w:rsidR="00FF53AA" w:rsidRPr="00C00CB9" w:rsidRDefault="00FF53AA" w:rsidP="00C00CB9">
            <w:pPr>
              <w:widowControl/>
              <w:rPr>
                <w:rFonts w:eastAsiaTheme="minorEastAsia"/>
                <w:color w:val="000000"/>
                <w:kern w:val="0"/>
                <w:szCs w:val="21"/>
              </w:rPr>
            </w:pPr>
            <w:r w:rsidRPr="00C00CB9">
              <w:rPr>
                <w:rFonts w:eastAsiaTheme="minorEastAsia"/>
                <w:color w:val="000000"/>
                <w:kern w:val="0"/>
                <w:szCs w:val="21"/>
              </w:rPr>
              <w:t xml:space="preserve">0.0220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0.0256</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0.142</w:t>
            </w:r>
          </w:p>
        </w:tc>
      </w:tr>
      <w:tr w:rsidR="00FF53AA" w:rsidRPr="00C00CB9" w:rsidTr="00C00CB9">
        <w:trPr>
          <w:trHeight w:val="37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4</w:t>
            </w:r>
          </w:p>
        </w:tc>
        <w:tc>
          <w:tcPr>
            <w:tcW w:w="1140" w:type="dxa"/>
            <w:shd w:val="clear" w:color="auto" w:fill="auto"/>
            <w:vAlign w:val="center"/>
            <w:hideMark/>
          </w:tcPr>
          <w:p w:rsidR="00FF53AA" w:rsidRPr="00C00CB9" w:rsidRDefault="00FF53AA">
            <w:pPr>
              <w:rPr>
                <w:color w:val="000000"/>
                <w:szCs w:val="21"/>
              </w:rPr>
            </w:pPr>
            <w:r w:rsidRPr="00C00CB9">
              <w:rPr>
                <w:color w:val="000000"/>
                <w:szCs w:val="21"/>
              </w:rPr>
              <w:t xml:space="preserve">0.00139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0.00400 </w:t>
            </w:r>
          </w:p>
        </w:tc>
        <w:tc>
          <w:tcPr>
            <w:tcW w:w="1120" w:type="dxa"/>
            <w:shd w:val="clear" w:color="auto" w:fill="auto"/>
            <w:vAlign w:val="center"/>
            <w:hideMark/>
          </w:tcPr>
          <w:p w:rsidR="00FF53AA" w:rsidRPr="00C00CB9" w:rsidRDefault="00FF53AA" w:rsidP="00C00CB9">
            <w:pPr>
              <w:widowControl/>
              <w:rPr>
                <w:rFonts w:eastAsiaTheme="minorEastAsia"/>
                <w:color w:val="000000"/>
                <w:kern w:val="0"/>
                <w:szCs w:val="21"/>
              </w:rPr>
            </w:pPr>
            <w:r w:rsidRPr="00C00CB9">
              <w:rPr>
                <w:rFonts w:eastAsiaTheme="minorEastAsia"/>
                <w:color w:val="000000"/>
                <w:kern w:val="0"/>
                <w:szCs w:val="21"/>
              </w:rPr>
              <w:t xml:space="preserve">0.0230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0.0267</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0.135</w:t>
            </w:r>
          </w:p>
        </w:tc>
      </w:tr>
      <w:tr w:rsidR="00FF53AA" w:rsidRPr="00C00CB9" w:rsidTr="00C00CB9">
        <w:trPr>
          <w:trHeight w:val="37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5</w:t>
            </w:r>
          </w:p>
        </w:tc>
        <w:tc>
          <w:tcPr>
            <w:tcW w:w="1140" w:type="dxa"/>
            <w:shd w:val="clear" w:color="auto" w:fill="auto"/>
            <w:vAlign w:val="center"/>
            <w:hideMark/>
          </w:tcPr>
          <w:p w:rsidR="00FF53AA" w:rsidRPr="00C00CB9" w:rsidRDefault="00FF53AA">
            <w:pPr>
              <w:rPr>
                <w:color w:val="000000"/>
                <w:szCs w:val="21"/>
              </w:rPr>
            </w:pPr>
            <w:r w:rsidRPr="00C00CB9">
              <w:rPr>
                <w:color w:val="000000"/>
                <w:szCs w:val="21"/>
              </w:rPr>
              <w:t xml:space="preserve">0.00140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0.00470 </w:t>
            </w:r>
          </w:p>
        </w:tc>
        <w:tc>
          <w:tcPr>
            <w:tcW w:w="1120" w:type="dxa"/>
            <w:shd w:val="clear" w:color="auto" w:fill="auto"/>
            <w:vAlign w:val="center"/>
            <w:hideMark/>
          </w:tcPr>
          <w:p w:rsidR="00FF53AA" w:rsidRPr="00C00CB9" w:rsidRDefault="00FF53AA" w:rsidP="00C00CB9">
            <w:pPr>
              <w:widowControl/>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0.0261</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0.133</w:t>
            </w:r>
          </w:p>
        </w:tc>
      </w:tr>
      <w:tr w:rsidR="00FF53AA" w:rsidRPr="00C00CB9" w:rsidTr="00C00CB9">
        <w:trPr>
          <w:trHeight w:val="37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6</w:t>
            </w:r>
          </w:p>
        </w:tc>
        <w:tc>
          <w:tcPr>
            <w:tcW w:w="1140" w:type="dxa"/>
            <w:shd w:val="clear" w:color="auto" w:fill="auto"/>
            <w:vAlign w:val="center"/>
            <w:hideMark/>
          </w:tcPr>
          <w:p w:rsidR="00FF53AA" w:rsidRPr="00C00CB9" w:rsidRDefault="00FF53AA">
            <w:pPr>
              <w:rPr>
                <w:color w:val="000000"/>
                <w:szCs w:val="21"/>
              </w:rPr>
            </w:pPr>
            <w:r w:rsidRPr="00C00CB9">
              <w:rPr>
                <w:color w:val="000000"/>
                <w:szCs w:val="21"/>
              </w:rPr>
              <w:t xml:space="preserve">0.00135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0.00420 </w:t>
            </w:r>
          </w:p>
        </w:tc>
        <w:tc>
          <w:tcPr>
            <w:tcW w:w="1120" w:type="dxa"/>
            <w:shd w:val="clear" w:color="auto" w:fill="auto"/>
            <w:vAlign w:val="center"/>
            <w:hideMark/>
          </w:tcPr>
          <w:p w:rsidR="00FF53AA" w:rsidRPr="00C00CB9" w:rsidRDefault="00FF53AA" w:rsidP="00C00CB9">
            <w:pPr>
              <w:widowControl/>
              <w:jc w:val="left"/>
              <w:rPr>
                <w:rFonts w:eastAsiaTheme="minorEastAsia"/>
                <w:color w:val="000000"/>
                <w:kern w:val="0"/>
                <w:szCs w:val="21"/>
              </w:rPr>
            </w:pPr>
            <w:r w:rsidRPr="00C00CB9">
              <w:rPr>
                <w:rFonts w:eastAsiaTheme="minorEastAsia"/>
                <w:color w:val="000000"/>
                <w:kern w:val="0"/>
                <w:szCs w:val="21"/>
              </w:rPr>
              <w:t xml:space="preserve">0.0180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0.0259</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0.142</w:t>
            </w:r>
          </w:p>
        </w:tc>
      </w:tr>
      <w:tr w:rsidR="00FF53AA" w:rsidRPr="00C00CB9" w:rsidTr="00C00CB9">
        <w:trPr>
          <w:trHeight w:val="34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7</w:t>
            </w:r>
          </w:p>
        </w:tc>
        <w:tc>
          <w:tcPr>
            <w:tcW w:w="1140" w:type="dxa"/>
            <w:shd w:val="clear" w:color="auto" w:fill="auto"/>
            <w:vAlign w:val="center"/>
            <w:hideMark/>
          </w:tcPr>
          <w:p w:rsidR="00FF53AA" w:rsidRPr="00C00CB9" w:rsidRDefault="00FF53AA">
            <w:pPr>
              <w:rPr>
                <w:color w:val="000000"/>
                <w:szCs w:val="21"/>
              </w:rPr>
            </w:pPr>
            <w:r w:rsidRPr="00C00CB9">
              <w:rPr>
                <w:color w:val="000000"/>
                <w:szCs w:val="21"/>
              </w:rPr>
              <w:t xml:space="preserve">0.00159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vAlign w:val="center"/>
            <w:hideMark/>
          </w:tcPr>
          <w:p w:rsidR="00FF53AA" w:rsidRPr="00C00CB9" w:rsidRDefault="00FF53AA" w:rsidP="00C00CB9">
            <w:pPr>
              <w:widowControl/>
              <w:jc w:val="left"/>
              <w:rPr>
                <w:rFonts w:eastAsiaTheme="minorEastAsia"/>
                <w:color w:val="000000"/>
                <w:kern w:val="0"/>
                <w:szCs w:val="21"/>
              </w:rPr>
            </w:pPr>
            <w:r w:rsidRPr="00C00CB9">
              <w:rPr>
                <w:rFonts w:eastAsiaTheme="minorEastAsia"/>
                <w:color w:val="000000"/>
                <w:kern w:val="0"/>
                <w:szCs w:val="21"/>
              </w:rPr>
              <w:t xml:space="preserve">0.0200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0.0263</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0.139</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8</w:t>
            </w:r>
          </w:p>
        </w:tc>
        <w:tc>
          <w:tcPr>
            <w:tcW w:w="1140" w:type="dxa"/>
            <w:shd w:val="clear" w:color="auto" w:fill="auto"/>
            <w:vAlign w:val="center"/>
            <w:hideMark/>
          </w:tcPr>
          <w:p w:rsidR="00FF53AA" w:rsidRPr="00C00CB9" w:rsidRDefault="00FF53AA">
            <w:pPr>
              <w:rPr>
                <w:color w:val="000000"/>
                <w:szCs w:val="21"/>
              </w:rPr>
            </w:pPr>
            <w:r w:rsidRPr="00C00CB9">
              <w:rPr>
                <w:color w:val="000000"/>
                <w:szCs w:val="21"/>
              </w:rPr>
              <w:t xml:space="preserve">0.00161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0.00420 </w:t>
            </w:r>
          </w:p>
        </w:tc>
        <w:tc>
          <w:tcPr>
            <w:tcW w:w="1120" w:type="dxa"/>
            <w:shd w:val="clear" w:color="auto" w:fill="auto"/>
            <w:vAlign w:val="center"/>
            <w:hideMark/>
          </w:tcPr>
          <w:p w:rsidR="00FF53AA" w:rsidRPr="00C00CB9" w:rsidRDefault="00FF53AA" w:rsidP="00C00CB9">
            <w:pPr>
              <w:widowControl/>
              <w:jc w:val="left"/>
              <w:rPr>
                <w:rFonts w:eastAsiaTheme="minorEastAsia"/>
                <w:color w:val="000000"/>
                <w:kern w:val="0"/>
                <w:szCs w:val="21"/>
              </w:rPr>
            </w:pPr>
            <w:r w:rsidRPr="00C00CB9">
              <w:rPr>
                <w:rFonts w:eastAsiaTheme="minorEastAsia"/>
                <w:color w:val="000000"/>
                <w:kern w:val="0"/>
                <w:szCs w:val="21"/>
              </w:rPr>
              <w:t xml:space="preserve">0.0240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0.0271</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0.146</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9</w:t>
            </w:r>
          </w:p>
        </w:tc>
        <w:tc>
          <w:tcPr>
            <w:tcW w:w="1140" w:type="dxa"/>
            <w:shd w:val="clear" w:color="auto" w:fill="auto"/>
            <w:vAlign w:val="center"/>
            <w:hideMark/>
          </w:tcPr>
          <w:p w:rsidR="00FF53AA" w:rsidRPr="00C00CB9" w:rsidRDefault="00FF53AA">
            <w:pPr>
              <w:rPr>
                <w:color w:val="000000"/>
                <w:szCs w:val="21"/>
              </w:rPr>
            </w:pPr>
            <w:r w:rsidRPr="00C00CB9">
              <w:rPr>
                <w:color w:val="000000"/>
                <w:szCs w:val="21"/>
              </w:rPr>
              <w:t xml:space="preserve">0.00164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0.00450 </w:t>
            </w:r>
          </w:p>
        </w:tc>
        <w:tc>
          <w:tcPr>
            <w:tcW w:w="1120" w:type="dxa"/>
            <w:shd w:val="clear" w:color="auto" w:fill="auto"/>
            <w:vAlign w:val="center"/>
            <w:hideMark/>
          </w:tcPr>
          <w:p w:rsidR="00FF53AA" w:rsidRPr="00C00CB9" w:rsidRDefault="00FF53AA" w:rsidP="00C00CB9">
            <w:pPr>
              <w:widowControl/>
              <w:jc w:val="left"/>
              <w:rPr>
                <w:rFonts w:eastAsiaTheme="minorEastAsia"/>
                <w:color w:val="000000"/>
                <w:kern w:val="0"/>
                <w:szCs w:val="21"/>
              </w:rPr>
            </w:pPr>
            <w:r w:rsidRPr="00C00CB9">
              <w:rPr>
                <w:rFonts w:eastAsiaTheme="minorEastAsia"/>
                <w:color w:val="000000"/>
                <w:kern w:val="0"/>
                <w:szCs w:val="21"/>
              </w:rPr>
              <w:t xml:space="preserve">0.0180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0.0264</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0.13</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10</w:t>
            </w:r>
          </w:p>
        </w:tc>
        <w:tc>
          <w:tcPr>
            <w:tcW w:w="1140" w:type="dxa"/>
            <w:shd w:val="clear" w:color="auto" w:fill="auto"/>
            <w:vAlign w:val="center"/>
            <w:hideMark/>
          </w:tcPr>
          <w:p w:rsidR="00FF53AA" w:rsidRPr="00C00CB9" w:rsidRDefault="00FF53AA">
            <w:pPr>
              <w:rPr>
                <w:color w:val="000000"/>
                <w:szCs w:val="21"/>
              </w:rPr>
            </w:pPr>
            <w:r w:rsidRPr="00C00CB9">
              <w:rPr>
                <w:color w:val="000000"/>
                <w:szCs w:val="21"/>
              </w:rPr>
              <w:t xml:space="preserve">0.00146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0.00440 </w:t>
            </w:r>
          </w:p>
        </w:tc>
        <w:tc>
          <w:tcPr>
            <w:tcW w:w="1120" w:type="dxa"/>
            <w:shd w:val="clear" w:color="auto" w:fill="auto"/>
            <w:vAlign w:val="center"/>
            <w:hideMark/>
          </w:tcPr>
          <w:p w:rsidR="00FF53AA" w:rsidRPr="00C00CB9" w:rsidRDefault="00FF53AA" w:rsidP="00C00CB9">
            <w:pPr>
              <w:widowControl/>
              <w:jc w:val="left"/>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0.0256</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0.133</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11</w:t>
            </w:r>
          </w:p>
        </w:tc>
        <w:tc>
          <w:tcPr>
            <w:tcW w:w="1140" w:type="dxa"/>
            <w:shd w:val="clear" w:color="auto" w:fill="auto"/>
            <w:vAlign w:val="center"/>
            <w:hideMark/>
          </w:tcPr>
          <w:p w:rsidR="00FF53AA" w:rsidRPr="00C00CB9" w:rsidRDefault="00FF53AA">
            <w:pPr>
              <w:rPr>
                <w:color w:val="000000"/>
                <w:szCs w:val="21"/>
              </w:rPr>
            </w:pPr>
            <w:r w:rsidRPr="00C00CB9">
              <w:rPr>
                <w:color w:val="000000"/>
                <w:szCs w:val="21"/>
              </w:rPr>
              <w:t xml:space="preserve">0.00153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0.00470 </w:t>
            </w:r>
          </w:p>
        </w:tc>
        <w:tc>
          <w:tcPr>
            <w:tcW w:w="1120" w:type="dxa"/>
            <w:shd w:val="clear" w:color="auto" w:fill="auto"/>
            <w:vAlign w:val="center"/>
            <w:hideMark/>
          </w:tcPr>
          <w:p w:rsidR="00FF53AA" w:rsidRPr="00C00CB9" w:rsidRDefault="00FF53AA" w:rsidP="00C00CB9">
            <w:pPr>
              <w:widowControl/>
              <w:jc w:val="left"/>
              <w:rPr>
                <w:rFonts w:eastAsiaTheme="minorEastAsia"/>
                <w:color w:val="000000"/>
                <w:kern w:val="0"/>
                <w:szCs w:val="21"/>
              </w:rPr>
            </w:pPr>
            <w:r w:rsidRPr="00C00CB9">
              <w:rPr>
                <w:rFonts w:eastAsiaTheme="minorEastAsia"/>
                <w:color w:val="000000"/>
                <w:kern w:val="0"/>
                <w:szCs w:val="21"/>
              </w:rPr>
              <w:t xml:space="preserve">0.0230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0.0261</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0.136</w:t>
            </w:r>
          </w:p>
        </w:tc>
      </w:tr>
      <w:tr w:rsidR="00FF53AA" w:rsidRPr="00C00CB9" w:rsidTr="00C00CB9">
        <w:trPr>
          <w:trHeight w:val="28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均值</w:t>
            </w:r>
          </w:p>
        </w:tc>
        <w:tc>
          <w:tcPr>
            <w:tcW w:w="1140" w:type="dxa"/>
            <w:shd w:val="clear" w:color="auto" w:fill="auto"/>
            <w:vAlign w:val="center"/>
            <w:hideMark/>
          </w:tcPr>
          <w:p w:rsidR="00FF53AA" w:rsidRPr="00C00CB9" w:rsidRDefault="00FF53AA">
            <w:pPr>
              <w:rPr>
                <w:b/>
                <w:color w:val="000000"/>
                <w:szCs w:val="21"/>
              </w:rPr>
            </w:pPr>
            <w:r w:rsidRPr="00C00CB9">
              <w:rPr>
                <w:b/>
                <w:color w:val="000000"/>
                <w:szCs w:val="21"/>
              </w:rPr>
              <w:t xml:space="preserve">0.00153 </w:t>
            </w:r>
          </w:p>
        </w:tc>
        <w:tc>
          <w:tcPr>
            <w:tcW w:w="1120" w:type="dxa"/>
            <w:shd w:val="clear" w:color="auto" w:fill="auto"/>
            <w:noWrap/>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0.0043</w:t>
            </w:r>
            <w:r w:rsidR="00C00CB9" w:rsidRPr="00C00CB9">
              <w:rPr>
                <w:rFonts w:eastAsiaTheme="minorEastAsia"/>
                <w:b/>
                <w:bCs/>
                <w:color w:val="000000"/>
                <w:kern w:val="0"/>
                <w:szCs w:val="21"/>
              </w:rPr>
              <w:t>6</w:t>
            </w:r>
          </w:p>
        </w:tc>
        <w:tc>
          <w:tcPr>
            <w:tcW w:w="1120" w:type="dxa"/>
            <w:shd w:val="clear" w:color="auto" w:fill="auto"/>
            <w:noWrap/>
            <w:vAlign w:val="center"/>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0.0206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0.02637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0.138 </w:t>
            </w:r>
          </w:p>
        </w:tc>
      </w:tr>
      <w:tr w:rsidR="00D2332E" w:rsidRPr="00C00CB9" w:rsidTr="00C00CB9">
        <w:trPr>
          <w:trHeight w:val="300"/>
          <w:jc w:val="center"/>
        </w:trPr>
        <w:tc>
          <w:tcPr>
            <w:tcW w:w="1080" w:type="dxa"/>
            <w:vMerge/>
            <w:shd w:val="clear" w:color="auto" w:fill="auto"/>
            <w:vAlign w:val="center"/>
            <w:hideMark/>
          </w:tcPr>
          <w:p w:rsidR="00D2332E" w:rsidRPr="00C00CB9" w:rsidRDefault="00D2332E" w:rsidP="00F97A30">
            <w:pPr>
              <w:widowControl/>
              <w:jc w:val="left"/>
              <w:rPr>
                <w:rFonts w:eastAsiaTheme="minorEastAsia"/>
                <w:kern w:val="0"/>
                <w:szCs w:val="21"/>
              </w:rPr>
            </w:pPr>
          </w:p>
        </w:tc>
        <w:tc>
          <w:tcPr>
            <w:tcW w:w="1080" w:type="dxa"/>
            <w:vMerge/>
            <w:shd w:val="clear" w:color="auto" w:fill="auto"/>
            <w:vAlign w:val="center"/>
            <w:hideMark/>
          </w:tcPr>
          <w:p w:rsidR="00D2332E" w:rsidRPr="00C00CB9" w:rsidRDefault="00D2332E" w:rsidP="00F97A30">
            <w:pPr>
              <w:widowControl/>
              <w:jc w:val="left"/>
              <w:rPr>
                <w:rFonts w:eastAsiaTheme="minorEastAsia"/>
                <w:kern w:val="0"/>
                <w:szCs w:val="21"/>
              </w:rPr>
            </w:pPr>
          </w:p>
        </w:tc>
        <w:tc>
          <w:tcPr>
            <w:tcW w:w="1080" w:type="dxa"/>
            <w:shd w:val="clear" w:color="auto" w:fill="auto"/>
            <w:noWrap/>
            <w:vAlign w:val="center"/>
            <w:hideMark/>
          </w:tcPr>
          <w:p w:rsidR="00D2332E" w:rsidRPr="00C00CB9" w:rsidRDefault="00D2332E" w:rsidP="00F97A30">
            <w:pPr>
              <w:widowControl/>
              <w:jc w:val="center"/>
              <w:rPr>
                <w:rFonts w:eastAsiaTheme="minorEastAsia"/>
                <w:kern w:val="0"/>
                <w:szCs w:val="21"/>
              </w:rPr>
            </w:pPr>
            <w:r w:rsidRPr="00C00CB9">
              <w:rPr>
                <w:rFonts w:eastAsiaTheme="minorEastAsia"/>
                <w:kern w:val="0"/>
                <w:szCs w:val="21"/>
              </w:rPr>
              <w:t>s</w:t>
            </w:r>
          </w:p>
        </w:tc>
        <w:tc>
          <w:tcPr>
            <w:tcW w:w="1140" w:type="dxa"/>
            <w:shd w:val="clear" w:color="auto" w:fill="auto"/>
            <w:hideMark/>
          </w:tcPr>
          <w:p w:rsidR="00D2332E" w:rsidRPr="00C00CB9" w:rsidRDefault="00D2332E" w:rsidP="00C00CB9">
            <w:pPr>
              <w:widowControl/>
              <w:jc w:val="left"/>
              <w:rPr>
                <w:rFonts w:eastAsiaTheme="minorEastAsia"/>
                <w:b/>
                <w:bCs/>
                <w:color w:val="000000"/>
                <w:kern w:val="0"/>
                <w:szCs w:val="21"/>
              </w:rPr>
            </w:pPr>
            <w:r w:rsidRPr="00C00CB9">
              <w:rPr>
                <w:rFonts w:eastAsiaTheme="minorEastAsia"/>
                <w:b/>
                <w:bCs/>
                <w:color w:val="000000"/>
                <w:kern w:val="0"/>
                <w:szCs w:val="21"/>
              </w:rPr>
              <w:t>0.0002</w:t>
            </w:r>
            <w:r w:rsidR="00C00CB9" w:rsidRPr="00C00CB9">
              <w:rPr>
                <w:rFonts w:eastAsiaTheme="minorEastAsia"/>
                <w:b/>
                <w:bCs/>
                <w:color w:val="000000"/>
                <w:kern w:val="0"/>
                <w:szCs w:val="21"/>
              </w:rPr>
              <w:t xml:space="preserve"> </w:t>
            </w:r>
            <w:r w:rsidRPr="00C00CB9">
              <w:rPr>
                <w:rFonts w:eastAsiaTheme="minorEastAsia"/>
                <w:b/>
                <w:bCs/>
                <w:color w:val="000000"/>
                <w:kern w:val="0"/>
                <w:szCs w:val="21"/>
              </w:rPr>
              <w:t xml:space="preserve"> </w:t>
            </w:r>
          </w:p>
        </w:tc>
        <w:tc>
          <w:tcPr>
            <w:tcW w:w="1120" w:type="dxa"/>
            <w:shd w:val="clear" w:color="auto" w:fill="auto"/>
            <w:noWrap/>
            <w:hideMark/>
          </w:tcPr>
          <w:p w:rsidR="00D2332E" w:rsidRPr="00C00CB9" w:rsidRDefault="00D2332E" w:rsidP="00C00CB9">
            <w:pPr>
              <w:widowControl/>
              <w:jc w:val="left"/>
              <w:rPr>
                <w:rFonts w:eastAsiaTheme="minorEastAsia"/>
                <w:b/>
                <w:bCs/>
                <w:color w:val="000000"/>
                <w:kern w:val="0"/>
                <w:szCs w:val="21"/>
              </w:rPr>
            </w:pPr>
            <w:r w:rsidRPr="00C00CB9">
              <w:rPr>
                <w:rFonts w:eastAsiaTheme="minorEastAsia"/>
                <w:b/>
                <w:bCs/>
                <w:color w:val="000000"/>
                <w:kern w:val="0"/>
                <w:szCs w:val="21"/>
              </w:rPr>
              <w:t>0.00023</w:t>
            </w:r>
            <w:r w:rsidR="00C00CB9">
              <w:rPr>
                <w:rFonts w:eastAsiaTheme="minorEastAsia" w:hint="eastAsia"/>
                <w:b/>
                <w:bCs/>
                <w:color w:val="000000"/>
                <w:kern w:val="0"/>
                <w:szCs w:val="21"/>
              </w:rPr>
              <w:t xml:space="preserve"> </w:t>
            </w:r>
            <w:r w:rsidRPr="00C00CB9">
              <w:rPr>
                <w:rFonts w:eastAsiaTheme="minorEastAsia"/>
                <w:b/>
                <w:bCs/>
                <w:color w:val="000000"/>
                <w:kern w:val="0"/>
                <w:szCs w:val="21"/>
              </w:rPr>
              <w:t xml:space="preserve"> </w:t>
            </w:r>
          </w:p>
        </w:tc>
        <w:tc>
          <w:tcPr>
            <w:tcW w:w="1120" w:type="dxa"/>
            <w:shd w:val="clear" w:color="auto" w:fill="auto"/>
            <w:noWrap/>
            <w:vAlign w:val="center"/>
            <w:hideMark/>
          </w:tcPr>
          <w:p w:rsidR="00D2332E" w:rsidRPr="00C00CB9" w:rsidRDefault="00D2332E" w:rsidP="00C00CB9">
            <w:pPr>
              <w:widowControl/>
              <w:jc w:val="left"/>
              <w:rPr>
                <w:rFonts w:eastAsiaTheme="minorEastAsia"/>
                <w:b/>
                <w:bCs/>
                <w:color w:val="000000"/>
                <w:kern w:val="0"/>
                <w:szCs w:val="21"/>
              </w:rPr>
            </w:pPr>
            <w:r w:rsidRPr="00C00CB9">
              <w:rPr>
                <w:rFonts w:eastAsiaTheme="minorEastAsia"/>
                <w:b/>
                <w:bCs/>
                <w:color w:val="000000"/>
                <w:kern w:val="0"/>
                <w:szCs w:val="21"/>
              </w:rPr>
              <w:t>0.002</w:t>
            </w:r>
            <w:r w:rsidR="00C00CB9" w:rsidRPr="00C00CB9">
              <w:rPr>
                <w:rFonts w:eastAsiaTheme="minorEastAsia"/>
                <w:b/>
                <w:bCs/>
                <w:color w:val="000000"/>
                <w:kern w:val="0"/>
                <w:szCs w:val="21"/>
              </w:rPr>
              <w:t>2</w:t>
            </w:r>
          </w:p>
        </w:tc>
        <w:tc>
          <w:tcPr>
            <w:tcW w:w="1080" w:type="dxa"/>
            <w:shd w:val="clear" w:color="auto" w:fill="auto"/>
            <w:noWrap/>
            <w:vAlign w:val="center"/>
            <w:hideMark/>
          </w:tcPr>
          <w:p w:rsidR="00D2332E" w:rsidRPr="00C00CB9" w:rsidRDefault="00D2332E" w:rsidP="00C00CB9">
            <w:pPr>
              <w:widowControl/>
              <w:jc w:val="left"/>
              <w:rPr>
                <w:rFonts w:eastAsiaTheme="minorEastAsia"/>
                <w:b/>
                <w:bCs/>
                <w:kern w:val="0"/>
                <w:szCs w:val="21"/>
              </w:rPr>
            </w:pPr>
            <w:r w:rsidRPr="00C00CB9">
              <w:rPr>
                <w:rFonts w:eastAsiaTheme="minorEastAsia"/>
                <w:b/>
                <w:bCs/>
                <w:kern w:val="0"/>
                <w:szCs w:val="21"/>
              </w:rPr>
              <w:t>0.0006</w:t>
            </w:r>
            <w:r w:rsidR="00C00CB9" w:rsidRPr="00C00CB9">
              <w:rPr>
                <w:rFonts w:eastAsiaTheme="minorEastAsia"/>
                <w:b/>
                <w:bCs/>
                <w:kern w:val="0"/>
                <w:szCs w:val="21"/>
              </w:rPr>
              <w:t xml:space="preserve"> </w:t>
            </w:r>
            <w:r w:rsidRPr="00C00CB9">
              <w:rPr>
                <w:rFonts w:eastAsiaTheme="minorEastAsia"/>
                <w:b/>
                <w:bCs/>
                <w:kern w:val="0"/>
                <w:szCs w:val="21"/>
              </w:rPr>
              <w:t xml:space="preserve"> </w:t>
            </w:r>
          </w:p>
        </w:tc>
        <w:tc>
          <w:tcPr>
            <w:tcW w:w="1080" w:type="dxa"/>
            <w:shd w:val="clear" w:color="auto" w:fill="auto"/>
            <w:noWrap/>
            <w:vAlign w:val="center"/>
            <w:hideMark/>
          </w:tcPr>
          <w:p w:rsidR="00D2332E" w:rsidRPr="00C00CB9" w:rsidRDefault="00D2332E" w:rsidP="00C00CB9">
            <w:pPr>
              <w:widowControl/>
              <w:jc w:val="left"/>
              <w:rPr>
                <w:rFonts w:eastAsiaTheme="minorEastAsia"/>
                <w:b/>
                <w:bCs/>
                <w:kern w:val="0"/>
                <w:szCs w:val="21"/>
              </w:rPr>
            </w:pPr>
            <w:r w:rsidRPr="00C00CB9">
              <w:rPr>
                <w:rFonts w:eastAsiaTheme="minorEastAsia"/>
                <w:b/>
                <w:bCs/>
                <w:kern w:val="0"/>
                <w:szCs w:val="21"/>
              </w:rPr>
              <w:t>0.00</w:t>
            </w:r>
            <w:r w:rsidR="00C00CB9" w:rsidRPr="00C00CB9">
              <w:rPr>
                <w:rFonts w:eastAsiaTheme="minorEastAsia"/>
                <w:b/>
                <w:bCs/>
                <w:kern w:val="0"/>
                <w:szCs w:val="21"/>
              </w:rPr>
              <w:t xml:space="preserve">6 </w:t>
            </w:r>
            <w:r w:rsidRPr="00C00CB9">
              <w:rPr>
                <w:rFonts w:eastAsiaTheme="minorEastAsia"/>
                <w:b/>
                <w:bCs/>
                <w:kern w:val="0"/>
                <w:szCs w:val="21"/>
              </w:rPr>
              <w:t xml:space="preserve"> </w:t>
            </w:r>
          </w:p>
        </w:tc>
      </w:tr>
      <w:tr w:rsidR="00A860EB" w:rsidRPr="00C00CB9" w:rsidTr="00C00CB9">
        <w:trPr>
          <w:trHeight w:val="300"/>
          <w:jc w:val="center"/>
        </w:trPr>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shd w:val="clear" w:color="auto" w:fill="auto"/>
            <w:noWrap/>
            <w:vAlign w:val="center"/>
            <w:hideMark/>
          </w:tcPr>
          <w:p w:rsidR="00A860EB" w:rsidRPr="00C00CB9" w:rsidRDefault="00A860EB" w:rsidP="00F97A30">
            <w:pPr>
              <w:widowControl/>
              <w:jc w:val="center"/>
              <w:rPr>
                <w:rFonts w:eastAsiaTheme="minorEastAsia"/>
                <w:kern w:val="0"/>
                <w:szCs w:val="21"/>
              </w:rPr>
            </w:pPr>
            <w:r w:rsidRPr="00C00CB9">
              <w:rPr>
                <w:rFonts w:eastAsiaTheme="minorEastAsia"/>
                <w:kern w:val="0"/>
                <w:szCs w:val="21"/>
              </w:rPr>
              <w:t>n</w:t>
            </w:r>
          </w:p>
        </w:tc>
        <w:tc>
          <w:tcPr>
            <w:tcW w:w="114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r>
      <w:tr w:rsidR="00FF53AA" w:rsidRPr="00C00CB9" w:rsidTr="00C00CB9">
        <w:trPr>
          <w:trHeight w:val="315"/>
          <w:jc w:val="center"/>
        </w:trPr>
        <w:tc>
          <w:tcPr>
            <w:tcW w:w="1080" w:type="dxa"/>
            <w:vMerge w:val="restart"/>
            <w:shd w:val="clear" w:color="auto" w:fill="auto"/>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紫金矿业</w:t>
            </w:r>
          </w:p>
        </w:tc>
        <w:tc>
          <w:tcPr>
            <w:tcW w:w="1080" w:type="dxa"/>
            <w:vMerge w:val="restart"/>
            <w:shd w:val="clear" w:color="auto" w:fill="auto"/>
            <w:noWrap/>
            <w:vAlign w:val="center"/>
            <w:hideMark/>
          </w:tcPr>
          <w:p w:rsidR="00FF53AA" w:rsidRPr="00C00CB9" w:rsidRDefault="00FF53AA" w:rsidP="00F97A30">
            <w:pPr>
              <w:widowControl/>
              <w:jc w:val="right"/>
              <w:rPr>
                <w:rFonts w:eastAsiaTheme="minorEastAsia"/>
                <w:kern w:val="0"/>
                <w:szCs w:val="21"/>
              </w:rPr>
            </w:pPr>
            <w:r w:rsidRPr="00C00CB9">
              <w:rPr>
                <w:rFonts w:eastAsiaTheme="minorEastAsia"/>
                <w:kern w:val="0"/>
                <w:szCs w:val="21"/>
              </w:rPr>
              <w:t>7</w:t>
            </w: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w:t>
            </w:r>
          </w:p>
        </w:tc>
        <w:tc>
          <w:tcPr>
            <w:tcW w:w="1140" w:type="dxa"/>
            <w:shd w:val="clear" w:color="auto" w:fill="auto"/>
            <w:vAlign w:val="center"/>
            <w:hideMark/>
          </w:tcPr>
          <w:p w:rsidR="00FF53AA" w:rsidRPr="00C00CB9" w:rsidRDefault="00FF53AA">
            <w:pPr>
              <w:jc w:val="center"/>
              <w:rPr>
                <w:color w:val="000000"/>
                <w:szCs w:val="21"/>
              </w:rPr>
            </w:pPr>
            <w:r w:rsidRPr="00C00CB9">
              <w:rPr>
                <w:color w:val="000000"/>
                <w:szCs w:val="21"/>
              </w:rPr>
              <w:t xml:space="preserve">0.00095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0.00480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0.0160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0.0206</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0.126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2</w:t>
            </w:r>
          </w:p>
        </w:tc>
        <w:tc>
          <w:tcPr>
            <w:tcW w:w="1140" w:type="dxa"/>
            <w:shd w:val="clear" w:color="auto" w:fill="auto"/>
            <w:vAlign w:val="center"/>
            <w:hideMark/>
          </w:tcPr>
          <w:p w:rsidR="00FF53AA" w:rsidRPr="00C00CB9" w:rsidRDefault="00FF53AA">
            <w:pPr>
              <w:jc w:val="center"/>
              <w:rPr>
                <w:color w:val="000000"/>
                <w:szCs w:val="21"/>
              </w:rPr>
            </w:pPr>
            <w:r w:rsidRPr="00C00CB9">
              <w:rPr>
                <w:color w:val="000000"/>
                <w:szCs w:val="21"/>
              </w:rPr>
              <w:t xml:space="preserve">0.00113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0.00460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0.0150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0.0215</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0.152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3</w:t>
            </w:r>
          </w:p>
        </w:tc>
        <w:tc>
          <w:tcPr>
            <w:tcW w:w="1140" w:type="dxa"/>
            <w:shd w:val="clear" w:color="auto" w:fill="auto"/>
            <w:vAlign w:val="center"/>
            <w:hideMark/>
          </w:tcPr>
          <w:p w:rsidR="00FF53AA" w:rsidRPr="00C00CB9" w:rsidRDefault="00FF53AA">
            <w:pPr>
              <w:jc w:val="center"/>
              <w:rPr>
                <w:color w:val="000000"/>
                <w:szCs w:val="21"/>
              </w:rPr>
            </w:pPr>
            <w:r w:rsidRPr="00C00CB9">
              <w:rPr>
                <w:color w:val="000000"/>
                <w:szCs w:val="21"/>
              </w:rPr>
              <w:t xml:space="preserve">0.00167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0.00460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0.0160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0.0214</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0.126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4</w:t>
            </w:r>
          </w:p>
        </w:tc>
        <w:tc>
          <w:tcPr>
            <w:tcW w:w="1140" w:type="dxa"/>
            <w:shd w:val="clear" w:color="auto" w:fill="auto"/>
            <w:vAlign w:val="center"/>
            <w:hideMark/>
          </w:tcPr>
          <w:p w:rsidR="00FF53AA" w:rsidRPr="00C00CB9" w:rsidRDefault="00FF53AA">
            <w:pPr>
              <w:jc w:val="center"/>
              <w:rPr>
                <w:color w:val="000000"/>
                <w:szCs w:val="21"/>
              </w:rPr>
            </w:pPr>
            <w:r w:rsidRPr="00C00CB9">
              <w:rPr>
                <w:color w:val="000000"/>
                <w:szCs w:val="21"/>
              </w:rPr>
              <w:t>0.00186**</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0.00460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0.0160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0.0204</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0.127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5</w:t>
            </w:r>
          </w:p>
        </w:tc>
        <w:tc>
          <w:tcPr>
            <w:tcW w:w="1140" w:type="dxa"/>
            <w:shd w:val="clear" w:color="auto" w:fill="auto"/>
            <w:vAlign w:val="center"/>
            <w:hideMark/>
          </w:tcPr>
          <w:p w:rsidR="00FF53AA" w:rsidRPr="00C00CB9" w:rsidRDefault="00FF53AA">
            <w:pPr>
              <w:jc w:val="center"/>
              <w:rPr>
                <w:color w:val="000000"/>
                <w:szCs w:val="21"/>
              </w:rPr>
            </w:pPr>
            <w:r w:rsidRPr="00C00CB9">
              <w:rPr>
                <w:color w:val="000000"/>
                <w:szCs w:val="21"/>
              </w:rPr>
              <w:t xml:space="preserve">0.00113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0.00460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0.0150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0.0225</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0.133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6</w:t>
            </w:r>
          </w:p>
        </w:tc>
        <w:tc>
          <w:tcPr>
            <w:tcW w:w="1140" w:type="dxa"/>
            <w:shd w:val="clear" w:color="auto" w:fill="auto"/>
            <w:vAlign w:val="center"/>
            <w:hideMark/>
          </w:tcPr>
          <w:p w:rsidR="00FF53AA" w:rsidRPr="00C00CB9" w:rsidRDefault="00FF53AA">
            <w:pPr>
              <w:jc w:val="center"/>
              <w:rPr>
                <w:color w:val="000000"/>
                <w:szCs w:val="21"/>
              </w:rPr>
            </w:pPr>
            <w:r w:rsidRPr="00C00CB9">
              <w:rPr>
                <w:color w:val="000000"/>
                <w:szCs w:val="21"/>
              </w:rPr>
              <w:t xml:space="preserve">0.00104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0.00470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0.0150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0.0209</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0.120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7</w:t>
            </w:r>
          </w:p>
        </w:tc>
        <w:tc>
          <w:tcPr>
            <w:tcW w:w="1140" w:type="dxa"/>
            <w:shd w:val="clear" w:color="auto" w:fill="auto"/>
            <w:vAlign w:val="center"/>
            <w:hideMark/>
          </w:tcPr>
          <w:p w:rsidR="00FF53AA" w:rsidRPr="00C00CB9" w:rsidRDefault="00FF53AA">
            <w:pPr>
              <w:jc w:val="center"/>
              <w:rPr>
                <w:color w:val="000000"/>
                <w:szCs w:val="21"/>
              </w:rPr>
            </w:pPr>
            <w:r w:rsidRPr="00C00CB9">
              <w:rPr>
                <w:color w:val="000000"/>
                <w:szCs w:val="21"/>
              </w:rPr>
              <w:t xml:space="preserve">0.00100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0.00470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0.0160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0.0201</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0.143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8</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0.00103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9</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0.00094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10</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0.00104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r>
      <w:tr w:rsidR="00FF53AA" w:rsidRPr="00C00CB9" w:rsidTr="00C00CB9">
        <w:trPr>
          <w:trHeight w:val="30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11</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0.00092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r>
      <w:tr w:rsidR="00FF53AA" w:rsidRPr="00C00CB9" w:rsidTr="00C00CB9">
        <w:trPr>
          <w:trHeight w:val="28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均值</w:t>
            </w:r>
          </w:p>
        </w:tc>
        <w:tc>
          <w:tcPr>
            <w:tcW w:w="1140" w:type="dxa"/>
            <w:shd w:val="clear" w:color="auto" w:fill="auto"/>
            <w:vAlign w:val="center"/>
            <w:hideMark/>
          </w:tcPr>
          <w:p w:rsidR="00FF53AA" w:rsidRPr="00D724DE" w:rsidRDefault="00FF53AA">
            <w:pPr>
              <w:jc w:val="center"/>
              <w:rPr>
                <w:b/>
                <w:color w:val="000000"/>
                <w:sz w:val="22"/>
                <w:szCs w:val="22"/>
              </w:rPr>
            </w:pPr>
            <w:r w:rsidRPr="00D724DE">
              <w:rPr>
                <w:b/>
                <w:color w:val="000000"/>
                <w:sz w:val="22"/>
                <w:szCs w:val="22"/>
              </w:rPr>
              <w:t>0.00116</w:t>
            </w:r>
          </w:p>
        </w:tc>
        <w:tc>
          <w:tcPr>
            <w:tcW w:w="1120" w:type="dxa"/>
            <w:shd w:val="clear" w:color="auto" w:fill="auto"/>
            <w:noWrap/>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0.0047 </w:t>
            </w:r>
          </w:p>
        </w:tc>
        <w:tc>
          <w:tcPr>
            <w:tcW w:w="1120" w:type="dxa"/>
            <w:shd w:val="clear" w:color="auto" w:fill="auto"/>
            <w:noWrap/>
            <w:vAlign w:val="center"/>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0.0156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0.0211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0.132 </w:t>
            </w:r>
          </w:p>
        </w:tc>
      </w:tr>
      <w:tr w:rsidR="00FF53AA" w:rsidRPr="00C00CB9" w:rsidTr="00C00CB9">
        <w:trPr>
          <w:trHeight w:val="30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s</w:t>
            </w:r>
          </w:p>
        </w:tc>
        <w:tc>
          <w:tcPr>
            <w:tcW w:w="1140" w:type="dxa"/>
            <w:shd w:val="clear" w:color="auto" w:fill="auto"/>
            <w:vAlign w:val="center"/>
            <w:hideMark/>
          </w:tcPr>
          <w:p w:rsidR="00FF53AA" w:rsidRPr="00D724DE" w:rsidRDefault="00FF53AA" w:rsidP="00D724DE">
            <w:pPr>
              <w:jc w:val="center"/>
              <w:rPr>
                <w:b/>
                <w:color w:val="000000"/>
                <w:sz w:val="22"/>
                <w:szCs w:val="22"/>
              </w:rPr>
            </w:pPr>
            <w:r w:rsidRPr="00D724DE">
              <w:rPr>
                <w:b/>
                <w:color w:val="000000"/>
                <w:sz w:val="22"/>
                <w:szCs w:val="22"/>
              </w:rPr>
              <w:t>0.0003</w:t>
            </w:r>
            <w:r w:rsidR="00D724DE">
              <w:rPr>
                <w:rFonts w:hint="eastAsia"/>
                <w:b/>
                <w:color w:val="000000"/>
                <w:sz w:val="22"/>
                <w:szCs w:val="22"/>
              </w:rPr>
              <w:t xml:space="preserve"> </w:t>
            </w:r>
          </w:p>
        </w:tc>
        <w:tc>
          <w:tcPr>
            <w:tcW w:w="1120" w:type="dxa"/>
            <w:shd w:val="clear" w:color="auto" w:fill="auto"/>
            <w:noWrap/>
            <w:hideMark/>
          </w:tcPr>
          <w:p w:rsidR="00FF53AA" w:rsidRPr="00C00CB9" w:rsidRDefault="00FF53AA" w:rsidP="00D724DE">
            <w:pPr>
              <w:widowControl/>
              <w:jc w:val="left"/>
              <w:rPr>
                <w:rFonts w:eastAsiaTheme="minorEastAsia"/>
                <w:b/>
                <w:bCs/>
                <w:color w:val="000000"/>
                <w:kern w:val="0"/>
                <w:szCs w:val="21"/>
              </w:rPr>
            </w:pPr>
            <w:r w:rsidRPr="00C00CB9">
              <w:rPr>
                <w:rFonts w:eastAsiaTheme="minorEastAsia"/>
                <w:b/>
                <w:bCs/>
                <w:color w:val="000000"/>
                <w:kern w:val="0"/>
                <w:szCs w:val="21"/>
              </w:rPr>
              <w:t>0.000</w:t>
            </w:r>
            <w:r w:rsidR="00D724DE">
              <w:rPr>
                <w:rFonts w:eastAsiaTheme="minorEastAsia" w:hint="eastAsia"/>
                <w:b/>
                <w:bCs/>
                <w:color w:val="000000"/>
                <w:kern w:val="0"/>
                <w:szCs w:val="21"/>
              </w:rPr>
              <w:t>8</w:t>
            </w:r>
            <w:r w:rsidRPr="00C00CB9">
              <w:rPr>
                <w:rFonts w:eastAsiaTheme="minorEastAsia"/>
                <w:b/>
                <w:bCs/>
                <w:color w:val="000000"/>
                <w:kern w:val="0"/>
                <w:szCs w:val="21"/>
              </w:rPr>
              <w:t xml:space="preserve"> </w:t>
            </w:r>
          </w:p>
        </w:tc>
        <w:tc>
          <w:tcPr>
            <w:tcW w:w="1120" w:type="dxa"/>
            <w:shd w:val="clear" w:color="auto" w:fill="auto"/>
            <w:noWrap/>
            <w:vAlign w:val="center"/>
            <w:hideMark/>
          </w:tcPr>
          <w:p w:rsidR="00FF53AA" w:rsidRPr="00C00CB9" w:rsidRDefault="00FF53AA" w:rsidP="00D724DE">
            <w:pPr>
              <w:widowControl/>
              <w:jc w:val="left"/>
              <w:rPr>
                <w:rFonts w:eastAsiaTheme="minorEastAsia"/>
                <w:b/>
                <w:bCs/>
                <w:color w:val="000000"/>
                <w:kern w:val="0"/>
                <w:szCs w:val="21"/>
              </w:rPr>
            </w:pPr>
            <w:r w:rsidRPr="00C00CB9">
              <w:rPr>
                <w:rFonts w:eastAsiaTheme="minorEastAsia"/>
                <w:b/>
                <w:bCs/>
                <w:color w:val="000000"/>
                <w:kern w:val="0"/>
                <w:szCs w:val="21"/>
              </w:rPr>
              <w:t>0.000</w:t>
            </w:r>
            <w:r w:rsidR="00D724DE">
              <w:rPr>
                <w:rFonts w:eastAsiaTheme="minorEastAsia" w:hint="eastAsia"/>
                <w:b/>
                <w:bCs/>
                <w:color w:val="000000"/>
                <w:kern w:val="0"/>
                <w:szCs w:val="21"/>
              </w:rPr>
              <w:t>6</w:t>
            </w:r>
            <w:r w:rsidRPr="00C00CB9">
              <w:rPr>
                <w:rFonts w:eastAsiaTheme="minorEastAsia"/>
                <w:b/>
                <w:bCs/>
                <w:color w:val="000000"/>
                <w:kern w:val="0"/>
                <w:szCs w:val="21"/>
              </w:rPr>
              <w:t xml:space="preserve"> </w:t>
            </w:r>
          </w:p>
        </w:tc>
        <w:tc>
          <w:tcPr>
            <w:tcW w:w="1080" w:type="dxa"/>
            <w:shd w:val="clear" w:color="auto" w:fill="auto"/>
            <w:noWrap/>
            <w:vAlign w:val="center"/>
            <w:hideMark/>
          </w:tcPr>
          <w:p w:rsidR="00FF53AA" w:rsidRPr="00C00CB9" w:rsidRDefault="00FF53AA" w:rsidP="00D724DE">
            <w:pPr>
              <w:widowControl/>
              <w:jc w:val="left"/>
              <w:rPr>
                <w:rFonts w:eastAsiaTheme="minorEastAsia"/>
                <w:b/>
                <w:bCs/>
                <w:kern w:val="0"/>
                <w:szCs w:val="21"/>
              </w:rPr>
            </w:pPr>
            <w:r w:rsidRPr="00C00CB9">
              <w:rPr>
                <w:rFonts w:eastAsiaTheme="minorEastAsia"/>
                <w:b/>
                <w:bCs/>
                <w:kern w:val="0"/>
                <w:szCs w:val="21"/>
              </w:rPr>
              <w:t>0.000</w:t>
            </w:r>
            <w:r w:rsidR="00D724DE">
              <w:rPr>
                <w:rFonts w:eastAsiaTheme="minorEastAsia" w:hint="eastAsia"/>
                <w:b/>
                <w:bCs/>
                <w:kern w:val="0"/>
                <w:szCs w:val="21"/>
              </w:rPr>
              <w:t>9</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0.01</w:t>
            </w:r>
            <w:r w:rsidR="00C00CB9">
              <w:rPr>
                <w:rFonts w:eastAsiaTheme="minorEastAsia" w:hint="eastAsia"/>
                <w:b/>
                <w:bCs/>
                <w:kern w:val="0"/>
                <w:szCs w:val="21"/>
              </w:rPr>
              <w:t>2</w:t>
            </w:r>
          </w:p>
        </w:tc>
      </w:tr>
      <w:tr w:rsidR="00D2332E" w:rsidRPr="00C00CB9" w:rsidTr="00C00CB9">
        <w:trPr>
          <w:trHeight w:val="300"/>
          <w:jc w:val="center"/>
        </w:trPr>
        <w:tc>
          <w:tcPr>
            <w:tcW w:w="1080" w:type="dxa"/>
            <w:vMerge/>
            <w:shd w:val="clear" w:color="auto" w:fill="auto"/>
            <w:vAlign w:val="center"/>
            <w:hideMark/>
          </w:tcPr>
          <w:p w:rsidR="00D2332E" w:rsidRPr="00C00CB9" w:rsidRDefault="00D2332E" w:rsidP="00F97A30">
            <w:pPr>
              <w:widowControl/>
              <w:jc w:val="left"/>
              <w:rPr>
                <w:rFonts w:eastAsiaTheme="minorEastAsia"/>
                <w:kern w:val="0"/>
                <w:szCs w:val="21"/>
              </w:rPr>
            </w:pPr>
          </w:p>
        </w:tc>
        <w:tc>
          <w:tcPr>
            <w:tcW w:w="1080" w:type="dxa"/>
            <w:vMerge/>
            <w:shd w:val="clear" w:color="auto" w:fill="auto"/>
            <w:vAlign w:val="center"/>
            <w:hideMark/>
          </w:tcPr>
          <w:p w:rsidR="00D2332E" w:rsidRPr="00C00CB9" w:rsidRDefault="00D2332E" w:rsidP="00F97A30">
            <w:pPr>
              <w:widowControl/>
              <w:jc w:val="left"/>
              <w:rPr>
                <w:rFonts w:eastAsiaTheme="minorEastAsia"/>
                <w:kern w:val="0"/>
                <w:szCs w:val="21"/>
              </w:rPr>
            </w:pPr>
          </w:p>
        </w:tc>
        <w:tc>
          <w:tcPr>
            <w:tcW w:w="1080" w:type="dxa"/>
            <w:shd w:val="clear" w:color="auto" w:fill="auto"/>
            <w:noWrap/>
            <w:vAlign w:val="center"/>
            <w:hideMark/>
          </w:tcPr>
          <w:p w:rsidR="00D2332E" w:rsidRPr="00C00CB9" w:rsidRDefault="00D2332E" w:rsidP="00F97A30">
            <w:pPr>
              <w:widowControl/>
              <w:jc w:val="center"/>
              <w:rPr>
                <w:rFonts w:eastAsiaTheme="minorEastAsia"/>
                <w:kern w:val="0"/>
                <w:szCs w:val="21"/>
              </w:rPr>
            </w:pPr>
            <w:r w:rsidRPr="00C00CB9">
              <w:rPr>
                <w:rFonts w:eastAsiaTheme="minorEastAsia"/>
                <w:kern w:val="0"/>
                <w:szCs w:val="21"/>
              </w:rPr>
              <w:t>n</w:t>
            </w:r>
          </w:p>
        </w:tc>
        <w:tc>
          <w:tcPr>
            <w:tcW w:w="1140" w:type="dxa"/>
            <w:shd w:val="clear" w:color="auto" w:fill="auto"/>
            <w:hideMark/>
          </w:tcPr>
          <w:p w:rsidR="00D2332E" w:rsidRPr="00C00CB9" w:rsidRDefault="00D2332E"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7 </w:t>
            </w:r>
          </w:p>
        </w:tc>
        <w:tc>
          <w:tcPr>
            <w:tcW w:w="1120" w:type="dxa"/>
            <w:shd w:val="clear" w:color="auto" w:fill="auto"/>
            <w:hideMark/>
          </w:tcPr>
          <w:p w:rsidR="00D2332E" w:rsidRPr="00C00CB9" w:rsidRDefault="00D2332E" w:rsidP="00C00CB9">
            <w:pPr>
              <w:widowControl/>
              <w:jc w:val="center"/>
              <w:rPr>
                <w:rFonts w:eastAsiaTheme="minorEastAsia"/>
                <w:b/>
                <w:bCs/>
                <w:color w:val="000000"/>
                <w:kern w:val="0"/>
                <w:szCs w:val="21"/>
              </w:rPr>
            </w:pPr>
            <w:r w:rsidRPr="00C00CB9">
              <w:rPr>
                <w:rFonts w:eastAsiaTheme="minorEastAsia"/>
                <w:b/>
                <w:bCs/>
                <w:color w:val="000000"/>
                <w:kern w:val="0"/>
                <w:szCs w:val="21"/>
              </w:rPr>
              <w:t xml:space="preserve">7 </w:t>
            </w:r>
          </w:p>
        </w:tc>
        <w:tc>
          <w:tcPr>
            <w:tcW w:w="1120" w:type="dxa"/>
            <w:shd w:val="clear" w:color="auto" w:fill="auto"/>
            <w:hideMark/>
          </w:tcPr>
          <w:p w:rsidR="00D2332E" w:rsidRPr="00C00CB9" w:rsidRDefault="00D2332E" w:rsidP="00C00CB9">
            <w:pPr>
              <w:widowControl/>
              <w:jc w:val="center"/>
              <w:rPr>
                <w:rFonts w:eastAsiaTheme="minorEastAsia"/>
                <w:b/>
                <w:bCs/>
                <w:color w:val="000000"/>
                <w:kern w:val="0"/>
                <w:szCs w:val="21"/>
              </w:rPr>
            </w:pPr>
            <w:r w:rsidRPr="00C00CB9">
              <w:rPr>
                <w:rFonts w:eastAsiaTheme="minorEastAsia"/>
                <w:b/>
                <w:bCs/>
                <w:color w:val="000000"/>
                <w:kern w:val="0"/>
                <w:szCs w:val="21"/>
              </w:rPr>
              <w:t xml:space="preserve">7 </w:t>
            </w:r>
          </w:p>
        </w:tc>
        <w:tc>
          <w:tcPr>
            <w:tcW w:w="1080" w:type="dxa"/>
            <w:shd w:val="clear" w:color="auto" w:fill="auto"/>
            <w:hideMark/>
          </w:tcPr>
          <w:p w:rsidR="00D2332E" w:rsidRPr="00C00CB9" w:rsidRDefault="00D2332E" w:rsidP="00C00CB9">
            <w:pPr>
              <w:widowControl/>
              <w:jc w:val="center"/>
              <w:rPr>
                <w:rFonts w:eastAsiaTheme="minorEastAsia"/>
                <w:b/>
                <w:bCs/>
                <w:color w:val="000000"/>
                <w:kern w:val="0"/>
                <w:szCs w:val="21"/>
              </w:rPr>
            </w:pPr>
            <w:r w:rsidRPr="00C00CB9">
              <w:rPr>
                <w:rFonts w:eastAsiaTheme="minorEastAsia"/>
                <w:b/>
                <w:bCs/>
                <w:color w:val="000000"/>
                <w:kern w:val="0"/>
                <w:szCs w:val="21"/>
              </w:rPr>
              <w:t xml:space="preserve">7 </w:t>
            </w:r>
          </w:p>
        </w:tc>
        <w:tc>
          <w:tcPr>
            <w:tcW w:w="1080" w:type="dxa"/>
            <w:shd w:val="clear" w:color="auto" w:fill="auto"/>
            <w:hideMark/>
          </w:tcPr>
          <w:p w:rsidR="00D2332E" w:rsidRPr="00C00CB9" w:rsidRDefault="00D2332E" w:rsidP="00C00CB9">
            <w:pPr>
              <w:widowControl/>
              <w:jc w:val="center"/>
              <w:rPr>
                <w:rFonts w:eastAsiaTheme="minorEastAsia"/>
                <w:b/>
                <w:bCs/>
                <w:color w:val="000000"/>
                <w:kern w:val="0"/>
                <w:szCs w:val="21"/>
              </w:rPr>
            </w:pPr>
            <w:r w:rsidRPr="00C00CB9">
              <w:rPr>
                <w:rFonts w:eastAsiaTheme="minorEastAsia"/>
                <w:b/>
                <w:bCs/>
                <w:color w:val="000000"/>
                <w:kern w:val="0"/>
                <w:szCs w:val="21"/>
              </w:rPr>
              <w:t xml:space="preserve">7 </w:t>
            </w:r>
          </w:p>
        </w:tc>
      </w:tr>
      <w:tr w:rsidR="00FF53AA" w:rsidRPr="00C00CB9" w:rsidTr="00C00CB9">
        <w:trPr>
          <w:trHeight w:val="315"/>
          <w:jc w:val="center"/>
        </w:trPr>
        <w:tc>
          <w:tcPr>
            <w:tcW w:w="1080" w:type="dxa"/>
            <w:vMerge w:val="restart"/>
            <w:shd w:val="clear" w:color="auto" w:fill="auto"/>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中检广西公司</w:t>
            </w:r>
          </w:p>
        </w:tc>
        <w:tc>
          <w:tcPr>
            <w:tcW w:w="1080" w:type="dxa"/>
            <w:vMerge w:val="restart"/>
            <w:shd w:val="clear" w:color="auto" w:fill="auto"/>
            <w:noWrap/>
            <w:vAlign w:val="center"/>
            <w:hideMark/>
          </w:tcPr>
          <w:p w:rsidR="00FF53AA" w:rsidRPr="00C00CB9" w:rsidRDefault="00FF53AA" w:rsidP="00F97A30">
            <w:pPr>
              <w:widowControl/>
              <w:jc w:val="right"/>
              <w:rPr>
                <w:rFonts w:eastAsiaTheme="minorEastAsia"/>
                <w:kern w:val="0"/>
                <w:szCs w:val="21"/>
              </w:rPr>
            </w:pPr>
            <w:r w:rsidRPr="00C00CB9">
              <w:rPr>
                <w:rFonts w:eastAsiaTheme="minorEastAsia"/>
                <w:kern w:val="0"/>
                <w:szCs w:val="21"/>
              </w:rPr>
              <w:t>8</w:t>
            </w: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w:t>
            </w:r>
          </w:p>
        </w:tc>
        <w:tc>
          <w:tcPr>
            <w:tcW w:w="1140" w:type="dxa"/>
            <w:shd w:val="clear" w:color="auto" w:fill="auto"/>
            <w:vAlign w:val="center"/>
            <w:hideMark/>
          </w:tcPr>
          <w:p w:rsidR="00FF53AA" w:rsidRPr="00C00CB9" w:rsidRDefault="00FF53AA">
            <w:pPr>
              <w:jc w:val="center"/>
              <w:rPr>
                <w:color w:val="000000"/>
                <w:sz w:val="22"/>
                <w:szCs w:val="22"/>
              </w:rPr>
            </w:pPr>
            <w:r w:rsidRPr="00C00CB9">
              <w:rPr>
                <w:color w:val="000000"/>
                <w:sz w:val="22"/>
                <w:szCs w:val="22"/>
              </w:rPr>
              <w:t xml:space="preserve">0.00179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0.0210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0.0270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2</w:t>
            </w:r>
          </w:p>
        </w:tc>
        <w:tc>
          <w:tcPr>
            <w:tcW w:w="1140" w:type="dxa"/>
            <w:shd w:val="clear" w:color="auto" w:fill="auto"/>
            <w:vAlign w:val="center"/>
            <w:hideMark/>
          </w:tcPr>
          <w:p w:rsidR="00FF53AA" w:rsidRPr="00C00CB9" w:rsidRDefault="00FF53AA">
            <w:pPr>
              <w:jc w:val="center"/>
              <w:rPr>
                <w:color w:val="000000"/>
                <w:sz w:val="22"/>
                <w:szCs w:val="22"/>
              </w:rPr>
            </w:pPr>
            <w:r w:rsidRPr="00C00CB9">
              <w:rPr>
                <w:color w:val="000000"/>
                <w:sz w:val="22"/>
                <w:szCs w:val="22"/>
              </w:rPr>
              <w:t xml:space="preserve">0.00166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0.00450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0.0250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0.150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3</w:t>
            </w:r>
          </w:p>
        </w:tc>
        <w:tc>
          <w:tcPr>
            <w:tcW w:w="1140" w:type="dxa"/>
            <w:shd w:val="clear" w:color="auto" w:fill="auto"/>
            <w:vAlign w:val="center"/>
            <w:hideMark/>
          </w:tcPr>
          <w:p w:rsidR="00FF53AA" w:rsidRPr="00C00CB9" w:rsidRDefault="00FF53AA">
            <w:pPr>
              <w:jc w:val="center"/>
              <w:rPr>
                <w:color w:val="000000"/>
                <w:sz w:val="22"/>
                <w:szCs w:val="22"/>
              </w:rPr>
            </w:pPr>
            <w:r w:rsidRPr="00C00CB9">
              <w:rPr>
                <w:color w:val="000000"/>
                <w:sz w:val="22"/>
                <w:szCs w:val="22"/>
              </w:rPr>
              <w:t xml:space="preserve">0.00172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0.00460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0.0220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0.0260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0.130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4</w:t>
            </w:r>
          </w:p>
        </w:tc>
        <w:tc>
          <w:tcPr>
            <w:tcW w:w="1140" w:type="dxa"/>
            <w:shd w:val="clear" w:color="auto" w:fill="auto"/>
            <w:vAlign w:val="center"/>
            <w:hideMark/>
          </w:tcPr>
          <w:p w:rsidR="00FF53AA" w:rsidRPr="00C00CB9" w:rsidRDefault="00FF53AA">
            <w:pPr>
              <w:jc w:val="center"/>
              <w:rPr>
                <w:color w:val="000000"/>
                <w:sz w:val="22"/>
                <w:szCs w:val="22"/>
              </w:rPr>
            </w:pPr>
            <w:r w:rsidRPr="00C00CB9">
              <w:rPr>
                <w:color w:val="000000"/>
                <w:sz w:val="22"/>
                <w:szCs w:val="22"/>
              </w:rPr>
              <w:t xml:space="preserve">0.00165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0.00420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0.0270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0.130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5</w:t>
            </w:r>
          </w:p>
        </w:tc>
        <w:tc>
          <w:tcPr>
            <w:tcW w:w="1140" w:type="dxa"/>
            <w:shd w:val="clear" w:color="auto" w:fill="auto"/>
            <w:vAlign w:val="center"/>
            <w:hideMark/>
          </w:tcPr>
          <w:p w:rsidR="00FF53AA" w:rsidRPr="00C00CB9" w:rsidRDefault="00FF53AA">
            <w:pPr>
              <w:jc w:val="center"/>
              <w:rPr>
                <w:color w:val="000000"/>
                <w:sz w:val="22"/>
                <w:szCs w:val="22"/>
              </w:rPr>
            </w:pPr>
            <w:r w:rsidRPr="00C00CB9">
              <w:rPr>
                <w:color w:val="000000"/>
                <w:sz w:val="22"/>
                <w:szCs w:val="22"/>
              </w:rPr>
              <w:t xml:space="preserve">0.00170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0.00420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0.0280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6</w:t>
            </w:r>
          </w:p>
        </w:tc>
        <w:tc>
          <w:tcPr>
            <w:tcW w:w="1140" w:type="dxa"/>
            <w:shd w:val="clear" w:color="auto" w:fill="auto"/>
            <w:vAlign w:val="center"/>
            <w:hideMark/>
          </w:tcPr>
          <w:p w:rsidR="00FF53AA" w:rsidRPr="00C00CB9" w:rsidRDefault="00FF53AA">
            <w:pPr>
              <w:jc w:val="center"/>
              <w:rPr>
                <w:color w:val="000000"/>
                <w:sz w:val="22"/>
                <w:szCs w:val="22"/>
              </w:rPr>
            </w:pPr>
            <w:r w:rsidRPr="00C00CB9">
              <w:rPr>
                <w:color w:val="000000"/>
                <w:sz w:val="22"/>
                <w:szCs w:val="22"/>
              </w:rPr>
              <w:t xml:space="preserve">0.00180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0.0180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0.0250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0.150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7</w:t>
            </w:r>
          </w:p>
        </w:tc>
        <w:tc>
          <w:tcPr>
            <w:tcW w:w="1140" w:type="dxa"/>
            <w:shd w:val="clear" w:color="auto" w:fill="auto"/>
            <w:vAlign w:val="center"/>
            <w:hideMark/>
          </w:tcPr>
          <w:p w:rsidR="00FF53AA" w:rsidRPr="00C00CB9" w:rsidRDefault="00FF53AA">
            <w:pPr>
              <w:jc w:val="center"/>
              <w:rPr>
                <w:color w:val="000000"/>
                <w:sz w:val="22"/>
                <w:szCs w:val="22"/>
              </w:rPr>
            </w:pPr>
            <w:r w:rsidRPr="00C00CB9">
              <w:rPr>
                <w:color w:val="000000"/>
                <w:sz w:val="22"/>
                <w:szCs w:val="22"/>
              </w:rPr>
              <w:t xml:space="preserve">0.00169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0.00410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0.0210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0.0260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8</w:t>
            </w:r>
          </w:p>
        </w:tc>
        <w:tc>
          <w:tcPr>
            <w:tcW w:w="1140" w:type="dxa"/>
            <w:shd w:val="clear" w:color="auto" w:fill="auto"/>
            <w:vAlign w:val="center"/>
            <w:hideMark/>
          </w:tcPr>
          <w:p w:rsidR="00FF53AA" w:rsidRPr="00C00CB9" w:rsidRDefault="00FF53AA">
            <w:pPr>
              <w:jc w:val="center"/>
              <w:rPr>
                <w:color w:val="000000"/>
                <w:sz w:val="22"/>
                <w:szCs w:val="22"/>
              </w:rPr>
            </w:pPr>
            <w:r w:rsidRPr="00C00CB9">
              <w:rPr>
                <w:color w:val="000000"/>
                <w:sz w:val="22"/>
                <w:szCs w:val="22"/>
              </w:rPr>
              <w:t xml:space="preserve">0.00176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0.00460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0.0210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0.0270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9</w:t>
            </w:r>
          </w:p>
        </w:tc>
        <w:tc>
          <w:tcPr>
            <w:tcW w:w="1140" w:type="dxa"/>
            <w:shd w:val="clear" w:color="auto" w:fill="auto"/>
            <w:vAlign w:val="center"/>
            <w:hideMark/>
          </w:tcPr>
          <w:p w:rsidR="00FF53AA" w:rsidRPr="00C00CB9" w:rsidRDefault="00FF53AA">
            <w:pPr>
              <w:jc w:val="center"/>
              <w:rPr>
                <w:color w:val="000000"/>
                <w:sz w:val="22"/>
                <w:szCs w:val="22"/>
              </w:rPr>
            </w:pPr>
            <w:r w:rsidRPr="00C00CB9">
              <w:rPr>
                <w:color w:val="000000"/>
                <w:sz w:val="22"/>
                <w:szCs w:val="22"/>
              </w:rPr>
              <w:t xml:space="preserve">0.00164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0.0230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0.0270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10</w:t>
            </w:r>
          </w:p>
        </w:tc>
        <w:tc>
          <w:tcPr>
            <w:tcW w:w="1140" w:type="dxa"/>
            <w:shd w:val="clear" w:color="auto" w:fill="auto"/>
            <w:vAlign w:val="center"/>
            <w:hideMark/>
          </w:tcPr>
          <w:p w:rsidR="00FF53AA" w:rsidRPr="00C00CB9" w:rsidRDefault="00FF53AA">
            <w:pPr>
              <w:jc w:val="center"/>
              <w:rPr>
                <w:color w:val="000000"/>
                <w:sz w:val="22"/>
                <w:szCs w:val="22"/>
              </w:rPr>
            </w:pPr>
            <w:r w:rsidRPr="00C00CB9">
              <w:rPr>
                <w:color w:val="000000"/>
                <w:sz w:val="22"/>
                <w:szCs w:val="22"/>
              </w:rPr>
              <w:t xml:space="preserve">0.00177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0.00440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0.0210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0.0280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0.150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11</w:t>
            </w:r>
          </w:p>
        </w:tc>
        <w:tc>
          <w:tcPr>
            <w:tcW w:w="1140" w:type="dxa"/>
            <w:shd w:val="clear" w:color="auto" w:fill="auto"/>
            <w:vAlign w:val="center"/>
            <w:hideMark/>
          </w:tcPr>
          <w:p w:rsidR="00FF53AA" w:rsidRPr="00C00CB9" w:rsidRDefault="00FF53AA">
            <w:pPr>
              <w:jc w:val="center"/>
              <w:rPr>
                <w:color w:val="000000"/>
                <w:sz w:val="22"/>
                <w:szCs w:val="22"/>
              </w:rPr>
            </w:pPr>
            <w:r w:rsidRPr="00C00CB9">
              <w:rPr>
                <w:color w:val="000000"/>
                <w:sz w:val="22"/>
                <w:szCs w:val="22"/>
              </w:rPr>
              <w:t xml:space="preserve">0.00179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0.00400 </w:t>
            </w:r>
          </w:p>
        </w:tc>
        <w:tc>
          <w:tcPr>
            <w:tcW w:w="112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0.0260 </w:t>
            </w:r>
          </w:p>
        </w:tc>
        <w:tc>
          <w:tcPr>
            <w:tcW w:w="1080" w:type="dxa"/>
            <w:shd w:val="clear" w:color="auto" w:fill="auto"/>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0.150 </w:t>
            </w:r>
          </w:p>
        </w:tc>
      </w:tr>
      <w:tr w:rsidR="00FF53AA" w:rsidRPr="00C00CB9" w:rsidTr="00C00CB9">
        <w:trPr>
          <w:trHeight w:val="28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均值</w:t>
            </w:r>
          </w:p>
        </w:tc>
        <w:tc>
          <w:tcPr>
            <w:tcW w:w="1140" w:type="dxa"/>
            <w:shd w:val="clear" w:color="auto" w:fill="auto"/>
            <w:vAlign w:val="center"/>
            <w:hideMark/>
          </w:tcPr>
          <w:p w:rsidR="00FF53AA" w:rsidRPr="00C00CB9" w:rsidRDefault="00FF53AA">
            <w:pPr>
              <w:jc w:val="center"/>
              <w:rPr>
                <w:color w:val="000000"/>
                <w:sz w:val="22"/>
                <w:szCs w:val="22"/>
              </w:rPr>
            </w:pPr>
            <w:r w:rsidRPr="00C00CB9">
              <w:rPr>
                <w:color w:val="000000"/>
                <w:sz w:val="22"/>
                <w:szCs w:val="22"/>
              </w:rPr>
              <w:t xml:space="preserve">0.00173 </w:t>
            </w:r>
          </w:p>
        </w:tc>
        <w:tc>
          <w:tcPr>
            <w:tcW w:w="1120" w:type="dxa"/>
            <w:shd w:val="clear" w:color="auto" w:fill="auto"/>
            <w:noWrap/>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0.0043</w:t>
            </w:r>
            <w:r w:rsidR="00D724DE">
              <w:rPr>
                <w:rFonts w:eastAsiaTheme="minorEastAsia" w:hint="eastAsia"/>
                <w:b/>
                <w:bCs/>
                <w:color w:val="000000"/>
                <w:kern w:val="0"/>
                <w:szCs w:val="21"/>
              </w:rPr>
              <w:t>0</w:t>
            </w:r>
            <w:r w:rsidRPr="00C00CB9">
              <w:rPr>
                <w:rFonts w:eastAsiaTheme="minorEastAsia"/>
                <w:b/>
                <w:bCs/>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0.0204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0.0265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0.142 </w:t>
            </w:r>
          </w:p>
        </w:tc>
      </w:tr>
      <w:tr w:rsidR="00FF53AA" w:rsidRPr="00C00CB9" w:rsidTr="00C00CB9">
        <w:trPr>
          <w:trHeight w:val="30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s</w:t>
            </w:r>
          </w:p>
        </w:tc>
        <w:tc>
          <w:tcPr>
            <w:tcW w:w="1140" w:type="dxa"/>
            <w:shd w:val="clear" w:color="auto" w:fill="auto"/>
            <w:vAlign w:val="center"/>
            <w:hideMark/>
          </w:tcPr>
          <w:p w:rsidR="00FF53AA" w:rsidRPr="00C00CB9" w:rsidRDefault="00FF53AA">
            <w:pPr>
              <w:jc w:val="center"/>
              <w:rPr>
                <w:color w:val="000000"/>
                <w:sz w:val="22"/>
                <w:szCs w:val="22"/>
              </w:rPr>
            </w:pPr>
            <w:r w:rsidRPr="00C00CB9">
              <w:rPr>
                <w:color w:val="000000"/>
                <w:sz w:val="22"/>
                <w:szCs w:val="22"/>
              </w:rPr>
              <w:t xml:space="preserve">0.0001 </w:t>
            </w:r>
          </w:p>
        </w:tc>
        <w:tc>
          <w:tcPr>
            <w:tcW w:w="1120" w:type="dxa"/>
            <w:shd w:val="clear" w:color="auto" w:fill="auto"/>
            <w:noWrap/>
            <w:hideMark/>
          </w:tcPr>
          <w:p w:rsidR="00FF53AA" w:rsidRPr="00C00CB9" w:rsidRDefault="00FF53AA" w:rsidP="00D724DE">
            <w:pPr>
              <w:widowControl/>
              <w:jc w:val="left"/>
              <w:rPr>
                <w:rFonts w:eastAsiaTheme="minorEastAsia"/>
                <w:b/>
                <w:bCs/>
                <w:color w:val="000000"/>
                <w:kern w:val="0"/>
                <w:szCs w:val="21"/>
              </w:rPr>
            </w:pPr>
            <w:r w:rsidRPr="00C00CB9">
              <w:rPr>
                <w:rFonts w:eastAsiaTheme="minorEastAsia"/>
                <w:b/>
                <w:bCs/>
                <w:color w:val="000000"/>
                <w:kern w:val="0"/>
                <w:szCs w:val="21"/>
              </w:rPr>
              <w:t>0.000</w:t>
            </w:r>
            <w:r w:rsidR="00D724DE">
              <w:rPr>
                <w:rFonts w:eastAsiaTheme="minorEastAsia" w:hint="eastAsia"/>
                <w:b/>
                <w:bCs/>
                <w:color w:val="000000"/>
                <w:kern w:val="0"/>
                <w:szCs w:val="21"/>
              </w:rPr>
              <w:t>2</w:t>
            </w:r>
          </w:p>
        </w:tc>
        <w:tc>
          <w:tcPr>
            <w:tcW w:w="1120" w:type="dxa"/>
            <w:shd w:val="clear" w:color="auto" w:fill="auto"/>
            <w:noWrap/>
            <w:vAlign w:val="center"/>
            <w:hideMark/>
          </w:tcPr>
          <w:p w:rsidR="00FF53AA" w:rsidRPr="00C00CB9" w:rsidRDefault="00FF53AA" w:rsidP="00D724DE">
            <w:pPr>
              <w:widowControl/>
              <w:jc w:val="left"/>
              <w:rPr>
                <w:rFonts w:eastAsiaTheme="minorEastAsia"/>
                <w:b/>
                <w:bCs/>
                <w:color w:val="000000"/>
                <w:kern w:val="0"/>
                <w:szCs w:val="21"/>
              </w:rPr>
            </w:pPr>
            <w:r w:rsidRPr="00C00CB9">
              <w:rPr>
                <w:rFonts w:eastAsiaTheme="minorEastAsia"/>
                <w:b/>
                <w:bCs/>
                <w:color w:val="000000"/>
                <w:kern w:val="0"/>
                <w:szCs w:val="21"/>
              </w:rPr>
              <w:t>0.0015</w:t>
            </w:r>
            <w:r w:rsidR="00D724DE">
              <w:rPr>
                <w:rFonts w:eastAsiaTheme="minorEastAsia" w:hint="eastAsia"/>
                <w:b/>
                <w:bCs/>
                <w:color w:val="000000"/>
                <w:kern w:val="0"/>
                <w:szCs w:val="21"/>
              </w:rPr>
              <w:t xml:space="preserve"> </w:t>
            </w:r>
            <w:r w:rsidRPr="00C00CB9">
              <w:rPr>
                <w:rFonts w:eastAsiaTheme="minorEastAsia"/>
                <w:b/>
                <w:bCs/>
                <w:color w:val="000000"/>
                <w:kern w:val="0"/>
                <w:szCs w:val="21"/>
              </w:rPr>
              <w:t xml:space="preserve"> </w:t>
            </w:r>
          </w:p>
        </w:tc>
        <w:tc>
          <w:tcPr>
            <w:tcW w:w="1080" w:type="dxa"/>
            <w:shd w:val="clear" w:color="auto" w:fill="auto"/>
            <w:noWrap/>
            <w:vAlign w:val="center"/>
            <w:hideMark/>
          </w:tcPr>
          <w:p w:rsidR="00FF53AA" w:rsidRPr="00C00CB9" w:rsidRDefault="00FF53AA" w:rsidP="00D724DE">
            <w:pPr>
              <w:widowControl/>
              <w:jc w:val="left"/>
              <w:rPr>
                <w:rFonts w:eastAsiaTheme="minorEastAsia"/>
                <w:b/>
                <w:bCs/>
                <w:kern w:val="0"/>
                <w:szCs w:val="21"/>
              </w:rPr>
            </w:pPr>
            <w:r w:rsidRPr="00C00CB9">
              <w:rPr>
                <w:rFonts w:eastAsiaTheme="minorEastAsia"/>
                <w:b/>
                <w:bCs/>
                <w:kern w:val="0"/>
                <w:szCs w:val="21"/>
              </w:rPr>
              <w:t>0.001</w:t>
            </w:r>
            <w:r w:rsidR="00D724DE">
              <w:rPr>
                <w:rFonts w:eastAsiaTheme="minorEastAsia" w:hint="eastAsia"/>
                <w:b/>
                <w:bCs/>
                <w:kern w:val="0"/>
                <w:szCs w:val="21"/>
              </w:rPr>
              <w:t>1</w:t>
            </w:r>
            <w:r w:rsidRPr="00C00CB9">
              <w:rPr>
                <w:rFonts w:eastAsiaTheme="minorEastAsia"/>
                <w:b/>
                <w:bCs/>
                <w:kern w:val="0"/>
                <w:szCs w:val="21"/>
              </w:rPr>
              <w:t xml:space="preserve"> </w:t>
            </w:r>
          </w:p>
        </w:tc>
        <w:tc>
          <w:tcPr>
            <w:tcW w:w="1080" w:type="dxa"/>
            <w:shd w:val="clear" w:color="auto" w:fill="auto"/>
            <w:noWrap/>
            <w:vAlign w:val="center"/>
            <w:hideMark/>
          </w:tcPr>
          <w:p w:rsidR="00FF53AA" w:rsidRPr="00C00CB9" w:rsidRDefault="00FF53AA" w:rsidP="00D724DE">
            <w:pPr>
              <w:widowControl/>
              <w:jc w:val="left"/>
              <w:rPr>
                <w:rFonts w:eastAsiaTheme="minorEastAsia"/>
                <w:b/>
                <w:bCs/>
                <w:kern w:val="0"/>
                <w:szCs w:val="21"/>
              </w:rPr>
            </w:pPr>
            <w:r w:rsidRPr="00C00CB9">
              <w:rPr>
                <w:rFonts w:eastAsiaTheme="minorEastAsia"/>
                <w:b/>
                <w:bCs/>
                <w:kern w:val="0"/>
                <w:szCs w:val="21"/>
              </w:rPr>
              <w:t>0.00</w:t>
            </w:r>
            <w:r w:rsidR="00D724DE">
              <w:rPr>
                <w:rFonts w:eastAsiaTheme="minorEastAsia" w:hint="eastAsia"/>
                <w:b/>
                <w:bCs/>
                <w:kern w:val="0"/>
                <w:szCs w:val="21"/>
              </w:rPr>
              <w:t>8</w:t>
            </w:r>
            <w:r w:rsidRPr="00C00CB9">
              <w:rPr>
                <w:rFonts w:eastAsiaTheme="minorEastAsia"/>
                <w:b/>
                <w:bCs/>
                <w:kern w:val="0"/>
                <w:szCs w:val="21"/>
              </w:rPr>
              <w:t xml:space="preserve"> </w:t>
            </w:r>
          </w:p>
        </w:tc>
      </w:tr>
      <w:tr w:rsidR="00A860EB" w:rsidRPr="00C00CB9" w:rsidTr="00C00CB9">
        <w:trPr>
          <w:trHeight w:val="300"/>
          <w:jc w:val="center"/>
        </w:trPr>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shd w:val="clear" w:color="auto" w:fill="auto"/>
            <w:noWrap/>
            <w:vAlign w:val="center"/>
            <w:hideMark/>
          </w:tcPr>
          <w:p w:rsidR="00A860EB" w:rsidRPr="00C00CB9" w:rsidRDefault="00A860EB" w:rsidP="00F97A30">
            <w:pPr>
              <w:widowControl/>
              <w:jc w:val="center"/>
              <w:rPr>
                <w:rFonts w:eastAsiaTheme="minorEastAsia"/>
                <w:kern w:val="0"/>
                <w:szCs w:val="21"/>
              </w:rPr>
            </w:pPr>
            <w:r w:rsidRPr="00C00CB9">
              <w:rPr>
                <w:rFonts w:eastAsiaTheme="minorEastAsia"/>
                <w:kern w:val="0"/>
                <w:szCs w:val="21"/>
              </w:rPr>
              <w:t>n</w:t>
            </w:r>
          </w:p>
        </w:tc>
        <w:tc>
          <w:tcPr>
            <w:tcW w:w="114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r>
      <w:tr w:rsidR="00FF53AA" w:rsidRPr="00C00CB9" w:rsidTr="00C00CB9">
        <w:trPr>
          <w:trHeight w:val="315"/>
          <w:jc w:val="center"/>
        </w:trPr>
        <w:tc>
          <w:tcPr>
            <w:tcW w:w="1080" w:type="dxa"/>
            <w:vMerge w:val="restart"/>
            <w:shd w:val="clear" w:color="auto" w:fill="auto"/>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贵州省分析测试研究院</w:t>
            </w:r>
          </w:p>
        </w:tc>
        <w:tc>
          <w:tcPr>
            <w:tcW w:w="1080" w:type="dxa"/>
            <w:vMerge w:val="restart"/>
            <w:shd w:val="clear" w:color="auto" w:fill="auto"/>
            <w:noWrap/>
            <w:vAlign w:val="center"/>
            <w:hideMark/>
          </w:tcPr>
          <w:p w:rsidR="00FF53AA" w:rsidRPr="00C00CB9" w:rsidRDefault="00FF53AA" w:rsidP="00F97A30">
            <w:pPr>
              <w:widowControl/>
              <w:jc w:val="right"/>
              <w:rPr>
                <w:rFonts w:eastAsiaTheme="minorEastAsia"/>
                <w:kern w:val="0"/>
                <w:szCs w:val="21"/>
              </w:rPr>
            </w:pPr>
            <w:r w:rsidRPr="00C00CB9">
              <w:rPr>
                <w:rFonts w:eastAsiaTheme="minorEastAsia"/>
                <w:kern w:val="0"/>
                <w:szCs w:val="21"/>
              </w:rPr>
              <w:t>9</w:t>
            </w: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w:t>
            </w:r>
          </w:p>
        </w:tc>
        <w:tc>
          <w:tcPr>
            <w:tcW w:w="1140" w:type="dxa"/>
            <w:shd w:val="clear" w:color="auto" w:fill="auto"/>
            <w:vAlign w:val="bottom"/>
            <w:hideMark/>
          </w:tcPr>
          <w:p w:rsidR="00FF53AA" w:rsidRPr="00C00CB9" w:rsidRDefault="00FF53AA">
            <w:pPr>
              <w:jc w:val="center"/>
              <w:rPr>
                <w:color w:val="000000"/>
                <w:szCs w:val="21"/>
              </w:rPr>
            </w:pPr>
            <w:r w:rsidRPr="00C00CB9">
              <w:rPr>
                <w:color w:val="000000"/>
                <w:szCs w:val="21"/>
              </w:rPr>
              <w:t>0.00141</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0.0046</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0.0192</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0.0284</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0.145</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2</w:t>
            </w:r>
          </w:p>
        </w:tc>
        <w:tc>
          <w:tcPr>
            <w:tcW w:w="1140" w:type="dxa"/>
            <w:shd w:val="clear" w:color="auto" w:fill="auto"/>
            <w:vAlign w:val="bottom"/>
            <w:hideMark/>
          </w:tcPr>
          <w:p w:rsidR="00FF53AA" w:rsidRPr="00C00CB9" w:rsidRDefault="00FF53AA">
            <w:pPr>
              <w:jc w:val="center"/>
              <w:rPr>
                <w:color w:val="000000"/>
                <w:szCs w:val="21"/>
              </w:rPr>
            </w:pPr>
            <w:r w:rsidRPr="00C00CB9">
              <w:rPr>
                <w:color w:val="000000"/>
                <w:szCs w:val="21"/>
              </w:rPr>
              <w:t>0.00145</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0.0041</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0.0186</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0.0257</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0.141</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3</w:t>
            </w:r>
          </w:p>
        </w:tc>
        <w:tc>
          <w:tcPr>
            <w:tcW w:w="1140" w:type="dxa"/>
            <w:shd w:val="clear" w:color="auto" w:fill="auto"/>
            <w:vAlign w:val="bottom"/>
            <w:hideMark/>
          </w:tcPr>
          <w:p w:rsidR="00FF53AA" w:rsidRPr="00C00CB9" w:rsidRDefault="00FF53AA">
            <w:pPr>
              <w:jc w:val="center"/>
              <w:rPr>
                <w:color w:val="000000"/>
                <w:szCs w:val="21"/>
              </w:rPr>
            </w:pPr>
            <w:r w:rsidRPr="00C00CB9">
              <w:rPr>
                <w:color w:val="000000"/>
                <w:szCs w:val="21"/>
              </w:rPr>
              <w:t>0.00144</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0.0048</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0.0209</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0.0269</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0.147</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4</w:t>
            </w:r>
          </w:p>
        </w:tc>
        <w:tc>
          <w:tcPr>
            <w:tcW w:w="1140" w:type="dxa"/>
            <w:shd w:val="clear" w:color="auto" w:fill="auto"/>
            <w:vAlign w:val="bottom"/>
            <w:hideMark/>
          </w:tcPr>
          <w:p w:rsidR="00FF53AA" w:rsidRPr="00C00CB9" w:rsidRDefault="00FF53AA">
            <w:pPr>
              <w:jc w:val="center"/>
              <w:rPr>
                <w:color w:val="000000"/>
                <w:szCs w:val="21"/>
              </w:rPr>
            </w:pPr>
            <w:r w:rsidRPr="00C00CB9">
              <w:rPr>
                <w:color w:val="000000"/>
                <w:szCs w:val="21"/>
              </w:rPr>
              <w:t>0.00155</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0.0045</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0.0177</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0.0271</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0.138</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5</w:t>
            </w:r>
          </w:p>
        </w:tc>
        <w:tc>
          <w:tcPr>
            <w:tcW w:w="1140" w:type="dxa"/>
            <w:shd w:val="clear" w:color="auto" w:fill="auto"/>
            <w:vAlign w:val="bottom"/>
            <w:hideMark/>
          </w:tcPr>
          <w:p w:rsidR="00FF53AA" w:rsidRPr="00C00CB9" w:rsidRDefault="00FF53AA">
            <w:pPr>
              <w:jc w:val="center"/>
              <w:rPr>
                <w:color w:val="000000"/>
                <w:szCs w:val="21"/>
              </w:rPr>
            </w:pPr>
            <w:r w:rsidRPr="00C00CB9">
              <w:rPr>
                <w:color w:val="000000"/>
                <w:szCs w:val="21"/>
              </w:rPr>
              <w:t>0.00147</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0.0042</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0.0196</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0.0266</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0.135</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6</w:t>
            </w:r>
          </w:p>
        </w:tc>
        <w:tc>
          <w:tcPr>
            <w:tcW w:w="1140" w:type="dxa"/>
            <w:shd w:val="clear" w:color="auto" w:fill="auto"/>
            <w:vAlign w:val="bottom"/>
            <w:hideMark/>
          </w:tcPr>
          <w:p w:rsidR="00FF53AA" w:rsidRPr="00C00CB9" w:rsidRDefault="00FF53AA">
            <w:pPr>
              <w:jc w:val="center"/>
              <w:rPr>
                <w:color w:val="000000"/>
                <w:szCs w:val="21"/>
              </w:rPr>
            </w:pPr>
            <w:r w:rsidRPr="00C00CB9">
              <w:rPr>
                <w:color w:val="000000"/>
                <w:szCs w:val="21"/>
              </w:rPr>
              <w:t>0.00139</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0.0049</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0.0201</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0.0275</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0.143</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7</w:t>
            </w:r>
          </w:p>
        </w:tc>
        <w:tc>
          <w:tcPr>
            <w:tcW w:w="1140" w:type="dxa"/>
            <w:shd w:val="clear" w:color="auto" w:fill="auto"/>
            <w:vAlign w:val="bottom"/>
            <w:hideMark/>
          </w:tcPr>
          <w:p w:rsidR="00FF53AA" w:rsidRPr="00C00CB9" w:rsidRDefault="00FF53AA">
            <w:pPr>
              <w:jc w:val="center"/>
              <w:rPr>
                <w:color w:val="000000"/>
                <w:szCs w:val="21"/>
              </w:rPr>
            </w:pPr>
            <w:r w:rsidRPr="00C00CB9">
              <w:rPr>
                <w:color w:val="000000"/>
                <w:szCs w:val="21"/>
              </w:rPr>
              <w:t>0.00142</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0.0047</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0.0182</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0.0258</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0.149</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8</w:t>
            </w:r>
          </w:p>
        </w:tc>
        <w:tc>
          <w:tcPr>
            <w:tcW w:w="1140" w:type="dxa"/>
            <w:shd w:val="clear" w:color="auto" w:fill="auto"/>
            <w:vAlign w:val="bottom"/>
            <w:hideMark/>
          </w:tcPr>
          <w:p w:rsidR="00FF53AA" w:rsidRPr="00C00CB9" w:rsidRDefault="00FF53AA">
            <w:pPr>
              <w:jc w:val="center"/>
              <w:rPr>
                <w:color w:val="000000"/>
                <w:szCs w:val="21"/>
              </w:rPr>
            </w:pPr>
            <w:r w:rsidRPr="00C00CB9">
              <w:rPr>
                <w:color w:val="000000"/>
                <w:szCs w:val="21"/>
              </w:rPr>
              <w:t>0.00148</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0.0043</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0.0185</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0.0288</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0.138</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9</w:t>
            </w:r>
          </w:p>
        </w:tc>
        <w:tc>
          <w:tcPr>
            <w:tcW w:w="1140" w:type="dxa"/>
            <w:shd w:val="clear" w:color="auto" w:fill="auto"/>
            <w:vAlign w:val="bottom"/>
            <w:hideMark/>
          </w:tcPr>
          <w:p w:rsidR="00FF53AA" w:rsidRPr="00C00CB9" w:rsidRDefault="00FF53AA">
            <w:pPr>
              <w:jc w:val="center"/>
              <w:rPr>
                <w:color w:val="000000"/>
                <w:szCs w:val="21"/>
              </w:rPr>
            </w:pPr>
            <w:r w:rsidRPr="00C00CB9">
              <w:rPr>
                <w:color w:val="000000"/>
                <w:szCs w:val="21"/>
              </w:rPr>
              <w:t>0.00136</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0.0045</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0.0199</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0.0264</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0.155</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10</w:t>
            </w:r>
          </w:p>
        </w:tc>
        <w:tc>
          <w:tcPr>
            <w:tcW w:w="1140" w:type="dxa"/>
            <w:shd w:val="clear" w:color="auto" w:fill="auto"/>
            <w:vAlign w:val="bottom"/>
            <w:hideMark/>
          </w:tcPr>
          <w:p w:rsidR="00FF53AA" w:rsidRPr="00C00CB9" w:rsidRDefault="00FF53AA">
            <w:pPr>
              <w:jc w:val="center"/>
              <w:rPr>
                <w:color w:val="000000"/>
                <w:szCs w:val="21"/>
              </w:rPr>
            </w:pPr>
            <w:r w:rsidRPr="00C00CB9">
              <w:rPr>
                <w:color w:val="000000"/>
                <w:szCs w:val="21"/>
              </w:rPr>
              <w:t xml:space="preserve">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0.0042</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0.0183</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0.0276</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0.149</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11</w:t>
            </w:r>
          </w:p>
        </w:tc>
        <w:tc>
          <w:tcPr>
            <w:tcW w:w="1140" w:type="dxa"/>
            <w:shd w:val="clear" w:color="auto" w:fill="auto"/>
            <w:vAlign w:val="center"/>
            <w:hideMark/>
          </w:tcPr>
          <w:p w:rsidR="00FF53AA" w:rsidRPr="00C00CB9" w:rsidRDefault="00FF53AA">
            <w:pPr>
              <w:jc w:val="center"/>
              <w:rPr>
                <w:color w:val="000000"/>
                <w:szCs w:val="21"/>
              </w:rPr>
            </w:pPr>
            <w:r w:rsidRPr="00C00CB9">
              <w:rPr>
                <w:color w:val="000000"/>
                <w:szCs w:val="21"/>
              </w:rPr>
              <w:t xml:space="preserve">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0.0048</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0.0199</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0.0252</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0.142</w:t>
            </w:r>
          </w:p>
        </w:tc>
      </w:tr>
      <w:tr w:rsidR="00FF53AA" w:rsidRPr="00C00CB9" w:rsidTr="00C00CB9">
        <w:trPr>
          <w:trHeight w:val="28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均值</w:t>
            </w:r>
          </w:p>
        </w:tc>
        <w:tc>
          <w:tcPr>
            <w:tcW w:w="1140" w:type="dxa"/>
            <w:shd w:val="clear" w:color="auto" w:fill="auto"/>
            <w:vAlign w:val="center"/>
            <w:hideMark/>
          </w:tcPr>
          <w:p w:rsidR="00FF53AA" w:rsidRPr="00D724DE" w:rsidRDefault="00FF53AA">
            <w:pPr>
              <w:jc w:val="center"/>
              <w:rPr>
                <w:b/>
                <w:color w:val="000000"/>
                <w:szCs w:val="21"/>
              </w:rPr>
            </w:pPr>
            <w:r w:rsidRPr="00D724DE">
              <w:rPr>
                <w:b/>
                <w:color w:val="000000"/>
                <w:szCs w:val="21"/>
              </w:rPr>
              <w:t xml:space="preserve">0.00144 </w:t>
            </w:r>
          </w:p>
        </w:tc>
        <w:tc>
          <w:tcPr>
            <w:tcW w:w="1120" w:type="dxa"/>
            <w:shd w:val="clear" w:color="auto" w:fill="auto"/>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0.0045 </w:t>
            </w:r>
          </w:p>
        </w:tc>
        <w:tc>
          <w:tcPr>
            <w:tcW w:w="1120" w:type="dxa"/>
            <w:shd w:val="clear" w:color="auto" w:fill="auto"/>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0.0192 </w:t>
            </w:r>
          </w:p>
        </w:tc>
        <w:tc>
          <w:tcPr>
            <w:tcW w:w="1080" w:type="dxa"/>
            <w:shd w:val="clear" w:color="auto" w:fill="auto"/>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0.0269 </w:t>
            </w:r>
          </w:p>
        </w:tc>
        <w:tc>
          <w:tcPr>
            <w:tcW w:w="1080" w:type="dxa"/>
            <w:shd w:val="clear" w:color="auto" w:fill="auto"/>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0.144 </w:t>
            </w:r>
          </w:p>
        </w:tc>
      </w:tr>
      <w:tr w:rsidR="00FF53AA" w:rsidRPr="00C00CB9" w:rsidTr="00C00CB9">
        <w:trPr>
          <w:trHeight w:val="30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s</w:t>
            </w:r>
          </w:p>
        </w:tc>
        <w:tc>
          <w:tcPr>
            <w:tcW w:w="1140" w:type="dxa"/>
            <w:shd w:val="clear" w:color="auto" w:fill="auto"/>
            <w:hideMark/>
          </w:tcPr>
          <w:p w:rsidR="00FF53AA" w:rsidRPr="00C00CB9" w:rsidRDefault="00FF53AA">
            <w:pPr>
              <w:rPr>
                <w:b/>
                <w:bCs/>
                <w:color w:val="000000"/>
                <w:sz w:val="22"/>
                <w:szCs w:val="22"/>
              </w:rPr>
            </w:pPr>
            <w:r w:rsidRPr="00C00CB9">
              <w:rPr>
                <w:b/>
                <w:bCs/>
                <w:color w:val="000000"/>
                <w:sz w:val="22"/>
                <w:szCs w:val="22"/>
              </w:rPr>
              <w:t xml:space="preserve">0.0001 </w:t>
            </w:r>
          </w:p>
        </w:tc>
        <w:tc>
          <w:tcPr>
            <w:tcW w:w="1120" w:type="dxa"/>
            <w:shd w:val="clear" w:color="auto" w:fill="auto"/>
            <w:hideMark/>
          </w:tcPr>
          <w:p w:rsidR="00FF53AA" w:rsidRPr="00C00CB9" w:rsidRDefault="00FF53AA" w:rsidP="00D724DE">
            <w:pPr>
              <w:widowControl/>
              <w:jc w:val="left"/>
              <w:rPr>
                <w:rFonts w:eastAsiaTheme="minorEastAsia"/>
                <w:b/>
                <w:bCs/>
                <w:color w:val="000000"/>
                <w:kern w:val="0"/>
                <w:szCs w:val="21"/>
              </w:rPr>
            </w:pPr>
            <w:r w:rsidRPr="00C00CB9">
              <w:rPr>
                <w:rFonts w:eastAsiaTheme="minorEastAsia"/>
                <w:b/>
                <w:bCs/>
                <w:color w:val="000000"/>
                <w:kern w:val="0"/>
                <w:szCs w:val="21"/>
              </w:rPr>
              <w:t>0.000</w:t>
            </w:r>
            <w:r w:rsidR="00D724DE">
              <w:rPr>
                <w:rFonts w:eastAsiaTheme="minorEastAsia" w:hint="eastAsia"/>
                <w:b/>
                <w:bCs/>
                <w:color w:val="000000"/>
                <w:kern w:val="0"/>
                <w:szCs w:val="21"/>
              </w:rPr>
              <w:t>3</w:t>
            </w:r>
            <w:r w:rsidRPr="00C00CB9">
              <w:rPr>
                <w:rFonts w:eastAsiaTheme="minorEastAsia"/>
                <w:b/>
                <w:bCs/>
                <w:color w:val="000000"/>
                <w:kern w:val="0"/>
                <w:szCs w:val="21"/>
              </w:rPr>
              <w:t xml:space="preserve"> </w:t>
            </w:r>
          </w:p>
        </w:tc>
        <w:tc>
          <w:tcPr>
            <w:tcW w:w="1120" w:type="dxa"/>
            <w:shd w:val="clear" w:color="auto" w:fill="auto"/>
            <w:hideMark/>
          </w:tcPr>
          <w:p w:rsidR="00FF53AA" w:rsidRPr="00C00CB9" w:rsidRDefault="00FF53AA" w:rsidP="00D724DE">
            <w:pPr>
              <w:widowControl/>
              <w:jc w:val="left"/>
              <w:rPr>
                <w:rFonts w:eastAsiaTheme="minorEastAsia"/>
                <w:b/>
                <w:bCs/>
                <w:color w:val="000000"/>
                <w:kern w:val="0"/>
                <w:szCs w:val="21"/>
              </w:rPr>
            </w:pPr>
            <w:r w:rsidRPr="00C00CB9">
              <w:rPr>
                <w:rFonts w:eastAsiaTheme="minorEastAsia"/>
                <w:b/>
                <w:bCs/>
                <w:color w:val="000000"/>
                <w:kern w:val="0"/>
                <w:szCs w:val="21"/>
              </w:rPr>
              <w:t>0.00</w:t>
            </w:r>
            <w:r w:rsidR="00D724DE">
              <w:rPr>
                <w:rFonts w:eastAsiaTheme="minorEastAsia" w:hint="eastAsia"/>
                <w:b/>
                <w:bCs/>
                <w:color w:val="000000"/>
                <w:kern w:val="0"/>
                <w:szCs w:val="21"/>
              </w:rPr>
              <w:t>10</w:t>
            </w:r>
            <w:r w:rsidRPr="00C00CB9">
              <w:rPr>
                <w:rFonts w:eastAsiaTheme="minorEastAsia"/>
                <w:b/>
                <w:bCs/>
                <w:color w:val="000000"/>
                <w:kern w:val="0"/>
                <w:szCs w:val="21"/>
              </w:rPr>
              <w:t xml:space="preserve"> </w:t>
            </w:r>
          </w:p>
        </w:tc>
        <w:tc>
          <w:tcPr>
            <w:tcW w:w="1080" w:type="dxa"/>
            <w:shd w:val="clear" w:color="auto" w:fill="auto"/>
            <w:hideMark/>
          </w:tcPr>
          <w:p w:rsidR="00FF53AA" w:rsidRPr="00C00CB9" w:rsidRDefault="00D724DE" w:rsidP="00C00CB9">
            <w:pPr>
              <w:widowControl/>
              <w:jc w:val="left"/>
              <w:rPr>
                <w:rFonts w:eastAsiaTheme="minorEastAsia"/>
                <w:b/>
                <w:bCs/>
                <w:color w:val="000000"/>
                <w:kern w:val="0"/>
                <w:szCs w:val="21"/>
              </w:rPr>
            </w:pPr>
            <w:r>
              <w:rPr>
                <w:rFonts w:eastAsiaTheme="minorEastAsia"/>
                <w:b/>
                <w:bCs/>
                <w:color w:val="000000"/>
                <w:kern w:val="0"/>
                <w:szCs w:val="21"/>
              </w:rPr>
              <w:t>0.001</w:t>
            </w:r>
            <w:r w:rsidR="00FF53AA" w:rsidRPr="00C00CB9">
              <w:rPr>
                <w:rFonts w:eastAsiaTheme="minorEastAsia"/>
                <w:b/>
                <w:bCs/>
                <w:color w:val="000000"/>
                <w:kern w:val="0"/>
                <w:szCs w:val="21"/>
              </w:rPr>
              <w:t xml:space="preserve">2 </w:t>
            </w:r>
          </w:p>
        </w:tc>
        <w:tc>
          <w:tcPr>
            <w:tcW w:w="1080" w:type="dxa"/>
            <w:shd w:val="clear" w:color="auto" w:fill="auto"/>
            <w:hideMark/>
          </w:tcPr>
          <w:p w:rsidR="00FF53AA" w:rsidRPr="00C00CB9" w:rsidRDefault="00FF53AA" w:rsidP="00D724DE">
            <w:pPr>
              <w:widowControl/>
              <w:jc w:val="left"/>
              <w:rPr>
                <w:rFonts w:eastAsiaTheme="minorEastAsia"/>
                <w:b/>
                <w:bCs/>
                <w:color w:val="000000"/>
                <w:kern w:val="0"/>
                <w:szCs w:val="21"/>
              </w:rPr>
            </w:pPr>
            <w:r w:rsidRPr="00C00CB9">
              <w:rPr>
                <w:rFonts w:eastAsiaTheme="minorEastAsia"/>
                <w:b/>
                <w:bCs/>
                <w:color w:val="000000"/>
                <w:kern w:val="0"/>
                <w:szCs w:val="21"/>
              </w:rPr>
              <w:t>0.00</w:t>
            </w:r>
            <w:r w:rsidR="00D724DE">
              <w:rPr>
                <w:rFonts w:eastAsiaTheme="minorEastAsia" w:hint="eastAsia"/>
                <w:b/>
                <w:bCs/>
                <w:color w:val="000000"/>
                <w:kern w:val="0"/>
                <w:szCs w:val="21"/>
              </w:rPr>
              <w:t>6</w:t>
            </w:r>
          </w:p>
        </w:tc>
      </w:tr>
      <w:tr w:rsidR="00A860EB" w:rsidRPr="00C00CB9" w:rsidTr="00C00CB9">
        <w:trPr>
          <w:trHeight w:val="300"/>
          <w:jc w:val="center"/>
        </w:trPr>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shd w:val="clear" w:color="auto" w:fill="auto"/>
            <w:noWrap/>
            <w:vAlign w:val="center"/>
            <w:hideMark/>
          </w:tcPr>
          <w:p w:rsidR="00A860EB" w:rsidRPr="00C00CB9" w:rsidRDefault="00A860EB" w:rsidP="00F97A30">
            <w:pPr>
              <w:widowControl/>
              <w:jc w:val="center"/>
              <w:rPr>
                <w:rFonts w:eastAsiaTheme="minorEastAsia"/>
                <w:kern w:val="0"/>
                <w:szCs w:val="21"/>
              </w:rPr>
            </w:pPr>
            <w:r w:rsidRPr="00C00CB9">
              <w:rPr>
                <w:rFonts w:eastAsiaTheme="minorEastAsia"/>
                <w:kern w:val="0"/>
                <w:szCs w:val="21"/>
              </w:rPr>
              <w:t>n</w:t>
            </w:r>
          </w:p>
        </w:tc>
        <w:tc>
          <w:tcPr>
            <w:tcW w:w="114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r>
      <w:tr w:rsidR="00FF53AA" w:rsidRPr="00C00CB9" w:rsidTr="00C00CB9">
        <w:trPr>
          <w:trHeight w:val="315"/>
          <w:jc w:val="center"/>
        </w:trPr>
        <w:tc>
          <w:tcPr>
            <w:tcW w:w="1080" w:type="dxa"/>
            <w:vMerge w:val="restart"/>
            <w:shd w:val="clear" w:color="auto" w:fill="auto"/>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当升材料</w:t>
            </w:r>
          </w:p>
        </w:tc>
        <w:tc>
          <w:tcPr>
            <w:tcW w:w="1080" w:type="dxa"/>
            <w:vMerge w:val="restart"/>
            <w:shd w:val="clear" w:color="auto" w:fill="auto"/>
            <w:noWrap/>
            <w:vAlign w:val="center"/>
            <w:hideMark/>
          </w:tcPr>
          <w:p w:rsidR="00FF53AA" w:rsidRPr="00C00CB9" w:rsidRDefault="00FF53AA" w:rsidP="00F97A30">
            <w:pPr>
              <w:widowControl/>
              <w:jc w:val="right"/>
              <w:rPr>
                <w:rFonts w:eastAsiaTheme="minorEastAsia"/>
                <w:kern w:val="0"/>
                <w:szCs w:val="21"/>
              </w:rPr>
            </w:pPr>
            <w:r w:rsidRPr="00C00CB9">
              <w:rPr>
                <w:rFonts w:eastAsiaTheme="minorEastAsia"/>
                <w:kern w:val="0"/>
                <w:szCs w:val="21"/>
              </w:rPr>
              <w:t>10</w:t>
            </w: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w:t>
            </w:r>
          </w:p>
        </w:tc>
        <w:tc>
          <w:tcPr>
            <w:tcW w:w="1140" w:type="dxa"/>
            <w:shd w:val="clear" w:color="auto" w:fill="auto"/>
            <w:vAlign w:val="center"/>
            <w:hideMark/>
          </w:tcPr>
          <w:p w:rsidR="00FF53AA" w:rsidRPr="00C00CB9" w:rsidRDefault="00FF53AA">
            <w:pPr>
              <w:jc w:val="center"/>
              <w:rPr>
                <w:color w:val="000000"/>
                <w:szCs w:val="21"/>
              </w:rPr>
            </w:pPr>
            <w:r w:rsidRPr="00C00CB9">
              <w:rPr>
                <w:color w:val="000000"/>
                <w:szCs w:val="21"/>
              </w:rPr>
              <w:t xml:space="preserve">0.00128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0.00370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0.0150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0.0280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0.120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2</w:t>
            </w:r>
          </w:p>
        </w:tc>
        <w:tc>
          <w:tcPr>
            <w:tcW w:w="1140" w:type="dxa"/>
            <w:shd w:val="clear" w:color="auto" w:fill="auto"/>
            <w:vAlign w:val="center"/>
            <w:hideMark/>
          </w:tcPr>
          <w:p w:rsidR="00FF53AA" w:rsidRPr="00C00CB9" w:rsidRDefault="00FF53AA">
            <w:pPr>
              <w:jc w:val="center"/>
              <w:rPr>
                <w:color w:val="000000"/>
                <w:szCs w:val="21"/>
              </w:rPr>
            </w:pPr>
            <w:r w:rsidRPr="00C00CB9">
              <w:rPr>
                <w:color w:val="000000"/>
                <w:szCs w:val="21"/>
              </w:rPr>
              <w:t xml:space="preserve">0.00125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0.00380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0.0180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0.0301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0.113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3</w:t>
            </w:r>
          </w:p>
        </w:tc>
        <w:tc>
          <w:tcPr>
            <w:tcW w:w="1140" w:type="dxa"/>
            <w:shd w:val="clear" w:color="auto" w:fill="auto"/>
            <w:vAlign w:val="center"/>
            <w:hideMark/>
          </w:tcPr>
          <w:p w:rsidR="00FF53AA" w:rsidRPr="00C00CB9" w:rsidRDefault="00FF53AA">
            <w:pPr>
              <w:jc w:val="center"/>
              <w:rPr>
                <w:color w:val="000000"/>
                <w:szCs w:val="21"/>
              </w:rPr>
            </w:pPr>
            <w:r w:rsidRPr="00C00CB9">
              <w:rPr>
                <w:color w:val="000000"/>
                <w:szCs w:val="21"/>
              </w:rPr>
              <w:t xml:space="preserve">0.00118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0.00350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0.0162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0.0332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0.134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4</w:t>
            </w:r>
          </w:p>
        </w:tc>
        <w:tc>
          <w:tcPr>
            <w:tcW w:w="1140" w:type="dxa"/>
            <w:shd w:val="clear" w:color="auto" w:fill="auto"/>
            <w:vAlign w:val="center"/>
            <w:hideMark/>
          </w:tcPr>
          <w:p w:rsidR="00FF53AA" w:rsidRPr="00C00CB9" w:rsidRDefault="00FF53AA">
            <w:pPr>
              <w:jc w:val="center"/>
              <w:rPr>
                <w:color w:val="000000"/>
                <w:szCs w:val="21"/>
              </w:rPr>
            </w:pPr>
            <w:r w:rsidRPr="00C00CB9">
              <w:rPr>
                <w:color w:val="000000"/>
                <w:szCs w:val="21"/>
              </w:rPr>
              <w:t xml:space="preserve">0.00123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0.00360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0.0168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0.0318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0.121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5</w:t>
            </w:r>
          </w:p>
        </w:tc>
        <w:tc>
          <w:tcPr>
            <w:tcW w:w="1140" w:type="dxa"/>
            <w:shd w:val="clear" w:color="auto" w:fill="auto"/>
            <w:vAlign w:val="center"/>
            <w:hideMark/>
          </w:tcPr>
          <w:p w:rsidR="00FF53AA" w:rsidRPr="00C00CB9" w:rsidRDefault="00FF53AA">
            <w:pPr>
              <w:jc w:val="center"/>
              <w:rPr>
                <w:color w:val="000000"/>
                <w:szCs w:val="21"/>
              </w:rPr>
            </w:pPr>
            <w:r w:rsidRPr="00C00CB9">
              <w:rPr>
                <w:color w:val="000000"/>
                <w:szCs w:val="21"/>
              </w:rPr>
              <w:t xml:space="preserve">0.00136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0.00360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0.0192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0.0294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0.127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6</w:t>
            </w:r>
          </w:p>
        </w:tc>
        <w:tc>
          <w:tcPr>
            <w:tcW w:w="1140" w:type="dxa"/>
            <w:shd w:val="clear" w:color="auto" w:fill="auto"/>
            <w:vAlign w:val="center"/>
            <w:hideMark/>
          </w:tcPr>
          <w:p w:rsidR="00FF53AA" w:rsidRPr="00C00CB9" w:rsidRDefault="00FF53AA">
            <w:pPr>
              <w:jc w:val="center"/>
              <w:rPr>
                <w:color w:val="000000"/>
                <w:szCs w:val="21"/>
              </w:rPr>
            </w:pPr>
            <w:r w:rsidRPr="00C00CB9">
              <w:rPr>
                <w:color w:val="000000"/>
                <w:szCs w:val="21"/>
              </w:rPr>
              <w:t xml:space="preserve">0.00114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0.00380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0.0188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0.0284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0.130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7</w:t>
            </w:r>
          </w:p>
        </w:tc>
        <w:tc>
          <w:tcPr>
            <w:tcW w:w="1140" w:type="dxa"/>
            <w:shd w:val="clear" w:color="auto" w:fill="auto"/>
            <w:vAlign w:val="center"/>
            <w:hideMark/>
          </w:tcPr>
          <w:p w:rsidR="00FF53AA" w:rsidRPr="00C00CB9" w:rsidRDefault="00FF53AA">
            <w:pPr>
              <w:jc w:val="center"/>
              <w:rPr>
                <w:color w:val="000000"/>
                <w:szCs w:val="21"/>
              </w:rPr>
            </w:pPr>
            <w:r w:rsidRPr="00C00CB9">
              <w:rPr>
                <w:color w:val="000000"/>
                <w:szCs w:val="21"/>
              </w:rPr>
              <w:t xml:space="preserve">0.00135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0.00400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0.0184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0.0261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0.112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8</w:t>
            </w:r>
          </w:p>
        </w:tc>
        <w:tc>
          <w:tcPr>
            <w:tcW w:w="1140" w:type="dxa"/>
            <w:shd w:val="clear" w:color="auto" w:fill="auto"/>
            <w:vAlign w:val="center"/>
            <w:hideMark/>
          </w:tcPr>
          <w:p w:rsidR="00FF53AA" w:rsidRPr="00C00CB9" w:rsidRDefault="00FF53AA">
            <w:pPr>
              <w:jc w:val="center"/>
              <w:rPr>
                <w:color w:val="000000"/>
                <w:szCs w:val="21"/>
              </w:rPr>
            </w:pPr>
            <w:r w:rsidRPr="00C00CB9">
              <w:rPr>
                <w:color w:val="000000"/>
                <w:szCs w:val="21"/>
              </w:rPr>
              <w:t xml:space="preserve">0.00119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0.00380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0.0159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0.0262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0.120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9</w:t>
            </w:r>
          </w:p>
        </w:tc>
        <w:tc>
          <w:tcPr>
            <w:tcW w:w="1140" w:type="dxa"/>
            <w:shd w:val="clear" w:color="auto" w:fill="auto"/>
            <w:vAlign w:val="center"/>
            <w:hideMark/>
          </w:tcPr>
          <w:p w:rsidR="00FF53AA" w:rsidRPr="00C00CB9" w:rsidRDefault="00FF53AA">
            <w:pPr>
              <w:jc w:val="center"/>
              <w:rPr>
                <w:color w:val="000000"/>
                <w:szCs w:val="21"/>
              </w:rPr>
            </w:pPr>
            <w:r w:rsidRPr="00C00CB9">
              <w:rPr>
                <w:color w:val="000000"/>
                <w:szCs w:val="21"/>
              </w:rPr>
              <w:t xml:space="preserve">0.00131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0.00360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0.0182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0.0281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0.126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10</w:t>
            </w:r>
          </w:p>
        </w:tc>
        <w:tc>
          <w:tcPr>
            <w:tcW w:w="1140" w:type="dxa"/>
            <w:shd w:val="clear" w:color="auto" w:fill="auto"/>
            <w:vAlign w:val="center"/>
            <w:hideMark/>
          </w:tcPr>
          <w:p w:rsidR="00FF53AA" w:rsidRPr="00C00CB9" w:rsidRDefault="00FF53AA">
            <w:pPr>
              <w:jc w:val="center"/>
              <w:rPr>
                <w:color w:val="000000"/>
                <w:szCs w:val="21"/>
              </w:rPr>
            </w:pPr>
            <w:r w:rsidRPr="00C00CB9">
              <w:rPr>
                <w:color w:val="000000"/>
                <w:szCs w:val="21"/>
              </w:rPr>
              <w:t xml:space="preserve">0.00140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0.00340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0.0182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0.0289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0.130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11</w:t>
            </w:r>
          </w:p>
        </w:tc>
        <w:tc>
          <w:tcPr>
            <w:tcW w:w="1140" w:type="dxa"/>
            <w:shd w:val="clear" w:color="auto" w:fill="auto"/>
            <w:vAlign w:val="center"/>
            <w:hideMark/>
          </w:tcPr>
          <w:p w:rsidR="00FF53AA" w:rsidRPr="00C00CB9" w:rsidRDefault="00FF53AA">
            <w:pPr>
              <w:jc w:val="center"/>
              <w:rPr>
                <w:color w:val="000000"/>
                <w:szCs w:val="21"/>
              </w:rPr>
            </w:pPr>
            <w:r w:rsidRPr="00C00CB9">
              <w:rPr>
                <w:color w:val="000000"/>
                <w:szCs w:val="21"/>
              </w:rPr>
              <w:t xml:space="preserve">0.00124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0.00340 </w:t>
            </w:r>
          </w:p>
        </w:tc>
        <w:tc>
          <w:tcPr>
            <w:tcW w:w="112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0.0198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0.0293 </w:t>
            </w:r>
          </w:p>
        </w:tc>
        <w:tc>
          <w:tcPr>
            <w:tcW w:w="1080" w:type="dxa"/>
            <w:shd w:val="clear" w:color="auto" w:fill="auto"/>
            <w:vAlign w:val="bottom"/>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0.127 </w:t>
            </w:r>
          </w:p>
        </w:tc>
      </w:tr>
      <w:tr w:rsidR="00FF53AA" w:rsidRPr="00C00CB9" w:rsidTr="00C00CB9">
        <w:trPr>
          <w:trHeight w:val="28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均值</w:t>
            </w:r>
          </w:p>
        </w:tc>
        <w:tc>
          <w:tcPr>
            <w:tcW w:w="1140" w:type="dxa"/>
            <w:shd w:val="clear" w:color="auto" w:fill="auto"/>
            <w:vAlign w:val="center"/>
            <w:hideMark/>
          </w:tcPr>
          <w:p w:rsidR="00FF53AA" w:rsidRPr="00D724DE" w:rsidRDefault="00FF53AA">
            <w:pPr>
              <w:jc w:val="center"/>
              <w:rPr>
                <w:b/>
                <w:color w:val="000000"/>
                <w:szCs w:val="21"/>
              </w:rPr>
            </w:pPr>
            <w:r w:rsidRPr="00D724DE">
              <w:rPr>
                <w:b/>
                <w:color w:val="000000"/>
                <w:szCs w:val="21"/>
              </w:rPr>
              <w:t xml:space="preserve">0.00127 </w:t>
            </w:r>
          </w:p>
        </w:tc>
        <w:tc>
          <w:tcPr>
            <w:tcW w:w="1120" w:type="dxa"/>
            <w:shd w:val="clear" w:color="auto" w:fill="auto"/>
            <w:noWrap/>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0.0037 </w:t>
            </w:r>
          </w:p>
        </w:tc>
        <w:tc>
          <w:tcPr>
            <w:tcW w:w="1120" w:type="dxa"/>
            <w:shd w:val="clear" w:color="auto" w:fill="auto"/>
            <w:noWrap/>
            <w:vAlign w:val="center"/>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0.0177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0.0290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0.124 </w:t>
            </w:r>
          </w:p>
        </w:tc>
      </w:tr>
      <w:tr w:rsidR="00FF53AA" w:rsidRPr="00C00CB9" w:rsidTr="00C00CB9">
        <w:trPr>
          <w:trHeight w:val="30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s</w:t>
            </w:r>
          </w:p>
        </w:tc>
        <w:tc>
          <w:tcPr>
            <w:tcW w:w="1140" w:type="dxa"/>
            <w:shd w:val="clear" w:color="auto" w:fill="auto"/>
            <w:vAlign w:val="center"/>
            <w:hideMark/>
          </w:tcPr>
          <w:p w:rsidR="00FF53AA" w:rsidRPr="00D724DE" w:rsidRDefault="00FF53AA">
            <w:pPr>
              <w:jc w:val="center"/>
              <w:rPr>
                <w:b/>
                <w:color w:val="000000"/>
                <w:szCs w:val="21"/>
              </w:rPr>
            </w:pPr>
            <w:r w:rsidRPr="00D724DE">
              <w:rPr>
                <w:b/>
                <w:color w:val="000000"/>
                <w:szCs w:val="21"/>
              </w:rPr>
              <w:t xml:space="preserve">0.00008 </w:t>
            </w:r>
          </w:p>
        </w:tc>
        <w:tc>
          <w:tcPr>
            <w:tcW w:w="1120" w:type="dxa"/>
            <w:shd w:val="clear" w:color="auto" w:fill="auto"/>
            <w:noWrap/>
            <w:hideMark/>
          </w:tcPr>
          <w:p w:rsidR="00FF53AA" w:rsidRPr="00C00CB9" w:rsidRDefault="00FF53AA" w:rsidP="00D724DE">
            <w:pPr>
              <w:widowControl/>
              <w:jc w:val="left"/>
              <w:rPr>
                <w:rFonts w:eastAsiaTheme="minorEastAsia"/>
                <w:b/>
                <w:bCs/>
                <w:color w:val="000000"/>
                <w:kern w:val="0"/>
                <w:szCs w:val="21"/>
              </w:rPr>
            </w:pPr>
            <w:r w:rsidRPr="00C00CB9">
              <w:rPr>
                <w:rFonts w:eastAsiaTheme="minorEastAsia"/>
                <w:b/>
                <w:bCs/>
                <w:color w:val="000000"/>
                <w:kern w:val="0"/>
                <w:szCs w:val="21"/>
              </w:rPr>
              <w:t>0.000</w:t>
            </w:r>
            <w:r w:rsidR="00D724DE">
              <w:rPr>
                <w:rFonts w:eastAsiaTheme="minorEastAsia" w:hint="eastAsia"/>
                <w:b/>
                <w:bCs/>
                <w:color w:val="000000"/>
                <w:kern w:val="0"/>
                <w:szCs w:val="21"/>
              </w:rPr>
              <w:t>2</w:t>
            </w:r>
          </w:p>
        </w:tc>
        <w:tc>
          <w:tcPr>
            <w:tcW w:w="1120" w:type="dxa"/>
            <w:shd w:val="clear" w:color="auto" w:fill="auto"/>
            <w:noWrap/>
            <w:vAlign w:val="center"/>
            <w:hideMark/>
          </w:tcPr>
          <w:p w:rsidR="00FF53AA" w:rsidRPr="00C00CB9" w:rsidRDefault="00FF53AA" w:rsidP="00D724DE">
            <w:pPr>
              <w:widowControl/>
              <w:jc w:val="left"/>
              <w:rPr>
                <w:rFonts w:eastAsiaTheme="minorEastAsia"/>
                <w:b/>
                <w:bCs/>
                <w:color w:val="000000"/>
                <w:kern w:val="0"/>
                <w:szCs w:val="21"/>
              </w:rPr>
            </w:pPr>
            <w:r w:rsidRPr="00C00CB9">
              <w:rPr>
                <w:rFonts w:eastAsiaTheme="minorEastAsia"/>
                <w:b/>
                <w:bCs/>
                <w:color w:val="000000"/>
                <w:kern w:val="0"/>
                <w:szCs w:val="21"/>
              </w:rPr>
              <w:t>0.0015</w:t>
            </w:r>
            <w:r w:rsidR="00D724DE">
              <w:rPr>
                <w:rFonts w:eastAsiaTheme="minorEastAsia" w:hint="eastAsia"/>
                <w:b/>
                <w:bCs/>
                <w:color w:val="000000"/>
                <w:kern w:val="0"/>
                <w:szCs w:val="21"/>
              </w:rPr>
              <w:t xml:space="preserve"> </w:t>
            </w:r>
            <w:r w:rsidRPr="00C00CB9">
              <w:rPr>
                <w:rFonts w:eastAsiaTheme="minorEastAsia"/>
                <w:b/>
                <w:bCs/>
                <w:color w:val="000000"/>
                <w:kern w:val="0"/>
                <w:szCs w:val="21"/>
              </w:rPr>
              <w:t xml:space="preserve"> </w:t>
            </w:r>
          </w:p>
        </w:tc>
        <w:tc>
          <w:tcPr>
            <w:tcW w:w="1080" w:type="dxa"/>
            <w:shd w:val="clear" w:color="auto" w:fill="auto"/>
            <w:noWrap/>
            <w:vAlign w:val="center"/>
            <w:hideMark/>
          </w:tcPr>
          <w:p w:rsidR="00FF53AA" w:rsidRPr="00C00CB9" w:rsidRDefault="00FF53AA" w:rsidP="00D724DE">
            <w:pPr>
              <w:widowControl/>
              <w:jc w:val="left"/>
              <w:rPr>
                <w:rFonts w:eastAsiaTheme="minorEastAsia"/>
                <w:b/>
                <w:bCs/>
                <w:kern w:val="0"/>
                <w:szCs w:val="21"/>
              </w:rPr>
            </w:pPr>
            <w:r w:rsidRPr="00C00CB9">
              <w:rPr>
                <w:rFonts w:eastAsiaTheme="minorEastAsia"/>
                <w:b/>
                <w:bCs/>
                <w:kern w:val="0"/>
                <w:szCs w:val="21"/>
              </w:rPr>
              <w:t>0.002</w:t>
            </w:r>
            <w:r w:rsidR="00D724DE">
              <w:rPr>
                <w:rFonts w:eastAsiaTheme="minorEastAsia" w:hint="eastAsia"/>
                <w:b/>
                <w:bCs/>
                <w:kern w:val="0"/>
                <w:szCs w:val="21"/>
              </w:rPr>
              <w:t>2</w:t>
            </w:r>
            <w:r w:rsidRPr="00C00CB9">
              <w:rPr>
                <w:rFonts w:eastAsiaTheme="minorEastAsia"/>
                <w:b/>
                <w:bCs/>
                <w:kern w:val="0"/>
                <w:szCs w:val="21"/>
              </w:rPr>
              <w:t xml:space="preserve"> </w:t>
            </w:r>
          </w:p>
        </w:tc>
        <w:tc>
          <w:tcPr>
            <w:tcW w:w="1080" w:type="dxa"/>
            <w:shd w:val="clear" w:color="auto" w:fill="auto"/>
            <w:noWrap/>
            <w:vAlign w:val="center"/>
            <w:hideMark/>
          </w:tcPr>
          <w:p w:rsidR="00FF53AA" w:rsidRPr="00C00CB9" w:rsidRDefault="00FF53AA" w:rsidP="00D724DE">
            <w:pPr>
              <w:widowControl/>
              <w:jc w:val="left"/>
              <w:rPr>
                <w:rFonts w:eastAsiaTheme="minorEastAsia"/>
                <w:b/>
                <w:bCs/>
                <w:kern w:val="0"/>
                <w:szCs w:val="21"/>
              </w:rPr>
            </w:pPr>
            <w:r w:rsidRPr="00C00CB9">
              <w:rPr>
                <w:rFonts w:eastAsiaTheme="minorEastAsia"/>
                <w:b/>
                <w:bCs/>
                <w:kern w:val="0"/>
                <w:szCs w:val="21"/>
              </w:rPr>
              <w:t>0.00</w:t>
            </w:r>
            <w:r w:rsidR="00D724DE">
              <w:rPr>
                <w:rFonts w:eastAsiaTheme="minorEastAsia" w:hint="eastAsia"/>
                <w:b/>
                <w:bCs/>
                <w:kern w:val="0"/>
                <w:szCs w:val="21"/>
              </w:rPr>
              <w:t>8</w:t>
            </w:r>
          </w:p>
        </w:tc>
      </w:tr>
      <w:tr w:rsidR="00A860EB" w:rsidRPr="00C00CB9" w:rsidTr="00C00CB9">
        <w:trPr>
          <w:trHeight w:val="300"/>
          <w:jc w:val="center"/>
        </w:trPr>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shd w:val="clear" w:color="auto" w:fill="auto"/>
            <w:noWrap/>
            <w:vAlign w:val="center"/>
            <w:hideMark/>
          </w:tcPr>
          <w:p w:rsidR="00A860EB" w:rsidRPr="00C00CB9" w:rsidRDefault="00A860EB" w:rsidP="00F97A30">
            <w:pPr>
              <w:widowControl/>
              <w:jc w:val="center"/>
              <w:rPr>
                <w:rFonts w:eastAsiaTheme="minorEastAsia"/>
                <w:kern w:val="0"/>
                <w:szCs w:val="21"/>
              </w:rPr>
            </w:pPr>
            <w:r w:rsidRPr="00C00CB9">
              <w:rPr>
                <w:rFonts w:eastAsiaTheme="minorEastAsia"/>
                <w:kern w:val="0"/>
                <w:szCs w:val="21"/>
              </w:rPr>
              <w:t>n</w:t>
            </w:r>
          </w:p>
        </w:tc>
        <w:tc>
          <w:tcPr>
            <w:tcW w:w="114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r>
      <w:tr w:rsidR="00FF53AA" w:rsidRPr="00C00CB9" w:rsidTr="00C00CB9">
        <w:trPr>
          <w:trHeight w:val="315"/>
          <w:jc w:val="center"/>
        </w:trPr>
        <w:tc>
          <w:tcPr>
            <w:tcW w:w="1080" w:type="dxa"/>
            <w:vMerge w:val="restart"/>
            <w:shd w:val="clear" w:color="auto" w:fill="auto"/>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东途矿产检测</w:t>
            </w:r>
          </w:p>
        </w:tc>
        <w:tc>
          <w:tcPr>
            <w:tcW w:w="1080" w:type="dxa"/>
            <w:vMerge w:val="restart"/>
            <w:shd w:val="clear" w:color="auto" w:fill="auto"/>
            <w:noWrap/>
            <w:vAlign w:val="center"/>
            <w:hideMark/>
          </w:tcPr>
          <w:p w:rsidR="00FF53AA" w:rsidRPr="00C00CB9" w:rsidRDefault="00FF53AA" w:rsidP="00F97A30">
            <w:pPr>
              <w:widowControl/>
              <w:jc w:val="right"/>
              <w:rPr>
                <w:rFonts w:eastAsiaTheme="minorEastAsia"/>
                <w:kern w:val="0"/>
                <w:szCs w:val="21"/>
              </w:rPr>
            </w:pPr>
            <w:r w:rsidRPr="00C00CB9">
              <w:rPr>
                <w:rFonts w:eastAsiaTheme="minorEastAsia"/>
                <w:kern w:val="0"/>
                <w:szCs w:val="21"/>
              </w:rPr>
              <w:t>11</w:t>
            </w: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0.00520</w:t>
            </w:r>
            <w:r w:rsidR="003D7000">
              <w:rPr>
                <w:rFonts w:eastAsiaTheme="minorEastAsia" w:hint="eastAsia"/>
                <w:color w:val="000000"/>
                <w:kern w:val="0"/>
                <w:szCs w:val="21"/>
              </w:rPr>
              <w:t>**</w:t>
            </w:r>
            <w:r w:rsidRPr="00C00CB9">
              <w:rPr>
                <w:rFonts w:eastAsiaTheme="minorEastAsia"/>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0.0240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2</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0.00152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0.00460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0.0180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0.0230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3</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0.00158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0.00450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0.0230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0.0230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4</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0.00149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0.00450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0.0210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0.0230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5</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0.00440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6</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0.00154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0.00432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7</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0.00152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0.0180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0.0250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8</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0.00153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0.00460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0.0170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9</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0.00158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0.00450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10</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0.00149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0.00440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0.150 </w:t>
            </w:r>
          </w:p>
        </w:tc>
      </w:tr>
      <w:tr w:rsidR="00FF53AA" w:rsidRPr="00C00CB9" w:rsidTr="00C00CB9">
        <w:trPr>
          <w:trHeight w:val="30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11</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0.00154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0.00450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0.150 </w:t>
            </w:r>
          </w:p>
        </w:tc>
      </w:tr>
      <w:tr w:rsidR="00FF53AA" w:rsidRPr="00C00CB9" w:rsidTr="00C00CB9">
        <w:trPr>
          <w:trHeight w:val="28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均值</w:t>
            </w:r>
          </w:p>
        </w:tc>
        <w:tc>
          <w:tcPr>
            <w:tcW w:w="1140" w:type="dxa"/>
            <w:shd w:val="clear" w:color="auto" w:fill="auto"/>
            <w:hideMark/>
          </w:tcPr>
          <w:p w:rsidR="00FF53AA" w:rsidRPr="00C00CB9" w:rsidRDefault="00FF53AA">
            <w:pPr>
              <w:rPr>
                <w:b/>
                <w:bCs/>
                <w:color w:val="000000"/>
                <w:sz w:val="22"/>
                <w:szCs w:val="22"/>
              </w:rPr>
            </w:pPr>
            <w:r w:rsidRPr="00C00CB9">
              <w:rPr>
                <w:b/>
                <w:bCs/>
                <w:color w:val="000000"/>
                <w:sz w:val="22"/>
                <w:szCs w:val="22"/>
              </w:rPr>
              <w:t xml:space="preserve">0.00153 </w:t>
            </w:r>
          </w:p>
        </w:tc>
        <w:tc>
          <w:tcPr>
            <w:tcW w:w="1120" w:type="dxa"/>
            <w:shd w:val="clear" w:color="auto" w:fill="auto"/>
            <w:noWrap/>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0.0045 </w:t>
            </w:r>
          </w:p>
        </w:tc>
        <w:tc>
          <w:tcPr>
            <w:tcW w:w="1120" w:type="dxa"/>
            <w:shd w:val="clear" w:color="auto" w:fill="auto"/>
            <w:noWrap/>
            <w:vAlign w:val="center"/>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0.0195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0.0254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0.145 </w:t>
            </w:r>
          </w:p>
        </w:tc>
      </w:tr>
      <w:tr w:rsidR="00FF53AA" w:rsidRPr="00C00CB9" w:rsidTr="00C00CB9">
        <w:trPr>
          <w:trHeight w:val="30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s</w:t>
            </w:r>
          </w:p>
        </w:tc>
        <w:tc>
          <w:tcPr>
            <w:tcW w:w="1140" w:type="dxa"/>
            <w:shd w:val="clear" w:color="auto" w:fill="auto"/>
            <w:hideMark/>
          </w:tcPr>
          <w:p w:rsidR="00FF53AA" w:rsidRPr="00C00CB9" w:rsidRDefault="00FF53AA" w:rsidP="00D724DE">
            <w:pPr>
              <w:rPr>
                <w:b/>
                <w:bCs/>
                <w:color w:val="000000"/>
                <w:sz w:val="22"/>
                <w:szCs w:val="22"/>
              </w:rPr>
            </w:pPr>
            <w:r w:rsidRPr="00C00CB9">
              <w:rPr>
                <w:b/>
                <w:bCs/>
                <w:color w:val="000000"/>
                <w:sz w:val="22"/>
                <w:szCs w:val="22"/>
              </w:rPr>
              <w:t xml:space="preserve">0.00010 </w:t>
            </w:r>
          </w:p>
        </w:tc>
        <w:tc>
          <w:tcPr>
            <w:tcW w:w="1120" w:type="dxa"/>
            <w:shd w:val="clear" w:color="auto" w:fill="auto"/>
            <w:noWrap/>
            <w:hideMark/>
          </w:tcPr>
          <w:p w:rsidR="00FF53AA" w:rsidRPr="00C00CB9" w:rsidRDefault="00FF53AA" w:rsidP="00D724DE">
            <w:pPr>
              <w:widowControl/>
              <w:jc w:val="left"/>
              <w:rPr>
                <w:rFonts w:eastAsiaTheme="minorEastAsia"/>
                <w:b/>
                <w:bCs/>
                <w:color w:val="000000"/>
                <w:kern w:val="0"/>
                <w:szCs w:val="21"/>
              </w:rPr>
            </w:pPr>
            <w:r w:rsidRPr="00C00CB9">
              <w:rPr>
                <w:rFonts w:eastAsiaTheme="minorEastAsia"/>
                <w:b/>
                <w:bCs/>
                <w:color w:val="000000"/>
                <w:kern w:val="0"/>
                <w:szCs w:val="21"/>
              </w:rPr>
              <w:t>0.000</w:t>
            </w:r>
            <w:r w:rsidR="00D724DE">
              <w:rPr>
                <w:rFonts w:eastAsiaTheme="minorEastAsia" w:hint="eastAsia"/>
                <w:b/>
                <w:bCs/>
                <w:color w:val="000000"/>
                <w:kern w:val="0"/>
                <w:szCs w:val="21"/>
              </w:rPr>
              <w:t>3</w:t>
            </w:r>
          </w:p>
        </w:tc>
        <w:tc>
          <w:tcPr>
            <w:tcW w:w="1120" w:type="dxa"/>
            <w:shd w:val="clear" w:color="auto" w:fill="auto"/>
            <w:noWrap/>
            <w:vAlign w:val="center"/>
            <w:hideMark/>
          </w:tcPr>
          <w:p w:rsidR="00FF53AA" w:rsidRPr="00C00CB9" w:rsidRDefault="00FF53AA" w:rsidP="00D724DE">
            <w:pPr>
              <w:widowControl/>
              <w:jc w:val="left"/>
              <w:rPr>
                <w:rFonts w:eastAsiaTheme="minorEastAsia"/>
                <w:b/>
                <w:bCs/>
                <w:color w:val="000000"/>
                <w:kern w:val="0"/>
                <w:szCs w:val="21"/>
              </w:rPr>
            </w:pPr>
            <w:r w:rsidRPr="00C00CB9">
              <w:rPr>
                <w:rFonts w:eastAsiaTheme="minorEastAsia"/>
                <w:b/>
                <w:bCs/>
                <w:color w:val="000000"/>
                <w:kern w:val="0"/>
                <w:szCs w:val="21"/>
              </w:rPr>
              <w:t>0.001</w:t>
            </w:r>
            <w:r w:rsidR="00D724DE">
              <w:rPr>
                <w:rFonts w:eastAsiaTheme="minorEastAsia" w:hint="eastAsia"/>
                <w:b/>
                <w:bCs/>
                <w:color w:val="000000"/>
                <w:kern w:val="0"/>
                <w:szCs w:val="21"/>
              </w:rPr>
              <w:t>7</w:t>
            </w:r>
            <w:r w:rsidRPr="00C00CB9">
              <w:rPr>
                <w:rFonts w:eastAsiaTheme="minorEastAsia"/>
                <w:b/>
                <w:bCs/>
                <w:color w:val="000000"/>
                <w:kern w:val="0"/>
                <w:szCs w:val="21"/>
              </w:rPr>
              <w:t xml:space="preserve"> </w:t>
            </w:r>
          </w:p>
        </w:tc>
        <w:tc>
          <w:tcPr>
            <w:tcW w:w="1080" w:type="dxa"/>
            <w:shd w:val="clear" w:color="auto" w:fill="auto"/>
            <w:noWrap/>
            <w:vAlign w:val="center"/>
            <w:hideMark/>
          </w:tcPr>
          <w:p w:rsidR="00FF53AA" w:rsidRPr="00C00CB9" w:rsidRDefault="00FF53AA" w:rsidP="00D724DE">
            <w:pPr>
              <w:widowControl/>
              <w:jc w:val="left"/>
              <w:rPr>
                <w:rFonts w:eastAsiaTheme="minorEastAsia"/>
                <w:b/>
                <w:bCs/>
                <w:kern w:val="0"/>
                <w:szCs w:val="21"/>
              </w:rPr>
            </w:pPr>
            <w:r w:rsidRPr="00C00CB9">
              <w:rPr>
                <w:rFonts w:eastAsiaTheme="minorEastAsia"/>
                <w:b/>
                <w:bCs/>
                <w:kern w:val="0"/>
                <w:szCs w:val="21"/>
              </w:rPr>
              <w:t>0.0018</w:t>
            </w:r>
            <w:r w:rsidR="00D724DE">
              <w:rPr>
                <w:rFonts w:eastAsiaTheme="minorEastAsia" w:hint="eastAsia"/>
                <w:b/>
                <w:bCs/>
                <w:kern w:val="0"/>
                <w:szCs w:val="21"/>
              </w:rPr>
              <w:t xml:space="preserve"> </w:t>
            </w:r>
            <w:r w:rsidRPr="00C00CB9">
              <w:rPr>
                <w:rFonts w:eastAsiaTheme="minorEastAsia"/>
                <w:b/>
                <w:bCs/>
                <w:kern w:val="0"/>
                <w:szCs w:val="21"/>
              </w:rPr>
              <w:t xml:space="preserve"> </w:t>
            </w:r>
          </w:p>
        </w:tc>
        <w:tc>
          <w:tcPr>
            <w:tcW w:w="1080" w:type="dxa"/>
            <w:shd w:val="clear" w:color="auto" w:fill="auto"/>
            <w:noWrap/>
            <w:vAlign w:val="center"/>
            <w:hideMark/>
          </w:tcPr>
          <w:p w:rsidR="00FF53AA" w:rsidRPr="00C00CB9" w:rsidRDefault="00FF53AA" w:rsidP="00D724DE">
            <w:pPr>
              <w:widowControl/>
              <w:jc w:val="left"/>
              <w:rPr>
                <w:rFonts w:eastAsiaTheme="minorEastAsia"/>
                <w:b/>
                <w:bCs/>
                <w:kern w:val="0"/>
                <w:szCs w:val="21"/>
              </w:rPr>
            </w:pPr>
            <w:r w:rsidRPr="00C00CB9">
              <w:rPr>
                <w:rFonts w:eastAsiaTheme="minorEastAsia"/>
                <w:b/>
                <w:bCs/>
                <w:kern w:val="0"/>
                <w:szCs w:val="21"/>
              </w:rPr>
              <w:t>0.00</w:t>
            </w:r>
            <w:r w:rsidR="00D724DE">
              <w:rPr>
                <w:rFonts w:eastAsiaTheme="minorEastAsia" w:hint="eastAsia"/>
                <w:b/>
                <w:bCs/>
                <w:kern w:val="0"/>
                <w:szCs w:val="21"/>
              </w:rPr>
              <w:t>7</w:t>
            </w:r>
            <w:r w:rsidRPr="00C00CB9">
              <w:rPr>
                <w:rFonts w:eastAsiaTheme="minorEastAsia"/>
                <w:b/>
                <w:bCs/>
                <w:kern w:val="0"/>
                <w:szCs w:val="21"/>
              </w:rPr>
              <w:t xml:space="preserve"> </w:t>
            </w:r>
          </w:p>
        </w:tc>
      </w:tr>
      <w:tr w:rsidR="00A860EB" w:rsidRPr="00C00CB9" w:rsidTr="00C00CB9">
        <w:trPr>
          <w:trHeight w:val="300"/>
          <w:jc w:val="center"/>
        </w:trPr>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shd w:val="clear" w:color="auto" w:fill="auto"/>
            <w:noWrap/>
            <w:vAlign w:val="center"/>
            <w:hideMark/>
          </w:tcPr>
          <w:p w:rsidR="00A860EB" w:rsidRPr="00C00CB9" w:rsidRDefault="00A860EB" w:rsidP="00F97A30">
            <w:pPr>
              <w:widowControl/>
              <w:jc w:val="center"/>
              <w:rPr>
                <w:rFonts w:eastAsiaTheme="minorEastAsia"/>
                <w:kern w:val="0"/>
                <w:szCs w:val="21"/>
              </w:rPr>
            </w:pPr>
            <w:r w:rsidRPr="00C00CB9">
              <w:rPr>
                <w:rFonts w:eastAsiaTheme="minorEastAsia"/>
                <w:kern w:val="0"/>
                <w:szCs w:val="21"/>
              </w:rPr>
              <w:t>n</w:t>
            </w:r>
          </w:p>
        </w:tc>
        <w:tc>
          <w:tcPr>
            <w:tcW w:w="114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r>
      <w:tr w:rsidR="00FF53AA" w:rsidRPr="00C00CB9" w:rsidTr="00C00CB9">
        <w:trPr>
          <w:trHeight w:val="315"/>
          <w:jc w:val="center"/>
        </w:trPr>
        <w:tc>
          <w:tcPr>
            <w:tcW w:w="1080" w:type="dxa"/>
            <w:vMerge w:val="restart"/>
            <w:shd w:val="clear" w:color="auto" w:fill="auto"/>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深圳海关测试中心</w:t>
            </w:r>
          </w:p>
        </w:tc>
        <w:tc>
          <w:tcPr>
            <w:tcW w:w="1080" w:type="dxa"/>
            <w:vMerge w:val="restart"/>
            <w:shd w:val="clear" w:color="auto" w:fill="auto"/>
            <w:noWrap/>
            <w:vAlign w:val="center"/>
            <w:hideMark/>
          </w:tcPr>
          <w:p w:rsidR="00FF53AA" w:rsidRPr="00C00CB9" w:rsidRDefault="00FF53AA" w:rsidP="00F97A30">
            <w:pPr>
              <w:widowControl/>
              <w:jc w:val="right"/>
              <w:rPr>
                <w:rFonts w:eastAsiaTheme="minorEastAsia"/>
                <w:kern w:val="0"/>
                <w:szCs w:val="21"/>
              </w:rPr>
            </w:pPr>
            <w:r w:rsidRPr="00C00CB9">
              <w:rPr>
                <w:rFonts w:eastAsiaTheme="minorEastAsia"/>
                <w:kern w:val="0"/>
                <w:szCs w:val="21"/>
              </w:rPr>
              <w:t>12</w:t>
            </w: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0.00149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0.00390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0.0180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0.0264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2</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0.00145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0.00380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0.0220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3</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0.00420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4</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0.00137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5</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0.00420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0.0230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6</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0.00148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0.0180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7</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0.00153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0.00410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8</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0.00150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9</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0.00149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0.00400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10</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0.00145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0.00390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0.0210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0.0250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0.140 </w:t>
            </w:r>
          </w:p>
        </w:tc>
      </w:tr>
      <w:tr w:rsidR="00FF53AA" w:rsidRPr="00C00CB9" w:rsidTr="00C00CB9">
        <w:trPr>
          <w:trHeight w:val="30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11</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0.00141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0.0220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0.0250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0.140 </w:t>
            </w:r>
          </w:p>
        </w:tc>
      </w:tr>
      <w:tr w:rsidR="00FF53AA" w:rsidRPr="00C00CB9" w:rsidTr="00C00CB9">
        <w:trPr>
          <w:trHeight w:val="28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均值</w:t>
            </w:r>
          </w:p>
        </w:tc>
        <w:tc>
          <w:tcPr>
            <w:tcW w:w="1140" w:type="dxa"/>
            <w:shd w:val="clear" w:color="auto" w:fill="auto"/>
            <w:vAlign w:val="center"/>
            <w:hideMark/>
          </w:tcPr>
          <w:p w:rsidR="00FF53AA" w:rsidRPr="00D724DE" w:rsidRDefault="00FF53AA">
            <w:pPr>
              <w:jc w:val="center"/>
              <w:rPr>
                <w:b/>
                <w:color w:val="000000"/>
                <w:szCs w:val="21"/>
              </w:rPr>
            </w:pPr>
            <w:r w:rsidRPr="00D724DE">
              <w:rPr>
                <w:b/>
                <w:color w:val="000000"/>
                <w:szCs w:val="21"/>
              </w:rPr>
              <w:t xml:space="preserve">0.00145 </w:t>
            </w:r>
          </w:p>
        </w:tc>
        <w:tc>
          <w:tcPr>
            <w:tcW w:w="1120" w:type="dxa"/>
            <w:shd w:val="clear" w:color="auto" w:fill="auto"/>
            <w:noWrap/>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0.0041 </w:t>
            </w:r>
          </w:p>
        </w:tc>
        <w:tc>
          <w:tcPr>
            <w:tcW w:w="1120" w:type="dxa"/>
            <w:shd w:val="clear" w:color="auto" w:fill="auto"/>
            <w:noWrap/>
            <w:vAlign w:val="center"/>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0.0201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0.0262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0.140 </w:t>
            </w:r>
          </w:p>
        </w:tc>
      </w:tr>
      <w:tr w:rsidR="00FF53AA" w:rsidRPr="00C00CB9" w:rsidTr="00C00CB9">
        <w:trPr>
          <w:trHeight w:val="30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s</w:t>
            </w:r>
          </w:p>
        </w:tc>
        <w:tc>
          <w:tcPr>
            <w:tcW w:w="1140" w:type="dxa"/>
            <w:shd w:val="clear" w:color="auto" w:fill="auto"/>
            <w:vAlign w:val="center"/>
            <w:hideMark/>
          </w:tcPr>
          <w:p w:rsidR="00FF53AA" w:rsidRPr="00D724DE" w:rsidRDefault="00FF53AA">
            <w:pPr>
              <w:jc w:val="center"/>
              <w:rPr>
                <w:b/>
                <w:color w:val="000000"/>
                <w:szCs w:val="21"/>
              </w:rPr>
            </w:pPr>
            <w:r w:rsidRPr="00D724DE">
              <w:rPr>
                <w:b/>
                <w:color w:val="000000"/>
                <w:szCs w:val="21"/>
              </w:rPr>
              <w:t xml:space="preserve">0.0001 </w:t>
            </w:r>
          </w:p>
        </w:tc>
        <w:tc>
          <w:tcPr>
            <w:tcW w:w="1120" w:type="dxa"/>
            <w:shd w:val="clear" w:color="auto" w:fill="auto"/>
            <w:noWrap/>
            <w:hideMark/>
          </w:tcPr>
          <w:p w:rsidR="00FF53AA" w:rsidRPr="00C00CB9" w:rsidRDefault="00FF53AA" w:rsidP="00D724DE">
            <w:pPr>
              <w:widowControl/>
              <w:jc w:val="left"/>
              <w:rPr>
                <w:rFonts w:eastAsiaTheme="minorEastAsia"/>
                <w:b/>
                <w:bCs/>
                <w:color w:val="000000"/>
                <w:kern w:val="0"/>
                <w:szCs w:val="21"/>
              </w:rPr>
            </w:pPr>
            <w:r w:rsidRPr="00C00CB9">
              <w:rPr>
                <w:rFonts w:eastAsiaTheme="minorEastAsia"/>
                <w:b/>
                <w:bCs/>
                <w:color w:val="000000"/>
                <w:kern w:val="0"/>
                <w:szCs w:val="21"/>
              </w:rPr>
              <w:t>0.000</w:t>
            </w:r>
            <w:r w:rsidR="00D724DE">
              <w:rPr>
                <w:rFonts w:eastAsiaTheme="minorEastAsia" w:hint="eastAsia"/>
                <w:b/>
                <w:bCs/>
                <w:color w:val="000000"/>
                <w:kern w:val="0"/>
                <w:szCs w:val="21"/>
              </w:rPr>
              <w:t>2</w:t>
            </w:r>
            <w:r w:rsidRPr="00C00CB9">
              <w:rPr>
                <w:rFonts w:eastAsiaTheme="minorEastAsia"/>
                <w:b/>
                <w:bCs/>
                <w:color w:val="000000"/>
                <w:kern w:val="0"/>
                <w:szCs w:val="21"/>
              </w:rPr>
              <w:t xml:space="preserve"> </w:t>
            </w:r>
          </w:p>
        </w:tc>
        <w:tc>
          <w:tcPr>
            <w:tcW w:w="1120" w:type="dxa"/>
            <w:shd w:val="clear" w:color="auto" w:fill="auto"/>
            <w:noWrap/>
            <w:vAlign w:val="center"/>
            <w:hideMark/>
          </w:tcPr>
          <w:p w:rsidR="00FF53AA" w:rsidRPr="00C00CB9" w:rsidRDefault="00FF53AA" w:rsidP="00D724DE">
            <w:pPr>
              <w:widowControl/>
              <w:jc w:val="left"/>
              <w:rPr>
                <w:rFonts w:eastAsiaTheme="minorEastAsia"/>
                <w:b/>
                <w:bCs/>
                <w:color w:val="000000"/>
                <w:kern w:val="0"/>
                <w:szCs w:val="21"/>
              </w:rPr>
            </w:pPr>
            <w:r w:rsidRPr="00C00CB9">
              <w:rPr>
                <w:rFonts w:eastAsiaTheme="minorEastAsia"/>
                <w:b/>
                <w:bCs/>
                <w:color w:val="000000"/>
                <w:kern w:val="0"/>
                <w:szCs w:val="21"/>
              </w:rPr>
              <w:t>0.0017</w:t>
            </w:r>
            <w:r w:rsidR="00D724DE">
              <w:rPr>
                <w:rFonts w:eastAsiaTheme="minorEastAsia" w:hint="eastAsia"/>
                <w:b/>
                <w:bCs/>
                <w:color w:val="000000"/>
                <w:kern w:val="0"/>
                <w:szCs w:val="21"/>
              </w:rPr>
              <w:t xml:space="preserve"> </w:t>
            </w:r>
            <w:r w:rsidRPr="00C00CB9">
              <w:rPr>
                <w:rFonts w:eastAsiaTheme="minorEastAsia"/>
                <w:b/>
                <w:bCs/>
                <w:color w:val="000000"/>
                <w:kern w:val="0"/>
                <w:szCs w:val="21"/>
              </w:rPr>
              <w:t xml:space="preserve"> </w:t>
            </w:r>
          </w:p>
        </w:tc>
        <w:tc>
          <w:tcPr>
            <w:tcW w:w="1080" w:type="dxa"/>
            <w:shd w:val="clear" w:color="auto" w:fill="auto"/>
            <w:noWrap/>
            <w:vAlign w:val="center"/>
            <w:hideMark/>
          </w:tcPr>
          <w:p w:rsidR="00FF53AA" w:rsidRPr="00C00CB9" w:rsidRDefault="00FF53AA" w:rsidP="00D724DE">
            <w:pPr>
              <w:widowControl/>
              <w:jc w:val="left"/>
              <w:rPr>
                <w:rFonts w:eastAsiaTheme="minorEastAsia"/>
                <w:b/>
                <w:bCs/>
                <w:kern w:val="0"/>
                <w:szCs w:val="21"/>
              </w:rPr>
            </w:pPr>
            <w:r w:rsidRPr="00C00CB9">
              <w:rPr>
                <w:rFonts w:eastAsiaTheme="minorEastAsia"/>
                <w:b/>
                <w:bCs/>
                <w:kern w:val="0"/>
                <w:szCs w:val="21"/>
              </w:rPr>
              <w:t>0.000</w:t>
            </w:r>
            <w:r w:rsidR="00D724DE">
              <w:rPr>
                <w:rFonts w:eastAsiaTheme="minorEastAsia" w:hint="eastAsia"/>
                <w:b/>
                <w:bCs/>
                <w:kern w:val="0"/>
                <w:szCs w:val="21"/>
              </w:rPr>
              <w:t>8</w:t>
            </w:r>
            <w:r w:rsidRPr="00C00CB9">
              <w:rPr>
                <w:rFonts w:eastAsiaTheme="minorEastAsia"/>
                <w:b/>
                <w:bCs/>
                <w:kern w:val="0"/>
                <w:szCs w:val="21"/>
              </w:rPr>
              <w:t xml:space="preserve"> </w:t>
            </w:r>
          </w:p>
        </w:tc>
        <w:tc>
          <w:tcPr>
            <w:tcW w:w="1080" w:type="dxa"/>
            <w:shd w:val="clear" w:color="auto" w:fill="auto"/>
            <w:noWrap/>
            <w:vAlign w:val="center"/>
            <w:hideMark/>
          </w:tcPr>
          <w:p w:rsidR="00FF53AA" w:rsidRPr="00C00CB9" w:rsidRDefault="00FF53AA" w:rsidP="00D724DE">
            <w:pPr>
              <w:widowControl/>
              <w:jc w:val="left"/>
              <w:rPr>
                <w:rFonts w:eastAsiaTheme="minorEastAsia"/>
                <w:b/>
                <w:bCs/>
                <w:kern w:val="0"/>
                <w:szCs w:val="21"/>
              </w:rPr>
            </w:pPr>
            <w:r w:rsidRPr="00C00CB9">
              <w:rPr>
                <w:rFonts w:eastAsiaTheme="minorEastAsia"/>
                <w:b/>
                <w:bCs/>
                <w:kern w:val="0"/>
                <w:szCs w:val="21"/>
              </w:rPr>
              <w:t>0.00</w:t>
            </w:r>
            <w:r w:rsidR="00D724DE">
              <w:rPr>
                <w:rFonts w:eastAsiaTheme="minorEastAsia" w:hint="eastAsia"/>
                <w:b/>
                <w:bCs/>
                <w:kern w:val="0"/>
                <w:szCs w:val="21"/>
              </w:rPr>
              <w:t>7</w:t>
            </w:r>
          </w:p>
        </w:tc>
      </w:tr>
      <w:tr w:rsidR="00A860EB" w:rsidRPr="00C00CB9" w:rsidTr="00C00CB9">
        <w:trPr>
          <w:trHeight w:val="300"/>
          <w:jc w:val="center"/>
        </w:trPr>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shd w:val="clear" w:color="auto" w:fill="auto"/>
            <w:noWrap/>
            <w:vAlign w:val="center"/>
            <w:hideMark/>
          </w:tcPr>
          <w:p w:rsidR="00A860EB" w:rsidRPr="00C00CB9" w:rsidRDefault="00A860EB" w:rsidP="00F97A30">
            <w:pPr>
              <w:widowControl/>
              <w:jc w:val="center"/>
              <w:rPr>
                <w:rFonts w:eastAsiaTheme="minorEastAsia"/>
                <w:kern w:val="0"/>
                <w:szCs w:val="21"/>
              </w:rPr>
            </w:pPr>
            <w:r w:rsidRPr="00C00CB9">
              <w:rPr>
                <w:rFonts w:eastAsiaTheme="minorEastAsia"/>
                <w:kern w:val="0"/>
                <w:szCs w:val="21"/>
              </w:rPr>
              <w:t>n</w:t>
            </w:r>
          </w:p>
        </w:tc>
        <w:tc>
          <w:tcPr>
            <w:tcW w:w="114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r>
      <w:tr w:rsidR="00FF53AA" w:rsidRPr="00C00CB9" w:rsidTr="00C00CB9">
        <w:trPr>
          <w:trHeight w:val="315"/>
          <w:jc w:val="center"/>
        </w:trPr>
        <w:tc>
          <w:tcPr>
            <w:tcW w:w="1080" w:type="dxa"/>
            <w:vMerge w:val="restart"/>
            <w:shd w:val="clear" w:color="auto" w:fill="auto"/>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lastRenderedPageBreak/>
              <w:t>中金岭南韶关冶炼厂</w:t>
            </w:r>
          </w:p>
        </w:tc>
        <w:tc>
          <w:tcPr>
            <w:tcW w:w="1080" w:type="dxa"/>
            <w:vMerge w:val="restart"/>
            <w:shd w:val="clear" w:color="auto" w:fill="auto"/>
            <w:noWrap/>
            <w:vAlign w:val="center"/>
            <w:hideMark/>
          </w:tcPr>
          <w:p w:rsidR="00FF53AA" w:rsidRPr="00C00CB9" w:rsidRDefault="00FF53AA" w:rsidP="00F97A30">
            <w:pPr>
              <w:widowControl/>
              <w:jc w:val="right"/>
              <w:rPr>
                <w:rFonts w:eastAsiaTheme="minorEastAsia"/>
                <w:kern w:val="0"/>
                <w:szCs w:val="21"/>
              </w:rPr>
            </w:pPr>
            <w:r w:rsidRPr="00C00CB9">
              <w:rPr>
                <w:rFonts w:eastAsiaTheme="minorEastAsia"/>
                <w:kern w:val="0"/>
                <w:szCs w:val="21"/>
              </w:rPr>
              <w:t>13</w:t>
            </w: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0.00129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0.00400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0.0290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2</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0.00146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0.00410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0.0180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3</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0.00420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4</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0.00132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0.00400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0.0280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5</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0.00141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0.0180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6</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0.00138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0.00410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7</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0.00149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0.0250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8</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0.00138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0.00390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0.0180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0.0270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9</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0.00132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0.0280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10</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0.00145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0.00400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0.0200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0.130 </w:t>
            </w:r>
          </w:p>
        </w:tc>
      </w:tr>
      <w:tr w:rsidR="00FF53AA" w:rsidRPr="00C00CB9" w:rsidTr="00C00CB9">
        <w:trPr>
          <w:trHeight w:val="30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11</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0.00136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0.00440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0.0190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0.0240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0.150 </w:t>
            </w:r>
          </w:p>
        </w:tc>
      </w:tr>
      <w:tr w:rsidR="00FF53AA" w:rsidRPr="00C00CB9" w:rsidTr="00C00CB9">
        <w:trPr>
          <w:trHeight w:val="285"/>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均值</w:t>
            </w:r>
          </w:p>
        </w:tc>
        <w:tc>
          <w:tcPr>
            <w:tcW w:w="1140" w:type="dxa"/>
            <w:shd w:val="clear" w:color="auto" w:fill="auto"/>
            <w:vAlign w:val="center"/>
            <w:hideMark/>
          </w:tcPr>
          <w:p w:rsidR="00FF53AA" w:rsidRPr="00D724DE" w:rsidRDefault="00FF53AA">
            <w:pPr>
              <w:jc w:val="center"/>
              <w:rPr>
                <w:b/>
                <w:color w:val="000000"/>
                <w:szCs w:val="21"/>
              </w:rPr>
            </w:pPr>
            <w:r w:rsidRPr="00D724DE">
              <w:rPr>
                <w:b/>
                <w:color w:val="000000"/>
                <w:szCs w:val="21"/>
              </w:rPr>
              <w:t xml:space="preserve">0.00138 </w:t>
            </w:r>
          </w:p>
        </w:tc>
        <w:tc>
          <w:tcPr>
            <w:tcW w:w="1120" w:type="dxa"/>
            <w:shd w:val="clear" w:color="auto" w:fill="auto"/>
            <w:noWrap/>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0.0041</w:t>
            </w:r>
            <w:r w:rsidR="003D7000">
              <w:rPr>
                <w:rFonts w:eastAsiaTheme="minorEastAsia" w:hint="eastAsia"/>
                <w:b/>
                <w:bCs/>
                <w:color w:val="000000"/>
                <w:kern w:val="0"/>
                <w:szCs w:val="21"/>
              </w:rPr>
              <w:t>0</w:t>
            </w:r>
            <w:r w:rsidRPr="00C00CB9">
              <w:rPr>
                <w:rFonts w:eastAsiaTheme="minorEastAsia"/>
                <w:b/>
                <w:bCs/>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0.0190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0.0266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0.138 </w:t>
            </w:r>
          </w:p>
        </w:tc>
      </w:tr>
      <w:tr w:rsidR="00FF53AA" w:rsidRPr="00C00CB9" w:rsidTr="00C00CB9">
        <w:trPr>
          <w:trHeight w:val="300"/>
          <w:jc w:val="center"/>
        </w:trPr>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s</w:t>
            </w:r>
          </w:p>
        </w:tc>
        <w:tc>
          <w:tcPr>
            <w:tcW w:w="1140" w:type="dxa"/>
            <w:shd w:val="clear" w:color="auto" w:fill="auto"/>
            <w:vAlign w:val="center"/>
            <w:hideMark/>
          </w:tcPr>
          <w:p w:rsidR="00FF53AA" w:rsidRPr="00D724DE" w:rsidRDefault="00FF53AA">
            <w:pPr>
              <w:jc w:val="center"/>
              <w:rPr>
                <w:b/>
                <w:color w:val="000000"/>
                <w:szCs w:val="21"/>
              </w:rPr>
            </w:pPr>
            <w:r w:rsidRPr="00D724DE">
              <w:rPr>
                <w:b/>
                <w:color w:val="000000"/>
                <w:szCs w:val="21"/>
              </w:rPr>
              <w:t xml:space="preserve">0.00007 </w:t>
            </w:r>
          </w:p>
        </w:tc>
        <w:tc>
          <w:tcPr>
            <w:tcW w:w="1120" w:type="dxa"/>
            <w:shd w:val="clear" w:color="auto" w:fill="auto"/>
            <w:noWrap/>
            <w:hideMark/>
          </w:tcPr>
          <w:p w:rsidR="00FF53AA" w:rsidRPr="00C00CB9" w:rsidRDefault="00FF53AA" w:rsidP="003D7000">
            <w:pPr>
              <w:widowControl/>
              <w:jc w:val="left"/>
              <w:rPr>
                <w:rFonts w:eastAsiaTheme="minorEastAsia"/>
                <w:b/>
                <w:bCs/>
                <w:color w:val="000000"/>
                <w:kern w:val="0"/>
                <w:szCs w:val="21"/>
              </w:rPr>
            </w:pPr>
            <w:r w:rsidRPr="00C00CB9">
              <w:rPr>
                <w:rFonts w:eastAsiaTheme="minorEastAsia"/>
                <w:b/>
                <w:bCs/>
                <w:color w:val="000000"/>
                <w:kern w:val="0"/>
                <w:szCs w:val="21"/>
              </w:rPr>
              <w:t>0.000</w:t>
            </w:r>
            <w:r w:rsidR="003D7000">
              <w:rPr>
                <w:rFonts w:eastAsiaTheme="minorEastAsia" w:hint="eastAsia"/>
                <w:b/>
                <w:bCs/>
                <w:color w:val="000000"/>
                <w:kern w:val="0"/>
                <w:szCs w:val="21"/>
              </w:rPr>
              <w:t>17</w:t>
            </w:r>
            <w:r w:rsidRPr="00C00CB9">
              <w:rPr>
                <w:rFonts w:eastAsiaTheme="minorEastAsia"/>
                <w:b/>
                <w:bCs/>
                <w:color w:val="000000"/>
                <w:kern w:val="0"/>
                <w:szCs w:val="21"/>
              </w:rPr>
              <w:t xml:space="preserve"> </w:t>
            </w:r>
          </w:p>
        </w:tc>
        <w:tc>
          <w:tcPr>
            <w:tcW w:w="1120" w:type="dxa"/>
            <w:shd w:val="clear" w:color="auto" w:fill="auto"/>
            <w:noWrap/>
            <w:vAlign w:val="center"/>
            <w:hideMark/>
          </w:tcPr>
          <w:p w:rsidR="00FF53AA" w:rsidRPr="00C00CB9" w:rsidRDefault="00FF53AA" w:rsidP="003D7000">
            <w:pPr>
              <w:widowControl/>
              <w:jc w:val="left"/>
              <w:rPr>
                <w:rFonts w:eastAsiaTheme="minorEastAsia"/>
                <w:b/>
                <w:bCs/>
                <w:color w:val="000000"/>
                <w:kern w:val="0"/>
                <w:szCs w:val="21"/>
              </w:rPr>
            </w:pPr>
            <w:r w:rsidRPr="00C00CB9">
              <w:rPr>
                <w:rFonts w:eastAsiaTheme="minorEastAsia"/>
                <w:b/>
                <w:bCs/>
                <w:color w:val="000000"/>
                <w:kern w:val="0"/>
                <w:szCs w:val="21"/>
              </w:rPr>
              <w:t>0.000</w:t>
            </w:r>
            <w:r w:rsidR="003D7000">
              <w:rPr>
                <w:rFonts w:eastAsiaTheme="minorEastAsia" w:hint="eastAsia"/>
                <w:b/>
                <w:bCs/>
                <w:color w:val="000000"/>
                <w:kern w:val="0"/>
                <w:szCs w:val="21"/>
              </w:rPr>
              <w:t>8</w:t>
            </w:r>
          </w:p>
        </w:tc>
        <w:tc>
          <w:tcPr>
            <w:tcW w:w="1080" w:type="dxa"/>
            <w:shd w:val="clear" w:color="auto" w:fill="auto"/>
            <w:noWrap/>
            <w:vAlign w:val="center"/>
            <w:hideMark/>
          </w:tcPr>
          <w:p w:rsidR="00FF53AA" w:rsidRPr="00C00CB9" w:rsidRDefault="00FF53AA" w:rsidP="003D7000">
            <w:pPr>
              <w:widowControl/>
              <w:jc w:val="left"/>
              <w:rPr>
                <w:rFonts w:eastAsiaTheme="minorEastAsia"/>
                <w:b/>
                <w:bCs/>
                <w:kern w:val="0"/>
                <w:szCs w:val="21"/>
              </w:rPr>
            </w:pPr>
            <w:r w:rsidRPr="00C00CB9">
              <w:rPr>
                <w:rFonts w:eastAsiaTheme="minorEastAsia"/>
                <w:b/>
                <w:bCs/>
                <w:kern w:val="0"/>
                <w:szCs w:val="21"/>
              </w:rPr>
              <w:t>0.001</w:t>
            </w:r>
            <w:r w:rsidR="003D7000">
              <w:rPr>
                <w:rFonts w:eastAsiaTheme="minorEastAsia" w:hint="eastAsia"/>
                <w:b/>
                <w:bCs/>
                <w:kern w:val="0"/>
                <w:szCs w:val="21"/>
              </w:rPr>
              <w:t>5</w:t>
            </w:r>
          </w:p>
        </w:tc>
        <w:tc>
          <w:tcPr>
            <w:tcW w:w="1080" w:type="dxa"/>
            <w:shd w:val="clear" w:color="auto" w:fill="auto"/>
            <w:noWrap/>
            <w:vAlign w:val="center"/>
            <w:hideMark/>
          </w:tcPr>
          <w:p w:rsidR="00FF53AA" w:rsidRPr="00C00CB9" w:rsidRDefault="00FF53AA" w:rsidP="003D7000">
            <w:pPr>
              <w:widowControl/>
              <w:jc w:val="left"/>
              <w:rPr>
                <w:rFonts w:eastAsiaTheme="minorEastAsia"/>
                <w:b/>
                <w:bCs/>
                <w:kern w:val="0"/>
                <w:szCs w:val="21"/>
              </w:rPr>
            </w:pPr>
            <w:r w:rsidRPr="00C00CB9">
              <w:rPr>
                <w:rFonts w:eastAsiaTheme="minorEastAsia"/>
                <w:b/>
                <w:bCs/>
                <w:kern w:val="0"/>
                <w:szCs w:val="21"/>
              </w:rPr>
              <w:t>0.00</w:t>
            </w:r>
            <w:r w:rsidR="003D7000">
              <w:rPr>
                <w:rFonts w:eastAsiaTheme="minorEastAsia" w:hint="eastAsia"/>
                <w:b/>
                <w:bCs/>
                <w:kern w:val="0"/>
                <w:szCs w:val="21"/>
              </w:rPr>
              <w:t>8</w:t>
            </w:r>
          </w:p>
        </w:tc>
      </w:tr>
      <w:tr w:rsidR="00A860EB" w:rsidRPr="00C00CB9" w:rsidTr="00C00CB9">
        <w:trPr>
          <w:trHeight w:val="300"/>
          <w:jc w:val="center"/>
        </w:trPr>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shd w:val="clear" w:color="auto" w:fill="auto"/>
            <w:noWrap/>
            <w:vAlign w:val="center"/>
            <w:hideMark/>
          </w:tcPr>
          <w:p w:rsidR="00A860EB" w:rsidRPr="00C00CB9" w:rsidRDefault="00A860EB" w:rsidP="00F97A30">
            <w:pPr>
              <w:widowControl/>
              <w:jc w:val="center"/>
              <w:rPr>
                <w:rFonts w:eastAsiaTheme="minorEastAsia"/>
                <w:kern w:val="0"/>
                <w:szCs w:val="21"/>
              </w:rPr>
            </w:pPr>
            <w:r w:rsidRPr="00C00CB9">
              <w:rPr>
                <w:rFonts w:eastAsiaTheme="minorEastAsia"/>
                <w:kern w:val="0"/>
                <w:szCs w:val="21"/>
              </w:rPr>
              <w:t>n</w:t>
            </w:r>
          </w:p>
        </w:tc>
        <w:tc>
          <w:tcPr>
            <w:tcW w:w="114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11 </w:t>
            </w:r>
          </w:p>
        </w:tc>
      </w:tr>
      <w:tr w:rsidR="00FF53AA" w:rsidRPr="00C00CB9" w:rsidTr="00C00CB9">
        <w:trPr>
          <w:trHeight w:val="315"/>
          <w:jc w:val="center"/>
        </w:trPr>
        <w:tc>
          <w:tcPr>
            <w:tcW w:w="1080" w:type="dxa"/>
            <w:vMerge w:val="restart"/>
            <w:shd w:val="clear" w:color="auto" w:fill="auto"/>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浙江华友</w:t>
            </w:r>
          </w:p>
        </w:tc>
        <w:tc>
          <w:tcPr>
            <w:tcW w:w="1080" w:type="dxa"/>
            <w:vMerge w:val="restart"/>
            <w:shd w:val="clear" w:color="auto" w:fill="auto"/>
            <w:noWrap/>
            <w:vAlign w:val="center"/>
            <w:hideMark/>
          </w:tcPr>
          <w:p w:rsidR="00FF53AA" w:rsidRPr="00C00CB9" w:rsidRDefault="00FF53AA" w:rsidP="00F97A30">
            <w:pPr>
              <w:widowControl/>
              <w:jc w:val="right"/>
              <w:rPr>
                <w:rFonts w:eastAsiaTheme="minorEastAsia"/>
                <w:kern w:val="0"/>
                <w:szCs w:val="21"/>
              </w:rPr>
            </w:pPr>
            <w:r w:rsidRPr="00C00CB9">
              <w:rPr>
                <w:rFonts w:eastAsiaTheme="minorEastAsia"/>
                <w:kern w:val="0"/>
                <w:szCs w:val="21"/>
              </w:rPr>
              <w:t>14</w:t>
            </w: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0.00120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0.00330</w:t>
            </w:r>
            <w:r w:rsidR="003D7000">
              <w:rPr>
                <w:rFonts w:eastAsiaTheme="minorEastAsia" w:hint="eastAsia"/>
                <w:color w:val="000000"/>
                <w:kern w:val="0"/>
                <w:szCs w:val="21"/>
              </w:rPr>
              <w:t>**</w:t>
            </w:r>
            <w:r w:rsidRPr="00C00CB9">
              <w:rPr>
                <w:rFonts w:eastAsiaTheme="minorEastAsia"/>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0.0170 </w:t>
            </w:r>
            <w:r w:rsidR="003D7000">
              <w:rPr>
                <w:rFonts w:eastAsiaTheme="minorEastAsia" w:hint="eastAsia"/>
                <w:color w:val="000000"/>
                <w:kern w:val="0"/>
                <w:szCs w:val="21"/>
              </w:rPr>
              <w:t>**</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0.120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color w:val="FF0000"/>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2</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0.00120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0.00300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0.0160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0.0260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0.140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color w:val="FF0000"/>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3</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0.00110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0.00300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0.0160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0.0250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0.110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color w:val="FF0000"/>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4</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0.00100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0.00300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0.0160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0.0250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0.170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color w:val="FF0000"/>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5</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0.00120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0.00300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0.0160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0.0230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0.130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color w:val="FF0000"/>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6</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0.00130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0.00300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0.0160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0.0300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0.120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color w:val="FF0000"/>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7</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0.00110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0.00310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0.0160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0.0230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0.110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color w:val="FF0000"/>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8</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color w:val="FF0000"/>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9</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r>
      <w:tr w:rsidR="00FF53AA" w:rsidRPr="00C00CB9" w:rsidTr="00C00CB9">
        <w:trPr>
          <w:trHeight w:val="315"/>
          <w:jc w:val="center"/>
        </w:trPr>
        <w:tc>
          <w:tcPr>
            <w:tcW w:w="1080" w:type="dxa"/>
            <w:vMerge/>
            <w:shd w:val="clear" w:color="auto" w:fill="auto"/>
            <w:vAlign w:val="center"/>
            <w:hideMark/>
          </w:tcPr>
          <w:p w:rsidR="00FF53AA" w:rsidRPr="00C00CB9" w:rsidRDefault="00FF53AA" w:rsidP="00F97A30">
            <w:pPr>
              <w:widowControl/>
              <w:jc w:val="left"/>
              <w:rPr>
                <w:rFonts w:eastAsiaTheme="minorEastAsia"/>
                <w:color w:val="FF0000"/>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10</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r>
      <w:tr w:rsidR="00FF53AA" w:rsidRPr="00C00CB9" w:rsidTr="00C00CB9">
        <w:trPr>
          <w:trHeight w:val="285"/>
          <w:jc w:val="center"/>
        </w:trPr>
        <w:tc>
          <w:tcPr>
            <w:tcW w:w="1080" w:type="dxa"/>
            <w:vMerge/>
            <w:shd w:val="clear" w:color="auto" w:fill="auto"/>
            <w:vAlign w:val="center"/>
            <w:hideMark/>
          </w:tcPr>
          <w:p w:rsidR="00FF53AA" w:rsidRPr="00C00CB9" w:rsidRDefault="00FF53AA" w:rsidP="00F97A30">
            <w:pPr>
              <w:widowControl/>
              <w:jc w:val="left"/>
              <w:rPr>
                <w:rFonts w:eastAsiaTheme="minorEastAsia"/>
                <w:color w:val="FF0000"/>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color w:val="000000"/>
                <w:kern w:val="0"/>
                <w:szCs w:val="21"/>
              </w:rPr>
            </w:pPr>
            <w:r w:rsidRPr="00C00CB9">
              <w:rPr>
                <w:rFonts w:eastAsiaTheme="minorEastAsia"/>
                <w:color w:val="000000"/>
                <w:kern w:val="0"/>
                <w:szCs w:val="21"/>
              </w:rPr>
              <w:t>11</w:t>
            </w:r>
          </w:p>
        </w:tc>
        <w:tc>
          <w:tcPr>
            <w:tcW w:w="1140" w:type="dxa"/>
            <w:shd w:val="clear" w:color="auto" w:fill="auto"/>
            <w:noWrap/>
            <w:vAlign w:val="center"/>
            <w:hideMark/>
          </w:tcPr>
          <w:p w:rsidR="00FF53AA" w:rsidRPr="00C00CB9" w:rsidRDefault="00FF53AA">
            <w:pPr>
              <w:jc w:val="center"/>
              <w:rPr>
                <w:color w:val="000000"/>
                <w:szCs w:val="21"/>
              </w:rPr>
            </w:pPr>
            <w:r w:rsidRPr="00C00CB9">
              <w:rPr>
                <w:color w:val="000000"/>
                <w:szCs w:val="21"/>
              </w:rPr>
              <w:t xml:space="preserve">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center"/>
              <w:rPr>
                <w:rFonts w:eastAsiaTheme="minorEastAsia"/>
                <w:color w:val="000000"/>
                <w:kern w:val="0"/>
                <w:szCs w:val="21"/>
              </w:rPr>
            </w:pPr>
            <w:r w:rsidRPr="00C00CB9">
              <w:rPr>
                <w:rFonts w:eastAsiaTheme="minorEastAsia"/>
                <w:color w:val="000000"/>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c>
          <w:tcPr>
            <w:tcW w:w="1080" w:type="dxa"/>
            <w:shd w:val="clear" w:color="auto" w:fill="auto"/>
            <w:noWrap/>
            <w:vAlign w:val="center"/>
            <w:hideMark/>
          </w:tcPr>
          <w:p w:rsidR="00FF53AA" w:rsidRPr="00C00CB9" w:rsidRDefault="00FF53AA" w:rsidP="00C00CB9">
            <w:pPr>
              <w:widowControl/>
              <w:jc w:val="center"/>
              <w:rPr>
                <w:rFonts w:eastAsiaTheme="minorEastAsia"/>
                <w:kern w:val="0"/>
                <w:szCs w:val="21"/>
              </w:rPr>
            </w:pPr>
            <w:r w:rsidRPr="00C00CB9">
              <w:rPr>
                <w:rFonts w:eastAsiaTheme="minorEastAsia"/>
                <w:kern w:val="0"/>
                <w:szCs w:val="21"/>
              </w:rPr>
              <w:t xml:space="preserve"> </w:t>
            </w:r>
          </w:p>
        </w:tc>
      </w:tr>
      <w:tr w:rsidR="00FF53AA" w:rsidRPr="00C00CB9" w:rsidTr="00C00CB9">
        <w:trPr>
          <w:trHeight w:val="285"/>
          <w:jc w:val="center"/>
        </w:trPr>
        <w:tc>
          <w:tcPr>
            <w:tcW w:w="1080" w:type="dxa"/>
            <w:vMerge/>
            <w:shd w:val="clear" w:color="auto" w:fill="auto"/>
            <w:vAlign w:val="center"/>
            <w:hideMark/>
          </w:tcPr>
          <w:p w:rsidR="00FF53AA" w:rsidRPr="00C00CB9" w:rsidRDefault="00FF53AA" w:rsidP="00F97A30">
            <w:pPr>
              <w:widowControl/>
              <w:jc w:val="left"/>
              <w:rPr>
                <w:rFonts w:eastAsiaTheme="minorEastAsia"/>
                <w:color w:val="FF0000"/>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均值</w:t>
            </w:r>
          </w:p>
        </w:tc>
        <w:tc>
          <w:tcPr>
            <w:tcW w:w="1140" w:type="dxa"/>
            <w:shd w:val="clear" w:color="auto" w:fill="auto"/>
            <w:vAlign w:val="center"/>
            <w:hideMark/>
          </w:tcPr>
          <w:p w:rsidR="00FF53AA" w:rsidRPr="003D7000" w:rsidRDefault="00FF53AA">
            <w:pPr>
              <w:jc w:val="center"/>
              <w:rPr>
                <w:b/>
                <w:color w:val="000000"/>
                <w:szCs w:val="21"/>
              </w:rPr>
            </w:pPr>
            <w:r w:rsidRPr="003D7000">
              <w:rPr>
                <w:b/>
                <w:color w:val="000000"/>
                <w:szCs w:val="21"/>
              </w:rPr>
              <w:t xml:space="preserve">0.00120 </w:t>
            </w:r>
          </w:p>
        </w:tc>
        <w:tc>
          <w:tcPr>
            <w:tcW w:w="1120" w:type="dxa"/>
            <w:shd w:val="clear" w:color="auto" w:fill="auto"/>
            <w:noWrap/>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0.0031</w:t>
            </w:r>
            <w:r w:rsidR="003D7000">
              <w:rPr>
                <w:rFonts w:eastAsiaTheme="minorEastAsia" w:hint="eastAsia"/>
                <w:b/>
                <w:bCs/>
                <w:color w:val="000000"/>
                <w:kern w:val="0"/>
                <w:szCs w:val="21"/>
              </w:rPr>
              <w:t>0</w:t>
            </w:r>
            <w:r w:rsidRPr="00C00CB9">
              <w:rPr>
                <w:rFonts w:eastAsiaTheme="minorEastAsia"/>
                <w:b/>
                <w:bCs/>
                <w:color w:val="000000"/>
                <w:kern w:val="0"/>
                <w:szCs w:val="21"/>
              </w:rPr>
              <w:t xml:space="preserve"> </w:t>
            </w:r>
          </w:p>
        </w:tc>
        <w:tc>
          <w:tcPr>
            <w:tcW w:w="1120" w:type="dxa"/>
            <w:shd w:val="clear" w:color="auto" w:fill="auto"/>
            <w:noWrap/>
            <w:vAlign w:val="center"/>
            <w:hideMark/>
          </w:tcPr>
          <w:p w:rsidR="00FF53AA" w:rsidRPr="00C00CB9" w:rsidRDefault="00FF53AA" w:rsidP="00C00CB9">
            <w:pPr>
              <w:widowControl/>
              <w:jc w:val="left"/>
              <w:rPr>
                <w:rFonts w:eastAsiaTheme="minorEastAsia"/>
                <w:b/>
                <w:bCs/>
                <w:color w:val="000000"/>
                <w:kern w:val="0"/>
                <w:szCs w:val="21"/>
              </w:rPr>
            </w:pPr>
            <w:r w:rsidRPr="00C00CB9">
              <w:rPr>
                <w:rFonts w:eastAsiaTheme="minorEastAsia"/>
                <w:b/>
                <w:bCs/>
                <w:color w:val="000000"/>
                <w:kern w:val="0"/>
                <w:szCs w:val="21"/>
              </w:rPr>
              <w:t xml:space="preserve">0.0161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0.0254 </w:t>
            </w:r>
          </w:p>
        </w:tc>
        <w:tc>
          <w:tcPr>
            <w:tcW w:w="1080" w:type="dxa"/>
            <w:shd w:val="clear" w:color="auto" w:fill="auto"/>
            <w:noWrap/>
            <w:vAlign w:val="center"/>
            <w:hideMark/>
          </w:tcPr>
          <w:p w:rsidR="00FF53AA" w:rsidRPr="00C00CB9" w:rsidRDefault="00FF53AA" w:rsidP="00C00CB9">
            <w:pPr>
              <w:widowControl/>
              <w:jc w:val="left"/>
              <w:rPr>
                <w:rFonts w:eastAsiaTheme="minorEastAsia"/>
                <w:b/>
                <w:bCs/>
                <w:kern w:val="0"/>
                <w:szCs w:val="21"/>
              </w:rPr>
            </w:pPr>
            <w:r w:rsidRPr="00C00CB9">
              <w:rPr>
                <w:rFonts w:eastAsiaTheme="minorEastAsia"/>
                <w:b/>
                <w:bCs/>
                <w:kern w:val="0"/>
                <w:szCs w:val="21"/>
              </w:rPr>
              <w:t xml:space="preserve">0.129 </w:t>
            </w:r>
          </w:p>
        </w:tc>
      </w:tr>
      <w:tr w:rsidR="00FF53AA" w:rsidRPr="00C00CB9" w:rsidTr="00C00CB9">
        <w:trPr>
          <w:trHeight w:val="285"/>
          <w:jc w:val="center"/>
        </w:trPr>
        <w:tc>
          <w:tcPr>
            <w:tcW w:w="1080" w:type="dxa"/>
            <w:vMerge/>
            <w:shd w:val="clear" w:color="auto" w:fill="auto"/>
            <w:vAlign w:val="center"/>
            <w:hideMark/>
          </w:tcPr>
          <w:p w:rsidR="00FF53AA" w:rsidRPr="00C00CB9" w:rsidRDefault="00FF53AA" w:rsidP="00F97A30">
            <w:pPr>
              <w:widowControl/>
              <w:jc w:val="left"/>
              <w:rPr>
                <w:rFonts w:eastAsiaTheme="minorEastAsia"/>
                <w:color w:val="FF0000"/>
                <w:kern w:val="0"/>
                <w:szCs w:val="21"/>
              </w:rPr>
            </w:pPr>
          </w:p>
        </w:tc>
        <w:tc>
          <w:tcPr>
            <w:tcW w:w="1080" w:type="dxa"/>
            <w:vMerge/>
            <w:shd w:val="clear" w:color="auto" w:fill="auto"/>
            <w:vAlign w:val="center"/>
            <w:hideMark/>
          </w:tcPr>
          <w:p w:rsidR="00FF53AA" w:rsidRPr="00C00CB9" w:rsidRDefault="00FF53AA" w:rsidP="00F97A30">
            <w:pPr>
              <w:widowControl/>
              <w:jc w:val="left"/>
              <w:rPr>
                <w:rFonts w:eastAsiaTheme="minorEastAsia"/>
                <w:kern w:val="0"/>
                <w:szCs w:val="21"/>
              </w:rPr>
            </w:pPr>
          </w:p>
        </w:tc>
        <w:tc>
          <w:tcPr>
            <w:tcW w:w="1080" w:type="dxa"/>
            <w:shd w:val="clear" w:color="auto" w:fill="auto"/>
            <w:noWrap/>
            <w:vAlign w:val="center"/>
            <w:hideMark/>
          </w:tcPr>
          <w:p w:rsidR="00FF53AA" w:rsidRPr="00C00CB9" w:rsidRDefault="00FF53AA" w:rsidP="00F97A30">
            <w:pPr>
              <w:widowControl/>
              <w:jc w:val="center"/>
              <w:rPr>
                <w:rFonts w:eastAsiaTheme="minorEastAsia"/>
                <w:kern w:val="0"/>
                <w:szCs w:val="21"/>
              </w:rPr>
            </w:pPr>
            <w:r w:rsidRPr="00C00CB9">
              <w:rPr>
                <w:rFonts w:eastAsiaTheme="minorEastAsia"/>
                <w:kern w:val="0"/>
                <w:szCs w:val="21"/>
              </w:rPr>
              <w:t>s</w:t>
            </w:r>
          </w:p>
        </w:tc>
        <w:tc>
          <w:tcPr>
            <w:tcW w:w="1140" w:type="dxa"/>
            <w:shd w:val="clear" w:color="auto" w:fill="auto"/>
            <w:vAlign w:val="center"/>
            <w:hideMark/>
          </w:tcPr>
          <w:p w:rsidR="00FF53AA" w:rsidRPr="003D7000" w:rsidRDefault="00FF53AA">
            <w:pPr>
              <w:jc w:val="center"/>
              <w:rPr>
                <w:b/>
                <w:color w:val="000000"/>
                <w:szCs w:val="21"/>
              </w:rPr>
            </w:pPr>
            <w:r w:rsidRPr="003D7000">
              <w:rPr>
                <w:b/>
                <w:color w:val="000000"/>
                <w:szCs w:val="21"/>
              </w:rPr>
              <w:t xml:space="preserve">0.00010 </w:t>
            </w:r>
          </w:p>
        </w:tc>
        <w:tc>
          <w:tcPr>
            <w:tcW w:w="1120" w:type="dxa"/>
            <w:shd w:val="clear" w:color="auto" w:fill="auto"/>
            <w:noWrap/>
            <w:hideMark/>
          </w:tcPr>
          <w:p w:rsidR="00FF53AA" w:rsidRPr="00C00CB9" w:rsidRDefault="00FF53AA" w:rsidP="003D7000">
            <w:pPr>
              <w:widowControl/>
              <w:jc w:val="left"/>
              <w:rPr>
                <w:rFonts w:eastAsiaTheme="minorEastAsia"/>
                <w:b/>
                <w:bCs/>
                <w:color w:val="000000"/>
                <w:kern w:val="0"/>
                <w:szCs w:val="21"/>
              </w:rPr>
            </w:pPr>
            <w:r w:rsidRPr="00C00CB9">
              <w:rPr>
                <w:rFonts w:eastAsiaTheme="minorEastAsia"/>
                <w:b/>
                <w:bCs/>
                <w:color w:val="000000"/>
                <w:kern w:val="0"/>
                <w:szCs w:val="21"/>
              </w:rPr>
              <w:t>0.0001</w:t>
            </w:r>
            <w:r w:rsidR="003D7000">
              <w:rPr>
                <w:rFonts w:eastAsiaTheme="minorEastAsia" w:hint="eastAsia"/>
                <w:b/>
                <w:bCs/>
                <w:color w:val="000000"/>
                <w:kern w:val="0"/>
                <w:szCs w:val="21"/>
              </w:rPr>
              <w:t>2</w:t>
            </w:r>
          </w:p>
        </w:tc>
        <w:tc>
          <w:tcPr>
            <w:tcW w:w="1120" w:type="dxa"/>
            <w:shd w:val="clear" w:color="auto" w:fill="auto"/>
            <w:noWrap/>
            <w:vAlign w:val="center"/>
            <w:hideMark/>
          </w:tcPr>
          <w:p w:rsidR="00FF53AA" w:rsidRPr="00C00CB9" w:rsidRDefault="00FF53AA" w:rsidP="003D7000">
            <w:pPr>
              <w:widowControl/>
              <w:jc w:val="left"/>
              <w:rPr>
                <w:rFonts w:eastAsiaTheme="minorEastAsia"/>
                <w:b/>
                <w:bCs/>
                <w:color w:val="000000"/>
                <w:kern w:val="0"/>
                <w:szCs w:val="21"/>
              </w:rPr>
            </w:pPr>
            <w:r w:rsidRPr="00C00CB9">
              <w:rPr>
                <w:rFonts w:eastAsiaTheme="minorEastAsia"/>
                <w:b/>
                <w:bCs/>
                <w:color w:val="000000"/>
                <w:kern w:val="0"/>
                <w:szCs w:val="21"/>
              </w:rPr>
              <w:t>0.000</w:t>
            </w:r>
            <w:r w:rsidR="003D7000">
              <w:rPr>
                <w:rFonts w:eastAsiaTheme="minorEastAsia" w:hint="eastAsia"/>
                <w:b/>
                <w:bCs/>
                <w:color w:val="000000"/>
                <w:kern w:val="0"/>
                <w:szCs w:val="21"/>
              </w:rPr>
              <w:t>4</w:t>
            </w:r>
          </w:p>
        </w:tc>
        <w:tc>
          <w:tcPr>
            <w:tcW w:w="1080" w:type="dxa"/>
            <w:shd w:val="clear" w:color="auto" w:fill="auto"/>
            <w:noWrap/>
            <w:vAlign w:val="center"/>
            <w:hideMark/>
          </w:tcPr>
          <w:p w:rsidR="00FF53AA" w:rsidRPr="00C00CB9" w:rsidRDefault="00FF53AA" w:rsidP="003D7000">
            <w:pPr>
              <w:widowControl/>
              <w:jc w:val="left"/>
              <w:rPr>
                <w:rFonts w:eastAsiaTheme="minorEastAsia"/>
                <w:b/>
                <w:bCs/>
                <w:kern w:val="0"/>
                <w:szCs w:val="21"/>
              </w:rPr>
            </w:pPr>
            <w:r w:rsidRPr="00C00CB9">
              <w:rPr>
                <w:rFonts w:eastAsiaTheme="minorEastAsia"/>
                <w:b/>
                <w:bCs/>
                <w:kern w:val="0"/>
                <w:szCs w:val="21"/>
              </w:rPr>
              <w:t>0.002</w:t>
            </w:r>
            <w:r w:rsidR="003D7000">
              <w:rPr>
                <w:rFonts w:eastAsiaTheme="minorEastAsia" w:hint="eastAsia"/>
                <w:b/>
                <w:bCs/>
                <w:kern w:val="0"/>
                <w:szCs w:val="21"/>
              </w:rPr>
              <w:t>4</w:t>
            </w:r>
            <w:r w:rsidRPr="00C00CB9">
              <w:rPr>
                <w:rFonts w:eastAsiaTheme="minorEastAsia"/>
                <w:b/>
                <w:bCs/>
                <w:kern w:val="0"/>
                <w:szCs w:val="21"/>
              </w:rPr>
              <w:t xml:space="preserve"> </w:t>
            </w:r>
          </w:p>
        </w:tc>
        <w:tc>
          <w:tcPr>
            <w:tcW w:w="1080" w:type="dxa"/>
            <w:shd w:val="clear" w:color="auto" w:fill="auto"/>
            <w:noWrap/>
            <w:vAlign w:val="center"/>
            <w:hideMark/>
          </w:tcPr>
          <w:p w:rsidR="00FF53AA" w:rsidRPr="00C00CB9" w:rsidRDefault="00FF53AA" w:rsidP="003D7000">
            <w:pPr>
              <w:widowControl/>
              <w:jc w:val="left"/>
              <w:rPr>
                <w:rFonts w:eastAsiaTheme="minorEastAsia"/>
                <w:b/>
                <w:bCs/>
                <w:kern w:val="0"/>
                <w:szCs w:val="21"/>
              </w:rPr>
            </w:pPr>
            <w:r w:rsidRPr="00C00CB9">
              <w:rPr>
                <w:rFonts w:eastAsiaTheme="minorEastAsia"/>
                <w:b/>
                <w:bCs/>
                <w:kern w:val="0"/>
                <w:szCs w:val="21"/>
              </w:rPr>
              <w:t>0.02</w:t>
            </w:r>
            <w:r w:rsidR="003D7000">
              <w:rPr>
                <w:rFonts w:eastAsiaTheme="minorEastAsia" w:hint="eastAsia"/>
                <w:b/>
                <w:bCs/>
                <w:kern w:val="0"/>
                <w:szCs w:val="21"/>
              </w:rPr>
              <w:t>2</w:t>
            </w:r>
          </w:p>
        </w:tc>
      </w:tr>
      <w:tr w:rsidR="00A860EB" w:rsidRPr="00C00CB9" w:rsidTr="00C00CB9">
        <w:trPr>
          <w:trHeight w:val="285"/>
          <w:jc w:val="center"/>
        </w:trPr>
        <w:tc>
          <w:tcPr>
            <w:tcW w:w="1080" w:type="dxa"/>
            <w:vMerge/>
            <w:shd w:val="clear" w:color="auto" w:fill="auto"/>
            <w:vAlign w:val="center"/>
            <w:hideMark/>
          </w:tcPr>
          <w:p w:rsidR="00A860EB" w:rsidRPr="00C00CB9" w:rsidRDefault="00A860EB" w:rsidP="00F97A30">
            <w:pPr>
              <w:widowControl/>
              <w:jc w:val="left"/>
              <w:rPr>
                <w:rFonts w:eastAsiaTheme="minorEastAsia"/>
                <w:color w:val="FF0000"/>
                <w:kern w:val="0"/>
                <w:szCs w:val="21"/>
              </w:rPr>
            </w:pPr>
          </w:p>
        </w:tc>
        <w:tc>
          <w:tcPr>
            <w:tcW w:w="1080" w:type="dxa"/>
            <w:vMerge/>
            <w:shd w:val="clear" w:color="auto" w:fill="auto"/>
            <w:vAlign w:val="center"/>
            <w:hideMark/>
          </w:tcPr>
          <w:p w:rsidR="00A860EB" w:rsidRPr="00C00CB9" w:rsidRDefault="00A860EB" w:rsidP="00F97A30">
            <w:pPr>
              <w:widowControl/>
              <w:jc w:val="left"/>
              <w:rPr>
                <w:rFonts w:eastAsiaTheme="minorEastAsia"/>
                <w:kern w:val="0"/>
                <w:szCs w:val="21"/>
              </w:rPr>
            </w:pPr>
          </w:p>
        </w:tc>
        <w:tc>
          <w:tcPr>
            <w:tcW w:w="1080" w:type="dxa"/>
            <w:shd w:val="clear" w:color="auto" w:fill="auto"/>
            <w:noWrap/>
            <w:vAlign w:val="center"/>
            <w:hideMark/>
          </w:tcPr>
          <w:p w:rsidR="00A860EB" w:rsidRPr="00C00CB9" w:rsidRDefault="00A860EB" w:rsidP="00F97A30">
            <w:pPr>
              <w:widowControl/>
              <w:jc w:val="center"/>
              <w:rPr>
                <w:rFonts w:eastAsiaTheme="minorEastAsia"/>
                <w:kern w:val="0"/>
                <w:szCs w:val="21"/>
              </w:rPr>
            </w:pPr>
            <w:r w:rsidRPr="00C00CB9">
              <w:rPr>
                <w:rFonts w:eastAsiaTheme="minorEastAsia"/>
                <w:kern w:val="0"/>
                <w:szCs w:val="21"/>
              </w:rPr>
              <w:t>n</w:t>
            </w:r>
          </w:p>
        </w:tc>
        <w:tc>
          <w:tcPr>
            <w:tcW w:w="114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7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7 </w:t>
            </w:r>
          </w:p>
        </w:tc>
        <w:tc>
          <w:tcPr>
            <w:tcW w:w="112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7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7 </w:t>
            </w:r>
          </w:p>
        </w:tc>
        <w:tc>
          <w:tcPr>
            <w:tcW w:w="1080" w:type="dxa"/>
            <w:shd w:val="clear" w:color="auto" w:fill="auto"/>
            <w:hideMark/>
          </w:tcPr>
          <w:p w:rsidR="00A860EB" w:rsidRPr="00C00CB9" w:rsidRDefault="00A860EB" w:rsidP="00F97A30">
            <w:pPr>
              <w:widowControl/>
              <w:jc w:val="center"/>
              <w:rPr>
                <w:rFonts w:eastAsiaTheme="minorEastAsia"/>
                <w:b/>
                <w:bCs/>
                <w:color w:val="000000"/>
                <w:kern w:val="0"/>
                <w:szCs w:val="21"/>
              </w:rPr>
            </w:pPr>
            <w:r w:rsidRPr="00C00CB9">
              <w:rPr>
                <w:rFonts w:eastAsiaTheme="minorEastAsia"/>
                <w:b/>
                <w:bCs/>
                <w:color w:val="000000"/>
                <w:kern w:val="0"/>
                <w:szCs w:val="21"/>
              </w:rPr>
              <w:t xml:space="preserve">7 </w:t>
            </w:r>
          </w:p>
        </w:tc>
      </w:tr>
    </w:tbl>
    <w:p w:rsidR="00A860EB" w:rsidRDefault="00F97A30" w:rsidP="00A860EB">
      <w:pPr>
        <w:spacing w:line="360" w:lineRule="auto"/>
        <w:rPr>
          <w:rFonts w:ascii="宋体" w:hAnsi="宋体"/>
          <w:szCs w:val="21"/>
        </w:rPr>
      </w:pPr>
      <w:r>
        <w:rPr>
          <w:rFonts w:ascii="宋体" w:hAnsi="宋体" w:hint="eastAsia"/>
          <w:szCs w:val="21"/>
        </w:rPr>
        <w:t xml:space="preserve">                     </w:t>
      </w:r>
      <w:r w:rsidR="006B332D">
        <w:rPr>
          <w:rFonts w:ascii="宋体" w:hAnsi="宋体" w:hint="eastAsia"/>
          <w:szCs w:val="21"/>
        </w:rPr>
        <w:t xml:space="preserve">   </w:t>
      </w:r>
      <w:r>
        <w:rPr>
          <w:rFonts w:ascii="宋体" w:hAnsi="宋体" w:hint="eastAsia"/>
          <w:szCs w:val="21"/>
        </w:rPr>
        <w:t xml:space="preserve">  原子吸收光谱法测定-钾数据汇总</w:t>
      </w:r>
    </w:p>
    <w:tbl>
      <w:tblPr>
        <w:tblW w:w="87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080"/>
        <w:gridCol w:w="1080"/>
        <w:gridCol w:w="1120"/>
        <w:gridCol w:w="1120"/>
        <w:gridCol w:w="1080"/>
        <w:gridCol w:w="1120"/>
        <w:gridCol w:w="1080"/>
      </w:tblGrid>
      <w:tr w:rsidR="00C47AE7" w:rsidRPr="00DB2211" w:rsidTr="00715939">
        <w:trPr>
          <w:trHeight w:val="315"/>
        </w:trPr>
        <w:tc>
          <w:tcPr>
            <w:tcW w:w="1080" w:type="dxa"/>
            <w:vMerge w:val="restart"/>
            <w:shd w:val="clear" w:color="auto" w:fill="auto"/>
            <w:vAlign w:val="center"/>
            <w:hideMark/>
          </w:tcPr>
          <w:p w:rsidR="00C47AE7" w:rsidRPr="00DB2211" w:rsidRDefault="00C47AE7" w:rsidP="00715939">
            <w:pPr>
              <w:widowControl/>
              <w:jc w:val="center"/>
              <w:rPr>
                <w:rFonts w:eastAsiaTheme="minorEastAsia"/>
                <w:kern w:val="0"/>
                <w:szCs w:val="21"/>
              </w:rPr>
            </w:pPr>
            <w:r w:rsidRPr="00DB2211">
              <w:rPr>
                <w:rFonts w:eastAsiaTheme="minorEastAsia" w:hAnsiTheme="minorEastAsia"/>
                <w:kern w:val="0"/>
                <w:szCs w:val="21"/>
              </w:rPr>
              <w:t>实验室</w:t>
            </w:r>
          </w:p>
        </w:tc>
        <w:tc>
          <w:tcPr>
            <w:tcW w:w="1080" w:type="dxa"/>
            <w:vMerge w:val="restart"/>
            <w:shd w:val="clear" w:color="auto" w:fill="auto"/>
            <w:vAlign w:val="center"/>
            <w:hideMark/>
          </w:tcPr>
          <w:p w:rsidR="00C47AE7" w:rsidRPr="00DB2211" w:rsidRDefault="00C47AE7" w:rsidP="00715939">
            <w:pPr>
              <w:widowControl/>
              <w:jc w:val="left"/>
              <w:rPr>
                <w:rFonts w:eastAsiaTheme="minorEastAsia"/>
                <w:i/>
                <w:iCs/>
                <w:kern w:val="0"/>
                <w:szCs w:val="21"/>
              </w:rPr>
            </w:pPr>
            <w:r w:rsidRPr="00DB2211">
              <w:rPr>
                <w:rFonts w:eastAsiaTheme="minorEastAsia"/>
                <w:i/>
                <w:iCs/>
                <w:kern w:val="0"/>
                <w:szCs w:val="21"/>
              </w:rPr>
              <w:t>i No.</w:t>
            </w:r>
          </w:p>
        </w:tc>
        <w:tc>
          <w:tcPr>
            <w:tcW w:w="1080" w:type="dxa"/>
            <w:vMerge w:val="restart"/>
            <w:shd w:val="clear" w:color="auto" w:fill="auto"/>
            <w:noWrap/>
            <w:vAlign w:val="center"/>
            <w:hideMark/>
          </w:tcPr>
          <w:p w:rsidR="00C47AE7" w:rsidRPr="00DB2211" w:rsidRDefault="00C47AE7" w:rsidP="00715939">
            <w:pPr>
              <w:widowControl/>
              <w:jc w:val="center"/>
              <w:rPr>
                <w:rFonts w:eastAsiaTheme="minorEastAsia"/>
                <w:kern w:val="0"/>
                <w:szCs w:val="21"/>
              </w:rPr>
            </w:pPr>
            <w:r w:rsidRPr="00DB2211">
              <w:rPr>
                <w:rFonts w:eastAsiaTheme="minorEastAsia" w:hAnsiTheme="minorEastAsia"/>
                <w:kern w:val="0"/>
                <w:szCs w:val="21"/>
              </w:rPr>
              <w:t>次数</w:t>
            </w:r>
          </w:p>
        </w:tc>
        <w:tc>
          <w:tcPr>
            <w:tcW w:w="5520" w:type="dxa"/>
            <w:gridSpan w:val="5"/>
            <w:shd w:val="clear" w:color="auto" w:fill="auto"/>
            <w:noWrap/>
            <w:vAlign w:val="center"/>
            <w:hideMark/>
          </w:tcPr>
          <w:p w:rsidR="00C47AE7" w:rsidRPr="00DB2211" w:rsidRDefault="00C47AE7" w:rsidP="00715939">
            <w:pPr>
              <w:widowControl/>
              <w:jc w:val="center"/>
              <w:rPr>
                <w:rFonts w:eastAsiaTheme="minorEastAsia"/>
                <w:kern w:val="0"/>
                <w:szCs w:val="21"/>
              </w:rPr>
            </w:pPr>
            <w:r w:rsidRPr="00DB2211">
              <w:rPr>
                <w:rFonts w:eastAsiaTheme="minorEastAsia" w:hAnsiTheme="minorEastAsia"/>
                <w:kern w:val="0"/>
                <w:szCs w:val="21"/>
              </w:rPr>
              <w:t>水平</w:t>
            </w:r>
            <w:r w:rsidRPr="00DB2211">
              <w:rPr>
                <w:rFonts w:eastAsiaTheme="minorEastAsia"/>
                <w:kern w:val="0"/>
                <w:szCs w:val="21"/>
              </w:rPr>
              <w:t xml:space="preserve">  j</w:t>
            </w:r>
          </w:p>
        </w:tc>
      </w:tr>
      <w:tr w:rsidR="00C47AE7" w:rsidRPr="00DB2211" w:rsidTr="00715939">
        <w:trPr>
          <w:trHeight w:val="330"/>
        </w:trPr>
        <w:tc>
          <w:tcPr>
            <w:tcW w:w="1080" w:type="dxa"/>
            <w:vMerge/>
            <w:shd w:val="clear" w:color="auto" w:fill="auto"/>
            <w:vAlign w:val="center"/>
            <w:hideMark/>
          </w:tcPr>
          <w:p w:rsidR="00C47AE7" w:rsidRPr="00DB2211" w:rsidRDefault="00C47AE7" w:rsidP="00715939">
            <w:pPr>
              <w:widowControl/>
              <w:jc w:val="left"/>
              <w:rPr>
                <w:rFonts w:eastAsiaTheme="minorEastAsia"/>
                <w:kern w:val="0"/>
                <w:szCs w:val="21"/>
              </w:rPr>
            </w:pPr>
          </w:p>
        </w:tc>
        <w:tc>
          <w:tcPr>
            <w:tcW w:w="1080" w:type="dxa"/>
            <w:vMerge/>
            <w:shd w:val="clear" w:color="auto" w:fill="auto"/>
            <w:vAlign w:val="center"/>
            <w:hideMark/>
          </w:tcPr>
          <w:p w:rsidR="00C47AE7" w:rsidRPr="00DB2211" w:rsidRDefault="00C47AE7" w:rsidP="00715939">
            <w:pPr>
              <w:widowControl/>
              <w:jc w:val="left"/>
              <w:rPr>
                <w:rFonts w:eastAsiaTheme="minorEastAsia"/>
                <w:i/>
                <w:iCs/>
                <w:kern w:val="0"/>
                <w:szCs w:val="21"/>
              </w:rPr>
            </w:pPr>
          </w:p>
        </w:tc>
        <w:tc>
          <w:tcPr>
            <w:tcW w:w="1080" w:type="dxa"/>
            <w:vMerge/>
            <w:shd w:val="clear" w:color="auto" w:fill="auto"/>
            <w:vAlign w:val="center"/>
            <w:hideMark/>
          </w:tcPr>
          <w:p w:rsidR="00C47AE7" w:rsidRPr="00DB2211" w:rsidRDefault="00C47AE7" w:rsidP="00715939">
            <w:pPr>
              <w:widowControl/>
              <w:jc w:val="left"/>
              <w:rPr>
                <w:rFonts w:eastAsiaTheme="minorEastAsia"/>
                <w:kern w:val="0"/>
                <w:szCs w:val="21"/>
              </w:rPr>
            </w:pPr>
          </w:p>
        </w:tc>
        <w:tc>
          <w:tcPr>
            <w:tcW w:w="1120" w:type="dxa"/>
            <w:shd w:val="clear" w:color="auto" w:fill="auto"/>
            <w:noWrap/>
            <w:vAlign w:val="center"/>
            <w:hideMark/>
          </w:tcPr>
          <w:p w:rsidR="00C47AE7" w:rsidRPr="00DB2211" w:rsidRDefault="00C47AE7" w:rsidP="00715939">
            <w:pPr>
              <w:widowControl/>
              <w:jc w:val="center"/>
              <w:rPr>
                <w:rFonts w:eastAsiaTheme="minorEastAsia"/>
                <w:kern w:val="0"/>
                <w:szCs w:val="21"/>
              </w:rPr>
            </w:pPr>
            <w:r w:rsidRPr="00DB2211">
              <w:rPr>
                <w:rFonts w:eastAsiaTheme="minorEastAsia"/>
                <w:kern w:val="0"/>
                <w:szCs w:val="21"/>
              </w:rPr>
              <w:t>1</w:t>
            </w:r>
          </w:p>
        </w:tc>
        <w:tc>
          <w:tcPr>
            <w:tcW w:w="1120" w:type="dxa"/>
            <w:shd w:val="clear" w:color="auto" w:fill="auto"/>
            <w:noWrap/>
            <w:vAlign w:val="center"/>
            <w:hideMark/>
          </w:tcPr>
          <w:p w:rsidR="00C47AE7" w:rsidRPr="00DB2211" w:rsidRDefault="00C47AE7" w:rsidP="00715939">
            <w:pPr>
              <w:widowControl/>
              <w:jc w:val="center"/>
              <w:rPr>
                <w:rFonts w:eastAsiaTheme="minorEastAsia"/>
                <w:kern w:val="0"/>
                <w:szCs w:val="21"/>
              </w:rPr>
            </w:pPr>
            <w:r w:rsidRPr="00DB2211">
              <w:rPr>
                <w:rFonts w:eastAsiaTheme="minorEastAsia"/>
                <w:kern w:val="0"/>
                <w:szCs w:val="21"/>
              </w:rPr>
              <w:t>2</w:t>
            </w:r>
          </w:p>
        </w:tc>
        <w:tc>
          <w:tcPr>
            <w:tcW w:w="1080" w:type="dxa"/>
            <w:shd w:val="clear" w:color="auto" w:fill="auto"/>
            <w:noWrap/>
            <w:vAlign w:val="center"/>
            <w:hideMark/>
          </w:tcPr>
          <w:p w:rsidR="00C47AE7" w:rsidRPr="00DB2211" w:rsidRDefault="00C47AE7" w:rsidP="00715939">
            <w:pPr>
              <w:widowControl/>
              <w:jc w:val="center"/>
              <w:rPr>
                <w:rFonts w:eastAsiaTheme="minorEastAsia"/>
                <w:kern w:val="0"/>
                <w:szCs w:val="21"/>
              </w:rPr>
            </w:pPr>
            <w:r w:rsidRPr="00DB2211">
              <w:rPr>
                <w:rFonts w:eastAsiaTheme="minorEastAsia"/>
                <w:kern w:val="0"/>
                <w:szCs w:val="21"/>
              </w:rPr>
              <w:t>3</w:t>
            </w:r>
          </w:p>
        </w:tc>
        <w:tc>
          <w:tcPr>
            <w:tcW w:w="1120" w:type="dxa"/>
            <w:shd w:val="clear" w:color="auto" w:fill="auto"/>
            <w:noWrap/>
            <w:vAlign w:val="center"/>
            <w:hideMark/>
          </w:tcPr>
          <w:p w:rsidR="00C47AE7" w:rsidRPr="00DB2211" w:rsidRDefault="00C47AE7" w:rsidP="00715939">
            <w:pPr>
              <w:widowControl/>
              <w:jc w:val="center"/>
              <w:rPr>
                <w:rFonts w:eastAsiaTheme="minorEastAsia"/>
                <w:kern w:val="0"/>
                <w:szCs w:val="21"/>
              </w:rPr>
            </w:pPr>
            <w:r w:rsidRPr="00DB2211">
              <w:rPr>
                <w:rFonts w:eastAsiaTheme="minorEastAsia"/>
                <w:kern w:val="0"/>
                <w:szCs w:val="21"/>
              </w:rPr>
              <w:t>4</w:t>
            </w:r>
          </w:p>
        </w:tc>
        <w:tc>
          <w:tcPr>
            <w:tcW w:w="1080" w:type="dxa"/>
            <w:shd w:val="clear" w:color="auto" w:fill="auto"/>
            <w:noWrap/>
            <w:vAlign w:val="center"/>
            <w:hideMark/>
          </w:tcPr>
          <w:p w:rsidR="00C47AE7" w:rsidRPr="00DB2211" w:rsidRDefault="00C47AE7" w:rsidP="00BC01C1">
            <w:pPr>
              <w:widowControl/>
              <w:jc w:val="center"/>
              <w:rPr>
                <w:rFonts w:eastAsiaTheme="minorEastAsia"/>
                <w:kern w:val="0"/>
                <w:szCs w:val="21"/>
              </w:rPr>
            </w:pPr>
            <w:r w:rsidRPr="00DB2211">
              <w:rPr>
                <w:rFonts w:eastAsiaTheme="minorEastAsia"/>
                <w:kern w:val="0"/>
                <w:szCs w:val="21"/>
              </w:rPr>
              <w:t>5</w:t>
            </w:r>
          </w:p>
        </w:tc>
      </w:tr>
      <w:tr w:rsidR="006B332D" w:rsidRPr="00DB2211" w:rsidTr="00715939">
        <w:trPr>
          <w:trHeight w:val="270"/>
        </w:trPr>
        <w:tc>
          <w:tcPr>
            <w:tcW w:w="1080" w:type="dxa"/>
            <w:vMerge w:val="restart"/>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金川集团股份有限公司</w:t>
            </w:r>
          </w:p>
        </w:tc>
        <w:tc>
          <w:tcPr>
            <w:tcW w:w="1080" w:type="dxa"/>
            <w:vMerge w:val="restart"/>
            <w:shd w:val="clear" w:color="auto" w:fill="auto"/>
            <w:noWrap/>
            <w:vAlign w:val="center"/>
            <w:hideMark/>
          </w:tcPr>
          <w:p w:rsidR="006B332D" w:rsidRPr="00DB2211" w:rsidRDefault="006B332D" w:rsidP="00715939">
            <w:pPr>
              <w:widowControl/>
              <w:jc w:val="right"/>
              <w:rPr>
                <w:rFonts w:eastAsiaTheme="minorEastAsia"/>
                <w:kern w:val="0"/>
                <w:szCs w:val="21"/>
              </w:rPr>
            </w:pPr>
            <w:r w:rsidRPr="00DB2211">
              <w:rPr>
                <w:rFonts w:eastAsiaTheme="minorEastAsia"/>
                <w:kern w:val="0"/>
                <w:szCs w:val="21"/>
              </w:rPr>
              <w:t>1</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0.00098</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0.00310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0.00720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0.0550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0.266</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2</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w:t>
            </w:r>
            <w:r w:rsidR="003D7000">
              <w:rPr>
                <w:rFonts w:hint="eastAsia"/>
                <w:color w:val="000000"/>
                <w:sz w:val="22"/>
                <w:szCs w:val="22"/>
              </w:rPr>
              <w:t>0</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0.00330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0.00640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0.0530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0.273</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3</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0.0011</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0.00280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0.00700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0.0520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0.286</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4</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0.00098</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0.00350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0.00710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0.0540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0.272</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5</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0.0011</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0.00290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0.00670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0.0530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0.294</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6</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0.0011</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0.00340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0.00640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0.0530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0.294</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7</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0.00099</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0.00320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0.00660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0.0540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0.277</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8</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0.0011</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0.00290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0.00730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0.0510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0.269</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9</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w:t>
            </w:r>
            <w:r w:rsidR="003D7000">
              <w:rPr>
                <w:rFonts w:hint="eastAsia"/>
                <w:color w:val="000000"/>
                <w:sz w:val="22"/>
                <w:szCs w:val="22"/>
              </w:rPr>
              <w:t>0</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0.00320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0.00680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0.0540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0.266</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10</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0.0011</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0.00300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0.00630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0.0530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0.273</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11</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w:t>
            </w:r>
            <w:r w:rsidR="003D7000">
              <w:rPr>
                <w:rFonts w:hint="eastAsia"/>
                <w:color w:val="000000"/>
                <w:sz w:val="22"/>
                <w:szCs w:val="22"/>
              </w:rPr>
              <w:t>0</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0.00320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0.00680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0.0530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0.277</w:t>
            </w:r>
          </w:p>
        </w:tc>
      </w:tr>
      <w:tr w:rsidR="006B332D" w:rsidRPr="00DB2211" w:rsidTr="00C00CB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均值</w:t>
            </w:r>
          </w:p>
        </w:tc>
        <w:tc>
          <w:tcPr>
            <w:tcW w:w="1120" w:type="dxa"/>
            <w:shd w:val="clear" w:color="auto" w:fill="auto"/>
            <w:vAlign w:val="center"/>
            <w:hideMark/>
          </w:tcPr>
          <w:p w:rsidR="006B332D" w:rsidRPr="006B332D" w:rsidRDefault="006B332D">
            <w:pPr>
              <w:jc w:val="center"/>
              <w:rPr>
                <w:rFonts w:ascii="宋体" w:hAnsi="宋体" w:cs="宋体"/>
                <w:b/>
                <w:sz w:val="24"/>
              </w:rPr>
            </w:pPr>
            <w:r w:rsidRPr="006B332D">
              <w:rPr>
                <w:rFonts w:hint="eastAsia"/>
                <w:b/>
              </w:rPr>
              <w:t>0.001</w:t>
            </w:r>
            <w:r w:rsidR="003D7000">
              <w:rPr>
                <w:rFonts w:hint="eastAsia"/>
                <w:b/>
              </w:rPr>
              <w:t>0</w:t>
            </w:r>
          </w:p>
        </w:tc>
        <w:tc>
          <w:tcPr>
            <w:tcW w:w="112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0.00314 </w:t>
            </w:r>
          </w:p>
        </w:tc>
        <w:tc>
          <w:tcPr>
            <w:tcW w:w="108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0.00678 </w:t>
            </w:r>
          </w:p>
        </w:tc>
        <w:tc>
          <w:tcPr>
            <w:tcW w:w="112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0.0532 </w:t>
            </w:r>
          </w:p>
        </w:tc>
        <w:tc>
          <w:tcPr>
            <w:tcW w:w="108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Pr>
                <w:rFonts w:eastAsiaTheme="minorEastAsia"/>
                <w:b/>
                <w:bCs/>
                <w:kern w:val="0"/>
                <w:szCs w:val="21"/>
              </w:rPr>
              <w:t>0.277</w:t>
            </w:r>
            <w:r w:rsidRPr="00DB2211">
              <w:rPr>
                <w:rFonts w:eastAsiaTheme="minorEastAsia"/>
                <w:b/>
                <w:bCs/>
                <w:kern w:val="0"/>
                <w:szCs w:val="21"/>
              </w:rPr>
              <w:t xml:space="preserve"> </w:t>
            </w:r>
          </w:p>
        </w:tc>
      </w:tr>
      <w:tr w:rsidR="00C47AE7" w:rsidRPr="00DB2211" w:rsidTr="00715939">
        <w:trPr>
          <w:trHeight w:val="315"/>
        </w:trPr>
        <w:tc>
          <w:tcPr>
            <w:tcW w:w="1080" w:type="dxa"/>
            <w:vMerge/>
            <w:shd w:val="clear" w:color="auto" w:fill="auto"/>
            <w:vAlign w:val="center"/>
            <w:hideMark/>
          </w:tcPr>
          <w:p w:rsidR="00C47AE7" w:rsidRPr="00DB2211" w:rsidRDefault="00C47AE7" w:rsidP="00715939">
            <w:pPr>
              <w:widowControl/>
              <w:jc w:val="left"/>
              <w:rPr>
                <w:rFonts w:eastAsiaTheme="minorEastAsia"/>
                <w:kern w:val="0"/>
                <w:szCs w:val="21"/>
              </w:rPr>
            </w:pPr>
          </w:p>
        </w:tc>
        <w:tc>
          <w:tcPr>
            <w:tcW w:w="1080" w:type="dxa"/>
            <w:vMerge/>
            <w:shd w:val="clear" w:color="auto" w:fill="auto"/>
            <w:vAlign w:val="center"/>
            <w:hideMark/>
          </w:tcPr>
          <w:p w:rsidR="00C47AE7" w:rsidRPr="00DB2211" w:rsidRDefault="00C47AE7" w:rsidP="00715939">
            <w:pPr>
              <w:widowControl/>
              <w:jc w:val="left"/>
              <w:rPr>
                <w:rFonts w:eastAsiaTheme="minorEastAsia"/>
                <w:kern w:val="0"/>
                <w:szCs w:val="21"/>
              </w:rPr>
            </w:pPr>
          </w:p>
        </w:tc>
        <w:tc>
          <w:tcPr>
            <w:tcW w:w="1080" w:type="dxa"/>
            <w:shd w:val="clear" w:color="auto" w:fill="auto"/>
            <w:noWrap/>
            <w:vAlign w:val="center"/>
            <w:hideMark/>
          </w:tcPr>
          <w:p w:rsidR="00C47AE7" w:rsidRPr="00DB2211" w:rsidRDefault="00C47AE7" w:rsidP="00715939">
            <w:pPr>
              <w:widowControl/>
              <w:jc w:val="center"/>
              <w:rPr>
                <w:rFonts w:eastAsiaTheme="minorEastAsia"/>
                <w:kern w:val="0"/>
                <w:szCs w:val="21"/>
              </w:rPr>
            </w:pPr>
            <w:r w:rsidRPr="00DB2211">
              <w:rPr>
                <w:rFonts w:eastAsiaTheme="minorEastAsia"/>
                <w:kern w:val="0"/>
                <w:szCs w:val="21"/>
              </w:rPr>
              <w:t>s</w:t>
            </w:r>
          </w:p>
        </w:tc>
        <w:tc>
          <w:tcPr>
            <w:tcW w:w="1120" w:type="dxa"/>
            <w:shd w:val="clear" w:color="auto" w:fill="auto"/>
            <w:hideMark/>
          </w:tcPr>
          <w:p w:rsidR="00C47AE7" w:rsidRPr="00DB2211" w:rsidRDefault="003D7000" w:rsidP="00715939">
            <w:pPr>
              <w:widowControl/>
              <w:jc w:val="left"/>
              <w:rPr>
                <w:rFonts w:eastAsiaTheme="minorEastAsia"/>
                <w:b/>
                <w:bCs/>
                <w:kern w:val="0"/>
                <w:szCs w:val="21"/>
              </w:rPr>
            </w:pPr>
            <w:r>
              <w:rPr>
                <w:rFonts w:eastAsiaTheme="minorEastAsia"/>
                <w:b/>
                <w:bCs/>
                <w:kern w:val="0"/>
                <w:szCs w:val="21"/>
              </w:rPr>
              <w:t>0.00010</w:t>
            </w:r>
          </w:p>
        </w:tc>
        <w:tc>
          <w:tcPr>
            <w:tcW w:w="1120" w:type="dxa"/>
            <w:shd w:val="clear" w:color="auto" w:fill="auto"/>
            <w:noWrap/>
            <w:vAlign w:val="center"/>
            <w:hideMark/>
          </w:tcPr>
          <w:p w:rsidR="00C47AE7" w:rsidRPr="00DB2211" w:rsidRDefault="00C47AE7" w:rsidP="006B332D">
            <w:pPr>
              <w:widowControl/>
              <w:jc w:val="left"/>
              <w:rPr>
                <w:rFonts w:eastAsiaTheme="minorEastAsia"/>
                <w:b/>
                <w:bCs/>
                <w:kern w:val="0"/>
                <w:szCs w:val="21"/>
              </w:rPr>
            </w:pPr>
            <w:r w:rsidRPr="00DB2211">
              <w:rPr>
                <w:rFonts w:eastAsiaTheme="minorEastAsia"/>
                <w:b/>
                <w:bCs/>
                <w:kern w:val="0"/>
                <w:szCs w:val="21"/>
              </w:rPr>
              <w:t>0.00022</w:t>
            </w:r>
            <w:r w:rsidR="006B332D">
              <w:rPr>
                <w:rFonts w:eastAsiaTheme="minorEastAsia" w:hint="eastAsia"/>
                <w:b/>
                <w:bCs/>
                <w:kern w:val="0"/>
                <w:szCs w:val="21"/>
              </w:rPr>
              <w:t xml:space="preserve"> </w:t>
            </w:r>
            <w:r w:rsidRPr="00DB2211">
              <w:rPr>
                <w:rFonts w:eastAsiaTheme="minorEastAsia"/>
                <w:b/>
                <w:bCs/>
                <w:kern w:val="0"/>
                <w:szCs w:val="21"/>
              </w:rPr>
              <w:t xml:space="preserve"> </w:t>
            </w:r>
          </w:p>
        </w:tc>
        <w:tc>
          <w:tcPr>
            <w:tcW w:w="1080" w:type="dxa"/>
            <w:shd w:val="clear" w:color="auto" w:fill="auto"/>
            <w:noWrap/>
            <w:vAlign w:val="center"/>
            <w:hideMark/>
          </w:tcPr>
          <w:p w:rsidR="00C47AE7" w:rsidRPr="00DB2211" w:rsidRDefault="00C47AE7" w:rsidP="006B332D">
            <w:pPr>
              <w:widowControl/>
              <w:jc w:val="left"/>
              <w:rPr>
                <w:rFonts w:eastAsiaTheme="minorEastAsia"/>
                <w:b/>
                <w:bCs/>
                <w:kern w:val="0"/>
                <w:szCs w:val="21"/>
              </w:rPr>
            </w:pPr>
            <w:r w:rsidRPr="00DB2211">
              <w:rPr>
                <w:rFonts w:eastAsiaTheme="minorEastAsia"/>
                <w:b/>
                <w:bCs/>
                <w:kern w:val="0"/>
                <w:szCs w:val="21"/>
              </w:rPr>
              <w:t>0.00034</w:t>
            </w:r>
            <w:r w:rsidR="006B332D">
              <w:rPr>
                <w:rFonts w:eastAsiaTheme="minorEastAsia" w:hint="eastAsia"/>
                <w:b/>
                <w:bCs/>
                <w:kern w:val="0"/>
                <w:szCs w:val="21"/>
              </w:rPr>
              <w:t xml:space="preserve"> </w:t>
            </w:r>
            <w:r w:rsidRPr="00DB2211">
              <w:rPr>
                <w:rFonts w:eastAsiaTheme="minorEastAsia"/>
                <w:b/>
                <w:bCs/>
                <w:kern w:val="0"/>
                <w:szCs w:val="21"/>
              </w:rPr>
              <w:t xml:space="preserve"> </w:t>
            </w:r>
          </w:p>
        </w:tc>
        <w:tc>
          <w:tcPr>
            <w:tcW w:w="1120" w:type="dxa"/>
            <w:shd w:val="clear" w:color="auto" w:fill="auto"/>
            <w:noWrap/>
            <w:vAlign w:val="center"/>
            <w:hideMark/>
          </w:tcPr>
          <w:p w:rsidR="00C47AE7" w:rsidRPr="00DB2211" w:rsidRDefault="00C47AE7" w:rsidP="006B332D">
            <w:pPr>
              <w:widowControl/>
              <w:jc w:val="left"/>
              <w:rPr>
                <w:rFonts w:eastAsiaTheme="minorEastAsia"/>
                <w:b/>
                <w:bCs/>
                <w:kern w:val="0"/>
                <w:szCs w:val="21"/>
              </w:rPr>
            </w:pPr>
            <w:r w:rsidRPr="00DB2211">
              <w:rPr>
                <w:rFonts w:eastAsiaTheme="minorEastAsia"/>
                <w:b/>
                <w:bCs/>
                <w:kern w:val="0"/>
                <w:szCs w:val="21"/>
              </w:rPr>
              <w:t>0.001</w:t>
            </w:r>
            <w:r w:rsidR="006B332D">
              <w:rPr>
                <w:rFonts w:eastAsiaTheme="minorEastAsia" w:hint="eastAsia"/>
                <w:b/>
                <w:bCs/>
                <w:kern w:val="0"/>
                <w:szCs w:val="21"/>
              </w:rPr>
              <w:t>1</w:t>
            </w:r>
            <w:r w:rsidRPr="00DB2211">
              <w:rPr>
                <w:rFonts w:eastAsiaTheme="minorEastAsia"/>
                <w:b/>
                <w:bCs/>
                <w:kern w:val="0"/>
                <w:szCs w:val="21"/>
              </w:rPr>
              <w:t xml:space="preserve"> </w:t>
            </w:r>
          </w:p>
        </w:tc>
        <w:tc>
          <w:tcPr>
            <w:tcW w:w="1080" w:type="dxa"/>
            <w:shd w:val="clear" w:color="auto" w:fill="auto"/>
            <w:noWrap/>
            <w:vAlign w:val="center"/>
            <w:hideMark/>
          </w:tcPr>
          <w:p w:rsidR="00C47AE7" w:rsidRPr="00DB2211" w:rsidRDefault="00C47AE7" w:rsidP="006B332D">
            <w:pPr>
              <w:widowControl/>
              <w:jc w:val="left"/>
              <w:rPr>
                <w:rFonts w:eastAsiaTheme="minorEastAsia"/>
                <w:b/>
                <w:bCs/>
                <w:kern w:val="0"/>
                <w:szCs w:val="21"/>
              </w:rPr>
            </w:pPr>
            <w:r w:rsidRPr="00DB2211">
              <w:rPr>
                <w:rFonts w:eastAsiaTheme="minorEastAsia"/>
                <w:b/>
                <w:bCs/>
                <w:kern w:val="0"/>
                <w:szCs w:val="21"/>
              </w:rPr>
              <w:t xml:space="preserve">0.011 </w:t>
            </w:r>
          </w:p>
        </w:tc>
      </w:tr>
      <w:tr w:rsidR="00C47AE7" w:rsidRPr="00DB2211" w:rsidTr="00715939">
        <w:trPr>
          <w:trHeight w:val="315"/>
        </w:trPr>
        <w:tc>
          <w:tcPr>
            <w:tcW w:w="1080" w:type="dxa"/>
            <w:vMerge/>
            <w:shd w:val="clear" w:color="auto" w:fill="auto"/>
            <w:vAlign w:val="center"/>
            <w:hideMark/>
          </w:tcPr>
          <w:p w:rsidR="00C47AE7" w:rsidRPr="00DB2211" w:rsidRDefault="00C47AE7" w:rsidP="00715939">
            <w:pPr>
              <w:widowControl/>
              <w:jc w:val="left"/>
              <w:rPr>
                <w:rFonts w:eastAsiaTheme="minorEastAsia"/>
                <w:kern w:val="0"/>
                <w:szCs w:val="21"/>
              </w:rPr>
            </w:pPr>
          </w:p>
        </w:tc>
        <w:tc>
          <w:tcPr>
            <w:tcW w:w="1080" w:type="dxa"/>
            <w:vMerge/>
            <w:shd w:val="clear" w:color="auto" w:fill="auto"/>
            <w:vAlign w:val="center"/>
            <w:hideMark/>
          </w:tcPr>
          <w:p w:rsidR="00C47AE7" w:rsidRPr="00DB2211" w:rsidRDefault="00C47AE7" w:rsidP="00715939">
            <w:pPr>
              <w:widowControl/>
              <w:jc w:val="left"/>
              <w:rPr>
                <w:rFonts w:eastAsiaTheme="minorEastAsia"/>
                <w:kern w:val="0"/>
                <w:szCs w:val="21"/>
              </w:rPr>
            </w:pPr>
          </w:p>
        </w:tc>
        <w:tc>
          <w:tcPr>
            <w:tcW w:w="1080" w:type="dxa"/>
            <w:shd w:val="clear" w:color="auto" w:fill="auto"/>
            <w:noWrap/>
            <w:vAlign w:val="center"/>
            <w:hideMark/>
          </w:tcPr>
          <w:p w:rsidR="00C47AE7" w:rsidRPr="00DB2211" w:rsidRDefault="00C47AE7" w:rsidP="00715939">
            <w:pPr>
              <w:widowControl/>
              <w:jc w:val="center"/>
              <w:rPr>
                <w:rFonts w:eastAsiaTheme="minorEastAsia"/>
                <w:kern w:val="0"/>
                <w:szCs w:val="21"/>
              </w:rPr>
            </w:pPr>
            <w:r w:rsidRPr="00DB2211">
              <w:rPr>
                <w:rFonts w:eastAsiaTheme="minorEastAsia"/>
                <w:kern w:val="0"/>
                <w:szCs w:val="21"/>
              </w:rPr>
              <w:t>n</w:t>
            </w:r>
          </w:p>
        </w:tc>
        <w:tc>
          <w:tcPr>
            <w:tcW w:w="1120" w:type="dxa"/>
            <w:shd w:val="clear" w:color="auto" w:fill="auto"/>
            <w:hideMark/>
          </w:tcPr>
          <w:p w:rsidR="00C47AE7" w:rsidRPr="00DB2211" w:rsidRDefault="00857F84" w:rsidP="00715939">
            <w:pPr>
              <w:widowControl/>
              <w:jc w:val="center"/>
              <w:rPr>
                <w:rFonts w:eastAsiaTheme="minorEastAsia"/>
                <w:b/>
                <w:bCs/>
                <w:kern w:val="0"/>
                <w:szCs w:val="21"/>
              </w:rPr>
            </w:pPr>
            <w:r>
              <w:rPr>
                <w:rFonts w:eastAsiaTheme="minorEastAsia" w:hint="eastAsia"/>
                <w:b/>
                <w:bCs/>
                <w:kern w:val="0"/>
                <w:szCs w:val="21"/>
              </w:rPr>
              <w:t>11</w:t>
            </w:r>
            <w:r w:rsidR="00C47AE7" w:rsidRPr="00DB2211">
              <w:rPr>
                <w:rFonts w:eastAsiaTheme="minorEastAsia"/>
                <w:b/>
                <w:bCs/>
                <w:kern w:val="0"/>
                <w:szCs w:val="21"/>
              </w:rPr>
              <w:t xml:space="preserve"> </w:t>
            </w:r>
          </w:p>
        </w:tc>
        <w:tc>
          <w:tcPr>
            <w:tcW w:w="1120" w:type="dxa"/>
            <w:shd w:val="clear" w:color="auto" w:fill="auto"/>
            <w:hideMark/>
          </w:tcPr>
          <w:p w:rsidR="00C47AE7" w:rsidRPr="00DB2211" w:rsidRDefault="00857F84" w:rsidP="00715939">
            <w:pPr>
              <w:widowControl/>
              <w:jc w:val="center"/>
              <w:rPr>
                <w:rFonts w:eastAsiaTheme="minorEastAsia"/>
                <w:b/>
                <w:bCs/>
                <w:kern w:val="0"/>
                <w:szCs w:val="21"/>
              </w:rPr>
            </w:pPr>
            <w:r>
              <w:rPr>
                <w:rFonts w:eastAsiaTheme="minorEastAsia" w:hint="eastAsia"/>
                <w:b/>
                <w:bCs/>
                <w:kern w:val="0"/>
                <w:szCs w:val="21"/>
              </w:rPr>
              <w:t>11</w:t>
            </w:r>
          </w:p>
        </w:tc>
        <w:tc>
          <w:tcPr>
            <w:tcW w:w="1080" w:type="dxa"/>
            <w:shd w:val="clear" w:color="auto" w:fill="auto"/>
            <w:hideMark/>
          </w:tcPr>
          <w:p w:rsidR="00C47AE7" w:rsidRPr="00DB2211" w:rsidRDefault="00857F84" w:rsidP="00715939">
            <w:pPr>
              <w:widowControl/>
              <w:jc w:val="center"/>
              <w:rPr>
                <w:rFonts w:eastAsiaTheme="minorEastAsia"/>
                <w:b/>
                <w:bCs/>
                <w:kern w:val="0"/>
                <w:szCs w:val="21"/>
              </w:rPr>
            </w:pPr>
            <w:r>
              <w:rPr>
                <w:rFonts w:eastAsiaTheme="minorEastAsia" w:hint="eastAsia"/>
                <w:b/>
                <w:bCs/>
                <w:kern w:val="0"/>
                <w:szCs w:val="21"/>
              </w:rPr>
              <w:t>11</w:t>
            </w:r>
            <w:r w:rsidR="00C47AE7" w:rsidRPr="00DB2211">
              <w:rPr>
                <w:rFonts w:eastAsiaTheme="minorEastAsia"/>
                <w:b/>
                <w:bCs/>
                <w:kern w:val="0"/>
                <w:szCs w:val="21"/>
              </w:rPr>
              <w:t xml:space="preserve"> </w:t>
            </w:r>
          </w:p>
        </w:tc>
        <w:tc>
          <w:tcPr>
            <w:tcW w:w="1120" w:type="dxa"/>
            <w:shd w:val="clear" w:color="auto" w:fill="auto"/>
            <w:hideMark/>
          </w:tcPr>
          <w:p w:rsidR="00C47AE7" w:rsidRPr="00DB2211" w:rsidRDefault="00857F84" w:rsidP="00715939">
            <w:pPr>
              <w:widowControl/>
              <w:jc w:val="center"/>
              <w:rPr>
                <w:rFonts w:eastAsiaTheme="minorEastAsia"/>
                <w:b/>
                <w:bCs/>
                <w:kern w:val="0"/>
                <w:szCs w:val="21"/>
              </w:rPr>
            </w:pPr>
            <w:r>
              <w:rPr>
                <w:rFonts w:eastAsiaTheme="minorEastAsia" w:hint="eastAsia"/>
                <w:b/>
                <w:bCs/>
                <w:kern w:val="0"/>
                <w:szCs w:val="21"/>
              </w:rPr>
              <w:t>11</w:t>
            </w:r>
            <w:r w:rsidR="00C47AE7" w:rsidRPr="00DB2211">
              <w:rPr>
                <w:rFonts w:eastAsiaTheme="minorEastAsia"/>
                <w:b/>
                <w:bCs/>
                <w:kern w:val="0"/>
                <w:szCs w:val="21"/>
              </w:rPr>
              <w:t xml:space="preserve"> </w:t>
            </w:r>
          </w:p>
        </w:tc>
        <w:tc>
          <w:tcPr>
            <w:tcW w:w="1080" w:type="dxa"/>
            <w:shd w:val="clear" w:color="auto" w:fill="auto"/>
            <w:noWrap/>
            <w:vAlign w:val="center"/>
            <w:hideMark/>
          </w:tcPr>
          <w:p w:rsidR="00C47AE7" w:rsidRPr="00857F84" w:rsidRDefault="00C47AE7" w:rsidP="00715939">
            <w:pPr>
              <w:widowControl/>
              <w:jc w:val="left"/>
              <w:rPr>
                <w:rFonts w:eastAsiaTheme="minorEastAsia"/>
                <w:b/>
                <w:kern w:val="0"/>
                <w:szCs w:val="21"/>
              </w:rPr>
            </w:pPr>
            <w:r w:rsidRPr="00DB2211">
              <w:rPr>
                <w:rFonts w:eastAsiaTheme="minorEastAsia" w:hAnsiTheme="minorEastAsia"/>
                <w:kern w:val="0"/>
                <w:szCs w:val="21"/>
              </w:rPr>
              <w:t xml:space="preserve">　</w:t>
            </w:r>
            <w:r w:rsidR="00857F84" w:rsidRPr="00857F84">
              <w:rPr>
                <w:rFonts w:eastAsiaTheme="minorEastAsia" w:hAnsiTheme="minorEastAsia" w:hint="eastAsia"/>
                <w:b/>
                <w:kern w:val="0"/>
                <w:szCs w:val="21"/>
              </w:rPr>
              <w:t>11</w:t>
            </w:r>
          </w:p>
        </w:tc>
      </w:tr>
      <w:tr w:rsidR="006B332D" w:rsidRPr="00DB2211" w:rsidTr="00715939">
        <w:trPr>
          <w:trHeight w:val="270"/>
        </w:trPr>
        <w:tc>
          <w:tcPr>
            <w:tcW w:w="1080" w:type="dxa"/>
            <w:vMerge w:val="restart"/>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广东省工业分析检测中心</w:t>
            </w:r>
          </w:p>
        </w:tc>
        <w:tc>
          <w:tcPr>
            <w:tcW w:w="1080" w:type="dxa"/>
            <w:vMerge w:val="restart"/>
            <w:shd w:val="clear" w:color="auto" w:fill="auto"/>
            <w:noWrap/>
            <w:vAlign w:val="center"/>
            <w:hideMark/>
          </w:tcPr>
          <w:p w:rsidR="006B332D" w:rsidRPr="00DB2211" w:rsidRDefault="006B332D" w:rsidP="00715939">
            <w:pPr>
              <w:widowControl/>
              <w:jc w:val="right"/>
              <w:rPr>
                <w:rFonts w:eastAsiaTheme="minorEastAsia"/>
                <w:kern w:val="0"/>
                <w:szCs w:val="21"/>
              </w:rPr>
            </w:pPr>
            <w:r w:rsidRPr="00DB2211">
              <w:rPr>
                <w:rFonts w:eastAsiaTheme="minorEastAsia"/>
                <w:kern w:val="0"/>
                <w:szCs w:val="21"/>
              </w:rPr>
              <w:t>2</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w:t>
            </w:r>
          </w:p>
        </w:tc>
        <w:tc>
          <w:tcPr>
            <w:tcW w:w="1120" w:type="dxa"/>
            <w:shd w:val="clear" w:color="auto" w:fill="auto"/>
            <w:noWrap/>
            <w:vAlign w:val="center"/>
            <w:hideMark/>
          </w:tcPr>
          <w:p w:rsidR="006B332D" w:rsidRPr="006B332D" w:rsidRDefault="006B332D" w:rsidP="006B332D">
            <w:pPr>
              <w:widowControl/>
              <w:jc w:val="center"/>
              <w:rPr>
                <w:rFonts w:eastAsiaTheme="minorEastAsia"/>
                <w:kern w:val="0"/>
                <w:szCs w:val="21"/>
              </w:rPr>
            </w:pPr>
            <w:r w:rsidRPr="006B332D">
              <w:rPr>
                <w:rFonts w:eastAsiaTheme="minorEastAsia" w:hint="eastAsia"/>
                <w:kern w:val="0"/>
                <w:szCs w:val="21"/>
              </w:rPr>
              <w:t>0.00106</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0.00370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0.00670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0.0460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0.250</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2</w:t>
            </w:r>
          </w:p>
        </w:tc>
        <w:tc>
          <w:tcPr>
            <w:tcW w:w="1120" w:type="dxa"/>
            <w:shd w:val="clear" w:color="auto" w:fill="auto"/>
            <w:noWrap/>
            <w:vAlign w:val="center"/>
            <w:hideMark/>
          </w:tcPr>
          <w:p w:rsidR="006B332D" w:rsidRPr="006B332D" w:rsidRDefault="006B332D" w:rsidP="006B332D">
            <w:pPr>
              <w:widowControl/>
              <w:jc w:val="center"/>
              <w:rPr>
                <w:rFonts w:eastAsiaTheme="minorEastAsia"/>
                <w:kern w:val="0"/>
                <w:szCs w:val="21"/>
              </w:rPr>
            </w:pPr>
            <w:r w:rsidRPr="006B332D">
              <w:rPr>
                <w:rFonts w:eastAsiaTheme="minorEastAsia" w:hint="eastAsia"/>
                <w:kern w:val="0"/>
                <w:szCs w:val="21"/>
              </w:rPr>
              <w:t>0.00111</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0.00380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0.00640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0.0460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0.260</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3</w:t>
            </w:r>
          </w:p>
        </w:tc>
        <w:tc>
          <w:tcPr>
            <w:tcW w:w="1120" w:type="dxa"/>
            <w:shd w:val="clear" w:color="auto" w:fill="auto"/>
            <w:noWrap/>
            <w:vAlign w:val="center"/>
            <w:hideMark/>
          </w:tcPr>
          <w:p w:rsidR="006B332D" w:rsidRPr="006B332D" w:rsidRDefault="006B332D" w:rsidP="006B332D">
            <w:pPr>
              <w:widowControl/>
              <w:jc w:val="center"/>
              <w:rPr>
                <w:rFonts w:eastAsiaTheme="minorEastAsia"/>
                <w:kern w:val="0"/>
                <w:szCs w:val="21"/>
              </w:rPr>
            </w:pPr>
            <w:r w:rsidRPr="006B332D">
              <w:rPr>
                <w:rFonts w:eastAsiaTheme="minorEastAsia" w:hint="eastAsia"/>
                <w:kern w:val="0"/>
                <w:szCs w:val="21"/>
              </w:rPr>
              <w:t>0.00111</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0.00380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0.00660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0.0480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0.250</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4</w:t>
            </w:r>
          </w:p>
        </w:tc>
        <w:tc>
          <w:tcPr>
            <w:tcW w:w="1120" w:type="dxa"/>
            <w:shd w:val="clear" w:color="auto" w:fill="auto"/>
            <w:noWrap/>
            <w:vAlign w:val="center"/>
            <w:hideMark/>
          </w:tcPr>
          <w:p w:rsidR="006B332D" w:rsidRPr="006B332D" w:rsidRDefault="006B332D" w:rsidP="006B332D">
            <w:pPr>
              <w:widowControl/>
              <w:jc w:val="center"/>
              <w:rPr>
                <w:rFonts w:eastAsiaTheme="minorEastAsia"/>
                <w:kern w:val="0"/>
                <w:szCs w:val="21"/>
              </w:rPr>
            </w:pPr>
            <w:r w:rsidRPr="006B332D">
              <w:rPr>
                <w:rFonts w:eastAsiaTheme="minorEastAsia" w:hint="eastAsia"/>
                <w:kern w:val="0"/>
                <w:szCs w:val="21"/>
              </w:rPr>
              <w:t>0.00102</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0.00390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0.00640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0.0500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0.270</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5</w:t>
            </w:r>
          </w:p>
        </w:tc>
        <w:tc>
          <w:tcPr>
            <w:tcW w:w="1120" w:type="dxa"/>
            <w:shd w:val="clear" w:color="auto" w:fill="auto"/>
            <w:noWrap/>
            <w:vAlign w:val="center"/>
            <w:hideMark/>
          </w:tcPr>
          <w:p w:rsidR="006B332D" w:rsidRPr="006B332D" w:rsidRDefault="006B332D" w:rsidP="006B332D">
            <w:pPr>
              <w:widowControl/>
              <w:jc w:val="center"/>
              <w:rPr>
                <w:rFonts w:eastAsiaTheme="minorEastAsia"/>
                <w:kern w:val="0"/>
                <w:szCs w:val="21"/>
              </w:rPr>
            </w:pPr>
            <w:r w:rsidRPr="006B332D">
              <w:rPr>
                <w:rFonts w:eastAsiaTheme="minorEastAsia" w:hint="eastAsia"/>
                <w:kern w:val="0"/>
                <w:szCs w:val="21"/>
              </w:rPr>
              <w:t>0.00107</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0.00390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0.00660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0.0510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0.270</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6</w:t>
            </w:r>
          </w:p>
        </w:tc>
        <w:tc>
          <w:tcPr>
            <w:tcW w:w="1120" w:type="dxa"/>
            <w:shd w:val="clear" w:color="auto" w:fill="auto"/>
            <w:noWrap/>
            <w:vAlign w:val="center"/>
            <w:hideMark/>
          </w:tcPr>
          <w:p w:rsidR="006B332D" w:rsidRPr="006B332D" w:rsidRDefault="006B332D" w:rsidP="006B332D">
            <w:pPr>
              <w:widowControl/>
              <w:jc w:val="center"/>
              <w:rPr>
                <w:rFonts w:eastAsiaTheme="minorEastAsia"/>
                <w:kern w:val="0"/>
                <w:szCs w:val="21"/>
              </w:rPr>
            </w:pPr>
            <w:r w:rsidRPr="006B332D">
              <w:rPr>
                <w:rFonts w:eastAsiaTheme="minorEastAsia" w:hint="eastAsia"/>
                <w:kern w:val="0"/>
                <w:szCs w:val="21"/>
              </w:rPr>
              <w:t>0.00115</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0.00410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0.00610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0.0500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0.240</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7</w:t>
            </w:r>
          </w:p>
        </w:tc>
        <w:tc>
          <w:tcPr>
            <w:tcW w:w="1120" w:type="dxa"/>
            <w:shd w:val="clear" w:color="auto" w:fill="auto"/>
            <w:noWrap/>
            <w:vAlign w:val="center"/>
            <w:hideMark/>
          </w:tcPr>
          <w:p w:rsidR="006B332D" w:rsidRPr="006B332D" w:rsidRDefault="006B332D" w:rsidP="006B332D">
            <w:pPr>
              <w:widowControl/>
              <w:jc w:val="center"/>
              <w:rPr>
                <w:rFonts w:eastAsiaTheme="minorEastAsia"/>
                <w:kern w:val="0"/>
                <w:szCs w:val="21"/>
              </w:rPr>
            </w:pPr>
            <w:r w:rsidRPr="006B332D">
              <w:rPr>
                <w:rFonts w:eastAsiaTheme="minorEastAsia" w:hint="eastAsia"/>
                <w:kern w:val="0"/>
                <w:szCs w:val="21"/>
              </w:rPr>
              <w:t>0.0011</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0.00400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0.00630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0.0510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0.240</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8</w:t>
            </w:r>
          </w:p>
        </w:tc>
        <w:tc>
          <w:tcPr>
            <w:tcW w:w="1120" w:type="dxa"/>
            <w:shd w:val="clear" w:color="auto" w:fill="auto"/>
            <w:noWrap/>
            <w:vAlign w:val="center"/>
            <w:hideMark/>
          </w:tcPr>
          <w:p w:rsidR="006B332D" w:rsidRPr="006B332D" w:rsidRDefault="006B332D" w:rsidP="006B332D">
            <w:pPr>
              <w:widowControl/>
              <w:jc w:val="center"/>
              <w:rPr>
                <w:rFonts w:eastAsiaTheme="minorEastAsia"/>
                <w:kern w:val="0"/>
                <w:szCs w:val="21"/>
              </w:rPr>
            </w:pPr>
            <w:r w:rsidRPr="006B332D">
              <w:rPr>
                <w:rFonts w:eastAsiaTheme="minorEastAsia" w:hint="eastAsia"/>
                <w:kern w:val="0"/>
                <w:szCs w:val="21"/>
              </w:rPr>
              <w:t>0.00105</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9</w:t>
            </w:r>
          </w:p>
        </w:tc>
        <w:tc>
          <w:tcPr>
            <w:tcW w:w="1120" w:type="dxa"/>
            <w:shd w:val="clear" w:color="auto" w:fill="auto"/>
            <w:noWrap/>
            <w:vAlign w:val="center"/>
            <w:hideMark/>
          </w:tcPr>
          <w:p w:rsidR="006B332D" w:rsidRPr="006B332D" w:rsidRDefault="006B332D" w:rsidP="006B332D">
            <w:pPr>
              <w:widowControl/>
              <w:jc w:val="center"/>
              <w:rPr>
                <w:rFonts w:eastAsiaTheme="minorEastAsia"/>
                <w:kern w:val="0"/>
                <w:szCs w:val="21"/>
              </w:rPr>
            </w:pPr>
            <w:r w:rsidRPr="006B332D">
              <w:rPr>
                <w:rFonts w:eastAsiaTheme="minorEastAsia" w:hint="eastAsia"/>
                <w:kern w:val="0"/>
                <w:szCs w:val="21"/>
              </w:rPr>
              <w:t>0.00109</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 xml:space="preserve">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kern w:val="0"/>
                <w:szCs w:val="21"/>
              </w:rPr>
            </w:pPr>
            <w:r w:rsidRPr="00DB2211">
              <w:rPr>
                <w:rFonts w:eastAsiaTheme="minorEastAsia" w:hAnsiTheme="minorEastAsia"/>
                <w:kern w:val="0"/>
                <w:szCs w:val="21"/>
              </w:rPr>
              <w:t xml:space="preserve">　</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10</w:t>
            </w:r>
          </w:p>
        </w:tc>
        <w:tc>
          <w:tcPr>
            <w:tcW w:w="1120" w:type="dxa"/>
            <w:shd w:val="clear" w:color="auto" w:fill="auto"/>
            <w:noWrap/>
            <w:vAlign w:val="center"/>
            <w:hideMark/>
          </w:tcPr>
          <w:p w:rsidR="006B332D" w:rsidRPr="006B332D" w:rsidRDefault="006B332D" w:rsidP="006B332D">
            <w:pPr>
              <w:widowControl/>
              <w:jc w:val="center"/>
              <w:rPr>
                <w:rFonts w:eastAsiaTheme="minorEastAsia"/>
                <w:kern w:val="0"/>
                <w:szCs w:val="21"/>
              </w:rPr>
            </w:pPr>
            <w:r w:rsidRPr="006B332D">
              <w:rPr>
                <w:rFonts w:eastAsiaTheme="minorEastAsia" w:hint="eastAsia"/>
                <w:kern w:val="0"/>
                <w:szCs w:val="21"/>
              </w:rPr>
              <w:t>0.00113</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 xml:space="preserve">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kern w:val="0"/>
                <w:szCs w:val="21"/>
              </w:rPr>
            </w:pPr>
            <w:r w:rsidRPr="00DB2211">
              <w:rPr>
                <w:rFonts w:eastAsiaTheme="minorEastAsia" w:hAnsiTheme="minorEastAsia"/>
                <w:kern w:val="0"/>
                <w:szCs w:val="21"/>
              </w:rPr>
              <w:t xml:space="preserve">　</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11</w:t>
            </w:r>
          </w:p>
        </w:tc>
        <w:tc>
          <w:tcPr>
            <w:tcW w:w="1120" w:type="dxa"/>
            <w:shd w:val="clear" w:color="auto" w:fill="auto"/>
            <w:noWrap/>
            <w:vAlign w:val="center"/>
            <w:hideMark/>
          </w:tcPr>
          <w:p w:rsidR="006B332D" w:rsidRPr="006B332D" w:rsidRDefault="006B332D" w:rsidP="006B332D">
            <w:pPr>
              <w:widowControl/>
              <w:jc w:val="center"/>
              <w:rPr>
                <w:rFonts w:eastAsiaTheme="minorEastAsia"/>
                <w:kern w:val="0"/>
                <w:szCs w:val="21"/>
              </w:rPr>
            </w:pPr>
            <w:r w:rsidRPr="006B332D">
              <w:rPr>
                <w:rFonts w:eastAsiaTheme="minorEastAsia" w:hint="eastAsia"/>
                <w:kern w:val="0"/>
                <w:szCs w:val="21"/>
              </w:rPr>
              <w:t>0.00112</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kern w:val="0"/>
                <w:szCs w:val="21"/>
              </w:rPr>
            </w:pPr>
            <w:r w:rsidRPr="00DB2211">
              <w:rPr>
                <w:rFonts w:eastAsiaTheme="minorEastAsia" w:hAnsiTheme="minorEastAsia"/>
                <w:kern w:val="0"/>
                <w:szCs w:val="21"/>
              </w:rPr>
              <w:t xml:space="preserve">　</w:t>
            </w:r>
          </w:p>
        </w:tc>
      </w:tr>
      <w:tr w:rsidR="006B332D" w:rsidRPr="00DB2211" w:rsidTr="00C00CB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均值</w:t>
            </w:r>
          </w:p>
        </w:tc>
        <w:tc>
          <w:tcPr>
            <w:tcW w:w="1120" w:type="dxa"/>
            <w:shd w:val="clear" w:color="auto" w:fill="auto"/>
            <w:vAlign w:val="center"/>
            <w:hideMark/>
          </w:tcPr>
          <w:p w:rsidR="006B332D" w:rsidRPr="006B332D" w:rsidRDefault="006B332D" w:rsidP="006B332D">
            <w:pPr>
              <w:widowControl/>
              <w:jc w:val="center"/>
              <w:rPr>
                <w:rFonts w:eastAsiaTheme="minorEastAsia"/>
                <w:b/>
                <w:kern w:val="0"/>
                <w:szCs w:val="21"/>
              </w:rPr>
            </w:pPr>
            <w:r w:rsidRPr="006B332D">
              <w:rPr>
                <w:rFonts w:eastAsiaTheme="minorEastAsia" w:hint="eastAsia"/>
                <w:b/>
                <w:kern w:val="0"/>
                <w:szCs w:val="21"/>
              </w:rPr>
              <w:t>0.0011</w:t>
            </w:r>
            <w:r w:rsidR="003D7000">
              <w:rPr>
                <w:rFonts w:eastAsiaTheme="minorEastAsia" w:hint="eastAsia"/>
                <w:b/>
                <w:kern w:val="0"/>
                <w:szCs w:val="21"/>
              </w:rPr>
              <w:t>0</w:t>
            </w:r>
          </w:p>
        </w:tc>
        <w:tc>
          <w:tcPr>
            <w:tcW w:w="1120" w:type="dxa"/>
            <w:shd w:val="clear" w:color="auto" w:fill="auto"/>
            <w:noWrap/>
            <w:vAlign w:val="center"/>
            <w:hideMark/>
          </w:tcPr>
          <w:p w:rsidR="006B332D" w:rsidRPr="00DB2211" w:rsidRDefault="006B332D" w:rsidP="003D7000">
            <w:pPr>
              <w:widowControl/>
              <w:jc w:val="left"/>
              <w:rPr>
                <w:rFonts w:eastAsiaTheme="minorEastAsia"/>
                <w:b/>
                <w:bCs/>
                <w:kern w:val="0"/>
                <w:szCs w:val="21"/>
              </w:rPr>
            </w:pPr>
            <w:r w:rsidRPr="00DB2211">
              <w:rPr>
                <w:rFonts w:eastAsiaTheme="minorEastAsia"/>
                <w:b/>
                <w:bCs/>
                <w:kern w:val="0"/>
                <w:szCs w:val="21"/>
              </w:rPr>
              <w:t>0.0038</w:t>
            </w:r>
            <w:r w:rsidR="003D7000">
              <w:rPr>
                <w:rFonts w:eastAsiaTheme="minorEastAsia" w:hint="eastAsia"/>
                <w:b/>
                <w:bCs/>
                <w:kern w:val="0"/>
                <w:szCs w:val="21"/>
              </w:rPr>
              <w:t>9</w:t>
            </w:r>
          </w:p>
        </w:tc>
        <w:tc>
          <w:tcPr>
            <w:tcW w:w="108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0.00644 </w:t>
            </w:r>
          </w:p>
        </w:tc>
        <w:tc>
          <w:tcPr>
            <w:tcW w:w="1120" w:type="dxa"/>
            <w:shd w:val="clear" w:color="auto" w:fill="auto"/>
            <w:noWrap/>
            <w:vAlign w:val="center"/>
            <w:hideMark/>
          </w:tcPr>
          <w:p w:rsidR="006B332D" w:rsidRPr="00DB2211" w:rsidRDefault="006B332D" w:rsidP="003D7000">
            <w:pPr>
              <w:widowControl/>
              <w:jc w:val="left"/>
              <w:rPr>
                <w:rFonts w:eastAsiaTheme="minorEastAsia"/>
                <w:b/>
                <w:bCs/>
                <w:kern w:val="0"/>
                <w:szCs w:val="21"/>
              </w:rPr>
            </w:pPr>
            <w:r w:rsidRPr="00DB2211">
              <w:rPr>
                <w:rFonts w:eastAsiaTheme="minorEastAsia"/>
                <w:b/>
                <w:bCs/>
                <w:kern w:val="0"/>
                <w:szCs w:val="21"/>
              </w:rPr>
              <w:t>0.048</w:t>
            </w:r>
            <w:r w:rsidR="003D7000">
              <w:rPr>
                <w:rFonts w:eastAsiaTheme="minorEastAsia" w:hint="eastAsia"/>
                <w:b/>
                <w:bCs/>
                <w:kern w:val="0"/>
                <w:szCs w:val="21"/>
              </w:rPr>
              <w:t>9</w:t>
            </w:r>
          </w:p>
        </w:tc>
        <w:tc>
          <w:tcPr>
            <w:tcW w:w="1080" w:type="dxa"/>
            <w:shd w:val="clear" w:color="auto" w:fill="auto"/>
            <w:noWrap/>
            <w:vAlign w:val="center"/>
            <w:hideMark/>
          </w:tcPr>
          <w:p w:rsidR="006B332D" w:rsidRPr="00DB2211" w:rsidRDefault="006B332D" w:rsidP="003D7000">
            <w:pPr>
              <w:widowControl/>
              <w:jc w:val="left"/>
              <w:rPr>
                <w:rFonts w:eastAsiaTheme="minorEastAsia"/>
                <w:b/>
                <w:bCs/>
                <w:kern w:val="0"/>
                <w:szCs w:val="21"/>
              </w:rPr>
            </w:pPr>
            <w:r w:rsidRPr="00DB2211">
              <w:rPr>
                <w:rFonts w:eastAsiaTheme="minorEastAsia"/>
                <w:b/>
                <w:bCs/>
                <w:kern w:val="0"/>
                <w:szCs w:val="21"/>
              </w:rPr>
              <w:t>0.254</w:t>
            </w:r>
            <w:r w:rsidR="003D7000">
              <w:rPr>
                <w:rFonts w:eastAsiaTheme="minorEastAsia" w:hint="eastAsia"/>
                <w:b/>
                <w:bCs/>
                <w:kern w:val="0"/>
                <w:szCs w:val="21"/>
              </w:rPr>
              <w:t xml:space="preserve"> </w:t>
            </w:r>
          </w:p>
        </w:tc>
      </w:tr>
      <w:tr w:rsidR="006B332D" w:rsidRPr="00DB2211" w:rsidTr="00C00CB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s</w:t>
            </w:r>
          </w:p>
        </w:tc>
        <w:tc>
          <w:tcPr>
            <w:tcW w:w="1120" w:type="dxa"/>
            <w:shd w:val="clear" w:color="auto" w:fill="auto"/>
            <w:vAlign w:val="center"/>
            <w:hideMark/>
          </w:tcPr>
          <w:p w:rsidR="006B332D" w:rsidRPr="006B332D" w:rsidRDefault="006B332D" w:rsidP="003D7000">
            <w:pPr>
              <w:widowControl/>
              <w:jc w:val="center"/>
              <w:rPr>
                <w:rFonts w:eastAsiaTheme="minorEastAsia"/>
                <w:b/>
                <w:kern w:val="0"/>
                <w:szCs w:val="21"/>
              </w:rPr>
            </w:pPr>
            <w:r w:rsidRPr="006B332D">
              <w:rPr>
                <w:rFonts w:eastAsiaTheme="minorEastAsia" w:hint="eastAsia"/>
                <w:b/>
                <w:kern w:val="0"/>
                <w:szCs w:val="21"/>
              </w:rPr>
              <w:t>0.0000</w:t>
            </w:r>
            <w:r w:rsidR="003D7000">
              <w:rPr>
                <w:rFonts w:eastAsiaTheme="minorEastAsia" w:hint="eastAsia"/>
                <w:b/>
                <w:kern w:val="0"/>
                <w:szCs w:val="21"/>
              </w:rPr>
              <w:t>04</w:t>
            </w:r>
          </w:p>
        </w:tc>
        <w:tc>
          <w:tcPr>
            <w:tcW w:w="1120" w:type="dxa"/>
            <w:shd w:val="clear" w:color="auto" w:fill="auto"/>
            <w:noWrap/>
            <w:vAlign w:val="center"/>
            <w:hideMark/>
          </w:tcPr>
          <w:p w:rsidR="006B332D" w:rsidRPr="00DB2211" w:rsidRDefault="006B332D" w:rsidP="003D7000">
            <w:pPr>
              <w:widowControl/>
              <w:jc w:val="left"/>
              <w:rPr>
                <w:rFonts w:eastAsiaTheme="minorEastAsia"/>
                <w:b/>
                <w:bCs/>
                <w:kern w:val="0"/>
                <w:szCs w:val="21"/>
              </w:rPr>
            </w:pPr>
            <w:r w:rsidRPr="00DB2211">
              <w:rPr>
                <w:rFonts w:eastAsiaTheme="minorEastAsia"/>
                <w:b/>
                <w:bCs/>
                <w:kern w:val="0"/>
                <w:szCs w:val="21"/>
              </w:rPr>
              <w:t>0.0001</w:t>
            </w:r>
            <w:r w:rsidR="003D7000">
              <w:rPr>
                <w:rFonts w:eastAsiaTheme="minorEastAsia" w:hint="eastAsia"/>
                <w:b/>
                <w:bCs/>
                <w:kern w:val="0"/>
                <w:szCs w:val="21"/>
              </w:rPr>
              <w:t>4</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3D7000">
            <w:pPr>
              <w:widowControl/>
              <w:jc w:val="left"/>
              <w:rPr>
                <w:rFonts w:eastAsiaTheme="minorEastAsia"/>
                <w:b/>
                <w:bCs/>
                <w:kern w:val="0"/>
                <w:szCs w:val="21"/>
              </w:rPr>
            </w:pPr>
            <w:r w:rsidRPr="00DB2211">
              <w:rPr>
                <w:rFonts w:eastAsiaTheme="minorEastAsia"/>
                <w:b/>
                <w:bCs/>
                <w:kern w:val="0"/>
                <w:szCs w:val="21"/>
              </w:rPr>
              <w:t>0.0002</w:t>
            </w:r>
            <w:r w:rsidR="003D7000">
              <w:rPr>
                <w:rFonts w:eastAsiaTheme="minorEastAsia" w:hint="eastAsia"/>
                <w:b/>
                <w:bCs/>
                <w:kern w:val="0"/>
                <w:szCs w:val="21"/>
              </w:rPr>
              <w:t>1</w:t>
            </w:r>
            <w:r w:rsidRPr="00DB2211">
              <w:rPr>
                <w:rFonts w:eastAsiaTheme="minorEastAsia"/>
                <w:b/>
                <w:bCs/>
                <w:kern w:val="0"/>
                <w:szCs w:val="21"/>
              </w:rPr>
              <w:t xml:space="preserve"> </w:t>
            </w:r>
          </w:p>
        </w:tc>
        <w:tc>
          <w:tcPr>
            <w:tcW w:w="1120" w:type="dxa"/>
            <w:shd w:val="clear" w:color="auto" w:fill="auto"/>
            <w:noWrap/>
            <w:vAlign w:val="center"/>
            <w:hideMark/>
          </w:tcPr>
          <w:p w:rsidR="006B332D" w:rsidRPr="00DB2211" w:rsidRDefault="006B332D" w:rsidP="003D7000">
            <w:pPr>
              <w:widowControl/>
              <w:jc w:val="left"/>
              <w:rPr>
                <w:rFonts w:eastAsiaTheme="minorEastAsia"/>
                <w:b/>
                <w:bCs/>
                <w:kern w:val="0"/>
                <w:szCs w:val="21"/>
              </w:rPr>
            </w:pPr>
            <w:r w:rsidRPr="00DB2211">
              <w:rPr>
                <w:rFonts w:eastAsiaTheme="minorEastAsia"/>
                <w:b/>
                <w:bCs/>
                <w:kern w:val="0"/>
                <w:szCs w:val="21"/>
              </w:rPr>
              <w:t>0.002</w:t>
            </w:r>
            <w:r w:rsidR="003D7000">
              <w:rPr>
                <w:rFonts w:eastAsiaTheme="minorEastAsia" w:hint="eastAsia"/>
                <w:b/>
                <w:bCs/>
                <w:kern w:val="0"/>
                <w:szCs w:val="21"/>
              </w:rPr>
              <w:t>2</w:t>
            </w:r>
          </w:p>
        </w:tc>
        <w:tc>
          <w:tcPr>
            <w:tcW w:w="1080" w:type="dxa"/>
            <w:shd w:val="clear" w:color="auto" w:fill="auto"/>
            <w:noWrap/>
            <w:vAlign w:val="center"/>
            <w:hideMark/>
          </w:tcPr>
          <w:p w:rsidR="006B332D" w:rsidRPr="00DB2211" w:rsidRDefault="006B332D" w:rsidP="003D7000">
            <w:pPr>
              <w:widowControl/>
              <w:jc w:val="left"/>
              <w:rPr>
                <w:rFonts w:eastAsiaTheme="minorEastAsia"/>
                <w:b/>
                <w:bCs/>
                <w:kern w:val="0"/>
                <w:szCs w:val="21"/>
              </w:rPr>
            </w:pPr>
            <w:r w:rsidRPr="00DB2211">
              <w:rPr>
                <w:rFonts w:eastAsiaTheme="minorEastAsia"/>
                <w:b/>
                <w:bCs/>
                <w:kern w:val="0"/>
                <w:szCs w:val="21"/>
              </w:rPr>
              <w:t>0.01</w:t>
            </w:r>
            <w:r w:rsidR="003D7000">
              <w:rPr>
                <w:rFonts w:eastAsiaTheme="minorEastAsia" w:hint="eastAsia"/>
                <w:b/>
                <w:bCs/>
                <w:kern w:val="0"/>
                <w:szCs w:val="21"/>
              </w:rPr>
              <w:t>3</w:t>
            </w:r>
          </w:p>
        </w:tc>
      </w:tr>
      <w:tr w:rsidR="00C47AE7" w:rsidRPr="00DB2211" w:rsidTr="00715939">
        <w:trPr>
          <w:trHeight w:val="315"/>
        </w:trPr>
        <w:tc>
          <w:tcPr>
            <w:tcW w:w="1080" w:type="dxa"/>
            <w:vMerge/>
            <w:shd w:val="clear" w:color="auto" w:fill="auto"/>
            <w:vAlign w:val="center"/>
            <w:hideMark/>
          </w:tcPr>
          <w:p w:rsidR="00C47AE7" w:rsidRPr="00DB2211" w:rsidRDefault="00C47AE7" w:rsidP="00715939">
            <w:pPr>
              <w:widowControl/>
              <w:jc w:val="left"/>
              <w:rPr>
                <w:rFonts w:eastAsiaTheme="minorEastAsia"/>
                <w:kern w:val="0"/>
                <w:szCs w:val="21"/>
              </w:rPr>
            </w:pPr>
          </w:p>
        </w:tc>
        <w:tc>
          <w:tcPr>
            <w:tcW w:w="1080" w:type="dxa"/>
            <w:vMerge/>
            <w:shd w:val="clear" w:color="auto" w:fill="auto"/>
            <w:vAlign w:val="center"/>
            <w:hideMark/>
          </w:tcPr>
          <w:p w:rsidR="00C47AE7" w:rsidRPr="00DB2211" w:rsidRDefault="00C47AE7" w:rsidP="00715939">
            <w:pPr>
              <w:widowControl/>
              <w:jc w:val="left"/>
              <w:rPr>
                <w:rFonts w:eastAsiaTheme="minorEastAsia"/>
                <w:kern w:val="0"/>
                <w:szCs w:val="21"/>
              </w:rPr>
            </w:pPr>
          </w:p>
        </w:tc>
        <w:tc>
          <w:tcPr>
            <w:tcW w:w="1080" w:type="dxa"/>
            <w:shd w:val="clear" w:color="auto" w:fill="auto"/>
            <w:noWrap/>
            <w:vAlign w:val="center"/>
            <w:hideMark/>
          </w:tcPr>
          <w:p w:rsidR="00C47AE7" w:rsidRPr="00DB2211" w:rsidRDefault="00C47AE7" w:rsidP="00715939">
            <w:pPr>
              <w:widowControl/>
              <w:jc w:val="center"/>
              <w:rPr>
                <w:rFonts w:eastAsiaTheme="minorEastAsia"/>
                <w:kern w:val="0"/>
                <w:szCs w:val="21"/>
              </w:rPr>
            </w:pPr>
            <w:r w:rsidRPr="00DB2211">
              <w:rPr>
                <w:rFonts w:eastAsiaTheme="minorEastAsia"/>
                <w:kern w:val="0"/>
                <w:szCs w:val="21"/>
              </w:rPr>
              <w:t>n</w:t>
            </w:r>
          </w:p>
        </w:tc>
        <w:tc>
          <w:tcPr>
            <w:tcW w:w="1120" w:type="dxa"/>
            <w:shd w:val="clear" w:color="auto" w:fill="auto"/>
            <w:hideMark/>
          </w:tcPr>
          <w:p w:rsidR="00C47AE7" w:rsidRPr="00857F84" w:rsidRDefault="00857F84" w:rsidP="00715939">
            <w:pPr>
              <w:widowControl/>
              <w:jc w:val="center"/>
              <w:rPr>
                <w:rFonts w:eastAsiaTheme="minorEastAsia"/>
                <w:b/>
                <w:kern w:val="0"/>
                <w:szCs w:val="21"/>
              </w:rPr>
            </w:pPr>
            <w:r w:rsidRPr="00857F84">
              <w:rPr>
                <w:rFonts w:eastAsiaTheme="minorEastAsia" w:hint="eastAsia"/>
                <w:b/>
                <w:kern w:val="0"/>
                <w:szCs w:val="21"/>
              </w:rPr>
              <w:t>11</w:t>
            </w:r>
          </w:p>
        </w:tc>
        <w:tc>
          <w:tcPr>
            <w:tcW w:w="1120" w:type="dxa"/>
            <w:shd w:val="clear" w:color="auto" w:fill="auto"/>
            <w:hideMark/>
          </w:tcPr>
          <w:p w:rsidR="00C47AE7" w:rsidRPr="00857F84" w:rsidRDefault="00C47AE7" w:rsidP="00715939">
            <w:pPr>
              <w:widowControl/>
              <w:jc w:val="center"/>
              <w:rPr>
                <w:rFonts w:eastAsiaTheme="minorEastAsia"/>
                <w:b/>
                <w:bCs/>
                <w:kern w:val="0"/>
                <w:szCs w:val="21"/>
              </w:rPr>
            </w:pPr>
            <w:r w:rsidRPr="00857F84">
              <w:rPr>
                <w:rFonts w:eastAsiaTheme="minorEastAsia"/>
                <w:b/>
                <w:bCs/>
                <w:kern w:val="0"/>
                <w:szCs w:val="21"/>
              </w:rPr>
              <w:t xml:space="preserve">7 </w:t>
            </w:r>
          </w:p>
        </w:tc>
        <w:tc>
          <w:tcPr>
            <w:tcW w:w="1080" w:type="dxa"/>
            <w:shd w:val="clear" w:color="auto" w:fill="auto"/>
            <w:hideMark/>
          </w:tcPr>
          <w:p w:rsidR="00C47AE7" w:rsidRPr="00DB2211" w:rsidRDefault="00C47AE7" w:rsidP="00715939">
            <w:pPr>
              <w:widowControl/>
              <w:jc w:val="center"/>
              <w:rPr>
                <w:rFonts w:eastAsiaTheme="minorEastAsia"/>
                <w:b/>
                <w:bCs/>
                <w:kern w:val="0"/>
                <w:szCs w:val="21"/>
              </w:rPr>
            </w:pPr>
            <w:r w:rsidRPr="00DB2211">
              <w:rPr>
                <w:rFonts w:eastAsiaTheme="minorEastAsia"/>
                <w:b/>
                <w:bCs/>
                <w:kern w:val="0"/>
                <w:szCs w:val="21"/>
              </w:rPr>
              <w:t xml:space="preserve">7 </w:t>
            </w:r>
          </w:p>
        </w:tc>
        <w:tc>
          <w:tcPr>
            <w:tcW w:w="1120" w:type="dxa"/>
            <w:shd w:val="clear" w:color="auto" w:fill="auto"/>
            <w:hideMark/>
          </w:tcPr>
          <w:p w:rsidR="00C47AE7" w:rsidRPr="00DB2211" w:rsidRDefault="00C47AE7" w:rsidP="00715939">
            <w:pPr>
              <w:widowControl/>
              <w:jc w:val="center"/>
              <w:rPr>
                <w:rFonts w:eastAsiaTheme="minorEastAsia"/>
                <w:b/>
                <w:bCs/>
                <w:kern w:val="0"/>
                <w:szCs w:val="21"/>
              </w:rPr>
            </w:pPr>
            <w:r w:rsidRPr="00DB2211">
              <w:rPr>
                <w:rFonts w:eastAsiaTheme="minorEastAsia"/>
                <w:b/>
                <w:bCs/>
                <w:kern w:val="0"/>
                <w:szCs w:val="21"/>
              </w:rPr>
              <w:t xml:space="preserve">7 </w:t>
            </w:r>
          </w:p>
        </w:tc>
        <w:tc>
          <w:tcPr>
            <w:tcW w:w="1080" w:type="dxa"/>
            <w:shd w:val="clear" w:color="auto" w:fill="auto"/>
            <w:noWrap/>
            <w:vAlign w:val="center"/>
            <w:hideMark/>
          </w:tcPr>
          <w:p w:rsidR="00C47AE7" w:rsidRPr="00857F84" w:rsidRDefault="00C47AE7" w:rsidP="00857F84">
            <w:pPr>
              <w:widowControl/>
              <w:ind w:right="315"/>
              <w:jc w:val="right"/>
              <w:rPr>
                <w:rFonts w:eastAsiaTheme="minorEastAsia"/>
                <w:b/>
                <w:kern w:val="0"/>
                <w:szCs w:val="21"/>
              </w:rPr>
            </w:pPr>
            <w:r w:rsidRPr="00857F84">
              <w:rPr>
                <w:rFonts w:eastAsiaTheme="minorEastAsia"/>
                <w:b/>
                <w:kern w:val="0"/>
                <w:szCs w:val="21"/>
              </w:rPr>
              <w:t>7</w:t>
            </w:r>
          </w:p>
        </w:tc>
      </w:tr>
      <w:tr w:rsidR="006B332D" w:rsidRPr="00DB2211" w:rsidTr="00C00CB9">
        <w:trPr>
          <w:trHeight w:val="270"/>
        </w:trPr>
        <w:tc>
          <w:tcPr>
            <w:tcW w:w="1080" w:type="dxa"/>
            <w:vMerge w:val="restart"/>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广东邦普循环科技有限公司</w:t>
            </w:r>
          </w:p>
        </w:tc>
        <w:tc>
          <w:tcPr>
            <w:tcW w:w="1080" w:type="dxa"/>
            <w:vMerge w:val="restart"/>
            <w:shd w:val="clear" w:color="auto" w:fill="auto"/>
            <w:noWrap/>
            <w:vAlign w:val="center"/>
            <w:hideMark/>
          </w:tcPr>
          <w:p w:rsidR="006B332D" w:rsidRPr="00DB2211" w:rsidRDefault="006B332D" w:rsidP="00715939">
            <w:pPr>
              <w:widowControl/>
              <w:jc w:val="right"/>
              <w:rPr>
                <w:rFonts w:eastAsiaTheme="minorEastAsia"/>
                <w:kern w:val="0"/>
                <w:szCs w:val="21"/>
              </w:rPr>
            </w:pPr>
            <w:r w:rsidRPr="00DB2211">
              <w:rPr>
                <w:rFonts w:eastAsiaTheme="minorEastAsia"/>
                <w:kern w:val="0"/>
                <w:szCs w:val="21"/>
              </w:rPr>
              <w:t>3</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w:t>
            </w:r>
          </w:p>
        </w:tc>
        <w:tc>
          <w:tcPr>
            <w:tcW w:w="1120" w:type="dxa"/>
            <w:shd w:val="clear" w:color="auto" w:fill="auto"/>
            <w:noWrap/>
            <w:vAlign w:val="bottom"/>
            <w:hideMark/>
          </w:tcPr>
          <w:p w:rsidR="006B332D" w:rsidRDefault="006B332D">
            <w:pPr>
              <w:jc w:val="right"/>
              <w:rPr>
                <w:rFonts w:ascii="宋体" w:hAnsi="宋体" w:cs="宋体"/>
                <w:color w:val="000000"/>
                <w:sz w:val="22"/>
                <w:szCs w:val="22"/>
              </w:rPr>
            </w:pPr>
            <w:r>
              <w:rPr>
                <w:rFonts w:hint="eastAsia"/>
                <w:color w:val="000000"/>
                <w:sz w:val="22"/>
                <w:szCs w:val="22"/>
              </w:rPr>
              <w:t>0.00105</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0.00350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0.055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0.296</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2</w:t>
            </w:r>
          </w:p>
        </w:tc>
        <w:tc>
          <w:tcPr>
            <w:tcW w:w="1120" w:type="dxa"/>
            <w:shd w:val="clear" w:color="auto" w:fill="auto"/>
            <w:noWrap/>
            <w:vAlign w:val="bottom"/>
            <w:hideMark/>
          </w:tcPr>
          <w:p w:rsidR="006B332D" w:rsidRDefault="006B332D">
            <w:pPr>
              <w:jc w:val="right"/>
              <w:rPr>
                <w:rFonts w:ascii="宋体" w:hAnsi="宋体" w:cs="宋体"/>
                <w:color w:val="000000"/>
                <w:sz w:val="22"/>
                <w:szCs w:val="22"/>
              </w:rPr>
            </w:pPr>
            <w:r>
              <w:rPr>
                <w:rFonts w:hint="eastAsia"/>
                <w:color w:val="000000"/>
                <w:sz w:val="22"/>
                <w:szCs w:val="22"/>
              </w:rPr>
              <w:t>0.00103</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0.00380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0.0071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0.056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0.301</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3</w:t>
            </w:r>
          </w:p>
        </w:tc>
        <w:tc>
          <w:tcPr>
            <w:tcW w:w="1120" w:type="dxa"/>
            <w:shd w:val="clear" w:color="auto" w:fill="auto"/>
            <w:noWrap/>
            <w:vAlign w:val="bottom"/>
            <w:hideMark/>
          </w:tcPr>
          <w:p w:rsidR="006B332D" w:rsidRDefault="006B332D">
            <w:pPr>
              <w:jc w:val="right"/>
              <w:rPr>
                <w:rFonts w:ascii="宋体" w:hAnsi="宋体" w:cs="宋体"/>
                <w:color w:val="000000"/>
                <w:sz w:val="22"/>
                <w:szCs w:val="22"/>
              </w:rPr>
            </w:pPr>
            <w:r>
              <w:rPr>
                <w:rFonts w:hint="eastAsia"/>
                <w:color w:val="000000"/>
                <w:sz w:val="22"/>
                <w:szCs w:val="22"/>
              </w:rPr>
              <w:t>0.00102</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0.00350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0.0069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0.056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0.304</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4</w:t>
            </w:r>
          </w:p>
        </w:tc>
        <w:tc>
          <w:tcPr>
            <w:tcW w:w="1120" w:type="dxa"/>
            <w:shd w:val="clear" w:color="auto" w:fill="auto"/>
            <w:noWrap/>
            <w:vAlign w:val="bottom"/>
            <w:hideMark/>
          </w:tcPr>
          <w:p w:rsidR="006B332D" w:rsidRDefault="006B332D">
            <w:pPr>
              <w:jc w:val="right"/>
              <w:rPr>
                <w:rFonts w:ascii="宋体" w:hAnsi="宋体" w:cs="宋体"/>
                <w:color w:val="000000"/>
                <w:sz w:val="22"/>
                <w:szCs w:val="22"/>
              </w:rPr>
            </w:pPr>
            <w:r>
              <w:rPr>
                <w:rFonts w:hint="eastAsia"/>
                <w:color w:val="000000"/>
                <w:sz w:val="22"/>
                <w:szCs w:val="22"/>
              </w:rPr>
              <w:t>0.00100</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0.00390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0.0072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0.055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0.282</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5</w:t>
            </w:r>
          </w:p>
        </w:tc>
        <w:tc>
          <w:tcPr>
            <w:tcW w:w="1120" w:type="dxa"/>
            <w:shd w:val="clear" w:color="auto" w:fill="auto"/>
            <w:noWrap/>
            <w:vAlign w:val="bottom"/>
            <w:hideMark/>
          </w:tcPr>
          <w:p w:rsidR="006B332D" w:rsidRDefault="006B332D">
            <w:pPr>
              <w:jc w:val="right"/>
              <w:rPr>
                <w:rFonts w:ascii="宋体" w:hAnsi="宋体" w:cs="宋体"/>
                <w:color w:val="000000"/>
                <w:sz w:val="22"/>
                <w:szCs w:val="22"/>
              </w:rPr>
            </w:pPr>
            <w:r>
              <w:rPr>
                <w:rFonts w:hint="eastAsia"/>
                <w:color w:val="000000"/>
                <w:sz w:val="22"/>
                <w:szCs w:val="22"/>
              </w:rPr>
              <w:t>0.00102</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0.00360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0.0071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0.054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0.296</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6</w:t>
            </w:r>
          </w:p>
        </w:tc>
        <w:tc>
          <w:tcPr>
            <w:tcW w:w="1120" w:type="dxa"/>
            <w:shd w:val="clear" w:color="auto" w:fill="auto"/>
            <w:noWrap/>
            <w:vAlign w:val="bottom"/>
            <w:hideMark/>
          </w:tcPr>
          <w:p w:rsidR="006B332D" w:rsidRDefault="006B332D">
            <w:pPr>
              <w:jc w:val="right"/>
              <w:rPr>
                <w:rFonts w:ascii="宋体" w:hAnsi="宋体" w:cs="宋体"/>
                <w:color w:val="000000"/>
                <w:sz w:val="22"/>
                <w:szCs w:val="22"/>
              </w:rPr>
            </w:pPr>
            <w:r>
              <w:rPr>
                <w:rFonts w:hint="eastAsia"/>
                <w:color w:val="000000"/>
                <w:sz w:val="22"/>
                <w:szCs w:val="22"/>
              </w:rPr>
              <w:t>0.00111</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0.00380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0.0068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0.058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0.289</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7</w:t>
            </w:r>
          </w:p>
        </w:tc>
        <w:tc>
          <w:tcPr>
            <w:tcW w:w="1120" w:type="dxa"/>
            <w:shd w:val="clear" w:color="auto" w:fill="auto"/>
            <w:noWrap/>
            <w:vAlign w:val="bottom"/>
            <w:hideMark/>
          </w:tcPr>
          <w:p w:rsidR="006B332D" w:rsidRDefault="006B332D">
            <w:pPr>
              <w:jc w:val="right"/>
              <w:rPr>
                <w:rFonts w:ascii="宋体" w:hAnsi="宋体" w:cs="宋体"/>
                <w:color w:val="000000"/>
                <w:sz w:val="22"/>
                <w:szCs w:val="22"/>
              </w:rPr>
            </w:pPr>
            <w:r>
              <w:rPr>
                <w:rFonts w:hint="eastAsia"/>
                <w:color w:val="000000"/>
                <w:sz w:val="22"/>
                <w:szCs w:val="22"/>
              </w:rPr>
              <w:t>0.00109</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0.00380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0.0069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0.056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0.285</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8</w:t>
            </w:r>
          </w:p>
        </w:tc>
        <w:tc>
          <w:tcPr>
            <w:tcW w:w="1120" w:type="dxa"/>
            <w:shd w:val="clear" w:color="auto" w:fill="auto"/>
            <w:noWrap/>
            <w:vAlign w:val="bottom"/>
            <w:hideMark/>
          </w:tcPr>
          <w:p w:rsidR="006B332D" w:rsidRDefault="006B332D">
            <w:pPr>
              <w:jc w:val="right"/>
              <w:rPr>
                <w:rFonts w:ascii="宋体" w:hAnsi="宋体" w:cs="宋体"/>
                <w:color w:val="000000"/>
                <w:sz w:val="22"/>
                <w:szCs w:val="22"/>
              </w:rPr>
            </w:pPr>
            <w:r>
              <w:rPr>
                <w:rFonts w:hint="eastAsia"/>
                <w:color w:val="000000"/>
                <w:sz w:val="22"/>
                <w:szCs w:val="22"/>
              </w:rPr>
              <w:t>0.00105</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0.00340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0.0065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0.057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0.283</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9</w:t>
            </w:r>
          </w:p>
        </w:tc>
        <w:tc>
          <w:tcPr>
            <w:tcW w:w="1120" w:type="dxa"/>
            <w:shd w:val="clear" w:color="auto" w:fill="auto"/>
            <w:noWrap/>
            <w:vAlign w:val="bottom"/>
            <w:hideMark/>
          </w:tcPr>
          <w:p w:rsidR="006B332D" w:rsidRDefault="006B332D">
            <w:pPr>
              <w:jc w:val="right"/>
              <w:rPr>
                <w:rFonts w:ascii="宋体" w:hAnsi="宋体" w:cs="宋体"/>
                <w:color w:val="000000"/>
                <w:sz w:val="22"/>
                <w:szCs w:val="22"/>
              </w:rPr>
            </w:pPr>
            <w:r>
              <w:rPr>
                <w:rFonts w:hint="eastAsia"/>
                <w:color w:val="000000"/>
                <w:sz w:val="22"/>
                <w:szCs w:val="22"/>
              </w:rPr>
              <w:t>0.00109</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0.00350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0.0069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0.054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0.289</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10</w:t>
            </w:r>
          </w:p>
        </w:tc>
        <w:tc>
          <w:tcPr>
            <w:tcW w:w="1120" w:type="dxa"/>
            <w:shd w:val="clear" w:color="auto" w:fill="auto"/>
            <w:noWrap/>
            <w:vAlign w:val="bottom"/>
            <w:hideMark/>
          </w:tcPr>
          <w:p w:rsidR="006B332D" w:rsidRDefault="006B332D">
            <w:pPr>
              <w:jc w:val="right"/>
              <w:rPr>
                <w:rFonts w:ascii="宋体" w:hAnsi="宋体" w:cs="宋体"/>
                <w:color w:val="000000"/>
                <w:sz w:val="22"/>
                <w:szCs w:val="22"/>
              </w:rPr>
            </w:pPr>
            <w:r>
              <w:rPr>
                <w:rFonts w:hint="eastAsia"/>
                <w:color w:val="000000"/>
                <w:sz w:val="22"/>
                <w:szCs w:val="22"/>
              </w:rPr>
              <w:t>0.00112</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0.00370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0.0067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0.057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0.297</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11</w:t>
            </w:r>
          </w:p>
        </w:tc>
        <w:tc>
          <w:tcPr>
            <w:tcW w:w="1120" w:type="dxa"/>
            <w:shd w:val="clear" w:color="auto" w:fill="auto"/>
            <w:noWrap/>
            <w:vAlign w:val="bottom"/>
            <w:hideMark/>
          </w:tcPr>
          <w:p w:rsidR="006B332D" w:rsidRDefault="006B332D">
            <w:pPr>
              <w:jc w:val="right"/>
              <w:rPr>
                <w:rFonts w:ascii="宋体" w:hAnsi="宋体" w:cs="宋体"/>
                <w:color w:val="000000"/>
                <w:sz w:val="22"/>
                <w:szCs w:val="22"/>
              </w:rPr>
            </w:pPr>
            <w:r>
              <w:rPr>
                <w:rFonts w:hint="eastAsia"/>
                <w:color w:val="000000"/>
                <w:sz w:val="22"/>
                <w:szCs w:val="22"/>
              </w:rPr>
              <w:t>0.00110</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0.00370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0.0069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0.058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0.293</w:t>
            </w:r>
          </w:p>
        </w:tc>
      </w:tr>
      <w:tr w:rsidR="006B332D" w:rsidRPr="00DB2211" w:rsidTr="00C00CB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均值</w:t>
            </w:r>
          </w:p>
        </w:tc>
        <w:tc>
          <w:tcPr>
            <w:tcW w:w="1120" w:type="dxa"/>
            <w:shd w:val="clear" w:color="auto" w:fill="auto"/>
            <w:vAlign w:val="bottom"/>
            <w:hideMark/>
          </w:tcPr>
          <w:p w:rsidR="006B332D" w:rsidRPr="006B332D" w:rsidRDefault="006B332D" w:rsidP="0078181B">
            <w:pPr>
              <w:wordWrap w:val="0"/>
              <w:jc w:val="right"/>
              <w:rPr>
                <w:rFonts w:ascii="宋体" w:hAnsi="宋体" w:cs="宋体"/>
                <w:b/>
                <w:color w:val="000000"/>
                <w:sz w:val="22"/>
                <w:szCs w:val="22"/>
              </w:rPr>
            </w:pPr>
            <w:r w:rsidRPr="006B332D">
              <w:rPr>
                <w:rFonts w:hint="eastAsia"/>
                <w:b/>
                <w:color w:val="000000"/>
                <w:sz w:val="22"/>
                <w:szCs w:val="22"/>
              </w:rPr>
              <w:t>0.00106</w:t>
            </w:r>
            <w:r w:rsidR="0078181B">
              <w:rPr>
                <w:rFonts w:hint="eastAsia"/>
                <w:b/>
                <w:color w:val="000000"/>
                <w:sz w:val="22"/>
                <w:szCs w:val="22"/>
              </w:rPr>
              <w:t xml:space="preserve"> </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0.0036</w:t>
            </w:r>
            <w:r w:rsidR="0078181B">
              <w:rPr>
                <w:rFonts w:eastAsiaTheme="minorEastAsia" w:hint="eastAsia"/>
                <w:b/>
                <w:bCs/>
                <w:kern w:val="0"/>
                <w:szCs w:val="21"/>
              </w:rPr>
              <w:t>6</w:t>
            </w:r>
          </w:p>
        </w:tc>
        <w:tc>
          <w:tcPr>
            <w:tcW w:w="108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0.00691 </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0.0560</w:t>
            </w:r>
            <w:r w:rsidR="0078181B">
              <w:rPr>
                <w:rFonts w:eastAsiaTheme="minorEastAsia" w:hint="eastAsia"/>
                <w:b/>
                <w:bCs/>
                <w:kern w:val="0"/>
                <w:szCs w:val="21"/>
              </w:rPr>
              <w:t xml:space="preserve"> </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0.292</w:t>
            </w:r>
            <w:r w:rsidR="0078181B">
              <w:rPr>
                <w:rFonts w:eastAsiaTheme="minorEastAsia" w:hint="eastAsia"/>
                <w:b/>
                <w:bCs/>
                <w:kern w:val="0"/>
                <w:szCs w:val="21"/>
              </w:rPr>
              <w:t xml:space="preserve"> </w:t>
            </w:r>
          </w:p>
        </w:tc>
      </w:tr>
      <w:tr w:rsidR="006B332D" w:rsidRPr="00DB2211" w:rsidTr="00C00CB9">
        <w:trPr>
          <w:trHeight w:val="37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s</w:t>
            </w:r>
          </w:p>
        </w:tc>
        <w:tc>
          <w:tcPr>
            <w:tcW w:w="1120" w:type="dxa"/>
            <w:shd w:val="clear" w:color="auto" w:fill="auto"/>
            <w:vAlign w:val="center"/>
            <w:hideMark/>
          </w:tcPr>
          <w:p w:rsidR="006B332D" w:rsidRDefault="0078181B" w:rsidP="0078181B">
            <w:pPr>
              <w:rPr>
                <w:b/>
                <w:bCs/>
                <w:color w:val="000000"/>
                <w:sz w:val="22"/>
                <w:szCs w:val="22"/>
              </w:rPr>
            </w:pPr>
            <w:r>
              <w:rPr>
                <w:b/>
                <w:bCs/>
                <w:color w:val="000000"/>
                <w:sz w:val="22"/>
                <w:szCs w:val="22"/>
              </w:rPr>
              <w:t>0.0000</w:t>
            </w:r>
            <w:r>
              <w:rPr>
                <w:rFonts w:hint="eastAsia"/>
                <w:b/>
                <w:bCs/>
                <w:color w:val="000000"/>
                <w:sz w:val="22"/>
                <w:szCs w:val="22"/>
              </w:rPr>
              <w:t>5</w:t>
            </w:r>
            <w:r w:rsidR="006B332D">
              <w:rPr>
                <w:b/>
                <w:bCs/>
                <w:color w:val="000000"/>
                <w:sz w:val="22"/>
                <w:szCs w:val="22"/>
              </w:rPr>
              <w:t xml:space="preserve"> </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0.0001</w:t>
            </w:r>
            <w:r w:rsidR="0078181B">
              <w:rPr>
                <w:rFonts w:eastAsiaTheme="minorEastAsia" w:hint="eastAsia"/>
                <w:b/>
                <w:bCs/>
                <w:kern w:val="0"/>
                <w:szCs w:val="21"/>
              </w:rPr>
              <w:t>7</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0.000</w:t>
            </w:r>
            <w:r w:rsidR="0078181B">
              <w:rPr>
                <w:rFonts w:eastAsiaTheme="minorEastAsia" w:hint="eastAsia"/>
                <w:b/>
                <w:bCs/>
                <w:kern w:val="0"/>
                <w:szCs w:val="21"/>
              </w:rPr>
              <w:t>20</w:t>
            </w:r>
            <w:r w:rsidRPr="00DB2211">
              <w:rPr>
                <w:rFonts w:eastAsiaTheme="minorEastAsia"/>
                <w:b/>
                <w:bCs/>
                <w:kern w:val="0"/>
                <w:szCs w:val="21"/>
              </w:rPr>
              <w:t xml:space="preserve"> </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0.001</w:t>
            </w:r>
            <w:r w:rsidR="0078181B">
              <w:rPr>
                <w:rFonts w:eastAsiaTheme="minorEastAsia" w:hint="eastAsia"/>
                <w:b/>
                <w:bCs/>
                <w:kern w:val="0"/>
                <w:szCs w:val="21"/>
              </w:rPr>
              <w:t>5</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w:t>
            </w:r>
            <w:r w:rsidR="0078181B">
              <w:rPr>
                <w:rFonts w:eastAsiaTheme="minorEastAsia" w:hint="eastAsia"/>
                <w:b/>
                <w:bCs/>
                <w:kern w:val="0"/>
                <w:szCs w:val="21"/>
              </w:rPr>
              <w:t>8</w:t>
            </w:r>
            <w:r w:rsidRPr="00DB2211">
              <w:rPr>
                <w:rFonts w:eastAsiaTheme="minorEastAsia"/>
                <w:b/>
                <w:bCs/>
                <w:kern w:val="0"/>
                <w:szCs w:val="21"/>
              </w:rPr>
              <w:t xml:space="preserve"> </w:t>
            </w:r>
          </w:p>
        </w:tc>
      </w:tr>
      <w:tr w:rsidR="006B332D" w:rsidRPr="00DB2211" w:rsidTr="00C00CB9">
        <w:trPr>
          <w:trHeight w:val="33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n</w:t>
            </w:r>
          </w:p>
        </w:tc>
        <w:tc>
          <w:tcPr>
            <w:tcW w:w="1120" w:type="dxa"/>
            <w:shd w:val="clear" w:color="auto" w:fill="auto"/>
            <w:vAlign w:val="center"/>
            <w:hideMark/>
          </w:tcPr>
          <w:p w:rsidR="006B332D" w:rsidRPr="00857F84" w:rsidRDefault="006B332D">
            <w:pPr>
              <w:jc w:val="center"/>
              <w:rPr>
                <w:rFonts w:ascii="宋体" w:hAnsi="宋体" w:cs="宋体"/>
                <w:b/>
                <w:sz w:val="24"/>
              </w:rPr>
            </w:pPr>
            <w:r w:rsidRPr="00857F84">
              <w:rPr>
                <w:rFonts w:hint="eastAsia"/>
                <w:b/>
              </w:rPr>
              <w:t>11</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noWrap/>
            <w:vAlign w:val="center"/>
            <w:hideMark/>
          </w:tcPr>
          <w:p w:rsidR="006B332D" w:rsidRPr="00857F84" w:rsidRDefault="006B332D" w:rsidP="00857F84">
            <w:pPr>
              <w:widowControl/>
              <w:ind w:right="210"/>
              <w:jc w:val="right"/>
              <w:rPr>
                <w:rFonts w:eastAsiaTheme="minorEastAsia"/>
                <w:b/>
                <w:kern w:val="0"/>
                <w:szCs w:val="21"/>
              </w:rPr>
            </w:pPr>
            <w:r w:rsidRPr="00857F84">
              <w:rPr>
                <w:rFonts w:eastAsiaTheme="minorEastAsia"/>
                <w:b/>
                <w:kern w:val="0"/>
                <w:szCs w:val="21"/>
              </w:rPr>
              <w:t>11</w:t>
            </w:r>
          </w:p>
        </w:tc>
      </w:tr>
      <w:tr w:rsidR="006B332D" w:rsidRPr="00DB2211" w:rsidTr="00C00CB9">
        <w:trPr>
          <w:trHeight w:val="270"/>
        </w:trPr>
        <w:tc>
          <w:tcPr>
            <w:tcW w:w="1080" w:type="dxa"/>
            <w:vMerge w:val="restart"/>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格林美</w:t>
            </w:r>
          </w:p>
        </w:tc>
        <w:tc>
          <w:tcPr>
            <w:tcW w:w="1080" w:type="dxa"/>
            <w:vMerge w:val="restart"/>
            <w:shd w:val="clear" w:color="auto" w:fill="auto"/>
            <w:noWrap/>
            <w:vAlign w:val="center"/>
            <w:hideMark/>
          </w:tcPr>
          <w:p w:rsidR="006B332D" w:rsidRPr="00DB2211" w:rsidRDefault="006B332D" w:rsidP="00715939">
            <w:pPr>
              <w:widowControl/>
              <w:jc w:val="right"/>
              <w:rPr>
                <w:rFonts w:eastAsiaTheme="minorEastAsia"/>
                <w:kern w:val="0"/>
                <w:szCs w:val="21"/>
              </w:rPr>
            </w:pPr>
            <w:r w:rsidRPr="00DB2211">
              <w:rPr>
                <w:rFonts w:eastAsiaTheme="minorEastAsia"/>
                <w:kern w:val="0"/>
                <w:szCs w:val="21"/>
              </w:rPr>
              <w:t>4</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w:t>
            </w:r>
          </w:p>
        </w:tc>
        <w:tc>
          <w:tcPr>
            <w:tcW w:w="1120" w:type="dxa"/>
            <w:shd w:val="clear" w:color="auto" w:fill="auto"/>
            <w:noWrap/>
            <w:vAlign w:val="bottom"/>
            <w:hideMark/>
          </w:tcPr>
          <w:p w:rsidR="006B332D" w:rsidRDefault="006B332D">
            <w:pPr>
              <w:jc w:val="center"/>
              <w:rPr>
                <w:rFonts w:ascii="宋体" w:hAnsi="宋体" w:cs="宋体"/>
                <w:color w:val="000000"/>
                <w:sz w:val="22"/>
                <w:szCs w:val="22"/>
              </w:rPr>
            </w:pPr>
            <w:r>
              <w:rPr>
                <w:rFonts w:hint="eastAsia"/>
                <w:color w:val="000000"/>
                <w:sz w:val="22"/>
                <w:szCs w:val="22"/>
              </w:rPr>
              <w:t>0.0010</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0.0032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0.0067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0.0519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0.277</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2</w:t>
            </w:r>
          </w:p>
        </w:tc>
        <w:tc>
          <w:tcPr>
            <w:tcW w:w="1120" w:type="dxa"/>
            <w:shd w:val="clear" w:color="auto" w:fill="auto"/>
            <w:noWrap/>
            <w:vAlign w:val="bottom"/>
            <w:hideMark/>
          </w:tcPr>
          <w:p w:rsidR="006B332D" w:rsidRDefault="006B332D">
            <w:pPr>
              <w:jc w:val="center"/>
              <w:rPr>
                <w:rFonts w:ascii="宋体" w:hAnsi="宋体" w:cs="宋体"/>
                <w:color w:val="000000"/>
                <w:sz w:val="22"/>
                <w:szCs w:val="22"/>
              </w:rPr>
            </w:pPr>
            <w:r>
              <w:rPr>
                <w:rFonts w:hint="eastAsia"/>
                <w:color w:val="000000"/>
                <w:sz w:val="22"/>
                <w:szCs w:val="22"/>
              </w:rPr>
              <w:t>0.0010</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0.0032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0.0067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0.0521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0.277</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3</w:t>
            </w:r>
          </w:p>
        </w:tc>
        <w:tc>
          <w:tcPr>
            <w:tcW w:w="1120" w:type="dxa"/>
            <w:shd w:val="clear" w:color="auto" w:fill="auto"/>
            <w:noWrap/>
            <w:vAlign w:val="bottom"/>
            <w:hideMark/>
          </w:tcPr>
          <w:p w:rsidR="006B332D" w:rsidRDefault="006B332D">
            <w:pPr>
              <w:jc w:val="center"/>
              <w:rPr>
                <w:rFonts w:ascii="宋体" w:hAnsi="宋体" w:cs="宋体"/>
                <w:color w:val="000000"/>
                <w:sz w:val="22"/>
                <w:szCs w:val="22"/>
              </w:rPr>
            </w:pPr>
            <w:r>
              <w:rPr>
                <w:rFonts w:hint="eastAsia"/>
                <w:color w:val="000000"/>
                <w:sz w:val="22"/>
                <w:szCs w:val="22"/>
              </w:rPr>
              <w:t>0.0010</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0.0033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0.0065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0.0519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0.276</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4</w:t>
            </w:r>
          </w:p>
        </w:tc>
        <w:tc>
          <w:tcPr>
            <w:tcW w:w="1120" w:type="dxa"/>
            <w:shd w:val="clear" w:color="auto" w:fill="auto"/>
            <w:noWrap/>
            <w:vAlign w:val="bottom"/>
            <w:hideMark/>
          </w:tcPr>
          <w:p w:rsidR="006B332D" w:rsidRDefault="006B332D">
            <w:pPr>
              <w:jc w:val="center"/>
              <w:rPr>
                <w:rFonts w:ascii="宋体" w:hAnsi="宋体" w:cs="宋体"/>
                <w:color w:val="000000"/>
                <w:sz w:val="22"/>
                <w:szCs w:val="22"/>
              </w:rPr>
            </w:pPr>
            <w:r>
              <w:rPr>
                <w:rFonts w:hint="eastAsia"/>
                <w:color w:val="000000"/>
                <w:sz w:val="22"/>
                <w:szCs w:val="22"/>
              </w:rPr>
              <w:t>0.0010</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0.0033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0.0063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0.0508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0.271</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5</w:t>
            </w:r>
          </w:p>
        </w:tc>
        <w:tc>
          <w:tcPr>
            <w:tcW w:w="1120" w:type="dxa"/>
            <w:shd w:val="clear" w:color="auto" w:fill="auto"/>
            <w:noWrap/>
            <w:vAlign w:val="bottom"/>
            <w:hideMark/>
          </w:tcPr>
          <w:p w:rsidR="006B332D" w:rsidRDefault="006B332D">
            <w:pPr>
              <w:jc w:val="center"/>
              <w:rPr>
                <w:rFonts w:ascii="宋体" w:hAnsi="宋体" w:cs="宋体"/>
                <w:color w:val="000000"/>
                <w:sz w:val="22"/>
                <w:szCs w:val="22"/>
              </w:rPr>
            </w:pPr>
            <w:r>
              <w:rPr>
                <w:rFonts w:hint="eastAsia"/>
                <w:color w:val="000000"/>
                <w:sz w:val="22"/>
                <w:szCs w:val="22"/>
              </w:rPr>
              <w:t>0.0010</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0.0033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0.0065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0.0511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0.274</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6</w:t>
            </w:r>
          </w:p>
        </w:tc>
        <w:tc>
          <w:tcPr>
            <w:tcW w:w="1120" w:type="dxa"/>
            <w:shd w:val="clear" w:color="auto" w:fill="auto"/>
            <w:noWrap/>
            <w:vAlign w:val="bottom"/>
            <w:hideMark/>
          </w:tcPr>
          <w:p w:rsidR="006B332D" w:rsidRDefault="006B332D">
            <w:pPr>
              <w:jc w:val="center"/>
              <w:rPr>
                <w:rFonts w:ascii="宋体" w:hAnsi="宋体" w:cs="宋体"/>
                <w:color w:val="000000"/>
                <w:sz w:val="22"/>
                <w:szCs w:val="22"/>
              </w:rPr>
            </w:pPr>
            <w:r>
              <w:rPr>
                <w:rFonts w:hint="eastAsia"/>
                <w:color w:val="000000"/>
                <w:sz w:val="22"/>
                <w:szCs w:val="22"/>
              </w:rPr>
              <w:t>0.0010</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0.0033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0.0063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0.0511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0.274</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7</w:t>
            </w:r>
          </w:p>
        </w:tc>
        <w:tc>
          <w:tcPr>
            <w:tcW w:w="1120" w:type="dxa"/>
            <w:shd w:val="clear" w:color="auto" w:fill="auto"/>
            <w:noWrap/>
            <w:vAlign w:val="bottom"/>
            <w:hideMark/>
          </w:tcPr>
          <w:p w:rsidR="006B332D" w:rsidRDefault="006B332D">
            <w:pPr>
              <w:jc w:val="center"/>
              <w:rPr>
                <w:rFonts w:ascii="宋体" w:hAnsi="宋体" w:cs="宋体"/>
                <w:color w:val="000000"/>
                <w:sz w:val="22"/>
                <w:szCs w:val="22"/>
              </w:rPr>
            </w:pPr>
            <w:r>
              <w:rPr>
                <w:rFonts w:hint="eastAsia"/>
                <w:color w:val="000000"/>
                <w:sz w:val="22"/>
                <w:szCs w:val="22"/>
              </w:rPr>
              <w:t>0.0010</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0.0033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0.0063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0.0515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0.277</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8</w:t>
            </w:r>
          </w:p>
        </w:tc>
        <w:tc>
          <w:tcPr>
            <w:tcW w:w="1120" w:type="dxa"/>
            <w:shd w:val="clear" w:color="auto" w:fill="auto"/>
            <w:noWrap/>
            <w:vAlign w:val="bottom"/>
            <w:hideMark/>
          </w:tcPr>
          <w:p w:rsidR="006B332D" w:rsidRDefault="006B332D">
            <w:pPr>
              <w:jc w:val="center"/>
              <w:rPr>
                <w:rFonts w:ascii="宋体" w:hAnsi="宋体" w:cs="宋体"/>
                <w:color w:val="000000"/>
                <w:sz w:val="22"/>
                <w:szCs w:val="22"/>
              </w:rPr>
            </w:pPr>
            <w:r>
              <w:rPr>
                <w:rFonts w:hint="eastAsia"/>
                <w:color w:val="000000"/>
                <w:sz w:val="22"/>
                <w:szCs w:val="22"/>
              </w:rPr>
              <w:t>0.0010</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0.0033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0.0064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0.0517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0.274</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9</w:t>
            </w:r>
          </w:p>
        </w:tc>
        <w:tc>
          <w:tcPr>
            <w:tcW w:w="1120" w:type="dxa"/>
            <w:shd w:val="clear" w:color="auto" w:fill="auto"/>
            <w:noWrap/>
            <w:vAlign w:val="bottom"/>
            <w:hideMark/>
          </w:tcPr>
          <w:p w:rsidR="006B332D" w:rsidRDefault="006B332D">
            <w:pPr>
              <w:jc w:val="center"/>
              <w:rPr>
                <w:rFonts w:ascii="宋体" w:hAnsi="宋体" w:cs="宋体"/>
                <w:color w:val="000000"/>
                <w:sz w:val="22"/>
                <w:szCs w:val="22"/>
              </w:rPr>
            </w:pPr>
            <w:r>
              <w:rPr>
                <w:rFonts w:hint="eastAsia"/>
                <w:color w:val="000000"/>
                <w:sz w:val="22"/>
                <w:szCs w:val="22"/>
              </w:rPr>
              <w:t>0.0009</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0.0032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0.0064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0.0514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0.272</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10</w:t>
            </w:r>
          </w:p>
        </w:tc>
        <w:tc>
          <w:tcPr>
            <w:tcW w:w="1120" w:type="dxa"/>
            <w:shd w:val="clear" w:color="auto" w:fill="auto"/>
            <w:noWrap/>
            <w:vAlign w:val="bottom"/>
            <w:hideMark/>
          </w:tcPr>
          <w:p w:rsidR="006B332D" w:rsidRDefault="006B332D">
            <w:pPr>
              <w:jc w:val="center"/>
              <w:rPr>
                <w:rFonts w:ascii="宋体" w:hAnsi="宋体" w:cs="宋体"/>
                <w:color w:val="000000"/>
                <w:sz w:val="22"/>
                <w:szCs w:val="22"/>
              </w:rPr>
            </w:pPr>
            <w:r>
              <w:rPr>
                <w:rFonts w:hint="eastAsia"/>
                <w:color w:val="000000"/>
                <w:sz w:val="22"/>
                <w:szCs w:val="22"/>
              </w:rPr>
              <w:t>0.0010</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0.0032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0.0067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0.0515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0.273</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11</w:t>
            </w:r>
          </w:p>
        </w:tc>
        <w:tc>
          <w:tcPr>
            <w:tcW w:w="1120" w:type="dxa"/>
            <w:shd w:val="clear" w:color="auto" w:fill="auto"/>
            <w:noWrap/>
            <w:vAlign w:val="bottom"/>
            <w:hideMark/>
          </w:tcPr>
          <w:p w:rsidR="006B332D" w:rsidRDefault="006B332D">
            <w:pPr>
              <w:jc w:val="center"/>
              <w:rPr>
                <w:rFonts w:ascii="宋体" w:hAnsi="宋体" w:cs="宋体"/>
                <w:color w:val="000000"/>
                <w:sz w:val="22"/>
                <w:szCs w:val="22"/>
              </w:rPr>
            </w:pPr>
            <w:r>
              <w:rPr>
                <w:rFonts w:hint="eastAsia"/>
                <w:color w:val="000000"/>
                <w:sz w:val="22"/>
                <w:szCs w:val="22"/>
              </w:rPr>
              <w:t>0.0009</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0.0033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0.0067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0.0505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0.273</w:t>
            </w:r>
          </w:p>
        </w:tc>
      </w:tr>
      <w:tr w:rsidR="006B332D" w:rsidRPr="00DB2211" w:rsidTr="00C00CB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均值</w:t>
            </w:r>
          </w:p>
        </w:tc>
        <w:tc>
          <w:tcPr>
            <w:tcW w:w="1120" w:type="dxa"/>
            <w:shd w:val="clear" w:color="auto" w:fill="auto"/>
            <w:vAlign w:val="bottom"/>
            <w:hideMark/>
          </w:tcPr>
          <w:p w:rsidR="006B332D" w:rsidRPr="006B332D" w:rsidRDefault="006B332D">
            <w:pPr>
              <w:jc w:val="center"/>
              <w:rPr>
                <w:rFonts w:ascii="宋体" w:hAnsi="宋体" w:cs="宋体"/>
                <w:b/>
                <w:color w:val="000000"/>
                <w:sz w:val="22"/>
                <w:szCs w:val="22"/>
              </w:rPr>
            </w:pPr>
            <w:r w:rsidRPr="006B332D">
              <w:rPr>
                <w:rFonts w:hint="eastAsia"/>
                <w:b/>
                <w:color w:val="000000"/>
                <w:sz w:val="22"/>
                <w:szCs w:val="22"/>
              </w:rPr>
              <w:t>0.0010</w:t>
            </w:r>
          </w:p>
        </w:tc>
        <w:tc>
          <w:tcPr>
            <w:tcW w:w="1120" w:type="dxa"/>
            <w:shd w:val="clear" w:color="auto" w:fill="auto"/>
            <w:noWrap/>
            <w:vAlign w:val="center"/>
            <w:hideMark/>
          </w:tcPr>
          <w:p w:rsidR="006B332D" w:rsidRPr="006B332D" w:rsidRDefault="006B332D" w:rsidP="0078181B">
            <w:pPr>
              <w:widowControl/>
              <w:jc w:val="left"/>
              <w:rPr>
                <w:rFonts w:eastAsiaTheme="minorEastAsia"/>
                <w:b/>
                <w:bCs/>
                <w:kern w:val="0"/>
                <w:szCs w:val="21"/>
              </w:rPr>
            </w:pPr>
            <w:r w:rsidRPr="006B332D">
              <w:rPr>
                <w:rFonts w:eastAsiaTheme="minorEastAsia"/>
                <w:b/>
                <w:bCs/>
                <w:kern w:val="0"/>
                <w:szCs w:val="21"/>
              </w:rPr>
              <w:t>0.00326</w:t>
            </w:r>
            <w:r w:rsidR="0078181B">
              <w:rPr>
                <w:rFonts w:eastAsiaTheme="minorEastAsia" w:hint="eastAsia"/>
                <w:b/>
                <w:bCs/>
                <w:kern w:val="0"/>
                <w:szCs w:val="21"/>
              </w:rPr>
              <w:t xml:space="preserve"> </w:t>
            </w:r>
            <w:r w:rsidRPr="006B332D">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0.00650 </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0.0514</w:t>
            </w:r>
            <w:r w:rsidR="0078181B">
              <w:rPr>
                <w:rFonts w:eastAsiaTheme="minorEastAsia" w:hint="eastAsia"/>
                <w:b/>
                <w:bCs/>
                <w:kern w:val="0"/>
                <w:szCs w:val="21"/>
              </w:rPr>
              <w:t xml:space="preserve"> </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0.274</w:t>
            </w:r>
            <w:r w:rsidR="0078181B">
              <w:rPr>
                <w:rFonts w:eastAsiaTheme="minorEastAsia" w:hint="eastAsia"/>
                <w:b/>
                <w:bCs/>
                <w:kern w:val="0"/>
                <w:szCs w:val="21"/>
              </w:rPr>
              <w:t xml:space="preserve"> </w:t>
            </w:r>
            <w:r w:rsidRPr="00DB2211">
              <w:rPr>
                <w:rFonts w:eastAsiaTheme="minorEastAsia"/>
                <w:b/>
                <w:bCs/>
                <w:kern w:val="0"/>
                <w:szCs w:val="21"/>
              </w:rPr>
              <w:t xml:space="preserve"> </w:t>
            </w:r>
          </w:p>
        </w:tc>
      </w:tr>
      <w:tr w:rsidR="006B332D" w:rsidRPr="00DB2211" w:rsidTr="00C00CB9">
        <w:trPr>
          <w:trHeight w:val="37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s</w:t>
            </w:r>
          </w:p>
        </w:tc>
        <w:tc>
          <w:tcPr>
            <w:tcW w:w="1120" w:type="dxa"/>
            <w:shd w:val="clear" w:color="auto" w:fill="auto"/>
            <w:vAlign w:val="bottom"/>
            <w:hideMark/>
          </w:tcPr>
          <w:p w:rsidR="006B332D" w:rsidRPr="006B332D" w:rsidRDefault="006B332D">
            <w:pPr>
              <w:jc w:val="center"/>
              <w:rPr>
                <w:rFonts w:ascii="宋体" w:hAnsi="宋体" w:cs="宋体"/>
                <w:b/>
                <w:color w:val="000000"/>
                <w:sz w:val="22"/>
                <w:szCs w:val="22"/>
              </w:rPr>
            </w:pPr>
            <w:r w:rsidRPr="006B332D">
              <w:rPr>
                <w:rFonts w:hint="eastAsia"/>
                <w:b/>
                <w:color w:val="000000"/>
                <w:sz w:val="22"/>
                <w:szCs w:val="22"/>
              </w:rPr>
              <w:t>0.0001</w:t>
            </w:r>
          </w:p>
        </w:tc>
        <w:tc>
          <w:tcPr>
            <w:tcW w:w="112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0.000050 </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0.0001</w:t>
            </w:r>
            <w:r w:rsidR="0078181B">
              <w:rPr>
                <w:rFonts w:eastAsiaTheme="minorEastAsia" w:hint="eastAsia"/>
                <w:b/>
                <w:bCs/>
                <w:kern w:val="0"/>
                <w:szCs w:val="21"/>
              </w:rPr>
              <w:t>8</w:t>
            </w:r>
            <w:r w:rsidRPr="00DB2211">
              <w:rPr>
                <w:rFonts w:eastAsiaTheme="minorEastAsia"/>
                <w:b/>
                <w:bCs/>
                <w:kern w:val="0"/>
                <w:szCs w:val="21"/>
              </w:rPr>
              <w:t xml:space="preserve"> </w:t>
            </w:r>
          </w:p>
        </w:tc>
        <w:tc>
          <w:tcPr>
            <w:tcW w:w="112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0.00049 </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0.002</w:t>
            </w:r>
            <w:r w:rsidR="0078181B">
              <w:rPr>
                <w:rFonts w:eastAsiaTheme="minorEastAsia" w:hint="eastAsia"/>
                <w:b/>
                <w:bCs/>
                <w:kern w:val="0"/>
                <w:szCs w:val="21"/>
              </w:rPr>
              <w:t>2</w:t>
            </w:r>
            <w:r w:rsidRPr="00DB2211">
              <w:rPr>
                <w:rFonts w:eastAsiaTheme="minorEastAsia"/>
                <w:b/>
                <w:bCs/>
                <w:kern w:val="0"/>
                <w:szCs w:val="21"/>
              </w:rPr>
              <w:t xml:space="preserve"> </w:t>
            </w:r>
          </w:p>
        </w:tc>
      </w:tr>
      <w:tr w:rsidR="006B332D" w:rsidRPr="00DB2211" w:rsidTr="00715939">
        <w:trPr>
          <w:trHeight w:val="33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n</w:t>
            </w:r>
          </w:p>
        </w:tc>
        <w:tc>
          <w:tcPr>
            <w:tcW w:w="1120" w:type="dxa"/>
            <w:shd w:val="clear" w:color="auto" w:fill="auto"/>
            <w:hideMark/>
          </w:tcPr>
          <w:p w:rsidR="006B332D" w:rsidRDefault="006B332D">
            <w:pPr>
              <w:jc w:val="center"/>
              <w:rPr>
                <w:b/>
                <w:bCs/>
                <w:color w:val="000000"/>
                <w:sz w:val="22"/>
                <w:szCs w:val="22"/>
              </w:rPr>
            </w:pPr>
            <w:r>
              <w:rPr>
                <w:b/>
                <w:bCs/>
                <w:color w:val="000000"/>
                <w:sz w:val="22"/>
                <w:szCs w:val="22"/>
              </w:rPr>
              <w:t xml:space="preserve">11 </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noWrap/>
            <w:vAlign w:val="center"/>
            <w:hideMark/>
          </w:tcPr>
          <w:p w:rsidR="006B332D" w:rsidRPr="00DB2211" w:rsidRDefault="006B332D" w:rsidP="00857F84">
            <w:pPr>
              <w:widowControl/>
              <w:ind w:right="315"/>
              <w:jc w:val="right"/>
              <w:rPr>
                <w:rFonts w:eastAsiaTheme="minorEastAsia"/>
                <w:b/>
                <w:bCs/>
                <w:kern w:val="0"/>
                <w:szCs w:val="21"/>
              </w:rPr>
            </w:pPr>
            <w:r w:rsidRPr="00DB2211">
              <w:rPr>
                <w:rFonts w:eastAsiaTheme="minorEastAsia"/>
                <w:b/>
                <w:bCs/>
                <w:kern w:val="0"/>
                <w:szCs w:val="21"/>
              </w:rPr>
              <w:t>11</w:t>
            </w:r>
          </w:p>
        </w:tc>
      </w:tr>
      <w:tr w:rsidR="006B332D" w:rsidRPr="00DB2211" w:rsidTr="00715939">
        <w:trPr>
          <w:trHeight w:val="270"/>
        </w:trPr>
        <w:tc>
          <w:tcPr>
            <w:tcW w:w="1080" w:type="dxa"/>
            <w:vMerge w:val="restart"/>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国标（北京）检验认证有限公司</w:t>
            </w:r>
            <w:r w:rsidRPr="00DB2211">
              <w:rPr>
                <w:rFonts w:eastAsiaTheme="minorEastAsia"/>
                <w:kern w:val="0"/>
                <w:szCs w:val="21"/>
              </w:rPr>
              <w:t>(</w:t>
            </w:r>
            <w:r w:rsidRPr="00DB2211">
              <w:rPr>
                <w:rFonts w:eastAsiaTheme="minorEastAsia" w:hAnsiTheme="minorEastAsia"/>
                <w:kern w:val="0"/>
                <w:szCs w:val="21"/>
              </w:rPr>
              <w:t>一验）</w:t>
            </w:r>
          </w:p>
        </w:tc>
        <w:tc>
          <w:tcPr>
            <w:tcW w:w="1080" w:type="dxa"/>
            <w:vMerge w:val="restart"/>
            <w:shd w:val="clear" w:color="auto" w:fill="auto"/>
            <w:noWrap/>
            <w:vAlign w:val="center"/>
            <w:hideMark/>
          </w:tcPr>
          <w:p w:rsidR="006B332D" w:rsidRPr="00DB2211" w:rsidRDefault="006B332D" w:rsidP="00715939">
            <w:pPr>
              <w:widowControl/>
              <w:jc w:val="right"/>
              <w:rPr>
                <w:rFonts w:eastAsiaTheme="minorEastAsia"/>
                <w:kern w:val="0"/>
                <w:szCs w:val="21"/>
              </w:rPr>
            </w:pPr>
            <w:r w:rsidRPr="00DB2211">
              <w:rPr>
                <w:rFonts w:eastAsiaTheme="minorEastAsia"/>
                <w:kern w:val="0"/>
                <w:szCs w:val="21"/>
              </w:rPr>
              <w:t>5</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0.0011</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0.00291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0.00715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0.0521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0.251</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2</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0.00109</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0.00320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0.00685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0.0523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0.266</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3</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0.00111</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0.00311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0.00715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0.0519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0.259</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4</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0.00113</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0.00325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0.00712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0.0516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0.261</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5</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0.00112</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0.00291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0.00690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0.0531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0.246</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6</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0.00111</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0.00285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0.00715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0.0523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0.258</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7</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0.0011</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0.00315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0.00705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0.0524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0.256</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8</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0.0011</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0.00311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0.00695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0.0537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0.261</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9</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0.00112</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0.00332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0.00714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0.0524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0.256</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10</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0.0011</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0.00324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0.00696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0.0522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0.249</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11</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0.00113</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0.00295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0.00642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0.0536 </w:t>
            </w:r>
          </w:p>
        </w:tc>
        <w:tc>
          <w:tcPr>
            <w:tcW w:w="1080" w:type="dxa"/>
            <w:shd w:val="clear" w:color="auto" w:fill="auto"/>
            <w:noWrap/>
            <w:vAlign w:val="center"/>
            <w:hideMark/>
          </w:tcPr>
          <w:p w:rsidR="006B332D" w:rsidRPr="00DB2211" w:rsidRDefault="006B332D" w:rsidP="00857F84">
            <w:pPr>
              <w:widowControl/>
              <w:jc w:val="center"/>
              <w:rPr>
                <w:rFonts w:eastAsiaTheme="minorEastAsia"/>
                <w:kern w:val="0"/>
                <w:szCs w:val="21"/>
              </w:rPr>
            </w:pPr>
            <w:r w:rsidRPr="00DB2211">
              <w:rPr>
                <w:rFonts w:eastAsiaTheme="minorEastAsia"/>
                <w:kern w:val="0"/>
                <w:szCs w:val="21"/>
              </w:rPr>
              <w:t>0.245</w:t>
            </w:r>
          </w:p>
        </w:tc>
      </w:tr>
      <w:tr w:rsidR="006B332D" w:rsidRPr="00DB2211" w:rsidTr="00C00CB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均值</w:t>
            </w:r>
          </w:p>
        </w:tc>
        <w:tc>
          <w:tcPr>
            <w:tcW w:w="1120" w:type="dxa"/>
            <w:shd w:val="clear" w:color="auto" w:fill="auto"/>
            <w:vAlign w:val="center"/>
            <w:hideMark/>
          </w:tcPr>
          <w:p w:rsidR="006B332D" w:rsidRPr="006B332D" w:rsidRDefault="006B332D">
            <w:pPr>
              <w:jc w:val="center"/>
              <w:rPr>
                <w:rFonts w:ascii="宋体" w:hAnsi="宋体" w:cs="宋体"/>
                <w:b/>
                <w:sz w:val="24"/>
              </w:rPr>
            </w:pPr>
            <w:r w:rsidRPr="006B332D">
              <w:rPr>
                <w:rFonts w:hint="eastAsia"/>
                <w:b/>
              </w:rPr>
              <w:t>0.00111</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0.00309</w:t>
            </w:r>
            <w:r w:rsidR="0078181B">
              <w:rPr>
                <w:rFonts w:eastAsiaTheme="minorEastAsia" w:hint="eastAsia"/>
                <w:b/>
                <w:bCs/>
                <w:kern w:val="0"/>
                <w:szCs w:val="21"/>
              </w:rPr>
              <w:t xml:space="preserve"> </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0.00699 </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0.0525</w:t>
            </w:r>
            <w:r w:rsidR="0078181B">
              <w:rPr>
                <w:rFonts w:eastAsiaTheme="minorEastAsia" w:hint="eastAsia"/>
                <w:b/>
                <w:bCs/>
                <w:kern w:val="0"/>
                <w:szCs w:val="21"/>
              </w:rPr>
              <w:t xml:space="preserve"> </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0.255</w:t>
            </w:r>
            <w:r w:rsidR="0078181B">
              <w:rPr>
                <w:rFonts w:eastAsiaTheme="minorEastAsia" w:hint="eastAsia"/>
                <w:b/>
                <w:bCs/>
                <w:kern w:val="0"/>
                <w:szCs w:val="21"/>
              </w:rPr>
              <w:t xml:space="preserve"> </w:t>
            </w:r>
          </w:p>
        </w:tc>
      </w:tr>
      <w:tr w:rsidR="006B332D" w:rsidRPr="00DB2211" w:rsidTr="00C00CB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s</w:t>
            </w:r>
          </w:p>
        </w:tc>
        <w:tc>
          <w:tcPr>
            <w:tcW w:w="1120" w:type="dxa"/>
            <w:shd w:val="clear" w:color="auto" w:fill="auto"/>
            <w:vAlign w:val="center"/>
            <w:hideMark/>
          </w:tcPr>
          <w:p w:rsidR="006B332D" w:rsidRDefault="006B332D" w:rsidP="0078181B">
            <w:pPr>
              <w:rPr>
                <w:b/>
                <w:bCs/>
                <w:color w:val="000000"/>
                <w:sz w:val="22"/>
                <w:szCs w:val="22"/>
              </w:rPr>
            </w:pPr>
            <w:r>
              <w:rPr>
                <w:b/>
                <w:bCs/>
                <w:color w:val="000000"/>
                <w:sz w:val="22"/>
                <w:szCs w:val="22"/>
              </w:rPr>
              <w:t>0.0000</w:t>
            </w:r>
            <w:r w:rsidR="0078181B">
              <w:rPr>
                <w:rFonts w:hint="eastAsia"/>
                <w:b/>
                <w:bCs/>
                <w:color w:val="000000"/>
                <w:sz w:val="22"/>
                <w:szCs w:val="22"/>
              </w:rPr>
              <w:t>2</w:t>
            </w:r>
            <w:r>
              <w:rPr>
                <w:b/>
                <w:bCs/>
                <w:color w:val="000000"/>
                <w:sz w:val="22"/>
                <w:szCs w:val="22"/>
              </w:rPr>
              <w:t xml:space="preserve"> </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0.0001</w:t>
            </w:r>
            <w:r w:rsidR="0078181B">
              <w:rPr>
                <w:rFonts w:eastAsiaTheme="minorEastAsia" w:hint="eastAsia"/>
                <w:b/>
                <w:bCs/>
                <w:kern w:val="0"/>
                <w:szCs w:val="21"/>
              </w:rPr>
              <w:t>7</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0.0002</w:t>
            </w:r>
            <w:r w:rsidR="0078181B">
              <w:rPr>
                <w:rFonts w:eastAsiaTheme="minorEastAsia" w:hint="eastAsia"/>
                <w:b/>
                <w:bCs/>
                <w:kern w:val="0"/>
                <w:szCs w:val="21"/>
              </w:rPr>
              <w:t>2</w:t>
            </w:r>
            <w:r w:rsidRPr="00DB2211">
              <w:rPr>
                <w:rFonts w:eastAsiaTheme="minorEastAsia"/>
                <w:b/>
                <w:bCs/>
                <w:kern w:val="0"/>
                <w:szCs w:val="21"/>
              </w:rPr>
              <w:t xml:space="preserve"> </w:t>
            </w:r>
          </w:p>
        </w:tc>
        <w:tc>
          <w:tcPr>
            <w:tcW w:w="112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0.00067 </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0.006</w:t>
            </w:r>
            <w:r w:rsidR="0078181B">
              <w:rPr>
                <w:rFonts w:eastAsiaTheme="minorEastAsia" w:hint="eastAsia"/>
                <w:b/>
                <w:bCs/>
                <w:kern w:val="0"/>
                <w:szCs w:val="21"/>
              </w:rPr>
              <w:t>8</w:t>
            </w:r>
          </w:p>
        </w:tc>
      </w:tr>
      <w:tr w:rsidR="006B332D" w:rsidRPr="00DB2211" w:rsidTr="00C00CB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n</w:t>
            </w:r>
          </w:p>
        </w:tc>
        <w:tc>
          <w:tcPr>
            <w:tcW w:w="1120" w:type="dxa"/>
            <w:shd w:val="clear" w:color="auto" w:fill="auto"/>
            <w:vAlign w:val="center"/>
            <w:hideMark/>
          </w:tcPr>
          <w:p w:rsidR="006B332D" w:rsidRDefault="006B332D">
            <w:pPr>
              <w:jc w:val="center"/>
              <w:rPr>
                <w:rFonts w:ascii="宋体" w:hAnsi="宋体" w:cs="宋体"/>
                <w:sz w:val="24"/>
              </w:rPr>
            </w:pPr>
            <w:r>
              <w:rPr>
                <w:rFonts w:hint="eastAsia"/>
              </w:rPr>
              <w:t>11</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r>
      <w:tr w:rsidR="006B332D" w:rsidRPr="00DB2211" w:rsidTr="00715939">
        <w:trPr>
          <w:trHeight w:val="270"/>
        </w:trPr>
        <w:tc>
          <w:tcPr>
            <w:tcW w:w="1080" w:type="dxa"/>
            <w:vMerge w:val="restart"/>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华南理工大学</w:t>
            </w:r>
          </w:p>
        </w:tc>
        <w:tc>
          <w:tcPr>
            <w:tcW w:w="1080" w:type="dxa"/>
            <w:vMerge w:val="restart"/>
            <w:shd w:val="clear" w:color="auto" w:fill="auto"/>
            <w:noWrap/>
            <w:vAlign w:val="center"/>
            <w:hideMark/>
          </w:tcPr>
          <w:p w:rsidR="006B332D" w:rsidRPr="00DB2211" w:rsidRDefault="006B332D" w:rsidP="00715939">
            <w:pPr>
              <w:widowControl/>
              <w:jc w:val="right"/>
              <w:rPr>
                <w:rFonts w:eastAsiaTheme="minorEastAsia"/>
                <w:kern w:val="0"/>
                <w:szCs w:val="21"/>
              </w:rPr>
            </w:pPr>
            <w:r w:rsidRPr="00DB2211">
              <w:rPr>
                <w:rFonts w:eastAsiaTheme="minorEastAsia"/>
                <w:kern w:val="0"/>
                <w:szCs w:val="21"/>
              </w:rPr>
              <w:t>6</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w:t>
            </w:r>
          </w:p>
        </w:tc>
        <w:tc>
          <w:tcPr>
            <w:tcW w:w="1120" w:type="dxa"/>
            <w:shd w:val="clear" w:color="auto" w:fill="auto"/>
            <w:vAlign w:val="center"/>
            <w:hideMark/>
          </w:tcPr>
          <w:p w:rsidR="006B332D" w:rsidRDefault="006B332D">
            <w:pPr>
              <w:rPr>
                <w:color w:val="000000"/>
                <w:szCs w:val="21"/>
              </w:rPr>
            </w:pPr>
            <w:r>
              <w:rPr>
                <w:color w:val="000000"/>
                <w:szCs w:val="21"/>
              </w:rPr>
              <w:t>0.0011</w:t>
            </w:r>
          </w:p>
        </w:tc>
        <w:tc>
          <w:tcPr>
            <w:tcW w:w="1120" w:type="dxa"/>
            <w:shd w:val="clear" w:color="auto" w:fill="auto"/>
            <w:vAlign w:val="center"/>
            <w:hideMark/>
          </w:tcPr>
          <w:p w:rsidR="006B332D" w:rsidRPr="00DB2211" w:rsidRDefault="006B332D" w:rsidP="00715939">
            <w:pPr>
              <w:widowControl/>
              <w:jc w:val="left"/>
              <w:rPr>
                <w:rFonts w:eastAsiaTheme="minorEastAsia"/>
                <w:kern w:val="0"/>
                <w:szCs w:val="21"/>
              </w:rPr>
            </w:pPr>
            <w:r w:rsidRPr="00DB2211">
              <w:rPr>
                <w:rFonts w:eastAsiaTheme="minorEastAsia"/>
                <w:kern w:val="0"/>
                <w:szCs w:val="21"/>
              </w:rPr>
              <w:t xml:space="preserve">0.00340 </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0.00680 </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0.052</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0.276</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2</w:t>
            </w:r>
          </w:p>
        </w:tc>
        <w:tc>
          <w:tcPr>
            <w:tcW w:w="1120" w:type="dxa"/>
            <w:shd w:val="clear" w:color="auto" w:fill="auto"/>
            <w:vAlign w:val="center"/>
            <w:hideMark/>
          </w:tcPr>
          <w:p w:rsidR="006B332D" w:rsidRDefault="006B332D">
            <w:pPr>
              <w:rPr>
                <w:color w:val="000000"/>
                <w:szCs w:val="21"/>
              </w:rPr>
            </w:pPr>
            <w:r>
              <w:rPr>
                <w:color w:val="000000"/>
                <w:szCs w:val="21"/>
              </w:rPr>
              <w:t>0.000981</w:t>
            </w:r>
          </w:p>
        </w:tc>
        <w:tc>
          <w:tcPr>
            <w:tcW w:w="1120" w:type="dxa"/>
            <w:shd w:val="clear" w:color="auto" w:fill="auto"/>
            <w:vAlign w:val="center"/>
            <w:hideMark/>
          </w:tcPr>
          <w:p w:rsidR="006B332D" w:rsidRPr="00DB2211" w:rsidRDefault="006B332D" w:rsidP="00715939">
            <w:pPr>
              <w:widowControl/>
              <w:jc w:val="left"/>
              <w:rPr>
                <w:rFonts w:eastAsiaTheme="minorEastAsia"/>
                <w:kern w:val="0"/>
                <w:szCs w:val="21"/>
              </w:rPr>
            </w:pPr>
            <w:r w:rsidRPr="00DB2211">
              <w:rPr>
                <w:rFonts w:eastAsiaTheme="minorEastAsia"/>
                <w:kern w:val="0"/>
                <w:szCs w:val="21"/>
              </w:rPr>
              <w:t xml:space="preserve">0.00310 </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0.00650 </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0.049</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0.262</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3</w:t>
            </w:r>
          </w:p>
        </w:tc>
        <w:tc>
          <w:tcPr>
            <w:tcW w:w="1120" w:type="dxa"/>
            <w:shd w:val="clear" w:color="auto" w:fill="auto"/>
            <w:vAlign w:val="center"/>
            <w:hideMark/>
          </w:tcPr>
          <w:p w:rsidR="006B332D" w:rsidRDefault="006B332D">
            <w:pPr>
              <w:rPr>
                <w:color w:val="000000"/>
                <w:szCs w:val="21"/>
              </w:rPr>
            </w:pPr>
            <w:r>
              <w:rPr>
                <w:color w:val="000000"/>
                <w:szCs w:val="21"/>
              </w:rPr>
              <w:t>0.00103</w:t>
            </w:r>
          </w:p>
        </w:tc>
        <w:tc>
          <w:tcPr>
            <w:tcW w:w="1120" w:type="dxa"/>
            <w:shd w:val="clear" w:color="auto" w:fill="auto"/>
            <w:vAlign w:val="center"/>
            <w:hideMark/>
          </w:tcPr>
          <w:p w:rsidR="006B332D" w:rsidRPr="00DB2211" w:rsidRDefault="006B332D" w:rsidP="00715939">
            <w:pPr>
              <w:widowControl/>
              <w:jc w:val="left"/>
              <w:rPr>
                <w:rFonts w:eastAsiaTheme="minorEastAsia"/>
                <w:kern w:val="0"/>
                <w:szCs w:val="21"/>
              </w:rPr>
            </w:pPr>
            <w:r w:rsidRPr="00DB2211">
              <w:rPr>
                <w:rFonts w:eastAsiaTheme="minorEastAsia"/>
                <w:kern w:val="0"/>
                <w:szCs w:val="21"/>
              </w:rPr>
              <w:t xml:space="preserve">0.00300 </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0.00700 </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0.055</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0.265</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4</w:t>
            </w:r>
          </w:p>
        </w:tc>
        <w:tc>
          <w:tcPr>
            <w:tcW w:w="1120" w:type="dxa"/>
            <w:shd w:val="clear" w:color="auto" w:fill="auto"/>
            <w:vAlign w:val="center"/>
            <w:hideMark/>
          </w:tcPr>
          <w:p w:rsidR="006B332D" w:rsidRDefault="006B332D">
            <w:pPr>
              <w:rPr>
                <w:color w:val="000000"/>
                <w:szCs w:val="21"/>
              </w:rPr>
            </w:pPr>
            <w:r>
              <w:rPr>
                <w:color w:val="000000"/>
                <w:szCs w:val="21"/>
              </w:rPr>
              <w:t>0.00121</w:t>
            </w:r>
          </w:p>
        </w:tc>
        <w:tc>
          <w:tcPr>
            <w:tcW w:w="1120" w:type="dxa"/>
            <w:shd w:val="clear" w:color="auto" w:fill="auto"/>
            <w:vAlign w:val="center"/>
            <w:hideMark/>
          </w:tcPr>
          <w:p w:rsidR="006B332D" w:rsidRPr="00DB2211" w:rsidRDefault="006B332D" w:rsidP="00715939">
            <w:pPr>
              <w:widowControl/>
              <w:jc w:val="left"/>
              <w:rPr>
                <w:rFonts w:eastAsiaTheme="minorEastAsia"/>
                <w:kern w:val="0"/>
                <w:szCs w:val="21"/>
              </w:rPr>
            </w:pPr>
            <w:r w:rsidRPr="00DB2211">
              <w:rPr>
                <w:rFonts w:eastAsiaTheme="minorEastAsia"/>
                <w:kern w:val="0"/>
                <w:szCs w:val="21"/>
              </w:rPr>
              <w:t xml:space="preserve">0.00290 </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0.00720 </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0.051</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0.259</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5</w:t>
            </w:r>
          </w:p>
        </w:tc>
        <w:tc>
          <w:tcPr>
            <w:tcW w:w="1120" w:type="dxa"/>
            <w:shd w:val="clear" w:color="auto" w:fill="auto"/>
            <w:vAlign w:val="center"/>
            <w:hideMark/>
          </w:tcPr>
          <w:p w:rsidR="006B332D" w:rsidRDefault="006B332D">
            <w:pPr>
              <w:rPr>
                <w:color w:val="000000"/>
                <w:szCs w:val="21"/>
              </w:rPr>
            </w:pPr>
            <w:r>
              <w:rPr>
                <w:color w:val="000000"/>
                <w:szCs w:val="21"/>
              </w:rPr>
              <w:t>0.000977</w:t>
            </w:r>
          </w:p>
        </w:tc>
        <w:tc>
          <w:tcPr>
            <w:tcW w:w="1120" w:type="dxa"/>
            <w:shd w:val="clear" w:color="auto" w:fill="auto"/>
            <w:vAlign w:val="center"/>
            <w:hideMark/>
          </w:tcPr>
          <w:p w:rsidR="006B332D" w:rsidRPr="00DB2211" w:rsidRDefault="006B332D" w:rsidP="00715939">
            <w:pPr>
              <w:widowControl/>
              <w:jc w:val="left"/>
              <w:rPr>
                <w:rFonts w:eastAsiaTheme="minorEastAsia"/>
                <w:kern w:val="0"/>
                <w:szCs w:val="21"/>
              </w:rPr>
            </w:pPr>
            <w:r w:rsidRPr="00DB2211">
              <w:rPr>
                <w:rFonts w:eastAsiaTheme="minorEastAsia"/>
                <w:kern w:val="0"/>
                <w:szCs w:val="21"/>
              </w:rPr>
              <w:t xml:space="preserve">0.00280 </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0.00690 </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0.048</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0.272</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6</w:t>
            </w:r>
          </w:p>
        </w:tc>
        <w:tc>
          <w:tcPr>
            <w:tcW w:w="1120" w:type="dxa"/>
            <w:shd w:val="clear" w:color="auto" w:fill="auto"/>
            <w:vAlign w:val="center"/>
            <w:hideMark/>
          </w:tcPr>
          <w:p w:rsidR="006B332D" w:rsidRDefault="006B332D">
            <w:pPr>
              <w:rPr>
                <w:color w:val="000000"/>
                <w:szCs w:val="21"/>
              </w:rPr>
            </w:pPr>
            <w:r>
              <w:rPr>
                <w:color w:val="000000"/>
                <w:szCs w:val="21"/>
              </w:rPr>
              <w:t>0.00101</w:t>
            </w:r>
          </w:p>
        </w:tc>
        <w:tc>
          <w:tcPr>
            <w:tcW w:w="1120" w:type="dxa"/>
            <w:shd w:val="clear" w:color="auto" w:fill="auto"/>
            <w:vAlign w:val="center"/>
            <w:hideMark/>
          </w:tcPr>
          <w:p w:rsidR="006B332D" w:rsidRPr="00DB2211" w:rsidRDefault="006B332D" w:rsidP="00715939">
            <w:pPr>
              <w:widowControl/>
              <w:jc w:val="left"/>
              <w:rPr>
                <w:rFonts w:eastAsiaTheme="minorEastAsia"/>
                <w:kern w:val="0"/>
                <w:szCs w:val="21"/>
              </w:rPr>
            </w:pPr>
            <w:r w:rsidRPr="00DB2211">
              <w:rPr>
                <w:rFonts w:eastAsiaTheme="minorEastAsia"/>
                <w:kern w:val="0"/>
                <w:szCs w:val="21"/>
              </w:rPr>
              <w:t xml:space="preserve">0.00360 </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0.00700 </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0.053</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0.281</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7</w:t>
            </w:r>
          </w:p>
        </w:tc>
        <w:tc>
          <w:tcPr>
            <w:tcW w:w="1120" w:type="dxa"/>
            <w:shd w:val="clear" w:color="auto" w:fill="auto"/>
            <w:vAlign w:val="center"/>
            <w:hideMark/>
          </w:tcPr>
          <w:p w:rsidR="006B332D" w:rsidRDefault="006B332D">
            <w:pPr>
              <w:rPr>
                <w:color w:val="000000"/>
                <w:szCs w:val="21"/>
              </w:rPr>
            </w:pPr>
            <w:r>
              <w:rPr>
                <w:color w:val="000000"/>
                <w:szCs w:val="21"/>
              </w:rPr>
              <w:t>0.00115</w:t>
            </w:r>
          </w:p>
        </w:tc>
        <w:tc>
          <w:tcPr>
            <w:tcW w:w="1120" w:type="dxa"/>
            <w:shd w:val="clear" w:color="auto" w:fill="auto"/>
            <w:vAlign w:val="center"/>
            <w:hideMark/>
          </w:tcPr>
          <w:p w:rsidR="006B332D" w:rsidRPr="00DB2211" w:rsidRDefault="006B332D" w:rsidP="00715939">
            <w:pPr>
              <w:widowControl/>
              <w:jc w:val="left"/>
              <w:rPr>
                <w:rFonts w:eastAsiaTheme="minorEastAsia"/>
                <w:kern w:val="0"/>
                <w:szCs w:val="21"/>
              </w:rPr>
            </w:pPr>
            <w:r w:rsidRPr="00DB2211">
              <w:rPr>
                <w:rFonts w:eastAsiaTheme="minorEastAsia"/>
                <w:kern w:val="0"/>
                <w:szCs w:val="21"/>
              </w:rPr>
              <w:t xml:space="preserve">0.00340 </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0.00670 </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0.052</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0.253</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8</w:t>
            </w:r>
          </w:p>
        </w:tc>
        <w:tc>
          <w:tcPr>
            <w:tcW w:w="1120" w:type="dxa"/>
            <w:shd w:val="clear" w:color="auto" w:fill="auto"/>
            <w:vAlign w:val="center"/>
            <w:hideMark/>
          </w:tcPr>
          <w:p w:rsidR="006B332D" w:rsidRDefault="006B332D">
            <w:pPr>
              <w:rPr>
                <w:color w:val="000000"/>
                <w:szCs w:val="21"/>
              </w:rPr>
            </w:pPr>
            <w:r>
              <w:rPr>
                <w:color w:val="000000"/>
                <w:szCs w:val="21"/>
              </w:rPr>
              <w:t>0.00097</w:t>
            </w:r>
          </w:p>
        </w:tc>
        <w:tc>
          <w:tcPr>
            <w:tcW w:w="1120" w:type="dxa"/>
            <w:shd w:val="clear" w:color="auto" w:fill="auto"/>
            <w:vAlign w:val="center"/>
            <w:hideMark/>
          </w:tcPr>
          <w:p w:rsidR="006B332D" w:rsidRPr="00DB2211" w:rsidRDefault="006B332D" w:rsidP="00715939">
            <w:pPr>
              <w:widowControl/>
              <w:jc w:val="left"/>
              <w:rPr>
                <w:rFonts w:eastAsiaTheme="minorEastAsia"/>
                <w:kern w:val="0"/>
                <w:szCs w:val="21"/>
              </w:rPr>
            </w:pPr>
            <w:r w:rsidRPr="00DB2211">
              <w:rPr>
                <w:rFonts w:eastAsiaTheme="minorEastAsia"/>
                <w:kern w:val="0"/>
                <w:szCs w:val="21"/>
              </w:rPr>
              <w:t xml:space="preserve">0.00350 </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0.00680 </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0.047</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0.251</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9</w:t>
            </w:r>
          </w:p>
        </w:tc>
        <w:tc>
          <w:tcPr>
            <w:tcW w:w="1120" w:type="dxa"/>
            <w:shd w:val="clear" w:color="auto" w:fill="auto"/>
            <w:vAlign w:val="center"/>
            <w:hideMark/>
          </w:tcPr>
          <w:p w:rsidR="006B332D" w:rsidRDefault="006B332D">
            <w:pPr>
              <w:rPr>
                <w:color w:val="000000"/>
                <w:szCs w:val="21"/>
              </w:rPr>
            </w:pPr>
            <w:r>
              <w:rPr>
                <w:color w:val="000000"/>
                <w:szCs w:val="21"/>
              </w:rPr>
              <w:t>0.00106</w:t>
            </w:r>
          </w:p>
        </w:tc>
        <w:tc>
          <w:tcPr>
            <w:tcW w:w="1120" w:type="dxa"/>
            <w:shd w:val="clear" w:color="auto" w:fill="auto"/>
            <w:vAlign w:val="center"/>
            <w:hideMark/>
          </w:tcPr>
          <w:p w:rsidR="006B332D" w:rsidRPr="00DB2211" w:rsidRDefault="006B332D" w:rsidP="00715939">
            <w:pPr>
              <w:widowControl/>
              <w:jc w:val="left"/>
              <w:rPr>
                <w:rFonts w:eastAsiaTheme="minorEastAsia"/>
                <w:kern w:val="0"/>
                <w:szCs w:val="21"/>
              </w:rPr>
            </w:pPr>
            <w:r w:rsidRPr="00DB2211">
              <w:rPr>
                <w:rFonts w:eastAsiaTheme="minorEastAsia"/>
                <w:kern w:val="0"/>
                <w:szCs w:val="21"/>
              </w:rPr>
              <w:t xml:space="preserve">0.00310 </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0.00710 </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0.054</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0.267</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10</w:t>
            </w:r>
          </w:p>
        </w:tc>
        <w:tc>
          <w:tcPr>
            <w:tcW w:w="1120" w:type="dxa"/>
            <w:shd w:val="clear" w:color="auto" w:fill="auto"/>
            <w:vAlign w:val="center"/>
            <w:hideMark/>
          </w:tcPr>
          <w:p w:rsidR="006B332D" w:rsidRDefault="006B332D">
            <w:pPr>
              <w:rPr>
                <w:color w:val="000000"/>
                <w:szCs w:val="21"/>
              </w:rPr>
            </w:pPr>
            <w:r>
              <w:rPr>
                <w:color w:val="000000"/>
                <w:szCs w:val="21"/>
              </w:rPr>
              <w:t>0.00123</w:t>
            </w:r>
          </w:p>
        </w:tc>
        <w:tc>
          <w:tcPr>
            <w:tcW w:w="1120" w:type="dxa"/>
            <w:shd w:val="clear" w:color="auto" w:fill="auto"/>
            <w:vAlign w:val="center"/>
            <w:hideMark/>
          </w:tcPr>
          <w:p w:rsidR="006B332D" w:rsidRPr="00DB2211" w:rsidRDefault="006B332D" w:rsidP="00715939">
            <w:pPr>
              <w:widowControl/>
              <w:jc w:val="left"/>
              <w:rPr>
                <w:rFonts w:eastAsiaTheme="minorEastAsia"/>
                <w:kern w:val="0"/>
                <w:szCs w:val="21"/>
              </w:rPr>
            </w:pPr>
            <w:r w:rsidRPr="00DB2211">
              <w:rPr>
                <w:rFonts w:eastAsiaTheme="minorEastAsia"/>
                <w:kern w:val="0"/>
                <w:szCs w:val="21"/>
              </w:rPr>
              <w:t xml:space="preserve">0.00370 </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0.00670 </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0.273</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11</w:t>
            </w:r>
          </w:p>
        </w:tc>
        <w:tc>
          <w:tcPr>
            <w:tcW w:w="1120" w:type="dxa"/>
            <w:shd w:val="clear" w:color="auto" w:fill="auto"/>
            <w:vAlign w:val="center"/>
            <w:hideMark/>
          </w:tcPr>
          <w:p w:rsidR="006B332D" w:rsidRDefault="006B332D">
            <w:pPr>
              <w:rPr>
                <w:color w:val="000000"/>
                <w:szCs w:val="21"/>
              </w:rPr>
            </w:pPr>
            <w:r>
              <w:rPr>
                <w:color w:val="000000"/>
                <w:szCs w:val="21"/>
              </w:rPr>
              <w:t>0.00112</w:t>
            </w:r>
          </w:p>
        </w:tc>
        <w:tc>
          <w:tcPr>
            <w:tcW w:w="1120" w:type="dxa"/>
            <w:shd w:val="clear" w:color="auto" w:fill="auto"/>
            <w:vAlign w:val="center"/>
            <w:hideMark/>
          </w:tcPr>
          <w:p w:rsidR="006B332D" w:rsidRPr="00DB2211" w:rsidRDefault="006B332D" w:rsidP="00715939">
            <w:pPr>
              <w:widowControl/>
              <w:jc w:val="left"/>
              <w:rPr>
                <w:rFonts w:eastAsiaTheme="minorEastAsia"/>
                <w:kern w:val="0"/>
                <w:szCs w:val="21"/>
              </w:rPr>
            </w:pPr>
            <w:r w:rsidRPr="00DB2211">
              <w:rPr>
                <w:rFonts w:eastAsiaTheme="minorEastAsia"/>
                <w:kern w:val="0"/>
                <w:szCs w:val="21"/>
              </w:rPr>
              <w:t xml:space="preserve">0.00340 </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0.00710 </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0.049</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0.261</w:t>
            </w:r>
          </w:p>
        </w:tc>
      </w:tr>
      <w:tr w:rsidR="006B332D" w:rsidRPr="00DB2211" w:rsidTr="00C00CB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均值</w:t>
            </w:r>
          </w:p>
        </w:tc>
        <w:tc>
          <w:tcPr>
            <w:tcW w:w="1120" w:type="dxa"/>
            <w:shd w:val="clear" w:color="auto" w:fill="auto"/>
            <w:vAlign w:val="center"/>
            <w:hideMark/>
          </w:tcPr>
          <w:p w:rsidR="006B332D" w:rsidRPr="006B332D" w:rsidRDefault="006B332D">
            <w:pPr>
              <w:rPr>
                <w:b/>
                <w:color w:val="000000"/>
                <w:szCs w:val="21"/>
              </w:rPr>
            </w:pPr>
            <w:r w:rsidRPr="006B332D">
              <w:rPr>
                <w:b/>
                <w:color w:val="000000"/>
                <w:szCs w:val="21"/>
              </w:rPr>
              <w:t>0.00108</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0.00326</w:t>
            </w:r>
            <w:r w:rsidR="0078181B">
              <w:rPr>
                <w:rFonts w:eastAsiaTheme="minorEastAsia" w:hint="eastAsia"/>
                <w:b/>
                <w:bCs/>
                <w:kern w:val="0"/>
                <w:szCs w:val="21"/>
              </w:rPr>
              <w:t xml:space="preserve"> </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0.00689 </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0.0509</w:t>
            </w:r>
            <w:r w:rsidR="0078181B">
              <w:rPr>
                <w:rFonts w:eastAsiaTheme="minorEastAsia" w:hint="eastAsia"/>
                <w:b/>
                <w:bCs/>
                <w:kern w:val="0"/>
                <w:szCs w:val="21"/>
              </w:rPr>
              <w:t xml:space="preserve"> </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0.265</w:t>
            </w:r>
            <w:r w:rsidR="0078181B">
              <w:rPr>
                <w:rFonts w:eastAsiaTheme="minorEastAsia" w:hint="eastAsia"/>
                <w:b/>
                <w:bCs/>
                <w:kern w:val="0"/>
                <w:szCs w:val="21"/>
              </w:rPr>
              <w:t xml:space="preserve"> </w:t>
            </w:r>
            <w:r w:rsidRPr="00DB2211">
              <w:rPr>
                <w:rFonts w:eastAsiaTheme="minorEastAsia"/>
                <w:b/>
                <w:bCs/>
                <w:kern w:val="0"/>
                <w:szCs w:val="21"/>
              </w:rPr>
              <w:t xml:space="preserve"> </w:t>
            </w:r>
          </w:p>
        </w:tc>
      </w:tr>
      <w:tr w:rsidR="006B332D" w:rsidRPr="00DB2211" w:rsidTr="00C00CB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s</w:t>
            </w:r>
          </w:p>
        </w:tc>
        <w:tc>
          <w:tcPr>
            <w:tcW w:w="1120" w:type="dxa"/>
            <w:shd w:val="clear" w:color="auto" w:fill="auto"/>
            <w:vAlign w:val="center"/>
            <w:hideMark/>
          </w:tcPr>
          <w:p w:rsidR="006B332D" w:rsidRDefault="006B332D" w:rsidP="0078181B">
            <w:pPr>
              <w:rPr>
                <w:b/>
                <w:bCs/>
                <w:color w:val="000000"/>
                <w:sz w:val="22"/>
                <w:szCs w:val="22"/>
              </w:rPr>
            </w:pPr>
            <w:r>
              <w:rPr>
                <w:b/>
                <w:bCs/>
                <w:color w:val="000000"/>
                <w:sz w:val="22"/>
                <w:szCs w:val="22"/>
              </w:rPr>
              <w:t>0.000</w:t>
            </w:r>
            <w:r w:rsidR="0078181B">
              <w:rPr>
                <w:rFonts w:hint="eastAsia"/>
                <w:b/>
                <w:bCs/>
                <w:color w:val="000000"/>
                <w:sz w:val="22"/>
                <w:szCs w:val="22"/>
              </w:rPr>
              <w:t>10</w:t>
            </w:r>
            <w:r>
              <w:rPr>
                <w:b/>
                <w:bCs/>
                <w:color w:val="000000"/>
                <w:sz w:val="22"/>
                <w:szCs w:val="22"/>
              </w:rPr>
              <w:t xml:space="preserve"> </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0.000</w:t>
            </w:r>
            <w:r w:rsidR="0078181B">
              <w:rPr>
                <w:rFonts w:eastAsiaTheme="minorEastAsia" w:hint="eastAsia"/>
                <w:b/>
                <w:bCs/>
                <w:kern w:val="0"/>
                <w:szCs w:val="21"/>
              </w:rPr>
              <w:t>30</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0.0002</w:t>
            </w:r>
            <w:r w:rsidR="0078181B">
              <w:rPr>
                <w:rFonts w:eastAsiaTheme="minorEastAsia" w:hint="eastAsia"/>
                <w:b/>
                <w:bCs/>
                <w:kern w:val="0"/>
                <w:szCs w:val="21"/>
              </w:rPr>
              <w:t>2</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0.002</w:t>
            </w:r>
            <w:r w:rsidR="0078181B">
              <w:rPr>
                <w:rFonts w:eastAsiaTheme="minorEastAsia" w:hint="eastAsia"/>
                <w:b/>
                <w:bCs/>
                <w:kern w:val="0"/>
                <w:szCs w:val="21"/>
              </w:rPr>
              <w:t>6</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 xml:space="preserve">0.0095 </w:t>
            </w:r>
          </w:p>
        </w:tc>
      </w:tr>
      <w:tr w:rsidR="006B332D" w:rsidRPr="00DB2211" w:rsidTr="0071593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n</w:t>
            </w:r>
          </w:p>
        </w:tc>
        <w:tc>
          <w:tcPr>
            <w:tcW w:w="1120" w:type="dxa"/>
            <w:shd w:val="clear" w:color="auto" w:fill="auto"/>
            <w:hideMark/>
          </w:tcPr>
          <w:p w:rsidR="006B332D" w:rsidRDefault="006B332D">
            <w:pPr>
              <w:jc w:val="center"/>
              <w:rPr>
                <w:b/>
                <w:bCs/>
                <w:color w:val="000000"/>
                <w:sz w:val="22"/>
                <w:szCs w:val="22"/>
              </w:rPr>
            </w:pPr>
            <w:r>
              <w:rPr>
                <w:b/>
                <w:bCs/>
                <w:color w:val="000000"/>
                <w:sz w:val="22"/>
                <w:szCs w:val="22"/>
              </w:rPr>
              <w:t xml:space="preserve">11 </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r>
      <w:tr w:rsidR="006B332D" w:rsidRPr="00DB2211" w:rsidTr="00715939">
        <w:trPr>
          <w:trHeight w:val="270"/>
        </w:trPr>
        <w:tc>
          <w:tcPr>
            <w:tcW w:w="1080" w:type="dxa"/>
            <w:vMerge w:val="restart"/>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紫金矿业</w:t>
            </w:r>
          </w:p>
        </w:tc>
        <w:tc>
          <w:tcPr>
            <w:tcW w:w="1080" w:type="dxa"/>
            <w:vMerge w:val="restart"/>
            <w:shd w:val="clear" w:color="auto" w:fill="auto"/>
            <w:noWrap/>
            <w:vAlign w:val="center"/>
            <w:hideMark/>
          </w:tcPr>
          <w:p w:rsidR="006B332D" w:rsidRPr="00DB2211" w:rsidRDefault="006B332D" w:rsidP="00715939">
            <w:pPr>
              <w:widowControl/>
              <w:jc w:val="right"/>
              <w:rPr>
                <w:rFonts w:eastAsiaTheme="minorEastAsia"/>
                <w:kern w:val="0"/>
                <w:szCs w:val="21"/>
              </w:rPr>
            </w:pPr>
            <w:r w:rsidRPr="00DB2211">
              <w:rPr>
                <w:rFonts w:eastAsiaTheme="minorEastAsia"/>
                <w:kern w:val="0"/>
                <w:szCs w:val="21"/>
              </w:rPr>
              <w:t>7</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w:t>
            </w:r>
          </w:p>
        </w:tc>
        <w:tc>
          <w:tcPr>
            <w:tcW w:w="1120" w:type="dxa"/>
            <w:shd w:val="clear" w:color="auto" w:fill="auto"/>
            <w:vAlign w:val="center"/>
            <w:hideMark/>
          </w:tcPr>
          <w:p w:rsidR="006B332D" w:rsidRDefault="006B332D">
            <w:pPr>
              <w:jc w:val="center"/>
              <w:rPr>
                <w:rFonts w:ascii="宋体" w:hAnsi="宋体" w:cs="宋体"/>
                <w:color w:val="000000"/>
                <w:sz w:val="18"/>
                <w:szCs w:val="18"/>
              </w:rPr>
            </w:pPr>
            <w:r>
              <w:rPr>
                <w:rFonts w:hint="eastAsia"/>
                <w:color w:val="000000"/>
                <w:sz w:val="18"/>
                <w:szCs w:val="18"/>
              </w:rPr>
              <w:t>0.001</w:t>
            </w:r>
            <w:r w:rsidR="0078181B">
              <w:rPr>
                <w:rFonts w:hint="eastAsia"/>
                <w:color w:val="000000"/>
                <w:sz w:val="18"/>
                <w:szCs w:val="18"/>
              </w:rPr>
              <w:t>0</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0.0033</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0.0068</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0.052</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0.257</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2</w:t>
            </w:r>
          </w:p>
        </w:tc>
        <w:tc>
          <w:tcPr>
            <w:tcW w:w="1120" w:type="dxa"/>
            <w:shd w:val="clear" w:color="auto" w:fill="auto"/>
            <w:vAlign w:val="center"/>
            <w:hideMark/>
          </w:tcPr>
          <w:p w:rsidR="006B332D" w:rsidRDefault="006B332D">
            <w:pPr>
              <w:jc w:val="center"/>
              <w:rPr>
                <w:rFonts w:ascii="宋体" w:hAnsi="宋体" w:cs="宋体"/>
                <w:color w:val="000000"/>
                <w:sz w:val="18"/>
                <w:szCs w:val="18"/>
              </w:rPr>
            </w:pPr>
            <w:r>
              <w:rPr>
                <w:rFonts w:hint="eastAsia"/>
                <w:color w:val="000000"/>
                <w:sz w:val="18"/>
                <w:szCs w:val="18"/>
              </w:rPr>
              <w:t>0.001</w:t>
            </w:r>
            <w:r w:rsidR="0078181B">
              <w:rPr>
                <w:rFonts w:hint="eastAsia"/>
                <w:color w:val="000000"/>
                <w:sz w:val="18"/>
                <w:szCs w:val="18"/>
              </w:rPr>
              <w:t>0</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0.0032</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0.0069</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0.058</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0.247</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3</w:t>
            </w:r>
          </w:p>
        </w:tc>
        <w:tc>
          <w:tcPr>
            <w:tcW w:w="1120" w:type="dxa"/>
            <w:shd w:val="clear" w:color="auto" w:fill="auto"/>
            <w:vAlign w:val="center"/>
            <w:hideMark/>
          </w:tcPr>
          <w:p w:rsidR="006B332D" w:rsidRDefault="006B332D">
            <w:pPr>
              <w:jc w:val="center"/>
              <w:rPr>
                <w:rFonts w:ascii="宋体" w:hAnsi="宋体" w:cs="宋体"/>
                <w:color w:val="000000"/>
                <w:sz w:val="18"/>
                <w:szCs w:val="18"/>
              </w:rPr>
            </w:pPr>
            <w:r>
              <w:rPr>
                <w:rFonts w:hint="eastAsia"/>
                <w:color w:val="000000"/>
                <w:sz w:val="18"/>
                <w:szCs w:val="18"/>
              </w:rPr>
              <w:t>0.00098</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0.0032</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0.007</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0.053</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0.257</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4</w:t>
            </w:r>
          </w:p>
        </w:tc>
        <w:tc>
          <w:tcPr>
            <w:tcW w:w="1120" w:type="dxa"/>
            <w:shd w:val="clear" w:color="auto" w:fill="auto"/>
            <w:vAlign w:val="center"/>
            <w:hideMark/>
          </w:tcPr>
          <w:p w:rsidR="006B332D" w:rsidRDefault="006B332D">
            <w:pPr>
              <w:jc w:val="center"/>
              <w:rPr>
                <w:rFonts w:ascii="宋体" w:hAnsi="宋体" w:cs="宋体"/>
                <w:color w:val="000000"/>
                <w:sz w:val="18"/>
                <w:szCs w:val="18"/>
              </w:rPr>
            </w:pPr>
            <w:r>
              <w:rPr>
                <w:rFonts w:hint="eastAsia"/>
                <w:color w:val="000000"/>
                <w:sz w:val="18"/>
                <w:szCs w:val="18"/>
              </w:rPr>
              <w:t>0.00098</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0.0032</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0.0068</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0.053</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0.252</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5</w:t>
            </w:r>
          </w:p>
        </w:tc>
        <w:tc>
          <w:tcPr>
            <w:tcW w:w="1120" w:type="dxa"/>
            <w:shd w:val="clear" w:color="auto" w:fill="auto"/>
            <w:vAlign w:val="center"/>
            <w:hideMark/>
          </w:tcPr>
          <w:p w:rsidR="006B332D" w:rsidRDefault="006B332D">
            <w:pPr>
              <w:jc w:val="center"/>
              <w:rPr>
                <w:rFonts w:ascii="宋体" w:hAnsi="宋体" w:cs="宋体"/>
                <w:color w:val="000000"/>
                <w:sz w:val="18"/>
                <w:szCs w:val="18"/>
              </w:rPr>
            </w:pPr>
            <w:r>
              <w:rPr>
                <w:rFonts w:hint="eastAsia"/>
                <w:color w:val="000000"/>
                <w:sz w:val="18"/>
                <w:szCs w:val="18"/>
              </w:rPr>
              <w:t>0.00095</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0.0033</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0.0072</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0.053</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0.254</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6</w:t>
            </w:r>
          </w:p>
        </w:tc>
        <w:tc>
          <w:tcPr>
            <w:tcW w:w="1120" w:type="dxa"/>
            <w:shd w:val="clear" w:color="auto" w:fill="auto"/>
            <w:vAlign w:val="center"/>
            <w:hideMark/>
          </w:tcPr>
          <w:p w:rsidR="006B332D" w:rsidRDefault="006B332D">
            <w:pPr>
              <w:jc w:val="center"/>
              <w:rPr>
                <w:rFonts w:ascii="宋体" w:hAnsi="宋体" w:cs="宋体"/>
                <w:color w:val="000000"/>
                <w:sz w:val="18"/>
                <w:szCs w:val="18"/>
              </w:rPr>
            </w:pPr>
            <w:r>
              <w:rPr>
                <w:rFonts w:hint="eastAsia"/>
                <w:color w:val="000000"/>
                <w:sz w:val="18"/>
                <w:szCs w:val="18"/>
              </w:rPr>
              <w:t>0.00098</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0.0032</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0.0069</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0.051</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0.256</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7</w:t>
            </w:r>
          </w:p>
        </w:tc>
        <w:tc>
          <w:tcPr>
            <w:tcW w:w="1120" w:type="dxa"/>
            <w:shd w:val="clear" w:color="auto" w:fill="auto"/>
            <w:vAlign w:val="center"/>
            <w:hideMark/>
          </w:tcPr>
          <w:p w:rsidR="006B332D" w:rsidRDefault="006B332D">
            <w:pPr>
              <w:jc w:val="center"/>
              <w:rPr>
                <w:rFonts w:ascii="宋体" w:hAnsi="宋体" w:cs="宋体"/>
                <w:color w:val="000000"/>
                <w:sz w:val="18"/>
                <w:szCs w:val="18"/>
              </w:rPr>
            </w:pPr>
            <w:r>
              <w:rPr>
                <w:rFonts w:hint="eastAsia"/>
                <w:color w:val="000000"/>
                <w:sz w:val="18"/>
                <w:szCs w:val="18"/>
              </w:rPr>
              <w:t>0.00096</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0.0033</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0.0068</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0.055</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0.25</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8</w:t>
            </w:r>
          </w:p>
        </w:tc>
        <w:tc>
          <w:tcPr>
            <w:tcW w:w="1120" w:type="dxa"/>
            <w:shd w:val="clear" w:color="auto" w:fill="auto"/>
            <w:noWrap/>
            <w:vAlign w:val="center"/>
            <w:hideMark/>
          </w:tcPr>
          <w:p w:rsidR="006B332D" w:rsidRDefault="006B332D">
            <w:pPr>
              <w:jc w:val="center"/>
              <w:rPr>
                <w:rFonts w:ascii="宋体" w:hAnsi="宋体" w:cs="宋体"/>
                <w:color w:val="000000"/>
                <w:sz w:val="18"/>
                <w:szCs w:val="18"/>
              </w:rPr>
            </w:pPr>
            <w:r>
              <w:rPr>
                <w:rFonts w:hint="eastAsia"/>
                <w:color w:val="000000"/>
                <w:sz w:val="18"/>
                <w:szCs w:val="18"/>
              </w:rPr>
              <w:t>0.00092</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kern w:val="0"/>
                <w:szCs w:val="21"/>
              </w:rPr>
            </w:pPr>
            <w:r w:rsidRPr="00DB2211">
              <w:rPr>
                <w:rFonts w:eastAsiaTheme="minorEastAsia" w:hAnsiTheme="minorEastAsia"/>
                <w:kern w:val="0"/>
                <w:szCs w:val="21"/>
              </w:rPr>
              <w:t xml:space="preserve">　</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9</w:t>
            </w:r>
          </w:p>
        </w:tc>
        <w:tc>
          <w:tcPr>
            <w:tcW w:w="1120" w:type="dxa"/>
            <w:shd w:val="clear" w:color="auto" w:fill="auto"/>
            <w:noWrap/>
            <w:vAlign w:val="center"/>
            <w:hideMark/>
          </w:tcPr>
          <w:p w:rsidR="006B332D" w:rsidRDefault="006B332D">
            <w:pPr>
              <w:jc w:val="center"/>
              <w:rPr>
                <w:rFonts w:ascii="宋体" w:hAnsi="宋体" w:cs="宋体"/>
                <w:color w:val="000000"/>
                <w:sz w:val="18"/>
                <w:szCs w:val="18"/>
              </w:rPr>
            </w:pPr>
            <w:r>
              <w:rPr>
                <w:rFonts w:hint="eastAsia"/>
                <w:color w:val="000000"/>
                <w:sz w:val="18"/>
                <w:szCs w:val="18"/>
              </w:rPr>
              <w:t>0.00089</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 xml:space="preserve">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kern w:val="0"/>
                <w:szCs w:val="21"/>
              </w:rPr>
            </w:pPr>
            <w:r w:rsidRPr="00DB2211">
              <w:rPr>
                <w:rFonts w:eastAsiaTheme="minorEastAsia" w:hAnsiTheme="minorEastAsia"/>
                <w:kern w:val="0"/>
                <w:szCs w:val="21"/>
              </w:rPr>
              <w:t xml:space="preserve">　</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10</w:t>
            </w:r>
          </w:p>
        </w:tc>
        <w:tc>
          <w:tcPr>
            <w:tcW w:w="1120" w:type="dxa"/>
            <w:shd w:val="clear" w:color="auto" w:fill="auto"/>
            <w:noWrap/>
            <w:vAlign w:val="center"/>
            <w:hideMark/>
          </w:tcPr>
          <w:p w:rsidR="006B332D" w:rsidRDefault="006B332D">
            <w:pPr>
              <w:jc w:val="center"/>
              <w:rPr>
                <w:rFonts w:ascii="宋体" w:hAnsi="宋体" w:cs="宋体"/>
                <w:color w:val="000000"/>
                <w:sz w:val="18"/>
                <w:szCs w:val="18"/>
              </w:rPr>
            </w:pPr>
            <w:r>
              <w:rPr>
                <w:rFonts w:hint="eastAsia"/>
                <w:color w:val="000000"/>
                <w:sz w:val="18"/>
                <w:szCs w:val="18"/>
              </w:rPr>
              <w:t>0.00091</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 xml:space="preserve">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kern w:val="0"/>
                <w:szCs w:val="21"/>
              </w:rPr>
            </w:pPr>
            <w:r w:rsidRPr="00DB2211">
              <w:rPr>
                <w:rFonts w:eastAsiaTheme="minorEastAsia" w:hAnsiTheme="minorEastAsia"/>
                <w:kern w:val="0"/>
                <w:szCs w:val="21"/>
              </w:rPr>
              <w:t xml:space="preserve">　</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11</w:t>
            </w:r>
          </w:p>
        </w:tc>
        <w:tc>
          <w:tcPr>
            <w:tcW w:w="1120" w:type="dxa"/>
            <w:shd w:val="clear" w:color="auto" w:fill="auto"/>
            <w:noWrap/>
            <w:vAlign w:val="center"/>
            <w:hideMark/>
          </w:tcPr>
          <w:p w:rsidR="006B332D" w:rsidRDefault="006B332D">
            <w:pPr>
              <w:jc w:val="center"/>
              <w:rPr>
                <w:rFonts w:ascii="宋体" w:hAnsi="宋体" w:cs="宋体"/>
                <w:color w:val="000000"/>
                <w:sz w:val="18"/>
                <w:szCs w:val="18"/>
              </w:rPr>
            </w:pPr>
            <w:r>
              <w:rPr>
                <w:rFonts w:hint="eastAsia"/>
                <w:color w:val="000000"/>
                <w:sz w:val="18"/>
                <w:szCs w:val="18"/>
              </w:rPr>
              <w:t>0.00088</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kern w:val="0"/>
                <w:szCs w:val="21"/>
              </w:rPr>
            </w:pPr>
            <w:r w:rsidRPr="00DB2211">
              <w:rPr>
                <w:rFonts w:eastAsiaTheme="minorEastAsia" w:hAnsiTheme="minorEastAsia"/>
                <w:kern w:val="0"/>
                <w:szCs w:val="21"/>
              </w:rPr>
              <w:t xml:space="preserve">　</w:t>
            </w:r>
          </w:p>
        </w:tc>
      </w:tr>
      <w:tr w:rsidR="006B332D" w:rsidRPr="00DB2211" w:rsidTr="00C00CB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均值</w:t>
            </w:r>
          </w:p>
        </w:tc>
        <w:tc>
          <w:tcPr>
            <w:tcW w:w="1120" w:type="dxa"/>
            <w:shd w:val="clear" w:color="auto" w:fill="auto"/>
            <w:vAlign w:val="center"/>
            <w:hideMark/>
          </w:tcPr>
          <w:p w:rsidR="006B332D" w:rsidRPr="0078181B" w:rsidRDefault="006B332D">
            <w:pPr>
              <w:jc w:val="center"/>
              <w:rPr>
                <w:rFonts w:ascii="宋体" w:hAnsi="宋体" w:cs="宋体"/>
                <w:b/>
                <w:color w:val="000000"/>
                <w:sz w:val="18"/>
                <w:szCs w:val="18"/>
              </w:rPr>
            </w:pPr>
            <w:r w:rsidRPr="0078181B">
              <w:rPr>
                <w:rFonts w:hint="eastAsia"/>
                <w:b/>
                <w:color w:val="000000"/>
                <w:sz w:val="18"/>
                <w:szCs w:val="18"/>
              </w:rPr>
              <w:t>0.00095</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0.00324</w:t>
            </w:r>
            <w:r w:rsidR="0078181B">
              <w:rPr>
                <w:rFonts w:eastAsiaTheme="minorEastAsia" w:hint="eastAsia"/>
                <w:b/>
                <w:bCs/>
                <w:kern w:val="0"/>
                <w:szCs w:val="21"/>
              </w:rPr>
              <w:t xml:space="preserve"> </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0.00691 </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0.053</w:t>
            </w:r>
            <w:r w:rsidR="0078181B">
              <w:rPr>
                <w:rFonts w:eastAsiaTheme="minorEastAsia" w:hint="eastAsia"/>
                <w:b/>
                <w:bCs/>
                <w:kern w:val="0"/>
                <w:szCs w:val="21"/>
              </w:rPr>
              <w:t>6</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0.253</w:t>
            </w:r>
            <w:r w:rsidR="0078181B">
              <w:rPr>
                <w:rFonts w:eastAsiaTheme="minorEastAsia" w:hint="eastAsia"/>
                <w:b/>
                <w:bCs/>
                <w:kern w:val="0"/>
                <w:szCs w:val="21"/>
              </w:rPr>
              <w:t xml:space="preserve"> </w:t>
            </w:r>
          </w:p>
        </w:tc>
      </w:tr>
      <w:tr w:rsidR="006B332D" w:rsidRPr="00DB2211" w:rsidTr="00C00CB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s</w:t>
            </w:r>
          </w:p>
        </w:tc>
        <w:tc>
          <w:tcPr>
            <w:tcW w:w="1120" w:type="dxa"/>
            <w:shd w:val="clear" w:color="auto" w:fill="auto"/>
            <w:vAlign w:val="center"/>
            <w:hideMark/>
          </w:tcPr>
          <w:p w:rsidR="006B332D" w:rsidRPr="0078181B" w:rsidRDefault="006B332D">
            <w:pPr>
              <w:jc w:val="center"/>
              <w:rPr>
                <w:rFonts w:ascii="宋体" w:hAnsi="宋体" w:cs="宋体"/>
                <w:b/>
                <w:color w:val="000000"/>
                <w:sz w:val="18"/>
                <w:szCs w:val="18"/>
              </w:rPr>
            </w:pPr>
            <w:r w:rsidRPr="0078181B">
              <w:rPr>
                <w:rFonts w:hint="eastAsia"/>
                <w:b/>
                <w:color w:val="000000"/>
                <w:sz w:val="18"/>
                <w:szCs w:val="18"/>
              </w:rPr>
              <w:t>0.000043</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0.0000</w:t>
            </w:r>
            <w:r w:rsidR="0078181B">
              <w:rPr>
                <w:rFonts w:eastAsiaTheme="minorEastAsia" w:hint="eastAsia"/>
                <w:b/>
                <w:bCs/>
                <w:kern w:val="0"/>
                <w:szCs w:val="21"/>
              </w:rPr>
              <w:t>6</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0.0001</w:t>
            </w:r>
            <w:r w:rsidR="0078181B">
              <w:rPr>
                <w:rFonts w:eastAsiaTheme="minorEastAsia" w:hint="eastAsia"/>
                <w:b/>
                <w:bCs/>
                <w:kern w:val="0"/>
                <w:szCs w:val="21"/>
              </w:rPr>
              <w:t>5</w:t>
            </w:r>
            <w:r w:rsidRPr="00DB2211">
              <w:rPr>
                <w:rFonts w:eastAsiaTheme="minorEastAsia"/>
                <w:b/>
                <w:bCs/>
                <w:kern w:val="0"/>
                <w:szCs w:val="21"/>
              </w:rPr>
              <w:t xml:space="preserve"> </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0.0023</w:t>
            </w:r>
            <w:r w:rsidR="0078181B">
              <w:rPr>
                <w:rFonts w:eastAsiaTheme="minorEastAsia" w:hint="eastAsia"/>
                <w:b/>
                <w:bCs/>
                <w:kern w:val="0"/>
                <w:szCs w:val="21"/>
              </w:rPr>
              <w:t xml:space="preserve"> </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0.003</w:t>
            </w:r>
            <w:r w:rsidR="0078181B">
              <w:rPr>
                <w:rFonts w:eastAsiaTheme="minorEastAsia" w:hint="eastAsia"/>
                <w:b/>
                <w:bCs/>
                <w:kern w:val="0"/>
                <w:szCs w:val="21"/>
              </w:rPr>
              <w:t>9</w:t>
            </w:r>
            <w:r w:rsidRPr="00DB2211">
              <w:rPr>
                <w:rFonts w:eastAsiaTheme="minorEastAsia"/>
                <w:b/>
                <w:bCs/>
                <w:kern w:val="0"/>
                <w:szCs w:val="21"/>
              </w:rPr>
              <w:t xml:space="preserve"> </w:t>
            </w:r>
          </w:p>
        </w:tc>
      </w:tr>
      <w:tr w:rsidR="006B332D" w:rsidRPr="00DB2211" w:rsidTr="00C00CB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n</w:t>
            </w:r>
          </w:p>
        </w:tc>
        <w:tc>
          <w:tcPr>
            <w:tcW w:w="1120" w:type="dxa"/>
            <w:shd w:val="clear" w:color="auto" w:fill="auto"/>
            <w:vAlign w:val="center"/>
            <w:hideMark/>
          </w:tcPr>
          <w:p w:rsidR="006B332D" w:rsidRPr="0078181B" w:rsidRDefault="0078181B">
            <w:pPr>
              <w:jc w:val="center"/>
              <w:rPr>
                <w:rFonts w:ascii="宋体" w:hAnsi="宋体" w:cs="宋体"/>
                <w:b/>
                <w:sz w:val="24"/>
              </w:rPr>
            </w:pPr>
            <w:r w:rsidRPr="0078181B">
              <w:rPr>
                <w:rFonts w:hint="eastAsia"/>
                <w:b/>
              </w:rPr>
              <w:t>11</w:t>
            </w:r>
            <w:r w:rsidR="006B332D" w:rsidRPr="0078181B">
              <w:rPr>
                <w:rFonts w:hint="eastAsia"/>
                <w:b/>
              </w:rPr>
              <w:t xml:space="preserve">　</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7 </w:t>
            </w:r>
          </w:p>
        </w:tc>
        <w:tc>
          <w:tcPr>
            <w:tcW w:w="108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7 </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7 </w:t>
            </w:r>
          </w:p>
        </w:tc>
        <w:tc>
          <w:tcPr>
            <w:tcW w:w="108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7 </w:t>
            </w:r>
          </w:p>
        </w:tc>
      </w:tr>
      <w:tr w:rsidR="006B332D" w:rsidRPr="00DB2211" w:rsidTr="00715939">
        <w:trPr>
          <w:trHeight w:val="270"/>
        </w:trPr>
        <w:tc>
          <w:tcPr>
            <w:tcW w:w="1080" w:type="dxa"/>
            <w:vMerge w:val="restart"/>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中检广西公司</w:t>
            </w:r>
          </w:p>
        </w:tc>
        <w:tc>
          <w:tcPr>
            <w:tcW w:w="1080" w:type="dxa"/>
            <w:vMerge w:val="restart"/>
            <w:shd w:val="clear" w:color="auto" w:fill="auto"/>
            <w:noWrap/>
            <w:vAlign w:val="center"/>
            <w:hideMark/>
          </w:tcPr>
          <w:p w:rsidR="006B332D" w:rsidRPr="00DB2211" w:rsidRDefault="006B332D" w:rsidP="00715939">
            <w:pPr>
              <w:widowControl/>
              <w:jc w:val="right"/>
              <w:rPr>
                <w:rFonts w:eastAsiaTheme="minorEastAsia"/>
                <w:kern w:val="0"/>
                <w:szCs w:val="21"/>
              </w:rPr>
            </w:pPr>
            <w:r w:rsidRPr="00DB2211">
              <w:rPr>
                <w:rFonts w:eastAsiaTheme="minorEastAsia"/>
                <w:kern w:val="0"/>
                <w:szCs w:val="21"/>
              </w:rPr>
              <w:t>8</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0.00105</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0.0072</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0.051</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0.26</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2</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0.00099</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0.0031</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0.0077</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0.27</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3</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0.00102</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0.0034</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0.0063</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0.049</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0.25</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4</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0.00111</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0.0033</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0.0081</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0.048</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0.25</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5</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0.00098</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0.0033</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0.0075</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0.052</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0.24</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6</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w:t>
            </w:r>
            <w:r w:rsidR="0078181B">
              <w:rPr>
                <w:rFonts w:hint="eastAsia"/>
                <w:color w:val="000000"/>
                <w:sz w:val="22"/>
                <w:szCs w:val="22"/>
              </w:rPr>
              <w:t>00</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0.0029</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0.0064</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0.054</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0.26</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7</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0.00108</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0.0035</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0.0074</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0.051</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0.27</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8</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0.00103</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0.0029</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0.0067</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0.051</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0.24</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9</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0.0011</w:t>
            </w:r>
            <w:r w:rsidR="0078181B">
              <w:rPr>
                <w:rFonts w:hint="eastAsia"/>
                <w:color w:val="000000"/>
                <w:sz w:val="22"/>
                <w:szCs w:val="22"/>
              </w:rPr>
              <w:t>0</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0.0034</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0.0077</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0.053</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0.25</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10</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0.00106</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0.0035</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0.0078</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0.052</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0.24</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11</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0.00096</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0.0033</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0.0075</w:t>
            </w:r>
          </w:p>
        </w:tc>
        <w:tc>
          <w:tcPr>
            <w:tcW w:w="112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0.051</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0.26</w:t>
            </w:r>
          </w:p>
        </w:tc>
      </w:tr>
      <w:tr w:rsidR="006B332D" w:rsidRPr="00DB2211" w:rsidTr="00C00CB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均值</w:t>
            </w:r>
          </w:p>
        </w:tc>
        <w:tc>
          <w:tcPr>
            <w:tcW w:w="1120" w:type="dxa"/>
            <w:shd w:val="clear" w:color="auto" w:fill="auto"/>
            <w:vAlign w:val="center"/>
            <w:hideMark/>
          </w:tcPr>
          <w:p w:rsidR="006B332D" w:rsidRPr="0078181B" w:rsidRDefault="006B332D">
            <w:pPr>
              <w:jc w:val="center"/>
              <w:rPr>
                <w:rFonts w:ascii="宋体" w:hAnsi="宋体" w:cs="宋体"/>
                <w:b/>
                <w:color w:val="000000"/>
                <w:sz w:val="22"/>
                <w:szCs w:val="22"/>
              </w:rPr>
            </w:pPr>
            <w:r w:rsidRPr="0078181B">
              <w:rPr>
                <w:rFonts w:hint="eastAsia"/>
                <w:b/>
                <w:color w:val="000000"/>
                <w:sz w:val="22"/>
                <w:szCs w:val="22"/>
              </w:rPr>
              <w:t>0.00103</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0.0032</w:t>
            </w:r>
            <w:r w:rsidR="0078181B">
              <w:rPr>
                <w:rFonts w:eastAsiaTheme="minorEastAsia" w:hint="eastAsia"/>
                <w:b/>
                <w:bCs/>
                <w:kern w:val="0"/>
                <w:szCs w:val="21"/>
              </w:rPr>
              <w:t>4</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0.00730 </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0.051</w:t>
            </w:r>
            <w:r w:rsidR="0078181B">
              <w:rPr>
                <w:rFonts w:eastAsiaTheme="minorEastAsia" w:hint="eastAsia"/>
                <w:b/>
                <w:bCs/>
                <w:kern w:val="0"/>
                <w:szCs w:val="21"/>
              </w:rPr>
              <w:t>1</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 xml:space="preserve">0.254 </w:t>
            </w:r>
          </w:p>
        </w:tc>
      </w:tr>
      <w:tr w:rsidR="006B332D" w:rsidRPr="00DB2211" w:rsidTr="00C00CB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s</w:t>
            </w:r>
          </w:p>
        </w:tc>
        <w:tc>
          <w:tcPr>
            <w:tcW w:w="1120" w:type="dxa"/>
            <w:shd w:val="clear" w:color="auto" w:fill="auto"/>
            <w:vAlign w:val="center"/>
            <w:hideMark/>
          </w:tcPr>
          <w:p w:rsidR="006B332D" w:rsidRPr="0078181B" w:rsidRDefault="006B332D">
            <w:pPr>
              <w:jc w:val="center"/>
              <w:rPr>
                <w:rFonts w:ascii="宋体" w:hAnsi="宋体" w:cs="宋体"/>
                <w:b/>
                <w:color w:val="000000"/>
                <w:sz w:val="22"/>
                <w:szCs w:val="22"/>
              </w:rPr>
            </w:pPr>
            <w:r w:rsidRPr="0078181B">
              <w:rPr>
                <w:rFonts w:hint="eastAsia"/>
                <w:b/>
                <w:color w:val="000000"/>
                <w:sz w:val="22"/>
                <w:szCs w:val="22"/>
              </w:rPr>
              <w:t>0.000049</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0.0002</w:t>
            </w:r>
            <w:r w:rsidR="0078181B">
              <w:rPr>
                <w:rFonts w:eastAsiaTheme="minorEastAsia" w:hint="eastAsia"/>
                <w:b/>
                <w:bCs/>
                <w:kern w:val="0"/>
                <w:szCs w:val="21"/>
              </w:rPr>
              <w:t>3</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0.00059</w:t>
            </w:r>
            <w:r w:rsidR="0078181B">
              <w:rPr>
                <w:rFonts w:eastAsiaTheme="minorEastAsia" w:hint="eastAsia"/>
                <w:b/>
                <w:bCs/>
                <w:kern w:val="0"/>
                <w:szCs w:val="21"/>
              </w:rPr>
              <w:t xml:space="preserve"> </w:t>
            </w:r>
            <w:r w:rsidRPr="00DB2211">
              <w:rPr>
                <w:rFonts w:eastAsiaTheme="minorEastAsia"/>
                <w:b/>
                <w:bCs/>
                <w:kern w:val="0"/>
                <w:szCs w:val="21"/>
              </w:rPr>
              <w:t xml:space="preserve"> </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0.0017</w:t>
            </w:r>
            <w:r w:rsidR="0078181B">
              <w:rPr>
                <w:rFonts w:eastAsiaTheme="minorEastAsia" w:hint="eastAsia"/>
                <w:b/>
                <w:bCs/>
                <w:kern w:val="0"/>
                <w:szCs w:val="21"/>
              </w:rPr>
              <w:t xml:space="preserve"> </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0.012</w:t>
            </w:r>
          </w:p>
        </w:tc>
      </w:tr>
      <w:tr w:rsidR="006B332D" w:rsidRPr="00DB2211" w:rsidTr="00C00CB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n</w:t>
            </w:r>
          </w:p>
        </w:tc>
        <w:tc>
          <w:tcPr>
            <w:tcW w:w="1120" w:type="dxa"/>
            <w:shd w:val="clear" w:color="auto" w:fill="auto"/>
            <w:vAlign w:val="center"/>
            <w:hideMark/>
          </w:tcPr>
          <w:p w:rsidR="006B332D" w:rsidRPr="00857F84" w:rsidRDefault="006B332D">
            <w:pPr>
              <w:jc w:val="center"/>
              <w:rPr>
                <w:rFonts w:ascii="宋体" w:hAnsi="宋体" w:cs="宋体"/>
                <w:b/>
                <w:sz w:val="24"/>
              </w:rPr>
            </w:pPr>
            <w:r w:rsidRPr="00857F84">
              <w:rPr>
                <w:rFonts w:hint="eastAsia"/>
                <w:b/>
              </w:rPr>
              <w:t>11</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noWrap/>
            <w:vAlign w:val="center"/>
            <w:hideMark/>
          </w:tcPr>
          <w:p w:rsidR="006B332D" w:rsidRPr="00857F84" w:rsidRDefault="006B332D" w:rsidP="00715939">
            <w:pPr>
              <w:widowControl/>
              <w:jc w:val="left"/>
              <w:rPr>
                <w:rFonts w:eastAsiaTheme="minorEastAsia"/>
                <w:b/>
                <w:kern w:val="0"/>
                <w:szCs w:val="21"/>
              </w:rPr>
            </w:pPr>
            <w:r w:rsidRPr="00DB2211">
              <w:rPr>
                <w:rFonts w:eastAsiaTheme="minorEastAsia" w:hAnsiTheme="minorEastAsia"/>
                <w:kern w:val="0"/>
                <w:szCs w:val="21"/>
              </w:rPr>
              <w:t xml:space="preserve">　</w:t>
            </w:r>
            <w:r w:rsidR="00857F84" w:rsidRPr="00857F84">
              <w:rPr>
                <w:rFonts w:eastAsiaTheme="minorEastAsia" w:hAnsiTheme="minorEastAsia" w:hint="eastAsia"/>
                <w:b/>
                <w:kern w:val="0"/>
                <w:szCs w:val="21"/>
              </w:rPr>
              <w:t>11</w:t>
            </w:r>
          </w:p>
        </w:tc>
      </w:tr>
      <w:tr w:rsidR="006B332D" w:rsidRPr="00DB2211" w:rsidTr="00715939">
        <w:trPr>
          <w:trHeight w:val="270"/>
        </w:trPr>
        <w:tc>
          <w:tcPr>
            <w:tcW w:w="1080" w:type="dxa"/>
            <w:vMerge w:val="restart"/>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贵州省分析测试研究院</w:t>
            </w:r>
          </w:p>
        </w:tc>
        <w:tc>
          <w:tcPr>
            <w:tcW w:w="1080" w:type="dxa"/>
            <w:vMerge w:val="restart"/>
            <w:shd w:val="clear" w:color="auto" w:fill="auto"/>
            <w:noWrap/>
            <w:vAlign w:val="center"/>
            <w:hideMark/>
          </w:tcPr>
          <w:p w:rsidR="006B332D" w:rsidRPr="00DB2211" w:rsidRDefault="006B332D" w:rsidP="00715939">
            <w:pPr>
              <w:widowControl/>
              <w:jc w:val="right"/>
              <w:rPr>
                <w:rFonts w:eastAsiaTheme="minorEastAsia"/>
                <w:kern w:val="0"/>
                <w:szCs w:val="21"/>
              </w:rPr>
            </w:pPr>
            <w:r w:rsidRPr="00DB2211">
              <w:rPr>
                <w:rFonts w:eastAsiaTheme="minorEastAsia"/>
                <w:kern w:val="0"/>
                <w:szCs w:val="21"/>
              </w:rPr>
              <w:t>9</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w:t>
            </w:r>
          </w:p>
        </w:tc>
        <w:tc>
          <w:tcPr>
            <w:tcW w:w="1120" w:type="dxa"/>
            <w:shd w:val="clear" w:color="auto" w:fill="auto"/>
            <w:vAlign w:val="bottom"/>
            <w:hideMark/>
          </w:tcPr>
          <w:p w:rsidR="006B332D" w:rsidRDefault="006B332D">
            <w:pPr>
              <w:jc w:val="center"/>
              <w:rPr>
                <w:color w:val="000000"/>
                <w:szCs w:val="21"/>
              </w:rPr>
            </w:pPr>
            <w:r>
              <w:rPr>
                <w:color w:val="000000"/>
                <w:szCs w:val="21"/>
              </w:rPr>
              <w:t>0.00107</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0.0029</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0.0059</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0.0539</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0.276</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2</w:t>
            </w:r>
          </w:p>
        </w:tc>
        <w:tc>
          <w:tcPr>
            <w:tcW w:w="1120" w:type="dxa"/>
            <w:shd w:val="clear" w:color="auto" w:fill="auto"/>
            <w:vAlign w:val="bottom"/>
            <w:hideMark/>
          </w:tcPr>
          <w:p w:rsidR="006B332D" w:rsidRDefault="006B332D">
            <w:pPr>
              <w:jc w:val="center"/>
              <w:rPr>
                <w:color w:val="000000"/>
                <w:szCs w:val="21"/>
              </w:rPr>
            </w:pPr>
            <w:r>
              <w:rPr>
                <w:color w:val="000000"/>
                <w:szCs w:val="21"/>
              </w:rPr>
              <w:t>0.00101</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0.0032</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0.0061</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0.0544</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0.283</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3</w:t>
            </w:r>
          </w:p>
        </w:tc>
        <w:tc>
          <w:tcPr>
            <w:tcW w:w="1120" w:type="dxa"/>
            <w:shd w:val="clear" w:color="auto" w:fill="auto"/>
            <w:vAlign w:val="bottom"/>
            <w:hideMark/>
          </w:tcPr>
          <w:p w:rsidR="006B332D" w:rsidRDefault="006B332D">
            <w:pPr>
              <w:jc w:val="center"/>
              <w:rPr>
                <w:color w:val="000000"/>
                <w:szCs w:val="21"/>
              </w:rPr>
            </w:pPr>
            <w:r>
              <w:rPr>
                <w:color w:val="000000"/>
                <w:szCs w:val="21"/>
              </w:rPr>
              <w:t>0.00097</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0.0034</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0.0062</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0.0535</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0.285</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4</w:t>
            </w:r>
          </w:p>
        </w:tc>
        <w:tc>
          <w:tcPr>
            <w:tcW w:w="1120" w:type="dxa"/>
            <w:shd w:val="clear" w:color="auto" w:fill="auto"/>
            <w:vAlign w:val="bottom"/>
            <w:hideMark/>
          </w:tcPr>
          <w:p w:rsidR="006B332D" w:rsidRDefault="006B332D">
            <w:pPr>
              <w:jc w:val="center"/>
              <w:rPr>
                <w:color w:val="000000"/>
                <w:szCs w:val="21"/>
              </w:rPr>
            </w:pPr>
            <w:r>
              <w:rPr>
                <w:color w:val="000000"/>
                <w:szCs w:val="21"/>
              </w:rPr>
              <w:t>0.00099</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0.0036</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0.0549</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0.274</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5</w:t>
            </w:r>
          </w:p>
        </w:tc>
        <w:tc>
          <w:tcPr>
            <w:tcW w:w="1120" w:type="dxa"/>
            <w:shd w:val="clear" w:color="auto" w:fill="auto"/>
            <w:vAlign w:val="bottom"/>
            <w:hideMark/>
          </w:tcPr>
          <w:p w:rsidR="006B332D" w:rsidRDefault="006B332D">
            <w:pPr>
              <w:jc w:val="center"/>
              <w:rPr>
                <w:color w:val="000000"/>
                <w:szCs w:val="21"/>
              </w:rPr>
            </w:pPr>
            <w:r>
              <w:rPr>
                <w:color w:val="000000"/>
                <w:szCs w:val="21"/>
              </w:rPr>
              <w:t>0.00105</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0.0031</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0.0064</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0.0556</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0.269</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6</w:t>
            </w:r>
          </w:p>
        </w:tc>
        <w:tc>
          <w:tcPr>
            <w:tcW w:w="1120" w:type="dxa"/>
            <w:shd w:val="clear" w:color="auto" w:fill="auto"/>
            <w:vAlign w:val="bottom"/>
            <w:hideMark/>
          </w:tcPr>
          <w:p w:rsidR="006B332D" w:rsidRDefault="006B332D">
            <w:pPr>
              <w:jc w:val="center"/>
              <w:rPr>
                <w:color w:val="000000"/>
                <w:szCs w:val="21"/>
              </w:rPr>
            </w:pPr>
            <w:r>
              <w:rPr>
                <w:color w:val="000000"/>
                <w:szCs w:val="21"/>
              </w:rPr>
              <w:t>0.00103</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0.0034</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0.0065</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0.0503</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0.272</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7</w:t>
            </w:r>
          </w:p>
        </w:tc>
        <w:tc>
          <w:tcPr>
            <w:tcW w:w="1120" w:type="dxa"/>
            <w:shd w:val="clear" w:color="auto" w:fill="auto"/>
            <w:vAlign w:val="bottom"/>
            <w:hideMark/>
          </w:tcPr>
          <w:p w:rsidR="006B332D" w:rsidRDefault="006B332D">
            <w:pPr>
              <w:jc w:val="center"/>
              <w:rPr>
                <w:color w:val="000000"/>
                <w:szCs w:val="21"/>
              </w:rPr>
            </w:pPr>
            <w:r>
              <w:rPr>
                <w:color w:val="000000"/>
                <w:szCs w:val="21"/>
              </w:rPr>
              <w:t>0.001</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0.0036</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0.0062</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0.0565</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0.283</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8</w:t>
            </w:r>
          </w:p>
        </w:tc>
        <w:tc>
          <w:tcPr>
            <w:tcW w:w="1120" w:type="dxa"/>
            <w:shd w:val="clear" w:color="auto" w:fill="auto"/>
            <w:vAlign w:val="bottom"/>
            <w:hideMark/>
          </w:tcPr>
          <w:p w:rsidR="006B332D" w:rsidRDefault="006B332D">
            <w:pPr>
              <w:jc w:val="center"/>
              <w:rPr>
                <w:color w:val="000000"/>
                <w:szCs w:val="21"/>
              </w:rPr>
            </w:pPr>
            <w:r>
              <w:rPr>
                <w:color w:val="000000"/>
                <w:szCs w:val="21"/>
              </w:rPr>
              <w:t>0.00098</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0.0034</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0.0061</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0.0521</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0.279</w:t>
            </w:r>
          </w:p>
        </w:tc>
      </w:tr>
      <w:tr w:rsidR="006B332D" w:rsidRPr="00DB2211" w:rsidTr="0071593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9</w:t>
            </w:r>
          </w:p>
        </w:tc>
        <w:tc>
          <w:tcPr>
            <w:tcW w:w="1120" w:type="dxa"/>
            <w:shd w:val="clear" w:color="auto" w:fill="auto"/>
            <w:vAlign w:val="bottom"/>
            <w:hideMark/>
          </w:tcPr>
          <w:p w:rsidR="006B332D" w:rsidRDefault="006B332D">
            <w:pPr>
              <w:jc w:val="center"/>
              <w:rPr>
                <w:color w:val="000000"/>
                <w:szCs w:val="21"/>
              </w:rPr>
            </w:pPr>
            <w:r>
              <w:rPr>
                <w:color w:val="000000"/>
                <w:szCs w:val="21"/>
              </w:rPr>
              <w:t>0.00095</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0.0033</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0.0064</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0.0518</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0.271</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10</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 xml:space="preserve">　</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0.0035</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0.0059</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0.0567</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0.276</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11</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 xml:space="preserve">　</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0.0033</w:t>
            </w:r>
          </w:p>
        </w:tc>
        <w:tc>
          <w:tcPr>
            <w:tcW w:w="1080" w:type="dxa"/>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0.0063</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0.0527</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0.281</w:t>
            </w:r>
          </w:p>
        </w:tc>
      </w:tr>
      <w:tr w:rsidR="006B332D" w:rsidRPr="00DB2211" w:rsidTr="00C00CB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均值</w:t>
            </w:r>
          </w:p>
        </w:tc>
        <w:tc>
          <w:tcPr>
            <w:tcW w:w="1120" w:type="dxa"/>
            <w:shd w:val="clear" w:color="auto" w:fill="auto"/>
            <w:vAlign w:val="bottom"/>
            <w:hideMark/>
          </w:tcPr>
          <w:p w:rsidR="006B332D" w:rsidRPr="0078181B" w:rsidRDefault="006B332D">
            <w:pPr>
              <w:jc w:val="center"/>
              <w:rPr>
                <w:b/>
                <w:color w:val="000000"/>
                <w:szCs w:val="21"/>
              </w:rPr>
            </w:pPr>
            <w:r w:rsidRPr="0078181B">
              <w:rPr>
                <w:b/>
                <w:color w:val="000000"/>
                <w:szCs w:val="21"/>
              </w:rPr>
              <w:t>0.00101</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0.0033</w:t>
            </w:r>
            <w:r w:rsidR="0078181B">
              <w:rPr>
                <w:rFonts w:eastAsiaTheme="minorEastAsia" w:hint="eastAsia"/>
                <w:b/>
                <w:bCs/>
                <w:kern w:val="0"/>
                <w:szCs w:val="21"/>
              </w:rPr>
              <w:t>4</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0.00618 </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0.053</w:t>
            </w:r>
            <w:r w:rsidR="0078181B">
              <w:rPr>
                <w:rFonts w:eastAsiaTheme="minorEastAsia" w:hint="eastAsia"/>
                <w:b/>
                <w:bCs/>
                <w:kern w:val="0"/>
                <w:szCs w:val="21"/>
              </w:rPr>
              <w:t>9</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0.277</w:t>
            </w:r>
            <w:r w:rsidR="0078181B">
              <w:rPr>
                <w:rFonts w:eastAsiaTheme="minorEastAsia" w:hint="eastAsia"/>
                <w:b/>
                <w:bCs/>
                <w:kern w:val="0"/>
                <w:szCs w:val="21"/>
              </w:rPr>
              <w:t xml:space="preserve"> </w:t>
            </w:r>
          </w:p>
        </w:tc>
      </w:tr>
      <w:tr w:rsidR="006B332D" w:rsidRPr="00DB2211" w:rsidTr="00C00CB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s</w:t>
            </w:r>
          </w:p>
        </w:tc>
        <w:tc>
          <w:tcPr>
            <w:tcW w:w="1120" w:type="dxa"/>
            <w:shd w:val="clear" w:color="auto" w:fill="auto"/>
            <w:vAlign w:val="center"/>
            <w:hideMark/>
          </w:tcPr>
          <w:p w:rsidR="006B332D" w:rsidRPr="0078181B" w:rsidRDefault="006B332D">
            <w:pPr>
              <w:jc w:val="center"/>
              <w:rPr>
                <w:b/>
                <w:color w:val="000000"/>
                <w:szCs w:val="21"/>
              </w:rPr>
            </w:pPr>
            <w:r w:rsidRPr="0078181B">
              <w:rPr>
                <w:b/>
                <w:color w:val="000000"/>
                <w:szCs w:val="21"/>
              </w:rPr>
              <w:t>0.00004</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0.0002</w:t>
            </w:r>
            <w:r w:rsidR="0078181B">
              <w:rPr>
                <w:rFonts w:eastAsiaTheme="minorEastAsia" w:hint="eastAsia"/>
                <w:b/>
                <w:bCs/>
                <w:kern w:val="0"/>
                <w:szCs w:val="21"/>
              </w:rPr>
              <w:t>2</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0.0002</w:t>
            </w:r>
            <w:r w:rsidR="0078181B">
              <w:rPr>
                <w:rFonts w:eastAsiaTheme="minorEastAsia" w:hint="eastAsia"/>
                <w:b/>
                <w:bCs/>
                <w:kern w:val="0"/>
                <w:szCs w:val="21"/>
              </w:rPr>
              <w:t>1</w:t>
            </w:r>
          </w:p>
        </w:tc>
        <w:tc>
          <w:tcPr>
            <w:tcW w:w="1120" w:type="dxa"/>
            <w:shd w:val="clear" w:color="auto" w:fill="auto"/>
            <w:noWrap/>
            <w:vAlign w:val="center"/>
            <w:hideMark/>
          </w:tcPr>
          <w:p w:rsidR="006B332D" w:rsidRPr="00DB2211" w:rsidRDefault="0078181B" w:rsidP="00715939">
            <w:pPr>
              <w:widowControl/>
              <w:jc w:val="left"/>
              <w:rPr>
                <w:rFonts w:eastAsiaTheme="minorEastAsia"/>
                <w:b/>
                <w:bCs/>
                <w:kern w:val="0"/>
                <w:szCs w:val="21"/>
              </w:rPr>
            </w:pPr>
            <w:r>
              <w:rPr>
                <w:rFonts w:eastAsiaTheme="minorEastAsia"/>
                <w:b/>
                <w:bCs/>
                <w:kern w:val="0"/>
                <w:szCs w:val="21"/>
              </w:rPr>
              <w:t>0.002</w:t>
            </w:r>
            <w:r w:rsidR="006B332D" w:rsidRPr="00DB2211">
              <w:rPr>
                <w:rFonts w:eastAsiaTheme="minorEastAsia"/>
                <w:b/>
                <w:bCs/>
                <w:kern w:val="0"/>
                <w:szCs w:val="21"/>
              </w:rPr>
              <w:t xml:space="preserve">2 </w:t>
            </w:r>
          </w:p>
        </w:tc>
        <w:tc>
          <w:tcPr>
            <w:tcW w:w="1080" w:type="dxa"/>
            <w:shd w:val="clear" w:color="auto" w:fill="auto"/>
            <w:noWrap/>
            <w:vAlign w:val="center"/>
            <w:hideMark/>
          </w:tcPr>
          <w:p w:rsidR="006B332D" w:rsidRPr="00DB2211" w:rsidRDefault="0078181B" w:rsidP="00715939">
            <w:pPr>
              <w:widowControl/>
              <w:jc w:val="left"/>
              <w:rPr>
                <w:rFonts w:eastAsiaTheme="minorEastAsia"/>
                <w:b/>
                <w:bCs/>
                <w:kern w:val="0"/>
                <w:szCs w:val="21"/>
              </w:rPr>
            </w:pPr>
            <w:r>
              <w:rPr>
                <w:rFonts w:eastAsiaTheme="minorEastAsia"/>
                <w:b/>
                <w:bCs/>
                <w:kern w:val="0"/>
                <w:szCs w:val="21"/>
              </w:rPr>
              <w:t>0.0054</w:t>
            </w:r>
            <w:r w:rsidR="006B332D" w:rsidRPr="00DB2211">
              <w:rPr>
                <w:rFonts w:eastAsiaTheme="minorEastAsia"/>
                <w:b/>
                <w:bCs/>
                <w:kern w:val="0"/>
                <w:szCs w:val="21"/>
              </w:rPr>
              <w:t xml:space="preserve"> </w:t>
            </w:r>
          </w:p>
        </w:tc>
      </w:tr>
      <w:tr w:rsidR="006B332D" w:rsidRPr="00DB2211" w:rsidTr="0071593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n</w:t>
            </w:r>
          </w:p>
        </w:tc>
        <w:tc>
          <w:tcPr>
            <w:tcW w:w="1120" w:type="dxa"/>
            <w:shd w:val="clear" w:color="auto" w:fill="auto"/>
            <w:hideMark/>
          </w:tcPr>
          <w:p w:rsidR="006B332D" w:rsidRDefault="006B332D">
            <w:pPr>
              <w:jc w:val="center"/>
              <w:rPr>
                <w:b/>
                <w:bCs/>
                <w:color w:val="000000"/>
                <w:sz w:val="22"/>
                <w:szCs w:val="22"/>
              </w:rPr>
            </w:pPr>
            <w:r>
              <w:rPr>
                <w:b/>
                <w:bCs/>
                <w:color w:val="000000"/>
                <w:sz w:val="22"/>
                <w:szCs w:val="22"/>
              </w:rPr>
              <w:t xml:space="preserve">9 </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r>
      <w:tr w:rsidR="006B332D" w:rsidRPr="00DB2211" w:rsidTr="00C00CB9">
        <w:trPr>
          <w:trHeight w:val="270"/>
        </w:trPr>
        <w:tc>
          <w:tcPr>
            <w:tcW w:w="1080" w:type="dxa"/>
            <w:vMerge w:val="restart"/>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当升材料</w:t>
            </w:r>
          </w:p>
        </w:tc>
        <w:tc>
          <w:tcPr>
            <w:tcW w:w="1080" w:type="dxa"/>
            <w:vMerge w:val="restart"/>
            <w:shd w:val="clear" w:color="auto" w:fill="auto"/>
            <w:noWrap/>
            <w:vAlign w:val="center"/>
            <w:hideMark/>
          </w:tcPr>
          <w:p w:rsidR="006B332D" w:rsidRPr="00DB2211" w:rsidRDefault="006B332D" w:rsidP="00715939">
            <w:pPr>
              <w:widowControl/>
              <w:jc w:val="right"/>
              <w:rPr>
                <w:rFonts w:eastAsiaTheme="minorEastAsia"/>
                <w:kern w:val="0"/>
                <w:szCs w:val="21"/>
              </w:rPr>
            </w:pPr>
            <w:r w:rsidRPr="00DB2211">
              <w:rPr>
                <w:rFonts w:eastAsiaTheme="minorEastAsia"/>
                <w:kern w:val="0"/>
                <w:szCs w:val="21"/>
              </w:rPr>
              <w:t>10</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0.00095</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0.0034</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0.0068</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0.044</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0.306</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2</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0.00099</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0.0031</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0.0064</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0.0501</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0.311</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3</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0.00086</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0.0035</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0.0062</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0.0496</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0.3112</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4</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0.00085</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0.0028</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0.0072</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0.0482</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0.3213</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5</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0.0032</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0.0069</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0.0465</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0.2964</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6</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0.00098</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0.0038</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0.0068</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0.0511</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0.2828</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7</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0.00094</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0.0035</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0.0066</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0.0523</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0.2964</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8</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0.00097</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0.00301</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0.0084</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0.0493</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0.2965</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9</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0.00101</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0.00324</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0.0075</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0.0449</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0.2888</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10</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0.00352</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0.0065</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0.0462</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0.2979</w:t>
            </w:r>
          </w:p>
        </w:tc>
      </w:tr>
      <w:tr w:rsidR="006B332D" w:rsidRPr="00DB2211" w:rsidTr="00C00CB9">
        <w:trPr>
          <w:trHeight w:val="27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11</w:t>
            </w:r>
          </w:p>
        </w:tc>
        <w:tc>
          <w:tcPr>
            <w:tcW w:w="1120" w:type="dxa"/>
            <w:shd w:val="clear" w:color="auto" w:fill="auto"/>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0.00098</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0.00321</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0.0081</w:t>
            </w:r>
          </w:p>
        </w:tc>
        <w:tc>
          <w:tcPr>
            <w:tcW w:w="112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0.0503</w:t>
            </w:r>
          </w:p>
        </w:tc>
        <w:tc>
          <w:tcPr>
            <w:tcW w:w="1080" w:type="dxa"/>
            <w:shd w:val="clear" w:color="auto" w:fill="auto"/>
            <w:vAlign w:val="bottom"/>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0.3091</w:t>
            </w:r>
          </w:p>
        </w:tc>
      </w:tr>
      <w:tr w:rsidR="006B332D" w:rsidRPr="00DB2211" w:rsidTr="00C00CB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均值</w:t>
            </w:r>
          </w:p>
        </w:tc>
        <w:tc>
          <w:tcPr>
            <w:tcW w:w="1120" w:type="dxa"/>
            <w:shd w:val="clear" w:color="auto" w:fill="auto"/>
            <w:vAlign w:val="center"/>
            <w:hideMark/>
          </w:tcPr>
          <w:p w:rsidR="006B332D" w:rsidRPr="0078181B" w:rsidRDefault="006B332D">
            <w:pPr>
              <w:jc w:val="center"/>
              <w:rPr>
                <w:rFonts w:ascii="宋体" w:hAnsi="宋体" w:cs="宋体"/>
                <w:b/>
                <w:sz w:val="24"/>
              </w:rPr>
            </w:pPr>
            <w:r w:rsidRPr="0078181B">
              <w:rPr>
                <w:rFonts w:hint="eastAsia"/>
                <w:b/>
              </w:rPr>
              <w:t>0.00095</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0.003</w:t>
            </w:r>
            <w:r w:rsidR="0078181B">
              <w:rPr>
                <w:rFonts w:eastAsiaTheme="minorEastAsia" w:hint="eastAsia"/>
                <w:b/>
                <w:bCs/>
                <w:kern w:val="0"/>
                <w:szCs w:val="21"/>
              </w:rPr>
              <w:t>30</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0.00704 </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0.0484</w:t>
            </w:r>
            <w:r w:rsidR="0078181B">
              <w:rPr>
                <w:rFonts w:eastAsiaTheme="minorEastAsia" w:hint="eastAsia"/>
                <w:b/>
                <w:bCs/>
                <w:kern w:val="0"/>
                <w:szCs w:val="21"/>
              </w:rPr>
              <w:t xml:space="preserve"> </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0.30</w:t>
            </w:r>
            <w:r w:rsidR="0078181B">
              <w:rPr>
                <w:rFonts w:eastAsiaTheme="minorEastAsia" w:hint="eastAsia"/>
                <w:b/>
                <w:bCs/>
                <w:kern w:val="0"/>
                <w:szCs w:val="21"/>
              </w:rPr>
              <w:t>2</w:t>
            </w:r>
            <w:r w:rsidRPr="00DB2211">
              <w:rPr>
                <w:rFonts w:eastAsiaTheme="minorEastAsia"/>
                <w:b/>
                <w:bCs/>
                <w:kern w:val="0"/>
                <w:szCs w:val="21"/>
              </w:rPr>
              <w:t xml:space="preserve"> </w:t>
            </w:r>
          </w:p>
        </w:tc>
      </w:tr>
      <w:tr w:rsidR="006B332D" w:rsidRPr="00DB2211" w:rsidTr="00C00CB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s</w:t>
            </w:r>
          </w:p>
        </w:tc>
        <w:tc>
          <w:tcPr>
            <w:tcW w:w="1120" w:type="dxa"/>
            <w:shd w:val="clear" w:color="auto" w:fill="auto"/>
            <w:vAlign w:val="center"/>
            <w:hideMark/>
          </w:tcPr>
          <w:p w:rsidR="006B332D" w:rsidRPr="0078181B" w:rsidRDefault="006B332D">
            <w:pPr>
              <w:jc w:val="center"/>
              <w:rPr>
                <w:rFonts w:ascii="宋体" w:hAnsi="宋体" w:cs="宋体"/>
                <w:b/>
                <w:sz w:val="24"/>
              </w:rPr>
            </w:pPr>
            <w:r w:rsidRPr="0078181B">
              <w:rPr>
                <w:rFonts w:hint="eastAsia"/>
                <w:b/>
              </w:rPr>
              <w:t>0.00006</w:t>
            </w:r>
          </w:p>
        </w:tc>
        <w:tc>
          <w:tcPr>
            <w:tcW w:w="112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0.000280 </w:t>
            </w:r>
          </w:p>
        </w:tc>
        <w:tc>
          <w:tcPr>
            <w:tcW w:w="108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0.000703 </w:t>
            </w:r>
          </w:p>
        </w:tc>
        <w:tc>
          <w:tcPr>
            <w:tcW w:w="112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0.00267 </w:t>
            </w:r>
          </w:p>
        </w:tc>
        <w:tc>
          <w:tcPr>
            <w:tcW w:w="1080" w:type="dxa"/>
            <w:shd w:val="clear" w:color="auto" w:fill="auto"/>
            <w:noWrap/>
            <w:vAlign w:val="center"/>
            <w:hideMark/>
          </w:tcPr>
          <w:p w:rsidR="006B332D" w:rsidRPr="00DB2211" w:rsidRDefault="0078181B" w:rsidP="00715939">
            <w:pPr>
              <w:widowControl/>
              <w:jc w:val="left"/>
              <w:rPr>
                <w:rFonts w:eastAsiaTheme="minorEastAsia"/>
                <w:b/>
                <w:bCs/>
                <w:kern w:val="0"/>
                <w:szCs w:val="21"/>
              </w:rPr>
            </w:pPr>
            <w:r>
              <w:rPr>
                <w:rFonts w:eastAsiaTheme="minorEastAsia"/>
                <w:b/>
                <w:bCs/>
                <w:kern w:val="0"/>
                <w:szCs w:val="21"/>
              </w:rPr>
              <w:t>0.0112</w:t>
            </w:r>
            <w:r w:rsidR="006B332D" w:rsidRPr="00DB2211">
              <w:rPr>
                <w:rFonts w:eastAsiaTheme="minorEastAsia"/>
                <w:b/>
                <w:bCs/>
                <w:kern w:val="0"/>
                <w:szCs w:val="21"/>
              </w:rPr>
              <w:t xml:space="preserve"> </w:t>
            </w:r>
          </w:p>
        </w:tc>
      </w:tr>
      <w:tr w:rsidR="006B332D" w:rsidRPr="00DB2211" w:rsidTr="0071593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n</w:t>
            </w:r>
          </w:p>
        </w:tc>
        <w:tc>
          <w:tcPr>
            <w:tcW w:w="1120" w:type="dxa"/>
            <w:shd w:val="clear" w:color="auto" w:fill="auto"/>
            <w:hideMark/>
          </w:tcPr>
          <w:p w:rsidR="006B332D" w:rsidRDefault="006B332D">
            <w:pPr>
              <w:jc w:val="center"/>
              <w:rPr>
                <w:b/>
                <w:bCs/>
                <w:color w:val="000000"/>
                <w:sz w:val="22"/>
                <w:szCs w:val="22"/>
              </w:rPr>
            </w:pPr>
            <w:r>
              <w:rPr>
                <w:b/>
                <w:bCs/>
                <w:color w:val="000000"/>
                <w:sz w:val="22"/>
                <w:szCs w:val="22"/>
              </w:rPr>
              <w:t xml:space="preserve">11 </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r>
      <w:tr w:rsidR="006B332D" w:rsidRPr="00DB2211" w:rsidTr="00715939">
        <w:trPr>
          <w:trHeight w:val="315"/>
        </w:trPr>
        <w:tc>
          <w:tcPr>
            <w:tcW w:w="1080" w:type="dxa"/>
            <w:vMerge w:val="restart"/>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lastRenderedPageBreak/>
              <w:t>东途矿产检测</w:t>
            </w:r>
          </w:p>
        </w:tc>
        <w:tc>
          <w:tcPr>
            <w:tcW w:w="1080" w:type="dxa"/>
            <w:vMerge w:val="restart"/>
            <w:shd w:val="clear" w:color="auto" w:fill="auto"/>
            <w:noWrap/>
            <w:vAlign w:val="center"/>
            <w:hideMark/>
          </w:tcPr>
          <w:p w:rsidR="006B332D" w:rsidRPr="00DB2211" w:rsidRDefault="006B332D" w:rsidP="00715939">
            <w:pPr>
              <w:widowControl/>
              <w:jc w:val="right"/>
              <w:rPr>
                <w:rFonts w:eastAsiaTheme="minorEastAsia"/>
                <w:kern w:val="0"/>
                <w:szCs w:val="21"/>
              </w:rPr>
            </w:pPr>
            <w:r w:rsidRPr="00DB2211">
              <w:rPr>
                <w:rFonts w:eastAsiaTheme="minorEastAsia"/>
                <w:kern w:val="0"/>
                <w:szCs w:val="21"/>
              </w:rPr>
              <w:t>11</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0.00106</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0.00580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0.04600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0.25</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2</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0.00114</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0.00570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0.04600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0.25</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3</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0.00116</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0.0029</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0.00660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0.04600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0.26</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4</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0.00099</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0.00290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0.00550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0.04600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0.26</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5</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0.00096</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0.00280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0.00530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0.04700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0.25</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6</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0.00102</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0.0035</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0.00490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0.05100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0.26</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7</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0.00109</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0.0034</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0.00560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0.04900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0.25</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8</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0.00098</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0.0035</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0.00490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0.04800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0.25</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9</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0.00108</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0.0034</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0.00490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0.04600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0.28</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10</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0.00104</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0.0034</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0.00530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0.04600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0.27</w:t>
            </w:r>
          </w:p>
        </w:tc>
      </w:tr>
      <w:tr w:rsidR="006B332D" w:rsidRPr="00DB2211" w:rsidTr="0071593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11</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0.00105</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0.00330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0.00630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0.04700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0.27</w:t>
            </w:r>
          </w:p>
        </w:tc>
      </w:tr>
      <w:tr w:rsidR="006B332D" w:rsidRPr="00DB2211" w:rsidTr="00C00CB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均值</w:t>
            </w:r>
          </w:p>
        </w:tc>
        <w:tc>
          <w:tcPr>
            <w:tcW w:w="1120" w:type="dxa"/>
            <w:shd w:val="clear" w:color="auto" w:fill="auto"/>
            <w:vAlign w:val="center"/>
            <w:hideMark/>
          </w:tcPr>
          <w:p w:rsidR="006B332D" w:rsidRDefault="006B332D" w:rsidP="0078181B">
            <w:pPr>
              <w:rPr>
                <w:b/>
                <w:bCs/>
                <w:color w:val="000000"/>
                <w:sz w:val="22"/>
                <w:szCs w:val="22"/>
              </w:rPr>
            </w:pPr>
            <w:r>
              <w:rPr>
                <w:b/>
                <w:bCs/>
                <w:color w:val="000000"/>
                <w:sz w:val="22"/>
                <w:szCs w:val="22"/>
              </w:rPr>
              <w:t>0.00105</w:t>
            </w:r>
            <w:r w:rsidR="0078181B">
              <w:rPr>
                <w:rFonts w:hint="eastAsia"/>
                <w:b/>
                <w:bCs/>
                <w:color w:val="000000"/>
                <w:sz w:val="22"/>
                <w:szCs w:val="22"/>
              </w:rPr>
              <w:t xml:space="preserve"> </w:t>
            </w:r>
            <w:r>
              <w:rPr>
                <w:b/>
                <w:bCs/>
                <w:color w:val="000000"/>
                <w:sz w:val="22"/>
                <w:szCs w:val="22"/>
              </w:rPr>
              <w:t xml:space="preserve"> </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0.00319</w:t>
            </w:r>
            <w:r w:rsidR="0078181B">
              <w:rPr>
                <w:rFonts w:eastAsiaTheme="minorEastAsia" w:hint="eastAsia"/>
                <w:b/>
                <w:bCs/>
                <w:kern w:val="0"/>
                <w:szCs w:val="21"/>
              </w:rPr>
              <w:t xml:space="preserve"> </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0.00553 </w:t>
            </w:r>
          </w:p>
        </w:tc>
        <w:tc>
          <w:tcPr>
            <w:tcW w:w="112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0.00460 </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0.259</w:t>
            </w:r>
            <w:r w:rsidR="0078181B">
              <w:rPr>
                <w:rFonts w:eastAsiaTheme="minorEastAsia" w:hint="eastAsia"/>
                <w:b/>
                <w:bCs/>
                <w:kern w:val="0"/>
                <w:szCs w:val="21"/>
              </w:rPr>
              <w:t xml:space="preserve"> </w:t>
            </w:r>
          </w:p>
        </w:tc>
      </w:tr>
      <w:tr w:rsidR="006B332D" w:rsidRPr="00DB2211" w:rsidTr="00C00CB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s</w:t>
            </w:r>
          </w:p>
        </w:tc>
        <w:tc>
          <w:tcPr>
            <w:tcW w:w="1120" w:type="dxa"/>
            <w:shd w:val="clear" w:color="auto" w:fill="auto"/>
            <w:vAlign w:val="center"/>
            <w:hideMark/>
          </w:tcPr>
          <w:p w:rsidR="006B332D" w:rsidRDefault="006B332D" w:rsidP="0078181B">
            <w:pPr>
              <w:rPr>
                <w:b/>
                <w:bCs/>
                <w:color w:val="000000"/>
                <w:sz w:val="22"/>
                <w:szCs w:val="22"/>
              </w:rPr>
            </w:pPr>
            <w:r>
              <w:rPr>
                <w:b/>
                <w:bCs/>
                <w:color w:val="000000"/>
                <w:sz w:val="22"/>
                <w:szCs w:val="22"/>
              </w:rPr>
              <w:t>0.0000</w:t>
            </w:r>
            <w:r w:rsidR="0078181B">
              <w:rPr>
                <w:rFonts w:hint="eastAsia"/>
                <w:b/>
                <w:bCs/>
                <w:color w:val="000000"/>
                <w:sz w:val="22"/>
                <w:szCs w:val="22"/>
              </w:rPr>
              <w:t>7</w:t>
            </w:r>
            <w:r>
              <w:rPr>
                <w:b/>
                <w:bCs/>
                <w:color w:val="000000"/>
                <w:sz w:val="22"/>
                <w:szCs w:val="22"/>
              </w:rPr>
              <w:t xml:space="preserve"> </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0.00027</w:t>
            </w:r>
            <w:r w:rsidR="0078181B">
              <w:rPr>
                <w:rFonts w:eastAsiaTheme="minorEastAsia" w:hint="eastAsia"/>
                <w:b/>
                <w:bCs/>
                <w:kern w:val="0"/>
                <w:szCs w:val="21"/>
              </w:rPr>
              <w:t xml:space="preserve"> </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0.0005</w:t>
            </w:r>
            <w:r w:rsidR="0078181B">
              <w:rPr>
                <w:rFonts w:eastAsiaTheme="minorEastAsia" w:hint="eastAsia"/>
                <w:b/>
                <w:bCs/>
                <w:kern w:val="0"/>
                <w:szCs w:val="21"/>
              </w:rPr>
              <w:t>7</w:t>
            </w:r>
            <w:r w:rsidRPr="00DB2211">
              <w:rPr>
                <w:rFonts w:eastAsiaTheme="minorEastAsia"/>
                <w:b/>
                <w:bCs/>
                <w:kern w:val="0"/>
                <w:szCs w:val="21"/>
              </w:rPr>
              <w:t xml:space="preserve"> </w:t>
            </w:r>
          </w:p>
        </w:tc>
        <w:tc>
          <w:tcPr>
            <w:tcW w:w="112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0.00164 </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0.0104</w:t>
            </w:r>
            <w:r w:rsidR="0078181B">
              <w:rPr>
                <w:rFonts w:eastAsiaTheme="minorEastAsia" w:hint="eastAsia"/>
                <w:b/>
                <w:bCs/>
                <w:kern w:val="0"/>
                <w:szCs w:val="21"/>
              </w:rPr>
              <w:t xml:space="preserve"> </w:t>
            </w:r>
            <w:r w:rsidRPr="00DB2211">
              <w:rPr>
                <w:rFonts w:eastAsiaTheme="minorEastAsia"/>
                <w:b/>
                <w:bCs/>
                <w:kern w:val="0"/>
                <w:szCs w:val="21"/>
              </w:rPr>
              <w:t xml:space="preserve"> </w:t>
            </w:r>
          </w:p>
        </w:tc>
      </w:tr>
      <w:tr w:rsidR="006B332D" w:rsidRPr="00DB2211" w:rsidTr="00C00CB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n</w:t>
            </w:r>
          </w:p>
        </w:tc>
        <w:tc>
          <w:tcPr>
            <w:tcW w:w="1120" w:type="dxa"/>
            <w:shd w:val="clear" w:color="auto" w:fill="auto"/>
            <w:vAlign w:val="center"/>
            <w:hideMark/>
          </w:tcPr>
          <w:p w:rsidR="006B332D" w:rsidRPr="00857F84" w:rsidRDefault="006B332D">
            <w:pPr>
              <w:jc w:val="center"/>
              <w:rPr>
                <w:rFonts w:ascii="宋体" w:hAnsi="宋体" w:cs="宋体"/>
                <w:b/>
                <w:sz w:val="24"/>
              </w:rPr>
            </w:pPr>
            <w:r w:rsidRPr="00857F84">
              <w:rPr>
                <w:rFonts w:hint="eastAsia"/>
                <w:b/>
              </w:rPr>
              <w:t>11</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noWrap/>
            <w:vAlign w:val="center"/>
            <w:hideMark/>
          </w:tcPr>
          <w:p w:rsidR="006B332D" w:rsidRPr="00857F84" w:rsidRDefault="006B332D" w:rsidP="00857F84">
            <w:pPr>
              <w:widowControl/>
              <w:ind w:right="210"/>
              <w:jc w:val="right"/>
              <w:rPr>
                <w:rFonts w:eastAsiaTheme="minorEastAsia"/>
                <w:b/>
                <w:kern w:val="0"/>
                <w:szCs w:val="21"/>
              </w:rPr>
            </w:pPr>
            <w:r w:rsidRPr="00857F84">
              <w:rPr>
                <w:rFonts w:eastAsiaTheme="minorEastAsia"/>
                <w:b/>
                <w:kern w:val="0"/>
                <w:szCs w:val="21"/>
              </w:rPr>
              <w:t>11</w:t>
            </w:r>
          </w:p>
        </w:tc>
      </w:tr>
      <w:tr w:rsidR="006B332D" w:rsidRPr="00DB2211" w:rsidTr="00715939">
        <w:trPr>
          <w:trHeight w:val="315"/>
        </w:trPr>
        <w:tc>
          <w:tcPr>
            <w:tcW w:w="1080" w:type="dxa"/>
            <w:vMerge w:val="restart"/>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深圳海关测试中心</w:t>
            </w:r>
          </w:p>
        </w:tc>
        <w:tc>
          <w:tcPr>
            <w:tcW w:w="1080" w:type="dxa"/>
            <w:vMerge w:val="restart"/>
            <w:shd w:val="clear" w:color="auto" w:fill="auto"/>
            <w:noWrap/>
            <w:vAlign w:val="center"/>
            <w:hideMark/>
          </w:tcPr>
          <w:p w:rsidR="006B332D" w:rsidRPr="00DB2211" w:rsidRDefault="006B332D" w:rsidP="00715939">
            <w:pPr>
              <w:widowControl/>
              <w:jc w:val="right"/>
              <w:rPr>
                <w:rFonts w:eastAsiaTheme="minorEastAsia"/>
                <w:kern w:val="0"/>
                <w:szCs w:val="21"/>
              </w:rPr>
            </w:pPr>
            <w:r w:rsidRPr="00DB2211">
              <w:rPr>
                <w:rFonts w:eastAsiaTheme="minorEastAsia"/>
                <w:kern w:val="0"/>
                <w:szCs w:val="21"/>
              </w:rPr>
              <w:t>12</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0.00103</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0.00560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0.05100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0.27</w:t>
            </w:r>
            <w:r w:rsidR="00BC01C1">
              <w:rPr>
                <w:rFonts w:eastAsiaTheme="minorEastAsia" w:hint="eastAsia"/>
                <w:kern w:val="0"/>
                <w:szCs w:val="21"/>
              </w:rPr>
              <w:t>0</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2</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0.000997</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0.0029</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0.00600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0.05000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0.28</w:t>
            </w:r>
            <w:r w:rsidR="00BC01C1">
              <w:rPr>
                <w:rFonts w:eastAsiaTheme="minorEastAsia" w:hint="eastAsia"/>
                <w:kern w:val="0"/>
                <w:szCs w:val="21"/>
              </w:rPr>
              <w:t>0</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3</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0.00103</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0.0029</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0.00650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0.05200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0.29</w:t>
            </w:r>
            <w:r w:rsidR="00BC01C1">
              <w:rPr>
                <w:rFonts w:eastAsiaTheme="minorEastAsia" w:hint="eastAsia"/>
                <w:kern w:val="0"/>
                <w:szCs w:val="21"/>
              </w:rPr>
              <w:t>0</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4</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0.00104</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0.00320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0.00670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0.04900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0.28</w:t>
            </w:r>
            <w:r w:rsidR="00BC01C1">
              <w:rPr>
                <w:rFonts w:eastAsiaTheme="minorEastAsia" w:hint="eastAsia"/>
                <w:kern w:val="0"/>
                <w:szCs w:val="21"/>
              </w:rPr>
              <w:t>0</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5</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0.00106</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0.00280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0.00560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0.05100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0.29</w:t>
            </w:r>
            <w:r w:rsidR="00BC01C1">
              <w:rPr>
                <w:rFonts w:eastAsiaTheme="minorEastAsia" w:hint="eastAsia"/>
                <w:kern w:val="0"/>
                <w:szCs w:val="21"/>
              </w:rPr>
              <w:t>0</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6</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0.00107</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0.0032</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0.00580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0.05200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0.29</w:t>
            </w:r>
            <w:r w:rsidR="00BC01C1">
              <w:rPr>
                <w:rFonts w:eastAsiaTheme="minorEastAsia" w:hint="eastAsia"/>
                <w:kern w:val="0"/>
                <w:szCs w:val="21"/>
              </w:rPr>
              <w:t>0</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7</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0.000993</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0.0033</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0.00520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0.04800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0.27</w:t>
            </w:r>
            <w:r w:rsidR="00BC01C1">
              <w:rPr>
                <w:rFonts w:eastAsiaTheme="minorEastAsia" w:hint="eastAsia"/>
                <w:kern w:val="0"/>
                <w:szCs w:val="21"/>
              </w:rPr>
              <w:t>0</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8</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0.00105</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0.0034</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0.00590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0.05100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0.28</w:t>
            </w:r>
            <w:r w:rsidR="00BC01C1">
              <w:rPr>
                <w:rFonts w:eastAsiaTheme="minorEastAsia" w:hint="eastAsia"/>
                <w:kern w:val="0"/>
                <w:szCs w:val="21"/>
              </w:rPr>
              <w:t>0</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9</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0.00109</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0.0027</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0.00570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0.05000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0.27</w:t>
            </w:r>
            <w:r w:rsidR="00BC01C1">
              <w:rPr>
                <w:rFonts w:eastAsiaTheme="minorEastAsia" w:hint="eastAsia"/>
                <w:kern w:val="0"/>
                <w:szCs w:val="21"/>
              </w:rPr>
              <w:t>0</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10</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0.00103</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0.0031</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0.00530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0.05300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0.27</w:t>
            </w:r>
            <w:r w:rsidR="00BC01C1">
              <w:rPr>
                <w:rFonts w:eastAsiaTheme="minorEastAsia" w:hint="eastAsia"/>
                <w:kern w:val="0"/>
                <w:szCs w:val="21"/>
              </w:rPr>
              <w:t>0</w:t>
            </w:r>
          </w:p>
        </w:tc>
      </w:tr>
      <w:tr w:rsidR="006B332D" w:rsidRPr="00DB2211" w:rsidTr="0071593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11</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0.00102</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0.00310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0.00560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0.04700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0.273</w:t>
            </w:r>
          </w:p>
        </w:tc>
      </w:tr>
      <w:tr w:rsidR="006B332D" w:rsidRPr="00DB2211" w:rsidTr="00C00CB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均值</w:t>
            </w:r>
          </w:p>
        </w:tc>
        <w:tc>
          <w:tcPr>
            <w:tcW w:w="1120" w:type="dxa"/>
            <w:shd w:val="clear" w:color="auto" w:fill="auto"/>
            <w:vAlign w:val="center"/>
            <w:hideMark/>
          </w:tcPr>
          <w:p w:rsidR="006B332D" w:rsidRPr="0078181B" w:rsidRDefault="006B332D" w:rsidP="0078181B">
            <w:pPr>
              <w:jc w:val="center"/>
              <w:rPr>
                <w:rFonts w:ascii="宋体" w:hAnsi="宋体" w:cs="宋体"/>
                <w:b/>
                <w:color w:val="000000"/>
                <w:szCs w:val="21"/>
              </w:rPr>
            </w:pPr>
            <w:r w:rsidRPr="0078181B">
              <w:rPr>
                <w:rFonts w:hint="eastAsia"/>
                <w:b/>
                <w:color w:val="000000"/>
                <w:szCs w:val="21"/>
              </w:rPr>
              <w:t>0.0010</w:t>
            </w:r>
            <w:r w:rsidR="0078181B" w:rsidRPr="0078181B">
              <w:rPr>
                <w:rFonts w:hint="eastAsia"/>
                <w:b/>
                <w:color w:val="000000"/>
                <w:szCs w:val="21"/>
              </w:rPr>
              <w:t>4</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0.0030</w:t>
            </w:r>
            <w:r w:rsidR="0078181B">
              <w:rPr>
                <w:rFonts w:eastAsiaTheme="minorEastAsia" w:hint="eastAsia"/>
                <w:b/>
                <w:bCs/>
                <w:kern w:val="0"/>
                <w:szCs w:val="21"/>
              </w:rPr>
              <w:t>6</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0.00581 </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0.050</w:t>
            </w:r>
            <w:r w:rsidR="0078181B">
              <w:rPr>
                <w:rFonts w:eastAsiaTheme="minorEastAsia" w:hint="eastAsia"/>
                <w:b/>
                <w:bCs/>
                <w:kern w:val="0"/>
                <w:szCs w:val="21"/>
              </w:rPr>
              <w:t>4</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0.278</w:t>
            </w:r>
            <w:r w:rsidR="0078181B">
              <w:rPr>
                <w:rFonts w:eastAsiaTheme="minorEastAsia" w:hint="eastAsia"/>
                <w:b/>
                <w:bCs/>
                <w:kern w:val="0"/>
                <w:szCs w:val="21"/>
              </w:rPr>
              <w:t xml:space="preserve"> </w:t>
            </w:r>
            <w:r w:rsidRPr="00DB2211">
              <w:rPr>
                <w:rFonts w:eastAsiaTheme="minorEastAsia"/>
                <w:b/>
                <w:bCs/>
                <w:kern w:val="0"/>
                <w:szCs w:val="21"/>
              </w:rPr>
              <w:t xml:space="preserve"> </w:t>
            </w:r>
          </w:p>
        </w:tc>
      </w:tr>
      <w:tr w:rsidR="006B332D" w:rsidRPr="00DB2211" w:rsidTr="00C00CB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s</w:t>
            </w:r>
          </w:p>
        </w:tc>
        <w:tc>
          <w:tcPr>
            <w:tcW w:w="1120" w:type="dxa"/>
            <w:shd w:val="clear" w:color="auto" w:fill="auto"/>
            <w:vAlign w:val="center"/>
            <w:hideMark/>
          </w:tcPr>
          <w:p w:rsidR="006B332D" w:rsidRPr="0078181B" w:rsidRDefault="006B332D">
            <w:pPr>
              <w:jc w:val="center"/>
              <w:rPr>
                <w:rFonts w:ascii="宋体" w:hAnsi="宋体" w:cs="宋体"/>
                <w:b/>
                <w:color w:val="000000"/>
                <w:szCs w:val="21"/>
              </w:rPr>
            </w:pPr>
            <w:r w:rsidRPr="0078181B">
              <w:rPr>
                <w:rFonts w:hint="eastAsia"/>
                <w:b/>
                <w:color w:val="000000"/>
                <w:szCs w:val="21"/>
              </w:rPr>
              <w:t>0.00003</w:t>
            </w:r>
          </w:p>
        </w:tc>
        <w:tc>
          <w:tcPr>
            <w:tcW w:w="112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0.0002</w:t>
            </w:r>
            <w:r w:rsidR="0078181B">
              <w:rPr>
                <w:rFonts w:eastAsiaTheme="minorEastAsia" w:hint="eastAsia"/>
                <w:b/>
                <w:bCs/>
                <w:kern w:val="0"/>
                <w:szCs w:val="21"/>
              </w:rPr>
              <w:t>2</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8181B">
            <w:pPr>
              <w:widowControl/>
              <w:jc w:val="left"/>
              <w:rPr>
                <w:rFonts w:eastAsiaTheme="minorEastAsia"/>
                <w:b/>
                <w:bCs/>
                <w:kern w:val="0"/>
                <w:szCs w:val="21"/>
              </w:rPr>
            </w:pPr>
            <w:r w:rsidRPr="00DB2211">
              <w:rPr>
                <w:rFonts w:eastAsiaTheme="minorEastAsia"/>
                <w:b/>
                <w:bCs/>
                <w:kern w:val="0"/>
                <w:szCs w:val="21"/>
              </w:rPr>
              <w:t>0.0004</w:t>
            </w:r>
            <w:r w:rsidR="0078181B">
              <w:rPr>
                <w:rFonts w:eastAsiaTheme="minorEastAsia" w:hint="eastAsia"/>
                <w:b/>
                <w:bCs/>
                <w:kern w:val="0"/>
                <w:szCs w:val="21"/>
              </w:rPr>
              <w:t>6</w:t>
            </w:r>
            <w:r w:rsidRPr="00DB2211">
              <w:rPr>
                <w:rFonts w:eastAsiaTheme="minorEastAsia"/>
                <w:b/>
                <w:bCs/>
                <w:kern w:val="0"/>
                <w:szCs w:val="21"/>
              </w:rPr>
              <w:t xml:space="preserve"> </w:t>
            </w:r>
          </w:p>
        </w:tc>
        <w:tc>
          <w:tcPr>
            <w:tcW w:w="1120" w:type="dxa"/>
            <w:shd w:val="clear" w:color="auto" w:fill="auto"/>
            <w:noWrap/>
            <w:vAlign w:val="center"/>
            <w:hideMark/>
          </w:tcPr>
          <w:p w:rsidR="006B332D" w:rsidRPr="00DB2211" w:rsidRDefault="0078181B" w:rsidP="00715939">
            <w:pPr>
              <w:widowControl/>
              <w:jc w:val="left"/>
              <w:rPr>
                <w:rFonts w:eastAsiaTheme="minorEastAsia"/>
                <w:b/>
                <w:bCs/>
                <w:kern w:val="0"/>
                <w:szCs w:val="21"/>
              </w:rPr>
            </w:pPr>
            <w:r>
              <w:rPr>
                <w:rFonts w:eastAsiaTheme="minorEastAsia"/>
                <w:b/>
                <w:bCs/>
                <w:kern w:val="0"/>
                <w:szCs w:val="21"/>
              </w:rPr>
              <w:t>0.00180</w:t>
            </w:r>
          </w:p>
        </w:tc>
        <w:tc>
          <w:tcPr>
            <w:tcW w:w="1080" w:type="dxa"/>
            <w:shd w:val="clear" w:color="auto" w:fill="auto"/>
            <w:noWrap/>
            <w:vAlign w:val="center"/>
            <w:hideMark/>
          </w:tcPr>
          <w:p w:rsidR="006B332D" w:rsidRPr="00DB2211" w:rsidRDefault="0078181B" w:rsidP="00715939">
            <w:pPr>
              <w:widowControl/>
              <w:jc w:val="left"/>
              <w:rPr>
                <w:rFonts w:eastAsiaTheme="minorEastAsia"/>
                <w:b/>
                <w:bCs/>
                <w:kern w:val="0"/>
                <w:szCs w:val="21"/>
              </w:rPr>
            </w:pPr>
            <w:r>
              <w:rPr>
                <w:rFonts w:eastAsiaTheme="minorEastAsia"/>
                <w:b/>
                <w:bCs/>
                <w:kern w:val="0"/>
                <w:szCs w:val="21"/>
              </w:rPr>
              <w:t>0.0085</w:t>
            </w:r>
            <w:r w:rsidR="006B332D" w:rsidRPr="00DB2211">
              <w:rPr>
                <w:rFonts w:eastAsiaTheme="minorEastAsia"/>
                <w:b/>
                <w:bCs/>
                <w:kern w:val="0"/>
                <w:szCs w:val="21"/>
              </w:rPr>
              <w:t xml:space="preserve"> </w:t>
            </w:r>
          </w:p>
        </w:tc>
      </w:tr>
      <w:tr w:rsidR="006B332D" w:rsidRPr="00DB2211" w:rsidTr="00C00CB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n</w:t>
            </w:r>
          </w:p>
        </w:tc>
        <w:tc>
          <w:tcPr>
            <w:tcW w:w="1120" w:type="dxa"/>
            <w:shd w:val="clear" w:color="auto" w:fill="auto"/>
            <w:vAlign w:val="center"/>
            <w:hideMark/>
          </w:tcPr>
          <w:p w:rsidR="006B332D" w:rsidRPr="0078181B" w:rsidRDefault="006B332D">
            <w:pPr>
              <w:jc w:val="center"/>
              <w:rPr>
                <w:rFonts w:ascii="宋体" w:hAnsi="宋体" w:cs="宋体"/>
                <w:b/>
                <w:color w:val="000000"/>
                <w:szCs w:val="21"/>
              </w:rPr>
            </w:pPr>
            <w:r w:rsidRPr="0078181B">
              <w:rPr>
                <w:rFonts w:hint="eastAsia"/>
                <w:b/>
                <w:color w:val="000000"/>
                <w:szCs w:val="21"/>
              </w:rPr>
              <w:t>11</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noWrap/>
            <w:vAlign w:val="center"/>
            <w:hideMark/>
          </w:tcPr>
          <w:p w:rsidR="006B332D" w:rsidRPr="00DB2211" w:rsidRDefault="006B332D" w:rsidP="00715939">
            <w:pPr>
              <w:widowControl/>
              <w:jc w:val="right"/>
              <w:rPr>
                <w:rFonts w:eastAsiaTheme="minorEastAsia"/>
                <w:kern w:val="0"/>
                <w:szCs w:val="21"/>
              </w:rPr>
            </w:pPr>
            <w:r w:rsidRPr="00DB2211">
              <w:rPr>
                <w:rFonts w:eastAsiaTheme="minorEastAsia"/>
                <w:kern w:val="0"/>
                <w:szCs w:val="21"/>
              </w:rPr>
              <w:t>11</w:t>
            </w:r>
          </w:p>
        </w:tc>
      </w:tr>
      <w:tr w:rsidR="006B332D" w:rsidRPr="00DB2211" w:rsidTr="00715939">
        <w:trPr>
          <w:trHeight w:val="315"/>
        </w:trPr>
        <w:tc>
          <w:tcPr>
            <w:tcW w:w="1080" w:type="dxa"/>
            <w:vMerge w:val="restart"/>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中金岭南韶关冶炼厂</w:t>
            </w:r>
          </w:p>
        </w:tc>
        <w:tc>
          <w:tcPr>
            <w:tcW w:w="1080" w:type="dxa"/>
            <w:vMerge w:val="restart"/>
            <w:shd w:val="clear" w:color="auto" w:fill="auto"/>
            <w:noWrap/>
            <w:vAlign w:val="center"/>
            <w:hideMark/>
          </w:tcPr>
          <w:p w:rsidR="006B332D" w:rsidRPr="00DB2211" w:rsidRDefault="006B332D" w:rsidP="00715939">
            <w:pPr>
              <w:widowControl/>
              <w:jc w:val="right"/>
              <w:rPr>
                <w:rFonts w:eastAsiaTheme="minorEastAsia"/>
                <w:kern w:val="0"/>
                <w:szCs w:val="21"/>
              </w:rPr>
            </w:pPr>
            <w:r w:rsidRPr="00DB2211">
              <w:rPr>
                <w:rFonts w:eastAsiaTheme="minorEastAsia"/>
                <w:kern w:val="0"/>
                <w:szCs w:val="21"/>
              </w:rPr>
              <w:t>13</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0.00102</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0.0029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0.0063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0.04300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0.250</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2</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0.00093</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0.0031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0.0063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0.04300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0.250</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3</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0.00107</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0.0062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0.04400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0.250</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4</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0.00102</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0.0029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0.0061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0.04400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0.240</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5</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0.00105</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0.0031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0.0064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0.04300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0.250</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6</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0.00099</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0.0033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0.0065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0.04500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0.240</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7</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0.00105</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0.0032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0.0063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0.04400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0.250</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8</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0.00094</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0.0029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0.0062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0.04300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0.260</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9</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 xml:space="preserve">0.0010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0.0029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0.0065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0.04200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0.250</w:t>
            </w:r>
          </w:p>
        </w:tc>
      </w:tr>
      <w:tr w:rsidR="006B332D" w:rsidRPr="00DB2211" w:rsidTr="00715939">
        <w:trPr>
          <w:trHeight w:val="31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10</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0.00098</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0.0031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0.0066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0.04600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0.260</w:t>
            </w:r>
          </w:p>
        </w:tc>
      </w:tr>
      <w:tr w:rsidR="006B332D" w:rsidRPr="00DB2211" w:rsidTr="0071593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11</w:t>
            </w:r>
          </w:p>
        </w:tc>
        <w:tc>
          <w:tcPr>
            <w:tcW w:w="1120" w:type="dxa"/>
            <w:shd w:val="clear" w:color="auto" w:fill="auto"/>
            <w:noWrap/>
            <w:vAlign w:val="center"/>
            <w:hideMark/>
          </w:tcPr>
          <w:p w:rsidR="006B332D" w:rsidRDefault="006B332D">
            <w:pPr>
              <w:jc w:val="center"/>
              <w:rPr>
                <w:rFonts w:ascii="宋体" w:hAnsi="宋体" w:cs="宋体"/>
                <w:color w:val="000000"/>
                <w:sz w:val="22"/>
                <w:szCs w:val="22"/>
              </w:rPr>
            </w:pPr>
            <w:r>
              <w:rPr>
                <w:rFonts w:hint="eastAsia"/>
                <w:color w:val="000000"/>
                <w:sz w:val="22"/>
                <w:szCs w:val="22"/>
              </w:rPr>
              <w:t>0.00108</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0.0032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0.04300 </w:t>
            </w:r>
          </w:p>
        </w:tc>
        <w:tc>
          <w:tcPr>
            <w:tcW w:w="1080" w:type="dxa"/>
            <w:shd w:val="clear" w:color="auto" w:fill="auto"/>
            <w:noWrap/>
            <w:vAlign w:val="center"/>
            <w:hideMark/>
          </w:tcPr>
          <w:p w:rsidR="006B332D" w:rsidRPr="00DB2211" w:rsidRDefault="006B332D" w:rsidP="00BC01C1">
            <w:pPr>
              <w:widowControl/>
              <w:jc w:val="center"/>
              <w:rPr>
                <w:rFonts w:eastAsiaTheme="minorEastAsia"/>
                <w:kern w:val="0"/>
                <w:szCs w:val="21"/>
              </w:rPr>
            </w:pPr>
            <w:r w:rsidRPr="00DB2211">
              <w:rPr>
                <w:rFonts w:eastAsiaTheme="minorEastAsia"/>
                <w:kern w:val="0"/>
                <w:szCs w:val="21"/>
              </w:rPr>
              <w:t>0.250</w:t>
            </w:r>
          </w:p>
        </w:tc>
      </w:tr>
      <w:tr w:rsidR="006B332D" w:rsidRPr="00DB2211" w:rsidTr="00C00CB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均值</w:t>
            </w:r>
          </w:p>
        </w:tc>
        <w:tc>
          <w:tcPr>
            <w:tcW w:w="1120" w:type="dxa"/>
            <w:shd w:val="clear" w:color="auto" w:fill="auto"/>
            <w:vAlign w:val="center"/>
            <w:hideMark/>
          </w:tcPr>
          <w:p w:rsidR="006B332D" w:rsidRPr="00857F84" w:rsidRDefault="006B332D">
            <w:pPr>
              <w:jc w:val="center"/>
              <w:rPr>
                <w:rFonts w:ascii="宋体" w:hAnsi="宋体" w:cs="宋体"/>
                <w:b/>
                <w:sz w:val="24"/>
              </w:rPr>
            </w:pPr>
            <w:r w:rsidRPr="00857F84">
              <w:rPr>
                <w:rFonts w:hint="eastAsia"/>
                <w:b/>
              </w:rPr>
              <w:t>0.00101</w:t>
            </w:r>
          </w:p>
        </w:tc>
        <w:tc>
          <w:tcPr>
            <w:tcW w:w="1120" w:type="dxa"/>
            <w:shd w:val="clear" w:color="auto" w:fill="auto"/>
            <w:noWrap/>
            <w:vAlign w:val="center"/>
            <w:hideMark/>
          </w:tcPr>
          <w:p w:rsidR="006B332D" w:rsidRPr="00DB2211" w:rsidRDefault="006B332D" w:rsidP="00857F84">
            <w:pPr>
              <w:widowControl/>
              <w:jc w:val="left"/>
              <w:rPr>
                <w:rFonts w:eastAsiaTheme="minorEastAsia"/>
                <w:b/>
                <w:bCs/>
                <w:kern w:val="0"/>
                <w:szCs w:val="21"/>
              </w:rPr>
            </w:pPr>
            <w:r w:rsidRPr="00DB2211">
              <w:rPr>
                <w:rFonts w:eastAsiaTheme="minorEastAsia"/>
                <w:b/>
                <w:bCs/>
                <w:kern w:val="0"/>
                <w:szCs w:val="21"/>
              </w:rPr>
              <w:t>0.0030</w:t>
            </w:r>
            <w:r w:rsidR="00857F84">
              <w:rPr>
                <w:rFonts w:eastAsiaTheme="minorEastAsia" w:hint="eastAsia"/>
                <w:b/>
                <w:bCs/>
                <w:kern w:val="0"/>
                <w:szCs w:val="21"/>
              </w:rPr>
              <w:t>6</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0.00631 </w:t>
            </w:r>
          </w:p>
        </w:tc>
        <w:tc>
          <w:tcPr>
            <w:tcW w:w="1120" w:type="dxa"/>
            <w:shd w:val="clear" w:color="auto" w:fill="auto"/>
            <w:noWrap/>
            <w:vAlign w:val="center"/>
            <w:hideMark/>
          </w:tcPr>
          <w:p w:rsidR="006B332D" w:rsidRPr="00DB2211" w:rsidRDefault="006B332D" w:rsidP="00857F84">
            <w:pPr>
              <w:widowControl/>
              <w:jc w:val="left"/>
              <w:rPr>
                <w:rFonts w:eastAsiaTheme="minorEastAsia"/>
                <w:b/>
                <w:bCs/>
                <w:kern w:val="0"/>
                <w:szCs w:val="21"/>
              </w:rPr>
            </w:pPr>
            <w:r w:rsidRPr="00DB2211">
              <w:rPr>
                <w:rFonts w:eastAsiaTheme="minorEastAsia"/>
                <w:b/>
                <w:bCs/>
                <w:kern w:val="0"/>
                <w:szCs w:val="21"/>
              </w:rPr>
              <w:t>0.0436</w:t>
            </w:r>
            <w:r w:rsidR="00857F84">
              <w:rPr>
                <w:rFonts w:eastAsiaTheme="minorEastAsia" w:hint="eastAsia"/>
                <w:b/>
                <w:bCs/>
                <w:kern w:val="0"/>
                <w:szCs w:val="21"/>
              </w:rPr>
              <w:t xml:space="preserve"> </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857F84">
            <w:pPr>
              <w:widowControl/>
              <w:jc w:val="left"/>
              <w:rPr>
                <w:rFonts w:eastAsiaTheme="minorEastAsia"/>
                <w:b/>
                <w:bCs/>
                <w:kern w:val="0"/>
                <w:szCs w:val="21"/>
              </w:rPr>
            </w:pPr>
            <w:r w:rsidRPr="00DB2211">
              <w:rPr>
                <w:rFonts w:eastAsiaTheme="minorEastAsia"/>
                <w:b/>
                <w:bCs/>
                <w:kern w:val="0"/>
                <w:szCs w:val="21"/>
              </w:rPr>
              <w:t>0.250</w:t>
            </w:r>
            <w:r w:rsidR="00857F84">
              <w:rPr>
                <w:rFonts w:eastAsiaTheme="minorEastAsia" w:hint="eastAsia"/>
                <w:b/>
                <w:bCs/>
                <w:kern w:val="0"/>
                <w:szCs w:val="21"/>
              </w:rPr>
              <w:t xml:space="preserve"> </w:t>
            </w:r>
            <w:r w:rsidRPr="00DB2211">
              <w:rPr>
                <w:rFonts w:eastAsiaTheme="minorEastAsia"/>
                <w:b/>
                <w:bCs/>
                <w:kern w:val="0"/>
                <w:szCs w:val="21"/>
              </w:rPr>
              <w:t xml:space="preserve"> </w:t>
            </w:r>
          </w:p>
        </w:tc>
      </w:tr>
      <w:tr w:rsidR="006B332D" w:rsidRPr="00DB2211" w:rsidTr="00C00CB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s</w:t>
            </w:r>
          </w:p>
        </w:tc>
        <w:tc>
          <w:tcPr>
            <w:tcW w:w="1120" w:type="dxa"/>
            <w:shd w:val="clear" w:color="auto" w:fill="auto"/>
            <w:vAlign w:val="center"/>
            <w:hideMark/>
          </w:tcPr>
          <w:p w:rsidR="006B332D" w:rsidRPr="00857F84" w:rsidRDefault="006B332D">
            <w:pPr>
              <w:jc w:val="center"/>
              <w:rPr>
                <w:rFonts w:ascii="宋体" w:hAnsi="宋体" w:cs="宋体"/>
                <w:b/>
                <w:sz w:val="24"/>
              </w:rPr>
            </w:pPr>
            <w:r w:rsidRPr="00857F84">
              <w:rPr>
                <w:rFonts w:hint="eastAsia"/>
                <w:b/>
              </w:rPr>
              <w:t>0.00005</w:t>
            </w:r>
          </w:p>
        </w:tc>
        <w:tc>
          <w:tcPr>
            <w:tcW w:w="1120" w:type="dxa"/>
            <w:shd w:val="clear" w:color="auto" w:fill="auto"/>
            <w:noWrap/>
            <w:vAlign w:val="center"/>
            <w:hideMark/>
          </w:tcPr>
          <w:p w:rsidR="006B332D" w:rsidRPr="00DB2211" w:rsidRDefault="006B332D" w:rsidP="00857F84">
            <w:pPr>
              <w:widowControl/>
              <w:jc w:val="left"/>
              <w:rPr>
                <w:rFonts w:eastAsiaTheme="minorEastAsia"/>
                <w:b/>
                <w:bCs/>
                <w:kern w:val="0"/>
                <w:szCs w:val="21"/>
              </w:rPr>
            </w:pPr>
            <w:r w:rsidRPr="00DB2211">
              <w:rPr>
                <w:rFonts w:eastAsiaTheme="minorEastAsia"/>
                <w:b/>
                <w:bCs/>
                <w:kern w:val="0"/>
                <w:szCs w:val="21"/>
              </w:rPr>
              <w:t>0.0001</w:t>
            </w:r>
            <w:r w:rsidR="00857F84">
              <w:rPr>
                <w:rFonts w:eastAsiaTheme="minorEastAsia" w:hint="eastAsia"/>
                <w:b/>
                <w:bCs/>
                <w:kern w:val="0"/>
                <w:szCs w:val="21"/>
              </w:rPr>
              <w:t>5</w:t>
            </w:r>
            <w:r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857F84">
            <w:pPr>
              <w:widowControl/>
              <w:jc w:val="left"/>
              <w:rPr>
                <w:rFonts w:eastAsiaTheme="minorEastAsia"/>
                <w:b/>
                <w:bCs/>
                <w:kern w:val="0"/>
                <w:szCs w:val="21"/>
              </w:rPr>
            </w:pPr>
            <w:r w:rsidRPr="00DB2211">
              <w:rPr>
                <w:rFonts w:eastAsiaTheme="minorEastAsia"/>
                <w:b/>
                <w:bCs/>
                <w:kern w:val="0"/>
                <w:szCs w:val="21"/>
              </w:rPr>
              <w:t>0.0001</w:t>
            </w:r>
            <w:r w:rsidR="00857F84">
              <w:rPr>
                <w:rFonts w:eastAsiaTheme="minorEastAsia" w:hint="eastAsia"/>
                <w:b/>
                <w:bCs/>
                <w:kern w:val="0"/>
                <w:szCs w:val="21"/>
              </w:rPr>
              <w:t>9</w:t>
            </w:r>
            <w:r w:rsidRPr="00DB2211">
              <w:rPr>
                <w:rFonts w:eastAsiaTheme="minorEastAsia"/>
                <w:b/>
                <w:bCs/>
                <w:kern w:val="0"/>
                <w:szCs w:val="21"/>
              </w:rPr>
              <w:t xml:space="preserve"> </w:t>
            </w:r>
          </w:p>
        </w:tc>
        <w:tc>
          <w:tcPr>
            <w:tcW w:w="112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0.00112 </w:t>
            </w:r>
          </w:p>
        </w:tc>
        <w:tc>
          <w:tcPr>
            <w:tcW w:w="1080" w:type="dxa"/>
            <w:shd w:val="clear" w:color="auto" w:fill="auto"/>
            <w:noWrap/>
            <w:vAlign w:val="center"/>
            <w:hideMark/>
          </w:tcPr>
          <w:p w:rsidR="006B332D" w:rsidRPr="00DB2211" w:rsidRDefault="006B332D" w:rsidP="00857F84">
            <w:pPr>
              <w:widowControl/>
              <w:jc w:val="left"/>
              <w:rPr>
                <w:rFonts w:eastAsiaTheme="minorEastAsia"/>
                <w:b/>
                <w:bCs/>
                <w:kern w:val="0"/>
                <w:szCs w:val="21"/>
              </w:rPr>
            </w:pPr>
            <w:r w:rsidRPr="00DB2211">
              <w:rPr>
                <w:rFonts w:eastAsiaTheme="minorEastAsia"/>
                <w:b/>
                <w:bCs/>
                <w:kern w:val="0"/>
                <w:szCs w:val="21"/>
              </w:rPr>
              <w:t>0.006</w:t>
            </w:r>
            <w:r w:rsidR="00857F84">
              <w:rPr>
                <w:rFonts w:eastAsiaTheme="minorEastAsia" w:hint="eastAsia"/>
                <w:b/>
                <w:bCs/>
                <w:kern w:val="0"/>
                <w:szCs w:val="21"/>
              </w:rPr>
              <w:t>4</w:t>
            </w:r>
            <w:r w:rsidRPr="00DB2211">
              <w:rPr>
                <w:rFonts w:eastAsiaTheme="minorEastAsia"/>
                <w:b/>
                <w:bCs/>
                <w:kern w:val="0"/>
                <w:szCs w:val="21"/>
              </w:rPr>
              <w:t xml:space="preserve"> </w:t>
            </w:r>
          </w:p>
        </w:tc>
      </w:tr>
      <w:tr w:rsidR="006B332D" w:rsidRPr="00DB2211" w:rsidTr="0071593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n</w:t>
            </w:r>
          </w:p>
        </w:tc>
        <w:tc>
          <w:tcPr>
            <w:tcW w:w="1120" w:type="dxa"/>
            <w:shd w:val="clear" w:color="auto" w:fill="auto"/>
            <w:hideMark/>
          </w:tcPr>
          <w:p w:rsidR="006B332D" w:rsidRDefault="006B332D">
            <w:pPr>
              <w:jc w:val="center"/>
              <w:rPr>
                <w:b/>
                <w:bCs/>
                <w:color w:val="000000"/>
                <w:sz w:val="22"/>
                <w:szCs w:val="22"/>
              </w:rPr>
            </w:pPr>
            <w:r>
              <w:rPr>
                <w:b/>
                <w:bCs/>
                <w:color w:val="000000"/>
                <w:sz w:val="22"/>
                <w:szCs w:val="22"/>
              </w:rPr>
              <w:t xml:space="preserve">11 </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120" w:type="dxa"/>
            <w:shd w:val="clear" w:color="auto" w:fill="auto"/>
            <w:hideMark/>
          </w:tcPr>
          <w:p w:rsidR="006B332D" w:rsidRPr="00DB2211" w:rsidRDefault="006B332D" w:rsidP="00715939">
            <w:pPr>
              <w:widowControl/>
              <w:jc w:val="center"/>
              <w:rPr>
                <w:rFonts w:eastAsiaTheme="minorEastAsia"/>
                <w:b/>
                <w:bCs/>
                <w:kern w:val="0"/>
                <w:szCs w:val="21"/>
              </w:rPr>
            </w:pPr>
            <w:r w:rsidRPr="00DB2211">
              <w:rPr>
                <w:rFonts w:eastAsiaTheme="minorEastAsia"/>
                <w:b/>
                <w:bCs/>
                <w:kern w:val="0"/>
                <w:szCs w:val="21"/>
              </w:rPr>
              <w:t xml:space="preserve">11 </w:t>
            </w:r>
          </w:p>
        </w:tc>
        <w:tc>
          <w:tcPr>
            <w:tcW w:w="1080" w:type="dxa"/>
            <w:shd w:val="clear" w:color="auto" w:fill="auto"/>
            <w:noWrap/>
            <w:vAlign w:val="center"/>
            <w:hideMark/>
          </w:tcPr>
          <w:p w:rsidR="006B332D" w:rsidRPr="00857F84" w:rsidRDefault="006B332D" w:rsidP="00857F84">
            <w:pPr>
              <w:widowControl/>
              <w:ind w:right="210"/>
              <w:jc w:val="right"/>
              <w:rPr>
                <w:rFonts w:eastAsiaTheme="minorEastAsia"/>
                <w:b/>
                <w:kern w:val="0"/>
                <w:szCs w:val="21"/>
              </w:rPr>
            </w:pPr>
            <w:r w:rsidRPr="00857F84">
              <w:rPr>
                <w:rFonts w:eastAsiaTheme="minorEastAsia"/>
                <w:b/>
                <w:kern w:val="0"/>
                <w:szCs w:val="21"/>
              </w:rPr>
              <w:t>11</w:t>
            </w:r>
          </w:p>
        </w:tc>
      </w:tr>
      <w:tr w:rsidR="006B332D" w:rsidRPr="00DB2211" w:rsidTr="00715939">
        <w:trPr>
          <w:trHeight w:val="285"/>
        </w:trPr>
        <w:tc>
          <w:tcPr>
            <w:tcW w:w="1080" w:type="dxa"/>
            <w:vMerge w:val="restart"/>
            <w:shd w:val="clear" w:color="auto" w:fill="auto"/>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浙江华友</w:t>
            </w:r>
          </w:p>
        </w:tc>
        <w:tc>
          <w:tcPr>
            <w:tcW w:w="1080" w:type="dxa"/>
            <w:vMerge w:val="restart"/>
            <w:shd w:val="clear" w:color="auto" w:fill="auto"/>
            <w:noWrap/>
            <w:vAlign w:val="center"/>
            <w:hideMark/>
          </w:tcPr>
          <w:p w:rsidR="006B332D" w:rsidRPr="00DB2211" w:rsidRDefault="006B332D" w:rsidP="00715939">
            <w:pPr>
              <w:widowControl/>
              <w:jc w:val="right"/>
              <w:rPr>
                <w:rFonts w:eastAsiaTheme="minorEastAsia"/>
                <w:kern w:val="0"/>
                <w:szCs w:val="21"/>
              </w:rPr>
            </w:pPr>
            <w:r w:rsidRPr="00DB2211">
              <w:rPr>
                <w:rFonts w:eastAsiaTheme="minorEastAsia"/>
                <w:kern w:val="0"/>
                <w:szCs w:val="21"/>
              </w:rPr>
              <w:t>14</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 xml:space="preserve">0.00100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0.0058 </w:t>
            </w:r>
          </w:p>
        </w:tc>
        <w:tc>
          <w:tcPr>
            <w:tcW w:w="1120" w:type="dxa"/>
            <w:shd w:val="clear" w:color="auto" w:fill="auto"/>
            <w:noWrap/>
            <w:vAlign w:val="center"/>
            <w:hideMark/>
          </w:tcPr>
          <w:p w:rsidR="006B332D" w:rsidRPr="00DB2211" w:rsidRDefault="00857F84" w:rsidP="00715939">
            <w:pPr>
              <w:widowControl/>
              <w:jc w:val="center"/>
              <w:rPr>
                <w:rFonts w:eastAsiaTheme="minorEastAsia"/>
                <w:kern w:val="0"/>
                <w:szCs w:val="21"/>
              </w:rPr>
            </w:pPr>
            <w:r>
              <w:rPr>
                <w:rFonts w:eastAsiaTheme="minorEastAsia"/>
                <w:kern w:val="0"/>
                <w:szCs w:val="21"/>
              </w:rPr>
              <w:t>0.0540</w:t>
            </w:r>
            <w:r w:rsidR="006B332D"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BC01C1">
            <w:pPr>
              <w:widowControl/>
              <w:ind w:right="105"/>
              <w:jc w:val="center"/>
              <w:rPr>
                <w:rFonts w:eastAsiaTheme="minorEastAsia"/>
                <w:kern w:val="0"/>
                <w:szCs w:val="21"/>
              </w:rPr>
            </w:pPr>
            <w:r w:rsidRPr="00DB2211">
              <w:rPr>
                <w:rFonts w:eastAsiaTheme="minorEastAsia"/>
                <w:kern w:val="0"/>
                <w:szCs w:val="21"/>
              </w:rPr>
              <w:t>0.210</w:t>
            </w:r>
          </w:p>
        </w:tc>
      </w:tr>
      <w:tr w:rsidR="006B332D" w:rsidRPr="00DB2211" w:rsidTr="0071593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2</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0.0011**</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0.0065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0.0076 </w:t>
            </w:r>
          </w:p>
        </w:tc>
        <w:tc>
          <w:tcPr>
            <w:tcW w:w="1120" w:type="dxa"/>
            <w:shd w:val="clear" w:color="auto" w:fill="auto"/>
            <w:noWrap/>
            <w:vAlign w:val="center"/>
            <w:hideMark/>
          </w:tcPr>
          <w:p w:rsidR="006B332D" w:rsidRPr="00DB2211" w:rsidRDefault="00857F84" w:rsidP="00715939">
            <w:pPr>
              <w:widowControl/>
              <w:jc w:val="center"/>
              <w:rPr>
                <w:rFonts w:eastAsiaTheme="minorEastAsia"/>
                <w:kern w:val="0"/>
                <w:szCs w:val="21"/>
              </w:rPr>
            </w:pPr>
            <w:r>
              <w:rPr>
                <w:rFonts w:eastAsiaTheme="minorEastAsia"/>
                <w:kern w:val="0"/>
                <w:szCs w:val="21"/>
              </w:rPr>
              <w:t>0.0560</w:t>
            </w:r>
            <w:r w:rsidR="006B332D"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BC01C1">
            <w:pPr>
              <w:widowControl/>
              <w:ind w:right="105"/>
              <w:jc w:val="center"/>
              <w:rPr>
                <w:rFonts w:eastAsiaTheme="minorEastAsia"/>
                <w:kern w:val="0"/>
                <w:szCs w:val="21"/>
              </w:rPr>
            </w:pPr>
            <w:r w:rsidRPr="00DB2211">
              <w:rPr>
                <w:rFonts w:eastAsiaTheme="minorEastAsia"/>
                <w:kern w:val="0"/>
                <w:szCs w:val="21"/>
              </w:rPr>
              <w:t>0.210</w:t>
            </w:r>
          </w:p>
        </w:tc>
      </w:tr>
      <w:tr w:rsidR="006B332D" w:rsidRPr="00DB2211" w:rsidTr="0071593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3</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 xml:space="preserve">0.00098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0.0050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0.0051 </w:t>
            </w:r>
          </w:p>
        </w:tc>
        <w:tc>
          <w:tcPr>
            <w:tcW w:w="1120" w:type="dxa"/>
            <w:shd w:val="clear" w:color="auto" w:fill="auto"/>
            <w:noWrap/>
            <w:vAlign w:val="center"/>
            <w:hideMark/>
          </w:tcPr>
          <w:p w:rsidR="006B332D" w:rsidRPr="00DB2211" w:rsidRDefault="00857F84" w:rsidP="00715939">
            <w:pPr>
              <w:widowControl/>
              <w:jc w:val="center"/>
              <w:rPr>
                <w:rFonts w:eastAsiaTheme="minorEastAsia"/>
                <w:kern w:val="0"/>
                <w:szCs w:val="21"/>
              </w:rPr>
            </w:pPr>
            <w:r>
              <w:rPr>
                <w:rFonts w:eastAsiaTheme="minorEastAsia"/>
                <w:kern w:val="0"/>
                <w:szCs w:val="21"/>
              </w:rPr>
              <w:t>0.0580</w:t>
            </w:r>
          </w:p>
        </w:tc>
        <w:tc>
          <w:tcPr>
            <w:tcW w:w="1080" w:type="dxa"/>
            <w:shd w:val="clear" w:color="auto" w:fill="auto"/>
            <w:noWrap/>
            <w:vAlign w:val="center"/>
            <w:hideMark/>
          </w:tcPr>
          <w:p w:rsidR="006B332D" w:rsidRPr="00DB2211" w:rsidRDefault="006B332D" w:rsidP="00BC01C1">
            <w:pPr>
              <w:widowControl/>
              <w:ind w:right="105"/>
              <w:jc w:val="center"/>
              <w:rPr>
                <w:rFonts w:eastAsiaTheme="minorEastAsia"/>
                <w:kern w:val="0"/>
                <w:szCs w:val="21"/>
              </w:rPr>
            </w:pPr>
            <w:r w:rsidRPr="00DB2211">
              <w:rPr>
                <w:rFonts w:eastAsiaTheme="minorEastAsia"/>
                <w:kern w:val="0"/>
                <w:szCs w:val="21"/>
              </w:rPr>
              <w:t>0.210</w:t>
            </w:r>
          </w:p>
        </w:tc>
      </w:tr>
      <w:tr w:rsidR="006B332D" w:rsidRPr="00DB2211" w:rsidTr="0071593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4</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 xml:space="preserve">0.00096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0.0044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0.0067 </w:t>
            </w:r>
          </w:p>
        </w:tc>
        <w:tc>
          <w:tcPr>
            <w:tcW w:w="1120" w:type="dxa"/>
            <w:shd w:val="clear" w:color="auto" w:fill="auto"/>
            <w:noWrap/>
            <w:vAlign w:val="center"/>
            <w:hideMark/>
          </w:tcPr>
          <w:p w:rsidR="006B332D" w:rsidRPr="00DB2211" w:rsidRDefault="00857F84" w:rsidP="00715939">
            <w:pPr>
              <w:widowControl/>
              <w:jc w:val="center"/>
              <w:rPr>
                <w:rFonts w:eastAsiaTheme="minorEastAsia"/>
                <w:kern w:val="0"/>
                <w:szCs w:val="21"/>
              </w:rPr>
            </w:pPr>
            <w:r>
              <w:rPr>
                <w:rFonts w:eastAsiaTheme="minorEastAsia"/>
                <w:kern w:val="0"/>
                <w:szCs w:val="21"/>
              </w:rPr>
              <w:t>0.0670</w:t>
            </w:r>
          </w:p>
        </w:tc>
        <w:tc>
          <w:tcPr>
            <w:tcW w:w="1080" w:type="dxa"/>
            <w:shd w:val="clear" w:color="auto" w:fill="auto"/>
            <w:noWrap/>
            <w:vAlign w:val="center"/>
            <w:hideMark/>
          </w:tcPr>
          <w:p w:rsidR="006B332D" w:rsidRPr="00DB2211" w:rsidRDefault="006B332D" w:rsidP="00BC01C1">
            <w:pPr>
              <w:widowControl/>
              <w:ind w:right="105"/>
              <w:jc w:val="center"/>
              <w:rPr>
                <w:rFonts w:eastAsiaTheme="minorEastAsia"/>
                <w:kern w:val="0"/>
                <w:szCs w:val="21"/>
              </w:rPr>
            </w:pPr>
            <w:r w:rsidRPr="00DB2211">
              <w:rPr>
                <w:rFonts w:eastAsiaTheme="minorEastAsia"/>
                <w:kern w:val="0"/>
                <w:szCs w:val="21"/>
              </w:rPr>
              <w:t>0.210</w:t>
            </w:r>
          </w:p>
        </w:tc>
      </w:tr>
      <w:tr w:rsidR="006B332D" w:rsidRPr="00DB2211" w:rsidTr="0071593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5</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 xml:space="preserve">0.00097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0.0062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0.0059 </w:t>
            </w:r>
          </w:p>
        </w:tc>
        <w:tc>
          <w:tcPr>
            <w:tcW w:w="1120" w:type="dxa"/>
            <w:shd w:val="clear" w:color="auto" w:fill="auto"/>
            <w:noWrap/>
            <w:vAlign w:val="center"/>
            <w:hideMark/>
          </w:tcPr>
          <w:p w:rsidR="006B332D" w:rsidRPr="00DB2211" w:rsidRDefault="00857F84" w:rsidP="00715939">
            <w:pPr>
              <w:widowControl/>
              <w:jc w:val="center"/>
              <w:rPr>
                <w:rFonts w:eastAsiaTheme="minorEastAsia"/>
                <w:kern w:val="0"/>
                <w:szCs w:val="21"/>
              </w:rPr>
            </w:pPr>
            <w:r>
              <w:rPr>
                <w:rFonts w:eastAsiaTheme="minorEastAsia"/>
                <w:kern w:val="0"/>
                <w:szCs w:val="21"/>
              </w:rPr>
              <w:t>0.0530</w:t>
            </w:r>
            <w:r w:rsidR="006B332D"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BC01C1">
            <w:pPr>
              <w:widowControl/>
              <w:ind w:right="105"/>
              <w:jc w:val="center"/>
              <w:rPr>
                <w:rFonts w:eastAsiaTheme="minorEastAsia"/>
                <w:kern w:val="0"/>
                <w:szCs w:val="21"/>
              </w:rPr>
            </w:pPr>
            <w:r w:rsidRPr="00DB2211">
              <w:rPr>
                <w:rFonts w:eastAsiaTheme="minorEastAsia"/>
                <w:kern w:val="0"/>
                <w:szCs w:val="21"/>
              </w:rPr>
              <w:t>0.200</w:t>
            </w:r>
          </w:p>
        </w:tc>
      </w:tr>
      <w:tr w:rsidR="006B332D" w:rsidRPr="00DB2211" w:rsidTr="0071593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6</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 xml:space="preserve">0.00098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0.0044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0.0064 </w:t>
            </w:r>
          </w:p>
        </w:tc>
        <w:tc>
          <w:tcPr>
            <w:tcW w:w="1120" w:type="dxa"/>
            <w:shd w:val="clear" w:color="auto" w:fill="auto"/>
            <w:noWrap/>
            <w:vAlign w:val="center"/>
            <w:hideMark/>
          </w:tcPr>
          <w:p w:rsidR="006B332D" w:rsidRPr="00DB2211" w:rsidRDefault="00857F84" w:rsidP="00715939">
            <w:pPr>
              <w:widowControl/>
              <w:jc w:val="center"/>
              <w:rPr>
                <w:rFonts w:eastAsiaTheme="minorEastAsia"/>
                <w:kern w:val="0"/>
                <w:szCs w:val="21"/>
              </w:rPr>
            </w:pPr>
            <w:r>
              <w:rPr>
                <w:rFonts w:eastAsiaTheme="minorEastAsia"/>
                <w:kern w:val="0"/>
                <w:szCs w:val="21"/>
              </w:rPr>
              <w:t>0.0580</w:t>
            </w:r>
          </w:p>
        </w:tc>
        <w:tc>
          <w:tcPr>
            <w:tcW w:w="1080" w:type="dxa"/>
            <w:shd w:val="clear" w:color="auto" w:fill="auto"/>
            <w:noWrap/>
            <w:vAlign w:val="center"/>
            <w:hideMark/>
          </w:tcPr>
          <w:p w:rsidR="006B332D" w:rsidRPr="00DB2211" w:rsidRDefault="006B332D" w:rsidP="00BC01C1">
            <w:pPr>
              <w:widowControl/>
              <w:ind w:right="105"/>
              <w:jc w:val="center"/>
              <w:rPr>
                <w:rFonts w:eastAsiaTheme="minorEastAsia"/>
                <w:kern w:val="0"/>
                <w:szCs w:val="21"/>
              </w:rPr>
            </w:pPr>
            <w:r w:rsidRPr="00DB2211">
              <w:rPr>
                <w:rFonts w:eastAsiaTheme="minorEastAsia"/>
                <w:kern w:val="0"/>
                <w:szCs w:val="21"/>
              </w:rPr>
              <w:t>0.210</w:t>
            </w:r>
          </w:p>
        </w:tc>
      </w:tr>
      <w:tr w:rsidR="006B332D" w:rsidRPr="00DB2211" w:rsidTr="0071593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7</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 xml:space="preserve">0.00096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0.0055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0.0058 </w:t>
            </w:r>
          </w:p>
        </w:tc>
        <w:tc>
          <w:tcPr>
            <w:tcW w:w="1120" w:type="dxa"/>
            <w:shd w:val="clear" w:color="auto" w:fill="auto"/>
            <w:noWrap/>
            <w:vAlign w:val="center"/>
            <w:hideMark/>
          </w:tcPr>
          <w:p w:rsidR="006B332D" w:rsidRPr="00DB2211" w:rsidRDefault="00857F84" w:rsidP="00715939">
            <w:pPr>
              <w:widowControl/>
              <w:jc w:val="center"/>
              <w:rPr>
                <w:rFonts w:eastAsiaTheme="minorEastAsia"/>
                <w:kern w:val="0"/>
                <w:szCs w:val="21"/>
              </w:rPr>
            </w:pPr>
            <w:r>
              <w:rPr>
                <w:rFonts w:eastAsiaTheme="minorEastAsia"/>
                <w:kern w:val="0"/>
                <w:szCs w:val="21"/>
              </w:rPr>
              <w:t>0.0580</w:t>
            </w:r>
            <w:r w:rsidR="006B332D"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BC01C1">
            <w:pPr>
              <w:widowControl/>
              <w:ind w:right="105"/>
              <w:jc w:val="center"/>
              <w:rPr>
                <w:rFonts w:eastAsiaTheme="minorEastAsia"/>
                <w:kern w:val="0"/>
                <w:szCs w:val="21"/>
              </w:rPr>
            </w:pPr>
            <w:r w:rsidRPr="00DB2211">
              <w:rPr>
                <w:rFonts w:eastAsiaTheme="minorEastAsia"/>
                <w:kern w:val="0"/>
                <w:szCs w:val="21"/>
              </w:rPr>
              <w:t>0.210</w:t>
            </w:r>
          </w:p>
        </w:tc>
      </w:tr>
      <w:tr w:rsidR="006B332D" w:rsidRPr="00DB2211" w:rsidTr="0071593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8</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 xml:space="preserve">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kern w:val="0"/>
                <w:szCs w:val="21"/>
              </w:rPr>
            </w:pPr>
            <w:r w:rsidRPr="00DB2211">
              <w:rPr>
                <w:rFonts w:eastAsiaTheme="minorEastAsia"/>
                <w:kern w:val="0"/>
                <w:szCs w:val="21"/>
              </w:rPr>
              <w:t xml:space="preserve"> </w:t>
            </w:r>
          </w:p>
        </w:tc>
      </w:tr>
      <w:tr w:rsidR="006B332D" w:rsidRPr="00DB2211" w:rsidTr="0071593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9</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 xml:space="preserve">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kern w:val="0"/>
                <w:szCs w:val="21"/>
              </w:rPr>
            </w:pPr>
            <w:r w:rsidRPr="00DB2211">
              <w:rPr>
                <w:rFonts w:eastAsiaTheme="minorEastAsia"/>
                <w:kern w:val="0"/>
                <w:szCs w:val="21"/>
              </w:rPr>
              <w:t xml:space="preserve"> </w:t>
            </w:r>
          </w:p>
        </w:tc>
      </w:tr>
      <w:tr w:rsidR="006B332D" w:rsidRPr="00DB2211" w:rsidTr="0071593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10</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 xml:space="preserve">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kern w:val="0"/>
                <w:szCs w:val="21"/>
              </w:rPr>
            </w:pPr>
            <w:r w:rsidRPr="00DB2211">
              <w:rPr>
                <w:rFonts w:eastAsiaTheme="minorEastAsia"/>
                <w:kern w:val="0"/>
                <w:szCs w:val="21"/>
              </w:rPr>
              <w:t xml:space="preserve"> </w:t>
            </w:r>
          </w:p>
        </w:tc>
      </w:tr>
      <w:tr w:rsidR="006B332D" w:rsidRPr="00DB2211" w:rsidTr="0071593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11</w:t>
            </w:r>
          </w:p>
        </w:tc>
        <w:tc>
          <w:tcPr>
            <w:tcW w:w="1120" w:type="dxa"/>
            <w:shd w:val="clear" w:color="auto" w:fill="auto"/>
            <w:noWrap/>
            <w:vAlign w:val="center"/>
            <w:hideMark/>
          </w:tcPr>
          <w:p w:rsidR="006B332D" w:rsidRDefault="006B332D">
            <w:pPr>
              <w:jc w:val="center"/>
              <w:rPr>
                <w:rFonts w:ascii="宋体" w:hAnsi="宋体" w:cs="宋体"/>
                <w:color w:val="000000"/>
                <w:szCs w:val="21"/>
              </w:rPr>
            </w:pPr>
            <w:r>
              <w:rPr>
                <w:rFonts w:hint="eastAsia"/>
                <w:color w:val="000000"/>
                <w:szCs w:val="21"/>
              </w:rPr>
              <w:t xml:space="preserve">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12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 xml:space="preserve"> </w:t>
            </w:r>
          </w:p>
        </w:tc>
        <w:tc>
          <w:tcPr>
            <w:tcW w:w="1080" w:type="dxa"/>
            <w:shd w:val="clear" w:color="auto" w:fill="auto"/>
            <w:noWrap/>
            <w:vAlign w:val="center"/>
            <w:hideMark/>
          </w:tcPr>
          <w:p w:rsidR="006B332D" w:rsidRPr="00DB2211" w:rsidRDefault="006B332D" w:rsidP="00715939">
            <w:pPr>
              <w:widowControl/>
              <w:jc w:val="left"/>
              <w:rPr>
                <w:rFonts w:eastAsiaTheme="minorEastAsia"/>
                <w:kern w:val="0"/>
                <w:szCs w:val="21"/>
              </w:rPr>
            </w:pPr>
            <w:r w:rsidRPr="00DB2211">
              <w:rPr>
                <w:rFonts w:eastAsiaTheme="minorEastAsia"/>
                <w:kern w:val="0"/>
                <w:szCs w:val="21"/>
              </w:rPr>
              <w:t xml:space="preserve"> </w:t>
            </w:r>
          </w:p>
        </w:tc>
      </w:tr>
      <w:tr w:rsidR="006B332D" w:rsidRPr="00DB2211" w:rsidTr="00C00CB9">
        <w:trPr>
          <w:trHeight w:val="285"/>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hAnsiTheme="minorEastAsia"/>
                <w:kern w:val="0"/>
                <w:szCs w:val="21"/>
              </w:rPr>
              <w:t>均值</w:t>
            </w:r>
          </w:p>
        </w:tc>
        <w:tc>
          <w:tcPr>
            <w:tcW w:w="1120" w:type="dxa"/>
            <w:shd w:val="clear" w:color="auto" w:fill="auto"/>
            <w:vAlign w:val="center"/>
            <w:hideMark/>
          </w:tcPr>
          <w:p w:rsidR="006B332D" w:rsidRPr="00BC01C1" w:rsidRDefault="006B332D">
            <w:pPr>
              <w:jc w:val="center"/>
              <w:rPr>
                <w:rFonts w:ascii="宋体" w:hAnsi="宋体" w:cs="宋体"/>
                <w:b/>
                <w:color w:val="000000"/>
                <w:szCs w:val="21"/>
              </w:rPr>
            </w:pPr>
            <w:r w:rsidRPr="00BC01C1">
              <w:rPr>
                <w:rFonts w:hint="eastAsia"/>
                <w:b/>
                <w:color w:val="000000"/>
                <w:szCs w:val="21"/>
              </w:rPr>
              <w:t xml:space="preserve">0.0010 </w:t>
            </w:r>
          </w:p>
        </w:tc>
        <w:tc>
          <w:tcPr>
            <w:tcW w:w="1120" w:type="dxa"/>
            <w:shd w:val="clear" w:color="auto" w:fill="auto"/>
            <w:noWrap/>
            <w:vAlign w:val="center"/>
            <w:hideMark/>
          </w:tcPr>
          <w:p w:rsidR="006B332D" w:rsidRPr="00DB2211" w:rsidRDefault="006B332D" w:rsidP="00857F84">
            <w:pPr>
              <w:widowControl/>
              <w:jc w:val="left"/>
              <w:rPr>
                <w:rFonts w:eastAsiaTheme="minorEastAsia"/>
                <w:b/>
                <w:bCs/>
                <w:kern w:val="0"/>
                <w:szCs w:val="21"/>
              </w:rPr>
            </w:pPr>
            <w:r w:rsidRPr="00DB2211">
              <w:rPr>
                <w:rFonts w:eastAsiaTheme="minorEastAsia"/>
                <w:b/>
                <w:bCs/>
                <w:kern w:val="0"/>
                <w:szCs w:val="21"/>
              </w:rPr>
              <w:t>0.0052</w:t>
            </w:r>
            <w:r w:rsidR="00857F84">
              <w:rPr>
                <w:rFonts w:eastAsiaTheme="minorEastAsia" w:hint="eastAsia"/>
                <w:b/>
                <w:bCs/>
                <w:kern w:val="0"/>
                <w:szCs w:val="21"/>
              </w:rPr>
              <w:t>9</w:t>
            </w:r>
          </w:p>
        </w:tc>
        <w:tc>
          <w:tcPr>
            <w:tcW w:w="1080" w:type="dxa"/>
            <w:shd w:val="clear" w:color="auto" w:fill="auto"/>
            <w:noWrap/>
            <w:vAlign w:val="center"/>
            <w:hideMark/>
          </w:tcPr>
          <w:p w:rsidR="006B332D" w:rsidRPr="00DB2211" w:rsidRDefault="006B332D" w:rsidP="00715939">
            <w:pPr>
              <w:widowControl/>
              <w:jc w:val="left"/>
              <w:rPr>
                <w:rFonts w:eastAsiaTheme="minorEastAsia"/>
                <w:b/>
                <w:bCs/>
                <w:kern w:val="0"/>
                <w:szCs w:val="21"/>
              </w:rPr>
            </w:pPr>
            <w:r w:rsidRPr="00DB2211">
              <w:rPr>
                <w:rFonts w:eastAsiaTheme="minorEastAsia"/>
                <w:b/>
                <w:bCs/>
                <w:kern w:val="0"/>
                <w:szCs w:val="21"/>
              </w:rPr>
              <w:t xml:space="preserve">0.00619 </w:t>
            </w:r>
          </w:p>
        </w:tc>
        <w:tc>
          <w:tcPr>
            <w:tcW w:w="1120" w:type="dxa"/>
            <w:shd w:val="clear" w:color="auto" w:fill="auto"/>
            <w:noWrap/>
            <w:vAlign w:val="center"/>
            <w:hideMark/>
          </w:tcPr>
          <w:p w:rsidR="006B332D" w:rsidRPr="00DB2211" w:rsidRDefault="00857F84" w:rsidP="00715939">
            <w:pPr>
              <w:widowControl/>
              <w:jc w:val="left"/>
              <w:rPr>
                <w:rFonts w:eastAsiaTheme="minorEastAsia"/>
                <w:b/>
                <w:bCs/>
                <w:kern w:val="0"/>
                <w:szCs w:val="21"/>
              </w:rPr>
            </w:pPr>
            <w:r>
              <w:rPr>
                <w:rFonts w:eastAsiaTheme="minorEastAsia"/>
                <w:b/>
                <w:bCs/>
                <w:kern w:val="0"/>
                <w:szCs w:val="21"/>
              </w:rPr>
              <w:t>0.0577</w:t>
            </w:r>
            <w:r w:rsidR="006B332D" w:rsidRPr="00DB2211">
              <w:rPr>
                <w:rFonts w:eastAsiaTheme="minorEastAsia"/>
                <w:b/>
                <w:bCs/>
                <w:kern w:val="0"/>
                <w:szCs w:val="21"/>
              </w:rPr>
              <w:t xml:space="preserve"> </w:t>
            </w:r>
          </w:p>
        </w:tc>
        <w:tc>
          <w:tcPr>
            <w:tcW w:w="1080" w:type="dxa"/>
            <w:shd w:val="clear" w:color="auto" w:fill="auto"/>
            <w:noWrap/>
            <w:vAlign w:val="center"/>
            <w:hideMark/>
          </w:tcPr>
          <w:p w:rsidR="006B332D" w:rsidRPr="00DB2211" w:rsidRDefault="006B332D" w:rsidP="00857F84">
            <w:pPr>
              <w:widowControl/>
              <w:jc w:val="left"/>
              <w:rPr>
                <w:rFonts w:eastAsiaTheme="minorEastAsia"/>
                <w:b/>
                <w:bCs/>
                <w:kern w:val="0"/>
                <w:szCs w:val="21"/>
              </w:rPr>
            </w:pPr>
            <w:r w:rsidRPr="00DB2211">
              <w:rPr>
                <w:rFonts w:eastAsiaTheme="minorEastAsia"/>
                <w:b/>
                <w:bCs/>
                <w:kern w:val="0"/>
                <w:szCs w:val="21"/>
              </w:rPr>
              <w:t>0.20</w:t>
            </w:r>
            <w:r w:rsidR="00857F84">
              <w:rPr>
                <w:rFonts w:eastAsiaTheme="minorEastAsia" w:hint="eastAsia"/>
                <w:b/>
                <w:bCs/>
                <w:kern w:val="0"/>
                <w:szCs w:val="21"/>
              </w:rPr>
              <w:t>9</w:t>
            </w:r>
            <w:r w:rsidRPr="00DB2211">
              <w:rPr>
                <w:rFonts w:eastAsiaTheme="minorEastAsia"/>
                <w:b/>
                <w:bCs/>
                <w:kern w:val="0"/>
                <w:szCs w:val="21"/>
              </w:rPr>
              <w:t xml:space="preserve"> </w:t>
            </w:r>
          </w:p>
        </w:tc>
      </w:tr>
      <w:tr w:rsidR="006B332D" w:rsidRPr="00DB2211" w:rsidTr="00C00CB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s</w:t>
            </w:r>
          </w:p>
        </w:tc>
        <w:tc>
          <w:tcPr>
            <w:tcW w:w="1120" w:type="dxa"/>
            <w:shd w:val="clear" w:color="auto" w:fill="auto"/>
            <w:vAlign w:val="center"/>
            <w:hideMark/>
          </w:tcPr>
          <w:p w:rsidR="006B332D" w:rsidRPr="00BC01C1" w:rsidRDefault="006B332D">
            <w:pPr>
              <w:jc w:val="center"/>
              <w:rPr>
                <w:rFonts w:ascii="宋体" w:hAnsi="宋体" w:cs="宋体"/>
                <w:b/>
                <w:color w:val="000000"/>
                <w:szCs w:val="21"/>
              </w:rPr>
            </w:pPr>
            <w:r w:rsidRPr="00BC01C1">
              <w:rPr>
                <w:rFonts w:hint="eastAsia"/>
                <w:b/>
                <w:color w:val="000000"/>
                <w:szCs w:val="21"/>
              </w:rPr>
              <w:t xml:space="preserve">0.00005 </w:t>
            </w:r>
          </w:p>
        </w:tc>
        <w:tc>
          <w:tcPr>
            <w:tcW w:w="1120" w:type="dxa"/>
            <w:shd w:val="clear" w:color="auto" w:fill="auto"/>
            <w:noWrap/>
            <w:vAlign w:val="center"/>
            <w:hideMark/>
          </w:tcPr>
          <w:p w:rsidR="006B332D" w:rsidRPr="00DB2211" w:rsidRDefault="006B332D" w:rsidP="00857F84">
            <w:pPr>
              <w:widowControl/>
              <w:jc w:val="left"/>
              <w:rPr>
                <w:rFonts w:eastAsiaTheme="minorEastAsia"/>
                <w:b/>
                <w:bCs/>
                <w:kern w:val="0"/>
                <w:szCs w:val="21"/>
              </w:rPr>
            </w:pPr>
            <w:r w:rsidRPr="00DB2211">
              <w:rPr>
                <w:rFonts w:eastAsiaTheme="minorEastAsia"/>
                <w:b/>
                <w:bCs/>
                <w:kern w:val="0"/>
                <w:szCs w:val="21"/>
              </w:rPr>
              <w:t>0.0008</w:t>
            </w:r>
            <w:r w:rsidR="00857F84">
              <w:rPr>
                <w:rFonts w:eastAsiaTheme="minorEastAsia" w:hint="eastAsia"/>
                <w:b/>
                <w:bCs/>
                <w:kern w:val="0"/>
                <w:szCs w:val="21"/>
              </w:rPr>
              <w:t>3</w:t>
            </w:r>
          </w:p>
        </w:tc>
        <w:tc>
          <w:tcPr>
            <w:tcW w:w="1080" w:type="dxa"/>
            <w:shd w:val="clear" w:color="auto" w:fill="auto"/>
            <w:noWrap/>
            <w:vAlign w:val="center"/>
            <w:hideMark/>
          </w:tcPr>
          <w:p w:rsidR="006B332D" w:rsidRPr="00DB2211" w:rsidRDefault="006B332D" w:rsidP="00857F84">
            <w:pPr>
              <w:widowControl/>
              <w:jc w:val="left"/>
              <w:rPr>
                <w:rFonts w:eastAsiaTheme="minorEastAsia"/>
                <w:b/>
                <w:bCs/>
                <w:kern w:val="0"/>
                <w:szCs w:val="21"/>
              </w:rPr>
            </w:pPr>
            <w:r w:rsidRPr="00DB2211">
              <w:rPr>
                <w:rFonts w:eastAsiaTheme="minorEastAsia"/>
                <w:b/>
                <w:bCs/>
                <w:kern w:val="0"/>
                <w:szCs w:val="21"/>
              </w:rPr>
              <w:t>0.0008</w:t>
            </w:r>
            <w:r w:rsidR="00857F84">
              <w:rPr>
                <w:rFonts w:eastAsiaTheme="minorEastAsia" w:hint="eastAsia"/>
                <w:b/>
                <w:bCs/>
                <w:kern w:val="0"/>
                <w:szCs w:val="21"/>
              </w:rPr>
              <w:t>1</w:t>
            </w:r>
          </w:p>
        </w:tc>
        <w:tc>
          <w:tcPr>
            <w:tcW w:w="1120" w:type="dxa"/>
            <w:shd w:val="clear" w:color="auto" w:fill="auto"/>
            <w:noWrap/>
            <w:vAlign w:val="center"/>
            <w:hideMark/>
          </w:tcPr>
          <w:p w:rsidR="006B332D" w:rsidRPr="00DB2211" w:rsidRDefault="006B332D" w:rsidP="00857F84">
            <w:pPr>
              <w:widowControl/>
              <w:jc w:val="left"/>
              <w:rPr>
                <w:rFonts w:eastAsiaTheme="minorEastAsia"/>
                <w:b/>
                <w:bCs/>
                <w:kern w:val="0"/>
                <w:szCs w:val="21"/>
              </w:rPr>
            </w:pPr>
            <w:r w:rsidRPr="00DB2211">
              <w:rPr>
                <w:rFonts w:eastAsiaTheme="minorEastAsia"/>
                <w:b/>
                <w:bCs/>
                <w:kern w:val="0"/>
                <w:szCs w:val="21"/>
              </w:rPr>
              <w:t>0.004</w:t>
            </w:r>
            <w:r w:rsidR="00857F84">
              <w:rPr>
                <w:rFonts w:eastAsiaTheme="minorEastAsia" w:hint="eastAsia"/>
                <w:b/>
                <w:bCs/>
                <w:kern w:val="0"/>
                <w:szCs w:val="21"/>
              </w:rPr>
              <w:t>6</w:t>
            </w:r>
          </w:p>
        </w:tc>
        <w:tc>
          <w:tcPr>
            <w:tcW w:w="1080" w:type="dxa"/>
            <w:shd w:val="clear" w:color="auto" w:fill="auto"/>
            <w:noWrap/>
            <w:vAlign w:val="center"/>
            <w:hideMark/>
          </w:tcPr>
          <w:p w:rsidR="006B332D" w:rsidRPr="00DB2211" w:rsidRDefault="006B332D" w:rsidP="00857F84">
            <w:pPr>
              <w:widowControl/>
              <w:jc w:val="left"/>
              <w:rPr>
                <w:rFonts w:eastAsiaTheme="minorEastAsia"/>
                <w:b/>
                <w:bCs/>
                <w:kern w:val="0"/>
                <w:szCs w:val="21"/>
              </w:rPr>
            </w:pPr>
            <w:r w:rsidRPr="00DB2211">
              <w:rPr>
                <w:rFonts w:eastAsiaTheme="minorEastAsia"/>
                <w:b/>
                <w:bCs/>
                <w:kern w:val="0"/>
                <w:szCs w:val="21"/>
              </w:rPr>
              <w:t xml:space="preserve">0.0038 </w:t>
            </w:r>
          </w:p>
        </w:tc>
      </w:tr>
      <w:tr w:rsidR="006B332D" w:rsidRPr="00DB2211" w:rsidTr="00715939">
        <w:trPr>
          <w:trHeight w:val="300"/>
        </w:trPr>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vMerge/>
            <w:shd w:val="clear" w:color="auto" w:fill="auto"/>
            <w:vAlign w:val="center"/>
            <w:hideMark/>
          </w:tcPr>
          <w:p w:rsidR="006B332D" w:rsidRPr="00DB2211" w:rsidRDefault="006B332D" w:rsidP="00715939">
            <w:pPr>
              <w:widowControl/>
              <w:jc w:val="left"/>
              <w:rPr>
                <w:rFonts w:eastAsiaTheme="minorEastAsia"/>
                <w:kern w:val="0"/>
                <w:szCs w:val="21"/>
              </w:rPr>
            </w:pPr>
          </w:p>
        </w:tc>
        <w:tc>
          <w:tcPr>
            <w:tcW w:w="1080" w:type="dxa"/>
            <w:shd w:val="clear" w:color="auto" w:fill="auto"/>
            <w:noWrap/>
            <w:vAlign w:val="center"/>
            <w:hideMark/>
          </w:tcPr>
          <w:p w:rsidR="006B332D" w:rsidRPr="00DB2211" w:rsidRDefault="006B332D" w:rsidP="00715939">
            <w:pPr>
              <w:widowControl/>
              <w:jc w:val="center"/>
              <w:rPr>
                <w:rFonts w:eastAsiaTheme="minorEastAsia"/>
                <w:kern w:val="0"/>
                <w:szCs w:val="21"/>
              </w:rPr>
            </w:pPr>
            <w:r w:rsidRPr="00DB2211">
              <w:rPr>
                <w:rFonts w:eastAsiaTheme="minorEastAsia"/>
                <w:kern w:val="0"/>
                <w:szCs w:val="21"/>
              </w:rPr>
              <w:t>n</w:t>
            </w:r>
          </w:p>
        </w:tc>
        <w:tc>
          <w:tcPr>
            <w:tcW w:w="1120" w:type="dxa"/>
            <w:shd w:val="clear" w:color="auto" w:fill="auto"/>
            <w:hideMark/>
          </w:tcPr>
          <w:p w:rsidR="006B332D" w:rsidRDefault="006B332D">
            <w:pPr>
              <w:jc w:val="center"/>
              <w:rPr>
                <w:b/>
                <w:bCs/>
                <w:color w:val="000000"/>
                <w:sz w:val="22"/>
                <w:szCs w:val="22"/>
              </w:rPr>
            </w:pPr>
            <w:r>
              <w:rPr>
                <w:b/>
                <w:bCs/>
                <w:color w:val="000000"/>
                <w:sz w:val="22"/>
                <w:szCs w:val="22"/>
              </w:rPr>
              <w:t xml:space="preserve">7 </w:t>
            </w:r>
          </w:p>
        </w:tc>
        <w:tc>
          <w:tcPr>
            <w:tcW w:w="1120" w:type="dxa"/>
            <w:shd w:val="clear" w:color="auto" w:fill="auto"/>
            <w:hideMark/>
          </w:tcPr>
          <w:p w:rsidR="006B332D" w:rsidRPr="00DB2211" w:rsidRDefault="00857F84" w:rsidP="00715939">
            <w:pPr>
              <w:widowControl/>
              <w:jc w:val="center"/>
              <w:rPr>
                <w:rFonts w:eastAsiaTheme="minorEastAsia"/>
                <w:b/>
                <w:bCs/>
                <w:kern w:val="0"/>
                <w:szCs w:val="21"/>
              </w:rPr>
            </w:pPr>
            <w:r>
              <w:rPr>
                <w:rFonts w:eastAsiaTheme="minorEastAsia" w:hint="eastAsia"/>
                <w:b/>
                <w:bCs/>
                <w:kern w:val="0"/>
                <w:szCs w:val="21"/>
              </w:rPr>
              <w:t>7</w:t>
            </w:r>
            <w:r w:rsidR="006B332D" w:rsidRPr="00DB2211">
              <w:rPr>
                <w:rFonts w:eastAsiaTheme="minorEastAsia"/>
                <w:b/>
                <w:bCs/>
                <w:kern w:val="0"/>
                <w:szCs w:val="21"/>
              </w:rPr>
              <w:t xml:space="preserve"> </w:t>
            </w:r>
          </w:p>
        </w:tc>
        <w:tc>
          <w:tcPr>
            <w:tcW w:w="1080" w:type="dxa"/>
            <w:shd w:val="clear" w:color="auto" w:fill="auto"/>
            <w:hideMark/>
          </w:tcPr>
          <w:p w:rsidR="006B332D" w:rsidRPr="00DB2211" w:rsidRDefault="00857F84" w:rsidP="00715939">
            <w:pPr>
              <w:widowControl/>
              <w:jc w:val="center"/>
              <w:rPr>
                <w:rFonts w:eastAsiaTheme="minorEastAsia"/>
                <w:b/>
                <w:bCs/>
                <w:kern w:val="0"/>
                <w:szCs w:val="21"/>
              </w:rPr>
            </w:pPr>
            <w:r>
              <w:rPr>
                <w:rFonts w:eastAsiaTheme="minorEastAsia" w:hint="eastAsia"/>
                <w:b/>
                <w:bCs/>
                <w:kern w:val="0"/>
                <w:szCs w:val="21"/>
              </w:rPr>
              <w:t>7</w:t>
            </w:r>
            <w:r w:rsidR="006B332D" w:rsidRPr="00DB2211">
              <w:rPr>
                <w:rFonts w:eastAsiaTheme="minorEastAsia"/>
                <w:b/>
                <w:bCs/>
                <w:kern w:val="0"/>
                <w:szCs w:val="21"/>
              </w:rPr>
              <w:t xml:space="preserve"> </w:t>
            </w:r>
          </w:p>
        </w:tc>
        <w:tc>
          <w:tcPr>
            <w:tcW w:w="1120" w:type="dxa"/>
            <w:shd w:val="clear" w:color="auto" w:fill="auto"/>
            <w:hideMark/>
          </w:tcPr>
          <w:p w:rsidR="006B332D" w:rsidRPr="00DB2211" w:rsidRDefault="00857F84" w:rsidP="00715939">
            <w:pPr>
              <w:widowControl/>
              <w:jc w:val="center"/>
              <w:rPr>
                <w:rFonts w:eastAsiaTheme="minorEastAsia"/>
                <w:b/>
                <w:bCs/>
                <w:kern w:val="0"/>
                <w:szCs w:val="21"/>
              </w:rPr>
            </w:pPr>
            <w:r>
              <w:rPr>
                <w:rFonts w:eastAsiaTheme="minorEastAsia" w:hint="eastAsia"/>
                <w:b/>
                <w:bCs/>
                <w:kern w:val="0"/>
                <w:szCs w:val="21"/>
              </w:rPr>
              <w:t>7</w:t>
            </w:r>
            <w:r w:rsidR="006B332D" w:rsidRPr="00DB2211">
              <w:rPr>
                <w:rFonts w:eastAsiaTheme="minorEastAsia"/>
                <w:b/>
                <w:bCs/>
                <w:kern w:val="0"/>
                <w:szCs w:val="21"/>
              </w:rPr>
              <w:t xml:space="preserve"> </w:t>
            </w:r>
          </w:p>
        </w:tc>
        <w:tc>
          <w:tcPr>
            <w:tcW w:w="1080" w:type="dxa"/>
            <w:shd w:val="clear" w:color="auto" w:fill="auto"/>
            <w:noWrap/>
            <w:vAlign w:val="center"/>
            <w:hideMark/>
          </w:tcPr>
          <w:p w:rsidR="006B332D" w:rsidRPr="00857F84" w:rsidRDefault="00857F84" w:rsidP="00BC01C1">
            <w:pPr>
              <w:widowControl/>
              <w:ind w:right="420"/>
              <w:jc w:val="right"/>
              <w:rPr>
                <w:rFonts w:eastAsiaTheme="minorEastAsia"/>
                <w:b/>
                <w:kern w:val="0"/>
                <w:szCs w:val="21"/>
              </w:rPr>
            </w:pPr>
            <w:r w:rsidRPr="00857F84">
              <w:rPr>
                <w:rFonts w:eastAsiaTheme="minorEastAsia" w:hint="eastAsia"/>
                <w:b/>
                <w:kern w:val="0"/>
                <w:szCs w:val="21"/>
              </w:rPr>
              <w:t>7</w:t>
            </w:r>
          </w:p>
        </w:tc>
      </w:tr>
    </w:tbl>
    <w:p w:rsidR="00F97A30" w:rsidRDefault="00C47AE7" w:rsidP="00A860EB">
      <w:pPr>
        <w:spacing w:line="360" w:lineRule="auto"/>
        <w:rPr>
          <w:rFonts w:ascii="宋体" w:hAnsi="宋体"/>
          <w:szCs w:val="21"/>
        </w:rPr>
      </w:pPr>
      <w:r>
        <w:rPr>
          <w:rFonts w:ascii="宋体" w:hAnsi="宋体" w:hint="eastAsia"/>
          <w:szCs w:val="21"/>
        </w:rPr>
        <w:t>4.2 电感耦合等离子体发射光谱法验证情况</w:t>
      </w:r>
    </w:p>
    <w:p w:rsidR="00066464" w:rsidRDefault="00066464" w:rsidP="00066464">
      <w:pPr>
        <w:spacing w:line="360" w:lineRule="auto"/>
        <w:ind w:firstLine="420"/>
        <w:rPr>
          <w:rFonts w:ascii="宋体" w:hAnsi="宋体"/>
          <w:szCs w:val="21"/>
        </w:rPr>
      </w:pPr>
      <w:r>
        <w:rPr>
          <w:rFonts w:ascii="宋体" w:hAnsi="宋体" w:hint="eastAsia"/>
          <w:szCs w:val="21"/>
        </w:rPr>
        <w:t>北京当升新材科技股份有限公司对编制单位试验报告的各实验条件参数进行验证，</w:t>
      </w:r>
      <w:r w:rsidR="00715939">
        <w:rPr>
          <w:rFonts w:ascii="宋体" w:hAnsi="宋体" w:hint="eastAsia"/>
          <w:szCs w:val="21"/>
        </w:rPr>
        <w:t>谱线选择、其他仪器条件选择</w:t>
      </w:r>
      <w:r>
        <w:rPr>
          <w:rFonts w:ascii="宋体" w:hAnsi="宋体" w:hint="eastAsia"/>
          <w:szCs w:val="21"/>
        </w:rPr>
        <w:t>、钴基体干扰试验、共存元素干扰试验情况均与编制单位试验报告结论一致。测定的检测下限钾为0.0</w:t>
      </w:r>
      <w:r w:rsidR="00715939">
        <w:rPr>
          <w:rFonts w:ascii="宋体" w:hAnsi="宋体" w:hint="eastAsia"/>
          <w:szCs w:val="21"/>
        </w:rPr>
        <w:t>10</w:t>
      </w:r>
      <w:r>
        <w:rPr>
          <w:rFonts w:ascii="宋体" w:hAnsi="宋体" w:hint="eastAsia"/>
          <w:szCs w:val="21"/>
        </w:rPr>
        <w:t>mg/L,钠为0.0</w:t>
      </w:r>
      <w:r w:rsidR="00715939">
        <w:rPr>
          <w:rFonts w:ascii="宋体" w:hAnsi="宋体" w:hint="eastAsia"/>
          <w:szCs w:val="21"/>
        </w:rPr>
        <w:t>17</w:t>
      </w:r>
      <w:r w:rsidRPr="00FF4F17">
        <w:rPr>
          <w:rFonts w:ascii="宋体" w:hAnsi="宋体" w:hint="eastAsia"/>
          <w:szCs w:val="21"/>
        </w:rPr>
        <w:t xml:space="preserve"> </w:t>
      </w:r>
      <w:r>
        <w:rPr>
          <w:rFonts w:ascii="宋体" w:hAnsi="宋体" w:hint="eastAsia"/>
          <w:szCs w:val="21"/>
        </w:rPr>
        <w:t>mg/L，加标回收率钾为</w:t>
      </w:r>
      <w:r w:rsidR="00715939">
        <w:rPr>
          <w:rFonts w:ascii="宋体" w:hAnsi="宋体" w:hint="eastAsia"/>
          <w:szCs w:val="21"/>
        </w:rPr>
        <w:t>99</w:t>
      </w:r>
      <w:r>
        <w:rPr>
          <w:rFonts w:ascii="宋体" w:hAnsi="宋体" w:hint="eastAsia"/>
          <w:szCs w:val="21"/>
        </w:rPr>
        <w:t>.6-10</w:t>
      </w:r>
      <w:r w:rsidR="00715939">
        <w:rPr>
          <w:rFonts w:ascii="宋体" w:hAnsi="宋体" w:hint="eastAsia"/>
          <w:szCs w:val="21"/>
        </w:rPr>
        <w:t>1</w:t>
      </w:r>
      <w:r>
        <w:rPr>
          <w:rFonts w:ascii="宋体" w:hAnsi="宋体" w:hint="eastAsia"/>
          <w:szCs w:val="21"/>
        </w:rPr>
        <w:t>.1%之间，钠为</w:t>
      </w:r>
      <w:r w:rsidR="00715939">
        <w:rPr>
          <w:rFonts w:ascii="宋体" w:hAnsi="宋体" w:hint="eastAsia"/>
          <w:szCs w:val="21"/>
        </w:rPr>
        <w:t>99</w:t>
      </w:r>
      <w:r>
        <w:rPr>
          <w:rFonts w:ascii="宋体" w:hAnsi="宋体" w:hint="eastAsia"/>
          <w:szCs w:val="21"/>
        </w:rPr>
        <w:t>.2-103.</w:t>
      </w:r>
      <w:r w:rsidR="00715939">
        <w:rPr>
          <w:rFonts w:ascii="宋体" w:hAnsi="宋体" w:hint="eastAsia"/>
          <w:szCs w:val="21"/>
        </w:rPr>
        <w:t>4</w:t>
      </w:r>
      <w:r>
        <w:rPr>
          <w:rFonts w:ascii="宋体" w:hAnsi="宋体" w:hint="eastAsia"/>
          <w:szCs w:val="21"/>
        </w:rPr>
        <w:t>%之间，精密度试验结果良好（具体数据见数据汇总列表）。</w:t>
      </w:r>
    </w:p>
    <w:p w:rsidR="00066464" w:rsidRDefault="00066464" w:rsidP="00832F66">
      <w:pPr>
        <w:spacing w:line="360" w:lineRule="auto"/>
        <w:ind w:firstLine="420"/>
        <w:rPr>
          <w:rFonts w:ascii="宋体" w:hAnsi="宋体"/>
          <w:szCs w:val="21"/>
        </w:rPr>
      </w:pPr>
      <w:r>
        <w:rPr>
          <w:rFonts w:ascii="宋体" w:hAnsi="宋体" w:hint="eastAsia"/>
          <w:szCs w:val="21"/>
        </w:rPr>
        <w:t>广东邦普循环科技有限公司对编制单位试验报告的各实验条件参数进行验证，</w:t>
      </w:r>
      <w:r w:rsidR="00832F66">
        <w:rPr>
          <w:rFonts w:ascii="宋体" w:hAnsi="宋体" w:hint="eastAsia"/>
          <w:szCs w:val="21"/>
        </w:rPr>
        <w:t>谱线选择、其他仪器条件选择、钴基体干扰试验、共存元素干扰试验情况均与编制单位试验报告结论一致。测定的检测下限钾为0.014mg/L,钠为0.016</w:t>
      </w:r>
      <w:r w:rsidR="00832F66" w:rsidRPr="00FF4F17">
        <w:rPr>
          <w:rFonts w:ascii="宋体" w:hAnsi="宋体" w:hint="eastAsia"/>
          <w:szCs w:val="21"/>
        </w:rPr>
        <w:t xml:space="preserve"> </w:t>
      </w:r>
      <w:r w:rsidR="00832F66">
        <w:rPr>
          <w:rFonts w:ascii="宋体" w:hAnsi="宋体" w:hint="eastAsia"/>
          <w:szCs w:val="21"/>
        </w:rPr>
        <w:t>mg/L，加标回收率钾为101.6-108.8%之间，钠为102-109.3%之间，精密度试验结果良好（具体数据见数据汇总列表）。</w:t>
      </w:r>
      <w:r>
        <w:rPr>
          <w:rFonts w:ascii="宋体" w:hAnsi="宋体" w:hint="eastAsia"/>
          <w:szCs w:val="21"/>
        </w:rPr>
        <w:t>通过验证，对试验报告和文本提出来修改意见（见意见汇总表）。</w:t>
      </w:r>
    </w:p>
    <w:p w:rsidR="00066464" w:rsidRDefault="00066464" w:rsidP="00066464">
      <w:pPr>
        <w:spacing w:line="360" w:lineRule="auto"/>
        <w:ind w:firstLine="420"/>
        <w:rPr>
          <w:rFonts w:ascii="宋体" w:hAnsi="宋体"/>
          <w:szCs w:val="21"/>
        </w:rPr>
      </w:pPr>
      <w:r>
        <w:rPr>
          <w:rFonts w:ascii="宋体" w:hAnsi="宋体" w:hint="eastAsia"/>
          <w:szCs w:val="21"/>
        </w:rPr>
        <w:t>北矿检测技术有限公司对编制单位试验报告的部分条件参数进行验证，</w:t>
      </w:r>
      <w:r w:rsidR="004757A7">
        <w:rPr>
          <w:rFonts w:ascii="宋体" w:hAnsi="宋体" w:hint="eastAsia"/>
          <w:szCs w:val="21"/>
        </w:rPr>
        <w:t>谱线选择、其他仪器条件选择、钴基体干扰试验、共存元素干扰试验情况均与编制单位试验报告结论一致。测定的检测下限钾为0.144mg/L,钠为0.14mg/L，加标回收率钾为95.8-103.3%之间，钠为96.5-104.0%之间，</w:t>
      </w:r>
      <w:r>
        <w:rPr>
          <w:rFonts w:ascii="宋体" w:hAnsi="宋体" w:hint="eastAsia"/>
          <w:szCs w:val="21"/>
        </w:rPr>
        <w:t>精密度试验结果良好（具体数据见数据汇总列表）。</w:t>
      </w:r>
      <w:r w:rsidR="004757A7">
        <w:rPr>
          <w:rFonts w:ascii="宋体" w:hAnsi="宋体" w:hint="eastAsia"/>
          <w:szCs w:val="21"/>
        </w:rPr>
        <w:t>通过验证，对试验报告和文本提出来修改意见（见意见汇总表）。</w:t>
      </w:r>
    </w:p>
    <w:p w:rsidR="00066464" w:rsidRDefault="00066464" w:rsidP="00066464">
      <w:pPr>
        <w:spacing w:line="360" w:lineRule="auto"/>
        <w:ind w:firstLine="420"/>
        <w:rPr>
          <w:rFonts w:ascii="宋体" w:hAnsi="宋体"/>
          <w:szCs w:val="21"/>
        </w:rPr>
      </w:pPr>
      <w:r>
        <w:rPr>
          <w:rFonts w:ascii="宋体" w:hAnsi="宋体" w:hint="eastAsia"/>
          <w:szCs w:val="21"/>
        </w:rPr>
        <w:t>国标（北京）检验认证有限公司对编制单位试验报告的各实验条件参数进行验证，</w:t>
      </w:r>
      <w:r w:rsidR="00832F66">
        <w:rPr>
          <w:rFonts w:ascii="宋体" w:hAnsi="宋体" w:hint="eastAsia"/>
          <w:szCs w:val="21"/>
        </w:rPr>
        <w:t>谱线选择、其他仪器条件选择、钴基体干扰试验、共存元素干扰试验情况均与编制单位试验报告结论一致。测定的检测下限钾0.0012%,钠为0.0002%，精密度试验结果良好</w:t>
      </w:r>
      <w:r>
        <w:rPr>
          <w:rFonts w:ascii="宋体" w:hAnsi="宋体" w:hint="eastAsia"/>
          <w:szCs w:val="21"/>
        </w:rPr>
        <w:t>，精密度试验结果良好（具体数据见数据汇总列表）。通过验证，对试验报告和文本提出来修改意见（见意见汇总表）。</w:t>
      </w:r>
    </w:p>
    <w:p w:rsidR="00066464" w:rsidRDefault="00066464" w:rsidP="00066464">
      <w:pPr>
        <w:spacing w:line="360" w:lineRule="auto"/>
        <w:ind w:firstLine="420"/>
        <w:rPr>
          <w:rFonts w:ascii="宋体" w:hAnsi="宋体"/>
          <w:szCs w:val="21"/>
        </w:rPr>
      </w:pPr>
      <w:r>
        <w:rPr>
          <w:rFonts w:ascii="宋体" w:hAnsi="宋体" w:hint="eastAsia"/>
          <w:szCs w:val="21"/>
        </w:rPr>
        <w:t>参与二验的各单位验证了本方法测定的精密度，部分单位对试验报告和文本草案提出了</w:t>
      </w:r>
      <w:r>
        <w:rPr>
          <w:rFonts w:ascii="宋体" w:hAnsi="宋体" w:hint="eastAsia"/>
          <w:szCs w:val="21"/>
        </w:rPr>
        <w:lastRenderedPageBreak/>
        <w:t>修改意见（见意见汇总表）。</w:t>
      </w:r>
    </w:p>
    <w:p w:rsidR="00C47AE7" w:rsidRDefault="00066464" w:rsidP="00066464">
      <w:pPr>
        <w:spacing w:line="360" w:lineRule="auto"/>
        <w:ind w:firstLine="420"/>
        <w:rPr>
          <w:rFonts w:ascii="宋体" w:hAnsi="宋体"/>
          <w:szCs w:val="21"/>
        </w:rPr>
      </w:pPr>
      <w:r>
        <w:rPr>
          <w:rFonts w:ascii="宋体" w:hAnsi="宋体" w:hint="eastAsia"/>
          <w:szCs w:val="21"/>
        </w:rPr>
        <w:t>通过验证，各单位试验结论与编制单位报告内容和文本草案内容基本一致，方法可行，精密度良好。1#样品钾的含量较低，且各单位差异较大，有的单位没有测出相应的含量，</w:t>
      </w:r>
      <w:r w:rsidR="004757A7">
        <w:rPr>
          <w:rFonts w:ascii="宋体" w:hAnsi="宋体" w:hint="eastAsia"/>
          <w:szCs w:val="21"/>
        </w:rPr>
        <w:t>结合相关单位意见，</w:t>
      </w:r>
      <w:r>
        <w:rPr>
          <w:rFonts w:ascii="宋体" w:hAnsi="宋体" w:hint="eastAsia"/>
          <w:szCs w:val="21"/>
        </w:rPr>
        <w:t>因此进行重现性限和再现性限计算时，删除了钾1#样品的数据。</w:t>
      </w:r>
    </w:p>
    <w:p w:rsidR="00DD23C7" w:rsidRDefault="00DD23C7" w:rsidP="00066464">
      <w:pPr>
        <w:spacing w:line="360" w:lineRule="auto"/>
        <w:ind w:firstLine="420"/>
        <w:rPr>
          <w:rFonts w:ascii="宋体" w:hAnsi="宋体"/>
          <w:szCs w:val="21"/>
        </w:rPr>
      </w:pPr>
      <w:r>
        <w:rPr>
          <w:rFonts w:ascii="宋体" w:hAnsi="宋体" w:hint="eastAsia"/>
          <w:szCs w:val="21"/>
        </w:rPr>
        <w:t>对汇总的数据进行了组内格拉布斯检验，组间进行柯克伦检验和格拉布斯检验，删除异常值，并计算出重现性限和再现性限。</w:t>
      </w:r>
    </w:p>
    <w:p w:rsidR="0097695F" w:rsidRDefault="0097695F" w:rsidP="0097695F">
      <w:pPr>
        <w:spacing w:line="360" w:lineRule="auto"/>
        <w:ind w:firstLineChars="900" w:firstLine="1890"/>
        <w:rPr>
          <w:rFonts w:ascii="宋体" w:hAnsi="宋体"/>
          <w:szCs w:val="21"/>
        </w:rPr>
      </w:pPr>
      <w:r>
        <w:rPr>
          <w:rFonts w:ascii="宋体" w:hAnsi="宋体" w:hint="eastAsia"/>
          <w:szCs w:val="21"/>
        </w:rPr>
        <w:t>电感耦合等离子体发射光谱法测定-</w:t>
      </w:r>
      <w:r w:rsidR="00DD23C7">
        <w:rPr>
          <w:rFonts w:ascii="宋体" w:hAnsi="宋体" w:hint="eastAsia"/>
          <w:szCs w:val="21"/>
        </w:rPr>
        <w:t>钾</w:t>
      </w:r>
      <w:r>
        <w:rPr>
          <w:rFonts w:ascii="宋体" w:hAnsi="宋体" w:hint="eastAsia"/>
          <w:szCs w:val="21"/>
        </w:rPr>
        <w:t>数据汇总</w:t>
      </w:r>
    </w:p>
    <w:tbl>
      <w:tblPr>
        <w:tblW w:w="87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080"/>
        <w:gridCol w:w="1080"/>
        <w:gridCol w:w="1120"/>
        <w:gridCol w:w="1120"/>
        <w:gridCol w:w="1080"/>
        <w:gridCol w:w="1080"/>
        <w:gridCol w:w="1080"/>
      </w:tblGrid>
      <w:tr w:rsidR="00DD23C7" w:rsidRPr="00BF4808" w:rsidTr="005546DB">
        <w:trPr>
          <w:trHeight w:val="315"/>
        </w:trPr>
        <w:tc>
          <w:tcPr>
            <w:tcW w:w="1080" w:type="dxa"/>
            <w:vMerge w:val="restart"/>
            <w:shd w:val="clear" w:color="auto" w:fill="auto"/>
            <w:vAlign w:val="center"/>
            <w:hideMark/>
          </w:tcPr>
          <w:p w:rsidR="00DD23C7" w:rsidRPr="00BF4808" w:rsidRDefault="00DD23C7" w:rsidP="005546DB">
            <w:pPr>
              <w:widowControl/>
              <w:jc w:val="center"/>
              <w:rPr>
                <w:rFonts w:eastAsiaTheme="minorEastAsia"/>
                <w:kern w:val="0"/>
                <w:szCs w:val="21"/>
              </w:rPr>
            </w:pPr>
            <w:r w:rsidRPr="00BF4808">
              <w:rPr>
                <w:rFonts w:eastAsiaTheme="minorEastAsia" w:hAnsiTheme="minorEastAsia"/>
                <w:kern w:val="0"/>
                <w:szCs w:val="21"/>
              </w:rPr>
              <w:t>实验室</w:t>
            </w:r>
          </w:p>
        </w:tc>
        <w:tc>
          <w:tcPr>
            <w:tcW w:w="1080" w:type="dxa"/>
            <w:vMerge w:val="restart"/>
            <w:shd w:val="clear" w:color="auto" w:fill="auto"/>
            <w:vAlign w:val="center"/>
            <w:hideMark/>
          </w:tcPr>
          <w:p w:rsidR="00DD23C7" w:rsidRPr="00BF4808" w:rsidRDefault="00DD23C7" w:rsidP="005546DB">
            <w:pPr>
              <w:widowControl/>
              <w:jc w:val="left"/>
              <w:rPr>
                <w:rFonts w:eastAsiaTheme="minorEastAsia"/>
                <w:i/>
                <w:iCs/>
                <w:kern w:val="0"/>
                <w:szCs w:val="21"/>
              </w:rPr>
            </w:pPr>
            <w:r w:rsidRPr="00BF4808">
              <w:rPr>
                <w:rFonts w:eastAsiaTheme="minorEastAsia"/>
                <w:i/>
                <w:iCs/>
                <w:kern w:val="0"/>
                <w:szCs w:val="21"/>
              </w:rPr>
              <w:t>i No.</w:t>
            </w:r>
          </w:p>
        </w:tc>
        <w:tc>
          <w:tcPr>
            <w:tcW w:w="1080" w:type="dxa"/>
            <w:vMerge w:val="restart"/>
            <w:shd w:val="clear" w:color="auto" w:fill="auto"/>
            <w:noWrap/>
            <w:vAlign w:val="center"/>
            <w:hideMark/>
          </w:tcPr>
          <w:p w:rsidR="00DD23C7" w:rsidRPr="00BF4808" w:rsidRDefault="00DD23C7" w:rsidP="005546DB">
            <w:pPr>
              <w:widowControl/>
              <w:jc w:val="center"/>
              <w:rPr>
                <w:rFonts w:eastAsiaTheme="minorEastAsia"/>
                <w:kern w:val="0"/>
                <w:szCs w:val="21"/>
              </w:rPr>
            </w:pPr>
            <w:r w:rsidRPr="00BF4808">
              <w:rPr>
                <w:rFonts w:eastAsiaTheme="minorEastAsia" w:hAnsiTheme="minorEastAsia"/>
                <w:kern w:val="0"/>
                <w:szCs w:val="21"/>
              </w:rPr>
              <w:t>次数</w:t>
            </w:r>
          </w:p>
        </w:tc>
        <w:tc>
          <w:tcPr>
            <w:tcW w:w="5480" w:type="dxa"/>
            <w:gridSpan w:val="5"/>
            <w:shd w:val="clear" w:color="auto" w:fill="auto"/>
            <w:noWrap/>
            <w:vAlign w:val="center"/>
            <w:hideMark/>
          </w:tcPr>
          <w:p w:rsidR="00DD23C7" w:rsidRPr="00BF4808" w:rsidRDefault="00DD23C7" w:rsidP="005546DB">
            <w:pPr>
              <w:widowControl/>
              <w:jc w:val="center"/>
              <w:rPr>
                <w:rFonts w:eastAsiaTheme="minorEastAsia"/>
                <w:kern w:val="0"/>
                <w:szCs w:val="21"/>
              </w:rPr>
            </w:pPr>
            <w:r w:rsidRPr="00BF4808">
              <w:rPr>
                <w:rFonts w:eastAsiaTheme="minorEastAsia" w:hAnsiTheme="minorEastAsia"/>
                <w:kern w:val="0"/>
                <w:szCs w:val="21"/>
              </w:rPr>
              <w:t>水平</w:t>
            </w:r>
            <w:r w:rsidRPr="00BF4808">
              <w:rPr>
                <w:rFonts w:eastAsiaTheme="minorEastAsia"/>
                <w:kern w:val="0"/>
                <w:szCs w:val="21"/>
              </w:rPr>
              <w:t xml:space="preserve">  j</w:t>
            </w:r>
          </w:p>
        </w:tc>
      </w:tr>
      <w:tr w:rsidR="00DD23C7" w:rsidRPr="00BF4808" w:rsidTr="005546DB">
        <w:trPr>
          <w:trHeight w:val="330"/>
        </w:trPr>
        <w:tc>
          <w:tcPr>
            <w:tcW w:w="1080" w:type="dxa"/>
            <w:vMerge/>
            <w:shd w:val="clear" w:color="auto" w:fill="auto"/>
            <w:vAlign w:val="center"/>
            <w:hideMark/>
          </w:tcPr>
          <w:p w:rsidR="00DD23C7" w:rsidRPr="00BF4808" w:rsidRDefault="00DD23C7" w:rsidP="005546DB">
            <w:pPr>
              <w:widowControl/>
              <w:jc w:val="left"/>
              <w:rPr>
                <w:rFonts w:eastAsiaTheme="minorEastAsia"/>
                <w:kern w:val="0"/>
                <w:szCs w:val="21"/>
              </w:rPr>
            </w:pPr>
          </w:p>
        </w:tc>
        <w:tc>
          <w:tcPr>
            <w:tcW w:w="1080" w:type="dxa"/>
            <w:vMerge/>
            <w:shd w:val="clear" w:color="auto" w:fill="auto"/>
            <w:vAlign w:val="center"/>
            <w:hideMark/>
          </w:tcPr>
          <w:p w:rsidR="00DD23C7" w:rsidRPr="00BF4808" w:rsidRDefault="00DD23C7" w:rsidP="005546DB">
            <w:pPr>
              <w:widowControl/>
              <w:jc w:val="left"/>
              <w:rPr>
                <w:rFonts w:eastAsiaTheme="minorEastAsia"/>
                <w:i/>
                <w:iCs/>
                <w:kern w:val="0"/>
                <w:szCs w:val="21"/>
              </w:rPr>
            </w:pPr>
          </w:p>
        </w:tc>
        <w:tc>
          <w:tcPr>
            <w:tcW w:w="1080" w:type="dxa"/>
            <w:vMerge/>
            <w:shd w:val="clear" w:color="auto" w:fill="auto"/>
            <w:vAlign w:val="center"/>
            <w:hideMark/>
          </w:tcPr>
          <w:p w:rsidR="00DD23C7" w:rsidRPr="00BF4808" w:rsidRDefault="00DD23C7" w:rsidP="005546DB">
            <w:pPr>
              <w:widowControl/>
              <w:jc w:val="left"/>
              <w:rPr>
                <w:rFonts w:eastAsiaTheme="minorEastAsia"/>
                <w:kern w:val="0"/>
                <w:szCs w:val="21"/>
              </w:rPr>
            </w:pPr>
          </w:p>
        </w:tc>
        <w:tc>
          <w:tcPr>
            <w:tcW w:w="1120" w:type="dxa"/>
            <w:shd w:val="clear" w:color="auto" w:fill="auto"/>
            <w:noWrap/>
            <w:vAlign w:val="center"/>
            <w:hideMark/>
          </w:tcPr>
          <w:p w:rsidR="00DD23C7" w:rsidRPr="00BF4808" w:rsidRDefault="00DD23C7" w:rsidP="005546DB">
            <w:pPr>
              <w:widowControl/>
              <w:jc w:val="center"/>
              <w:rPr>
                <w:rFonts w:eastAsiaTheme="minorEastAsia"/>
                <w:kern w:val="0"/>
                <w:szCs w:val="21"/>
              </w:rPr>
            </w:pPr>
            <w:r w:rsidRPr="00BF4808">
              <w:rPr>
                <w:rFonts w:eastAsiaTheme="minorEastAsia"/>
                <w:kern w:val="0"/>
                <w:szCs w:val="21"/>
              </w:rPr>
              <w:t>1</w:t>
            </w:r>
          </w:p>
        </w:tc>
        <w:tc>
          <w:tcPr>
            <w:tcW w:w="1120" w:type="dxa"/>
            <w:shd w:val="clear" w:color="auto" w:fill="auto"/>
            <w:noWrap/>
            <w:vAlign w:val="center"/>
            <w:hideMark/>
          </w:tcPr>
          <w:p w:rsidR="00DD23C7" w:rsidRPr="00BF4808" w:rsidRDefault="00DD23C7" w:rsidP="005546DB">
            <w:pPr>
              <w:widowControl/>
              <w:jc w:val="center"/>
              <w:rPr>
                <w:rFonts w:eastAsiaTheme="minorEastAsia"/>
                <w:kern w:val="0"/>
                <w:szCs w:val="21"/>
              </w:rPr>
            </w:pPr>
            <w:r w:rsidRPr="00BF4808">
              <w:rPr>
                <w:rFonts w:eastAsiaTheme="minorEastAsia"/>
                <w:kern w:val="0"/>
                <w:szCs w:val="21"/>
              </w:rPr>
              <w:t>2</w:t>
            </w:r>
          </w:p>
        </w:tc>
        <w:tc>
          <w:tcPr>
            <w:tcW w:w="1080" w:type="dxa"/>
            <w:shd w:val="clear" w:color="auto" w:fill="auto"/>
            <w:noWrap/>
            <w:vAlign w:val="center"/>
            <w:hideMark/>
          </w:tcPr>
          <w:p w:rsidR="00DD23C7" w:rsidRPr="00BF4808" w:rsidRDefault="00DD23C7" w:rsidP="005546DB">
            <w:pPr>
              <w:widowControl/>
              <w:jc w:val="center"/>
              <w:rPr>
                <w:rFonts w:eastAsiaTheme="minorEastAsia"/>
                <w:kern w:val="0"/>
                <w:szCs w:val="21"/>
              </w:rPr>
            </w:pPr>
            <w:r w:rsidRPr="00BF4808">
              <w:rPr>
                <w:rFonts w:eastAsiaTheme="minorEastAsia"/>
                <w:kern w:val="0"/>
                <w:szCs w:val="21"/>
              </w:rPr>
              <w:t>3</w:t>
            </w:r>
          </w:p>
        </w:tc>
        <w:tc>
          <w:tcPr>
            <w:tcW w:w="1080" w:type="dxa"/>
            <w:shd w:val="clear" w:color="auto" w:fill="auto"/>
            <w:noWrap/>
            <w:vAlign w:val="center"/>
            <w:hideMark/>
          </w:tcPr>
          <w:p w:rsidR="00DD23C7" w:rsidRPr="00BF4808" w:rsidRDefault="00DD23C7" w:rsidP="005546DB">
            <w:pPr>
              <w:widowControl/>
              <w:jc w:val="center"/>
              <w:rPr>
                <w:rFonts w:eastAsiaTheme="minorEastAsia"/>
                <w:kern w:val="0"/>
                <w:szCs w:val="21"/>
              </w:rPr>
            </w:pPr>
            <w:r w:rsidRPr="00BF4808">
              <w:rPr>
                <w:rFonts w:eastAsiaTheme="minorEastAsia"/>
                <w:kern w:val="0"/>
                <w:szCs w:val="21"/>
              </w:rPr>
              <w:t>4</w:t>
            </w:r>
          </w:p>
        </w:tc>
        <w:tc>
          <w:tcPr>
            <w:tcW w:w="1080" w:type="dxa"/>
            <w:shd w:val="clear" w:color="auto" w:fill="auto"/>
            <w:noWrap/>
            <w:vAlign w:val="center"/>
            <w:hideMark/>
          </w:tcPr>
          <w:p w:rsidR="00DD23C7" w:rsidRPr="00BF4808" w:rsidRDefault="00DD23C7" w:rsidP="005546DB">
            <w:pPr>
              <w:widowControl/>
              <w:jc w:val="right"/>
              <w:rPr>
                <w:rFonts w:eastAsiaTheme="minorEastAsia"/>
                <w:kern w:val="0"/>
                <w:szCs w:val="21"/>
              </w:rPr>
            </w:pPr>
            <w:r w:rsidRPr="00BF4808">
              <w:rPr>
                <w:rFonts w:eastAsiaTheme="minorEastAsia"/>
                <w:kern w:val="0"/>
                <w:szCs w:val="21"/>
              </w:rPr>
              <w:t>5</w:t>
            </w:r>
          </w:p>
        </w:tc>
      </w:tr>
      <w:tr w:rsidR="00001CB7" w:rsidRPr="00BF4808" w:rsidTr="005546DB">
        <w:trPr>
          <w:trHeight w:val="330"/>
        </w:trPr>
        <w:tc>
          <w:tcPr>
            <w:tcW w:w="1080" w:type="dxa"/>
            <w:vMerge w:val="restart"/>
            <w:shd w:val="clear" w:color="auto" w:fill="auto"/>
            <w:vAlign w:val="center"/>
            <w:hideMark/>
          </w:tcPr>
          <w:p w:rsidR="00001CB7" w:rsidRPr="00BF4808" w:rsidRDefault="00001CB7" w:rsidP="005546DB">
            <w:pPr>
              <w:widowControl/>
              <w:jc w:val="center"/>
              <w:rPr>
                <w:rFonts w:eastAsiaTheme="minorEastAsia"/>
                <w:kern w:val="0"/>
                <w:szCs w:val="21"/>
              </w:rPr>
            </w:pPr>
            <w:r w:rsidRPr="00BF4808">
              <w:rPr>
                <w:rFonts w:eastAsiaTheme="minorEastAsia" w:hAnsiTheme="minorEastAsia"/>
                <w:kern w:val="0"/>
                <w:szCs w:val="21"/>
              </w:rPr>
              <w:t>金川集团股份有限公司</w:t>
            </w:r>
          </w:p>
        </w:tc>
        <w:tc>
          <w:tcPr>
            <w:tcW w:w="1080" w:type="dxa"/>
            <w:vMerge w:val="restart"/>
            <w:shd w:val="clear" w:color="auto" w:fill="auto"/>
            <w:noWrap/>
            <w:vAlign w:val="center"/>
            <w:hideMark/>
          </w:tcPr>
          <w:p w:rsidR="00001CB7" w:rsidRPr="00BF4808" w:rsidRDefault="00001CB7" w:rsidP="005546DB">
            <w:pPr>
              <w:widowControl/>
              <w:jc w:val="right"/>
              <w:rPr>
                <w:rFonts w:eastAsiaTheme="minorEastAsia"/>
                <w:kern w:val="0"/>
                <w:szCs w:val="21"/>
              </w:rPr>
            </w:pPr>
            <w:r w:rsidRPr="00BF4808">
              <w:rPr>
                <w:rFonts w:eastAsiaTheme="minorEastAsia"/>
                <w:kern w:val="0"/>
                <w:szCs w:val="21"/>
              </w:rPr>
              <w:t>1</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0.000980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0.0033</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0.00680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0.0480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0.260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2</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0.000990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0.0034</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0.00700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0.0470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0.260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3</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0.001000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0.0034</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0.00700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0.0470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0.250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4</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0.001000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0.00330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0.00720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0.0470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0.250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5</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0.001000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0.00330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0.00680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0.0470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0.250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6</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0.001000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0.0033</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0.00700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0.0480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0.250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7</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0.000960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0.0034</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0.00680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0.0470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0.250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8</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0.001000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0.0033</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0.00680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0.0480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0.250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9</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0.000990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0.0033</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0.00720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0.0480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0.250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10</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0.000970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0.0033</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0.00720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0.0460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0.250 </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11</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0.001040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0.0033</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0.00720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0.0480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0.250 </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rFonts w:hint="eastAsia"/>
                <w:sz w:val="22"/>
                <w:szCs w:val="22"/>
              </w:rPr>
              <w:t>均值</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0.000994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0.00333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0.00700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0.0474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0.252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s</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0.000021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0.000047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0.000179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0.00067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0.00405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n</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11</w:t>
            </w:r>
          </w:p>
        </w:tc>
      </w:tr>
      <w:tr w:rsidR="00001CB7" w:rsidRPr="00BF4808" w:rsidTr="005546DB">
        <w:trPr>
          <w:trHeight w:val="285"/>
        </w:trPr>
        <w:tc>
          <w:tcPr>
            <w:tcW w:w="1080" w:type="dxa"/>
            <w:vMerge w:val="restart"/>
            <w:shd w:val="clear" w:color="auto" w:fill="auto"/>
            <w:vAlign w:val="center"/>
            <w:hideMark/>
          </w:tcPr>
          <w:p w:rsidR="00001CB7" w:rsidRPr="00BF4808" w:rsidRDefault="00001CB7" w:rsidP="005546DB">
            <w:pPr>
              <w:widowControl/>
              <w:jc w:val="center"/>
              <w:rPr>
                <w:rFonts w:eastAsiaTheme="minorEastAsia"/>
                <w:kern w:val="0"/>
                <w:szCs w:val="21"/>
              </w:rPr>
            </w:pPr>
            <w:r w:rsidRPr="00BF4808">
              <w:rPr>
                <w:rFonts w:eastAsiaTheme="minorEastAsia" w:hAnsiTheme="minorEastAsia"/>
                <w:kern w:val="0"/>
                <w:szCs w:val="21"/>
              </w:rPr>
              <w:t>当升材料（一验）</w:t>
            </w:r>
          </w:p>
        </w:tc>
        <w:tc>
          <w:tcPr>
            <w:tcW w:w="1080" w:type="dxa"/>
            <w:vMerge w:val="restart"/>
            <w:shd w:val="clear" w:color="auto" w:fill="auto"/>
            <w:noWrap/>
            <w:vAlign w:val="center"/>
            <w:hideMark/>
          </w:tcPr>
          <w:p w:rsidR="00001CB7" w:rsidRPr="00BF4808" w:rsidRDefault="00001CB7" w:rsidP="005546DB">
            <w:pPr>
              <w:widowControl/>
              <w:jc w:val="right"/>
              <w:rPr>
                <w:rFonts w:eastAsiaTheme="minorEastAsia"/>
                <w:kern w:val="0"/>
                <w:szCs w:val="21"/>
              </w:rPr>
            </w:pPr>
            <w:r w:rsidRPr="00BF4808">
              <w:rPr>
                <w:rFonts w:eastAsiaTheme="minorEastAsia"/>
                <w:kern w:val="0"/>
                <w:szCs w:val="21"/>
              </w:rPr>
              <w:t>2</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0.00110 </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0.00320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0.00580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0.0510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0.300</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2</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0.00120 </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0.00320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0.00600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0.0500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0.280</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3</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0.00113 </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0.00330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0.00630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0.0500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0.300</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4</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0.00125 </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0.00310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0.00680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0.0460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0.300</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5</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0.00131 </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0.00350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0.00730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0.0490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0.300</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6</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0.00128 </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0.00330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0.00640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0.0440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0.290</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7</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0.00121 </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0.00360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0.00680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0.0510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0.300</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8</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0.00118 </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0.00310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0.00650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0.0500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0.270</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9</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0.00126 </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0.00300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0.00590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0.0500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0.290</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10</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0.00113 </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0.00300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0.00630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0.0500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0.300</w:t>
            </w:r>
          </w:p>
        </w:tc>
      </w:tr>
      <w:tr w:rsidR="00001CB7" w:rsidRPr="00BF4808" w:rsidTr="005546DB">
        <w:trPr>
          <w:trHeight w:val="27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11</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0.00121 </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0.00330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0.00650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0.0510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0.310</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rFonts w:hint="eastAsia"/>
                <w:sz w:val="22"/>
                <w:szCs w:val="22"/>
              </w:rPr>
              <w:t>均值</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0.001205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0.00324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0.00642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0.0493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0.295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s</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0.000067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0.000191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0.000440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0.00224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0.01128 </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n</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r>
      <w:tr w:rsidR="00001CB7" w:rsidRPr="00BF4808" w:rsidTr="00FC7A88">
        <w:trPr>
          <w:trHeight w:val="285"/>
        </w:trPr>
        <w:tc>
          <w:tcPr>
            <w:tcW w:w="1080" w:type="dxa"/>
            <w:vMerge w:val="restart"/>
            <w:shd w:val="clear" w:color="auto" w:fill="auto"/>
            <w:vAlign w:val="center"/>
            <w:hideMark/>
          </w:tcPr>
          <w:p w:rsidR="00001CB7" w:rsidRPr="00BF4808" w:rsidRDefault="00001CB7" w:rsidP="005546DB">
            <w:pPr>
              <w:widowControl/>
              <w:jc w:val="center"/>
              <w:rPr>
                <w:rFonts w:eastAsiaTheme="minorEastAsia"/>
                <w:kern w:val="0"/>
                <w:szCs w:val="21"/>
              </w:rPr>
            </w:pPr>
            <w:r w:rsidRPr="00BF4808">
              <w:rPr>
                <w:rFonts w:eastAsiaTheme="minorEastAsia" w:hAnsiTheme="minorEastAsia"/>
                <w:kern w:val="0"/>
                <w:szCs w:val="21"/>
              </w:rPr>
              <w:t>广东邦普循环科技</w:t>
            </w:r>
            <w:r w:rsidRPr="00BF4808">
              <w:rPr>
                <w:rFonts w:eastAsiaTheme="minorEastAsia" w:hAnsiTheme="minorEastAsia"/>
                <w:kern w:val="0"/>
                <w:szCs w:val="21"/>
              </w:rPr>
              <w:lastRenderedPageBreak/>
              <w:t>有限公司（一验）</w:t>
            </w:r>
          </w:p>
        </w:tc>
        <w:tc>
          <w:tcPr>
            <w:tcW w:w="1080" w:type="dxa"/>
            <w:vMerge w:val="restart"/>
            <w:shd w:val="clear" w:color="auto" w:fill="auto"/>
            <w:noWrap/>
            <w:vAlign w:val="center"/>
            <w:hideMark/>
          </w:tcPr>
          <w:p w:rsidR="00001CB7" w:rsidRPr="00BF4808" w:rsidRDefault="00001CB7" w:rsidP="005546DB">
            <w:pPr>
              <w:widowControl/>
              <w:jc w:val="right"/>
              <w:rPr>
                <w:rFonts w:eastAsiaTheme="minorEastAsia"/>
                <w:kern w:val="0"/>
                <w:szCs w:val="21"/>
              </w:rPr>
            </w:pPr>
            <w:r w:rsidRPr="00BF4808">
              <w:rPr>
                <w:rFonts w:eastAsiaTheme="minorEastAsia"/>
                <w:kern w:val="0"/>
                <w:szCs w:val="21"/>
              </w:rPr>
              <w:lastRenderedPageBreak/>
              <w:t>3</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w:t>
            </w:r>
          </w:p>
        </w:tc>
        <w:tc>
          <w:tcPr>
            <w:tcW w:w="1120" w:type="dxa"/>
            <w:shd w:val="clear" w:color="auto" w:fill="auto"/>
            <w:noWrap/>
            <w:vAlign w:val="bottom"/>
            <w:hideMark/>
          </w:tcPr>
          <w:p w:rsidR="00001CB7" w:rsidRDefault="00001CB7">
            <w:pPr>
              <w:jc w:val="right"/>
              <w:rPr>
                <w:color w:val="000000"/>
                <w:sz w:val="22"/>
                <w:szCs w:val="22"/>
              </w:rPr>
            </w:pPr>
            <w:r>
              <w:rPr>
                <w:color w:val="000000"/>
                <w:sz w:val="22"/>
                <w:szCs w:val="22"/>
              </w:rPr>
              <w:t>0.00112</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0.00360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0.00660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0.0520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0.281 </w:t>
            </w:r>
          </w:p>
        </w:tc>
      </w:tr>
      <w:tr w:rsidR="00001CB7" w:rsidRPr="00BF4808" w:rsidTr="00FC7A88">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2</w:t>
            </w:r>
          </w:p>
        </w:tc>
        <w:tc>
          <w:tcPr>
            <w:tcW w:w="1120" w:type="dxa"/>
            <w:shd w:val="clear" w:color="auto" w:fill="auto"/>
            <w:noWrap/>
            <w:vAlign w:val="bottom"/>
            <w:hideMark/>
          </w:tcPr>
          <w:p w:rsidR="00001CB7" w:rsidRDefault="00001CB7">
            <w:pPr>
              <w:jc w:val="right"/>
              <w:rPr>
                <w:color w:val="000000"/>
                <w:sz w:val="22"/>
                <w:szCs w:val="22"/>
              </w:rPr>
            </w:pPr>
            <w:r>
              <w:rPr>
                <w:color w:val="000000"/>
                <w:sz w:val="22"/>
                <w:szCs w:val="22"/>
              </w:rPr>
              <w:t>0.00113</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0.00330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0.00650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0.0550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0.292 </w:t>
            </w:r>
          </w:p>
        </w:tc>
      </w:tr>
      <w:tr w:rsidR="00001CB7" w:rsidRPr="00BF4808" w:rsidTr="00FC7A88">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3</w:t>
            </w:r>
          </w:p>
        </w:tc>
        <w:tc>
          <w:tcPr>
            <w:tcW w:w="1120" w:type="dxa"/>
            <w:shd w:val="clear" w:color="auto" w:fill="auto"/>
            <w:noWrap/>
            <w:vAlign w:val="bottom"/>
            <w:hideMark/>
          </w:tcPr>
          <w:p w:rsidR="00001CB7" w:rsidRDefault="00001CB7">
            <w:pPr>
              <w:jc w:val="right"/>
              <w:rPr>
                <w:color w:val="000000"/>
                <w:sz w:val="22"/>
                <w:szCs w:val="22"/>
              </w:rPr>
            </w:pPr>
            <w:r>
              <w:rPr>
                <w:color w:val="000000"/>
                <w:sz w:val="22"/>
                <w:szCs w:val="22"/>
              </w:rPr>
              <w:t>0.00105</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0.00340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0.00690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0.0530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0.289 </w:t>
            </w:r>
          </w:p>
        </w:tc>
      </w:tr>
      <w:tr w:rsidR="00001CB7" w:rsidRPr="00BF4808" w:rsidTr="00FC7A88">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4</w:t>
            </w:r>
          </w:p>
        </w:tc>
        <w:tc>
          <w:tcPr>
            <w:tcW w:w="1120" w:type="dxa"/>
            <w:shd w:val="clear" w:color="auto" w:fill="auto"/>
            <w:noWrap/>
            <w:vAlign w:val="bottom"/>
            <w:hideMark/>
          </w:tcPr>
          <w:p w:rsidR="00001CB7" w:rsidRDefault="00001CB7">
            <w:pPr>
              <w:jc w:val="right"/>
              <w:rPr>
                <w:color w:val="000000"/>
                <w:sz w:val="22"/>
                <w:szCs w:val="22"/>
              </w:rPr>
            </w:pPr>
            <w:r>
              <w:rPr>
                <w:color w:val="000000"/>
                <w:sz w:val="22"/>
                <w:szCs w:val="22"/>
              </w:rPr>
              <w:t>0.00109</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0.00370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0.00680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0.0520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0.295 </w:t>
            </w:r>
          </w:p>
        </w:tc>
      </w:tr>
      <w:tr w:rsidR="00001CB7" w:rsidRPr="00BF4808" w:rsidTr="00FC7A88">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5</w:t>
            </w:r>
          </w:p>
        </w:tc>
        <w:tc>
          <w:tcPr>
            <w:tcW w:w="1120" w:type="dxa"/>
            <w:shd w:val="clear" w:color="auto" w:fill="auto"/>
            <w:noWrap/>
            <w:vAlign w:val="bottom"/>
            <w:hideMark/>
          </w:tcPr>
          <w:p w:rsidR="00001CB7" w:rsidRDefault="00001CB7">
            <w:pPr>
              <w:jc w:val="right"/>
              <w:rPr>
                <w:color w:val="000000"/>
                <w:sz w:val="22"/>
                <w:szCs w:val="22"/>
              </w:rPr>
            </w:pPr>
            <w:r>
              <w:rPr>
                <w:color w:val="000000"/>
                <w:sz w:val="22"/>
                <w:szCs w:val="22"/>
              </w:rPr>
              <w:t>0.00112</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0.00360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0.00680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0.0540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0.288 </w:t>
            </w:r>
          </w:p>
        </w:tc>
      </w:tr>
      <w:tr w:rsidR="00001CB7" w:rsidRPr="00BF4808" w:rsidTr="00FC7A88">
        <w:trPr>
          <w:trHeight w:val="33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6</w:t>
            </w:r>
          </w:p>
        </w:tc>
        <w:tc>
          <w:tcPr>
            <w:tcW w:w="1120" w:type="dxa"/>
            <w:shd w:val="clear" w:color="auto" w:fill="auto"/>
            <w:noWrap/>
            <w:vAlign w:val="bottom"/>
            <w:hideMark/>
          </w:tcPr>
          <w:p w:rsidR="00001CB7" w:rsidRDefault="00001CB7">
            <w:pPr>
              <w:jc w:val="right"/>
              <w:rPr>
                <w:color w:val="000000"/>
                <w:sz w:val="22"/>
                <w:szCs w:val="22"/>
              </w:rPr>
            </w:pPr>
            <w:r>
              <w:rPr>
                <w:color w:val="000000"/>
                <w:sz w:val="22"/>
                <w:szCs w:val="22"/>
              </w:rPr>
              <w:t>0.00111</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0.00350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0.00690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0.0540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0.284 </w:t>
            </w:r>
          </w:p>
        </w:tc>
      </w:tr>
      <w:tr w:rsidR="00001CB7" w:rsidRPr="00BF4808" w:rsidTr="00FC7A88">
        <w:trPr>
          <w:trHeight w:val="37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7</w:t>
            </w:r>
          </w:p>
        </w:tc>
        <w:tc>
          <w:tcPr>
            <w:tcW w:w="1120" w:type="dxa"/>
            <w:shd w:val="clear" w:color="auto" w:fill="auto"/>
            <w:noWrap/>
            <w:vAlign w:val="bottom"/>
            <w:hideMark/>
          </w:tcPr>
          <w:p w:rsidR="00001CB7" w:rsidRDefault="00001CB7">
            <w:pPr>
              <w:jc w:val="right"/>
              <w:rPr>
                <w:color w:val="000000"/>
                <w:sz w:val="22"/>
                <w:szCs w:val="22"/>
              </w:rPr>
            </w:pPr>
            <w:r>
              <w:rPr>
                <w:color w:val="000000"/>
                <w:sz w:val="22"/>
                <w:szCs w:val="22"/>
              </w:rPr>
              <w:t>0.00107</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0.00360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0.00690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0.0520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0.276 </w:t>
            </w:r>
          </w:p>
        </w:tc>
      </w:tr>
      <w:tr w:rsidR="00001CB7" w:rsidRPr="00BF4808" w:rsidTr="00FC7A88">
        <w:trPr>
          <w:trHeight w:val="33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8</w:t>
            </w:r>
          </w:p>
        </w:tc>
        <w:tc>
          <w:tcPr>
            <w:tcW w:w="1120" w:type="dxa"/>
            <w:shd w:val="clear" w:color="auto" w:fill="auto"/>
            <w:noWrap/>
            <w:vAlign w:val="bottom"/>
            <w:hideMark/>
          </w:tcPr>
          <w:p w:rsidR="00001CB7" w:rsidRDefault="00001CB7">
            <w:pPr>
              <w:jc w:val="right"/>
              <w:rPr>
                <w:color w:val="000000"/>
                <w:sz w:val="22"/>
                <w:szCs w:val="22"/>
              </w:rPr>
            </w:pPr>
            <w:r>
              <w:rPr>
                <w:color w:val="000000"/>
                <w:sz w:val="22"/>
                <w:szCs w:val="22"/>
              </w:rPr>
              <w:t>0.00104</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0.00360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0.00660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0.0510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0.293 </w:t>
            </w:r>
          </w:p>
        </w:tc>
      </w:tr>
      <w:tr w:rsidR="00001CB7" w:rsidRPr="00BF4808" w:rsidTr="00FC7A88">
        <w:trPr>
          <w:trHeight w:val="37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9</w:t>
            </w:r>
          </w:p>
        </w:tc>
        <w:tc>
          <w:tcPr>
            <w:tcW w:w="1120" w:type="dxa"/>
            <w:shd w:val="clear" w:color="auto" w:fill="auto"/>
            <w:noWrap/>
            <w:vAlign w:val="bottom"/>
            <w:hideMark/>
          </w:tcPr>
          <w:p w:rsidR="00001CB7" w:rsidRDefault="00001CB7">
            <w:pPr>
              <w:jc w:val="right"/>
              <w:rPr>
                <w:color w:val="000000"/>
                <w:sz w:val="22"/>
                <w:szCs w:val="22"/>
              </w:rPr>
            </w:pPr>
            <w:r>
              <w:rPr>
                <w:color w:val="000000"/>
                <w:sz w:val="22"/>
                <w:szCs w:val="22"/>
              </w:rPr>
              <w:t>0.00103</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0.00340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0.00680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0.0520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0.280 </w:t>
            </w:r>
          </w:p>
        </w:tc>
      </w:tr>
      <w:tr w:rsidR="00001CB7" w:rsidRPr="00BF4808" w:rsidTr="00FC7A88">
        <w:trPr>
          <w:trHeight w:val="33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10</w:t>
            </w:r>
          </w:p>
        </w:tc>
        <w:tc>
          <w:tcPr>
            <w:tcW w:w="1120" w:type="dxa"/>
            <w:shd w:val="clear" w:color="auto" w:fill="auto"/>
            <w:noWrap/>
            <w:vAlign w:val="bottom"/>
            <w:hideMark/>
          </w:tcPr>
          <w:p w:rsidR="00001CB7" w:rsidRDefault="00001CB7">
            <w:pPr>
              <w:jc w:val="right"/>
              <w:rPr>
                <w:color w:val="000000"/>
                <w:sz w:val="22"/>
                <w:szCs w:val="22"/>
              </w:rPr>
            </w:pPr>
            <w:r>
              <w:rPr>
                <w:color w:val="000000"/>
                <w:sz w:val="22"/>
                <w:szCs w:val="22"/>
              </w:rPr>
              <w:t>0.00105</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0.00330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0.00670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0.0530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0.275 </w:t>
            </w:r>
          </w:p>
        </w:tc>
      </w:tr>
      <w:tr w:rsidR="00001CB7" w:rsidRPr="00BF4808" w:rsidTr="00FC7A88">
        <w:trPr>
          <w:trHeight w:val="36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11</w:t>
            </w:r>
          </w:p>
        </w:tc>
        <w:tc>
          <w:tcPr>
            <w:tcW w:w="1120" w:type="dxa"/>
            <w:shd w:val="clear" w:color="auto" w:fill="auto"/>
            <w:noWrap/>
            <w:vAlign w:val="bottom"/>
            <w:hideMark/>
          </w:tcPr>
          <w:p w:rsidR="00001CB7" w:rsidRDefault="00001CB7">
            <w:pPr>
              <w:jc w:val="right"/>
              <w:rPr>
                <w:color w:val="000000"/>
                <w:sz w:val="22"/>
                <w:szCs w:val="22"/>
              </w:rPr>
            </w:pPr>
            <w:r>
              <w:rPr>
                <w:color w:val="000000"/>
                <w:sz w:val="22"/>
                <w:szCs w:val="22"/>
              </w:rPr>
              <w:t>0.00109</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0.00340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0.00660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0.0530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0.297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rFonts w:hint="eastAsia"/>
                <w:sz w:val="22"/>
                <w:szCs w:val="22"/>
              </w:rPr>
              <w:t>均值</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0.001082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0.003491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0.00674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0.05282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0.28636 </w:t>
            </w:r>
          </w:p>
        </w:tc>
      </w:tr>
      <w:tr w:rsidR="00001CB7" w:rsidRPr="00BF4808" w:rsidTr="005546DB">
        <w:trPr>
          <w:trHeight w:val="37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s</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0.000036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0.000138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0.000143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0.00117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0.00765 </w:t>
            </w:r>
          </w:p>
        </w:tc>
      </w:tr>
      <w:tr w:rsidR="00001CB7" w:rsidRPr="00BF4808" w:rsidTr="005546DB">
        <w:trPr>
          <w:trHeight w:val="33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n</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r>
      <w:tr w:rsidR="00001CB7" w:rsidRPr="00BF4808" w:rsidTr="005546DB">
        <w:trPr>
          <w:trHeight w:val="285"/>
        </w:trPr>
        <w:tc>
          <w:tcPr>
            <w:tcW w:w="1080" w:type="dxa"/>
            <w:vMerge w:val="restart"/>
            <w:shd w:val="clear" w:color="auto" w:fill="auto"/>
            <w:vAlign w:val="center"/>
            <w:hideMark/>
          </w:tcPr>
          <w:p w:rsidR="00001CB7" w:rsidRPr="00BF4808" w:rsidRDefault="00001CB7" w:rsidP="005546DB">
            <w:pPr>
              <w:widowControl/>
              <w:jc w:val="center"/>
              <w:rPr>
                <w:rFonts w:eastAsiaTheme="minorEastAsia"/>
                <w:kern w:val="0"/>
                <w:szCs w:val="21"/>
              </w:rPr>
            </w:pPr>
            <w:r w:rsidRPr="00BF4808">
              <w:rPr>
                <w:rFonts w:eastAsiaTheme="minorEastAsia" w:hAnsiTheme="minorEastAsia"/>
                <w:kern w:val="0"/>
                <w:szCs w:val="21"/>
              </w:rPr>
              <w:t>北矿检测（一验）</w:t>
            </w:r>
          </w:p>
        </w:tc>
        <w:tc>
          <w:tcPr>
            <w:tcW w:w="1080" w:type="dxa"/>
            <w:vMerge w:val="restart"/>
            <w:shd w:val="clear" w:color="auto" w:fill="auto"/>
            <w:noWrap/>
            <w:vAlign w:val="center"/>
            <w:hideMark/>
          </w:tcPr>
          <w:p w:rsidR="00001CB7" w:rsidRPr="00BF4808" w:rsidRDefault="00001CB7" w:rsidP="005546DB">
            <w:pPr>
              <w:widowControl/>
              <w:jc w:val="right"/>
              <w:rPr>
                <w:rFonts w:eastAsiaTheme="minorEastAsia"/>
                <w:kern w:val="0"/>
                <w:szCs w:val="21"/>
              </w:rPr>
            </w:pPr>
            <w:r w:rsidRPr="00BF4808">
              <w:rPr>
                <w:rFonts w:eastAsiaTheme="minorEastAsia"/>
                <w:kern w:val="0"/>
                <w:szCs w:val="21"/>
              </w:rPr>
              <w:t>4</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0.000960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0.00360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0.00630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0.0500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0.270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2</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0.000950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0.00350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0.00680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0.0500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0.270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3</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0.001050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0.00350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0.00640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0.0450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0.270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4</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0.000970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0.00360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0.00700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0.0450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0.270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5</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0.000960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0.00350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0.00650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0.0480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0.280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6</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0.000980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0.00350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0.00650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0.0480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0.270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7</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0.001010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0.00340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0.00700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0.0500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0.270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8</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0.001020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0.00350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0.00720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0.0520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0.260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9</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0.000960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0.00370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0.00710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0.0480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0.270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10</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0.001050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0.00380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0.00720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0.0500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0.270 </w:t>
            </w:r>
          </w:p>
        </w:tc>
      </w:tr>
      <w:tr w:rsidR="00001CB7" w:rsidRPr="00BF4808" w:rsidTr="005546DB">
        <w:trPr>
          <w:trHeight w:val="27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11</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0.001000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0.00380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0.00690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0.0490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0.270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rFonts w:hint="eastAsia"/>
                <w:sz w:val="22"/>
                <w:szCs w:val="22"/>
              </w:rPr>
              <w:t>均值</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0.000992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0.00358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0.00681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0.0486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0.270 </w:t>
            </w:r>
          </w:p>
        </w:tc>
      </w:tr>
      <w:tr w:rsidR="00001CB7" w:rsidRPr="00BF4808" w:rsidTr="005546DB">
        <w:trPr>
          <w:trHeight w:val="37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s</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0.000037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0.000133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0.000330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0.00216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0.00447 </w:t>
            </w:r>
          </w:p>
        </w:tc>
      </w:tr>
      <w:tr w:rsidR="00001CB7" w:rsidRPr="00BF4808" w:rsidTr="005546DB">
        <w:trPr>
          <w:trHeight w:val="33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n</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7 </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r>
      <w:tr w:rsidR="00001CB7" w:rsidRPr="00BF4808" w:rsidTr="005546DB">
        <w:trPr>
          <w:trHeight w:val="285"/>
        </w:trPr>
        <w:tc>
          <w:tcPr>
            <w:tcW w:w="1080" w:type="dxa"/>
            <w:vMerge w:val="restart"/>
            <w:shd w:val="clear" w:color="auto" w:fill="auto"/>
            <w:vAlign w:val="center"/>
            <w:hideMark/>
          </w:tcPr>
          <w:p w:rsidR="00001CB7" w:rsidRPr="00BF4808" w:rsidRDefault="00001CB7" w:rsidP="005546DB">
            <w:pPr>
              <w:widowControl/>
              <w:jc w:val="center"/>
              <w:rPr>
                <w:rFonts w:eastAsiaTheme="minorEastAsia"/>
                <w:kern w:val="0"/>
                <w:szCs w:val="21"/>
              </w:rPr>
            </w:pPr>
            <w:r w:rsidRPr="00BF4808">
              <w:rPr>
                <w:rFonts w:eastAsiaTheme="minorEastAsia" w:hAnsiTheme="minorEastAsia"/>
                <w:kern w:val="0"/>
                <w:szCs w:val="21"/>
              </w:rPr>
              <w:t>国标（北京）检验认证有限公司</w:t>
            </w:r>
            <w:r w:rsidRPr="00BF4808">
              <w:rPr>
                <w:rFonts w:eastAsiaTheme="minorEastAsia"/>
                <w:kern w:val="0"/>
                <w:szCs w:val="21"/>
              </w:rPr>
              <w:t>(</w:t>
            </w:r>
            <w:r w:rsidRPr="00BF4808">
              <w:rPr>
                <w:rFonts w:eastAsiaTheme="minorEastAsia" w:hAnsiTheme="minorEastAsia"/>
                <w:kern w:val="0"/>
                <w:szCs w:val="21"/>
              </w:rPr>
              <w:t>一验）</w:t>
            </w:r>
          </w:p>
        </w:tc>
        <w:tc>
          <w:tcPr>
            <w:tcW w:w="1080" w:type="dxa"/>
            <w:vMerge w:val="restart"/>
            <w:shd w:val="clear" w:color="auto" w:fill="auto"/>
            <w:noWrap/>
            <w:vAlign w:val="center"/>
            <w:hideMark/>
          </w:tcPr>
          <w:p w:rsidR="00001CB7" w:rsidRPr="00BF4808" w:rsidRDefault="00001CB7" w:rsidP="005546DB">
            <w:pPr>
              <w:widowControl/>
              <w:jc w:val="right"/>
              <w:rPr>
                <w:rFonts w:eastAsiaTheme="minorEastAsia"/>
                <w:kern w:val="0"/>
                <w:szCs w:val="21"/>
              </w:rPr>
            </w:pPr>
            <w:r w:rsidRPr="00BF4808">
              <w:rPr>
                <w:rFonts w:eastAsiaTheme="minorEastAsia"/>
                <w:kern w:val="0"/>
                <w:szCs w:val="21"/>
              </w:rPr>
              <w:t>5</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0.001130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0.00297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0.00656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0.0520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0.247</w:t>
            </w:r>
          </w:p>
        </w:tc>
      </w:tr>
      <w:tr w:rsidR="00001CB7" w:rsidRPr="00BF4808" w:rsidTr="005546DB">
        <w:trPr>
          <w:trHeight w:val="33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2</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0.001150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0.00320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0.00688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0.0512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0.247</w:t>
            </w:r>
          </w:p>
        </w:tc>
      </w:tr>
      <w:tr w:rsidR="00001CB7" w:rsidRPr="00BF4808" w:rsidTr="005546DB">
        <w:trPr>
          <w:trHeight w:val="37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3</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0.001090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0.00282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0.00690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0.0518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0.245</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4</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0.001130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0.00336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0.00704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0.0500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0.247</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5</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0.001100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0.00318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0.00662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0.0482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0.252</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6</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0.001160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0.00322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0.00705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0.0488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0.252</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7</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0.001160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0.00310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0.00675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0.0520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0.245</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8</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0.001150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0.00310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0.00686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0.0511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0.249</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9</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0.001120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0.00296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0.00688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0.0492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0.250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10</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0.00319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0.00692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0.0517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0.238</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11</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0.00280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0.00714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0.0499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0.242</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rFonts w:hint="eastAsia"/>
                <w:sz w:val="22"/>
                <w:szCs w:val="22"/>
              </w:rPr>
              <w:t>均值</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0.00113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0.00308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0.00687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0.0505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0.247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s</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0.000025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0.000175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0.000176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0.00138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0.00420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n</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r>
      <w:tr w:rsidR="00001CB7" w:rsidRPr="00BF4808" w:rsidTr="005546DB">
        <w:trPr>
          <w:trHeight w:val="285"/>
        </w:trPr>
        <w:tc>
          <w:tcPr>
            <w:tcW w:w="1080" w:type="dxa"/>
            <w:vMerge w:val="restart"/>
            <w:shd w:val="clear" w:color="auto" w:fill="auto"/>
            <w:vAlign w:val="center"/>
            <w:hideMark/>
          </w:tcPr>
          <w:p w:rsidR="00001CB7" w:rsidRPr="00BF4808" w:rsidRDefault="00001CB7" w:rsidP="005546DB">
            <w:pPr>
              <w:widowControl/>
              <w:jc w:val="center"/>
              <w:rPr>
                <w:rFonts w:eastAsiaTheme="minorEastAsia"/>
                <w:kern w:val="0"/>
                <w:szCs w:val="21"/>
              </w:rPr>
            </w:pPr>
            <w:r w:rsidRPr="00BF4808">
              <w:rPr>
                <w:rFonts w:eastAsiaTheme="minorEastAsia" w:hAnsiTheme="minorEastAsia"/>
                <w:kern w:val="0"/>
                <w:szCs w:val="21"/>
              </w:rPr>
              <w:t>广东省工</w:t>
            </w:r>
            <w:r w:rsidRPr="00BF4808">
              <w:rPr>
                <w:rFonts w:eastAsiaTheme="minorEastAsia" w:hAnsiTheme="minorEastAsia"/>
                <w:kern w:val="0"/>
                <w:szCs w:val="21"/>
              </w:rPr>
              <w:lastRenderedPageBreak/>
              <w:t>业分析检测中心</w:t>
            </w:r>
            <w:r w:rsidRPr="00BF4808">
              <w:rPr>
                <w:rFonts w:eastAsiaTheme="minorEastAsia"/>
                <w:kern w:val="0"/>
                <w:szCs w:val="21"/>
              </w:rPr>
              <w:t>(</w:t>
            </w:r>
            <w:r w:rsidRPr="00BF4808">
              <w:rPr>
                <w:rFonts w:eastAsiaTheme="minorEastAsia" w:hAnsiTheme="minorEastAsia"/>
                <w:kern w:val="0"/>
                <w:szCs w:val="21"/>
              </w:rPr>
              <w:t>二验）</w:t>
            </w:r>
          </w:p>
        </w:tc>
        <w:tc>
          <w:tcPr>
            <w:tcW w:w="1080" w:type="dxa"/>
            <w:vMerge w:val="restart"/>
            <w:shd w:val="clear" w:color="auto" w:fill="auto"/>
            <w:noWrap/>
            <w:vAlign w:val="center"/>
            <w:hideMark/>
          </w:tcPr>
          <w:p w:rsidR="00001CB7" w:rsidRPr="00BF4808" w:rsidRDefault="00001CB7" w:rsidP="005546DB">
            <w:pPr>
              <w:widowControl/>
              <w:jc w:val="right"/>
              <w:rPr>
                <w:rFonts w:eastAsiaTheme="minorEastAsia"/>
                <w:kern w:val="0"/>
                <w:szCs w:val="21"/>
              </w:rPr>
            </w:pPr>
            <w:r w:rsidRPr="00BF4808">
              <w:rPr>
                <w:rFonts w:eastAsiaTheme="minorEastAsia"/>
                <w:kern w:val="0"/>
                <w:szCs w:val="21"/>
              </w:rPr>
              <w:lastRenderedPageBreak/>
              <w:t>6</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0.00097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0.00370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0.00660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0.0570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0.260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2</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0.00096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0.00370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0.00650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0.0580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0.260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3</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0.00370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0.00650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0.0570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0.270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4</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0.00095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0.00380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0.00660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0.0570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0.270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5</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0.00098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0.00470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0.00640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0.0570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0.270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6</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0.00096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0.00430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0.00680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0.0550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0.250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7</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0.00103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0.00450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0.00670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0.0570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0.250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8</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 </w:t>
            </w:r>
          </w:p>
        </w:tc>
        <w:tc>
          <w:tcPr>
            <w:tcW w:w="1080" w:type="dxa"/>
            <w:shd w:val="clear" w:color="auto" w:fill="auto"/>
            <w:noWrap/>
            <w:vAlign w:val="center"/>
            <w:hideMark/>
          </w:tcPr>
          <w:p w:rsidR="00001CB7" w:rsidRDefault="00001CB7">
            <w:pPr>
              <w:jc w:val="center"/>
              <w:rPr>
                <w:sz w:val="22"/>
                <w:szCs w:val="22"/>
              </w:rPr>
            </w:pPr>
            <w:r>
              <w:rPr>
                <w:sz w:val="22"/>
                <w:szCs w:val="22"/>
              </w:rPr>
              <w:t xml:space="preserve"> </w:t>
            </w:r>
          </w:p>
        </w:tc>
        <w:tc>
          <w:tcPr>
            <w:tcW w:w="1080" w:type="dxa"/>
            <w:shd w:val="clear" w:color="auto" w:fill="auto"/>
            <w:noWrap/>
            <w:vAlign w:val="center"/>
            <w:hideMark/>
          </w:tcPr>
          <w:p w:rsidR="00001CB7" w:rsidRDefault="00001CB7">
            <w:pPr>
              <w:jc w:val="center"/>
              <w:rPr>
                <w:sz w:val="22"/>
                <w:szCs w:val="22"/>
              </w:rPr>
            </w:pPr>
            <w:r>
              <w:rPr>
                <w:sz w:val="22"/>
                <w:szCs w:val="22"/>
              </w:rPr>
              <w:t xml:space="preserve"> </w:t>
            </w:r>
          </w:p>
        </w:tc>
        <w:tc>
          <w:tcPr>
            <w:tcW w:w="1080" w:type="dxa"/>
            <w:shd w:val="clear" w:color="auto" w:fill="auto"/>
            <w:noWrap/>
            <w:vAlign w:val="center"/>
            <w:hideMark/>
          </w:tcPr>
          <w:p w:rsidR="00001CB7" w:rsidRDefault="00001CB7">
            <w:pPr>
              <w:rPr>
                <w:color w:val="000000"/>
                <w:sz w:val="22"/>
                <w:szCs w:val="22"/>
              </w:rPr>
            </w:pPr>
            <w:r>
              <w:rPr>
                <w:color w:val="000000"/>
                <w:sz w:val="22"/>
                <w:szCs w:val="22"/>
              </w:rPr>
              <w:t xml:space="preserve">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9</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　</w:t>
            </w:r>
          </w:p>
        </w:tc>
        <w:tc>
          <w:tcPr>
            <w:tcW w:w="1080" w:type="dxa"/>
            <w:shd w:val="clear" w:color="auto" w:fill="auto"/>
            <w:noWrap/>
            <w:vAlign w:val="center"/>
            <w:hideMark/>
          </w:tcPr>
          <w:p w:rsidR="00001CB7" w:rsidRDefault="00001CB7">
            <w:pPr>
              <w:jc w:val="center"/>
              <w:rPr>
                <w:sz w:val="22"/>
                <w:szCs w:val="22"/>
              </w:rPr>
            </w:pPr>
            <w:r>
              <w:rPr>
                <w:sz w:val="22"/>
                <w:szCs w:val="22"/>
              </w:rPr>
              <w:t xml:space="preserve">　</w:t>
            </w:r>
          </w:p>
        </w:tc>
        <w:tc>
          <w:tcPr>
            <w:tcW w:w="1080" w:type="dxa"/>
            <w:shd w:val="clear" w:color="auto" w:fill="auto"/>
            <w:noWrap/>
            <w:vAlign w:val="center"/>
            <w:hideMark/>
          </w:tcPr>
          <w:p w:rsidR="00001CB7" w:rsidRDefault="00001CB7">
            <w:pPr>
              <w:jc w:val="center"/>
              <w:rPr>
                <w:sz w:val="22"/>
                <w:szCs w:val="22"/>
              </w:rPr>
            </w:pPr>
            <w:r>
              <w:rPr>
                <w:sz w:val="22"/>
                <w:szCs w:val="22"/>
              </w:rPr>
              <w:t xml:space="preserve">　</w:t>
            </w:r>
          </w:p>
        </w:tc>
        <w:tc>
          <w:tcPr>
            <w:tcW w:w="1080" w:type="dxa"/>
            <w:shd w:val="clear" w:color="auto" w:fill="auto"/>
            <w:noWrap/>
            <w:vAlign w:val="center"/>
            <w:hideMark/>
          </w:tcPr>
          <w:p w:rsidR="00001CB7" w:rsidRDefault="00001CB7">
            <w:pPr>
              <w:rPr>
                <w:color w:val="000000"/>
                <w:sz w:val="22"/>
                <w:szCs w:val="22"/>
              </w:rPr>
            </w:pPr>
            <w:r>
              <w:rPr>
                <w:color w:val="000000"/>
                <w:sz w:val="22"/>
                <w:szCs w:val="22"/>
              </w:rPr>
              <w:t xml:space="preserve">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10</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　</w:t>
            </w:r>
          </w:p>
        </w:tc>
        <w:tc>
          <w:tcPr>
            <w:tcW w:w="1080" w:type="dxa"/>
            <w:shd w:val="clear" w:color="auto" w:fill="auto"/>
            <w:noWrap/>
            <w:vAlign w:val="center"/>
            <w:hideMark/>
          </w:tcPr>
          <w:p w:rsidR="00001CB7" w:rsidRDefault="00001CB7">
            <w:pPr>
              <w:jc w:val="center"/>
              <w:rPr>
                <w:sz w:val="22"/>
                <w:szCs w:val="22"/>
              </w:rPr>
            </w:pPr>
            <w:r>
              <w:rPr>
                <w:sz w:val="22"/>
                <w:szCs w:val="22"/>
              </w:rPr>
              <w:t xml:space="preserve">　</w:t>
            </w:r>
          </w:p>
        </w:tc>
        <w:tc>
          <w:tcPr>
            <w:tcW w:w="1080" w:type="dxa"/>
            <w:shd w:val="clear" w:color="auto" w:fill="auto"/>
            <w:noWrap/>
            <w:vAlign w:val="center"/>
            <w:hideMark/>
          </w:tcPr>
          <w:p w:rsidR="00001CB7" w:rsidRDefault="00001CB7">
            <w:pPr>
              <w:jc w:val="center"/>
              <w:rPr>
                <w:sz w:val="22"/>
                <w:szCs w:val="22"/>
              </w:rPr>
            </w:pPr>
            <w:r>
              <w:rPr>
                <w:sz w:val="22"/>
                <w:szCs w:val="22"/>
              </w:rPr>
              <w:t xml:space="preserve">　</w:t>
            </w:r>
          </w:p>
        </w:tc>
        <w:tc>
          <w:tcPr>
            <w:tcW w:w="1080" w:type="dxa"/>
            <w:shd w:val="clear" w:color="auto" w:fill="auto"/>
            <w:noWrap/>
            <w:vAlign w:val="center"/>
            <w:hideMark/>
          </w:tcPr>
          <w:p w:rsidR="00001CB7" w:rsidRDefault="00001CB7">
            <w:pPr>
              <w:rPr>
                <w:color w:val="000000"/>
                <w:sz w:val="22"/>
                <w:szCs w:val="22"/>
              </w:rPr>
            </w:pPr>
            <w:r>
              <w:rPr>
                <w:color w:val="000000"/>
                <w:sz w:val="22"/>
                <w:szCs w:val="22"/>
              </w:rPr>
              <w:t xml:space="preserve">　</w:t>
            </w:r>
          </w:p>
        </w:tc>
      </w:tr>
      <w:tr w:rsidR="00001CB7" w:rsidRPr="00BF4808" w:rsidTr="005546DB">
        <w:trPr>
          <w:trHeight w:val="27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11</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 </w:t>
            </w:r>
          </w:p>
        </w:tc>
        <w:tc>
          <w:tcPr>
            <w:tcW w:w="1080" w:type="dxa"/>
            <w:shd w:val="clear" w:color="auto" w:fill="auto"/>
            <w:noWrap/>
            <w:vAlign w:val="center"/>
            <w:hideMark/>
          </w:tcPr>
          <w:p w:rsidR="00001CB7" w:rsidRDefault="00001CB7">
            <w:pPr>
              <w:jc w:val="center"/>
              <w:rPr>
                <w:sz w:val="22"/>
                <w:szCs w:val="22"/>
              </w:rPr>
            </w:pPr>
            <w:r>
              <w:rPr>
                <w:sz w:val="22"/>
                <w:szCs w:val="22"/>
              </w:rPr>
              <w:t xml:space="preserve"> </w:t>
            </w:r>
          </w:p>
        </w:tc>
        <w:tc>
          <w:tcPr>
            <w:tcW w:w="1080" w:type="dxa"/>
            <w:shd w:val="clear" w:color="auto" w:fill="auto"/>
            <w:noWrap/>
            <w:vAlign w:val="center"/>
            <w:hideMark/>
          </w:tcPr>
          <w:p w:rsidR="00001CB7" w:rsidRDefault="00001CB7">
            <w:pPr>
              <w:jc w:val="center"/>
              <w:rPr>
                <w:sz w:val="22"/>
                <w:szCs w:val="22"/>
              </w:rPr>
            </w:pPr>
            <w:r>
              <w:rPr>
                <w:sz w:val="22"/>
                <w:szCs w:val="22"/>
              </w:rPr>
              <w:t xml:space="preserve"> </w:t>
            </w:r>
          </w:p>
        </w:tc>
        <w:tc>
          <w:tcPr>
            <w:tcW w:w="1080" w:type="dxa"/>
            <w:shd w:val="clear" w:color="auto" w:fill="auto"/>
            <w:noWrap/>
            <w:vAlign w:val="center"/>
            <w:hideMark/>
          </w:tcPr>
          <w:p w:rsidR="00001CB7" w:rsidRDefault="00001CB7">
            <w:pPr>
              <w:rPr>
                <w:color w:val="000000"/>
                <w:sz w:val="22"/>
                <w:szCs w:val="22"/>
              </w:rPr>
            </w:pPr>
            <w:r>
              <w:rPr>
                <w:color w:val="000000"/>
                <w:sz w:val="22"/>
                <w:szCs w:val="22"/>
              </w:rPr>
              <w:t xml:space="preserve">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rFonts w:hint="eastAsia"/>
                <w:sz w:val="22"/>
                <w:szCs w:val="22"/>
              </w:rPr>
              <w:t>均值</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0.00098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0.00406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0.00659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0.0569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0.261 </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s</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0.00003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0.000431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0.00013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0.00090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0.00900 </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n</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7 </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7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7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7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7 </w:t>
            </w:r>
          </w:p>
        </w:tc>
      </w:tr>
      <w:tr w:rsidR="00001CB7" w:rsidRPr="00BF4808" w:rsidTr="00FC7A88">
        <w:trPr>
          <w:trHeight w:val="315"/>
        </w:trPr>
        <w:tc>
          <w:tcPr>
            <w:tcW w:w="1080" w:type="dxa"/>
            <w:vMerge w:val="restart"/>
            <w:shd w:val="clear" w:color="auto" w:fill="auto"/>
            <w:vAlign w:val="center"/>
            <w:hideMark/>
          </w:tcPr>
          <w:p w:rsidR="00001CB7" w:rsidRPr="00BF4808" w:rsidRDefault="00001CB7" w:rsidP="005546DB">
            <w:pPr>
              <w:widowControl/>
              <w:jc w:val="center"/>
              <w:rPr>
                <w:rFonts w:eastAsiaTheme="minorEastAsia"/>
                <w:kern w:val="0"/>
                <w:szCs w:val="21"/>
              </w:rPr>
            </w:pPr>
            <w:r w:rsidRPr="00BF4808">
              <w:rPr>
                <w:rFonts w:eastAsiaTheme="minorEastAsia" w:hAnsiTheme="minorEastAsia"/>
                <w:kern w:val="0"/>
                <w:szCs w:val="21"/>
              </w:rPr>
              <w:t>紫金矿业（二验）</w:t>
            </w:r>
          </w:p>
        </w:tc>
        <w:tc>
          <w:tcPr>
            <w:tcW w:w="1080" w:type="dxa"/>
            <w:vMerge w:val="restart"/>
            <w:shd w:val="clear" w:color="auto" w:fill="auto"/>
            <w:noWrap/>
            <w:vAlign w:val="center"/>
            <w:hideMark/>
          </w:tcPr>
          <w:p w:rsidR="00001CB7" w:rsidRPr="00BF4808" w:rsidRDefault="00001CB7" w:rsidP="005546DB">
            <w:pPr>
              <w:widowControl/>
              <w:jc w:val="right"/>
              <w:rPr>
                <w:rFonts w:eastAsiaTheme="minorEastAsia"/>
                <w:kern w:val="0"/>
                <w:szCs w:val="21"/>
              </w:rPr>
            </w:pPr>
            <w:r w:rsidRPr="00BF4808">
              <w:rPr>
                <w:rFonts w:eastAsiaTheme="minorEastAsia"/>
                <w:kern w:val="0"/>
                <w:szCs w:val="21"/>
              </w:rPr>
              <w:t>7</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w:t>
            </w:r>
          </w:p>
        </w:tc>
        <w:tc>
          <w:tcPr>
            <w:tcW w:w="1120" w:type="dxa"/>
            <w:shd w:val="clear" w:color="auto" w:fill="auto"/>
            <w:hideMark/>
          </w:tcPr>
          <w:p w:rsidR="00001CB7" w:rsidRDefault="00001CB7">
            <w:pPr>
              <w:jc w:val="center"/>
              <w:rPr>
                <w:color w:val="000000"/>
                <w:sz w:val="22"/>
                <w:szCs w:val="22"/>
              </w:rPr>
            </w:pPr>
            <w:r>
              <w:rPr>
                <w:color w:val="000000"/>
                <w:sz w:val="22"/>
                <w:szCs w:val="22"/>
              </w:rPr>
              <w:t>0.00101</w:t>
            </w:r>
          </w:p>
        </w:tc>
        <w:tc>
          <w:tcPr>
            <w:tcW w:w="1120" w:type="dxa"/>
            <w:shd w:val="clear" w:color="auto" w:fill="auto"/>
            <w:vAlign w:val="center"/>
            <w:hideMark/>
          </w:tcPr>
          <w:p w:rsidR="00001CB7" w:rsidRDefault="00001CB7">
            <w:pPr>
              <w:jc w:val="center"/>
              <w:rPr>
                <w:color w:val="000000"/>
                <w:sz w:val="22"/>
                <w:szCs w:val="22"/>
              </w:rPr>
            </w:pPr>
            <w:r>
              <w:rPr>
                <w:color w:val="000000"/>
                <w:sz w:val="22"/>
                <w:szCs w:val="22"/>
              </w:rPr>
              <w:t xml:space="preserve">0.00300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0.0055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0.0510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0.270 </w:t>
            </w:r>
          </w:p>
        </w:tc>
      </w:tr>
      <w:tr w:rsidR="00001CB7" w:rsidRPr="00BF4808" w:rsidTr="00FC7A88">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2</w:t>
            </w:r>
          </w:p>
        </w:tc>
        <w:tc>
          <w:tcPr>
            <w:tcW w:w="1120" w:type="dxa"/>
            <w:shd w:val="clear" w:color="auto" w:fill="auto"/>
            <w:hideMark/>
          </w:tcPr>
          <w:p w:rsidR="00001CB7" w:rsidRDefault="00001CB7">
            <w:pPr>
              <w:jc w:val="center"/>
              <w:rPr>
                <w:color w:val="000000"/>
                <w:sz w:val="22"/>
                <w:szCs w:val="22"/>
              </w:rPr>
            </w:pPr>
            <w:r>
              <w:rPr>
                <w:color w:val="000000"/>
                <w:sz w:val="22"/>
                <w:szCs w:val="22"/>
              </w:rPr>
              <w:t>0.00098</w:t>
            </w:r>
          </w:p>
        </w:tc>
        <w:tc>
          <w:tcPr>
            <w:tcW w:w="1120" w:type="dxa"/>
            <w:shd w:val="clear" w:color="auto" w:fill="auto"/>
            <w:vAlign w:val="center"/>
            <w:hideMark/>
          </w:tcPr>
          <w:p w:rsidR="00001CB7" w:rsidRDefault="00001CB7">
            <w:pPr>
              <w:jc w:val="center"/>
              <w:rPr>
                <w:color w:val="000000"/>
                <w:sz w:val="22"/>
                <w:szCs w:val="22"/>
              </w:rPr>
            </w:pPr>
            <w:r>
              <w:rPr>
                <w:color w:val="000000"/>
                <w:sz w:val="22"/>
                <w:szCs w:val="22"/>
              </w:rPr>
              <w:t xml:space="preserve">0.00390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0.0077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0.0550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0.240 </w:t>
            </w:r>
          </w:p>
        </w:tc>
      </w:tr>
      <w:tr w:rsidR="00001CB7" w:rsidRPr="00BF4808" w:rsidTr="00FC7A88">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3</w:t>
            </w:r>
          </w:p>
        </w:tc>
        <w:tc>
          <w:tcPr>
            <w:tcW w:w="1120" w:type="dxa"/>
            <w:shd w:val="clear" w:color="auto" w:fill="auto"/>
            <w:hideMark/>
          </w:tcPr>
          <w:p w:rsidR="00001CB7" w:rsidRDefault="00001CB7">
            <w:pPr>
              <w:jc w:val="center"/>
              <w:rPr>
                <w:color w:val="000000"/>
                <w:sz w:val="22"/>
                <w:szCs w:val="22"/>
              </w:rPr>
            </w:pPr>
            <w:r>
              <w:rPr>
                <w:color w:val="000000"/>
                <w:sz w:val="22"/>
                <w:szCs w:val="22"/>
              </w:rPr>
              <w:t>0.00098</w:t>
            </w:r>
          </w:p>
        </w:tc>
        <w:tc>
          <w:tcPr>
            <w:tcW w:w="1120" w:type="dxa"/>
            <w:shd w:val="clear" w:color="auto" w:fill="auto"/>
            <w:vAlign w:val="center"/>
            <w:hideMark/>
          </w:tcPr>
          <w:p w:rsidR="00001CB7" w:rsidRDefault="00001CB7">
            <w:pPr>
              <w:jc w:val="center"/>
              <w:rPr>
                <w:color w:val="000000"/>
                <w:sz w:val="22"/>
                <w:szCs w:val="22"/>
              </w:rPr>
            </w:pPr>
            <w:r>
              <w:rPr>
                <w:color w:val="000000"/>
                <w:sz w:val="22"/>
                <w:szCs w:val="22"/>
              </w:rPr>
              <w:t xml:space="preserve">0.00460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0.0060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0.0530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0.250 </w:t>
            </w:r>
          </w:p>
        </w:tc>
      </w:tr>
      <w:tr w:rsidR="00001CB7" w:rsidRPr="00BF4808" w:rsidTr="00FC7A88">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4</w:t>
            </w:r>
          </w:p>
        </w:tc>
        <w:tc>
          <w:tcPr>
            <w:tcW w:w="1120" w:type="dxa"/>
            <w:shd w:val="clear" w:color="auto" w:fill="auto"/>
            <w:hideMark/>
          </w:tcPr>
          <w:p w:rsidR="00001CB7" w:rsidRDefault="00001CB7">
            <w:pPr>
              <w:jc w:val="center"/>
              <w:rPr>
                <w:color w:val="000000"/>
                <w:sz w:val="22"/>
                <w:szCs w:val="22"/>
              </w:rPr>
            </w:pPr>
            <w:r>
              <w:rPr>
                <w:color w:val="000000"/>
                <w:sz w:val="22"/>
                <w:szCs w:val="22"/>
              </w:rPr>
              <w:t>0.00102</w:t>
            </w:r>
          </w:p>
        </w:tc>
        <w:tc>
          <w:tcPr>
            <w:tcW w:w="1120" w:type="dxa"/>
            <w:shd w:val="clear" w:color="auto" w:fill="auto"/>
            <w:vAlign w:val="center"/>
            <w:hideMark/>
          </w:tcPr>
          <w:p w:rsidR="00001CB7" w:rsidRDefault="00001CB7">
            <w:pPr>
              <w:jc w:val="center"/>
              <w:rPr>
                <w:color w:val="000000"/>
                <w:sz w:val="22"/>
                <w:szCs w:val="22"/>
              </w:rPr>
            </w:pPr>
            <w:r>
              <w:rPr>
                <w:color w:val="000000"/>
                <w:sz w:val="22"/>
                <w:szCs w:val="22"/>
              </w:rPr>
              <w:t xml:space="preserve">0.00460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0.0063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0.0610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0.270 </w:t>
            </w:r>
          </w:p>
        </w:tc>
      </w:tr>
      <w:tr w:rsidR="00001CB7" w:rsidRPr="00BF4808" w:rsidTr="00FC7A88">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5</w:t>
            </w:r>
          </w:p>
        </w:tc>
        <w:tc>
          <w:tcPr>
            <w:tcW w:w="1120" w:type="dxa"/>
            <w:shd w:val="clear" w:color="auto" w:fill="auto"/>
            <w:hideMark/>
          </w:tcPr>
          <w:p w:rsidR="00001CB7" w:rsidRDefault="00001CB7">
            <w:pPr>
              <w:jc w:val="center"/>
              <w:rPr>
                <w:color w:val="000000"/>
                <w:sz w:val="22"/>
                <w:szCs w:val="22"/>
              </w:rPr>
            </w:pPr>
            <w:r>
              <w:rPr>
                <w:color w:val="000000"/>
                <w:sz w:val="22"/>
                <w:szCs w:val="22"/>
              </w:rPr>
              <w:t>0.00101</w:t>
            </w:r>
          </w:p>
        </w:tc>
        <w:tc>
          <w:tcPr>
            <w:tcW w:w="1120" w:type="dxa"/>
            <w:shd w:val="clear" w:color="auto" w:fill="auto"/>
            <w:vAlign w:val="center"/>
            <w:hideMark/>
          </w:tcPr>
          <w:p w:rsidR="00001CB7" w:rsidRDefault="00001CB7">
            <w:pPr>
              <w:jc w:val="center"/>
              <w:rPr>
                <w:color w:val="000000"/>
                <w:sz w:val="22"/>
                <w:szCs w:val="22"/>
              </w:rPr>
            </w:pPr>
            <w:r>
              <w:rPr>
                <w:color w:val="000000"/>
                <w:sz w:val="22"/>
                <w:szCs w:val="22"/>
              </w:rPr>
              <w:t xml:space="preserve">0.00370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0.0082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0.0520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0.270 </w:t>
            </w:r>
          </w:p>
        </w:tc>
      </w:tr>
      <w:tr w:rsidR="00001CB7" w:rsidRPr="00BF4808" w:rsidTr="00FC7A88">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6</w:t>
            </w:r>
          </w:p>
        </w:tc>
        <w:tc>
          <w:tcPr>
            <w:tcW w:w="1120" w:type="dxa"/>
            <w:shd w:val="clear" w:color="auto" w:fill="auto"/>
            <w:hideMark/>
          </w:tcPr>
          <w:p w:rsidR="00001CB7" w:rsidRDefault="00001CB7">
            <w:pPr>
              <w:jc w:val="center"/>
              <w:rPr>
                <w:color w:val="000000"/>
                <w:sz w:val="22"/>
                <w:szCs w:val="22"/>
              </w:rPr>
            </w:pPr>
            <w:r>
              <w:rPr>
                <w:color w:val="000000"/>
                <w:sz w:val="22"/>
                <w:szCs w:val="22"/>
              </w:rPr>
              <w:t>0.00099</w:t>
            </w:r>
          </w:p>
        </w:tc>
        <w:tc>
          <w:tcPr>
            <w:tcW w:w="1120" w:type="dxa"/>
            <w:shd w:val="clear" w:color="auto" w:fill="auto"/>
            <w:vAlign w:val="center"/>
            <w:hideMark/>
          </w:tcPr>
          <w:p w:rsidR="00001CB7" w:rsidRDefault="00001CB7">
            <w:pPr>
              <w:jc w:val="center"/>
              <w:rPr>
                <w:color w:val="000000"/>
                <w:sz w:val="22"/>
                <w:szCs w:val="22"/>
              </w:rPr>
            </w:pPr>
            <w:r>
              <w:rPr>
                <w:color w:val="000000"/>
                <w:sz w:val="22"/>
                <w:szCs w:val="22"/>
              </w:rPr>
              <w:t xml:space="preserve">0.00330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0.0063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0.0420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0.240 </w:t>
            </w:r>
          </w:p>
        </w:tc>
      </w:tr>
      <w:tr w:rsidR="00001CB7" w:rsidRPr="00BF4808" w:rsidTr="00FC7A88">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7</w:t>
            </w:r>
          </w:p>
        </w:tc>
        <w:tc>
          <w:tcPr>
            <w:tcW w:w="1120" w:type="dxa"/>
            <w:shd w:val="clear" w:color="auto" w:fill="auto"/>
            <w:hideMark/>
          </w:tcPr>
          <w:p w:rsidR="00001CB7" w:rsidRDefault="00001CB7">
            <w:pPr>
              <w:jc w:val="center"/>
              <w:rPr>
                <w:color w:val="000000"/>
                <w:sz w:val="22"/>
                <w:szCs w:val="22"/>
              </w:rPr>
            </w:pPr>
            <w:r>
              <w:rPr>
                <w:color w:val="000000"/>
                <w:sz w:val="22"/>
                <w:szCs w:val="22"/>
              </w:rPr>
              <w:t>0.00095</w:t>
            </w:r>
          </w:p>
        </w:tc>
        <w:tc>
          <w:tcPr>
            <w:tcW w:w="1120" w:type="dxa"/>
            <w:shd w:val="clear" w:color="auto" w:fill="auto"/>
            <w:vAlign w:val="center"/>
            <w:hideMark/>
          </w:tcPr>
          <w:p w:rsidR="00001CB7" w:rsidRDefault="00001CB7">
            <w:pPr>
              <w:jc w:val="center"/>
              <w:rPr>
                <w:color w:val="000000"/>
                <w:sz w:val="22"/>
                <w:szCs w:val="22"/>
              </w:rPr>
            </w:pPr>
            <w:r>
              <w:rPr>
                <w:color w:val="000000"/>
                <w:sz w:val="22"/>
                <w:szCs w:val="22"/>
              </w:rPr>
              <w:t xml:space="preserve">0.00420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0.0064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0.0500 </w:t>
            </w:r>
          </w:p>
        </w:tc>
        <w:tc>
          <w:tcPr>
            <w:tcW w:w="1080" w:type="dxa"/>
            <w:shd w:val="clear" w:color="auto" w:fill="auto"/>
            <w:vAlign w:val="center"/>
            <w:hideMark/>
          </w:tcPr>
          <w:p w:rsidR="00001CB7" w:rsidRDefault="00001CB7">
            <w:pPr>
              <w:jc w:val="center"/>
              <w:rPr>
                <w:color w:val="000000"/>
                <w:sz w:val="22"/>
                <w:szCs w:val="22"/>
              </w:rPr>
            </w:pPr>
            <w:r>
              <w:rPr>
                <w:color w:val="000000"/>
                <w:sz w:val="22"/>
                <w:szCs w:val="22"/>
              </w:rPr>
              <w:t xml:space="preserve">0.270 </w:t>
            </w:r>
          </w:p>
        </w:tc>
      </w:tr>
      <w:tr w:rsidR="00001CB7" w:rsidRPr="00BF4808" w:rsidTr="00FC7A88">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8</w:t>
            </w:r>
          </w:p>
        </w:tc>
        <w:tc>
          <w:tcPr>
            <w:tcW w:w="1120" w:type="dxa"/>
            <w:shd w:val="clear" w:color="auto" w:fill="auto"/>
            <w:noWrap/>
            <w:hideMark/>
          </w:tcPr>
          <w:p w:rsidR="00001CB7" w:rsidRDefault="00001CB7">
            <w:pPr>
              <w:jc w:val="center"/>
              <w:rPr>
                <w:color w:val="000000"/>
                <w:sz w:val="22"/>
                <w:szCs w:val="22"/>
              </w:rPr>
            </w:pPr>
            <w:r>
              <w:rPr>
                <w:color w:val="000000"/>
                <w:sz w:val="22"/>
                <w:szCs w:val="22"/>
              </w:rPr>
              <w:t>0.00094</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 </w:t>
            </w:r>
          </w:p>
        </w:tc>
        <w:tc>
          <w:tcPr>
            <w:tcW w:w="1080" w:type="dxa"/>
            <w:shd w:val="clear" w:color="auto" w:fill="auto"/>
            <w:noWrap/>
            <w:vAlign w:val="center"/>
            <w:hideMark/>
          </w:tcPr>
          <w:p w:rsidR="00001CB7" w:rsidRDefault="00001CB7">
            <w:pPr>
              <w:jc w:val="center"/>
              <w:rPr>
                <w:sz w:val="22"/>
                <w:szCs w:val="22"/>
              </w:rPr>
            </w:pPr>
            <w:r>
              <w:rPr>
                <w:sz w:val="22"/>
                <w:szCs w:val="22"/>
              </w:rPr>
              <w:t xml:space="preserve"> </w:t>
            </w:r>
          </w:p>
        </w:tc>
        <w:tc>
          <w:tcPr>
            <w:tcW w:w="1080" w:type="dxa"/>
            <w:shd w:val="clear" w:color="auto" w:fill="auto"/>
            <w:noWrap/>
            <w:vAlign w:val="center"/>
            <w:hideMark/>
          </w:tcPr>
          <w:p w:rsidR="00001CB7" w:rsidRDefault="00001CB7">
            <w:pPr>
              <w:jc w:val="center"/>
              <w:rPr>
                <w:sz w:val="22"/>
                <w:szCs w:val="22"/>
              </w:rPr>
            </w:pPr>
            <w:r>
              <w:rPr>
                <w:sz w:val="22"/>
                <w:szCs w:val="22"/>
              </w:rPr>
              <w:t xml:space="preserve"> </w:t>
            </w:r>
          </w:p>
        </w:tc>
        <w:tc>
          <w:tcPr>
            <w:tcW w:w="1080" w:type="dxa"/>
            <w:shd w:val="clear" w:color="auto" w:fill="auto"/>
            <w:noWrap/>
            <w:vAlign w:val="center"/>
            <w:hideMark/>
          </w:tcPr>
          <w:p w:rsidR="00001CB7" w:rsidRDefault="00001CB7">
            <w:pPr>
              <w:rPr>
                <w:color w:val="000000"/>
                <w:sz w:val="22"/>
                <w:szCs w:val="22"/>
              </w:rPr>
            </w:pPr>
            <w:r>
              <w:rPr>
                <w:color w:val="000000"/>
                <w:sz w:val="22"/>
                <w:szCs w:val="22"/>
              </w:rPr>
              <w:t xml:space="preserve">　</w:t>
            </w:r>
          </w:p>
        </w:tc>
      </w:tr>
      <w:tr w:rsidR="00001CB7" w:rsidRPr="00BF4808" w:rsidTr="00FC7A88">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9</w:t>
            </w:r>
          </w:p>
        </w:tc>
        <w:tc>
          <w:tcPr>
            <w:tcW w:w="1120" w:type="dxa"/>
            <w:shd w:val="clear" w:color="auto" w:fill="auto"/>
            <w:noWrap/>
            <w:hideMark/>
          </w:tcPr>
          <w:p w:rsidR="00001CB7" w:rsidRDefault="00001CB7">
            <w:pPr>
              <w:jc w:val="center"/>
              <w:rPr>
                <w:color w:val="000000"/>
                <w:sz w:val="22"/>
                <w:szCs w:val="22"/>
              </w:rPr>
            </w:pPr>
            <w:r>
              <w:rPr>
                <w:color w:val="000000"/>
                <w:sz w:val="22"/>
                <w:szCs w:val="22"/>
              </w:rPr>
              <w:t>0.00098</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　</w:t>
            </w:r>
          </w:p>
        </w:tc>
        <w:tc>
          <w:tcPr>
            <w:tcW w:w="1080" w:type="dxa"/>
            <w:shd w:val="clear" w:color="auto" w:fill="auto"/>
            <w:noWrap/>
            <w:vAlign w:val="center"/>
            <w:hideMark/>
          </w:tcPr>
          <w:p w:rsidR="00001CB7" w:rsidRDefault="00001CB7">
            <w:pPr>
              <w:jc w:val="center"/>
              <w:rPr>
                <w:sz w:val="22"/>
                <w:szCs w:val="22"/>
              </w:rPr>
            </w:pPr>
            <w:r>
              <w:rPr>
                <w:sz w:val="22"/>
                <w:szCs w:val="22"/>
              </w:rPr>
              <w:t xml:space="preserve">　</w:t>
            </w:r>
          </w:p>
        </w:tc>
        <w:tc>
          <w:tcPr>
            <w:tcW w:w="1080" w:type="dxa"/>
            <w:shd w:val="clear" w:color="auto" w:fill="auto"/>
            <w:noWrap/>
            <w:vAlign w:val="center"/>
            <w:hideMark/>
          </w:tcPr>
          <w:p w:rsidR="00001CB7" w:rsidRDefault="00001CB7">
            <w:pPr>
              <w:jc w:val="center"/>
              <w:rPr>
                <w:sz w:val="22"/>
                <w:szCs w:val="22"/>
              </w:rPr>
            </w:pPr>
            <w:r>
              <w:rPr>
                <w:sz w:val="22"/>
                <w:szCs w:val="22"/>
              </w:rPr>
              <w:t xml:space="preserve">　</w:t>
            </w:r>
          </w:p>
        </w:tc>
        <w:tc>
          <w:tcPr>
            <w:tcW w:w="1080" w:type="dxa"/>
            <w:shd w:val="clear" w:color="auto" w:fill="auto"/>
            <w:noWrap/>
            <w:vAlign w:val="center"/>
            <w:hideMark/>
          </w:tcPr>
          <w:p w:rsidR="00001CB7" w:rsidRDefault="00001CB7">
            <w:pPr>
              <w:rPr>
                <w:color w:val="000000"/>
                <w:sz w:val="22"/>
                <w:szCs w:val="22"/>
              </w:rPr>
            </w:pPr>
            <w:r>
              <w:rPr>
                <w:color w:val="000000"/>
                <w:sz w:val="22"/>
                <w:szCs w:val="22"/>
              </w:rPr>
              <w:t xml:space="preserve">　</w:t>
            </w:r>
          </w:p>
        </w:tc>
      </w:tr>
      <w:tr w:rsidR="00001CB7" w:rsidRPr="00BF4808" w:rsidTr="00FC7A88">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10</w:t>
            </w:r>
          </w:p>
        </w:tc>
        <w:tc>
          <w:tcPr>
            <w:tcW w:w="1120" w:type="dxa"/>
            <w:shd w:val="clear" w:color="auto" w:fill="auto"/>
            <w:noWrap/>
            <w:hideMark/>
          </w:tcPr>
          <w:p w:rsidR="00001CB7" w:rsidRDefault="00001CB7">
            <w:pPr>
              <w:jc w:val="center"/>
              <w:rPr>
                <w:color w:val="000000"/>
                <w:sz w:val="22"/>
                <w:szCs w:val="22"/>
              </w:rPr>
            </w:pPr>
            <w:r>
              <w:rPr>
                <w:color w:val="000000"/>
                <w:sz w:val="22"/>
                <w:szCs w:val="22"/>
              </w:rPr>
              <w:t>0.00098</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　</w:t>
            </w:r>
          </w:p>
        </w:tc>
        <w:tc>
          <w:tcPr>
            <w:tcW w:w="1080" w:type="dxa"/>
            <w:shd w:val="clear" w:color="auto" w:fill="auto"/>
            <w:noWrap/>
            <w:vAlign w:val="center"/>
            <w:hideMark/>
          </w:tcPr>
          <w:p w:rsidR="00001CB7" w:rsidRDefault="00001CB7">
            <w:pPr>
              <w:jc w:val="center"/>
              <w:rPr>
                <w:sz w:val="22"/>
                <w:szCs w:val="22"/>
              </w:rPr>
            </w:pPr>
            <w:r>
              <w:rPr>
                <w:sz w:val="22"/>
                <w:szCs w:val="22"/>
              </w:rPr>
              <w:t xml:space="preserve">　</w:t>
            </w:r>
          </w:p>
        </w:tc>
        <w:tc>
          <w:tcPr>
            <w:tcW w:w="1080" w:type="dxa"/>
            <w:shd w:val="clear" w:color="auto" w:fill="auto"/>
            <w:noWrap/>
            <w:vAlign w:val="center"/>
            <w:hideMark/>
          </w:tcPr>
          <w:p w:rsidR="00001CB7" w:rsidRDefault="00001CB7">
            <w:pPr>
              <w:jc w:val="center"/>
              <w:rPr>
                <w:sz w:val="22"/>
                <w:szCs w:val="22"/>
              </w:rPr>
            </w:pPr>
            <w:r>
              <w:rPr>
                <w:sz w:val="22"/>
                <w:szCs w:val="22"/>
              </w:rPr>
              <w:t xml:space="preserve">　</w:t>
            </w:r>
          </w:p>
        </w:tc>
        <w:tc>
          <w:tcPr>
            <w:tcW w:w="1080" w:type="dxa"/>
            <w:shd w:val="clear" w:color="auto" w:fill="auto"/>
            <w:noWrap/>
            <w:vAlign w:val="center"/>
            <w:hideMark/>
          </w:tcPr>
          <w:p w:rsidR="00001CB7" w:rsidRDefault="00001CB7">
            <w:pPr>
              <w:rPr>
                <w:color w:val="000000"/>
                <w:sz w:val="22"/>
                <w:szCs w:val="22"/>
              </w:rPr>
            </w:pPr>
            <w:r>
              <w:rPr>
                <w:color w:val="000000"/>
                <w:sz w:val="22"/>
                <w:szCs w:val="22"/>
              </w:rPr>
              <w:t xml:space="preserve">　</w:t>
            </w:r>
          </w:p>
        </w:tc>
      </w:tr>
      <w:tr w:rsidR="00001CB7" w:rsidRPr="00BF4808" w:rsidTr="00FC7A88">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11</w:t>
            </w:r>
          </w:p>
        </w:tc>
        <w:tc>
          <w:tcPr>
            <w:tcW w:w="1120" w:type="dxa"/>
            <w:shd w:val="clear" w:color="auto" w:fill="auto"/>
            <w:noWrap/>
            <w:hideMark/>
          </w:tcPr>
          <w:p w:rsidR="00001CB7" w:rsidRDefault="00001CB7">
            <w:pPr>
              <w:jc w:val="center"/>
              <w:rPr>
                <w:color w:val="000000"/>
                <w:sz w:val="22"/>
                <w:szCs w:val="22"/>
              </w:rPr>
            </w:pPr>
            <w:r>
              <w:rPr>
                <w:color w:val="000000"/>
                <w:sz w:val="22"/>
                <w:szCs w:val="22"/>
              </w:rPr>
              <w:t>0.00097</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 </w:t>
            </w:r>
          </w:p>
        </w:tc>
        <w:tc>
          <w:tcPr>
            <w:tcW w:w="1080" w:type="dxa"/>
            <w:shd w:val="clear" w:color="auto" w:fill="auto"/>
            <w:noWrap/>
            <w:vAlign w:val="center"/>
            <w:hideMark/>
          </w:tcPr>
          <w:p w:rsidR="00001CB7" w:rsidRDefault="00001CB7">
            <w:pPr>
              <w:jc w:val="center"/>
              <w:rPr>
                <w:sz w:val="22"/>
                <w:szCs w:val="22"/>
              </w:rPr>
            </w:pPr>
            <w:r>
              <w:rPr>
                <w:sz w:val="22"/>
                <w:szCs w:val="22"/>
              </w:rPr>
              <w:t xml:space="preserve"> </w:t>
            </w:r>
          </w:p>
        </w:tc>
        <w:tc>
          <w:tcPr>
            <w:tcW w:w="1080" w:type="dxa"/>
            <w:shd w:val="clear" w:color="auto" w:fill="auto"/>
            <w:noWrap/>
            <w:vAlign w:val="center"/>
            <w:hideMark/>
          </w:tcPr>
          <w:p w:rsidR="00001CB7" w:rsidRDefault="00001CB7">
            <w:pPr>
              <w:jc w:val="center"/>
              <w:rPr>
                <w:sz w:val="22"/>
                <w:szCs w:val="22"/>
              </w:rPr>
            </w:pPr>
            <w:r>
              <w:rPr>
                <w:sz w:val="22"/>
                <w:szCs w:val="22"/>
              </w:rPr>
              <w:t xml:space="preserve"> </w:t>
            </w:r>
          </w:p>
        </w:tc>
        <w:tc>
          <w:tcPr>
            <w:tcW w:w="1080" w:type="dxa"/>
            <w:shd w:val="clear" w:color="auto" w:fill="auto"/>
            <w:noWrap/>
            <w:vAlign w:val="center"/>
            <w:hideMark/>
          </w:tcPr>
          <w:p w:rsidR="00001CB7" w:rsidRDefault="00001CB7">
            <w:pPr>
              <w:rPr>
                <w:color w:val="000000"/>
                <w:sz w:val="22"/>
                <w:szCs w:val="22"/>
              </w:rPr>
            </w:pPr>
            <w:r>
              <w:rPr>
                <w:color w:val="000000"/>
                <w:sz w:val="22"/>
                <w:szCs w:val="22"/>
              </w:rPr>
              <w:t xml:space="preserve">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rFonts w:hint="eastAsia"/>
                <w:sz w:val="22"/>
                <w:szCs w:val="22"/>
              </w:rPr>
              <w:t>均值</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0.000983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0.00390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0.00663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0.0520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0.259 </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s</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0.000025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0.00062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0.00096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0.00572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0.015 </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n</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7 </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7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7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7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7 </w:t>
            </w:r>
          </w:p>
        </w:tc>
      </w:tr>
      <w:tr w:rsidR="00001CB7" w:rsidRPr="00BF4808" w:rsidTr="005546DB">
        <w:trPr>
          <w:trHeight w:val="285"/>
        </w:trPr>
        <w:tc>
          <w:tcPr>
            <w:tcW w:w="1080" w:type="dxa"/>
            <w:vMerge w:val="restart"/>
            <w:shd w:val="clear" w:color="auto" w:fill="auto"/>
            <w:vAlign w:val="center"/>
            <w:hideMark/>
          </w:tcPr>
          <w:p w:rsidR="00001CB7" w:rsidRPr="00BF4808" w:rsidRDefault="00001CB7" w:rsidP="005546DB">
            <w:pPr>
              <w:widowControl/>
              <w:jc w:val="center"/>
              <w:rPr>
                <w:rFonts w:eastAsiaTheme="minorEastAsia"/>
                <w:kern w:val="0"/>
                <w:szCs w:val="21"/>
              </w:rPr>
            </w:pPr>
            <w:r w:rsidRPr="00BF4808">
              <w:rPr>
                <w:rFonts w:eastAsiaTheme="minorEastAsia" w:hAnsiTheme="minorEastAsia"/>
                <w:kern w:val="0"/>
                <w:szCs w:val="21"/>
              </w:rPr>
              <w:t>中金岭南韶关冶炼厂（二验）</w:t>
            </w:r>
          </w:p>
        </w:tc>
        <w:tc>
          <w:tcPr>
            <w:tcW w:w="1080" w:type="dxa"/>
            <w:vMerge w:val="restart"/>
            <w:shd w:val="clear" w:color="auto" w:fill="auto"/>
            <w:noWrap/>
            <w:vAlign w:val="center"/>
            <w:hideMark/>
          </w:tcPr>
          <w:p w:rsidR="00001CB7" w:rsidRPr="00BF4808" w:rsidRDefault="00001CB7" w:rsidP="005546DB">
            <w:pPr>
              <w:widowControl/>
              <w:jc w:val="right"/>
              <w:rPr>
                <w:rFonts w:eastAsiaTheme="minorEastAsia"/>
                <w:kern w:val="0"/>
                <w:szCs w:val="21"/>
              </w:rPr>
            </w:pPr>
            <w:r w:rsidRPr="00BF4808">
              <w:rPr>
                <w:rFonts w:eastAsiaTheme="minorEastAsia"/>
                <w:kern w:val="0"/>
                <w:szCs w:val="21"/>
              </w:rPr>
              <w:t>8</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0.00102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0.00350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0.00680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0.0480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0.250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2</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0.00105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0.00340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0.00710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0.0490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0.250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3</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0.00099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0.00330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0.00700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0.0460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0.260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4</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0.00093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0.00320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0.00690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0.0470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0.250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5</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0.00101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0.00330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0.00690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0.0480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0.270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6</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0.00103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0.00330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0.00660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0.0480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0.240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7</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0.00095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0.00350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0.00690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0.0500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0.260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8</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0.00098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0.00340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0.00700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0.0470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0.250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9</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0.00097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0.00360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0.00670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0.0460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0.250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10</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0.00107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0.00320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0.00680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0.0480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0.260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11</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0.00104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0.00320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0.00720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0.0460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0.270 </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rFonts w:hint="eastAsia"/>
                <w:sz w:val="22"/>
                <w:szCs w:val="22"/>
              </w:rPr>
              <w:t>均值</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0.00100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0.00335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0.00690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0.0475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0.255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s</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0.000044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0.000137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0.000173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0.00129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0.00934 </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n</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r>
      <w:tr w:rsidR="00001CB7" w:rsidRPr="00BF4808" w:rsidTr="005546DB">
        <w:trPr>
          <w:trHeight w:val="285"/>
        </w:trPr>
        <w:tc>
          <w:tcPr>
            <w:tcW w:w="1080" w:type="dxa"/>
            <w:vMerge w:val="restart"/>
            <w:shd w:val="clear" w:color="auto" w:fill="auto"/>
            <w:vAlign w:val="center"/>
            <w:hideMark/>
          </w:tcPr>
          <w:p w:rsidR="00001CB7" w:rsidRPr="00BF4808" w:rsidRDefault="00001CB7" w:rsidP="005546DB">
            <w:pPr>
              <w:widowControl/>
              <w:jc w:val="center"/>
              <w:rPr>
                <w:rFonts w:eastAsiaTheme="minorEastAsia"/>
                <w:kern w:val="0"/>
                <w:szCs w:val="21"/>
              </w:rPr>
            </w:pPr>
            <w:r w:rsidRPr="00BF4808">
              <w:rPr>
                <w:rFonts w:eastAsiaTheme="minorEastAsia" w:hAnsiTheme="minorEastAsia"/>
                <w:kern w:val="0"/>
                <w:szCs w:val="21"/>
              </w:rPr>
              <w:t>贵州省分析测试研</w:t>
            </w:r>
            <w:r w:rsidRPr="00BF4808">
              <w:rPr>
                <w:rFonts w:eastAsiaTheme="minorEastAsia" w:hAnsiTheme="minorEastAsia"/>
                <w:kern w:val="0"/>
                <w:szCs w:val="21"/>
              </w:rPr>
              <w:lastRenderedPageBreak/>
              <w:t>究院（二验</w:t>
            </w:r>
            <w:r w:rsidRPr="00BF4808">
              <w:rPr>
                <w:rFonts w:eastAsiaTheme="minorEastAsia"/>
                <w:kern w:val="0"/>
                <w:szCs w:val="21"/>
              </w:rPr>
              <w:t>)</w:t>
            </w:r>
          </w:p>
        </w:tc>
        <w:tc>
          <w:tcPr>
            <w:tcW w:w="1080" w:type="dxa"/>
            <w:vMerge w:val="restart"/>
            <w:shd w:val="clear" w:color="auto" w:fill="auto"/>
            <w:noWrap/>
            <w:vAlign w:val="center"/>
            <w:hideMark/>
          </w:tcPr>
          <w:p w:rsidR="00001CB7" w:rsidRPr="00BF4808" w:rsidRDefault="00001CB7" w:rsidP="005546DB">
            <w:pPr>
              <w:widowControl/>
              <w:jc w:val="right"/>
              <w:rPr>
                <w:rFonts w:eastAsiaTheme="minorEastAsia"/>
                <w:kern w:val="0"/>
                <w:szCs w:val="21"/>
              </w:rPr>
            </w:pPr>
            <w:r w:rsidRPr="00BF4808">
              <w:rPr>
                <w:rFonts w:eastAsiaTheme="minorEastAsia"/>
                <w:kern w:val="0"/>
                <w:szCs w:val="21"/>
              </w:rPr>
              <w:lastRenderedPageBreak/>
              <w:t>9</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0.00103</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0.00320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0.00630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0.0498</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0.266</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2</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0.00096</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0.00330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0.00660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0.0488</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0.259</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3</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0.00093</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0.00350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0.00690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0.0471</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0.247</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4</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0.00098</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0.00290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0.00640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0.0506</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0.254</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5</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0.00102</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0.00370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0.00660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0.0494</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0.267</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6</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0.00105</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0.00300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0.00670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0.0499</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0.251</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7</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0.00099</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0.00350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0.00650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0.0463</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0.255</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8</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0.00096</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0.00310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0.00680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0.0485</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0.268</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9</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0.00097</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0.00330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0.00680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0.0497</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0.271</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10</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 </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0.00350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0.00630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0.0501</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0.263</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11</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 </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0.00360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0.00650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0.0472</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0.277</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rFonts w:hint="eastAsia"/>
                <w:sz w:val="22"/>
                <w:szCs w:val="22"/>
              </w:rPr>
              <w:t>均值</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0.00099 </w:t>
            </w:r>
          </w:p>
        </w:tc>
        <w:tc>
          <w:tcPr>
            <w:tcW w:w="1120" w:type="dxa"/>
            <w:shd w:val="clear" w:color="auto" w:fill="auto"/>
            <w:vAlign w:val="bottom"/>
            <w:hideMark/>
          </w:tcPr>
          <w:p w:rsidR="00001CB7" w:rsidRDefault="00001CB7">
            <w:pPr>
              <w:jc w:val="center"/>
              <w:rPr>
                <w:color w:val="000000"/>
                <w:sz w:val="22"/>
                <w:szCs w:val="22"/>
              </w:rPr>
            </w:pPr>
            <w:r>
              <w:rPr>
                <w:color w:val="000000"/>
                <w:sz w:val="22"/>
                <w:szCs w:val="22"/>
              </w:rPr>
              <w:t xml:space="preserve">0.0033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0.0066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0.0489 </w:t>
            </w:r>
          </w:p>
        </w:tc>
        <w:tc>
          <w:tcPr>
            <w:tcW w:w="1080" w:type="dxa"/>
            <w:shd w:val="clear" w:color="auto" w:fill="auto"/>
            <w:vAlign w:val="bottom"/>
            <w:hideMark/>
          </w:tcPr>
          <w:p w:rsidR="00001CB7" w:rsidRDefault="00001CB7">
            <w:pPr>
              <w:jc w:val="center"/>
              <w:rPr>
                <w:color w:val="000000"/>
                <w:sz w:val="22"/>
                <w:szCs w:val="22"/>
              </w:rPr>
            </w:pPr>
            <w:r>
              <w:rPr>
                <w:color w:val="000000"/>
                <w:sz w:val="22"/>
                <w:szCs w:val="22"/>
              </w:rPr>
              <w:t xml:space="preserve">0.2616 </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s</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0.000039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0.000257 </w:t>
            </w:r>
          </w:p>
        </w:tc>
        <w:tc>
          <w:tcPr>
            <w:tcW w:w="108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0.000204 </w:t>
            </w:r>
          </w:p>
        </w:tc>
        <w:tc>
          <w:tcPr>
            <w:tcW w:w="108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0.001417 </w:t>
            </w:r>
          </w:p>
        </w:tc>
        <w:tc>
          <w:tcPr>
            <w:tcW w:w="108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0.009223 </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n</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r>
      <w:tr w:rsidR="00001CB7" w:rsidRPr="00BF4808" w:rsidTr="00FC7A88">
        <w:trPr>
          <w:trHeight w:val="285"/>
        </w:trPr>
        <w:tc>
          <w:tcPr>
            <w:tcW w:w="1080" w:type="dxa"/>
            <w:vMerge w:val="restart"/>
            <w:shd w:val="clear" w:color="auto" w:fill="auto"/>
            <w:vAlign w:val="center"/>
            <w:hideMark/>
          </w:tcPr>
          <w:p w:rsidR="00001CB7" w:rsidRPr="00BF4808" w:rsidRDefault="00001CB7" w:rsidP="005546DB">
            <w:pPr>
              <w:widowControl/>
              <w:jc w:val="center"/>
              <w:rPr>
                <w:rFonts w:eastAsiaTheme="minorEastAsia"/>
                <w:kern w:val="0"/>
                <w:szCs w:val="21"/>
              </w:rPr>
            </w:pPr>
            <w:r w:rsidRPr="00BF4808">
              <w:rPr>
                <w:rFonts w:eastAsiaTheme="minorEastAsia" w:hAnsiTheme="minorEastAsia"/>
                <w:kern w:val="0"/>
                <w:szCs w:val="21"/>
              </w:rPr>
              <w:t>格林美（二验）</w:t>
            </w:r>
          </w:p>
        </w:tc>
        <w:tc>
          <w:tcPr>
            <w:tcW w:w="1080" w:type="dxa"/>
            <w:vMerge w:val="restart"/>
            <w:shd w:val="clear" w:color="auto" w:fill="auto"/>
            <w:noWrap/>
            <w:vAlign w:val="center"/>
            <w:hideMark/>
          </w:tcPr>
          <w:p w:rsidR="00001CB7" w:rsidRPr="00BF4808" w:rsidRDefault="00001CB7" w:rsidP="005546DB">
            <w:pPr>
              <w:widowControl/>
              <w:jc w:val="right"/>
              <w:rPr>
                <w:rFonts w:eastAsiaTheme="minorEastAsia"/>
                <w:kern w:val="0"/>
                <w:szCs w:val="21"/>
              </w:rPr>
            </w:pPr>
            <w:r w:rsidRPr="00BF4808">
              <w:rPr>
                <w:rFonts w:eastAsiaTheme="minorEastAsia"/>
                <w:kern w:val="0"/>
                <w:szCs w:val="21"/>
              </w:rPr>
              <w:t>10</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w:t>
            </w:r>
          </w:p>
        </w:tc>
        <w:tc>
          <w:tcPr>
            <w:tcW w:w="1120" w:type="dxa"/>
            <w:shd w:val="clear" w:color="auto" w:fill="auto"/>
            <w:noWrap/>
            <w:vAlign w:val="bottom"/>
            <w:hideMark/>
          </w:tcPr>
          <w:p w:rsidR="00001CB7" w:rsidRDefault="00001CB7">
            <w:pPr>
              <w:jc w:val="center"/>
              <w:rPr>
                <w:color w:val="000000"/>
                <w:sz w:val="22"/>
                <w:szCs w:val="22"/>
              </w:rPr>
            </w:pPr>
            <w:r>
              <w:rPr>
                <w:color w:val="000000"/>
                <w:sz w:val="22"/>
                <w:szCs w:val="22"/>
              </w:rPr>
              <w:t>0.00121</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0.00390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0.00660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0.0510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0.262 </w:t>
            </w:r>
          </w:p>
        </w:tc>
      </w:tr>
      <w:tr w:rsidR="00001CB7" w:rsidRPr="00BF4808" w:rsidTr="00FC7A88">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2</w:t>
            </w:r>
          </w:p>
        </w:tc>
        <w:tc>
          <w:tcPr>
            <w:tcW w:w="1120" w:type="dxa"/>
            <w:shd w:val="clear" w:color="auto" w:fill="auto"/>
            <w:noWrap/>
            <w:vAlign w:val="bottom"/>
            <w:hideMark/>
          </w:tcPr>
          <w:p w:rsidR="00001CB7" w:rsidRDefault="00001CB7">
            <w:pPr>
              <w:jc w:val="center"/>
              <w:rPr>
                <w:color w:val="000000"/>
                <w:sz w:val="22"/>
                <w:szCs w:val="22"/>
              </w:rPr>
            </w:pPr>
            <w:r>
              <w:rPr>
                <w:color w:val="000000"/>
                <w:sz w:val="22"/>
                <w:szCs w:val="22"/>
              </w:rPr>
              <w:t>0.00111</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0.00390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0.00670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0.0500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0.261 </w:t>
            </w:r>
          </w:p>
        </w:tc>
      </w:tr>
      <w:tr w:rsidR="00001CB7" w:rsidRPr="00BF4808" w:rsidTr="00FC7A88">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3</w:t>
            </w:r>
          </w:p>
        </w:tc>
        <w:tc>
          <w:tcPr>
            <w:tcW w:w="1120" w:type="dxa"/>
            <w:shd w:val="clear" w:color="auto" w:fill="auto"/>
            <w:noWrap/>
            <w:vAlign w:val="bottom"/>
            <w:hideMark/>
          </w:tcPr>
          <w:p w:rsidR="00001CB7" w:rsidRDefault="00001CB7">
            <w:pPr>
              <w:jc w:val="center"/>
              <w:rPr>
                <w:color w:val="000000"/>
                <w:sz w:val="22"/>
                <w:szCs w:val="22"/>
              </w:rPr>
            </w:pPr>
            <w:r>
              <w:rPr>
                <w:color w:val="000000"/>
                <w:sz w:val="22"/>
                <w:szCs w:val="22"/>
              </w:rPr>
              <w:t>0.00116</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0.00390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0.00660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0.0505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0.258 </w:t>
            </w:r>
          </w:p>
        </w:tc>
      </w:tr>
      <w:tr w:rsidR="00001CB7" w:rsidRPr="00BF4808" w:rsidTr="00FC7A88">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4</w:t>
            </w:r>
          </w:p>
        </w:tc>
        <w:tc>
          <w:tcPr>
            <w:tcW w:w="1120" w:type="dxa"/>
            <w:shd w:val="clear" w:color="auto" w:fill="auto"/>
            <w:noWrap/>
            <w:vAlign w:val="bottom"/>
            <w:hideMark/>
          </w:tcPr>
          <w:p w:rsidR="00001CB7" w:rsidRDefault="00001CB7">
            <w:pPr>
              <w:jc w:val="center"/>
              <w:rPr>
                <w:color w:val="000000"/>
                <w:sz w:val="22"/>
                <w:szCs w:val="22"/>
              </w:rPr>
            </w:pPr>
            <w:r>
              <w:rPr>
                <w:color w:val="000000"/>
                <w:sz w:val="22"/>
                <w:szCs w:val="22"/>
              </w:rPr>
              <w:t>0.00113</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0.00390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0.00650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0.0515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0.262 </w:t>
            </w:r>
          </w:p>
        </w:tc>
      </w:tr>
      <w:tr w:rsidR="00001CB7" w:rsidRPr="00BF4808" w:rsidTr="00FC7A88">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5</w:t>
            </w:r>
          </w:p>
        </w:tc>
        <w:tc>
          <w:tcPr>
            <w:tcW w:w="1120" w:type="dxa"/>
            <w:shd w:val="clear" w:color="auto" w:fill="auto"/>
            <w:noWrap/>
            <w:vAlign w:val="bottom"/>
            <w:hideMark/>
          </w:tcPr>
          <w:p w:rsidR="00001CB7" w:rsidRDefault="00001CB7">
            <w:pPr>
              <w:jc w:val="center"/>
              <w:rPr>
                <w:color w:val="000000"/>
                <w:sz w:val="22"/>
                <w:szCs w:val="22"/>
              </w:rPr>
            </w:pPr>
            <w:r>
              <w:rPr>
                <w:color w:val="000000"/>
                <w:sz w:val="22"/>
                <w:szCs w:val="22"/>
              </w:rPr>
              <w:t>0.00110</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0.00380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0.00680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0.0510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0.260 </w:t>
            </w:r>
          </w:p>
        </w:tc>
      </w:tr>
      <w:tr w:rsidR="00001CB7" w:rsidRPr="00BF4808" w:rsidTr="00FC7A88">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6</w:t>
            </w:r>
          </w:p>
        </w:tc>
        <w:tc>
          <w:tcPr>
            <w:tcW w:w="1120" w:type="dxa"/>
            <w:shd w:val="clear" w:color="auto" w:fill="auto"/>
            <w:noWrap/>
            <w:vAlign w:val="bottom"/>
            <w:hideMark/>
          </w:tcPr>
          <w:p w:rsidR="00001CB7" w:rsidRDefault="00001CB7">
            <w:pPr>
              <w:jc w:val="center"/>
              <w:rPr>
                <w:color w:val="000000"/>
                <w:sz w:val="22"/>
                <w:szCs w:val="22"/>
              </w:rPr>
            </w:pPr>
            <w:r>
              <w:rPr>
                <w:color w:val="000000"/>
                <w:sz w:val="22"/>
                <w:szCs w:val="22"/>
              </w:rPr>
              <w:t>0.00116</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0.00390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0.00640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0.0510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0.262 </w:t>
            </w:r>
          </w:p>
        </w:tc>
      </w:tr>
      <w:tr w:rsidR="00001CB7" w:rsidRPr="00BF4808" w:rsidTr="00FC7A88">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7</w:t>
            </w:r>
          </w:p>
        </w:tc>
        <w:tc>
          <w:tcPr>
            <w:tcW w:w="1120" w:type="dxa"/>
            <w:shd w:val="clear" w:color="auto" w:fill="auto"/>
            <w:noWrap/>
            <w:vAlign w:val="bottom"/>
            <w:hideMark/>
          </w:tcPr>
          <w:p w:rsidR="00001CB7" w:rsidRDefault="00001CB7">
            <w:pPr>
              <w:jc w:val="center"/>
              <w:rPr>
                <w:color w:val="000000"/>
                <w:sz w:val="22"/>
                <w:szCs w:val="22"/>
              </w:rPr>
            </w:pPr>
            <w:r>
              <w:rPr>
                <w:color w:val="000000"/>
                <w:sz w:val="22"/>
                <w:szCs w:val="22"/>
              </w:rPr>
              <w:t>0.00112</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0.00390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0.00650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0.0515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0.262 </w:t>
            </w:r>
          </w:p>
        </w:tc>
      </w:tr>
      <w:tr w:rsidR="00001CB7" w:rsidRPr="00BF4808" w:rsidTr="00FC7A88">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8</w:t>
            </w:r>
          </w:p>
        </w:tc>
        <w:tc>
          <w:tcPr>
            <w:tcW w:w="1120" w:type="dxa"/>
            <w:shd w:val="clear" w:color="auto" w:fill="auto"/>
            <w:noWrap/>
            <w:vAlign w:val="bottom"/>
            <w:hideMark/>
          </w:tcPr>
          <w:p w:rsidR="00001CB7" w:rsidRDefault="00001CB7">
            <w:pPr>
              <w:jc w:val="center"/>
              <w:rPr>
                <w:color w:val="000000"/>
                <w:sz w:val="22"/>
                <w:szCs w:val="22"/>
              </w:rPr>
            </w:pPr>
            <w:r>
              <w:rPr>
                <w:color w:val="000000"/>
                <w:sz w:val="22"/>
                <w:szCs w:val="22"/>
              </w:rPr>
              <w:t>0.00116</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0.00400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0.00660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0.0515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0.264 </w:t>
            </w:r>
          </w:p>
        </w:tc>
      </w:tr>
      <w:tr w:rsidR="00001CB7" w:rsidRPr="00BF4808" w:rsidTr="00FC7A88">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9</w:t>
            </w:r>
          </w:p>
        </w:tc>
        <w:tc>
          <w:tcPr>
            <w:tcW w:w="1120" w:type="dxa"/>
            <w:shd w:val="clear" w:color="auto" w:fill="auto"/>
            <w:noWrap/>
            <w:vAlign w:val="bottom"/>
            <w:hideMark/>
          </w:tcPr>
          <w:p w:rsidR="00001CB7" w:rsidRDefault="00001CB7">
            <w:pPr>
              <w:jc w:val="center"/>
              <w:rPr>
                <w:color w:val="000000"/>
                <w:sz w:val="22"/>
                <w:szCs w:val="22"/>
              </w:rPr>
            </w:pPr>
            <w:r>
              <w:rPr>
                <w:color w:val="000000"/>
                <w:sz w:val="22"/>
                <w:szCs w:val="22"/>
              </w:rPr>
              <w:t>0.00121</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0.00390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0.00670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0.0515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0.261 </w:t>
            </w:r>
          </w:p>
        </w:tc>
      </w:tr>
      <w:tr w:rsidR="00001CB7" w:rsidRPr="00BF4808" w:rsidTr="00FC7A88">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10</w:t>
            </w:r>
          </w:p>
        </w:tc>
        <w:tc>
          <w:tcPr>
            <w:tcW w:w="1120" w:type="dxa"/>
            <w:shd w:val="clear" w:color="auto" w:fill="auto"/>
            <w:noWrap/>
            <w:vAlign w:val="bottom"/>
            <w:hideMark/>
          </w:tcPr>
          <w:p w:rsidR="00001CB7" w:rsidRDefault="00001CB7">
            <w:pPr>
              <w:jc w:val="center"/>
              <w:rPr>
                <w:color w:val="000000"/>
                <w:sz w:val="22"/>
                <w:szCs w:val="22"/>
              </w:rPr>
            </w:pPr>
            <w:r>
              <w:rPr>
                <w:color w:val="000000"/>
                <w:sz w:val="22"/>
                <w:szCs w:val="22"/>
              </w:rPr>
              <w:t>0.00120</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0.00380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0.00670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0.0515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0.263 </w:t>
            </w:r>
          </w:p>
        </w:tc>
      </w:tr>
      <w:tr w:rsidR="00001CB7" w:rsidRPr="00BF4808" w:rsidTr="00FC7A88">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11</w:t>
            </w:r>
          </w:p>
        </w:tc>
        <w:tc>
          <w:tcPr>
            <w:tcW w:w="1120" w:type="dxa"/>
            <w:shd w:val="clear" w:color="auto" w:fill="auto"/>
            <w:noWrap/>
            <w:vAlign w:val="bottom"/>
            <w:hideMark/>
          </w:tcPr>
          <w:p w:rsidR="00001CB7" w:rsidRDefault="00001CB7">
            <w:pPr>
              <w:jc w:val="center"/>
              <w:rPr>
                <w:color w:val="000000"/>
                <w:sz w:val="22"/>
                <w:szCs w:val="22"/>
              </w:rPr>
            </w:pPr>
            <w:r>
              <w:rPr>
                <w:color w:val="000000"/>
                <w:sz w:val="22"/>
                <w:szCs w:val="22"/>
              </w:rPr>
              <w:t>0.00112</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0.00390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0.00650 </w:t>
            </w:r>
          </w:p>
        </w:tc>
        <w:tc>
          <w:tcPr>
            <w:tcW w:w="1080" w:type="dxa"/>
            <w:shd w:val="clear" w:color="auto" w:fill="auto"/>
            <w:noWrap/>
            <w:vAlign w:val="center"/>
            <w:hideMark/>
          </w:tcPr>
          <w:p w:rsidR="00001CB7" w:rsidRDefault="00001CB7">
            <w:pPr>
              <w:jc w:val="center"/>
              <w:rPr>
                <w:sz w:val="22"/>
                <w:szCs w:val="22"/>
              </w:rPr>
            </w:pPr>
            <w:r>
              <w:rPr>
                <w:sz w:val="22"/>
                <w:szCs w:val="22"/>
              </w:rPr>
              <w:t xml:space="preserve">0.0510 </w:t>
            </w:r>
          </w:p>
        </w:tc>
        <w:tc>
          <w:tcPr>
            <w:tcW w:w="1080" w:type="dxa"/>
            <w:shd w:val="clear" w:color="auto" w:fill="auto"/>
            <w:noWrap/>
            <w:vAlign w:val="center"/>
            <w:hideMark/>
          </w:tcPr>
          <w:p w:rsidR="00001CB7" w:rsidRDefault="00001CB7">
            <w:pPr>
              <w:jc w:val="right"/>
              <w:rPr>
                <w:color w:val="000000"/>
                <w:sz w:val="22"/>
                <w:szCs w:val="22"/>
              </w:rPr>
            </w:pPr>
            <w:r>
              <w:rPr>
                <w:color w:val="000000"/>
                <w:sz w:val="22"/>
                <w:szCs w:val="22"/>
              </w:rPr>
              <w:t xml:space="preserve">0.260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rFonts w:hint="eastAsia"/>
                <w:sz w:val="22"/>
                <w:szCs w:val="22"/>
              </w:rPr>
              <w:t>均值</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0.001154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0.003891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0.00660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0.05109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0.26109 </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s</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0.000041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0.000054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0.000118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0.00049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0.00153 </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n</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noWrap/>
            <w:vAlign w:val="center"/>
            <w:hideMark/>
          </w:tcPr>
          <w:p w:rsidR="00001CB7" w:rsidRDefault="00001CB7">
            <w:pPr>
              <w:jc w:val="right"/>
              <w:rPr>
                <w:b/>
                <w:bCs/>
                <w:color w:val="000000"/>
                <w:sz w:val="22"/>
                <w:szCs w:val="22"/>
              </w:rPr>
            </w:pPr>
            <w:r>
              <w:rPr>
                <w:b/>
                <w:bCs/>
                <w:color w:val="000000"/>
                <w:sz w:val="22"/>
                <w:szCs w:val="22"/>
              </w:rPr>
              <w:t>11</w:t>
            </w:r>
          </w:p>
        </w:tc>
      </w:tr>
      <w:tr w:rsidR="00001CB7" w:rsidRPr="00BF4808" w:rsidTr="005546DB">
        <w:trPr>
          <w:trHeight w:val="285"/>
        </w:trPr>
        <w:tc>
          <w:tcPr>
            <w:tcW w:w="1080" w:type="dxa"/>
            <w:vMerge w:val="restart"/>
            <w:shd w:val="clear" w:color="auto" w:fill="auto"/>
            <w:vAlign w:val="center"/>
            <w:hideMark/>
          </w:tcPr>
          <w:p w:rsidR="00001CB7" w:rsidRPr="00BF4808" w:rsidRDefault="00001CB7" w:rsidP="005546DB">
            <w:pPr>
              <w:widowControl/>
              <w:jc w:val="center"/>
              <w:rPr>
                <w:rFonts w:eastAsiaTheme="minorEastAsia"/>
                <w:kern w:val="0"/>
                <w:szCs w:val="21"/>
              </w:rPr>
            </w:pPr>
            <w:r w:rsidRPr="00BF4808">
              <w:rPr>
                <w:rFonts w:eastAsiaTheme="minorEastAsia" w:hAnsiTheme="minorEastAsia"/>
                <w:kern w:val="0"/>
                <w:szCs w:val="21"/>
              </w:rPr>
              <w:t>中伟新材</w:t>
            </w:r>
            <w:r w:rsidRPr="00BF4808">
              <w:rPr>
                <w:rFonts w:eastAsiaTheme="minorEastAsia"/>
                <w:kern w:val="0"/>
                <w:szCs w:val="21"/>
              </w:rPr>
              <w:t>(</w:t>
            </w:r>
            <w:r w:rsidRPr="00BF4808">
              <w:rPr>
                <w:rFonts w:eastAsiaTheme="minorEastAsia" w:hAnsiTheme="minorEastAsia"/>
                <w:kern w:val="0"/>
                <w:szCs w:val="21"/>
              </w:rPr>
              <w:t>二验）</w:t>
            </w:r>
          </w:p>
        </w:tc>
        <w:tc>
          <w:tcPr>
            <w:tcW w:w="1080" w:type="dxa"/>
            <w:vMerge w:val="restart"/>
            <w:shd w:val="clear" w:color="auto" w:fill="auto"/>
            <w:noWrap/>
            <w:vAlign w:val="center"/>
            <w:hideMark/>
          </w:tcPr>
          <w:p w:rsidR="00001CB7" w:rsidRPr="00BF4808" w:rsidRDefault="00001CB7" w:rsidP="005546DB">
            <w:pPr>
              <w:widowControl/>
              <w:jc w:val="right"/>
              <w:rPr>
                <w:rFonts w:eastAsiaTheme="minorEastAsia"/>
                <w:kern w:val="0"/>
                <w:szCs w:val="21"/>
              </w:rPr>
            </w:pPr>
            <w:r w:rsidRPr="00BF4808">
              <w:rPr>
                <w:rFonts w:eastAsiaTheme="minorEastAsia"/>
                <w:kern w:val="0"/>
                <w:szCs w:val="21"/>
              </w:rPr>
              <w:t>11</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0.00240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0.00690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0.0435</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0.249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2</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0.00110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0.00280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0.00620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0.0438</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0.250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3</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0.00120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0.00250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0.00590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0.0416</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0.253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4</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0.00310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0.00580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0.0442</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0.248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5</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0.00080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0.00280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0.00610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0.0433</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0.250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6</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0.00290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0.00670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0.0425</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0.256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7</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0.00300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0.00620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0.0427</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0.258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8</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0.00110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0.00310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0.00620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0.0436</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0.254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9</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0.00110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0.00290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0.00610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0.0445</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0.256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10</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0.00240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0.00620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0.0428</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0.252 </w:t>
            </w:r>
          </w:p>
        </w:tc>
      </w:tr>
      <w:tr w:rsidR="00001CB7" w:rsidRPr="00BF4808" w:rsidTr="005546DB">
        <w:trPr>
          <w:trHeight w:val="27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11</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0.00300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0.00680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0.043</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0.257 </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rFonts w:hint="eastAsia"/>
                <w:sz w:val="22"/>
                <w:szCs w:val="22"/>
              </w:rPr>
              <w:t>均值</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0.001000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0.002809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0.00628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0.04323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0.25285 </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s</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0.000132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0.000263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0.000360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0.00082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0.00349 </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n</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11 </w:t>
            </w:r>
          </w:p>
        </w:tc>
      </w:tr>
      <w:tr w:rsidR="00001CB7" w:rsidRPr="00BF4808" w:rsidTr="005546DB">
        <w:trPr>
          <w:trHeight w:val="315"/>
        </w:trPr>
        <w:tc>
          <w:tcPr>
            <w:tcW w:w="1080" w:type="dxa"/>
            <w:vMerge w:val="restart"/>
            <w:shd w:val="clear" w:color="auto" w:fill="auto"/>
            <w:vAlign w:val="center"/>
            <w:hideMark/>
          </w:tcPr>
          <w:p w:rsidR="00001CB7" w:rsidRPr="00BF4808" w:rsidRDefault="00001CB7" w:rsidP="005546DB">
            <w:pPr>
              <w:widowControl/>
              <w:jc w:val="center"/>
              <w:rPr>
                <w:rFonts w:eastAsiaTheme="minorEastAsia"/>
                <w:kern w:val="0"/>
                <w:szCs w:val="21"/>
              </w:rPr>
            </w:pPr>
            <w:r w:rsidRPr="00BF4808">
              <w:rPr>
                <w:rFonts w:eastAsiaTheme="minorEastAsia" w:hAnsiTheme="minorEastAsia"/>
                <w:kern w:val="0"/>
                <w:szCs w:val="21"/>
              </w:rPr>
              <w:t>大冶有色（二验）</w:t>
            </w:r>
          </w:p>
        </w:tc>
        <w:tc>
          <w:tcPr>
            <w:tcW w:w="1080" w:type="dxa"/>
            <w:vMerge w:val="restart"/>
            <w:shd w:val="clear" w:color="auto" w:fill="auto"/>
            <w:noWrap/>
            <w:vAlign w:val="center"/>
            <w:hideMark/>
          </w:tcPr>
          <w:p w:rsidR="00001CB7" w:rsidRPr="00BF4808" w:rsidRDefault="00001CB7" w:rsidP="005546DB">
            <w:pPr>
              <w:widowControl/>
              <w:jc w:val="right"/>
              <w:rPr>
                <w:rFonts w:eastAsiaTheme="minorEastAsia"/>
                <w:kern w:val="0"/>
                <w:szCs w:val="21"/>
              </w:rPr>
            </w:pPr>
            <w:r w:rsidRPr="00BF4808">
              <w:rPr>
                <w:rFonts w:eastAsiaTheme="minorEastAsia"/>
                <w:kern w:val="0"/>
                <w:szCs w:val="21"/>
              </w:rPr>
              <w:t>12</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w:t>
            </w:r>
          </w:p>
        </w:tc>
        <w:tc>
          <w:tcPr>
            <w:tcW w:w="1120" w:type="dxa"/>
            <w:shd w:val="clear" w:color="auto" w:fill="auto"/>
            <w:hideMark/>
          </w:tcPr>
          <w:p w:rsidR="00001CB7" w:rsidRDefault="00001CB7">
            <w:pPr>
              <w:jc w:val="center"/>
              <w:rPr>
                <w:color w:val="000000"/>
                <w:sz w:val="22"/>
                <w:szCs w:val="22"/>
              </w:rPr>
            </w:pPr>
            <w:r>
              <w:rPr>
                <w:color w:val="000000"/>
                <w:sz w:val="22"/>
                <w:szCs w:val="22"/>
              </w:rPr>
              <w:t>0.00104</w:t>
            </w:r>
          </w:p>
        </w:tc>
        <w:tc>
          <w:tcPr>
            <w:tcW w:w="1120" w:type="dxa"/>
            <w:shd w:val="clear" w:color="auto" w:fill="auto"/>
            <w:hideMark/>
          </w:tcPr>
          <w:p w:rsidR="00001CB7" w:rsidRDefault="00001CB7">
            <w:pPr>
              <w:rPr>
                <w:color w:val="000000"/>
                <w:sz w:val="22"/>
                <w:szCs w:val="22"/>
              </w:rPr>
            </w:pPr>
            <w:r>
              <w:rPr>
                <w:color w:val="000000"/>
                <w:sz w:val="22"/>
                <w:szCs w:val="22"/>
              </w:rPr>
              <w:t xml:space="preserve">0.00270 </w:t>
            </w:r>
          </w:p>
        </w:tc>
        <w:tc>
          <w:tcPr>
            <w:tcW w:w="1080" w:type="dxa"/>
            <w:shd w:val="clear" w:color="auto" w:fill="auto"/>
            <w:hideMark/>
          </w:tcPr>
          <w:p w:rsidR="00001CB7" w:rsidRDefault="00001CB7">
            <w:pPr>
              <w:rPr>
                <w:color w:val="000000"/>
                <w:sz w:val="22"/>
                <w:szCs w:val="22"/>
              </w:rPr>
            </w:pPr>
            <w:r>
              <w:rPr>
                <w:color w:val="000000"/>
                <w:sz w:val="22"/>
                <w:szCs w:val="22"/>
              </w:rPr>
              <w:t xml:space="preserve">0.00670 </w:t>
            </w:r>
          </w:p>
        </w:tc>
        <w:tc>
          <w:tcPr>
            <w:tcW w:w="1080" w:type="dxa"/>
            <w:shd w:val="clear" w:color="auto" w:fill="auto"/>
            <w:hideMark/>
          </w:tcPr>
          <w:p w:rsidR="00001CB7" w:rsidRDefault="00001CB7">
            <w:pPr>
              <w:rPr>
                <w:color w:val="000000"/>
                <w:sz w:val="22"/>
                <w:szCs w:val="22"/>
              </w:rPr>
            </w:pPr>
            <w:r>
              <w:rPr>
                <w:color w:val="000000"/>
                <w:sz w:val="22"/>
                <w:szCs w:val="22"/>
              </w:rPr>
              <w:t>0.0502</w:t>
            </w:r>
          </w:p>
        </w:tc>
        <w:tc>
          <w:tcPr>
            <w:tcW w:w="1080" w:type="dxa"/>
            <w:shd w:val="clear" w:color="auto" w:fill="auto"/>
            <w:hideMark/>
          </w:tcPr>
          <w:p w:rsidR="00001CB7" w:rsidRDefault="00001CB7">
            <w:pPr>
              <w:rPr>
                <w:color w:val="000000"/>
                <w:sz w:val="22"/>
                <w:szCs w:val="22"/>
              </w:rPr>
            </w:pPr>
            <w:r>
              <w:rPr>
                <w:color w:val="000000"/>
                <w:sz w:val="22"/>
                <w:szCs w:val="22"/>
              </w:rPr>
              <w:t>0.261</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2</w:t>
            </w:r>
          </w:p>
        </w:tc>
        <w:tc>
          <w:tcPr>
            <w:tcW w:w="1120" w:type="dxa"/>
            <w:shd w:val="clear" w:color="auto" w:fill="auto"/>
            <w:hideMark/>
          </w:tcPr>
          <w:p w:rsidR="00001CB7" w:rsidRDefault="00001CB7">
            <w:pPr>
              <w:jc w:val="center"/>
              <w:rPr>
                <w:color w:val="000000"/>
                <w:sz w:val="22"/>
                <w:szCs w:val="22"/>
              </w:rPr>
            </w:pPr>
            <w:r>
              <w:rPr>
                <w:color w:val="000000"/>
                <w:sz w:val="22"/>
                <w:szCs w:val="22"/>
              </w:rPr>
              <w:t>0.00102</w:t>
            </w:r>
          </w:p>
        </w:tc>
        <w:tc>
          <w:tcPr>
            <w:tcW w:w="1120" w:type="dxa"/>
            <w:shd w:val="clear" w:color="auto" w:fill="auto"/>
            <w:hideMark/>
          </w:tcPr>
          <w:p w:rsidR="00001CB7" w:rsidRDefault="00001CB7">
            <w:pPr>
              <w:rPr>
                <w:color w:val="000000"/>
                <w:sz w:val="22"/>
                <w:szCs w:val="22"/>
              </w:rPr>
            </w:pPr>
            <w:r>
              <w:rPr>
                <w:color w:val="000000"/>
                <w:sz w:val="22"/>
                <w:szCs w:val="22"/>
              </w:rPr>
              <w:t xml:space="preserve">0.00300 </w:t>
            </w:r>
          </w:p>
        </w:tc>
        <w:tc>
          <w:tcPr>
            <w:tcW w:w="1080" w:type="dxa"/>
            <w:shd w:val="clear" w:color="auto" w:fill="auto"/>
            <w:hideMark/>
          </w:tcPr>
          <w:p w:rsidR="00001CB7" w:rsidRDefault="00001CB7">
            <w:pPr>
              <w:rPr>
                <w:color w:val="000000"/>
                <w:sz w:val="22"/>
                <w:szCs w:val="22"/>
              </w:rPr>
            </w:pPr>
            <w:r>
              <w:rPr>
                <w:color w:val="000000"/>
                <w:sz w:val="22"/>
                <w:szCs w:val="22"/>
              </w:rPr>
              <w:t xml:space="preserve">0.00670 </w:t>
            </w:r>
          </w:p>
        </w:tc>
        <w:tc>
          <w:tcPr>
            <w:tcW w:w="1080" w:type="dxa"/>
            <w:shd w:val="clear" w:color="auto" w:fill="auto"/>
            <w:hideMark/>
          </w:tcPr>
          <w:p w:rsidR="00001CB7" w:rsidRDefault="00001CB7">
            <w:pPr>
              <w:rPr>
                <w:color w:val="000000"/>
                <w:sz w:val="22"/>
                <w:szCs w:val="22"/>
              </w:rPr>
            </w:pPr>
            <w:r>
              <w:rPr>
                <w:color w:val="000000"/>
                <w:sz w:val="22"/>
                <w:szCs w:val="22"/>
              </w:rPr>
              <w:t>0.0473</w:t>
            </w:r>
          </w:p>
        </w:tc>
        <w:tc>
          <w:tcPr>
            <w:tcW w:w="1080" w:type="dxa"/>
            <w:shd w:val="clear" w:color="auto" w:fill="auto"/>
            <w:hideMark/>
          </w:tcPr>
          <w:p w:rsidR="00001CB7" w:rsidRDefault="00001CB7">
            <w:pPr>
              <w:rPr>
                <w:color w:val="000000"/>
                <w:sz w:val="22"/>
                <w:szCs w:val="22"/>
              </w:rPr>
            </w:pPr>
            <w:r>
              <w:rPr>
                <w:color w:val="000000"/>
                <w:sz w:val="22"/>
                <w:szCs w:val="22"/>
              </w:rPr>
              <w:t>0.252</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3</w:t>
            </w:r>
          </w:p>
        </w:tc>
        <w:tc>
          <w:tcPr>
            <w:tcW w:w="1120" w:type="dxa"/>
            <w:shd w:val="clear" w:color="auto" w:fill="auto"/>
            <w:hideMark/>
          </w:tcPr>
          <w:p w:rsidR="00001CB7" w:rsidRDefault="00001CB7">
            <w:pPr>
              <w:jc w:val="center"/>
              <w:rPr>
                <w:color w:val="000000"/>
                <w:sz w:val="22"/>
                <w:szCs w:val="22"/>
              </w:rPr>
            </w:pPr>
            <w:r>
              <w:rPr>
                <w:color w:val="000000"/>
                <w:sz w:val="22"/>
                <w:szCs w:val="22"/>
              </w:rPr>
              <w:t>0.00096</w:t>
            </w:r>
          </w:p>
        </w:tc>
        <w:tc>
          <w:tcPr>
            <w:tcW w:w="1120" w:type="dxa"/>
            <w:shd w:val="clear" w:color="auto" w:fill="auto"/>
            <w:hideMark/>
          </w:tcPr>
          <w:p w:rsidR="00001CB7" w:rsidRDefault="00001CB7">
            <w:pPr>
              <w:rPr>
                <w:color w:val="000000"/>
                <w:sz w:val="22"/>
                <w:szCs w:val="22"/>
              </w:rPr>
            </w:pPr>
            <w:r>
              <w:rPr>
                <w:color w:val="000000"/>
                <w:sz w:val="22"/>
                <w:szCs w:val="22"/>
              </w:rPr>
              <w:t xml:space="preserve">0.00280 </w:t>
            </w:r>
          </w:p>
        </w:tc>
        <w:tc>
          <w:tcPr>
            <w:tcW w:w="1080" w:type="dxa"/>
            <w:shd w:val="clear" w:color="auto" w:fill="auto"/>
            <w:hideMark/>
          </w:tcPr>
          <w:p w:rsidR="00001CB7" w:rsidRDefault="00001CB7">
            <w:pPr>
              <w:rPr>
                <w:color w:val="000000"/>
                <w:sz w:val="22"/>
                <w:szCs w:val="22"/>
              </w:rPr>
            </w:pPr>
            <w:r>
              <w:rPr>
                <w:color w:val="000000"/>
                <w:sz w:val="22"/>
                <w:szCs w:val="22"/>
              </w:rPr>
              <w:t xml:space="preserve">0.00610 </w:t>
            </w:r>
          </w:p>
        </w:tc>
        <w:tc>
          <w:tcPr>
            <w:tcW w:w="1080" w:type="dxa"/>
            <w:shd w:val="clear" w:color="auto" w:fill="auto"/>
            <w:hideMark/>
          </w:tcPr>
          <w:p w:rsidR="00001CB7" w:rsidRDefault="00001CB7">
            <w:pPr>
              <w:rPr>
                <w:color w:val="000000"/>
                <w:sz w:val="22"/>
                <w:szCs w:val="22"/>
              </w:rPr>
            </w:pPr>
            <w:r>
              <w:rPr>
                <w:color w:val="000000"/>
                <w:sz w:val="22"/>
                <w:szCs w:val="22"/>
              </w:rPr>
              <w:t>0.0512</w:t>
            </w:r>
          </w:p>
        </w:tc>
        <w:tc>
          <w:tcPr>
            <w:tcW w:w="1080" w:type="dxa"/>
            <w:shd w:val="clear" w:color="auto" w:fill="auto"/>
            <w:hideMark/>
          </w:tcPr>
          <w:p w:rsidR="00001CB7" w:rsidRDefault="00001CB7">
            <w:pPr>
              <w:rPr>
                <w:color w:val="000000"/>
                <w:sz w:val="22"/>
                <w:szCs w:val="22"/>
              </w:rPr>
            </w:pPr>
            <w:r>
              <w:rPr>
                <w:color w:val="000000"/>
                <w:sz w:val="22"/>
                <w:szCs w:val="22"/>
              </w:rPr>
              <w:t>0.268</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4</w:t>
            </w:r>
          </w:p>
        </w:tc>
        <w:tc>
          <w:tcPr>
            <w:tcW w:w="1120" w:type="dxa"/>
            <w:shd w:val="clear" w:color="auto" w:fill="auto"/>
            <w:hideMark/>
          </w:tcPr>
          <w:p w:rsidR="00001CB7" w:rsidRDefault="00001CB7">
            <w:pPr>
              <w:jc w:val="center"/>
              <w:rPr>
                <w:color w:val="000000"/>
                <w:sz w:val="22"/>
                <w:szCs w:val="22"/>
              </w:rPr>
            </w:pPr>
            <w:r>
              <w:rPr>
                <w:color w:val="000000"/>
                <w:sz w:val="22"/>
                <w:szCs w:val="22"/>
              </w:rPr>
              <w:t>0.00101</w:t>
            </w:r>
          </w:p>
        </w:tc>
        <w:tc>
          <w:tcPr>
            <w:tcW w:w="1120" w:type="dxa"/>
            <w:shd w:val="clear" w:color="auto" w:fill="auto"/>
            <w:hideMark/>
          </w:tcPr>
          <w:p w:rsidR="00001CB7" w:rsidRDefault="00001CB7">
            <w:pPr>
              <w:rPr>
                <w:color w:val="000000"/>
                <w:sz w:val="22"/>
                <w:szCs w:val="22"/>
              </w:rPr>
            </w:pPr>
            <w:r>
              <w:rPr>
                <w:color w:val="000000"/>
                <w:sz w:val="22"/>
                <w:szCs w:val="22"/>
              </w:rPr>
              <w:t xml:space="preserve">0.00290 </w:t>
            </w:r>
          </w:p>
        </w:tc>
        <w:tc>
          <w:tcPr>
            <w:tcW w:w="1080" w:type="dxa"/>
            <w:shd w:val="clear" w:color="auto" w:fill="auto"/>
            <w:hideMark/>
          </w:tcPr>
          <w:p w:rsidR="00001CB7" w:rsidRDefault="00001CB7">
            <w:pPr>
              <w:rPr>
                <w:color w:val="000000"/>
                <w:sz w:val="22"/>
                <w:szCs w:val="22"/>
              </w:rPr>
            </w:pPr>
            <w:r>
              <w:rPr>
                <w:color w:val="000000"/>
                <w:sz w:val="22"/>
                <w:szCs w:val="22"/>
              </w:rPr>
              <w:t xml:space="preserve">0.00620 </w:t>
            </w:r>
          </w:p>
        </w:tc>
        <w:tc>
          <w:tcPr>
            <w:tcW w:w="1080" w:type="dxa"/>
            <w:shd w:val="clear" w:color="auto" w:fill="auto"/>
            <w:hideMark/>
          </w:tcPr>
          <w:p w:rsidR="00001CB7" w:rsidRDefault="00001CB7">
            <w:pPr>
              <w:rPr>
                <w:color w:val="000000"/>
                <w:sz w:val="22"/>
                <w:szCs w:val="22"/>
              </w:rPr>
            </w:pPr>
            <w:r>
              <w:rPr>
                <w:color w:val="000000"/>
                <w:sz w:val="22"/>
                <w:szCs w:val="22"/>
              </w:rPr>
              <w:t>0.0503</w:t>
            </w:r>
          </w:p>
        </w:tc>
        <w:tc>
          <w:tcPr>
            <w:tcW w:w="1080" w:type="dxa"/>
            <w:shd w:val="clear" w:color="auto" w:fill="auto"/>
            <w:hideMark/>
          </w:tcPr>
          <w:p w:rsidR="00001CB7" w:rsidRDefault="00001CB7">
            <w:pPr>
              <w:rPr>
                <w:color w:val="000000"/>
                <w:sz w:val="22"/>
                <w:szCs w:val="22"/>
              </w:rPr>
            </w:pPr>
            <w:r>
              <w:rPr>
                <w:color w:val="000000"/>
                <w:sz w:val="22"/>
                <w:szCs w:val="22"/>
              </w:rPr>
              <w:t>0.273</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5</w:t>
            </w:r>
          </w:p>
        </w:tc>
        <w:tc>
          <w:tcPr>
            <w:tcW w:w="1120" w:type="dxa"/>
            <w:shd w:val="clear" w:color="auto" w:fill="auto"/>
            <w:hideMark/>
          </w:tcPr>
          <w:p w:rsidR="00001CB7" w:rsidRDefault="00001CB7">
            <w:pPr>
              <w:jc w:val="center"/>
              <w:rPr>
                <w:color w:val="000000"/>
                <w:sz w:val="22"/>
                <w:szCs w:val="22"/>
              </w:rPr>
            </w:pPr>
            <w:r>
              <w:rPr>
                <w:color w:val="000000"/>
                <w:sz w:val="22"/>
                <w:szCs w:val="22"/>
              </w:rPr>
              <w:t>0.00099</w:t>
            </w:r>
          </w:p>
        </w:tc>
        <w:tc>
          <w:tcPr>
            <w:tcW w:w="1120" w:type="dxa"/>
            <w:shd w:val="clear" w:color="auto" w:fill="auto"/>
            <w:hideMark/>
          </w:tcPr>
          <w:p w:rsidR="00001CB7" w:rsidRDefault="00001CB7">
            <w:pPr>
              <w:rPr>
                <w:color w:val="000000"/>
                <w:sz w:val="22"/>
                <w:szCs w:val="22"/>
              </w:rPr>
            </w:pPr>
            <w:r>
              <w:rPr>
                <w:color w:val="000000"/>
                <w:sz w:val="22"/>
                <w:szCs w:val="22"/>
              </w:rPr>
              <w:t xml:space="preserve">0.00310 </w:t>
            </w:r>
          </w:p>
        </w:tc>
        <w:tc>
          <w:tcPr>
            <w:tcW w:w="1080" w:type="dxa"/>
            <w:shd w:val="clear" w:color="auto" w:fill="auto"/>
            <w:hideMark/>
          </w:tcPr>
          <w:p w:rsidR="00001CB7" w:rsidRDefault="00001CB7">
            <w:pPr>
              <w:rPr>
                <w:color w:val="000000"/>
                <w:sz w:val="22"/>
                <w:szCs w:val="22"/>
              </w:rPr>
            </w:pPr>
            <w:r>
              <w:rPr>
                <w:color w:val="000000"/>
                <w:sz w:val="22"/>
                <w:szCs w:val="22"/>
              </w:rPr>
              <w:t xml:space="preserve">0.00650 </w:t>
            </w:r>
          </w:p>
        </w:tc>
        <w:tc>
          <w:tcPr>
            <w:tcW w:w="1080" w:type="dxa"/>
            <w:shd w:val="clear" w:color="auto" w:fill="auto"/>
            <w:hideMark/>
          </w:tcPr>
          <w:p w:rsidR="00001CB7" w:rsidRDefault="00001CB7">
            <w:pPr>
              <w:rPr>
                <w:color w:val="000000"/>
                <w:sz w:val="22"/>
                <w:szCs w:val="22"/>
              </w:rPr>
            </w:pPr>
            <w:r>
              <w:rPr>
                <w:color w:val="000000"/>
                <w:sz w:val="22"/>
                <w:szCs w:val="22"/>
              </w:rPr>
              <w:t>0.0497</w:t>
            </w:r>
          </w:p>
        </w:tc>
        <w:tc>
          <w:tcPr>
            <w:tcW w:w="1080" w:type="dxa"/>
            <w:shd w:val="clear" w:color="auto" w:fill="auto"/>
            <w:hideMark/>
          </w:tcPr>
          <w:p w:rsidR="00001CB7" w:rsidRDefault="00001CB7">
            <w:pPr>
              <w:rPr>
                <w:color w:val="000000"/>
                <w:sz w:val="22"/>
                <w:szCs w:val="22"/>
              </w:rPr>
            </w:pPr>
            <w:r>
              <w:rPr>
                <w:color w:val="000000"/>
                <w:sz w:val="22"/>
                <w:szCs w:val="22"/>
              </w:rPr>
              <w:t>0.243</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6</w:t>
            </w:r>
          </w:p>
        </w:tc>
        <w:tc>
          <w:tcPr>
            <w:tcW w:w="1120" w:type="dxa"/>
            <w:shd w:val="clear" w:color="auto" w:fill="auto"/>
            <w:hideMark/>
          </w:tcPr>
          <w:p w:rsidR="00001CB7" w:rsidRDefault="00001CB7">
            <w:pPr>
              <w:jc w:val="center"/>
              <w:rPr>
                <w:color w:val="000000"/>
                <w:sz w:val="22"/>
                <w:szCs w:val="22"/>
              </w:rPr>
            </w:pPr>
            <w:r>
              <w:rPr>
                <w:color w:val="000000"/>
                <w:sz w:val="22"/>
                <w:szCs w:val="22"/>
              </w:rPr>
              <w:t>0.001</w:t>
            </w:r>
          </w:p>
        </w:tc>
        <w:tc>
          <w:tcPr>
            <w:tcW w:w="1120" w:type="dxa"/>
            <w:shd w:val="clear" w:color="auto" w:fill="auto"/>
            <w:hideMark/>
          </w:tcPr>
          <w:p w:rsidR="00001CB7" w:rsidRDefault="00001CB7">
            <w:pPr>
              <w:rPr>
                <w:color w:val="000000"/>
                <w:sz w:val="22"/>
                <w:szCs w:val="22"/>
              </w:rPr>
            </w:pPr>
            <w:r>
              <w:rPr>
                <w:color w:val="000000"/>
                <w:sz w:val="22"/>
                <w:szCs w:val="22"/>
              </w:rPr>
              <w:t xml:space="preserve">0.00320 </w:t>
            </w:r>
          </w:p>
        </w:tc>
        <w:tc>
          <w:tcPr>
            <w:tcW w:w="1080" w:type="dxa"/>
            <w:shd w:val="clear" w:color="auto" w:fill="auto"/>
            <w:hideMark/>
          </w:tcPr>
          <w:p w:rsidR="00001CB7" w:rsidRDefault="00001CB7">
            <w:pPr>
              <w:rPr>
                <w:color w:val="000000"/>
                <w:sz w:val="22"/>
                <w:szCs w:val="22"/>
              </w:rPr>
            </w:pPr>
            <w:r>
              <w:rPr>
                <w:color w:val="000000"/>
                <w:sz w:val="22"/>
                <w:szCs w:val="22"/>
              </w:rPr>
              <w:t xml:space="preserve">0.00620 </w:t>
            </w:r>
          </w:p>
        </w:tc>
        <w:tc>
          <w:tcPr>
            <w:tcW w:w="1080" w:type="dxa"/>
            <w:shd w:val="clear" w:color="auto" w:fill="auto"/>
            <w:hideMark/>
          </w:tcPr>
          <w:p w:rsidR="00001CB7" w:rsidRDefault="00001CB7">
            <w:pPr>
              <w:rPr>
                <w:color w:val="000000"/>
                <w:sz w:val="22"/>
                <w:szCs w:val="22"/>
              </w:rPr>
            </w:pPr>
            <w:r>
              <w:rPr>
                <w:color w:val="000000"/>
                <w:sz w:val="22"/>
                <w:szCs w:val="22"/>
              </w:rPr>
              <w:t>0.0491</w:t>
            </w:r>
          </w:p>
        </w:tc>
        <w:tc>
          <w:tcPr>
            <w:tcW w:w="1080" w:type="dxa"/>
            <w:shd w:val="clear" w:color="auto" w:fill="auto"/>
            <w:hideMark/>
          </w:tcPr>
          <w:p w:rsidR="00001CB7" w:rsidRDefault="00001CB7">
            <w:pPr>
              <w:rPr>
                <w:color w:val="000000"/>
                <w:sz w:val="22"/>
                <w:szCs w:val="22"/>
              </w:rPr>
            </w:pPr>
            <w:r>
              <w:rPr>
                <w:color w:val="000000"/>
                <w:sz w:val="22"/>
                <w:szCs w:val="22"/>
              </w:rPr>
              <w:t>0.255</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7</w:t>
            </w:r>
          </w:p>
        </w:tc>
        <w:tc>
          <w:tcPr>
            <w:tcW w:w="1120" w:type="dxa"/>
            <w:shd w:val="clear" w:color="auto" w:fill="auto"/>
            <w:hideMark/>
          </w:tcPr>
          <w:p w:rsidR="00001CB7" w:rsidRDefault="00001CB7">
            <w:pPr>
              <w:jc w:val="center"/>
              <w:rPr>
                <w:color w:val="000000"/>
                <w:sz w:val="22"/>
                <w:szCs w:val="22"/>
              </w:rPr>
            </w:pPr>
            <w:r>
              <w:rPr>
                <w:color w:val="000000"/>
                <w:sz w:val="22"/>
                <w:szCs w:val="22"/>
              </w:rPr>
              <w:t>0.00101</w:t>
            </w:r>
          </w:p>
        </w:tc>
        <w:tc>
          <w:tcPr>
            <w:tcW w:w="1120" w:type="dxa"/>
            <w:shd w:val="clear" w:color="auto" w:fill="auto"/>
            <w:hideMark/>
          </w:tcPr>
          <w:p w:rsidR="00001CB7" w:rsidRDefault="00001CB7">
            <w:pPr>
              <w:rPr>
                <w:color w:val="000000"/>
                <w:sz w:val="22"/>
                <w:szCs w:val="22"/>
              </w:rPr>
            </w:pPr>
            <w:r>
              <w:rPr>
                <w:color w:val="000000"/>
                <w:sz w:val="22"/>
                <w:szCs w:val="22"/>
              </w:rPr>
              <w:t xml:space="preserve">0.00300 </w:t>
            </w:r>
          </w:p>
        </w:tc>
        <w:tc>
          <w:tcPr>
            <w:tcW w:w="1080" w:type="dxa"/>
            <w:shd w:val="clear" w:color="auto" w:fill="auto"/>
            <w:hideMark/>
          </w:tcPr>
          <w:p w:rsidR="00001CB7" w:rsidRDefault="00001CB7">
            <w:pPr>
              <w:rPr>
                <w:color w:val="000000"/>
                <w:sz w:val="22"/>
                <w:szCs w:val="22"/>
              </w:rPr>
            </w:pPr>
            <w:r>
              <w:rPr>
                <w:color w:val="000000"/>
                <w:sz w:val="22"/>
                <w:szCs w:val="22"/>
              </w:rPr>
              <w:t xml:space="preserve">0.00630 </w:t>
            </w:r>
          </w:p>
        </w:tc>
        <w:tc>
          <w:tcPr>
            <w:tcW w:w="1080" w:type="dxa"/>
            <w:shd w:val="clear" w:color="auto" w:fill="auto"/>
            <w:hideMark/>
          </w:tcPr>
          <w:p w:rsidR="00001CB7" w:rsidRDefault="00001CB7">
            <w:pPr>
              <w:rPr>
                <w:color w:val="000000"/>
                <w:sz w:val="22"/>
                <w:szCs w:val="22"/>
              </w:rPr>
            </w:pPr>
            <w:r>
              <w:rPr>
                <w:color w:val="000000"/>
                <w:sz w:val="22"/>
                <w:szCs w:val="22"/>
              </w:rPr>
              <w:t>0.0483</w:t>
            </w:r>
          </w:p>
        </w:tc>
        <w:tc>
          <w:tcPr>
            <w:tcW w:w="1080" w:type="dxa"/>
            <w:shd w:val="clear" w:color="auto" w:fill="auto"/>
            <w:hideMark/>
          </w:tcPr>
          <w:p w:rsidR="00001CB7" w:rsidRDefault="00001CB7">
            <w:pPr>
              <w:rPr>
                <w:color w:val="000000"/>
                <w:sz w:val="22"/>
                <w:szCs w:val="22"/>
              </w:rPr>
            </w:pPr>
            <w:r>
              <w:rPr>
                <w:color w:val="000000"/>
                <w:sz w:val="22"/>
                <w:szCs w:val="22"/>
              </w:rPr>
              <w:t>0.271</w:t>
            </w:r>
          </w:p>
        </w:tc>
      </w:tr>
      <w:tr w:rsidR="00001CB7" w:rsidRPr="00BF4808" w:rsidTr="005546DB">
        <w:trPr>
          <w:trHeight w:val="28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rFonts w:hint="eastAsia"/>
                <w:sz w:val="22"/>
                <w:szCs w:val="22"/>
              </w:rPr>
              <w:t>均值</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0.001004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0.002957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0.00639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0.04944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0.26043 </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s</w:t>
            </w:r>
          </w:p>
        </w:tc>
        <w:tc>
          <w:tcPr>
            <w:tcW w:w="1120" w:type="dxa"/>
            <w:shd w:val="clear" w:color="auto" w:fill="auto"/>
            <w:hideMark/>
          </w:tcPr>
          <w:p w:rsidR="00001CB7" w:rsidRDefault="00001CB7">
            <w:pPr>
              <w:rPr>
                <w:b/>
                <w:bCs/>
                <w:color w:val="000000"/>
                <w:sz w:val="22"/>
                <w:szCs w:val="22"/>
              </w:rPr>
            </w:pPr>
            <w:r>
              <w:rPr>
                <w:b/>
                <w:bCs/>
                <w:color w:val="000000"/>
                <w:sz w:val="22"/>
                <w:szCs w:val="22"/>
              </w:rPr>
              <w:t xml:space="preserve">0.000025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0.000172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0.000248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0.00132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0.01104 </w:t>
            </w:r>
          </w:p>
        </w:tc>
      </w:tr>
      <w:tr w:rsidR="00001CB7" w:rsidRPr="00BF4808" w:rsidTr="005546DB">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n</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7 </w:t>
            </w:r>
          </w:p>
        </w:tc>
        <w:tc>
          <w:tcPr>
            <w:tcW w:w="1120" w:type="dxa"/>
            <w:shd w:val="clear" w:color="auto" w:fill="auto"/>
            <w:hideMark/>
          </w:tcPr>
          <w:p w:rsidR="00001CB7" w:rsidRDefault="00001CB7">
            <w:pPr>
              <w:jc w:val="center"/>
              <w:rPr>
                <w:b/>
                <w:bCs/>
                <w:color w:val="000000"/>
                <w:sz w:val="22"/>
                <w:szCs w:val="22"/>
              </w:rPr>
            </w:pPr>
            <w:r>
              <w:rPr>
                <w:b/>
                <w:bCs/>
                <w:color w:val="000000"/>
                <w:sz w:val="22"/>
                <w:szCs w:val="22"/>
              </w:rPr>
              <w:t xml:space="preserve">7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7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7 </w:t>
            </w:r>
          </w:p>
        </w:tc>
        <w:tc>
          <w:tcPr>
            <w:tcW w:w="1080" w:type="dxa"/>
            <w:shd w:val="clear" w:color="auto" w:fill="auto"/>
            <w:hideMark/>
          </w:tcPr>
          <w:p w:rsidR="00001CB7" w:rsidRDefault="00001CB7">
            <w:pPr>
              <w:jc w:val="center"/>
              <w:rPr>
                <w:b/>
                <w:bCs/>
                <w:color w:val="000000"/>
                <w:sz w:val="22"/>
                <w:szCs w:val="22"/>
              </w:rPr>
            </w:pPr>
            <w:r>
              <w:rPr>
                <w:b/>
                <w:bCs/>
                <w:color w:val="000000"/>
                <w:sz w:val="22"/>
                <w:szCs w:val="22"/>
              </w:rPr>
              <w:t xml:space="preserve">7 </w:t>
            </w:r>
          </w:p>
        </w:tc>
      </w:tr>
      <w:tr w:rsidR="00001CB7" w:rsidRPr="00BF4808" w:rsidTr="005546DB">
        <w:trPr>
          <w:trHeight w:val="315"/>
        </w:trPr>
        <w:tc>
          <w:tcPr>
            <w:tcW w:w="1080" w:type="dxa"/>
            <w:vMerge w:val="restart"/>
            <w:shd w:val="clear" w:color="auto" w:fill="auto"/>
            <w:vAlign w:val="center"/>
            <w:hideMark/>
          </w:tcPr>
          <w:p w:rsidR="00001CB7" w:rsidRPr="00BF4808" w:rsidRDefault="00001CB7" w:rsidP="005546DB">
            <w:pPr>
              <w:widowControl/>
              <w:jc w:val="center"/>
              <w:rPr>
                <w:rFonts w:eastAsiaTheme="minorEastAsia"/>
                <w:kern w:val="0"/>
                <w:szCs w:val="21"/>
              </w:rPr>
            </w:pPr>
            <w:r w:rsidRPr="00BF4808">
              <w:rPr>
                <w:rFonts w:eastAsiaTheme="minorEastAsia" w:hAnsiTheme="minorEastAsia"/>
                <w:kern w:val="0"/>
                <w:szCs w:val="21"/>
              </w:rPr>
              <w:t>浙江华友（二验）</w:t>
            </w:r>
          </w:p>
        </w:tc>
        <w:tc>
          <w:tcPr>
            <w:tcW w:w="1080" w:type="dxa"/>
            <w:vMerge w:val="restart"/>
            <w:shd w:val="clear" w:color="auto" w:fill="auto"/>
            <w:noWrap/>
            <w:vAlign w:val="center"/>
            <w:hideMark/>
          </w:tcPr>
          <w:p w:rsidR="00001CB7" w:rsidRPr="00BF4808" w:rsidRDefault="00001CB7" w:rsidP="005546DB">
            <w:pPr>
              <w:widowControl/>
              <w:jc w:val="right"/>
              <w:rPr>
                <w:rFonts w:eastAsiaTheme="minorEastAsia"/>
                <w:kern w:val="0"/>
                <w:szCs w:val="21"/>
              </w:rPr>
            </w:pPr>
            <w:r w:rsidRPr="00BF4808">
              <w:rPr>
                <w:rFonts w:eastAsiaTheme="minorEastAsia"/>
                <w:kern w:val="0"/>
                <w:szCs w:val="21"/>
              </w:rPr>
              <w:t>13</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1</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0.00110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0.00500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0.00780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0.0510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0.250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2</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0.00120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0.00750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0.00670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0.0560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0.260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3</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0.00110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0.00600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0.00620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0.0580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0.250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4</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0.00110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0.00490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0.00630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0.0670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0.250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5</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0.00098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0.00700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0.00670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0.0530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0.250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6</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0.00096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0.00660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0.00660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0.0580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0.240 </w:t>
            </w:r>
          </w:p>
        </w:tc>
      </w:tr>
      <w:tr w:rsidR="00001CB7" w:rsidRPr="00BF4808" w:rsidTr="005546DB">
        <w:trPr>
          <w:trHeight w:val="315"/>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7</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0.00100 </w:t>
            </w:r>
          </w:p>
        </w:tc>
        <w:tc>
          <w:tcPr>
            <w:tcW w:w="112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0.00390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0.00690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0.0580 </w:t>
            </w:r>
          </w:p>
        </w:tc>
        <w:tc>
          <w:tcPr>
            <w:tcW w:w="1080" w:type="dxa"/>
            <w:shd w:val="clear" w:color="auto" w:fill="auto"/>
            <w:noWrap/>
            <w:vAlign w:val="center"/>
            <w:hideMark/>
          </w:tcPr>
          <w:p w:rsidR="00001CB7" w:rsidRDefault="00001CB7">
            <w:pPr>
              <w:jc w:val="center"/>
              <w:rPr>
                <w:color w:val="000000"/>
                <w:sz w:val="22"/>
                <w:szCs w:val="22"/>
              </w:rPr>
            </w:pPr>
            <w:r>
              <w:rPr>
                <w:color w:val="000000"/>
                <w:sz w:val="22"/>
                <w:szCs w:val="22"/>
              </w:rPr>
              <w:t xml:space="preserve">0.250 </w:t>
            </w:r>
          </w:p>
        </w:tc>
      </w:tr>
      <w:tr w:rsidR="00001CB7" w:rsidRPr="00BF4808" w:rsidTr="004547A6">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rFonts w:hint="eastAsia"/>
                <w:sz w:val="22"/>
                <w:szCs w:val="22"/>
              </w:rPr>
              <w:t>均值</w:t>
            </w:r>
          </w:p>
        </w:tc>
        <w:tc>
          <w:tcPr>
            <w:tcW w:w="1120" w:type="dxa"/>
            <w:shd w:val="clear" w:color="auto" w:fill="auto"/>
            <w:noWrap/>
            <w:hideMark/>
          </w:tcPr>
          <w:p w:rsidR="00001CB7" w:rsidRDefault="00001CB7">
            <w:pPr>
              <w:rPr>
                <w:b/>
                <w:bCs/>
                <w:color w:val="000000"/>
                <w:sz w:val="22"/>
                <w:szCs w:val="22"/>
              </w:rPr>
            </w:pPr>
            <w:r>
              <w:rPr>
                <w:b/>
                <w:bCs/>
                <w:color w:val="000000"/>
                <w:sz w:val="22"/>
                <w:szCs w:val="22"/>
              </w:rPr>
              <w:t xml:space="preserve">0.00106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0.00584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0.00674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0.0573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0.2500 </w:t>
            </w:r>
          </w:p>
        </w:tc>
      </w:tr>
      <w:tr w:rsidR="00001CB7" w:rsidRPr="00BF4808" w:rsidTr="004547A6">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s</w:t>
            </w:r>
          </w:p>
        </w:tc>
        <w:tc>
          <w:tcPr>
            <w:tcW w:w="1120" w:type="dxa"/>
            <w:shd w:val="clear" w:color="auto" w:fill="auto"/>
            <w:noWrap/>
            <w:hideMark/>
          </w:tcPr>
          <w:p w:rsidR="00001CB7" w:rsidRDefault="00001CB7">
            <w:pPr>
              <w:rPr>
                <w:b/>
                <w:bCs/>
                <w:color w:val="000000"/>
                <w:sz w:val="22"/>
                <w:szCs w:val="22"/>
              </w:rPr>
            </w:pPr>
            <w:r>
              <w:rPr>
                <w:b/>
                <w:bCs/>
                <w:color w:val="000000"/>
                <w:sz w:val="22"/>
                <w:szCs w:val="22"/>
              </w:rPr>
              <w:t xml:space="preserve">0.000086 </w:t>
            </w:r>
          </w:p>
        </w:tc>
        <w:tc>
          <w:tcPr>
            <w:tcW w:w="1120" w:type="dxa"/>
            <w:shd w:val="clear" w:color="auto" w:fill="auto"/>
            <w:noWrap/>
            <w:vAlign w:val="center"/>
            <w:hideMark/>
          </w:tcPr>
          <w:p w:rsidR="00001CB7" w:rsidRDefault="00001CB7">
            <w:pPr>
              <w:rPr>
                <w:b/>
                <w:bCs/>
                <w:color w:val="000000"/>
                <w:sz w:val="22"/>
                <w:szCs w:val="22"/>
              </w:rPr>
            </w:pPr>
            <w:r>
              <w:rPr>
                <w:b/>
                <w:bCs/>
                <w:color w:val="000000"/>
                <w:sz w:val="22"/>
                <w:szCs w:val="22"/>
              </w:rPr>
              <w:t xml:space="preserve">0.001295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0.000526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0.00509 </w:t>
            </w:r>
          </w:p>
        </w:tc>
        <w:tc>
          <w:tcPr>
            <w:tcW w:w="1080" w:type="dxa"/>
            <w:shd w:val="clear" w:color="auto" w:fill="auto"/>
            <w:noWrap/>
            <w:vAlign w:val="center"/>
            <w:hideMark/>
          </w:tcPr>
          <w:p w:rsidR="00001CB7" w:rsidRDefault="00001CB7">
            <w:pPr>
              <w:rPr>
                <w:b/>
                <w:bCs/>
                <w:sz w:val="22"/>
                <w:szCs w:val="22"/>
              </w:rPr>
            </w:pPr>
            <w:r>
              <w:rPr>
                <w:b/>
                <w:bCs/>
                <w:sz w:val="22"/>
                <w:szCs w:val="22"/>
              </w:rPr>
              <w:t xml:space="preserve">0.00577 </w:t>
            </w:r>
          </w:p>
        </w:tc>
      </w:tr>
      <w:tr w:rsidR="00001CB7" w:rsidRPr="00BF4808" w:rsidTr="004547A6">
        <w:trPr>
          <w:trHeight w:val="300"/>
        </w:trPr>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vMerge/>
            <w:shd w:val="clear" w:color="auto" w:fill="auto"/>
            <w:vAlign w:val="center"/>
            <w:hideMark/>
          </w:tcPr>
          <w:p w:rsidR="00001CB7" w:rsidRPr="00BF4808" w:rsidRDefault="00001CB7" w:rsidP="005546DB">
            <w:pPr>
              <w:widowControl/>
              <w:jc w:val="left"/>
              <w:rPr>
                <w:rFonts w:eastAsiaTheme="minorEastAsia"/>
                <w:kern w:val="0"/>
                <w:szCs w:val="21"/>
              </w:rPr>
            </w:pPr>
          </w:p>
        </w:tc>
        <w:tc>
          <w:tcPr>
            <w:tcW w:w="1080" w:type="dxa"/>
            <w:shd w:val="clear" w:color="auto" w:fill="auto"/>
            <w:noWrap/>
            <w:vAlign w:val="center"/>
            <w:hideMark/>
          </w:tcPr>
          <w:p w:rsidR="00001CB7" w:rsidRDefault="00001CB7">
            <w:pPr>
              <w:jc w:val="center"/>
              <w:rPr>
                <w:sz w:val="22"/>
                <w:szCs w:val="22"/>
              </w:rPr>
            </w:pPr>
            <w:r>
              <w:rPr>
                <w:sz w:val="22"/>
                <w:szCs w:val="22"/>
              </w:rPr>
              <w:t>n</w:t>
            </w:r>
          </w:p>
        </w:tc>
        <w:tc>
          <w:tcPr>
            <w:tcW w:w="1120" w:type="dxa"/>
            <w:shd w:val="clear" w:color="auto" w:fill="auto"/>
            <w:noWrap/>
            <w:hideMark/>
          </w:tcPr>
          <w:p w:rsidR="00001CB7" w:rsidRDefault="00001CB7">
            <w:pPr>
              <w:jc w:val="center"/>
              <w:rPr>
                <w:b/>
                <w:bCs/>
                <w:color w:val="000000"/>
                <w:sz w:val="22"/>
                <w:szCs w:val="22"/>
              </w:rPr>
            </w:pPr>
            <w:r>
              <w:rPr>
                <w:b/>
                <w:bCs/>
                <w:color w:val="000000"/>
                <w:sz w:val="22"/>
                <w:szCs w:val="22"/>
              </w:rPr>
              <w:t xml:space="preserve">11 </w:t>
            </w:r>
          </w:p>
        </w:tc>
        <w:tc>
          <w:tcPr>
            <w:tcW w:w="1120" w:type="dxa"/>
            <w:shd w:val="clear" w:color="auto" w:fill="auto"/>
            <w:noWrap/>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noWrap/>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noWrap/>
            <w:hideMark/>
          </w:tcPr>
          <w:p w:rsidR="00001CB7" w:rsidRDefault="00001CB7">
            <w:pPr>
              <w:jc w:val="center"/>
              <w:rPr>
                <w:b/>
                <w:bCs/>
                <w:color w:val="000000"/>
                <w:sz w:val="22"/>
                <w:szCs w:val="22"/>
              </w:rPr>
            </w:pPr>
            <w:r>
              <w:rPr>
                <w:b/>
                <w:bCs/>
                <w:color w:val="000000"/>
                <w:sz w:val="22"/>
                <w:szCs w:val="22"/>
              </w:rPr>
              <w:t xml:space="preserve">11 </w:t>
            </w:r>
          </w:p>
        </w:tc>
        <w:tc>
          <w:tcPr>
            <w:tcW w:w="1080" w:type="dxa"/>
            <w:shd w:val="clear" w:color="auto" w:fill="auto"/>
            <w:noWrap/>
            <w:hideMark/>
          </w:tcPr>
          <w:p w:rsidR="00001CB7" w:rsidRDefault="00001CB7">
            <w:pPr>
              <w:jc w:val="center"/>
              <w:rPr>
                <w:b/>
                <w:bCs/>
                <w:color w:val="000000"/>
                <w:sz w:val="22"/>
                <w:szCs w:val="22"/>
              </w:rPr>
            </w:pPr>
            <w:r>
              <w:rPr>
                <w:b/>
                <w:bCs/>
                <w:color w:val="000000"/>
                <w:sz w:val="22"/>
                <w:szCs w:val="22"/>
              </w:rPr>
              <w:t xml:space="preserve">11 </w:t>
            </w:r>
          </w:p>
        </w:tc>
      </w:tr>
    </w:tbl>
    <w:p w:rsidR="009628D1" w:rsidRDefault="009628D1" w:rsidP="0097695F">
      <w:pPr>
        <w:spacing w:line="360" w:lineRule="auto"/>
        <w:ind w:firstLineChars="900" w:firstLine="1890"/>
        <w:rPr>
          <w:rFonts w:ascii="宋体" w:hAnsi="宋体"/>
          <w:szCs w:val="21"/>
        </w:rPr>
      </w:pPr>
    </w:p>
    <w:p w:rsidR="009628D1" w:rsidRDefault="009628D1" w:rsidP="009628D1">
      <w:pPr>
        <w:spacing w:line="360" w:lineRule="auto"/>
        <w:ind w:firstLineChars="900" w:firstLine="1890"/>
        <w:rPr>
          <w:rFonts w:ascii="宋体" w:hAnsi="宋体"/>
          <w:szCs w:val="21"/>
        </w:rPr>
      </w:pPr>
      <w:r>
        <w:rPr>
          <w:rFonts w:ascii="宋体" w:hAnsi="宋体" w:hint="eastAsia"/>
          <w:szCs w:val="21"/>
        </w:rPr>
        <w:t>电感耦合等离子体发射光谱法测定-</w:t>
      </w:r>
      <w:r w:rsidR="00DD23C7">
        <w:rPr>
          <w:rFonts w:ascii="宋体" w:hAnsi="宋体" w:hint="eastAsia"/>
          <w:szCs w:val="21"/>
        </w:rPr>
        <w:t>钠</w:t>
      </w:r>
      <w:r>
        <w:rPr>
          <w:rFonts w:ascii="宋体" w:hAnsi="宋体" w:hint="eastAsia"/>
          <w:szCs w:val="21"/>
        </w:rPr>
        <w:t>数据汇总</w:t>
      </w:r>
    </w:p>
    <w:tbl>
      <w:tblPr>
        <w:tblW w:w="86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080"/>
        <w:gridCol w:w="1080"/>
        <w:gridCol w:w="1120"/>
        <w:gridCol w:w="1080"/>
        <w:gridCol w:w="1080"/>
        <w:gridCol w:w="1080"/>
        <w:gridCol w:w="1080"/>
      </w:tblGrid>
      <w:tr w:rsidR="00DD23C7" w:rsidRPr="00F7528D" w:rsidTr="005546DB">
        <w:trPr>
          <w:trHeight w:val="315"/>
        </w:trPr>
        <w:tc>
          <w:tcPr>
            <w:tcW w:w="1080" w:type="dxa"/>
            <w:vMerge w:val="restart"/>
            <w:shd w:val="clear" w:color="auto" w:fill="auto"/>
            <w:vAlign w:val="center"/>
            <w:hideMark/>
          </w:tcPr>
          <w:p w:rsidR="00DD23C7" w:rsidRPr="00F7528D" w:rsidRDefault="00DD23C7" w:rsidP="005546DB">
            <w:pPr>
              <w:widowControl/>
              <w:jc w:val="center"/>
              <w:rPr>
                <w:rFonts w:eastAsiaTheme="minorEastAsia"/>
                <w:color w:val="000000"/>
                <w:kern w:val="0"/>
                <w:szCs w:val="21"/>
              </w:rPr>
            </w:pPr>
            <w:r w:rsidRPr="00F7528D">
              <w:rPr>
                <w:rFonts w:eastAsiaTheme="minorEastAsia" w:hAnsiTheme="minorEastAsia"/>
                <w:color w:val="000000"/>
                <w:kern w:val="0"/>
                <w:szCs w:val="21"/>
              </w:rPr>
              <w:t>实验室</w:t>
            </w:r>
          </w:p>
        </w:tc>
        <w:tc>
          <w:tcPr>
            <w:tcW w:w="1080" w:type="dxa"/>
            <w:vMerge w:val="restart"/>
            <w:shd w:val="clear" w:color="auto" w:fill="auto"/>
            <w:vAlign w:val="center"/>
            <w:hideMark/>
          </w:tcPr>
          <w:p w:rsidR="00DD23C7" w:rsidRPr="00F7528D" w:rsidRDefault="00DD23C7" w:rsidP="005546DB">
            <w:pPr>
              <w:widowControl/>
              <w:jc w:val="left"/>
              <w:rPr>
                <w:rFonts w:eastAsiaTheme="minorEastAsia"/>
                <w:i/>
                <w:iCs/>
                <w:color w:val="000000"/>
                <w:kern w:val="0"/>
                <w:szCs w:val="21"/>
              </w:rPr>
            </w:pPr>
            <w:r w:rsidRPr="00F7528D">
              <w:rPr>
                <w:rFonts w:eastAsiaTheme="minorEastAsia"/>
                <w:i/>
                <w:iCs/>
                <w:color w:val="000000"/>
                <w:kern w:val="0"/>
                <w:szCs w:val="21"/>
              </w:rPr>
              <w:t>i No.</w:t>
            </w:r>
          </w:p>
        </w:tc>
        <w:tc>
          <w:tcPr>
            <w:tcW w:w="1080" w:type="dxa"/>
            <w:vMerge w:val="restart"/>
            <w:shd w:val="clear" w:color="auto" w:fill="auto"/>
            <w:noWrap/>
            <w:vAlign w:val="center"/>
            <w:hideMark/>
          </w:tcPr>
          <w:p w:rsidR="00DD23C7" w:rsidRPr="00F7528D" w:rsidRDefault="00DD23C7" w:rsidP="005546DB">
            <w:pPr>
              <w:widowControl/>
              <w:jc w:val="center"/>
              <w:rPr>
                <w:rFonts w:eastAsiaTheme="minorEastAsia"/>
                <w:color w:val="000000"/>
                <w:kern w:val="0"/>
                <w:szCs w:val="21"/>
              </w:rPr>
            </w:pPr>
            <w:r w:rsidRPr="00F7528D">
              <w:rPr>
                <w:rFonts w:eastAsiaTheme="minorEastAsia" w:hAnsiTheme="minorEastAsia"/>
                <w:color w:val="000000"/>
                <w:kern w:val="0"/>
                <w:szCs w:val="21"/>
              </w:rPr>
              <w:t>次数</w:t>
            </w:r>
          </w:p>
        </w:tc>
        <w:tc>
          <w:tcPr>
            <w:tcW w:w="5440" w:type="dxa"/>
            <w:gridSpan w:val="5"/>
            <w:shd w:val="clear" w:color="auto" w:fill="auto"/>
            <w:noWrap/>
            <w:vAlign w:val="center"/>
            <w:hideMark/>
          </w:tcPr>
          <w:p w:rsidR="00DD23C7" w:rsidRPr="00F7528D" w:rsidRDefault="00DD23C7" w:rsidP="005546DB">
            <w:pPr>
              <w:widowControl/>
              <w:jc w:val="center"/>
              <w:rPr>
                <w:rFonts w:eastAsiaTheme="minorEastAsia"/>
                <w:color w:val="000000"/>
                <w:kern w:val="0"/>
                <w:szCs w:val="21"/>
              </w:rPr>
            </w:pPr>
            <w:r w:rsidRPr="00F7528D">
              <w:rPr>
                <w:rFonts w:eastAsiaTheme="minorEastAsia" w:hAnsiTheme="minorEastAsia"/>
                <w:color w:val="000000"/>
                <w:kern w:val="0"/>
                <w:szCs w:val="21"/>
              </w:rPr>
              <w:t>水平</w:t>
            </w:r>
            <w:r w:rsidRPr="00F7528D">
              <w:rPr>
                <w:rFonts w:eastAsiaTheme="minorEastAsia"/>
                <w:color w:val="000000"/>
                <w:kern w:val="0"/>
                <w:szCs w:val="21"/>
              </w:rPr>
              <w:t xml:space="preserve">  j</w:t>
            </w:r>
          </w:p>
        </w:tc>
      </w:tr>
      <w:tr w:rsidR="00DD23C7" w:rsidRPr="00F7528D" w:rsidTr="005546DB">
        <w:trPr>
          <w:trHeight w:val="330"/>
        </w:trPr>
        <w:tc>
          <w:tcPr>
            <w:tcW w:w="1080" w:type="dxa"/>
            <w:vMerge/>
            <w:shd w:val="clear" w:color="auto" w:fill="auto"/>
            <w:vAlign w:val="center"/>
            <w:hideMark/>
          </w:tcPr>
          <w:p w:rsidR="00DD23C7" w:rsidRPr="00F7528D" w:rsidRDefault="00DD23C7" w:rsidP="005546DB">
            <w:pPr>
              <w:widowControl/>
              <w:jc w:val="left"/>
              <w:rPr>
                <w:rFonts w:eastAsiaTheme="minorEastAsia"/>
                <w:color w:val="000000"/>
                <w:kern w:val="0"/>
                <w:szCs w:val="21"/>
              </w:rPr>
            </w:pPr>
          </w:p>
        </w:tc>
        <w:tc>
          <w:tcPr>
            <w:tcW w:w="1080" w:type="dxa"/>
            <w:vMerge/>
            <w:shd w:val="clear" w:color="auto" w:fill="auto"/>
            <w:vAlign w:val="center"/>
            <w:hideMark/>
          </w:tcPr>
          <w:p w:rsidR="00DD23C7" w:rsidRPr="00F7528D" w:rsidRDefault="00DD23C7" w:rsidP="005546DB">
            <w:pPr>
              <w:widowControl/>
              <w:jc w:val="left"/>
              <w:rPr>
                <w:rFonts w:eastAsiaTheme="minorEastAsia"/>
                <w:i/>
                <w:iCs/>
                <w:color w:val="000000"/>
                <w:kern w:val="0"/>
                <w:szCs w:val="21"/>
              </w:rPr>
            </w:pPr>
          </w:p>
        </w:tc>
        <w:tc>
          <w:tcPr>
            <w:tcW w:w="1080" w:type="dxa"/>
            <w:vMerge/>
            <w:shd w:val="clear" w:color="auto" w:fill="auto"/>
            <w:vAlign w:val="center"/>
            <w:hideMark/>
          </w:tcPr>
          <w:p w:rsidR="00DD23C7" w:rsidRPr="00F7528D" w:rsidRDefault="00DD23C7" w:rsidP="005546DB">
            <w:pPr>
              <w:widowControl/>
              <w:jc w:val="left"/>
              <w:rPr>
                <w:rFonts w:eastAsiaTheme="minorEastAsia"/>
                <w:color w:val="000000"/>
                <w:kern w:val="0"/>
                <w:szCs w:val="21"/>
              </w:rPr>
            </w:pPr>
          </w:p>
        </w:tc>
        <w:tc>
          <w:tcPr>
            <w:tcW w:w="1120" w:type="dxa"/>
            <w:shd w:val="clear" w:color="auto" w:fill="auto"/>
            <w:noWrap/>
            <w:vAlign w:val="center"/>
            <w:hideMark/>
          </w:tcPr>
          <w:p w:rsidR="00DD23C7" w:rsidRPr="00F7528D" w:rsidRDefault="00DD23C7" w:rsidP="005546DB">
            <w:pPr>
              <w:widowControl/>
              <w:jc w:val="center"/>
              <w:rPr>
                <w:rFonts w:eastAsiaTheme="minorEastAsia"/>
                <w:kern w:val="0"/>
                <w:szCs w:val="21"/>
              </w:rPr>
            </w:pPr>
            <w:r w:rsidRPr="00F7528D">
              <w:rPr>
                <w:rFonts w:eastAsiaTheme="minorEastAsia"/>
                <w:kern w:val="0"/>
                <w:szCs w:val="21"/>
              </w:rPr>
              <w:t>1</w:t>
            </w:r>
          </w:p>
        </w:tc>
        <w:tc>
          <w:tcPr>
            <w:tcW w:w="1080" w:type="dxa"/>
            <w:shd w:val="clear" w:color="auto" w:fill="auto"/>
            <w:noWrap/>
            <w:vAlign w:val="center"/>
            <w:hideMark/>
          </w:tcPr>
          <w:p w:rsidR="00DD23C7" w:rsidRPr="00F7528D" w:rsidRDefault="00DD23C7" w:rsidP="005546DB">
            <w:pPr>
              <w:widowControl/>
              <w:jc w:val="center"/>
              <w:rPr>
                <w:rFonts w:eastAsiaTheme="minorEastAsia"/>
                <w:kern w:val="0"/>
                <w:szCs w:val="21"/>
              </w:rPr>
            </w:pPr>
            <w:r w:rsidRPr="00F7528D">
              <w:rPr>
                <w:rFonts w:eastAsiaTheme="minorEastAsia"/>
                <w:kern w:val="0"/>
                <w:szCs w:val="21"/>
              </w:rPr>
              <w:t>2</w:t>
            </w:r>
          </w:p>
        </w:tc>
        <w:tc>
          <w:tcPr>
            <w:tcW w:w="1080" w:type="dxa"/>
            <w:shd w:val="clear" w:color="auto" w:fill="auto"/>
            <w:noWrap/>
            <w:vAlign w:val="center"/>
            <w:hideMark/>
          </w:tcPr>
          <w:p w:rsidR="00DD23C7" w:rsidRPr="00F7528D" w:rsidRDefault="00DD23C7" w:rsidP="005546DB">
            <w:pPr>
              <w:widowControl/>
              <w:jc w:val="center"/>
              <w:rPr>
                <w:rFonts w:eastAsiaTheme="minorEastAsia"/>
                <w:kern w:val="0"/>
                <w:szCs w:val="21"/>
              </w:rPr>
            </w:pPr>
            <w:r w:rsidRPr="00F7528D">
              <w:rPr>
                <w:rFonts w:eastAsiaTheme="minorEastAsia"/>
                <w:kern w:val="0"/>
                <w:szCs w:val="21"/>
              </w:rPr>
              <w:t>3</w:t>
            </w:r>
          </w:p>
        </w:tc>
        <w:tc>
          <w:tcPr>
            <w:tcW w:w="1080" w:type="dxa"/>
            <w:shd w:val="clear" w:color="auto" w:fill="auto"/>
            <w:noWrap/>
            <w:vAlign w:val="center"/>
            <w:hideMark/>
          </w:tcPr>
          <w:p w:rsidR="00DD23C7" w:rsidRPr="00F7528D" w:rsidRDefault="00DD23C7" w:rsidP="005546DB">
            <w:pPr>
              <w:widowControl/>
              <w:jc w:val="center"/>
              <w:rPr>
                <w:rFonts w:eastAsiaTheme="minorEastAsia"/>
                <w:kern w:val="0"/>
                <w:szCs w:val="21"/>
              </w:rPr>
            </w:pPr>
            <w:r w:rsidRPr="00F7528D">
              <w:rPr>
                <w:rFonts w:eastAsiaTheme="minorEastAsia"/>
                <w:kern w:val="0"/>
                <w:szCs w:val="21"/>
              </w:rPr>
              <w:t>4</w:t>
            </w:r>
          </w:p>
        </w:tc>
        <w:tc>
          <w:tcPr>
            <w:tcW w:w="1080" w:type="dxa"/>
            <w:shd w:val="clear" w:color="auto" w:fill="auto"/>
            <w:noWrap/>
            <w:vAlign w:val="center"/>
            <w:hideMark/>
          </w:tcPr>
          <w:p w:rsidR="00DD23C7" w:rsidRPr="00F7528D" w:rsidRDefault="00DD23C7" w:rsidP="005546DB">
            <w:pPr>
              <w:widowControl/>
              <w:jc w:val="right"/>
              <w:rPr>
                <w:rFonts w:eastAsiaTheme="minorEastAsia"/>
                <w:color w:val="000000"/>
                <w:kern w:val="0"/>
                <w:szCs w:val="21"/>
              </w:rPr>
            </w:pPr>
            <w:r w:rsidRPr="00F7528D">
              <w:rPr>
                <w:rFonts w:eastAsiaTheme="minorEastAsia"/>
                <w:color w:val="000000"/>
                <w:kern w:val="0"/>
                <w:szCs w:val="21"/>
              </w:rPr>
              <w:t>5</w:t>
            </w:r>
          </w:p>
        </w:tc>
      </w:tr>
      <w:tr w:rsidR="0079088A" w:rsidRPr="00F7528D" w:rsidTr="005546DB">
        <w:trPr>
          <w:trHeight w:val="330"/>
        </w:trPr>
        <w:tc>
          <w:tcPr>
            <w:tcW w:w="1080" w:type="dxa"/>
            <w:vMerge w:val="restart"/>
            <w:shd w:val="clear" w:color="auto" w:fill="auto"/>
            <w:vAlign w:val="center"/>
            <w:hideMark/>
          </w:tcPr>
          <w:p w:rsidR="0079088A" w:rsidRPr="00F7528D" w:rsidRDefault="0079088A" w:rsidP="005546DB">
            <w:pPr>
              <w:widowControl/>
              <w:jc w:val="center"/>
              <w:rPr>
                <w:rFonts w:eastAsiaTheme="minorEastAsia"/>
                <w:color w:val="00B050"/>
                <w:kern w:val="0"/>
                <w:szCs w:val="21"/>
              </w:rPr>
            </w:pPr>
            <w:r w:rsidRPr="00F7528D">
              <w:rPr>
                <w:rFonts w:eastAsiaTheme="minorEastAsia" w:hAnsiTheme="minorEastAsia"/>
                <w:color w:val="00B050"/>
                <w:kern w:val="0"/>
                <w:szCs w:val="21"/>
              </w:rPr>
              <w:t>金川集团股份有限公司</w:t>
            </w:r>
          </w:p>
        </w:tc>
        <w:tc>
          <w:tcPr>
            <w:tcW w:w="1080" w:type="dxa"/>
            <w:vMerge w:val="restart"/>
            <w:shd w:val="clear" w:color="auto" w:fill="auto"/>
            <w:noWrap/>
            <w:vAlign w:val="center"/>
            <w:hideMark/>
          </w:tcPr>
          <w:p w:rsidR="0079088A" w:rsidRPr="00F7528D" w:rsidRDefault="0079088A" w:rsidP="005546DB">
            <w:pPr>
              <w:widowControl/>
              <w:jc w:val="right"/>
              <w:rPr>
                <w:rFonts w:eastAsiaTheme="minorEastAsia"/>
                <w:kern w:val="0"/>
                <w:szCs w:val="21"/>
              </w:rPr>
            </w:pPr>
            <w:r w:rsidRPr="00F7528D">
              <w:rPr>
                <w:rFonts w:eastAsiaTheme="minorEastAsia"/>
                <w:kern w:val="0"/>
                <w:szCs w:val="21"/>
              </w:rPr>
              <w:t>1</w:t>
            </w: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w:t>
            </w:r>
          </w:p>
        </w:tc>
        <w:tc>
          <w:tcPr>
            <w:tcW w:w="1120" w:type="dxa"/>
            <w:shd w:val="clear" w:color="auto" w:fill="auto"/>
            <w:noWrap/>
            <w:vAlign w:val="center"/>
            <w:hideMark/>
          </w:tcPr>
          <w:p w:rsidR="0079088A" w:rsidRDefault="0079088A">
            <w:pPr>
              <w:jc w:val="right"/>
              <w:rPr>
                <w:rFonts w:ascii="宋体" w:hAnsi="宋体" w:cs="宋体"/>
                <w:color w:val="000000"/>
                <w:sz w:val="22"/>
                <w:szCs w:val="22"/>
              </w:rPr>
            </w:pPr>
            <w:r>
              <w:rPr>
                <w:rFonts w:hint="eastAsia"/>
                <w:color w:val="000000"/>
                <w:sz w:val="22"/>
                <w:szCs w:val="22"/>
              </w:rPr>
              <w:t xml:space="preserve">0.00150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0.0180 </w:t>
            </w:r>
          </w:p>
        </w:tc>
        <w:tc>
          <w:tcPr>
            <w:tcW w:w="1080" w:type="dxa"/>
            <w:shd w:val="clear" w:color="auto" w:fill="auto"/>
            <w:noWrap/>
            <w:vAlign w:val="center"/>
            <w:hideMark/>
          </w:tcPr>
          <w:p w:rsidR="0079088A" w:rsidRDefault="0079088A">
            <w:pPr>
              <w:jc w:val="center"/>
              <w:rPr>
                <w:szCs w:val="21"/>
              </w:rPr>
            </w:pPr>
            <w:r>
              <w:rPr>
                <w:szCs w:val="21"/>
              </w:rPr>
              <w:t xml:space="preserve">0.0260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2</w:t>
            </w:r>
          </w:p>
        </w:tc>
        <w:tc>
          <w:tcPr>
            <w:tcW w:w="1120" w:type="dxa"/>
            <w:shd w:val="clear" w:color="auto" w:fill="auto"/>
            <w:noWrap/>
            <w:vAlign w:val="center"/>
            <w:hideMark/>
          </w:tcPr>
          <w:p w:rsidR="0079088A" w:rsidRDefault="0079088A">
            <w:pPr>
              <w:jc w:val="right"/>
              <w:rPr>
                <w:rFonts w:ascii="宋体" w:hAnsi="宋体" w:cs="宋体"/>
                <w:color w:val="000000"/>
                <w:sz w:val="22"/>
                <w:szCs w:val="22"/>
              </w:rPr>
            </w:pPr>
            <w:r>
              <w:rPr>
                <w:rFonts w:hint="eastAsia"/>
                <w:color w:val="000000"/>
                <w:sz w:val="22"/>
                <w:szCs w:val="22"/>
              </w:rPr>
              <w:t xml:space="preserve">0.00160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0.0190 </w:t>
            </w:r>
          </w:p>
        </w:tc>
        <w:tc>
          <w:tcPr>
            <w:tcW w:w="1080" w:type="dxa"/>
            <w:shd w:val="clear" w:color="auto" w:fill="auto"/>
            <w:noWrap/>
            <w:vAlign w:val="center"/>
            <w:hideMark/>
          </w:tcPr>
          <w:p w:rsidR="0079088A" w:rsidRDefault="0079088A">
            <w:pPr>
              <w:jc w:val="center"/>
              <w:rPr>
                <w:szCs w:val="21"/>
              </w:rPr>
            </w:pPr>
            <w:r>
              <w:rPr>
                <w:szCs w:val="21"/>
              </w:rPr>
              <w:t xml:space="preserve">0.0260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3</w:t>
            </w:r>
          </w:p>
        </w:tc>
        <w:tc>
          <w:tcPr>
            <w:tcW w:w="1120" w:type="dxa"/>
            <w:shd w:val="clear" w:color="auto" w:fill="auto"/>
            <w:noWrap/>
            <w:vAlign w:val="center"/>
            <w:hideMark/>
          </w:tcPr>
          <w:p w:rsidR="0079088A" w:rsidRDefault="0079088A">
            <w:pPr>
              <w:jc w:val="right"/>
              <w:rPr>
                <w:rFonts w:ascii="宋体" w:hAnsi="宋体" w:cs="宋体"/>
                <w:color w:val="000000"/>
                <w:sz w:val="22"/>
                <w:szCs w:val="22"/>
              </w:rPr>
            </w:pPr>
            <w:r>
              <w:rPr>
                <w:rFonts w:hint="eastAsia"/>
                <w:color w:val="000000"/>
                <w:sz w:val="22"/>
                <w:szCs w:val="22"/>
              </w:rPr>
              <w:t xml:space="preserve">0.00150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0.0180 </w:t>
            </w:r>
          </w:p>
        </w:tc>
        <w:tc>
          <w:tcPr>
            <w:tcW w:w="1080" w:type="dxa"/>
            <w:shd w:val="clear" w:color="auto" w:fill="auto"/>
            <w:noWrap/>
            <w:vAlign w:val="center"/>
            <w:hideMark/>
          </w:tcPr>
          <w:p w:rsidR="0079088A" w:rsidRDefault="0079088A">
            <w:pPr>
              <w:jc w:val="center"/>
              <w:rPr>
                <w:szCs w:val="21"/>
              </w:rPr>
            </w:pPr>
            <w:r>
              <w:rPr>
                <w:szCs w:val="21"/>
              </w:rPr>
              <w:t xml:space="preserve">0.0260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4</w:t>
            </w:r>
          </w:p>
        </w:tc>
        <w:tc>
          <w:tcPr>
            <w:tcW w:w="1120" w:type="dxa"/>
            <w:shd w:val="clear" w:color="auto" w:fill="auto"/>
            <w:noWrap/>
            <w:vAlign w:val="center"/>
            <w:hideMark/>
          </w:tcPr>
          <w:p w:rsidR="0079088A" w:rsidRDefault="0079088A">
            <w:pPr>
              <w:jc w:val="right"/>
              <w:rPr>
                <w:rFonts w:ascii="宋体" w:hAnsi="宋体" w:cs="宋体"/>
                <w:color w:val="000000"/>
                <w:sz w:val="22"/>
                <w:szCs w:val="22"/>
              </w:rPr>
            </w:pPr>
            <w:r>
              <w:rPr>
                <w:rFonts w:hint="eastAsia"/>
                <w:color w:val="000000"/>
                <w:sz w:val="22"/>
                <w:szCs w:val="22"/>
              </w:rPr>
              <w:t xml:space="preserve">0.00150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0.0180 </w:t>
            </w:r>
          </w:p>
        </w:tc>
        <w:tc>
          <w:tcPr>
            <w:tcW w:w="1080" w:type="dxa"/>
            <w:shd w:val="clear" w:color="auto" w:fill="auto"/>
            <w:noWrap/>
            <w:vAlign w:val="center"/>
            <w:hideMark/>
          </w:tcPr>
          <w:p w:rsidR="0079088A" w:rsidRDefault="0079088A">
            <w:pPr>
              <w:jc w:val="center"/>
              <w:rPr>
                <w:szCs w:val="21"/>
              </w:rPr>
            </w:pPr>
            <w:r>
              <w:rPr>
                <w:szCs w:val="21"/>
              </w:rPr>
              <w:t xml:space="preserve">0.0260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5</w:t>
            </w:r>
          </w:p>
        </w:tc>
        <w:tc>
          <w:tcPr>
            <w:tcW w:w="1120" w:type="dxa"/>
            <w:shd w:val="clear" w:color="auto" w:fill="auto"/>
            <w:noWrap/>
            <w:vAlign w:val="center"/>
            <w:hideMark/>
          </w:tcPr>
          <w:p w:rsidR="0079088A" w:rsidRDefault="0079088A">
            <w:pPr>
              <w:jc w:val="right"/>
              <w:rPr>
                <w:rFonts w:ascii="宋体" w:hAnsi="宋体" w:cs="宋体"/>
                <w:color w:val="000000"/>
                <w:sz w:val="22"/>
                <w:szCs w:val="22"/>
              </w:rPr>
            </w:pPr>
            <w:r>
              <w:rPr>
                <w:rFonts w:hint="eastAsia"/>
                <w:color w:val="000000"/>
                <w:sz w:val="22"/>
                <w:szCs w:val="22"/>
              </w:rPr>
              <w:t xml:space="preserve">0.00160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0.0180 </w:t>
            </w:r>
          </w:p>
        </w:tc>
        <w:tc>
          <w:tcPr>
            <w:tcW w:w="1080" w:type="dxa"/>
            <w:shd w:val="clear" w:color="auto" w:fill="auto"/>
            <w:noWrap/>
            <w:vAlign w:val="center"/>
            <w:hideMark/>
          </w:tcPr>
          <w:p w:rsidR="0079088A" w:rsidRDefault="0079088A">
            <w:pPr>
              <w:jc w:val="center"/>
              <w:rPr>
                <w:szCs w:val="21"/>
              </w:rPr>
            </w:pPr>
            <w:r>
              <w:rPr>
                <w:szCs w:val="21"/>
              </w:rPr>
              <w:t xml:space="preserve">0.0260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6</w:t>
            </w:r>
          </w:p>
        </w:tc>
        <w:tc>
          <w:tcPr>
            <w:tcW w:w="1120" w:type="dxa"/>
            <w:shd w:val="clear" w:color="auto" w:fill="auto"/>
            <w:noWrap/>
            <w:vAlign w:val="center"/>
            <w:hideMark/>
          </w:tcPr>
          <w:p w:rsidR="0079088A" w:rsidRDefault="0079088A">
            <w:pPr>
              <w:jc w:val="right"/>
              <w:rPr>
                <w:rFonts w:ascii="宋体" w:hAnsi="宋体" w:cs="宋体"/>
                <w:color w:val="000000"/>
                <w:sz w:val="22"/>
                <w:szCs w:val="22"/>
              </w:rPr>
            </w:pPr>
            <w:r>
              <w:rPr>
                <w:rFonts w:hint="eastAsia"/>
                <w:color w:val="000000"/>
                <w:sz w:val="22"/>
                <w:szCs w:val="22"/>
              </w:rPr>
              <w:t xml:space="preserve">0.00170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0.0190 </w:t>
            </w:r>
          </w:p>
        </w:tc>
        <w:tc>
          <w:tcPr>
            <w:tcW w:w="1080" w:type="dxa"/>
            <w:shd w:val="clear" w:color="auto" w:fill="auto"/>
            <w:noWrap/>
            <w:vAlign w:val="center"/>
            <w:hideMark/>
          </w:tcPr>
          <w:p w:rsidR="0079088A" w:rsidRDefault="0079088A">
            <w:pPr>
              <w:jc w:val="center"/>
              <w:rPr>
                <w:szCs w:val="21"/>
              </w:rPr>
            </w:pPr>
            <w:r>
              <w:rPr>
                <w:szCs w:val="21"/>
              </w:rPr>
              <w:t xml:space="preserve">0.0260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7</w:t>
            </w:r>
          </w:p>
        </w:tc>
        <w:tc>
          <w:tcPr>
            <w:tcW w:w="1120" w:type="dxa"/>
            <w:shd w:val="clear" w:color="auto" w:fill="auto"/>
            <w:noWrap/>
            <w:vAlign w:val="center"/>
            <w:hideMark/>
          </w:tcPr>
          <w:p w:rsidR="0079088A" w:rsidRDefault="0079088A">
            <w:pPr>
              <w:jc w:val="right"/>
              <w:rPr>
                <w:rFonts w:ascii="宋体" w:hAnsi="宋体" w:cs="宋体"/>
                <w:color w:val="000000"/>
                <w:sz w:val="22"/>
                <w:szCs w:val="22"/>
              </w:rPr>
            </w:pPr>
            <w:r>
              <w:rPr>
                <w:rFonts w:hint="eastAsia"/>
                <w:color w:val="000000"/>
                <w:sz w:val="22"/>
                <w:szCs w:val="22"/>
              </w:rPr>
              <w:t xml:space="preserve">0.00160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0.0180 </w:t>
            </w:r>
          </w:p>
        </w:tc>
        <w:tc>
          <w:tcPr>
            <w:tcW w:w="1080" w:type="dxa"/>
            <w:shd w:val="clear" w:color="auto" w:fill="auto"/>
            <w:noWrap/>
            <w:vAlign w:val="center"/>
            <w:hideMark/>
          </w:tcPr>
          <w:p w:rsidR="0079088A" w:rsidRDefault="0079088A">
            <w:pPr>
              <w:jc w:val="center"/>
              <w:rPr>
                <w:szCs w:val="21"/>
              </w:rPr>
            </w:pPr>
            <w:r>
              <w:rPr>
                <w:szCs w:val="21"/>
              </w:rPr>
              <w:t xml:space="preserve">0.0260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8</w:t>
            </w:r>
          </w:p>
        </w:tc>
        <w:tc>
          <w:tcPr>
            <w:tcW w:w="1120" w:type="dxa"/>
            <w:shd w:val="clear" w:color="auto" w:fill="auto"/>
            <w:noWrap/>
            <w:vAlign w:val="center"/>
            <w:hideMark/>
          </w:tcPr>
          <w:p w:rsidR="0079088A" w:rsidRDefault="0079088A">
            <w:pPr>
              <w:jc w:val="right"/>
              <w:rPr>
                <w:rFonts w:ascii="宋体" w:hAnsi="宋体" w:cs="宋体"/>
                <w:color w:val="000000"/>
                <w:sz w:val="22"/>
                <w:szCs w:val="22"/>
              </w:rPr>
            </w:pPr>
            <w:r>
              <w:rPr>
                <w:rFonts w:hint="eastAsia"/>
                <w:color w:val="000000"/>
                <w:sz w:val="22"/>
                <w:szCs w:val="22"/>
              </w:rPr>
              <w:t xml:space="preserve">0.00160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0.00450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0.0180 </w:t>
            </w:r>
          </w:p>
        </w:tc>
        <w:tc>
          <w:tcPr>
            <w:tcW w:w="1080" w:type="dxa"/>
            <w:shd w:val="clear" w:color="auto" w:fill="auto"/>
            <w:noWrap/>
            <w:vAlign w:val="center"/>
            <w:hideMark/>
          </w:tcPr>
          <w:p w:rsidR="0079088A" w:rsidRDefault="0079088A">
            <w:pPr>
              <w:jc w:val="center"/>
              <w:rPr>
                <w:szCs w:val="21"/>
              </w:rPr>
            </w:pPr>
            <w:r>
              <w:rPr>
                <w:szCs w:val="21"/>
              </w:rPr>
              <w:t xml:space="preserve">0.0260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9</w:t>
            </w:r>
          </w:p>
        </w:tc>
        <w:tc>
          <w:tcPr>
            <w:tcW w:w="1120" w:type="dxa"/>
            <w:shd w:val="clear" w:color="auto" w:fill="auto"/>
            <w:noWrap/>
            <w:vAlign w:val="center"/>
            <w:hideMark/>
          </w:tcPr>
          <w:p w:rsidR="0079088A" w:rsidRDefault="0079088A">
            <w:pPr>
              <w:jc w:val="right"/>
              <w:rPr>
                <w:rFonts w:ascii="宋体" w:hAnsi="宋体" w:cs="宋体"/>
                <w:color w:val="000000"/>
                <w:sz w:val="22"/>
                <w:szCs w:val="22"/>
              </w:rPr>
            </w:pPr>
            <w:r>
              <w:rPr>
                <w:rFonts w:hint="eastAsia"/>
                <w:color w:val="000000"/>
                <w:sz w:val="22"/>
                <w:szCs w:val="22"/>
              </w:rPr>
              <w:t xml:space="preserve">0.00170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0.0180 </w:t>
            </w:r>
          </w:p>
        </w:tc>
        <w:tc>
          <w:tcPr>
            <w:tcW w:w="1080" w:type="dxa"/>
            <w:shd w:val="clear" w:color="auto" w:fill="auto"/>
            <w:noWrap/>
            <w:vAlign w:val="center"/>
            <w:hideMark/>
          </w:tcPr>
          <w:p w:rsidR="0079088A" w:rsidRDefault="0079088A">
            <w:pPr>
              <w:jc w:val="center"/>
              <w:rPr>
                <w:szCs w:val="21"/>
              </w:rPr>
            </w:pPr>
            <w:r>
              <w:rPr>
                <w:szCs w:val="21"/>
              </w:rPr>
              <w:t xml:space="preserve">0.0260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10</w:t>
            </w:r>
          </w:p>
        </w:tc>
        <w:tc>
          <w:tcPr>
            <w:tcW w:w="1120" w:type="dxa"/>
            <w:shd w:val="clear" w:color="auto" w:fill="auto"/>
            <w:noWrap/>
            <w:vAlign w:val="center"/>
            <w:hideMark/>
          </w:tcPr>
          <w:p w:rsidR="0079088A" w:rsidRDefault="0079088A">
            <w:pPr>
              <w:jc w:val="right"/>
              <w:rPr>
                <w:rFonts w:ascii="宋体" w:hAnsi="宋体" w:cs="宋体"/>
                <w:color w:val="000000"/>
                <w:sz w:val="22"/>
                <w:szCs w:val="22"/>
              </w:rPr>
            </w:pPr>
            <w:r>
              <w:rPr>
                <w:rFonts w:hint="eastAsia"/>
                <w:color w:val="000000"/>
                <w:sz w:val="22"/>
                <w:szCs w:val="22"/>
              </w:rPr>
              <w:t xml:space="preserve">0.00180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0.0180 </w:t>
            </w:r>
          </w:p>
        </w:tc>
        <w:tc>
          <w:tcPr>
            <w:tcW w:w="1080" w:type="dxa"/>
            <w:shd w:val="clear" w:color="auto" w:fill="auto"/>
            <w:noWrap/>
            <w:vAlign w:val="center"/>
            <w:hideMark/>
          </w:tcPr>
          <w:p w:rsidR="0079088A" w:rsidRDefault="0079088A">
            <w:pPr>
              <w:jc w:val="center"/>
              <w:rPr>
                <w:szCs w:val="21"/>
              </w:rPr>
            </w:pPr>
            <w:r>
              <w:rPr>
                <w:szCs w:val="21"/>
              </w:rPr>
              <w:t xml:space="preserve">0.0270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0.150 </w:t>
            </w:r>
          </w:p>
        </w:tc>
      </w:tr>
      <w:tr w:rsidR="0079088A" w:rsidRPr="00F7528D" w:rsidTr="005546DB">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11</w:t>
            </w:r>
          </w:p>
        </w:tc>
        <w:tc>
          <w:tcPr>
            <w:tcW w:w="1120" w:type="dxa"/>
            <w:shd w:val="clear" w:color="auto" w:fill="auto"/>
            <w:noWrap/>
            <w:vAlign w:val="center"/>
            <w:hideMark/>
          </w:tcPr>
          <w:p w:rsidR="0079088A" w:rsidRDefault="0079088A">
            <w:pPr>
              <w:jc w:val="right"/>
              <w:rPr>
                <w:rFonts w:ascii="宋体" w:hAnsi="宋体" w:cs="宋体"/>
                <w:color w:val="000000"/>
                <w:sz w:val="22"/>
                <w:szCs w:val="22"/>
              </w:rPr>
            </w:pPr>
            <w:r>
              <w:rPr>
                <w:rFonts w:hint="eastAsia"/>
                <w:color w:val="000000"/>
                <w:sz w:val="22"/>
                <w:szCs w:val="22"/>
              </w:rPr>
              <w:t xml:space="preserve">0.00140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0.0180 </w:t>
            </w:r>
          </w:p>
        </w:tc>
        <w:tc>
          <w:tcPr>
            <w:tcW w:w="1080" w:type="dxa"/>
            <w:shd w:val="clear" w:color="auto" w:fill="auto"/>
            <w:noWrap/>
            <w:vAlign w:val="center"/>
            <w:hideMark/>
          </w:tcPr>
          <w:p w:rsidR="0079088A" w:rsidRDefault="0079088A">
            <w:pPr>
              <w:jc w:val="center"/>
              <w:rPr>
                <w:szCs w:val="21"/>
              </w:rPr>
            </w:pPr>
            <w:r>
              <w:rPr>
                <w:szCs w:val="21"/>
              </w:rPr>
              <w:t xml:space="preserve">0.0270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0.150 </w:t>
            </w:r>
          </w:p>
        </w:tc>
      </w:tr>
      <w:tr w:rsidR="0079088A" w:rsidRPr="00F7528D" w:rsidTr="00FC7A88">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hAnsiTheme="minorEastAsia"/>
                <w:kern w:val="0"/>
                <w:szCs w:val="21"/>
              </w:rPr>
              <w:t>均值</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0.001591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0.00463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0.0182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0.0262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0.146 </w:t>
            </w:r>
          </w:p>
        </w:tc>
      </w:tr>
      <w:tr w:rsidR="0079088A" w:rsidRPr="00F7528D" w:rsidTr="00FC7A88">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s</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0.000114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0.00006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0.000405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0.000405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0.00505 </w:t>
            </w:r>
          </w:p>
        </w:tc>
      </w:tr>
      <w:tr w:rsidR="0079088A" w:rsidRPr="00F7528D" w:rsidTr="007663CC">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n</w:t>
            </w:r>
          </w:p>
        </w:tc>
        <w:tc>
          <w:tcPr>
            <w:tcW w:w="112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11.00000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noWrap/>
            <w:vAlign w:val="center"/>
            <w:hideMark/>
          </w:tcPr>
          <w:p w:rsidR="0079088A" w:rsidRDefault="0079088A">
            <w:pPr>
              <w:jc w:val="right"/>
              <w:rPr>
                <w:rFonts w:ascii="宋体" w:hAnsi="宋体" w:cs="宋体"/>
                <w:color w:val="000000"/>
                <w:sz w:val="22"/>
                <w:szCs w:val="22"/>
              </w:rPr>
            </w:pPr>
            <w:r>
              <w:rPr>
                <w:rFonts w:hint="eastAsia"/>
                <w:color w:val="000000"/>
                <w:sz w:val="22"/>
                <w:szCs w:val="22"/>
              </w:rPr>
              <w:t>11</w:t>
            </w:r>
          </w:p>
        </w:tc>
      </w:tr>
      <w:tr w:rsidR="0079088A" w:rsidRPr="00F7528D" w:rsidTr="005546DB">
        <w:trPr>
          <w:trHeight w:val="285"/>
        </w:trPr>
        <w:tc>
          <w:tcPr>
            <w:tcW w:w="1080" w:type="dxa"/>
            <w:vMerge w:val="restart"/>
            <w:shd w:val="clear" w:color="auto" w:fill="auto"/>
            <w:vAlign w:val="center"/>
            <w:hideMark/>
          </w:tcPr>
          <w:p w:rsidR="0079088A" w:rsidRPr="00F7528D" w:rsidRDefault="0079088A" w:rsidP="005546DB">
            <w:pPr>
              <w:widowControl/>
              <w:jc w:val="center"/>
              <w:rPr>
                <w:rFonts w:eastAsiaTheme="minorEastAsia"/>
                <w:color w:val="00B050"/>
                <w:kern w:val="0"/>
                <w:szCs w:val="21"/>
              </w:rPr>
            </w:pPr>
            <w:r w:rsidRPr="00F7528D">
              <w:rPr>
                <w:rFonts w:eastAsiaTheme="minorEastAsia" w:hAnsiTheme="minorEastAsia"/>
                <w:color w:val="00B050"/>
                <w:kern w:val="0"/>
                <w:szCs w:val="21"/>
              </w:rPr>
              <w:t>当升材料（一验）</w:t>
            </w:r>
          </w:p>
        </w:tc>
        <w:tc>
          <w:tcPr>
            <w:tcW w:w="1080" w:type="dxa"/>
            <w:vMerge w:val="restart"/>
            <w:shd w:val="clear" w:color="auto" w:fill="auto"/>
            <w:noWrap/>
            <w:vAlign w:val="center"/>
            <w:hideMark/>
          </w:tcPr>
          <w:p w:rsidR="0079088A" w:rsidRPr="00F7528D" w:rsidRDefault="0079088A" w:rsidP="005546DB">
            <w:pPr>
              <w:widowControl/>
              <w:jc w:val="right"/>
              <w:rPr>
                <w:rFonts w:eastAsiaTheme="minorEastAsia"/>
                <w:kern w:val="0"/>
                <w:szCs w:val="21"/>
              </w:rPr>
            </w:pPr>
            <w:r w:rsidRPr="00F7528D">
              <w:rPr>
                <w:rFonts w:eastAsiaTheme="minorEastAsia"/>
                <w:kern w:val="0"/>
                <w:szCs w:val="21"/>
              </w:rPr>
              <w:t>2</w:t>
            </w: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w:t>
            </w:r>
          </w:p>
        </w:tc>
        <w:tc>
          <w:tcPr>
            <w:tcW w:w="1120" w:type="dxa"/>
            <w:shd w:val="clear" w:color="auto" w:fill="auto"/>
            <w:vAlign w:val="bottom"/>
            <w:hideMark/>
          </w:tcPr>
          <w:p w:rsidR="0079088A" w:rsidRDefault="0079088A">
            <w:pPr>
              <w:jc w:val="center"/>
              <w:rPr>
                <w:color w:val="000000"/>
                <w:szCs w:val="21"/>
              </w:rPr>
            </w:pPr>
            <w:r>
              <w:rPr>
                <w:color w:val="000000"/>
                <w:szCs w:val="21"/>
              </w:rPr>
              <w:t>0.00132</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0.00410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0.0170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0.0280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0.120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2</w:t>
            </w:r>
          </w:p>
        </w:tc>
        <w:tc>
          <w:tcPr>
            <w:tcW w:w="1120" w:type="dxa"/>
            <w:shd w:val="clear" w:color="auto" w:fill="auto"/>
            <w:vAlign w:val="bottom"/>
            <w:hideMark/>
          </w:tcPr>
          <w:p w:rsidR="0079088A" w:rsidRDefault="0079088A">
            <w:pPr>
              <w:jc w:val="center"/>
              <w:rPr>
                <w:color w:val="000000"/>
                <w:szCs w:val="21"/>
              </w:rPr>
            </w:pPr>
            <w:r>
              <w:rPr>
                <w:color w:val="000000"/>
                <w:szCs w:val="21"/>
              </w:rPr>
              <w:t>0.00126</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0.00400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0.0170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0.0280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0.130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3</w:t>
            </w:r>
          </w:p>
        </w:tc>
        <w:tc>
          <w:tcPr>
            <w:tcW w:w="1120" w:type="dxa"/>
            <w:shd w:val="clear" w:color="auto" w:fill="auto"/>
            <w:vAlign w:val="bottom"/>
            <w:hideMark/>
          </w:tcPr>
          <w:p w:rsidR="0079088A" w:rsidRDefault="0079088A">
            <w:pPr>
              <w:jc w:val="center"/>
              <w:rPr>
                <w:color w:val="000000"/>
                <w:szCs w:val="21"/>
              </w:rPr>
            </w:pPr>
            <w:r>
              <w:rPr>
                <w:color w:val="000000"/>
                <w:szCs w:val="21"/>
              </w:rPr>
              <w:t>0.0012</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0.00400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0.0180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0.0290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0.120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4</w:t>
            </w:r>
          </w:p>
        </w:tc>
        <w:tc>
          <w:tcPr>
            <w:tcW w:w="1120" w:type="dxa"/>
            <w:shd w:val="clear" w:color="auto" w:fill="auto"/>
            <w:vAlign w:val="bottom"/>
            <w:hideMark/>
          </w:tcPr>
          <w:p w:rsidR="0079088A" w:rsidRDefault="0079088A">
            <w:pPr>
              <w:jc w:val="center"/>
              <w:rPr>
                <w:color w:val="000000"/>
                <w:szCs w:val="21"/>
              </w:rPr>
            </w:pPr>
            <w:r>
              <w:rPr>
                <w:color w:val="000000"/>
                <w:szCs w:val="21"/>
              </w:rPr>
              <w:t>0.00138</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0.00420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0.0170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0.0280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0.120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5</w:t>
            </w:r>
          </w:p>
        </w:tc>
        <w:tc>
          <w:tcPr>
            <w:tcW w:w="1120" w:type="dxa"/>
            <w:shd w:val="clear" w:color="auto" w:fill="auto"/>
            <w:vAlign w:val="bottom"/>
            <w:hideMark/>
          </w:tcPr>
          <w:p w:rsidR="0079088A" w:rsidRDefault="0079088A">
            <w:pPr>
              <w:jc w:val="center"/>
              <w:rPr>
                <w:color w:val="000000"/>
                <w:szCs w:val="21"/>
              </w:rPr>
            </w:pPr>
            <w:r>
              <w:rPr>
                <w:color w:val="000000"/>
                <w:szCs w:val="21"/>
              </w:rPr>
              <w:t>0.00139</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0.00390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0.0190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0.0300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0.120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6</w:t>
            </w:r>
          </w:p>
        </w:tc>
        <w:tc>
          <w:tcPr>
            <w:tcW w:w="1120" w:type="dxa"/>
            <w:shd w:val="clear" w:color="auto" w:fill="auto"/>
            <w:vAlign w:val="bottom"/>
            <w:hideMark/>
          </w:tcPr>
          <w:p w:rsidR="0079088A" w:rsidRDefault="0079088A">
            <w:pPr>
              <w:jc w:val="center"/>
              <w:rPr>
                <w:color w:val="000000"/>
                <w:szCs w:val="21"/>
              </w:rPr>
            </w:pPr>
            <w:r>
              <w:rPr>
                <w:color w:val="000000"/>
                <w:szCs w:val="21"/>
              </w:rPr>
              <w:t>0.00128</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0.00410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0.0190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0.0290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0.130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7</w:t>
            </w:r>
          </w:p>
        </w:tc>
        <w:tc>
          <w:tcPr>
            <w:tcW w:w="1120" w:type="dxa"/>
            <w:shd w:val="clear" w:color="auto" w:fill="auto"/>
            <w:vAlign w:val="bottom"/>
            <w:hideMark/>
          </w:tcPr>
          <w:p w:rsidR="0079088A" w:rsidRDefault="0079088A">
            <w:pPr>
              <w:jc w:val="center"/>
              <w:rPr>
                <w:color w:val="000000"/>
                <w:szCs w:val="21"/>
              </w:rPr>
            </w:pPr>
            <w:r>
              <w:rPr>
                <w:color w:val="000000"/>
                <w:szCs w:val="21"/>
              </w:rPr>
              <w:t>0.00141</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0.00420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0.0180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0.0280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0.120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8</w:t>
            </w:r>
          </w:p>
        </w:tc>
        <w:tc>
          <w:tcPr>
            <w:tcW w:w="1120" w:type="dxa"/>
            <w:shd w:val="clear" w:color="auto" w:fill="auto"/>
            <w:vAlign w:val="bottom"/>
            <w:hideMark/>
          </w:tcPr>
          <w:p w:rsidR="0079088A" w:rsidRDefault="0079088A">
            <w:pPr>
              <w:jc w:val="center"/>
              <w:rPr>
                <w:color w:val="000000"/>
                <w:szCs w:val="21"/>
              </w:rPr>
            </w:pPr>
            <w:r>
              <w:rPr>
                <w:color w:val="000000"/>
                <w:szCs w:val="21"/>
              </w:rPr>
              <w:t>0.00123</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0.00420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0.0180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0.0280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0.120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9</w:t>
            </w:r>
          </w:p>
        </w:tc>
        <w:tc>
          <w:tcPr>
            <w:tcW w:w="1120" w:type="dxa"/>
            <w:shd w:val="clear" w:color="auto" w:fill="auto"/>
            <w:vAlign w:val="bottom"/>
            <w:hideMark/>
          </w:tcPr>
          <w:p w:rsidR="0079088A" w:rsidRDefault="0079088A">
            <w:pPr>
              <w:jc w:val="center"/>
              <w:rPr>
                <w:color w:val="000000"/>
                <w:szCs w:val="21"/>
              </w:rPr>
            </w:pPr>
            <w:r>
              <w:rPr>
                <w:color w:val="000000"/>
                <w:szCs w:val="21"/>
              </w:rPr>
              <w:t>0.00133</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0.00430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0.0180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0.0270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0.120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10</w:t>
            </w:r>
          </w:p>
        </w:tc>
        <w:tc>
          <w:tcPr>
            <w:tcW w:w="1120" w:type="dxa"/>
            <w:shd w:val="clear" w:color="auto" w:fill="auto"/>
            <w:vAlign w:val="bottom"/>
            <w:hideMark/>
          </w:tcPr>
          <w:p w:rsidR="0079088A" w:rsidRDefault="0079088A">
            <w:pPr>
              <w:jc w:val="center"/>
              <w:rPr>
                <w:color w:val="000000"/>
                <w:szCs w:val="21"/>
              </w:rPr>
            </w:pPr>
            <w:r>
              <w:rPr>
                <w:color w:val="000000"/>
                <w:szCs w:val="21"/>
              </w:rPr>
              <w:t>0.00114</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0.00390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0.0180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0.0290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0.120 </w:t>
            </w:r>
          </w:p>
        </w:tc>
      </w:tr>
      <w:tr w:rsidR="0079088A" w:rsidRPr="00F7528D" w:rsidTr="005546DB">
        <w:trPr>
          <w:trHeight w:val="27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11</w:t>
            </w:r>
          </w:p>
        </w:tc>
        <w:tc>
          <w:tcPr>
            <w:tcW w:w="1120" w:type="dxa"/>
            <w:shd w:val="clear" w:color="auto" w:fill="auto"/>
            <w:vAlign w:val="bottom"/>
            <w:hideMark/>
          </w:tcPr>
          <w:p w:rsidR="0079088A" w:rsidRDefault="0079088A">
            <w:pPr>
              <w:jc w:val="center"/>
              <w:rPr>
                <w:color w:val="000000"/>
                <w:szCs w:val="21"/>
              </w:rPr>
            </w:pPr>
            <w:r>
              <w:rPr>
                <w:color w:val="000000"/>
                <w:szCs w:val="21"/>
              </w:rPr>
              <w:t>0.00118</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0.00390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0.0180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0.0300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0.120 </w:t>
            </w:r>
          </w:p>
        </w:tc>
      </w:tr>
      <w:tr w:rsidR="0079088A" w:rsidRPr="00F7528D" w:rsidTr="00FC7A88">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hAnsiTheme="minorEastAsia"/>
                <w:kern w:val="0"/>
                <w:szCs w:val="21"/>
              </w:rPr>
              <w:t>均值</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0.00128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0.00407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0.0179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0.0285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0.122 </w:t>
            </w:r>
          </w:p>
        </w:tc>
      </w:tr>
      <w:tr w:rsidR="0079088A" w:rsidRPr="00F7528D" w:rsidTr="00FC7A88">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s</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0.000090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0.000142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0.000701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0.000934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0.00410 </w:t>
            </w:r>
          </w:p>
        </w:tc>
      </w:tr>
      <w:tr w:rsidR="0079088A" w:rsidRPr="00F7528D" w:rsidTr="005546DB">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n</w:t>
            </w:r>
          </w:p>
        </w:tc>
        <w:tc>
          <w:tcPr>
            <w:tcW w:w="112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r>
      <w:tr w:rsidR="0079088A" w:rsidRPr="00F7528D" w:rsidTr="00FC7A88">
        <w:trPr>
          <w:trHeight w:val="315"/>
        </w:trPr>
        <w:tc>
          <w:tcPr>
            <w:tcW w:w="1080" w:type="dxa"/>
            <w:vMerge w:val="restart"/>
            <w:shd w:val="clear" w:color="auto" w:fill="auto"/>
            <w:vAlign w:val="center"/>
            <w:hideMark/>
          </w:tcPr>
          <w:p w:rsidR="0079088A" w:rsidRPr="00F7528D" w:rsidRDefault="0079088A" w:rsidP="005546DB">
            <w:pPr>
              <w:widowControl/>
              <w:jc w:val="center"/>
              <w:rPr>
                <w:rFonts w:eastAsiaTheme="minorEastAsia"/>
                <w:color w:val="00B050"/>
                <w:kern w:val="0"/>
                <w:szCs w:val="21"/>
              </w:rPr>
            </w:pPr>
            <w:r w:rsidRPr="00F7528D">
              <w:rPr>
                <w:rFonts w:eastAsiaTheme="minorEastAsia" w:hAnsiTheme="minorEastAsia"/>
                <w:color w:val="00B050"/>
                <w:kern w:val="0"/>
                <w:szCs w:val="21"/>
              </w:rPr>
              <w:t>广东邦普循环科技有限公司（一验）</w:t>
            </w:r>
          </w:p>
        </w:tc>
        <w:tc>
          <w:tcPr>
            <w:tcW w:w="1080" w:type="dxa"/>
            <w:vMerge w:val="restart"/>
            <w:shd w:val="clear" w:color="auto" w:fill="auto"/>
            <w:noWrap/>
            <w:vAlign w:val="center"/>
            <w:hideMark/>
          </w:tcPr>
          <w:p w:rsidR="0079088A" w:rsidRPr="00F7528D" w:rsidRDefault="0079088A" w:rsidP="005546DB">
            <w:pPr>
              <w:widowControl/>
              <w:jc w:val="right"/>
              <w:rPr>
                <w:rFonts w:eastAsiaTheme="minorEastAsia"/>
                <w:kern w:val="0"/>
                <w:szCs w:val="21"/>
              </w:rPr>
            </w:pPr>
            <w:r w:rsidRPr="00F7528D">
              <w:rPr>
                <w:rFonts w:eastAsiaTheme="minorEastAsia"/>
                <w:kern w:val="0"/>
                <w:szCs w:val="21"/>
              </w:rPr>
              <w:t>3</w:t>
            </w: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w:t>
            </w:r>
          </w:p>
        </w:tc>
        <w:tc>
          <w:tcPr>
            <w:tcW w:w="1120" w:type="dxa"/>
            <w:shd w:val="clear" w:color="auto" w:fill="auto"/>
            <w:noWrap/>
            <w:vAlign w:val="bottom"/>
            <w:hideMark/>
          </w:tcPr>
          <w:p w:rsidR="0079088A" w:rsidRDefault="0079088A">
            <w:pPr>
              <w:jc w:val="right"/>
              <w:rPr>
                <w:rFonts w:ascii="宋体" w:hAnsi="宋体" w:cs="宋体"/>
                <w:color w:val="000000"/>
                <w:sz w:val="22"/>
                <w:szCs w:val="22"/>
              </w:rPr>
            </w:pPr>
            <w:r>
              <w:rPr>
                <w:rFonts w:hint="eastAsia"/>
                <w:color w:val="000000"/>
                <w:sz w:val="22"/>
                <w:szCs w:val="22"/>
              </w:rPr>
              <w:t xml:space="preserve">0.00190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0.00450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0.0188 </w:t>
            </w:r>
          </w:p>
        </w:tc>
        <w:tc>
          <w:tcPr>
            <w:tcW w:w="1080" w:type="dxa"/>
            <w:shd w:val="clear" w:color="auto" w:fill="auto"/>
            <w:noWrap/>
            <w:vAlign w:val="center"/>
            <w:hideMark/>
          </w:tcPr>
          <w:p w:rsidR="0079088A" w:rsidRDefault="0079088A">
            <w:pPr>
              <w:jc w:val="center"/>
              <w:rPr>
                <w:szCs w:val="21"/>
              </w:rPr>
            </w:pPr>
            <w:r>
              <w:rPr>
                <w:szCs w:val="21"/>
              </w:rPr>
              <w:t xml:space="preserve">0.0268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0.142 </w:t>
            </w:r>
          </w:p>
        </w:tc>
      </w:tr>
      <w:tr w:rsidR="0079088A" w:rsidRPr="00F7528D" w:rsidTr="00FC7A88">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2</w:t>
            </w:r>
          </w:p>
        </w:tc>
        <w:tc>
          <w:tcPr>
            <w:tcW w:w="1120" w:type="dxa"/>
            <w:shd w:val="clear" w:color="auto" w:fill="auto"/>
            <w:noWrap/>
            <w:vAlign w:val="bottom"/>
            <w:hideMark/>
          </w:tcPr>
          <w:p w:rsidR="0079088A" w:rsidRDefault="0079088A">
            <w:pPr>
              <w:jc w:val="right"/>
              <w:rPr>
                <w:rFonts w:ascii="宋体" w:hAnsi="宋体" w:cs="宋体"/>
                <w:color w:val="000000"/>
                <w:sz w:val="22"/>
                <w:szCs w:val="22"/>
              </w:rPr>
            </w:pPr>
            <w:r>
              <w:rPr>
                <w:rFonts w:hint="eastAsia"/>
                <w:color w:val="000000"/>
                <w:sz w:val="22"/>
                <w:szCs w:val="22"/>
              </w:rPr>
              <w:t xml:space="preserve">0.00180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0.00490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0.0202 </w:t>
            </w:r>
          </w:p>
        </w:tc>
        <w:tc>
          <w:tcPr>
            <w:tcW w:w="1080" w:type="dxa"/>
            <w:shd w:val="clear" w:color="auto" w:fill="auto"/>
            <w:noWrap/>
            <w:vAlign w:val="center"/>
            <w:hideMark/>
          </w:tcPr>
          <w:p w:rsidR="0079088A" w:rsidRDefault="0079088A">
            <w:pPr>
              <w:jc w:val="center"/>
              <w:rPr>
                <w:szCs w:val="21"/>
              </w:rPr>
            </w:pPr>
            <w:r>
              <w:rPr>
                <w:szCs w:val="21"/>
              </w:rPr>
              <w:t xml:space="preserve">0.0274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0.145 </w:t>
            </w:r>
          </w:p>
        </w:tc>
      </w:tr>
      <w:tr w:rsidR="0079088A" w:rsidRPr="00F7528D" w:rsidTr="00FC7A88">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3</w:t>
            </w:r>
          </w:p>
        </w:tc>
        <w:tc>
          <w:tcPr>
            <w:tcW w:w="1120" w:type="dxa"/>
            <w:shd w:val="clear" w:color="auto" w:fill="auto"/>
            <w:noWrap/>
            <w:vAlign w:val="bottom"/>
            <w:hideMark/>
          </w:tcPr>
          <w:p w:rsidR="0079088A" w:rsidRDefault="0079088A">
            <w:pPr>
              <w:jc w:val="right"/>
              <w:rPr>
                <w:rFonts w:ascii="宋体" w:hAnsi="宋体" w:cs="宋体"/>
                <w:color w:val="000000"/>
                <w:sz w:val="22"/>
                <w:szCs w:val="22"/>
              </w:rPr>
            </w:pPr>
            <w:r>
              <w:rPr>
                <w:rFonts w:hint="eastAsia"/>
                <w:color w:val="000000"/>
                <w:sz w:val="22"/>
                <w:szCs w:val="22"/>
              </w:rPr>
              <w:t xml:space="preserve">0.00180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0.00480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0.0192 </w:t>
            </w:r>
          </w:p>
        </w:tc>
        <w:tc>
          <w:tcPr>
            <w:tcW w:w="1080" w:type="dxa"/>
            <w:shd w:val="clear" w:color="auto" w:fill="auto"/>
            <w:noWrap/>
            <w:vAlign w:val="center"/>
            <w:hideMark/>
          </w:tcPr>
          <w:p w:rsidR="0079088A" w:rsidRDefault="0079088A">
            <w:pPr>
              <w:jc w:val="center"/>
              <w:rPr>
                <w:szCs w:val="21"/>
              </w:rPr>
            </w:pPr>
            <w:r>
              <w:rPr>
                <w:szCs w:val="21"/>
              </w:rPr>
              <w:t xml:space="preserve">0.0266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0.138 </w:t>
            </w:r>
          </w:p>
        </w:tc>
      </w:tr>
      <w:tr w:rsidR="0079088A" w:rsidRPr="00F7528D" w:rsidTr="00FC7A88">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4</w:t>
            </w:r>
          </w:p>
        </w:tc>
        <w:tc>
          <w:tcPr>
            <w:tcW w:w="1120" w:type="dxa"/>
            <w:shd w:val="clear" w:color="auto" w:fill="auto"/>
            <w:noWrap/>
            <w:vAlign w:val="bottom"/>
            <w:hideMark/>
          </w:tcPr>
          <w:p w:rsidR="0079088A" w:rsidRDefault="0079088A">
            <w:pPr>
              <w:jc w:val="right"/>
              <w:rPr>
                <w:rFonts w:ascii="宋体" w:hAnsi="宋体" w:cs="宋体"/>
                <w:color w:val="000000"/>
                <w:sz w:val="22"/>
                <w:szCs w:val="22"/>
              </w:rPr>
            </w:pPr>
            <w:r>
              <w:rPr>
                <w:rFonts w:hint="eastAsia"/>
                <w:color w:val="000000"/>
                <w:sz w:val="22"/>
                <w:szCs w:val="22"/>
              </w:rPr>
              <w:t xml:space="preserve">0.00200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0.0181 </w:t>
            </w:r>
          </w:p>
        </w:tc>
        <w:tc>
          <w:tcPr>
            <w:tcW w:w="1080" w:type="dxa"/>
            <w:shd w:val="clear" w:color="auto" w:fill="auto"/>
            <w:noWrap/>
            <w:vAlign w:val="center"/>
            <w:hideMark/>
          </w:tcPr>
          <w:p w:rsidR="0079088A" w:rsidRDefault="0079088A">
            <w:pPr>
              <w:jc w:val="center"/>
              <w:rPr>
                <w:szCs w:val="21"/>
              </w:rPr>
            </w:pPr>
            <w:r>
              <w:rPr>
                <w:szCs w:val="21"/>
              </w:rPr>
              <w:t xml:space="preserve">0.0271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0.139 </w:t>
            </w:r>
          </w:p>
        </w:tc>
      </w:tr>
      <w:tr w:rsidR="0079088A" w:rsidRPr="00F7528D" w:rsidTr="00FC7A88">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5</w:t>
            </w:r>
          </w:p>
        </w:tc>
        <w:tc>
          <w:tcPr>
            <w:tcW w:w="1120" w:type="dxa"/>
            <w:shd w:val="clear" w:color="auto" w:fill="auto"/>
            <w:noWrap/>
            <w:vAlign w:val="bottom"/>
            <w:hideMark/>
          </w:tcPr>
          <w:p w:rsidR="0079088A" w:rsidRDefault="0079088A">
            <w:pPr>
              <w:jc w:val="right"/>
              <w:rPr>
                <w:rFonts w:ascii="宋体" w:hAnsi="宋体" w:cs="宋体"/>
                <w:color w:val="000000"/>
                <w:sz w:val="22"/>
                <w:szCs w:val="22"/>
              </w:rPr>
            </w:pPr>
            <w:r>
              <w:rPr>
                <w:rFonts w:hint="eastAsia"/>
                <w:color w:val="000000"/>
                <w:sz w:val="22"/>
                <w:szCs w:val="22"/>
              </w:rPr>
              <w:t xml:space="preserve">0.00190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0.00480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0.0184 </w:t>
            </w:r>
          </w:p>
        </w:tc>
        <w:tc>
          <w:tcPr>
            <w:tcW w:w="1080" w:type="dxa"/>
            <w:shd w:val="clear" w:color="auto" w:fill="auto"/>
            <w:noWrap/>
            <w:vAlign w:val="center"/>
            <w:hideMark/>
          </w:tcPr>
          <w:p w:rsidR="0079088A" w:rsidRDefault="0079088A">
            <w:pPr>
              <w:jc w:val="center"/>
              <w:rPr>
                <w:szCs w:val="21"/>
              </w:rPr>
            </w:pPr>
            <w:r>
              <w:rPr>
                <w:szCs w:val="21"/>
              </w:rPr>
              <w:t xml:space="preserve">0.0269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0.141 </w:t>
            </w:r>
          </w:p>
        </w:tc>
      </w:tr>
      <w:tr w:rsidR="0079088A" w:rsidRPr="00F7528D" w:rsidTr="00FC7A88">
        <w:trPr>
          <w:trHeight w:val="33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6</w:t>
            </w:r>
          </w:p>
        </w:tc>
        <w:tc>
          <w:tcPr>
            <w:tcW w:w="1120" w:type="dxa"/>
            <w:shd w:val="clear" w:color="auto" w:fill="auto"/>
            <w:noWrap/>
            <w:vAlign w:val="bottom"/>
            <w:hideMark/>
          </w:tcPr>
          <w:p w:rsidR="0079088A" w:rsidRDefault="0079088A">
            <w:pPr>
              <w:jc w:val="right"/>
              <w:rPr>
                <w:rFonts w:ascii="宋体" w:hAnsi="宋体" w:cs="宋体"/>
                <w:color w:val="000000"/>
                <w:sz w:val="22"/>
                <w:szCs w:val="22"/>
              </w:rPr>
            </w:pPr>
            <w:r>
              <w:rPr>
                <w:rFonts w:hint="eastAsia"/>
                <w:color w:val="000000"/>
                <w:sz w:val="22"/>
                <w:szCs w:val="22"/>
              </w:rPr>
              <w:t xml:space="preserve">0.00200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0.00490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0.0195 </w:t>
            </w:r>
          </w:p>
        </w:tc>
        <w:tc>
          <w:tcPr>
            <w:tcW w:w="1080" w:type="dxa"/>
            <w:shd w:val="clear" w:color="auto" w:fill="auto"/>
            <w:noWrap/>
            <w:vAlign w:val="center"/>
            <w:hideMark/>
          </w:tcPr>
          <w:p w:rsidR="0079088A" w:rsidRDefault="0079088A">
            <w:pPr>
              <w:jc w:val="center"/>
              <w:rPr>
                <w:szCs w:val="21"/>
              </w:rPr>
            </w:pPr>
            <w:r>
              <w:rPr>
                <w:szCs w:val="21"/>
              </w:rPr>
              <w:t xml:space="preserve">0.0275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0.142 </w:t>
            </w:r>
          </w:p>
        </w:tc>
      </w:tr>
      <w:tr w:rsidR="0079088A" w:rsidRPr="00F7528D" w:rsidTr="00FC7A88">
        <w:trPr>
          <w:trHeight w:val="37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7</w:t>
            </w:r>
          </w:p>
        </w:tc>
        <w:tc>
          <w:tcPr>
            <w:tcW w:w="1120" w:type="dxa"/>
            <w:shd w:val="clear" w:color="auto" w:fill="auto"/>
            <w:noWrap/>
            <w:vAlign w:val="bottom"/>
            <w:hideMark/>
          </w:tcPr>
          <w:p w:rsidR="0079088A" w:rsidRDefault="0079088A">
            <w:pPr>
              <w:jc w:val="right"/>
              <w:rPr>
                <w:rFonts w:ascii="宋体" w:hAnsi="宋体" w:cs="宋体"/>
                <w:color w:val="000000"/>
                <w:sz w:val="22"/>
                <w:szCs w:val="22"/>
              </w:rPr>
            </w:pPr>
            <w:r>
              <w:rPr>
                <w:rFonts w:hint="eastAsia"/>
                <w:color w:val="000000"/>
                <w:sz w:val="22"/>
                <w:szCs w:val="22"/>
              </w:rPr>
              <w:t xml:space="preserve">0.00170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0.0192 </w:t>
            </w:r>
          </w:p>
        </w:tc>
        <w:tc>
          <w:tcPr>
            <w:tcW w:w="1080" w:type="dxa"/>
            <w:shd w:val="clear" w:color="auto" w:fill="auto"/>
            <w:noWrap/>
            <w:vAlign w:val="center"/>
            <w:hideMark/>
          </w:tcPr>
          <w:p w:rsidR="0079088A" w:rsidRDefault="0079088A">
            <w:pPr>
              <w:jc w:val="center"/>
              <w:rPr>
                <w:szCs w:val="21"/>
              </w:rPr>
            </w:pPr>
            <w:r>
              <w:rPr>
                <w:szCs w:val="21"/>
              </w:rPr>
              <w:t xml:space="preserve">0.0280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0.146 </w:t>
            </w:r>
          </w:p>
        </w:tc>
      </w:tr>
      <w:tr w:rsidR="0079088A" w:rsidRPr="00F7528D" w:rsidTr="00FC7A88">
        <w:trPr>
          <w:trHeight w:val="33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8</w:t>
            </w:r>
          </w:p>
        </w:tc>
        <w:tc>
          <w:tcPr>
            <w:tcW w:w="1120" w:type="dxa"/>
            <w:shd w:val="clear" w:color="auto" w:fill="auto"/>
            <w:noWrap/>
            <w:vAlign w:val="bottom"/>
            <w:hideMark/>
          </w:tcPr>
          <w:p w:rsidR="0079088A" w:rsidRDefault="0079088A">
            <w:pPr>
              <w:jc w:val="right"/>
              <w:rPr>
                <w:rFonts w:ascii="宋体" w:hAnsi="宋体" w:cs="宋体"/>
                <w:color w:val="000000"/>
                <w:sz w:val="22"/>
                <w:szCs w:val="22"/>
              </w:rPr>
            </w:pPr>
            <w:r>
              <w:rPr>
                <w:rFonts w:hint="eastAsia"/>
                <w:color w:val="000000"/>
                <w:sz w:val="22"/>
                <w:szCs w:val="22"/>
              </w:rPr>
              <w:t xml:space="preserve">0.00180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0.0199 </w:t>
            </w:r>
          </w:p>
        </w:tc>
        <w:tc>
          <w:tcPr>
            <w:tcW w:w="1080" w:type="dxa"/>
            <w:shd w:val="clear" w:color="auto" w:fill="auto"/>
            <w:noWrap/>
            <w:vAlign w:val="center"/>
            <w:hideMark/>
          </w:tcPr>
          <w:p w:rsidR="0079088A" w:rsidRDefault="0079088A">
            <w:pPr>
              <w:jc w:val="center"/>
              <w:rPr>
                <w:szCs w:val="21"/>
              </w:rPr>
            </w:pPr>
            <w:r>
              <w:rPr>
                <w:szCs w:val="21"/>
              </w:rPr>
              <w:t xml:space="preserve">0.0280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0.145 </w:t>
            </w:r>
          </w:p>
        </w:tc>
      </w:tr>
      <w:tr w:rsidR="0079088A" w:rsidRPr="00F7528D" w:rsidTr="00FC7A88">
        <w:trPr>
          <w:trHeight w:val="37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9</w:t>
            </w:r>
          </w:p>
        </w:tc>
        <w:tc>
          <w:tcPr>
            <w:tcW w:w="1120" w:type="dxa"/>
            <w:shd w:val="clear" w:color="auto" w:fill="auto"/>
            <w:noWrap/>
            <w:vAlign w:val="bottom"/>
            <w:hideMark/>
          </w:tcPr>
          <w:p w:rsidR="0079088A" w:rsidRDefault="0079088A">
            <w:pPr>
              <w:jc w:val="right"/>
              <w:rPr>
                <w:rFonts w:ascii="宋体" w:hAnsi="宋体" w:cs="宋体"/>
                <w:color w:val="000000"/>
                <w:sz w:val="22"/>
                <w:szCs w:val="22"/>
              </w:rPr>
            </w:pPr>
            <w:r>
              <w:rPr>
                <w:rFonts w:hint="eastAsia"/>
                <w:color w:val="000000"/>
                <w:sz w:val="22"/>
                <w:szCs w:val="22"/>
              </w:rPr>
              <w:t xml:space="preserve">0.00190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0.00480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0.0201 </w:t>
            </w:r>
          </w:p>
        </w:tc>
        <w:tc>
          <w:tcPr>
            <w:tcW w:w="1080" w:type="dxa"/>
            <w:shd w:val="clear" w:color="auto" w:fill="auto"/>
            <w:noWrap/>
            <w:vAlign w:val="center"/>
            <w:hideMark/>
          </w:tcPr>
          <w:p w:rsidR="0079088A" w:rsidRDefault="0079088A">
            <w:pPr>
              <w:jc w:val="center"/>
              <w:rPr>
                <w:szCs w:val="21"/>
              </w:rPr>
            </w:pPr>
            <w:r>
              <w:rPr>
                <w:szCs w:val="21"/>
              </w:rPr>
              <w:t xml:space="preserve">0.0273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0.142 </w:t>
            </w:r>
          </w:p>
        </w:tc>
      </w:tr>
      <w:tr w:rsidR="0079088A" w:rsidRPr="00F7528D" w:rsidTr="00FC7A88">
        <w:trPr>
          <w:trHeight w:val="33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10</w:t>
            </w:r>
          </w:p>
        </w:tc>
        <w:tc>
          <w:tcPr>
            <w:tcW w:w="1120" w:type="dxa"/>
            <w:shd w:val="clear" w:color="auto" w:fill="auto"/>
            <w:noWrap/>
            <w:vAlign w:val="bottom"/>
            <w:hideMark/>
          </w:tcPr>
          <w:p w:rsidR="0079088A" w:rsidRDefault="0079088A">
            <w:pPr>
              <w:jc w:val="right"/>
              <w:rPr>
                <w:rFonts w:ascii="宋体" w:hAnsi="宋体" w:cs="宋体"/>
                <w:color w:val="000000"/>
                <w:sz w:val="22"/>
                <w:szCs w:val="22"/>
              </w:rPr>
            </w:pPr>
            <w:r>
              <w:rPr>
                <w:rFonts w:hint="eastAsia"/>
                <w:color w:val="000000"/>
                <w:sz w:val="22"/>
                <w:szCs w:val="22"/>
              </w:rPr>
              <w:t xml:space="preserve">0.00190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0.0195 </w:t>
            </w:r>
          </w:p>
        </w:tc>
        <w:tc>
          <w:tcPr>
            <w:tcW w:w="1080" w:type="dxa"/>
            <w:shd w:val="clear" w:color="auto" w:fill="auto"/>
            <w:noWrap/>
            <w:vAlign w:val="center"/>
            <w:hideMark/>
          </w:tcPr>
          <w:p w:rsidR="0079088A" w:rsidRDefault="0079088A">
            <w:pPr>
              <w:jc w:val="center"/>
              <w:rPr>
                <w:szCs w:val="21"/>
              </w:rPr>
            </w:pPr>
            <w:r>
              <w:rPr>
                <w:szCs w:val="21"/>
              </w:rPr>
              <w:t xml:space="preserve">0.0268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0.142 </w:t>
            </w:r>
          </w:p>
        </w:tc>
      </w:tr>
      <w:tr w:rsidR="0079088A" w:rsidRPr="00F7528D" w:rsidTr="00FC7A88">
        <w:trPr>
          <w:trHeight w:val="36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11</w:t>
            </w:r>
          </w:p>
        </w:tc>
        <w:tc>
          <w:tcPr>
            <w:tcW w:w="1120" w:type="dxa"/>
            <w:shd w:val="clear" w:color="auto" w:fill="auto"/>
            <w:noWrap/>
            <w:vAlign w:val="bottom"/>
            <w:hideMark/>
          </w:tcPr>
          <w:p w:rsidR="0079088A" w:rsidRDefault="0079088A">
            <w:pPr>
              <w:jc w:val="right"/>
              <w:rPr>
                <w:rFonts w:ascii="宋体" w:hAnsi="宋体" w:cs="宋体"/>
                <w:color w:val="000000"/>
                <w:sz w:val="22"/>
                <w:szCs w:val="22"/>
              </w:rPr>
            </w:pPr>
            <w:r>
              <w:rPr>
                <w:rFonts w:hint="eastAsia"/>
                <w:color w:val="000000"/>
                <w:sz w:val="22"/>
                <w:szCs w:val="22"/>
              </w:rPr>
              <w:t xml:space="preserve">0.00210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0.00500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0.0189 </w:t>
            </w:r>
          </w:p>
        </w:tc>
        <w:tc>
          <w:tcPr>
            <w:tcW w:w="1080" w:type="dxa"/>
            <w:shd w:val="clear" w:color="auto" w:fill="auto"/>
            <w:noWrap/>
            <w:vAlign w:val="center"/>
            <w:hideMark/>
          </w:tcPr>
          <w:p w:rsidR="0079088A" w:rsidRDefault="0079088A">
            <w:pPr>
              <w:jc w:val="center"/>
              <w:rPr>
                <w:szCs w:val="21"/>
              </w:rPr>
            </w:pPr>
            <w:r>
              <w:rPr>
                <w:szCs w:val="21"/>
              </w:rPr>
              <w:t xml:space="preserve">0.0265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0.142 </w:t>
            </w:r>
          </w:p>
        </w:tc>
      </w:tr>
      <w:tr w:rsidR="0079088A" w:rsidRPr="00F7528D" w:rsidTr="00FC7A88">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hAnsiTheme="minorEastAsia"/>
                <w:kern w:val="0"/>
                <w:szCs w:val="21"/>
              </w:rPr>
              <w:t>均值</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0.00189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0.00476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0.0193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0.0272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0.142 </w:t>
            </w:r>
          </w:p>
        </w:tc>
      </w:tr>
      <w:tr w:rsidR="0079088A" w:rsidRPr="00F7528D" w:rsidTr="00FC7A88">
        <w:trPr>
          <w:trHeight w:val="37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s</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0.000114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0.000143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0.000674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0.000518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0.00244 </w:t>
            </w:r>
          </w:p>
        </w:tc>
      </w:tr>
      <w:tr w:rsidR="0079088A" w:rsidRPr="00F7528D" w:rsidTr="00FC7A88">
        <w:trPr>
          <w:trHeight w:val="33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n</w:t>
            </w:r>
          </w:p>
        </w:tc>
        <w:tc>
          <w:tcPr>
            <w:tcW w:w="112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noWrap/>
            <w:hideMark/>
          </w:tcPr>
          <w:p w:rsidR="0079088A" w:rsidRDefault="0079088A">
            <w:pPr>
              <w:jc w:val="center"/>
              <w:rPr>
                <w:b/>
                <w:bCs/>
                <w:color w:val="000000"/>
                <w:sz w:val="22"/>
                <w:szCs w:val="22"/>
              </w:rPr>
            </w:pPr>
            <w:r>
              <w:rPr>
                <w:b/>
                <w:bCs/>
                <w:color w:val="000000"/>
                <w:sz w:val="22"/>
                <w:szCs w:val="22"/>
              </w:rPr>
              <w:t xml:space="preserve">11 </w:t>
            </w:r>
          </w:p>
        </w:tc>
      </w:tr>
      <w:tr w:rsidR="0079088A" w:rsidRPr="00F7528D" w:rsidTr="005546DB">
        <w:trPr>
          <w:trHeight w:val="375"/>
        </w:trPr>
        <w:tc>
          <w:tcPr>
            <w:tcW w:w="1080" w:type="dxa"/>
            <w:vMerge w:val="restart"/>
            <w:shd w:val="clear" w:color="auto" w:fill="auto"/>
            <w:vAlign w:val="center"/>
            <w:hideMark/>
          </w:tcPr>
          <w:p w:rsidR="0079088A" w:rsidRPr="00F7528D" w:rsidRDefault="0079088A" w:rsidP="005546DB">
            <w:pPr>
              <w:widowControl/>
              <w:jc w:val="center"/>
              <w:rPr>
                <w:rFonts w:eastAsiaTheme="minorEastAsia"/>
                <w:color w:val="00B050"/>
                <w:kern w:val="0"/>
                <w:szCs w:val="21"/>
              </w:rPr>
            </w:pPr>
            <w:r w:rsidRPr="00F7528D">
              <w:rPr>
                <w:rFonts w:eastAsiaTheme="minorEastAsia" w:hAnsiTheme="minorEastAsia"/>
                <w:color w:val="00B050"/>
                <w:kern w:val="0"/>
                <w:szCs w:val="21"/>
              </w:rPr>
              <w:t>北矿检测（一验）</w:t>
            </w:r>
          </w:p>
        </w:tc>
        <w:tc>
          <w:tcPr>
            <w:tcW w:w="1080" w:type="dxa"/>
            <w:vMerge w:val="restart"/>
            <w:shd w:val="clear" w:color="auto" w:fill="auto"/>
            <w:noWrap/>
            <w:vAlign w:val="center"/>
            <w:hideMark/>
          </w:tcPr>
          <w:p w:rsidR="0079088A" w:rsidRPr="00F7528D" w:rsidRDefault="0079088A" w:rsidP="005546DB">
            <w:pPr>
              <w:widowControl/>
              <w:jc w:val="right"/>
              <w:rPr>
                <w:rFonts w:eastAsiaTheme="minorEastAsia"/>
                <w:kern w:val="0"/>
                <w:szCs w:val="21"/>
              </w:rPr>
            </w:pPr>
            <w:r w:rsidRPr="00F7528D">
              <w:rPr>
                <w:rFonts w:eastAsiaTheme="minorEastAsia"/>
                <w:kern w:val="0"/>
                <w:szCs w:val="21"/>
              </w:rPr>
              <w:t>4</w:t>
            </w: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0.00135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0.00660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0.0210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0.0250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0.170 </w:t>
            </w:r>
          </w:p>
        </w:tc>
      </w:tr>
      <w:tr w:rsidR="0079088A" w:rsidRPr="00F7528D" w:rsidTr="005546DB">
        <w:trPr>
          <w:trHeight w:val="33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2</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0.00131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0.00670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0.0210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0.0250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0.170 </w:t>
            </w:r>
          </w:p>
        </w:tc>
      </w:tr>
      <w:tr w:rsidR="0079088A" w:rsidRPr="00F7528D" w:rsidTr="005546DB">
        <w:trPr>
          <w:trHeight w:val="37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3</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0.00145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0.00670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0.0210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0.0260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0.170 </w:t>
            </w:r>
          </w:p>
        </w:tc>
      </w:tr>
      <w:tr w:rsidR="0079088A" w:rsidRPr="00F7528D" w:rsidTr="005546DB">
        <w:trPr>
          <w:trHeight w:val="33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4</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0.00142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0.00650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0.0200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0.0230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0.150 </w:t>
            </w:r>
          </w:p>
        </w:tc>
      </w:tr>
      <w:tr w:rsidR="0079088A" w:rsidRPr="00F7528D" w:rsidTr="005546DB">
        <w:trPr>
          <w:trHeight w:val="37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5</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0.00140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0.00700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0.0210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0.0240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0.160 </w:t>
            </w:r>
          </w:p>
        </w:tc>
      </w:tr>
      <w:tr w:rsidR="0079088A" w:rsidRPr="00F7528D" w:rsidTr="005546DB">
        <w:trPr>
          <w:trHeight w:val="33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6</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0.00140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0.00700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0.0220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0.0250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0.160 </w:t>
            </w:r>
          </w:p>
        </w:tc>
      </w:tr>
      <w:tr w:rsidR="0079088A" w:rsidRPr="00F7528D" w:rsidTr="005546DB">
        <w:trPr>
          <w:trHeight w:val="37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7</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0.00132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0.00670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0.0220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0.0250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0.160 </w:t>
            </w:r>
          </w:p>
        </w:tc>
      </w:tr>
      <w:tr w:rsidR="0079088A" w:rsidRPr="00F7528D" w:rsidTr="005546DB">
        <w:trPr>
          <w:trHeight w:val="33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8</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0.00132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0.00690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0.0200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0.0250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0.170 </w:t>
            </w:r>
          </w:p>
        </w:tc>
      </w:tr>
      <w:tr w:rsidR="0079088A" w:rsidRPr="00F7528D" w:rsidTr="005546DB">
        <w:trPr>
          <w:trHeight w:val="37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9</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0.00136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0.00610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0.0210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0.0260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0.160 </w:t>
            </w:r>
          </w:p>
        </w:tc>
      </w:tr>
      <w:tr w:rsidR="0079088A" w:rsidRPr="00F7528D" w:rsidTr="005546DB">
        <w:trPr>
          <w:trHeight w:val="33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10</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0.00132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0.00710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0.0210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0.0270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0.150 </w:t>
            </w:r>
          </w:p>
        </w:tc>
      </w:tr>
      <w:tr w:rsidR="0079088A" w:rsidRPr="00F7528D" w:rsidTr="005546DB">
        <w:trPr>
          <w:trHeight w:val="36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11</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0.00130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0.00690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0.0210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0.170 </w:t>
            </w:r>
          </w:p>
        </w:tc>
      </w:tr>
      <w:tr w:rsidR="0079088A" w:rsidRPr="00F7528D" w:rsidTr="00FC7A88">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hAnsiTheme="minorEastAsia"/>
                <w:kern w:val="0"/>
                <w:szCs w:val="21"/>
              </w:rPr>
              <w:t>均值</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0.00136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0.00675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0.0210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0.0251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0.163 </w:t>
            </w:r>
          </w:p>
        </w:tc>
      </w:tr>
      <w:tr w:rsidR="0079088A" w:rsidRPr="00F7528D" w:rsidTr="00FC7A88">
        <w:trPr>
          <w:trHeight w:val="37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s</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0.000051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0.000284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0.000632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0.0011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0.0079 </w:t>
            </w:r>
          </w:p>
        </w:tc>
      </w:tr>
      <w:tr w:rsidR="0079088A" w:rsidRPr="00F7528D" w:rsidTr="00FC7A88">
        <w:trPr>
          <w:trHeight w:val="33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n</w:t>
            </w:r>
          </w:p>
        </w:tc>
        <w:tc>
          <w:tcPr>
            <w:tcW w:w="112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noWrap/>
            <w:hideMark/>
          </w:tcPr>
          <w:p w:rsidR="0079088A" w:rsidRDefault="0079088A">
            <w:pPr>
              <w:jc w:val="center"/>
              <w:rPr>
                <w:b/>
                <w:bCs/>
                <w:color w:val="000000"/>
                <w:sz w:val="22"/>
                <w:szCs w:val="22"/>
              </w:rPr>
            </w:pPr>
            <w:r>
              <w:rPr>
                <w:b/>
                <w:bCs/>
                <w:color w:val="000000"/>
                <w:sz w:val="22"/>
                <w:szCs w:val="22"/>
              </w:rPr>
              <w:t xml:space="preserve">11 </w:t>
            </w:r>
          </w:p>
        </w:tc>
      </w:tr>
      <w:tr w:rsidR="0079088A" w:rsidRPr="00F7528D" w:rsidTr="005546DB">
        <w:trPr>
          <w:trHeight w:val="375"/>
        </w:trPr>
        <w:tc>
          <w:tcPr>
            <w:tcW w:w="1080" w:type="dxa"/>
            <w:vMerge w:val="restart"/>
            <w:shd w:val="clear" w:color="auto" w:fill="auto"/>
            <w:vAlign w:val="center"/>
            <w:hideMark/>
          </w:tcPr>
          <w:p w:rsidR="0079088A" w:rsidRPr="00F7528D" w:rsidRDefault="0079088A" w:rsidP="005546DB">
            <w:pPr>
              <w:widowControl/>
              <w:jc w:val="center"/>
              <w:rPr>
                <w:rFonts w:eastAsiaTheme="minorEastAsia"/>
                <w:color w:val="00B050"/>
                <w:kern w:val="0"/>
                <w:szCs w:val="21"/>
              </w:rPr>
            </w:pPr>
            <w:r w:rsidRPr="00F7528D">
              <w:rPr>
                <w:rFonts w:eastAsiaTheme="minorEastAsia" w:hAnsiTheme="minorEastAsia"/>
                <w:color w:val="00B050"/>
                <w:kern w:val="0"/>
                <w:szCs w:val="21"/>
              </w:rPr>
              <w:t>国标（北京）检验认证有限公司</w:t>
            </w:r>
            <w:r w:rsidRPr="00F7528D">
              <w:rPr>
                <w:rFonts w:eastAsiaTheme="minorEastAsia"/>
                <w:color w:val="00B050"/>
                <w:kern w:val="0"/>
                <w:szCs w:val="21"/>
              </w:rPr>
              <w:t>(</w:t>
            </w:r>
            <w:r w:rsidRPr="00F7528D">
              <w:rPr>
                <w:rFonts w:eastAsiaTheme="minorEastAsia" w:hAnsiTheme="minorEastAsia"/>
                <w:color w:val="00B050"/>
                <w:kern w:val="0"/>
                <w:szCs w:val="21"/>
              </w:rPr>
              <w:t>一验）</w:t>
            </w:r>
          </w:p>
        </w:tc>
        <w:tc>
          <w:tcPr>
            <w:tcW w:w="1080" w:type="dxa"/>
            <w:vMerge w:val="restart"/>
            <w:shd w:val="clear" w:color="auto" w:fill="auto"/>
            <w:noWrap/>
            <w:vAlign w:val="center"/>
            <w:hideMark/>
          </w:tcPr>
          <w:p w:rsidR="0079088A" w:rsidRPr="00F7528D" w:rsidRDefault="0079088A" w:rsidP="005546DB">
            <w:pPr>
              <w:widowControl/>
              <w:jc w:val="right"/>
              <w:rPr>
                <w:rFonts w:eastAsiaTheme="minorEastAsia"/>
                <w:kern w:val="0"/>
                <w:szCs w:val="21"/>
              </w:rPr>
            </w:pPr>
            <w:r w:rsidRPr="00F7528D">
              <w:rPr>
                <w:rFonts w:eastAsiaTheme="minorEastAsia"/>
                <w:kern w:val="0"/>
                <w:szCs w:val="21"/>
              </w:rPr>
              <w:t>5</w:t>
            </w: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0.00415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0.0193</w:t>
            </w:r>
          </w:p>
        </w:tc>
        <w:tc>
          <w:tcPr>
            <w:tcW w:w="1080" w:type="dxa"/>
            <w:shd w:val="clear" w:color="auto" w:fill="auto"/>
            <w:noWrap/>
            <w:vAlign w:val="center"/>
            <w:hideMark/>
          </w:tcPr>
          <w:p w:rsidR="0079088A" w:rsidRDefault="0079088A">
            <w:pPr>
              <w:jc w:val="center"/>
              <w:rPr>
                <w:szCs w:val="21"/>
              </w:rPr>
            </w:pPr>
            <w:r>
              <w:rPr>
                <w:szCs w:val="21"/>
              </w:rPr>
              <w:t xml:space="preserve">0.0263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0.151 </w:t>
            </w:r>
          </w:p>
        </w:tc>
      </w:tr>
      <w:tr w:rsidR="0079088A" w:rsidRPr="00F7528D" w:rsidTr="005546DB">
        <w:trPr>
          <w:trHeight w:val="33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2</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0.00150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0.00424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0.0195</w:t>
            </w:r>
          </w:p>
        </w:tc>
        <w:tc>
          <w:tcPr>
            <w:tcW w:w="1080" w:type="dxa"/>
            <w:shd w:val="clear" w:color="auto" w:fill="auto"/>
            <w:noWrap/>
            <w:vAlign w:val="center"/>
            <w:hideMark/>
          </w:tcPr>
          <w:p w:rsidR="0079088A" w:rsidRDefault="0079088A">
            <w:pPr>
              <w:jc w:val="center"/>
              <w:rPr>
                <w:szCs w:val="21"/>
              </w:rPr>
            </w:pPr>
            <w:r>
              <w:rPr>
                <w:szCs w:val="21"/>
              </w:rPr>
              <w:t xml:space="preserve">0.0269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0.146 </w:t>
            </w:r>
          </w:p>
        </w:tc>
      </w:tr>
      <w:tr w:rsidR="0079088A" w:rsidRPr="00F7528D" w:rsidTr="005546DB">
        <w:trPr>
          <w:trHeight w:val="37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3</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0.00414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0.0195</w:t>
            </w:r>
          </w:p>
        </w:tc>
        <w:tc>
          <w:tcPr>
            <w:tcW w:w="1080" w:type="dxa"/>
            <w:shd w:val="clear" w:color="auto" w:fill="auto"/>
            <w:noWrap/>
            <w:vAlign w:val="center"/>
            <w:hideMark/>
          </w:tcPr>
          <w:p w:rsidR="0079088A" w:rsidRDefault="0079088A">
            <w:pPr>
              <w:jc w:val="center"/>
              <w:rPr>
                <w:szCs w:val="21"/>
              </w:rPr>
            </w:pPr>
            <w:r>
              <w:rPr>
                <w:szCs w:val="21"/>
              </w:rPr>
              <w:t xml:space="preserve">0.0277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0.152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4</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0.00420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0.0197 </w:t>
            </w:r>
          </w:p>
        </w:tc>
        <w:tc>
          <w:tcPr>
            <w:tcW w:w="1080" w:type="dxa"/>
            <w:shd w:val="clear" w:color="auto" w:fill="auto"/>
            <w:noWrap/>
            <w:vAlign w:val="center"/>
            <w:hideMark/>
          </w:tcPr>
          <w:p w:rsidR="0079088A" w:rsidRDefault="0079088A">
            <w:pPr>
              <w:jc w:val="center"/>
              <w:rPr>
                <w:szCs w:val="21"/>
              </w:rPr>
            </w:pPr>
            <w:r>
              <w:rPr>
                <w:szCs w:val="21"/>
              </w:rPr>
              <w:t xml:space="preserve">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5</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0.00420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0.0199 </w:t>
            </w:r>
          </w:p>
        </w:tc>
        <w:tc>
          <w:tcPr>
            <w:tcW w:w="1080" w:type="dxa"/>
            <w:shd w:val="clear" w:color="auto" w:fill="auto"/>
            <w:noWrap/>
            <w:vAlign w:val="center"/>
            <w:hideMark/>
          </w:tcPr>
          <w:p w:rsidR="0079088A" w:rsidRDefault="0079088A">
            <w:pPr>
              <w:jc w:val="center"/>
              <w:rPr>
                <w:szCs w:val="21"/>
              </w:rPr>
            </w:pPr>
            <w:r>
              <w:rPr>
                <w:szCs w:val="21"/>
              </w:rPr>
              <w:t xml:space="preserve">0.0265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0.144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6</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0.00437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0.0197</w:t>
            </w:r>
          </w:p>
        </w:tc>
        <w:tc>
          <w:tcPr>
            <w:tcW w:w="1080" w:type="dxa"/>
            <w:shd w:val="clear" w:color="auto" w:fill="auto"/>
            <w:noWrap/>
            <w:vAlign w:val="center"/>
            <w:hideMark/>
          </w:tcPr>
          <w:p w:rsidR="0079088A" w:rsidRDefault="0079088A">
            <w:pPr>
              <w:jc w:val="center"/>
              <w:rPr>
                <w:szCs w:val="21"/>
              </w:rPr>
            </w:pPr>
            <w:r>
              <w:rPr>
                <w:szCs w:val="21"/>
              </w:rPr>
              <w:t xml:space="preserve">0.0264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0.147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7</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0.00150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0.00420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0.0192</w:t>
            </w:r>
          </w:p>
        </w:tc>
        <w:tc>
          <w:tcPr>
            <w:tcW w:w="1080" w:type="dxa"/>
            <w:shd w:val="clear" w:color="auto" w:fill="auto"/>
            <w:noWrap/>
            <w:vAlign w:val="center"/>
            <w:hideMark/>
          </w:tcPr>
          <w:p w:rsidR="0079088A" w:rsidRDefault="0079088A">
            <w:pPr>
              <w:jc w:val="center"/>
              <w:rPr>
                <w:szCs w:val="21"/>
              </w:rPr>
            </w:pPr>
            <w:r>
              <w:rPr>
                <w:szCs w:val="21"/>
              </w:rPr>
              <w:t xml:space="preserve">0.0262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8</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0.00432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0.0193</w:t>
            </w:r>
          </w:p>
        </w:tc>
        <w:tc>
          <w:tcPr>
            <w:tcW w:w="1080" w:type="dxa"/>
            <w:shd w:val="clear" w:color="auto" w:fill="auto"/>
            <w:noWrap/>
            <w:vAlign w:val="center"/>
            <w:hideMark/>
          </w:tcPr>
          <w:p w:rsidR="0079088A" w:rsidRDefault="0079088A">
            <w:pPr>
              <w:jc w:val="center"/>
              <w:rPr>
                <w:szCs w:val="21"/>
              </w:rPr>
            </w:pPr>
            <w:r>
              <w:rPr>
                <w:szCs w:val="21"/>
              </w:rPr>
              <w:t xml:space="preserve">0.0269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0.155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9</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0.00432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0.0188</w:t>
            </w:r>
          </w:p>
        </w:tc>
        <w:tc>
          <w:tcPr>
            <w:tcW w:w="1080" w:type="dxa"/>
            <w:shd w:val="clear" w:color="auto" w:fill="auto"/>
            <w:noWrap/>
            <w:vAlign w:val="center"/>
            <w:hideMark/>
          </w:tcPr>
          <w:p w:rsidR="0079088A" w:rsidRDefault="0079088A">
            <w:pPr>
              <w:jc w:val="center"/>
              <w:rPr>
                <w:szCs w:val="21"/>
              </w:rPr>
            </w:pPr>
            <w:r>
              <w:rPr>
                <w:szCs w:val="21"/>
              </w:rPr>
              <w:t xml:space="preserve">0.0257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0.146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10</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0.00419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0.0194</w:t>
            </w:r>
          </w:p>
        </w:tc>
        <w:tc>
          <w:tcPr>
            <w:tcW w:w="1080" w:type="dxa"/>
            <w:shd w:val="clear" w:color="auto" w:fill="auto"/>
            <w:noWrap/>
            <w:vAlign w:val="center"/>
            <w:hideMark/>
          </w:tcPr>
          <w:p w:rsidR="0079088A" w:rsidRDefault="0079088A">
            <w:pPr>
              <w:jc w:val="center"/>
              <w:rPr>
                <w:szCs w:val="21"/>
              </w:rPr>
            </w:pPr>
            <w:r>
              <w:rPr>
                <w:szCs w:val="21"/>
              </w:rPr>
              <w:t xml:space="preserve">0.0268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0.151 </w:t>
            </w:r>
          </w:p>
        </w:tc>
      </w:tr>
      <w:tr w:rsidR="0079088A" w:rsidRPr="00F7528D" w:rsidTr="005546DB">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11</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0.00421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0.0192 </w:t>
            </w:r>
          </w:p>
        </w:tc>
        <w:tc>
          <w:tcPr>
            <w:tcW w:w="1080" w:type="dxa"/>
            <w:shd w:val="clear" w:color="auto" w:fill="auto"/>
            <w:noWrap/>
            <w:vAlign w:val="center"/>
            <w:hideMark/>
          </w:tcPr>
          <w:p w:rsidR="0079088A" w:rsidRDefault="0079088A">
            <w:pPr>
              <w:jc w:val="center"/>
              <w:rPr>
                <w:szCs w:val="21"/>
              </w:rPr>
            </w:pPr>
            <w:r>
              <w:rPr>
                <w:szCs w:val="21"/>
              </w:rPr>
              <w:t xml:space="preserve">0.0272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0.147 </w:t>
            </w:r>
          </w:p>
        </w:tc>
      </w:tr>
      <w:tr w:rsidR="0079088A" w:rsidRPr="00F7528D" w:rsidTr="00FC7A88">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hAnsiTheme="minorEastAsia"/>
                <w:kern w:val="0"/>
                <w:szCs w:val="21"/>
              </w:rPr>
              <w:t>均值</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0.00158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0.00423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0.0194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0.0267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0.148 </w:t>
            </w:r>
          </w:p>
        </w:tc>
      </w:tr>
      <w:tr w:rsidR="0079088A" w:rsidRPr="00F7528D" w:rsidTr="00FC7A88">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s</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0.000044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0.000074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0.000302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0.000564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0.00421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n</w:t>
            </w:r>
          </w:p>
        </w:tc>
        <w:tc>
          <w:tcPr>
            <w:tcW w:w="1120" w:type="dxa"/>
            <w:shd w:val="clear" w:color="auto" w:fill="auto"/>
            <w:hideMark/>
          </w:tcPr>
          <w:p w:rsidR="0079088A" w:rsidRDefault="0079088A">
            <w:pPr>
              <w:jc w:val="center"/>
              <w:rPr>
                <w:b/>
                <w:bCs/>
                <w:color w:val="000000"/>
                <w:sz w:val="22"/>
                <w:szCs w:val="22"/>
              </w:rPr>
            </w:pPr>
            <w:r>
              <w:rPr>
                <w:b/>
                <w:bCs/>
                <w:color w:val="000000"/>
                <w:sz w:val="22"/>
                <w:szCs w:val="22"/>
              </w:rPr>
              <w:t xml:space="preserve">9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10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r>
      <w:tr w:rsidR="0079088A" w:rsidRPr="00F7528D" w:rsidTr="005546DB">
        <w:trPr>
          <w:trHeight w:val="285"/>
        </w:trPr>
        <w:tc>
          <w:tcPr>
            <w:tcW w:w="1080" w:type="dxa"/>
            <w:vMerge w:val="restart"/>
            <w:shd w:val="clear" w:color="auto" w:fill="auto"/>
            <w:vAlign w:val="center"/>
            <w:hideMark/>
          </w:tcPr>
          <w:p w:rsidR="0079088A" w:rsidRPr="00F7528D" w:rsidRDefault="0079088A" w:rsidP="005546DB">
            <w:pPr>
              <w:widowControl/>
              <w:jc w:val="center"/>
              <w:rPr>
                <w:rFonts w:eastAsiaTheme="minorEastAsia"/>
                <w:color w:val="00B050"/>
                <w:kern w:val="0"/>
                <w:szCs w:val="21"/>
              </w:rPr>
            </w:pPr>
            <w:r w:rsidRPr="00F7528D">
              <w:rPr>
                <w:rFonts w:eastAsiaTheme="minorEastAsia" w:hAnsiTheme="minorEastAsia"/>
                <w:color w:val="00B050"/>
                <w:kern w:val="0"/>
                <w:szCs w:val="21"/>
              </w:rPr>
              <w:t>广东省工业分析检测中心</w:t>
            </w:r>
            <w:r w:rsidRPr="00F7528D">
              <w:rPr>
                <w:rFonts w:eastAsiaTheme="minorEastAsia"/>
                <w:color w:val="00B050"/>
                <w:kern w:val="0"/>
                <w:szCs w:val="21"/>
              </w:rPr>
              <w:t>(</w:t>
            </w:r>
            <w:r w:rsidRPr="00F7528D">
              <w:rPr>
                <w:rFonts w:eastAsiaTheme="minorEastAsia" w:hAnsiTheme="minorEastAsia"/>
                <w:color w:val="00B050"/>
                <w:kern w:val="0"/>
                <w:szCs w:val="21"/>
              </w:rPr>
              <w:t>二验）</w:t>
            </w:r>
          </w:p>
        </w:tc>
        <w:tc>
          <w:tcPr>
            <w:tcW w:w="1080" w:type="dxa"/>
            <w:vMerge w:val="restart"/>
            <w:shd w:val="clear" w:color="auto" w:fill="auto"/>
            <w:noWrap/>
            <w:vAlign w:val="center"/>
            <w:hideMark/>
          </w:tcPr>
          <w:p w:rsidR="0079088A" w:rsidRPr="00F7528D" w:rsidRDefault="0079088A" w:rsidP="005546DB">
            <w:pPr>
              <w:widowControl/>
              <w:jc w:val="right"/>
              <w:rPr>
                <w:rFonts w:eastAsiaTheme="minorEastAsia"/>
                <w:kern w:val="0"/>
                <w:szCs w:val="21"/>
              </w:rPr>
            </w:pPr>
            <w:r w:rsidRPr="00F7528D">
              <w:rPr>
                <w:rFonts w:eastAsiaTheme="minorEastAsia"/>
                <w:kern w:val="0"/>
                <w:szCs w:val="21"/>
              </w:rPr>
              <w:t>6</w:t>
            </w: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w:t>
            </w:r>
          </w:p>
        </w:tc>
        <w:tc>
          <w:tcPr>
            <w:tcW w:w="1120" w:type="dxa"/>
            <w:shd w:val="clear" w:color="auto" w:fill="auto"/>
            <w:noWrap/>
            <w:vAlign w:val="center"/>
            <w:hideMark/>
          </w:tcPr>
          <w:p w:rsidR="0079088A" w:rsidRDefault="0079088A">
            <w:pPr>
              <w:jc w:val="center"/>
              <w:rPr>
                <w:rFonts w:ascii="等线" w:eastAsia="等线" w:hAnsi="等线" w:cs="宋体"/>
                <w:color w:val="000000"/>
                <w:sz w:val="22"/>
                <w:szCs w:val="22"/>
              </w:rPr>
            </w:pPr>
            <w:r>
              <w:rPr>
                <w:rFonts w:ascii="等线" w:eastAsia="等线" w:hAnsi="等线" w:hint="eastAsia"/>
                <w:color w:val="000000"/>
                <w:sz w:val="22"/>
                <w:szCs w:val="22"/>
              </w:rPr>
              <w:t>0.00175</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0.00390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0.0190 </w:t>
            </w:r>
          </w:p>
        </w:tc>
        <w:tc>
          <w:tcPr>
            <w:tcW w:w="1080" w:type="dxa"/>
            <w:shd w:val="clear" w:color="auto" w:fill="auto"/>
            <w:noWrap/>
            <w:vAlign w:val="center"/>
            <w:hideMark/>
          </w:tcPr>
          <w:p w:rsidR="0079088A" w:rsidRDefault="0079088A">
            <w:pPr>
              <w:jc w:val="center"/>
              <w:rPr>
                <w:szCs w:val="21"/>
              </w:rPr>
            </w:pPr>
            <w:r>
              <w:rPr>
                <w:szCs w:val="21"/>
              </w:rPr>
              <w:t xml:space="preserve">0.0230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0.130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2</w:t>
            </w:r>
          </w:p>
        </w:tc>
        <w:tc>
          <w:tcPr>
            <w:tcW w:w="1120" w:type="dxa"/>
            <w:shd w:val="clear" w:color="auto" w:fill="auto"/>
            <w:noWrap/>
            <w:vAlign w:val="center"/>
            <w:hideMark/>
          </w:tcPr>
          <w:p w:rsidR="0079088A" w:rsidRDefault="0079088A">
            <w:pPr>
              <w:jc w:val="center"/>
              <w:rPr>
                <w:rFonts w:ascii="等线" w:eastAsia="等线" w:hAnsi="等线" w:cs="宋体"/>
                <w:color w:val="000000"/>
                <w:sz w:val="22"/>
                <w:szCs w:val="22"/>
              </w:rPr>
            </w:pPr>
            <w:r>
              <w:rPr>
                <w:rFonts w:ascii="等线" w:eastAsia="等线" w:hAnsi="等线" w:hint="eastAsia"/>
                <w:color w:val="000000"/>
                <w:sz w:val="22"/>
                <w:szCs w:val="22"/>
              </w:rPr>
              <w:t>0.00174</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0.00390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0.0190 </w:t>
            </w:r>
          </w:p>
        </w:tc>
        <w:tc>
          <w:tcPr>
            <w:tcW w:w="1080" w:type="dxa"/>
            <w:shd w:val="clear" w:color="auto" w:fill="auto"/>
            <w:noWrap/>
            <w:vAlign w:val="center"/>
            <w:hideMark/>
          </w:tcPr>
          <w:p w:rsidR="0079088A" w:rsidRDefault="0079088A">
            <w:pPr>
              <w:jc w:val="center"/>
              <w:rPr>
                <w:szCs w:val="21"/>
              </w:rPr>
            </w:pPr>
            <w:r>
              <w:rPr>
                <w:szCs w:val="21"/>
              </w:rPr>
              <w:t xml:space="preserve">0.0230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3</w:t>
            </w:r>
          </w:p>
        </w:tc>
        <w:tc>
          <w:tcPr>
            <w:tcW w:w="1120" w:type="dxa"/>
            <w:shd w:val="clear" w:color="auto" w:fill="auto"/>
            <w:noWrap/>
            <w:vAlign w:val="center"/>
            <w:hideMark/>
          </w:tcPr>
          <w:p w:rsidR="0079088A" w:rsidRDefault="0079088A">
            <w:pPr>
              <w:jc w:val="center"/>
              <w:rPr>
                <w:rFonts w:ascii="等线" w:eastAsia="等线" w:hAnsi="等线" w:cs="宋体"/>
                <w:color w:val="000000"/>
                <w:sz w:val="22"/>
                <w:szCs w:val="22"/>
              </w:rPr>
            </w:pPr>
            <w:r>
              <w:rPr>
                <w:rFonts w:ascii="等线" w:eastAsia="等线" w:hAnsi="等线" w:hint="eastAsia"/>
                <w:color w:val="000000"/>
                <w:sz w:val="22"/>
                <w:szCs w:val="22"/>
              </w:rPr>
              <w:t>0.00173</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0.00400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0.0190 </w:t>
            </w:r>
          </w:p>
        </w:tc>
        <w:tc>
          <w:tcPr>
            <w:tcW w:w="1080" w:type="dxa"/>
            <w:shd w:val="clear" w:color="auto" w:fill="auto"/>
            <w:noWrap/>
            <w:vAlign w:val="center"/>
            <w:hideMark/>
          </w:tcPr>
          <w:p w:rsidR="0079088A" w:rsidRDefault="0079088A">
            <w:pPr>
              <w:jc w:val="center"/>
              <w:rPr>
                <w:szCs w:val="21"/>
              </w:rPr>
            </w:pPr>
            <w:r>
              <w:rPr>
                <w:szCs w:val="21"/>
              </w:rPr>
              <w:t xml:space="preserve">0.0240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0.130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4</w:t>
            </w:r>
          </w:p>
        </w:tc>
        <w:tc>
          <w:tcPr>
            <w:tcW w:w="1120" w:type="dxa"/>
            <w:shd w:val="clear" w:color="auto" w:fill="auto"/>
            <w:noWrap/>
            <w:vAlign w:val="center"/>
            <w:hideMark/>
          </w:tcPr>
          <w:p w:rsidR="0079088A" w:rsidRDefault="0079088A">
            <w:pPr>
              <w:jc w:val="center"/>
              <w:rPr>
                <w:rFonts w:ascii="等线" w:eastAsia="等线" w:hAnsi="等线" w:cs="宋体"/>
                <w:color w:val="000000"/>
                <w:sz w:val="22"/>
                <w:szCs w:val="22"/>
              </w:rPr>
            </w:pPr>
            <w:r>
              <w:rPr>
                <w:rFonts w:ascii="等线" w:eastAsia="等线" w:hAnsi="等线" w:hint="eastAsia"/>
                <w:color w:val="000000"/>
                <w:sz w:val="22"/>
                <w:szCs w:val="22"/>
              </w:rPr>
              <w:t>0.00174</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0.00420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0.0200 </w:t>
            </w:r>
          </w:p>
        </w:tc>
        <w:tc>
          <w:tcPr>
            <w:tcW w:w="1080" w:type="dxa"/>
            <w:shd w:val="clear" w:color="auto" w:fill="auto"/>
            <w:noWrap/>
            <w:vAlign w:val="center"/>
            <w:hideMark/>
          </w:tcPr>
          <w:p w:rsidR="0079088A" w:rsidRDefault="0079088A">
            <w:pPr>
              <w:jc w:val="center"/>
              <w:rPr>
                <w:szCs w:val="21"/>
              </w:rPr>
            </w:pPr>
            <w:r>
              <w:rPr>
                <w:szCs w:val="21"/>
              </w:rPr>
              <w:t xml:space="preserve">0.0260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0.120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5</w:t>
            </w:r>
          </w:p>
        </w:tc>
        <w:tc>
          <w:tcPr>
            <w:tcW w:w="1120" w:type="dxa"/>
            <w:shd w:val="clear" w:color="auto" w:fill="auto"/>
            <w:noWrap/>
            <w:vAlign w:val="center"/>
            <w:hideMark/>
          </w:tcPr>
          <w:p w:rsidR="0079088A" w:rsidRDefault="0079088A">
            <w:pPr>
              <w:jc w:val="center"/>
              <w:rPr>
                <w:rFonts w:ascii="等线" w:eastAsia="等线" w:hAnsi="等线" w:cs="宋体"/>
                <w:color w:val="000000"/>
                <w:sz w:val="22"/>
                <w:szCs w:val="22"/>
              </w:rPr>
            </w:pPr>
            <w:r>
              <w:rPr>
                <w:rFonts w:ascii="等线" w:eastAsia="等线" w:hAnsi="等线" w:hint="eastAsia"/>
                <w:color w:val="000000"/>
                <w:sz w:val="22"/>
                <w:szCs w:val="22"/>
              </w:rPr>
              <w:t>0.00175</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0.00430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0.0180 </w:t>
            </w:r>
          </w:p>
        </w:tc>
        <w:tc>
          <w:tcPr>
            <w:tcW w:w="1080" w:type="dxa"/>
            <w:shd w:val="clear" w:color="auto" w:fill="auto"/>
            <w:noWrap/>
            <w:vAlign w:val="center"/>
            <w:hideMark/>
          </w:tcPr>
          <w:p w:rsidR="0079088A" w:rsidRDefault="0079088A">
            <w:pPr>
              <w:jc w:val="center"/>
              <w:rPr>
                <w:szCs w:val="21"/>
              </w:rPr>
            </w:pPr>
            <w:r>
              <w:rPr>
                <w:szCs w:val="21"/>
              </w:rPr>
              <w:t xml:space="preserve">0.0250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0.130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6</w:t>
            </w:r>
          </w:p>
        </w:tc>
        <w:tc>
          <w:tcPr>
            <w:tcW w:w="1120" w:type="dxa"/>
            <w:shd w:val="clear" w:color="auto" w:fill="auto"/>
            <w:noWrap/>
            <w:vAlign w:val="center"/>
            <w:hideMark/>
          </w:tcPr>
          <w:p w:rsidR="0079088A" w:rsidRDefault="0079088A">
            <w:pPr>
              <w:jc w:val="center"/>
              <w:rPr>
                <w:rFonts w:ascii="等线" w:eastAsia="等线" w:hAnsi="等线" w:cs="宋体"/>
                <w:color w:val="000000"/>
                <w:sz w:val="22"/>
                <w:szCs w:val="22"/>
              </w:rPr>
            </w:pPr>
            <w:r>
              <w:rPr>
                <w:rFonts w:ascii="等线" w:eastAsia="等线" w:hAnsi="等线" w:hint="eastAsia"/>
                <w:color w:val="000000"/>
                <w:sz w:val="22"/>
                <w:szCs w:val="22"/>
              </w:rPr>
              <w:t>0.00171</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0.00400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0.0170 </w:t>
            </w:r>
          </w:p>
        </w:tc>
        <w:tc>
          <w:tcPr>
            <w:tcW w:w="1080" w:type="dxa"/>
            <w:shd w:val="clear" w:color="auto" w:fill="auto"/>
            <w:noWrap/>
            <w:vAlign w:val="center"/>
            <w:hideMark/>
          </w:tcPr>
          <w:p w:rsidR="0079088A" w:rsidRDefault="0079088A">
            <w:pPr>
              <w:jc w:val="center"/>
              <w:rPr>
                <w:szCs w:val="21"/>
              </w:rPr>
            </w:pPr>
            <w:r>
              <w:rPr>
                <w:szCs w:val="21"/>
              </w:rPr>
              <w:t xml:space="preserve">0.0290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0.120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7</w:t>
            </w:r>
          </w:p>
        </w:tc>
        <w:tc>
          <w:tcPr>
            <w:tcW w:w="1120" w:type="dxa"/>
            <w:shd w:val="clear" w:color="auto" w:fill="auto"/>
            <w:noWrap/>
            <w:vAlign w:val="center"/>
            <w:hideMark/>
          </w:tcPr>
          <w:p w:rsidR="0079088A" w:rsidRDefault="0079088A">
            <w:pPr>
              <w:jc w:val="center"/>
              <w:rPr>
                <w:rFonts w:ascii="等线" w:eastAsia="等线" w:hAnsi="等线" w:cs="宋体"/>
                <w:color w:val="000000"/>
                <w:sz w:val="22"/>
                <w:szCs w:val="22"/>
              </w:rPr>
            </w:pPr>
            <w:r>
              <w:rPr>
                <w:rFonts w:ascii="等线" w:eastAsia="等线" w:hAnsi="等线" w:hint="eastAsia"/>
                <w:color w:val="000000"/>
                <w:sz w:val="22"/>
                <w:szCs w:val="22"/>
              </w:rPr>
              <w:t>0.00187</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0.00450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0.0180 </w:t>
            </w:r>
          </w:p>
        </w:tc>
        <w:tc>
          <w:tcPr>
            <w:tcW w:w="1080" w:type="dxa"/>
            <w:shd w:val="clear" w:color="auto" w:fill="auto"/>
            <w:noWrap/>
            <w:vAlign w:val="center"/>
            <w:hideMark/>
          </w:tcPr>
          <w:p w:rsidR="0079088A" w:rsidRDefault="0079088A">
            <w:pPr>
              <w:jc w:val="center"/>
              <w:rPr>
                <w:szCs w:val="21"/>
              </w:rPr>
            </w:pPr>
            <w:r>
              <w:rPr>
                <w:szCs w:val="21"/>
              </w:rPr>
              <w:t xml:space="preserve">0.0300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0.110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8</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szCs w:val="21"/>
              </w:rPr>
            </w:pPr>
            <w:r>
              <w:rPr>
                <w:szCs w:val="21"/>
              </w:rPr>
              <w:t xml:space="preserve">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9</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szCs w:val="21"/>
              </w:rPr>
            </w:pPr>
            <w:r>
              <w:rPr>
                <w:szCs w:val="21"/>
              </w:rPr>
              <w:t xml:space="preserve">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10</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szCs w:val="21"/>
              </w:rPr>
            </w:pPr>
            <w:r>
              <w:rPr>
                <w:szCs w:val="21"/>
              </w:rPr>
              <w:t xml:space="preserve">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　</w:t>
            </w:r>
          </w:p>
        </w:tc>
      </w:tr>
      <w:tr w:rsidR="0079088A" w:rsidRPr="00F7528D" w:rsidTr="005546DB">
        <w:trPr>
          <w:trHeight w:val="27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11</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szCs w:val="21"/>
              </w:rPr>
            </w:pPr>
            <w:r>
              <w:rPr>
                <w:szCs w:val="21"/>
              </w:rPr>
              <w:t xml:space="preserve">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 </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hAnsiTheme="minorEastAsia"/>
                <w:kern w:val="0"/>
                <w:szCs w:val="21"/>
              </w:rPr>
              <w:t>均值</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0.00176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0.00411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0.0186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0.0257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0.126 </w:t>
            </w:r>
          </w:p>
        </w:tc>
      </w:tr>
      <w:tr w:rsidR="0079088A" w:rsidRPr="00F7528D" w:rsidTr="00FC7A88">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s</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0.000052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0.000227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0.00098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0.00281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0.00976 </w:t>
            </w:r>
          </w:p>
        </w:tc>
      </w:tr>
      <w:tr w:rsidR="0079088A" w:rsidRPr="00F7528D" w:rsidTr="00FC7A88">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n</w:t>
            </w:r>
          </w:p>
        </w:tc>
        <w:tc>
          <w:tcPr>
            <w:tcW w:w="1120" w:type="dxa"/>
            <w:shd w:val="clear" w:color="auto" w:fill="auto"/>
            <w:hideMark/>
          </w:tcPr>
          <w:p w:rsidR="0079088A" w:rsidRDefault="0079088A">
            <w:pPr>
              <w:jc w:val="center"/>
              <w:rPr>
                <w:b/>
                <w:bCs/>
                <w:color w:val="000000"/>
                <w:sz w:val="22"/>
                <w:szCs w:val="22"/>
              </w:rPr>
            </w:pPr>
            <w:r>
              <w:rPr>
                <w:b/>
                <w:bCs/>
                <w:color w:val="000000"/>
                <w:sz w:val="22"/>
                <w:szCs w:val="22"/>
              </w:rPr>
              <w:t xml:space="preserve">7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7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7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7 </w:t>
            </w:r>
          </w:p>
        </w:tc>
        <w:tc>
          <w:tcPr>
            <w:tcW w:w="1080" w:type="dxa"/>
            <w:shd w:val="clear" w:color="auto" w:fill="auto"/>
            <w:noWrap/>
            <w:hideMark/>
          </w:tcPr>
          <w:p w:rsidR="0079088A" w:rsidRDefault="0079088A">
            <w:pPr>
              <w:jc w:val="center"/>
              <w:rPr>
                <w:b/>
                <w:bCs/>
                <w:color w:val="000000"/>
                <w:sz w:val="22"/>
                <w:szCs w:val="22"/>
              </w:rPr>
            </w:pPr>
            <w:r>
              <w:rPr>
                <w:b/>
                <w:bCs/>
                <w:color w:val="000000"/>
                <w:sz w:val="22"/>
                <w:szCs w:val="22"/>
              </w:rPr>
              <w:t xml:space="preserve">7 </w:t>
            </w:r>
          </w:p>
        </w:tc>
      </w:tr>
      <w:tr w:rsidR="0079088A" w:rsidRPr="00F7528D" w:rsidTr="00FC7A88">
        <w:trPr>
          <w:trHeight w:val="285"/>
        </w:trPr>
        <w:tc>
          <w:tcPr>
            <w:tcW w:w="1080" w:type="dxa"/>
            <w:vMerge w:val="restart"/>
            <w:shd w:val="clear" w:color="auto" w:fill="auto"/>
            <w:vAlign w:val="center"/>
            <w:hideMark/>
          </w:tcPr>
          <w:p w:rsidR="0079088A" w:rsidRPr="00F7528D" w:rsidRDefault="0079088A" w:rsidP="005546DB">
            <w:pPr>
              <w:widowControl/>
              <w:jc w:val="center"/>
              <w:rPr>
                <w:rFonts w:eastAsiaTheme="minorEastAsia"/>
                <w:color w:val="00B050"/>
                <w:kern w:val="0"/>
                <w:szCs w:val="21"/>
              </w:rPr>
            </w:pPr>
            <w:r w:rsidRPr="00F7528D">
              <w:rPr>
                <w:rFonts w:eastAsiaTheme="minorEastAsia" w:hAnsiTheme="minorEastAsia"/>
                <w:color w:val="00B050"/>
                <w:kern w:val="0"/>
                <w:szCs w:val="21"/>
              </w:rPr>
              <w:t>紫金矿业（二验）</w:t>
            </w:r>
          </w:p>
        </w:tc>
        <w:tc>
          <w:tcPr>
            <w:tcW w:w="1080" w:type="dxa"/>
            <w:vMerge w:val="restart"/>
            <w:shd w:val="clear" w:color="auto" w:fill="auto"/>
            <w:noWrap/>
            <w:vAlign w:val="center"/>
            <w:hideMark/>
          </w:tcPr>
          <w:p w:rsidR="0079088A" w:rsidRPr="00F7528D" w:rsidRDefault="0079088A" w:rsidP="005546DB">
            <w:pPr>
              <w:widowControl/>
              <w:jc w:val="right"/>
              <w:rPr>
                <w:rFonts w:eastAsiaTheme="minorEastAsia"/>
                <w:kern w:val="0"/>
                <w:szCs w:val="21"/>
              </w:rPr>
            </w:pPr>
            <w:r w:rsidRPr="00F7528D">
              <w:rPr>
                <w:rFonts w:eastAsiaTheme="minorEastAsia"/>
                <w:kern w:val="0"/>
                <w:szCs w:val="21"/>
              </w:rPr>
              <w:t>7</w:t>
            </w: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w:t>
            </w:r>
          </w:p>
        </w:tc>
        <w:tc>
          <w:tcPr>
            <w:tcW w:w="1120" w:type="dxa"/>
            <w:shd w:val="clear" w:color="auto" w:fill="auto"/>
            <w:hideMark/>
          </w:tcPr>
          <w:p w:rsidR="0079088A" w:rsidRDefault="0079088A">
            <w:pPr>
              <w:jc w:val="center"/>
              <w:rPr>
                <w:rFonts w:ascii="宋体" w:hAnsi="宋体" w:cs="宋体"/>
                <w:color w:val="000000"/>
                <w:sz w:val="18"/>
                <w:szCs w:val="18"/>
              </w:rPr>
            </w:pPr>
            <w:r>
              <w:rPr>
                <w:rFonts w:hint="eastAsia"/>
                <w:color w:val="000000"/>
                <w:sz w:val="18"/>
                <w:szCs w:val="18"/>
              </w:rPr>
              <w:t>0.00107</w:t>
            </w:r>
          </w:p>
        </w:tc>
        <w:tc>
          <w:tcPr>
            <w:tcW w:w="1080" w:type="dxa"/>
            <w:shd w:val="clear" w:color="auto" w:fill="auto"/>
            <w:hideMark/>
          </w:tcPr>
          <w:p w:rsidR="0079088A" w:rsidRDefault="0079088A">
            <w:pPr>
              <w:jc w:val="center"/>
              <w:rPr>
                <w:rFonts w:ascii="宋体" w:hAnsi="宋体" w:cs="宋体"/>
                <w:color w:val="000000"/>
                <w:sz w:val="18"/>
                <w:szCs w:val="18"/>
              </w:rPr>
            </w:pPr>
            <w:r>
              <w:rPr>
                <w:rFonts w:hint="eastAsia"/>
                <w:color w:val="000000"/>
                <w:sz w:val="18"/>
                <w:szCs w:val="18"/>
              </w:rPr>
              <w:t xml:space="preserve">0.00440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0.0190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0.0240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0.140 </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2</w:t>
            </w:r>
          </w:p>
        </w:tc>
        <w:tc>
          <w:tcPr>
            <w:tcW w:w="1120" w:type="dxa"/>
            <w:shd w:val="clear" w:color="auto" w:fill="auto"/>
            <w:hideMark/>
          </w:tcPr>
          <w:p w:rsidR="0079088A" w:rsidRDefault="0079088A">
            <w:pPr>
              <w:jc w:val="center"/>
              <w:rPr>
                <w:rFonts w:ascii="宋体" w:hAnsi="宋体" w:cs="宋体"/>
                <w:color w:val="000000"/>
                <w:sz w:val="18"/>
                <w:szCs w:val="18"/>
              </w:rPr>
            </w:pPr>
            <w:r>
              <w:rPr>
                <w:rFonts w:hint="eastAsia"/>
                <w:color w:val="000000"/>
                <w:sz w:val="18"/>
                <w:szCs w:val="18"/>
              </w:rPr>
              <w:t>0.00115</w:t>
            </w:r>
          </w:p>
        </w:tc>
        <w:tc>
          <w:tcPr>
            <w:tcW w:w="1080" w:type="dxa"/>
            <w:shd w:val="clear" w:color="auto" w:fill="auto"/>
            <w:hideMark/>
          </w:tcPr>
          <w:p w:rsidR="0079088A" w:rsidRDefault="0079088A">
            <w:pPr>
              <w:jc w:val="center"/>
              <w:rPr>
                <w:rFonts w:ascii="宋体" w:hAnsi="宋体" w:cs="宋体"/>
                <w:color w:val="000000"/>
                <w:sz w:val="18"/>
                <w:szCs w:val="18"/>
              </w:rPr>
            </w:pPr>
            <w:r>
              <w:rPr>
                <w:rFonts w:hint="eastAsia"/>
                <w:color w:val="000000"/>
                <w:sz w:val="18"/>
                <w:szCs w:val="18"/>
              </w:rPr>
              <w:t xml:space="preserve">0.00430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0.0200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0.0260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0.150 </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3</w:t>
            </w:r>
          </w:p>
        </w:tc>
        <w:tc>
          <w:tcPr>
            <w:tcW w:w="1120" w:type="dxa"/>
            <w:shd w:val="clear" w:color="auto" w:fill="auto"/>
            <w:hideMark/>
          </w:tcPr>
          <w:p w:rsidR="0079088A" w:rsidRDefault="0079088A">
            <w:pPr>
              <w:jc w:val="center"/>
              <w:rPr>
                <w:rFonts w:ascii="宋体" w:hAnsi="宋体" w:cs="宋体"/>
                <w:color w:val="000000"/>
                <w:sz w:val="18"/>
                <w:szCs w:val="18"/>
              </w:rPr>
            </w:pPr>
            <w:r>
              <w:rPr>
                <w:rFonts w:hint="eastAsia"/>
                <w:color w:val="000000"/>
                <w:sz w:val="18"/>
                <w:szCs w:val="18"/>
              </w:rPr>
              <w:t>0.00153</w:t>
            </w:r>
          </w:p>
        </w:tc>
        <w:tc>
          <w:tcPr>
            <w:tcW w:w="1080" w:type="dxa"/>
            <w:shd w:val="clear" w:color="auto" w:fill="auto"/>
            <w:hideMark/>
          </w:tcPr>
          <w:p w:rsidR="0079088A" w:rsidRDefault="0079088A">
            <w:pPr>
              <w:jc w:val="center"/>
              <w:rPr>
                <w:rFonts w:ascii="宋体" w:hAnsi="宋体" w:cs="宋体"/>
                <w:color w:val="000000"/>
                <w:sz w:val="18"/>
                <w:szCs w:val="18"/>
              </w:rPr>
            </w:pPr>
            <w:r>
              <w:rPr>
                <w:rFonts w:hint="eastAsia"/>
                <w:color w:val="000000"/>
                <w:sz w:val="18"/>
                <w:szCs w:val="18"/>
              </w:rPr>
              <w:t xml:space="preserve">0.00460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0.0200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0.0260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0.150 </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4</w:t>
            </w:r>
          </w:p>
        </w:tc>
        <w:tc>
          <w:tcPr>
            <w:tcW w:w="1120" w:type="dxa"/>
            <w:shd w:val="clear" w:color="auto" w:fill="auto"/>
            <w:hideMark/>
          </w:tcPr>
          <w:p w:rsidR="0079088A" w:rsidRDefault="0079088A">
            <w:pPr>
              <w:jc w:val="center"/>
              <w:rPr>
                <w:rFonts w:ascii="宋体" w:hAnsi="宋体" w:cs="宋体"/>
                <w:color w:val="000000"/>
                <w:sz w:val="18"/>
                <w:szCs w:val="18"/>
              </w:rPr>
            </w:pPr>
            <w:r>
              <w:rPr>
                <w:rFonts w:hint="eastAsia"/>
                <w:color w:val="000000"/>
                <w:sz w:val="18"/>
                <w:szCs w:val="18"/>
              </w:rPr>
              <w:t>0.00182</w:t>
            </w:r>
          </w:p>
        </w:tc>
        <w:tc>
          <w:tcPr>
            <w:tcW w:w="1080" w:type="dxa"/>
            <w:shd w:val="clear" w:color="auto" w:fill="auto"/>
            <w:hideMark/>
          </w:tcPr>
          <w:p w:rsidR="0079088A" w:rsidRDefault="0079088A">
            <w:pPr>
              <w:jc w:val="center"/>
              <w:rPr>
                <w:rFonts w:ascii="宋体" w:hAnsi="宋体" w:cs="宋体"/>
                <w:color w:val="000000"/>
                <w:sz w:val="18"/>
                <w:szCs w:val="18"/>
              </w:rPr>
            </w:pPr>
            <w:r>
              <w:rPr>
                <w:rFonts w:hint="eastAsia"/>
                <w:color w:val="000000"/>
                <w:sz w:val="18"/>
                <w:szCs w:val="18"/>
              </w:rPr>
              <w:t xml:space="preserve">0.00450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0.0200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0.0250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0.160 </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5</w:t>
            </w:r>
          </w:p>
        </w:tc>
        <w:tc>
          <w:tcPr>
            <w:tcW w:w="1120" w:type="dxa"/>
            <w:shd w:val="clear" w:color="auto" w:fill="auto"/>
            <w:hideMark/>
          </w:tcPr>
          <w:p w:rsidR="0079088A" w:rsidRDefault="0079088A">
            <w:pPr>
              <w:jc w:val="center"/>
              <w:rPr>
                <w:rFonts w:ascii="宋体" w:hAnsi="宋体" w:cs="宋体"/>
                <w:color w:val="000000"/>
                <w:sz w:val="18"/>
                <w:szCs w:val="18"/>
              </w:rPr>
            </w:pPr>
            <w:r>
              <w:rPr>
                <w:rFonts w:hint="eastAsia"/>
                <w:color w:val="000000"/>
                <w:sz w:val="18"/>
                <w:szCs w:val="18"/>
              </w:rPr>
              <w:t>0.00131</w:t>
            </w:r>
          </w:p>
        </w:tc>
        <w:tc>
          <w:tcPr>
            <w:tcW w:w="1080" w:type="dxa"/>
            <w:shd w:val="clear" w:color="auto" w:fill="auto"/>
            <w:hideMark/>
          </w:tcPr>
          <w:p w:rsidR="0079088A" w:rsidRDefault="0079088A">
            <w:pPr>
              <w:jc w:val="center"/>
              <w:rPr>
                <w:rFonts w:ascii="宋体" w:hAnsi="宋体" w:cs="宋体"/>
                <w:color w:val="000000"/>
                <w:sz w:val="18"/>
                <w:szCs w:val="18"/>
              </w:rPr>
            </w:pPr>
            <w:r>
              <w:rPr>
                <w:rFonts w:hint="eastAsia"/>
                <w:color w:val="000000"/>
                <w:sz w:val="18"/>
                <w:szCs w:val="18"/>
              </w:rPr>
              <w:t xml:space="preserve">0.00430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0.0200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0.0280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0.160 </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6</w:t>
            </w:r>
          </w:p>
        </w:tc>
        <w:tc>
          <w:tcPr>
            <w:tcW w:w="1120" w:type="dxa"/>
            <w:shd w:val="clear" w:color="auto" w:fill="auto"/>
            <w:hideMark/>
          </w:tcPr>
          <w:p w:rsidR="0079088A" w:rsidRDefault="0079088A">
            <w:pPr>
              <w:jc w:val="center"/>
              <w:rPr>
                <w:rFonts w:ascii="宋体" w:hAnsi="宋体" w:cs="宋体"/>
                <w:color w:val="000000"/>
                <w:sz w:val="18"/>
                <w:szCs w:val="18"/>
              </w:rPr>
            </w:pPr>
            <w:r>
              <w:rPr>
                <w:rFonts w:hint="eastAsia"/>
                <w:color w:val="000000"/>
                <w:sz w:val="18"/>
                <w:szCs w:val="18"/>
              </w:rPr>
              <w:t>0.00112</w:t>
            </w:r>
          </w:p>
        </w:tc>
        <w:tc>
          <w:tcPr>
            <w:tcW w:w="1080" w:type="dxa"/>
            <w:shd w:val="clear" w:color="auto" w:fill="auto"/>
            <w:hideMark/>
          </w:tcPr>
          <w:p w:rsidR="0079088A" w:rsidRDefault="0079088A">
            <w:pPr>
              <w:jc w:val="center"/>
              <w:rPr>
                <w:rFonts w:ascii="宋体" w:hAnsi="宋体" w:cs="宋体"/>
                <w:color w:val="000000"/>
                <w:sz w:val="18"/>
                <w:szCs w:val="18"/>
              </w:rPr>
            </w:pPr>
            <w:r>
              <w:rPr>
                <w:rFonts w:hint="eastAsia"/>
                <w:color w:val="000000"/>
                <w:sz w:val="18"/>
                <w:szCs w:val="18"/>
              </w:rPr>
              <w:t xml:space="preserve">0.00450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0.0200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0.0260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0.140 </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7</w:t>
            </w:r>
          </w:p>
        </w:tc>
        <w:tc>
          <w:tcPr>
            <w:tcW w:w="1120" w:type="dxa"/>
            <w:shd w:val="clear" w:color="auto" w:fill="auto"/>
            <w:hideMark/>
          </w:tcPr>
          <w:p w:rsidR="0079088A" w:rsidRDefault="0079088A">
            <w:pPr>
              <w:jc w:val="center"/>
              <w:rPr>
                <w:rFonts w:ascii="宋体" w:hAnsi="宋体" w:cs="宋体"/>
                <w:color w:val="000000"/>
                <w:sz w:val="18"/>
                <w:szCs w:val="18"/>
              </w:rPr>
            </w:pPr>
            <w:r>
              <w:rPr>
                <w:rFonts w:hint="eastAsia"/>
                <w:color w:val="000000"/>
                <w:sz w:val="18"/>
                <w:szCs w:val="18"/>
              </w:rPr>
              <w:t>0.00107</w:t>
            </w:r>
          </w:p>
        </w:tc>
        <w:tc>
          <w:tcPr>
            <w:tcW w:w="1080" w:type="dxa"/>
            <w:shd w:val="clear" w:color="auto" w:fill="auto"/>
            <w:hideMark/>
          </w:tcPr>
          <w:p w:rsidR="0079088A" w:rsidRDefault="0079088A">
            <w:pPr>
              <w:jc w:val="center"/>
              <w:rPr>
                <w:rFonts w:ascii="宋体" w:hAnsi="宋体" w:cs="宋体"/>
                <w:color w:val="000000"/>
                <w:sz w:val="18"/>
                <w:szCs w:val="18"/>
              </w:rPr>
            </w:pPr>
            <w:r>
              <w:rPr>
                <w:rFonts w:hint="eastAsia"/>
                <w:color w:val="000000"/>
                <w:sz w:val="18"/>
                <w:szCs w:val="18"/>
              </w:rPr>
              <w:t xml:space="preserve">0.00420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0.0210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0.0250 </w:t>
            </w:r>
          </w:p>
        </w:tc>
        <w:tc>
          <w:tcPr>
            <w:tcW w:w="1080" w:type="dxa"/>
            <w:shd w:val="clear" w:color="auto" w:fill="auto"/>
            <w:vAlign w:val="center"/>
            <w:hideMark/>
          </w:tcPr>
          <w:p w:rsidR="0079088A" w:rsidRDefault="0079088A">
            <w:pPr>
              <w:jc w:val="center"/>
              <w:rPr>
                <w:rFonts w:ascii="宋体" w:hAnsi="宋体" w:cs="宋体"/>
                <w:color w:val="000000"/>
                <w:sz w:val="18"/>
                <w:szCs w:val="18"/>
              </w:rPr>
            </w:pPr>
            <w:r>
              <w:rPr>
                <w:rFonts w:hint="eastAsia"/>
                <w:color w:val="000000"/>
                <w:sz w:val="18"/>
                <w:szCs w:val="18"/>
              </w:rPr>
              <w:t xml:space="preserve">0.150 </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8</w:t>
            </w:r>
          </w:p>
        </w:tc>
        <w:tc>
          <w:tcPr>
            <w:tcW w:w="1120" w:type="dxa"/>
            <w:shd w:val="clear" w:color="auto" w:fill="auto"/>
            <w:noWrap/>
            <w:hideMark/>
          </w:tcPr>
          <w:p w:rsidR="0079088A" w:rsidRDefault="0079088A">
            <w:pPr>
              <w:jc w:val="center"/>
              <w:rPr>
                <w:rFonts w:ascii="宋体" w:hAnsi="宋体" w:cs="宋体"/>
                <w:color w:val="000000"/>
                <w:sz w:val="18"/>
                <w:szCs w:val="18"/>
              </w:rPr>
            </w:pPr>
            <w:r>
              <w:rPr>
                <w:rFonts w:hint="eastAsia"/>
                <w:color w:val="000000"/>
                <w:sz w:val="18"/>
                <w:szCs w:val="18"/>
              </w:rPr>
              <w:t>0.00109</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szCs w:val="21"/>
              </w:rPr>
            </w:pPr>
            <w:r>
              <w:rPr>
                <w:szCs w:val="21"/>
              </w:rPr>
              <w:t xml:space="preserve">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 </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9</w:t>
            </w:r>
          </w:p>
        </w:tc>
        <w:tc>
          <w:tcPr>
            <w:tcW w:w="1120" w:type="dxa"/>
            <w:shd w:val="clear" w:color="auto" w:fill="auto"/>
            <w:noWrap/>
            <w:hideMark/>
          </w:tcPr>
          <w:p w:rsidR="0079088A" w:rsidRDefault="0079088A">
            <w:pPr>
              <w:jc w:val="center"/>
              <w:rPr>
                <w:rFonts w:ascii="宋体" w:hAnsi="宋体" w:cs="宋体"/>
                <w:color w:val="000000"/>
                <w:sz w:val="18"/>
                <w:szCs w:val="18"/>
              </w:rPr>
            </w:pPr>
            <w:r>
              <w:rPr>
                <w:rFonts w:hint="eastAsia"/>
                <w:color w:val="000000"/>
                <w:sz w:val="18"/>
                <w:szCs w:val="18"/>
              </w:rPr>
              <w:t>0.00119</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szCs w:val="21"/>
              </w:rPr>
            </w:pPr>
            <w:r>
              <w:rPr>
                <w:szCs w:val="21"/>
              </w:rPr>
              <w:t xml:space="preserve">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　</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10</w:t>
            </w:r>
          </w:p>
        </w:tc>
        <w:tc>
          <w:tcPr>
            <w:tcW w:w="1120" w:type="dxa"/>
            <w:shd w:val="clear" w:color="auto" w:fill="auto"/>
            <w:noWrap/>
            <w:hideMark/>
          </w:tcPr>
          <w:p w:rsidR="0079088A" w:rsidRDefault="0079088A">
            <w:pPr>
              <w:jc w:val="center"/>
              <w:rPr>
                <w:rFonts w:ascii="宋体" w:hAnsi="宋体" w:cs="宋体"/>
                <w:color w:val="000000"/>
                <w:sz w:val="18"/>
                <w:szCs w:val="18"/>
              </w:rPr>
            </w:pPr>
            <w:r>
              <w:rPr>
                <w:rFonts w:hint="eastAsia"/>
                <w:color w:val="000000"/>
                <w:sz w:val="18"/>
                <w:szCs w:val="18"/>
              </w:rPr>
              <w:t>0.0012</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szCs w:val="21"/>
              </w:rPr>
            </w:pPr>
            <w:r>
              <w:rPr>
                <w:szCs w:val="21"/>
              </w:rPr>
              <w:t xml:space="preserve">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　</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11</w:t>
            </w:r>
          </w:p>
        </w:tc>
        <w:tc>
          <w:tcPr>
            <w:tcW w:w="1120" w:type="dxa"/>
            <w:shd w:val="clear" w:color="auto" w:fill="auto"/>
            <w:noWrap/>
            <w:hideMark/>
          </w:tcPr>
          <w:p w:rsidR="0079088A" w:rsidRDefault="0079088A">
            <w:pPr>
              <w:jc w:val="center"/>
              <w:rPr>
                <w:rFonts w:ascii="宋体" w:hAnsi="宋体" w:cs="宋体"/>
                <w:color w:val="000000"/>
                <w:sz w:val="18"/>
                <w:szCs w:val="18"/>
              </w:rPr>
            </w:pPr>
            <w:r>
              <w:rPr>
                <w:rFonts w:hint="eastAsia"/>
                <w:color w:val="000000"/>
                <w:sz w:val="18"/>
                <w:szCs w:val="18"/>
              </w:rPr>
              <w:t>0.0011</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szCs w:val="21"/>
              </w:rPr>
            </w:pPr>
            <w:r>
              <w:rPr>
                <w:szCs w:val="21"/>
              </w:rPr>
              <w:t xml:space="preserve">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 </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hAnsiTheme="minorEastAsia"/>
                <w:kern w:val="0"/>
                <w:szCs w:val="21"/>
              </w:rPr>
              <w:t>均值</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0.00124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0.00440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0.0200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0.0257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0.150 </w:t>
            </w:r>
          </w:p>
        </w:tc>
      </w:tr>
      <w:tr w:rsidR="0079088A" w:rsidRPr="00F7528D" w:rsidTr="00FC7A88">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s</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0.000235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0.000141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0.000577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0.001254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0.00816 </w:t>
            </w:r>
          </w:p>
        </w:tc>
      </w:tr>
      <w:tr w:rsidR="0079088A" w:rsidRPr="00F7528D" w:rsidTr="005546DB">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n</w:t>
            </w:r>
          </w:p>
        </w:tc>
        <w:tc>
          <w:tcPr>
            <w:tcW w:w="1120" w:type="dxa"/>
            <w:shd w:val="clear" w:color="auto" w:fill="auto"/>
            <w:hideMark/>
          </w:tcPr>
          <w:p w:rsidR="0079088A" w:rsidRDefault="0079088A">
            <w:pPr>
              <w:jc w:val="center"/>
              <w:rPr>
                <w:b/>
                <w:bCs/>
                <w:color w:val="000000"/>
                <w:sz w:val="22"/>
                <w:szCs w:val="22"/>
              </w:rPr>
            </w:pPr>
            <w:r>
              <w:rPr>
                <w:b/>
                <w:bCs/>
                <w:color w:val="000000"/>
                <w:sz w:val="22"/>
                <w:szCs w:val="22"/>
              </w:rPr>
              <w:t xml:space="preserve">7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7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7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7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7 </w:t>
            </w:r>
          </w:p>
        </w:tc>
      </w:tr>
      <w:tr w:rsidR="0079088A" w:rsidRPr="00F7528D" w:rsidTr="005546DB">
        <w:trPr>
          <w:trHeight w:val="315"/>
        </w:trPr>
        <w:tc>
          <w:tcPr>
            <w:tcW w:w="1080" w:type="dxa"/>
            <w:vMerge w:val="restart"/>
            <w:shd w:val="clear" w:color="auto" w:fill="auto"/>
            <w:vAlign w:val="center"/>
            <w:hideMark/>
          </w:tcPr>
          <w:p w:rsidR="0079088A" w:rsidRPr="00F7528D" w:rsidRDefault="0079088A" w:rsidP="005546DB">
            <w:pPr>
              <w:widowControl/>
              <w:jc w:val="center"/>
              <w:rPr>
                <w:rFonts w:eastAsiaTheme="minorEastAsia"/>
                <w:color w:val="00B050"/>
                <w:kern w:val="0"/>
                <w:szCs w:val="21"/>
              </w:rPr>
            </w:pPr>
            <w:r w:rsidRPr="00F7528D">
              <w:rPr>
                <w:rFonts w:eastAsiaTheme="minorEastAsia" w:hAnsiTheme="minorEastAsia"/>
                <w:color w:val="00B050"/>
                <w:kern w:val="0"/>
                <w:szCs w:val="21"/>
              </w:rPr>
              <w:t>中金岭南韶关冶炼厂（二验）</w:t>
            </w:r>
          </w:p>
        </w:tc>
        <w:tc>
          <w:tcPr>
            <w:tcW w:w="1080" w:type="dxa"/>
            <w:vMerge w:val="restart"/>
            <w:shd w:val="clear" w:color="auto" w:fill="auto"/>
            <w:noWrap/>
            <w:vAlign w:val="center"/>
            <w:hideMark/>
          </w:tcPr>
          <w:p w:rsidR="0079088A" w:rsidRPr="00F7528D" w:rsidRDefault="0079088A" w:rsidP="005546DB">
            <w:pPr>
              <w:widowControl/>
              <w:jc w:val="right"/>
              <w:rPr>
                <w:rFonts w:eastAsiaTheme="minorEastAsia"/>
                <w:kern w:val="0"/>
                <w:szCs w:val="21"/>
              </w:rPr>
            </w:pPr>
            <w:r w:rsidRPr="00F7528D">
              <w:rPr>
                <w:rFonts w:eastAsiaTheme="minorEastAsia"/>
                <w:kern w:val="0"/>
                <w:szCs w:val="21"/>
              </w:rPr>
              <w:t>8</w:t>
            </w: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0.00142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0.00430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0.0200 </w:t>
            </w:r>
          </w:p>
        </w:tc>
        <w:tc>
          <w:tcPr>
            <w:tcW w:w="1080" w:type="dxa"/>
            <w:shd w:val="clear" w:color="auto" w:fill="auto"/>
            <w:noWrap/>
            <w:vAlign w:val="center"/>
            <w:hideMark/>
          </w:tcPr>
          <w:p w:rsidR="0079088A" w:rsidRDefault="0079088A">
            <w:pPr>
              <w:jc w:val="center"/>
              <w:rPr>
                <w:szCs w:val="21"/>
              </w:rPr>
            </w:pPr>
            <w:r>
              <w:rPr>
                <w:szCs w:val="21"/>
              </w:rPr>
              <w:t xml:space="preserve">0.0270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0.130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2</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0.00132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0.00450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0.0190 </w:t>
            </w:r>
          </w:p>
        </w:tc>
        <w:tc>
          <w:tcPr>
            <w:tcW w:w="1080" w:type="dxa"/>
            <w:shd w:val="clear" w:color="auto" w:fill="auto"/>
            <w:noWrap/>
            <w:vAlign w:val="center"/>
            <w:hideMark/>
          </w:tcPr>
          <w:p w:rsidR="0079088A" w:rsidRDefault="0079088A">
            <w:pPr>
              <w:jc w:val="center"/>
              <w:rPr>
                <w:szCs w:val="21"/>
              </w:rPr>
            </w:pPr>
            <w:r>
              <w:rPr>
                <w:szCs w:val="21"/>
              </w:rPr>
              <w:t xml:space="preserve">0.0270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0.130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3</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0.00142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0.00410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0.0180 </w:t>
            </w:r>
          </w:p>
        </w:tc>
        <w:tc>
          <w:tcPr>
            <w:tcW w:w="1080" w:type="dxa"/>
            <w:shd w:val="clear" w:color="auto" w:fill="auto"/>
            <w:noWrap/>
            <w:vAlign w:val="center"/>
            <w:hideMark/>
          </w:tcPr>
          <w:p w:rsidR="0079088A" w:rsidRDefault="0079088A">
            <w:pPr>
              <w:jc w:val="center"/>
              <w:rPr>
                <w:szCs w:val="21"/>
              </w:rPr>
            </w:pPr>
            <w:r>
              <w:rPr>
                <w:szCs w:val="21"/>
              </w:rPr>
              <w:t xml:space="preserve">0.0280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0.130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4</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0.00153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0.00430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0.0190 </w:t>
            </w:r>
          </w:p>
        </w:tc>
        <w:tc>
          <w:tcPr>
            <w:tcW w:w="1080" w:type="dxa"/>
            <w:shd w:val="clear" w:color="auto" w:fill="auto"/>
            <w:noWrap/>
            <w:vAlign w:val="center"/>
            <w:hideMark/>
          </w:tcPr>
          <w:p w:rsidR="0079088A" w:rsidRDefault="0079088A">
            <w:pPr>
              <w:jc w:val="center"/>
              <w:rPr>
                <w:szCs w:val="21"/>
              </w:rPr>
            </w:pPr>
            <w:r>
              <w:rPr>
                <w:szCs w:val="21"/>
              </w:rPr>
              <w:t xml:space="preserve">0.0260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0.120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5</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0.00136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0.00440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0.0200 </w:t>
            </w:r>
          </w:p>
        </w:tc>
        <w:tc>
          <w:tcPr>
            <w:tcW w:w="1080" w:type="dxa"/>
            <w:shd w:val="clear" w:color="auto" w:fill="auto"/>
            <w:noWrap/>
            <w:vAlign w:val="center"/>
            <w:hideMark/>
          </w:tcPr>
          <w:p w:rsidR="0079088A" w:rsidRDefault="0079088A">
            <w:pPr>
              <w:jc w:val="center"/>
              <w:rPr>
                <w:szCs w:val="21"/>
              </w:rPr>
            </w:pPr>
            <w:r>
              <w:rPr>
                <w:szCs w:val="21"/>
              </w:rPr>
              <w:t xml:space="preserve">0.0270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6</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0.00147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0.0210 </w:t>
            </w:r>
          </w:p>
        </w:tc>
        <w:tc>
          <w:tcPr>
            <w:tcW w:w="1080" w:type="dxa"/>
            <w:shd w:val="clear" w:color="auto" w:fill="auto"/>
            <w:noWrap/>
            <w:vAlign w:val="center"/>
            <w:hideMark/>
          </w:tcPr>
          <w:p w:rsidR="0079088A" w:rsidRDefault="0079088A">
            <w:pPr>
              <w:jc w:val="center"/>
              <w:rPr>
                <w:szCs w:val="21"/>
              </w:rPr>
            </w:pPr>
            <w:r>
              <w:rPr>
                <w:szCs w:val="21"/>
              </w:rPr>
              <w:t xml:space="preserve">0.0250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7</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0.00133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0.00430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0.0190 </w:t>
            </w:r>
          </w:p>
        </w:tc>
        <w:tc>
          <w:tcPr>
            <w:tcW w:w="1080" w:type="dxa"/>
            <w:shd w:val="clear" w:color="auto" w:fill="auto"/>
            <w:noWrap/>
            <w:vAlign w:val="center"/>
            <w:hideMark/>
          </w:tcPr>
          <w:p w:rsidR="0079088A" w:rsidRDefault="0079088A">
            <w:pPr>
              <w:jc w:val="center"/>
              <w:rPr>
                <w:szCs w:val="21"/>
              </w:rPr>
            </w:pPr>
            <w:r>
              <w:rPr>
                <w:szCs w:val="21"/>
              </w:rPr>
              <w:t xml:space="preserve">0.0260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8</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0.00145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0.00430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0.0210 </w:t>
            </w:r>
          </w:p>
        </w:tc>
        <w:tc>
          <w:tcPr>
            <w:tcW w:w="1080" w:type="dxa"/>
            <w:shd w:val="clear" w:color="auto" w:fill="auto"/>
            <w:noWrap/>
            <w:vAlign w:val="center"/>
            <w:hideMark/>
          </w:tcPr>
          <w:p w:rsidR="0079088A" w:rsidRDefault="0079088A">
            <w:pPr>
              <w:jc w:val="center"/>
              <w:rPr>
                <w:szCs w:val="21"/>
              </w:rPr>
            </w:pPr>
            <w:r>
              <w:rPr>
                <w:szCs w:val="21"/>
              </w:rPr>
              <w:t xml:space="preserve">0.0280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0.130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9</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0.00146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0.00450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0.0190 </w:t>
            </w:r>
          </w:p>
        </w:tc>
        <w:tc>
          <w:tcPr>
            <w:tcW w:w="1080" w:type="dxa"/>
            <w:shd w:val="clear" w:color="auto" w:fill="auto"/>
            <w:noWrap/>
            <w:vAlign w:val="center"/>
            <w:hideMark/>
          </w:tcPr>
          <w:p w:rsidR="0079088A" w:rsidRDefault="0079088A">
            <w:pPr>
              <w:jc w:val="center"/>
              <w:rPr>
                <w:szCs w:val="21"/>
              </w:rPr>
            </w:pPr>
            <w:r>
              <w:rPr>
                <w:szCs w:val="21"/>
              </w:rPr>
              <w:t xml:space="preserve">0.0270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0.130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10</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0.00138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0.00420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0.0200 </w:t>
            </w:r>
          </w:p>
        </w:tc>
        <w:tc>
          <w:tcPr>
            <w:tcW w:w="1080" w:type="dxa"/>
            <w:shd w:val="clear" w:color="auto" w:fill="auto"/>
            <w:noWrap/>
            <w:vAlign w:val="center"/>
            <w:hideMark/>
          </w:tcPr>
          <w:p w:rsidR="0079088A" w:rsidRDefault="0079088A">
            <w:pPr>
              <w:jc w:val="center"/>
              <w:rPr>
                <w:szCs w:val="21"/>
              </w:rPr>
            </w:pPr>
            <w:r>
              <w:rPr>
                <w:szCs w:val="21"/>
              </w:rPr>
              <w:t xml:space="preserve">0.0260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0.130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11</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0.00149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0.00400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0.0190 </w:t>
            </w:r>
          </w:p>
        </w:tc>
        <w:tc>
          <w:tcPr>
            <w:tcW w:w="1080" w:type="dxa"/>
            <w:shd w:val="clear" w:color="auto" w:fill="auto"/>
            <w:noWrap/>
            <w:vAlign w:val="center"/>
            <w:hideMark/>
          </w:tcPr>
          <w:p w:rsidR="0079088A" w:rsidRDefault="0079088A">
            <w:pPr>
              <w:jc w:val="center"/>
              <w:rPr>
                <w:szCs w:val="21"/>
              </w:rPr>
            </w:pPr>
            <w:r>
              <w:rPr>
                <w:szCs w:val="21"/>
              </w:rPr>
              <w:t xml:space="preserve">0.0270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0.130 </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hAnsiTheme="minorEastAsia"/>
                <w:kern w:val="0"/>
                <w:szCs w:val="21"/>
              </w:rPr>
              <w:t>均值</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0.00142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0.00432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0.0195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0.0267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0.132 </w:t>
            </w:r>
          </w:p>
        </w:tc>
      </w:tr>
      <w:tr w:rsidR="0079088A" w:rsidRPr="00F7528D" w:rsidTr="00FC7A88">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s</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0.000067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0.000178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0.000934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0.000905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0.00603 </w:t>
            </w:r>
          </w:p>
        </w:tc>
      </w:tr>
      <w:tr w:rsidR="0079088A" w:rsidRPr="00F7528D" w:rsidTr="00FC7A88">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n</w:t>
            </w:r>
          </w:p>
        </w:tc>
        <w:tc>
          <w:tcPr>
            <w:tcW w:w="112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noWrap/>
            <w:hideMark/>
          </w:tcPr>
          <w:p w:rsidR="0079088A" w:rsidRDefault="0079088A">
            <w:pPr>
              <w:jc w:val="center"/>
              <w:rPr>
                <w:b/>
                <w:bCs/>
                <w:color w:val="000000"/>
                <w:sz w:val="22"/>
                <w:szCs w:val="22"/>
              </w:rPr>
            </w:pPr>
            <w:r>
              <w:rPr>
                <w:b/>
                <w:bCs/>
                <w:color w:val="000000"/>
                <w:sz w:val="22"/>
                <w:szCs w:val="22"/>
              </w:rPr>
              <w:t xml:space="preserve">11 </w:t>
            </w:r>
          </w:p>
        </w:tc>
      </w:tr>
      <w:tr w:rsidR="0079088A" w:rsidRPr="00F7528D" w:rsidTr="005546DB">
        <w:trPr>
          <w:trHeight w:val="285"/>
        </w:trPr>
        <w:tc>
          <w:tcPr>
            <w:tcW w:w="1080" w:type="dxa"/>
            <w:vMerge w:val="restart"/>
            <w:shd w:val="clear" w:color="auto" w:fill="auto"/>
            <w:vAlign w:val="center"/>
            <w:hideMark/>
          </w:tcPr>
          <w:p w:rsidR="0079088A" w:rsidRPr="00F7528D" w:rsidRDefault="0079088A" w:rsidP="005546DB">
            <w:pPr>
              <w:widowControl/>
              <w:jc w:val="center"/>
              <w:rPr>
                <w:rFonts w:eastAsiaTheme="minorEastAsia"/>
                <w:color w:val="00B050"/>
                <w:kern w:val="0"/>
                <w:szCs w:val="21"/>
              </w:rPr>
            </w:pPr>
            <w:r w:rsidRPr="00F7528D">
              <w:rPr>
                <w:rFonts w:eastAsiaTheme="minorEastAsia" w:hAnsiTheme="minorEastAsia"/>
                <w:color w:val="00B050"/>
                <w:kern w:val="0"/>
                <w:szCs w:val="21"/>
              </w:rPr>
              <w:t>贵州省分析测试研究院（二验</w:t>
            </w:r>
            <w:r w:rsidRPr="00F7528D">
              <w:rPr>
                <w:rFonts w:eastAsiaTheme="minorEastAsia"/>
                <w:color w:val="00B050"/>
                <w:kern w:val="0"/>
                <w:szCs w:val="21"/>
              </w:rPr>
              <w:t>)</w:t>
            </w:r>
          </w:p>
        </w:tc>
        <w:tc>
          <w:tcPr>
            <w:tcW w:w="1080" w:type="dxa"/>
            <w:vMerge w:val="restart"/>
            <w:shd w:val="clear" w:color="auto" w:fill="auto"/>
            <w:noWrap/>
            <w:vAlign w:val="center"/>
            <w:hideMark/>
          </w:tcPr>
          <w:p w:rsidR="0079088A" w:rsidRPr="00F7528D" w:rsidRDefault="0079088A" w:rsidP="005546DB">
            <w:pPr>
              <w:widowControl/>
              <w:jc w:val="right"/>
              <w:rPr>
                <w:rFonts w:eastAsiaTheme="minorEastAsia"/>
                <w:kern w:val="0"/>
                <w:szCs w:val="21"/>
              </w:rPr>
            </w:pPr>
            <w:r w:rsidRPr="00F7528D">
              <w:rPr>
                <w:rFonts w:eastAsiaTheme="minorEastAsia"/>
                <w:kern w:val="0"/>
                <w:szCs w:val="21"/>
              </w:rPr>
              <w:t>9</w:t>
            </w: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w:t>
            </w:r>
          </w:p>
        </w:tc>
        <w:tc>
          <w:tcPr>
            <w:tcW w:w="1120" w:type="dxa"/>
            <w:shd w:val="clear" w:color="auto" w:fill="auto"/>
            <w:vAlign w:val="bottom"/>
            <w:hideMark/>
          </w:tcPr>
          <w:p w:rsidR="0079088A" w:rsidRDefault="0079088A">
            <w:pPr>
              <w:jc w:val="center"/>
              <w:rPr>
                <w:color w:val="000000"/>
                <w:szCs w:val="21"/>
              </w:rPr>
            </w:pPr>
            <w:r>
              <w:rPr>
                <w:color w:val="000000"/>
                <w:szCs w:val="21"/>
              </w:rPr>
              <w:t>0.00148</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0.00430 </w:t>
            </w:r>
          </w:p>
        </w:tc>
        <w:tc>
          <w:tcPr>
            <w:tcW w:w="1080" w:type="dxa"/>
            <w:shd w:val="clear" w:color="auto" w:fill="auto"/>
            <w:vAlign w:val="bottom"/>
            <w:hideMark/>
          </w:tcPr>
          <w:p w:rsidR="0079088A" w:rsidRDefault="0079088A">
            <w:pPr>
              <w:jc w:val="center"/>
              <w:rPr>
                <w:color w:val="000000"/>
                <w:szCs w:val="21"/>
              </w:rPr>
            </w:pPr>
            <w:r>
              <w:rPr>
                <w:color w:val="000000"/>
                <w:szCs w:val="21"/>
              </w:rPr>
              <w:t>0.0195</w:t>
            </w:r>
          </w:p>
        </w:tc>
        <w:tc>
          <w:tcPr>
            <w:tcW w:w="1080" w:type="dxa"/>
            <w:shd w:val="clear" w:color="auto" w:fill="auto"/>
            <w:vAlign w:val="bottom"/>
            <w:hideMark/>
          </w:tcPr>
          <w:p w:rsidR="0079088A" w:rsidRDefault="0079088A">
            <w:pPr>
              <w:jc w:val="center"/>
              <w:rPr>
                <w:color w:val="000000"/>
                <w:szCs w:val="21"/>
              </w:rPr>
            </w:pPr>
            <w:r>
              <w:rPr>
                <w:color w:val="000000"/>
                <w:szCs w:val="21"/>
              </w:rPr>
              <w:t>0.0275</w:t>
            </w:r>
          </w:p>
        </w:tc>
        <w:tc>
          <w:tcPr>
            <w:tcW w:w="1080" w:type="dxa"/>
            <w:shd w:val="clear" w:color="auto" w:fill="auto"/>
            <w:vAlign w:val="bottom"/>
            <w:hideMark/>
          </w:tcPr>
          <w:p w:rsidR="0079088A" w:rsidRDefault="0079088A">
            <w:pPr>
              <w:jc w:val="center"/>
              <w:rPr>
                <w:color w:val="000000"/>
                <w:szCs w:val="21"/>
              </w:rPr>
            </w:pPr>
            <w:r>
              <w:rPr>
                <w:color w:val="000000"/>
                <w:szCs w:val="21"/>
              </w:rPr>
              <w:t>0.142</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2</w:t>
            </w:r>
          </w:p>
        </w:tc>
        <w:tc>
          <w:tcPr>
            <w:tcW w:w="1120" w:type="dxa"/>
            <w:shd w:val="clear" w:color="auto" w:fill="auto"/>
            <w:vAlign w:val="bottom"/>
            <w:hideMark/>
          </w:tcPr>
          <w:p w:rsidR="0079088A" w:rsidRDefault="0079088A">
            <w:pPr>
              <w:jc w:val="center"/>
              <w:rPr>
                <w:color w:val="000000"/>
                <w:szCs w:val="21"/>
              </w:rPr>
            </w:pPr>
            <w:r>
              <w:rPr>
                <w:color w:val="000000"/>
                <w:szCs w:val="21"/>
              </w:rPr>
              <w:t>0.00152</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0.00410 </w:t>
            </w:r>
          </w:p>
        </w:tc>
        <w:tc>
          <w:tcPr>
            <w:tcW w:w="1080" w:type="dxa"/>
            <w:shd w:val="clear" w:color="auto" w:fill="auto"/>
            <w:vAlign w:val="bottom"/>
            <w:hideMark/>
          </w:tcPr>
          <w:p w:rsidR="0079088A" w:rsidRDefault="0079088A">
            <w:pPr>
              <w:jc w:val="center"/>
              <w:rPr>
                <w:color w:val="000000"/>
                <w:szCs w:val="21"/>
              </w:rPr>
            </w:pPr>
            <w:r>
              <w:rPr>
                <w:color w:val="000000"/>
                <w:szCs w:val="21"/>
              </w:rPr>
              <w:t>0.0177</w:t>
            </w:r>
          </w:p>
        </w:tc>
        <w:tc>
          <w:tcPr>
            <w:tcW w:w="1080" w:type="dxa"/>
            <w:shd w:val="clear" w:color="auto" w:fill="auto"/>
            <w:vAlign w:val="bottom"/>
            <w:hideMark/>
          </w:tcPr>
          <w:p w:rsidR="0079088A" w:rsidRDefault="0079088A">
            <w:pPr>
              <w:jc w:val="center"/>
              <w:rPr>
                <w:color w:val="000000"/>
                <w:szCs w:val="21"/>
              </w:rPr>
            </w:pPr>
            <w:r>
              <w:rPr>
                <w:color w:val="000000"/>
                <w:szCs w:val="21"/>
              </w:rPr>
              <w:t>0.0266</w:t>
            </w:r>
          </w:p>
        </w:tc>
        <w:tc>
          <w:tcPr>
            <w:tcW w:w="1080" w:type="dxa"/>
            <w:shd w:val="clear" w:color="auto" w:fill="auto"/>
            <w:vAlign w:val="bottom"/>
            <w:hideMark/>
          </w:tcPr>
          <w:p w:rsidR="0079088A" w:rsidRDefault="0079088A">
            <w:pPr>
              <w:jc w:val="center"/>
              <w:rPr>
                <w:color w:val="000000"/>
                <w:szCs w:val="21"/>
              </w:rPr>
            </w:pPr>
            <w:r>
              <w:rPr>
                <w:color w:val="000000"/>
                <w:szCs w:val="21"/>
              </w:rPr>
              <w:t>0.148</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3</w:t>
            </w:r>
          </w:p>
        </w:tc>
        <w:tc>
          <w:tcPr>
            <w:tcW w:w="1120" w:type="dxa"/>
            <w:shd w:val="clear" w:color="auto" w:fill="auto"/>
            <w:vAlign w:val="bottom"/>
            <w:hideMark/>
          </w:tcPr>
          <w:p w:rsidR="0079088A" w:rsidRDefault="0079088A">
            <w:pPr>
              <w:jc w:val="center"/>
              <w:rPr>
                <w:color w:val="000000"/>
                <w:szCs w:val="21"/>
              </w:rPr>
            </w:pPr>
            <w:r>
              <w:rPr>
                <w:color w:val="000000"/>
                <w:szCs w:val="21"/>
              </w:rPr>
              <w:t>0.00156</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0.00470 </w:t>
            </w:r>
          </w:p>
        </w:tc>
        <w:tc>
          <w:tcPr>
            <w:tcW w:w="1080" w:type="dxa"/>
            <w:shd w:val="clear" w:color="auto" w:fill="auto"/>
            <w:vAlign w:val="bottom"/>
            <w:hideMark/>
          </w:tcPr>
          <w:p w:rsidR="0079088A" w:rsidRDefault="0079088A">
            <w:pPr>
              <w:jc w:val="center"/>
              <w:rPr>
                <w:color w:val="000000"/>
                <w:szCs w:val="21"/>
              </w:rPr>
            </w:pPr>
            <w:r>
              <w:rPr>
                <w:color w:val="000000"/>
                <w:szCs w:val="21"/>
              </w:rPr>
              <w:t>0.0184</w:t>
            </w:r>
          </w:p>
        </w:tc>
        <w:tc>
          <w:tcPr>
            <w:tcW w:w="1080" w:type="dxa"/>
            <w:shd w:val="clear" w:color="auto" w:fill="auto"/>
            <w:vAlign w:val="bottom"/>
            <w:hideMark/>
          </w:tcPr>
          <w:p w:rsidR="0079088A" w:rsidRDefault="0079088A">
            <w:pPr>
              <w:jc w:val="center"/>
              <w:rPr>
                <w:color w:val="000000"/>
                <w:szCs w:val="21"/>
              </w:rPr>
            </w:pPr>
            <w:r>
              <w:rPr>
                <w:color w:val="000000"/>
                <w:szCs w:val="21"/>
              </w:rPr>
              <w:t>0.0269</w:t>
            </w:r>
          </w:p>
        </w:tc>
        <w:tc>
          <w:tcPr>
            <w:tcW w:w="1080" w:type="dxa"/>
            <w:shd w:val="clear" w:color="auto" w:fill="auto"/>
            <w:vAlign w:val="bottom"/>
            <w:hideMark/>
          </w:tcPr>
          <w:p w:rsidR="0079088A" w:rsidRDefault="0079088A">
            <w:pPr>
              <w:jc w:val="center"/>
              <w:rPr>
                <w:color w:val="000000"/>
                <w:szCs w:val="21"/>
              </w:rPr>
            </w:pPr>
            <w:r>
              <w:rPr>
                <w:color w:val="000000"/>
                <w:szCs w:val="21"/>
              </w:rPr>
              <w:t>0.135</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4</w:t>
            </w:r>
          </w:p>
        </w:tc>
        <w:tc>
          <w:tcPr>
            <w:tcW w:w="1120" w:type="dxa"/>
            <w:shd w:val="clear" w:color="auto" w:fill="auto"/>
            <w:vAlign w:val="bottom"/>
            <w:hideMark/>
          </w:tcPr>
          <w:p w:rsidR="0079088A" w:rsidRDefault="0079088A">
            <w:pPr>
              <w:jc w:val="center"/>
              <w:rPr>
                <w:color w:val="000000"/>
                <w:szCs w:val="21"/>
              </w:rPr>
            </w:pPr>
            <w:r>
              <w:rPr>
                <w:color w:val="000000"/>
                <w:szCs w:val="21"/>
              </w:rPr>
              <w:t>0.00155</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0.00450 </w:t>
            </w:r>
          </w:p>
        </w:tc>
        <w:tc>
          <w:tcPr>
            <w:tcW w:w="1080" w:type="dxa"/>
            <w:shd w:val="clear" w:color="auto" w:fill="auto"/>
            <w:vAlign w:val="bottom"/>
            <w:hideMark/>
          </w:tcPr>
          <w:p w:rsidR="0079088A" w:rsidRDefault="0079088A">
            <w:pPr>
              <w:jc w:val="center"/>
              <w:rPr>
                <w:color w:val="000000"/>
                <w:szCs w:val="21"/>
              </w:rPr>
            </w:pPr>
            <w:r>
              <w:rPr>
                <w:color w:val="000000"/>
                <w:szCs w:val="21"/>
              </w:rPr>
              <w:t>0.0175</w:t>
            </w:r>
          </w:p>
        </w:tc>
        <w:tc>
          <w:tcPr>
            <w:tcW w:w="1080" w:type="dxa"/>
            <w:shd w:val="clear" w:color="auto" w:fill="auto"/>
            <w:vAlign w:val="bottom"/>
            <w:hideMark/>
          </w:tcPr>
          <w:p w:rsidR="0079088A" w:rsidRDefault="0079088A">
            <w:pPr>
              <w:jc w:val="center"/>
              <w:rPr>
                <w:color w:val="000000"/>
                <w:szCs w:val="21"/>
              </w:rPr>
            </w:pPr>
            <w:r>
              <w:rPr>
                <w:color w:val="000000"/>
                <w:szCs w:val="21"/>
              </w:rPr>
              <w:t>0.0261</w:t>
            </w:r>
          </w:p>
        </w:tc>
        <w:tc>
          <w:tcPr>
            <w:tcW w:w="1080" w:type="dxa"/>
            <w:shd w:val="clear" w:color="auto" w:fill="auto"/>
            <w:vAlign w:val="bottom"/>
            <w:hideMark/>
          </w:tcPr>
          <w:p w:rsidR="0079088A" w:rsidRDefault="0079088A">
            <w:pPr>
              <w:jc w:val="center"/>
              <w:rPr>
                <w:color w:val="000000"/>
                <w:szCs w:val="21"/>
              </w:rPr>
            </w:pPr>
            <w:r>
              <w:rPr>
                <w:color w:val="000000"/>
                <w:szCs w:val="21"/>
              </w:rPr>
              <w:t>0.138</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5</w:t>
            </w:r>
          </w:p>
        </w:tc>
        <w:tc>
          <w:tcPr>
            <w:tcW w:w="1120" w:type="dxa"/>
            <w:shd w:val="clear" w:color="auto" w:fill="auto"/>
            <w:vAlign w:val="bottom"/>
            <w:hideMark/>
          </w:tcPr>
          <w:p w:rsidR="0079088A" w:rsidRDefault="0079088A">
            <w:pPr>
              <w:jc w:val="center"/>
              <w:rPr>
                <w:color w:val="000000"/>
                <w:szCs w:val="21"/>
              </w:rPr>
            </w:pPr>
            <w:r>
              <w:rPr>
                <w:color w:val="000000"/>
                <w:szCs w:val="21"/>
              </w:rPr>
              <w:t>0.00161</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0.00420 </w:t>
            </w:r>
          </w:p>
        </w:tc>
        <w:tc>
          <w:tcPr>
            <w:tcW w:w="1080" w:type="dxa"/>
            <w:shd w:val="clear" w:color="auto" w:fill="auto"/>
            <w:vAlign w:val="bottom"/>
            <w:hideMark/>
          </w:tcPr>
          <w:p w:rsidR="0079088A" w:rsidRDefault="0079088A">
            <w:pPr>
              <w:jc w:val="center"/>
              <w:rPr>
                <w:color w:val="000000"/>
                <w:szCs w:val="21"/>
              </w:rPr>
            </w:pPr>
            <w:r>
              <w:rPr>
                <w:color w:val="000000"/>
                <w:szCs w:val="21"/>
              </w:rPr>
              <w:t>0.0196</w:t>
            </w:r>
          </w:p>
        </w:tc>
        <w:tc>
          <w:tcPr>
            <w:tcW w:w="1080" w:type="dxa"/>
            <w:shd w:val="clear" w:color="auto" w:fill="auto"/>
            <w:vAlign w:val="bottom"/>
            <w:hideMark/>
          </w:tcPr>
          <w:p w:rsidR="0079088A" w:rsidRDefault="0079088A">
            <w:pPr>
              <w:jc w:val="center"/>
              <w:rPr>
                <w:color w:val="000000"/>
                <w:szCs w:val="21"/>
              </w:rPr>
            </w:pPr>
            <w:r>
              <w:rPr>
                <w:color w:val="000000"/>
                <w:szCs w:val="21"/>
              </w:rPr>
              <w:t>0.0254</w:t>
            </w:r>
          </w:p>
        </w:tc>
        <w:tc>
          <w:tcPr>
            <w:tcW w:w="1080" w:type="dxa"/>
            <w:shd w:val="clear" w:color="auto" w:fill="auto"/>
            <w:vAlign w:val="bottom"/>
            <w:hideMark/>
          </w:tcPr>
          <w:p w:rsidR="0079088A" w:rsidRDefault="0079088A">
            <w:pPr>
              <w:jc w:val="center"/>
              <w:rPr>
                <w:color w:val="000000"/>
                <w:szCs w:val="21"/>
              </w:rPr>
            </w:pPr>
            <w:r>
              <w:rPr>
                <w:color w:val="000000"/>
                <w:szCs w:val="21"/>
              </w:rPr>
              <w:t>0.147</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6</w:t>
            </w:r>
          </w:p>
        </w:tc>
        <w:tc>
          <w:tcPr>
            <w:tcW w:w="1120" w:type="dxa"/>
            <w:shd w:val="clear" w:color="auto" w:fill="auto"/>
            <w:vAlign w:val="bottom"/>
            <w:hideMark/>
          </w:tcPr>
          <w:p w:rsidR="0079088A" w:rsidRDefault="0079088A">
            <w:pPr>
              <w:jc w:val="center"/>
              <w:rPr>
                <w:color w:val="000000"/>
                <w:szCs w:val="21"/>
              </w:rPr>
            </w:pPr>
            <w:r>
              <w:rPr>
                <w:color w:val="000000"/>
                <w:szCs w:val="21"/>
              </w:rPr>
              <w:t>0.00143</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0.00430 </w:t>
            </w:r>
          </w:p>
        </w:tc>
        <w:tc>
          <w:tcPr>
            <w:tcW w:w="1080" w:type="dxa"/>
            <w:shd w:val="clear" w:color="auto" w:fill="auto"/>
            <w:vAlign w:val="bottom"/>
            <w:hideMark/>
          </w:tcPr>
          <w:p w:rsidR="0079088A" w:rsidRDefault="0079088A">
            <w:pPr>
              <w:jc w:val="center"/>
              <w:rPr>
                <w:color w:val="000000"/>
                <w:szCs w:val="21"/>
              </w:rPr>
            </w:pPr>
            <w:r>
              <w:rPr>
                <w:color w:val="000000"/>
                <w:szCs w:val="21"/>
              </w:rPr>
              <w:t>0.0173</w:t>
            </w:r>
          </w:p>
        </w:tc>
        <w:tc>
          <w:tcPr>
            <w:tcW w:w="1080" w:type="dxa"/>
            <w:shd w:val="clear" w:color="auto" w:fill="auto"/>
            <w:vAlign w:val="bottom"/>
            <w:hideMark/>
          </w:tcPr>
          <w:p w:rsidR="0079088A" w:rsidRDefault="0079088A">
            <w:pPr>
              <w:jc w:val="center"/>
              <w:rPr>
                <w:color w:val="000000"/>
                <w:szCs w:val="21"/>
              </w:rPr>
            </w:pPr>
            <w:r>
              <w:rPr>
                <w:color w:val="000000"/>
                <w:szCs w:val="21"/>
              </w:rPr>
              <w:t>0.0275</w:t>
            </w:r>
          </w:p>
        </w:tc>
        <w:tc>
          <w:tcPr>
            <w:tcW w:w="1080" w:type="dxa"/>
            <w:shd w:val="clear" w:color="auto" w:fill="auto"/>
            <w:vAlign w:val="bottom"/>
            <w:hideMark/>
          </w:tcPr>
          <w:p w:rsidR="0079088A" w:rsidRDefault="0079088A">
            <w:pPr>
              <w:jc w:val="center"/>
              <w:rPr>
                <w:color w:val="000000"/>
                <w:szCs w:val="21"/>
              </w:rPr>
            </w:pPr>
            <w:r>
              <w:rPr>
                <w:color w:val="000000"/>
                <w:szCs w:val="21"/>
              </w:rPr>
              <w:t>0.144</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7</w:t>
            </w:r>
          </w:p>
        </w:tc>
        <w:tc>
          <w:tcPr>
            <w:tcW w:w="1120" w:type="dxa"/>
            <w:shd w:val="clear" w:color="auto" w:fill="auto"/>
            <w:vAlign w:val="bottom"/>
            <w:hideMark/>
          </w:tcPr>
          <w:p w:rsidR="0079088A" w:rsidRDefault="0079088A">
            <w:pPr>
              <w:jc w:val="center"/>
              <w:rPr>
                <w:color w:val="000000"/>
                <w:szCs w:val="21"/>
              </w:rPr>
            </w:pPr>
            <w:r>
              <w:rPr>
                <w:color w:val="000000"/>
                <w:szCs w:val="21"/>
              </w:rPr>
              <w:t>0.00155</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0.00420 </w:t>
            </w:r>
          </w:p>
        </w:tc>
        <w:tc>
          <w:tcPr>
            <w:tcW w:w="1080" w:type="dxa"/>
            <w:shd w:val="clear" w:color="auto" w:fill="auto"/>
            <w:vAlign w:val="bottom"/>
            <w:hideMark/>
          </w:tcPr>
          <w:p w:rsidR="0079088A" w:rsidRDefault="0079088A">
            <w:pPr>
              <w:jc w:val="center"/>
              <w:rPr>
                <w:color w:val="000000"/>
                <w:szCs w:val="21"/>
              </w:rPr>
            </w:pPr>
            <w:r>
              <w:rPr>
                <w:color w:val="000000"/>
                <w:szCs w:val="21"/>
              </w:rPr>
              <w:t>0.0182</w:t>
            </w:r>
          </w:p>
        </w:tc>
        <w:tc>
          <w:tcPr>
            <w:tcW w:w="1080" w:type="dxa"/>
            <w:shd w:val="clear" w:color="auto" w:fill="auto"/>
            <w:vAlign w:val="bottom"/>
            <w:hideMark/>
          </w:tcPr>
          <w:p w:rsidR="0079088A" w:rsidRDefault="0079088A">
            <w:pPr>
              <w:jc w:val="center"/>
              <w:rPr>
                <w:color w:val="000000"/>
                <w:szCs w:val="21"/>
              </w:rPr>
            </w:pPr>
            <w:r>
              <w:rPr>
                <w:color w:val="000000"/>
                <w:szCs w:val="21"/>
              </w:rPr>
              <w:t>0.0288</w:t>
            </w:r>
          </w:p>
        </w:tc>
        <w:tc>
          <w:tcPr>
            <w:tcW w:w="1080" w:type="dxa"/>
            <w:shd w:val="clear" w:color="auto" w:fill="auto"/>
            <w:vAlign w:val="bottom"/>
            <w:hideMark/>
          </w:tcPr>
          <w:p w:rsidR="0079088A" w:rsidRDefault="0079088A">
            <w:pPr>
              <w:jc w:val="center"/>
              <w:rPr>
                <w:color w:val="000000"/>
                <w:szCs w:val="21"/>
              </w:rPr>
            </w:pPr>
            <w:r>
              <w:rPr>
                <w:color w:val="000000"/>
                <w:szCs w:val="21"/>
              </w:rPr>
              <w:t>0.138</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8</w:t>
            </w:r>
          </w:p>
        </w:tc>
        <w:tc>
          <w:tcPr>
            <w:tcW w:w="1120" w:type="dxa"/>
            <w:shd w:val="clear" w:color="auto" w:fill="auto"/>
            <w:vAlign w:val="bottom"/>
            <w:hideMark/>
          </w:tcPr>
          <w:p w:rsidR="0079088A" w:rsidRDefault="0079088A">
            <w:pPr>
              <w:jc w:val="center"/>
              <w:rPr>
                <w:color w:val="000000"/>
                <w:szCs w:val="21"/>
              </w:rPr>
            </w:pPr>
            <w:r>
              <w:rPr>
                <w:color w:val="000000"/>
                <w:szCs w:val="21"/>
              </w:rPr>
              <w:t xml:space="preserve">0.00150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0.00480 </w:t>
            </w:r>
          </w:p>
        </w:tc>
        <w:tc>
          <w:tcPr>
            <w:tcW w:w="1080" w:type="dxa"/>
            <w:shd w:val="clear" w:color="auto" w:fill="auto"/>
            <w:vAlign w:val="bottom"/>
            <w:hideMark/>
          </w:tcPr>
          <w:p w:rsidR="0079088A" w:rsidRDefault="0079088A">
            <w:pPr>
              <w:jc w:val="center"/>
              <w:rPr>
                <w:color w:val="000000"/>
                <w:szCs w:val="21"/>
              </w:rPr>
            </w:pPr>
            <w:r>
              <w:rPr>
                <w:color w:val="000000"/>
                <w:szCs w:val="21"/>
              </w:rPr>
              <w:t>0.0169</w:t>
            </w:r>
          </w:p>
        </w:tc>
        <w:tc>
          <w:tcPr>
            <w:tcW w:w="1080" w:type="dxa"/>
            <w:shd w:val="clear" w:color="auto" w:fill="auto"/>
            <w:vAlign w:val="bottom"/>
            <w:hideMark/>
          </w:tcPr>
          <w:p w:rsidR="0079088A" w:rsidRDefault="0079088A">
            <w:pPr>
              <w:jc w:val="center"/>
              <w:rPr>
                <w:color w:val="000000"/>
                <w:szCs w:val="21"/>
              </w:rPr>
            </w:pPr>
            <w:r>
              <w:rPr>
                <w:color w:val="000000"/>
                <w:szCs w:val="21"/>
              </w:rPr>
              <w:t>0.0268</w:t>
            </w:r>
          </w:p>
        </w:tc>
        <w:tc>
          <w:tcPr>
            <w:tcW w:w="1080" w:type="dxa"/>
            <w:shd w:val="clear" w:color="auto" w:fill="auto"/>
            <w:vAlign w:val="bottom"/>
            <w:hideMark/>
          </w:tcPr>
          <w:p w:rsidR="0079088A" w:rsidRDefault="0079088A">
            <w:pPr>
              <w:jc w:val="center"/>
              <w:rPr>
                <w:color w:val="000000"/>
                <w:szCs w:val="21"/>
              </w:rPr>
            </w:pPr>
            <w:r>
              <w:rPr>
                <w:color w:val="000000"/>
                <w:szCs w:val="21"/>
              </w:rPr>
              <w:t>0.133</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9</w:t>
            </w:r>
          </w:p>
        </w:tc>
        <w:tc>
          <w:tcPr>
            <w:tcW w:w="1120" w:type="dxa"/>
            <w:shd w:val="clear" w:color="auto" w:fill="auto"/>
            <w:vAlign w:val="bottom"/>
            <w:hideMark/>
          </w:tcPr>
          <w:p w:rsidR="0079088A" w:rsidRDefault="0079088A">
            <w:pPr>
              <w:jc w:val="center"/>
              <w:rPr>
                <w:color w:val="000000"/>
                <w:szCs w:val="21"/>
              </w:rPr>
            </w:pPr>
            <w:r>
              <w:rPr>
                <w:color w:val="000000"/>
                <w:szCs w:val="21"/>
              </w:rPr>
              <w:t>0.00157</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0.00450 </w:t>
            </w:r>
          </w:p>
        </w:tc>
        <w:tc>
          <w:tcPr>
            <w:tcW w:w="1080" w:type="dxa"/>
            <w:shd w:val="clear" w:color="auto" w:fill="auto"/>
            <w:vAlign w:val="bottom"/>
            <w:hideMark/>
          </w:tcPr>
          <w:p w:rsidR="0079088A" w:rsidRDefault="0079088A">
            <w:pPr>
              <w:jc w:val="center"/>
              <w:rPr>
                <w:color w:val="000000"/>
                <w:szCs w:val="21"/>
              </w:rPr>
            </w:pPr>
            <w:r>
              <w:rPr>
                <w:color w:val="000000"/>
                <w:szCs w:val="21"/>
              </w:rPr>
              <w:t>0.0186</w:t>
            </w:r>
          </w:p>
        </w:tc>
        <w:tc>
          <w:tcPr>
            <w:tcW w:w="1080" w:type="dxa"/>
            <w:shd w:val="clear" w:color="auto" w:fill="auto"/>
            <w:vAlign w:val="bottom"/>
            <w:hideMark/>
          </w:tcPr>
          <w:p w:rsidR="0079088A" w:rsidRDefault="0079088A">
            <w:pPr>
              <w:jc w:val="center"/>
              <w:rPr>
                <w:color w:val="000000"/>
                <w:szCs w:val="21"/>
              </w:rPr>
            </w:pPr>
            <w:r>
              <w:rPr>
                <w:color w:val="000000"/>
                <w:szCs w:val="21"/>
              </w:rPr>
              <w:t>0.0261</w:t>
            </w:r>
          </w:p>
        </w:tc>
        <w:tc>
          <w:tcPr>
            <w:tcW w:w="1080" w:type="dxa"/>
            <w:shd w:val="clear" w:color="auto" w:fill="auto"/>
            <w:vAlign w:val="bottom"/>
            <w:hideMark/>
          </w:tcPr>
          <w:p w:rsidR="0079088A" w:rsidRDefault="0079088A">
            <w:pPr>
              <w:jc w:val="center"/>
              <w:rPr>
                <w:color w:val="000000"/>
                <w:szCs w:val="21"/>
              </w:rPr>
            </w:pPr>
            <w:r>
              <w:rPr>
                <w:color w:val="000000"/>
                <w:szCs w:val="21"/>
              </w:rPr>
              <w:t>0.159</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10</w:t>
            </w:r>
          </w:p>
        </w:tc>
        <w:tc>
          <w:tcPr>
            <w:tcW w:w="1120" w:type="dxa"/>
            <w:shd w:val="clear" w:color="auto" w:fill="auto"/>
            <w:vAlign w:val="bottom"/>
            <w:hideMark/>
          </w:tcPr>
          <w:p w:rsidR="0079088A" w:rsidRDefault="0079088A">
            <w:pPr>
              <w:jc w:val="center"/>
              <w:rPr>
                <w:color w:val="000000"/>
                <w:szCs w:val="21"/>
              </w:rPr>
            </w:pPr>
            <w:r>
              <w:rPr>
                <w:color w:val="000000"/>
                <w:szCs w:val="21"/>
              </w:rPr>
              <w:t xml:space="preserve">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0.00430 </w:t>
            </w:r>
          </w:p>
        </w:tc>
        <w:tc>
          <w:tcPr>
            <w:tcW w:w="1080" w:type="dxa"/>
            <w:shd w:val="clear" w:color="auto" w:fill="auto"/>
            <w:vAlign w:val="bottom"/>
            <w:hideMark/>
          </w:tcPr>
          <w:p w:rsidR="0079088A" w:rsidRDefault="0079088A">
            <w:pPr>
              <w:jc w:val="center"/>
              <w:rPr>
                <w:color w:val="000000"/>
                <w:szCs w:val="21"/>
              </w:rPr>
            </w:pPr>
            <w:r>
              <w:rPr>
                <w:color w:val="000000"/>
                <w:szCs w:val="21"/>
              </w:rPr>
              <w:t>0.0179</w:t>
            </w:r>
          </w:p>
        </w:tc>
        <w:tc>
          <w:tcPr>
            <w:tcW w:w="1080" w:type="dxa"/>
            <w:shd w:val="clear" w:color="auto" w:fill="auto"/>
            <w:vAlign w:val="bottom"/>
            <w:hideMark/>
          </w:tcPr>
          <w:p w:rsidR="0079088A" w:rsidRDefault="0079088A">
            <w:pPr>
              <w:jc w:val="center"/>
              <w:rPr>
                <w:color w:val="000000"/>
                <w:szCs w:val="21"/>
              </w:rPr>
            </w:pPr>
            <w:r>
              <w:rPr>
                <w:color w:val="000000"/>
                <w:szCs w:val="21"/>
              </w:rPr>
              <w:t>0.0257</w:t>
            </w:r>
          </w:p>
        </w:tc>
        <w:tc>
          <w:tcPr>
            <w:tcW w:w="1080" w:type="dxa"/>
            <w:shd w:val="clear" w:color="auto" w:fill="auto"/>
            <w:vAlign w:val="bottom"/>
            <w:hideMark/>
          </w:tcPr>
          <w:p w:rsidR="0079088A" w:rsidRDefault="0079088A">
            <w:pPr>
              <w:jc w:val="center"/>
              <w:rPr>
                <w:color w:val="000000"/>
                <w:szCs w:val="21"/>
              </w:rPr>
            </w:pPr>
            <w:r>
              <w:rPr>
                <w:color w:val="000000"/>
                <w:szCs w:val="21"/>
              </w:rPr>
              <w:t>0.143</w:t>
            </w:r>
          </w:p>
        </w:tc>
      </w:tr>
      <w:tr w:rsidR="0079088A" w:rsidRPr="00F7528D" w:rsidTr="005546DB">
        <w:trPr>
          <w:trHeight w:val="27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11</w:t>
            </w:r>
          </w:p>
        </w:tc>
        <w:tc>
          <w:tcPr>
            <w:tcW w:w="1120" w:type="dxa"/>
            <w:shd w:val="clear" w:color="auto" w:fill="auto"/>
            <w:vAlign w:val="bottom"/>
            <w:hideMark/>
          </w:tcPr>
          <w:p w:rsidR="0079088A" w:rsidRDefault="0079088A">
            <w:pPr>
              <w:jc w:val="center"/>
              <w:rPr>
                <w:color w:val="000000"/>
                <w:szCs w:val="21"/>
              </w:rPr>
            </w:pPr>
            <w:r>
              <w:rPr>
                <w:color w:val="000000"/>
                <w:szCs w:val="21"/>
              </w:rPr>
              <w:t xml:space="preserve"> </w:t>
            </w:r>
          </w:p>
        </w:tc>
        <w:tc>
          <w:tcPr>
            <w:tcW w:w="1080" w:type="dxa"/>
            <w:shd w:val="clear" w:color="auto" w:fill="auto"/>
            <w:vAlign w:val="bottom"/>
            <w:hideMark/>
          </w:tcPr>
          <w:p w:rsidR="0079088A" w:rsidRDefault="0079088A">
            <w:pPr>
              <w:jc w:val="center"/>
              <w:rPr>
                <w:color w:val="000000"/>
                <w:szCs w:val="21"/>
              </w:rPr>
            </w:pPr>
            <w:r>
              <w:rPr>
                <w:color w:val="000000"/>
                <w:szCs w:val="21"/>
              </w:rPr>
              <w:t xml:space="preserve">0.00460 </w:t>
            </w:r>
          </w:p>
        </w:tc>
        <w:tc>
          <w:tcPr>
            <w:tcW w:w="1080" w:type="dxa"/>
            <w:shd w:val="clear" w:color="auto" w:fill="auto"/>
            <w:vAlign w:val="bottom"/>
            <w:hideMark/>
          </w:tcPr>
          <w:p w:rsidR="0079088A" w:rsidRDefault="0079088A">
            <w:pPr>
              <w:jc w:val="center"/>
              <w:rPr>
                <w:color w:val="000000"/>
                <w:szCs w:val="21"/>
              </w:rPr>
            </w:pPr>
            <w:r>
              <w:rPr>
                <w:color w:val="000000"/>
                <w:szCs w:val="21"/>
              </w:rPr>
              <w:t>0.0185</w:t>
            </w:r>
          </w:p>
        </w:tc>
        <w:tc>
          <w:tcPr>
            <w:tcW w:w="1080" w:type="dxa"/>
            <w:shd w:val="clear" w:color="auto" w:fill="auto"/>
            <w:vAlign w:val="bottom"/>
            <w:hideMark/>
          </w:tcPr>
          <w:p w:rsidR="0079088A" w:rsidRDefault="0079088A">
            <w:pPr>
              <w:jc w:val="center"/>
              <w:rPr>
                <w:color w:val="000000"/>
                <w:szCs w:val="21"/>
              </w:rPr>
            </w:pPr>
            <w:r>
              <w:rPr>
                <w:color w:val="000000"/>
                <w:szCs w:val="21"/>
              </w:rPr>
              <w:t>0.0281</w:t>
            </w:r>
          </w:p>
        </w:tc>
        <w:tc>
          <w:tcPr>
            <w:tcW w:w="1080" w:type="dxa"/>
            <w:shd w:val="clear" w:color="auto" w:fill="auto"/>
            <w:vAlign w:val="bottom"/>
            <w:hideMark/>
          </w:tcPr>
          <w:p w:rsidR="0079088A" w:rsidRDefault="0079088A">
            <w:pPr>
              <w:jc w:val="center"/>
              <w:rPr>
                <w:color w:val="000000"/>
                <w:szCs w:val="21"/>
              </w:rPr>
            </w:pPr>
            <w:r>
              <w:rPr>
                <w:color w:val="000000"/>
                <w:szCs w:val="21"/>
              </w:rPr>
              <w:t>0.155</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hAnsiTheme="minorEastAsia"/>
                <w:kern w:val="0"/>
                <w:szCs w:val="21"/>
              </w:rPr>
              <w:t>均值</w:t>
            </w:r>
          </w:p>
        </w:tc>
        <w:tc>
          <w:tcPr>
            <w:tcW w:w="1120" w:type="dxa"/>
            <w:shd w:val="clear" w:color="auto" w:fill="auto"/>
            <w:vAlign w:val="bottom"/>
            <w:hideMark/>
          </w:tcPr>
          <w:p w:rsidR="0079088A" w:rsidRPr="0075058C" w:rsidRDefault="0079088A">
            <w:pPr>
              <w:jc w:val="center"/>
              <w:rPr>
                <w:b/>
                <w:color w:val="000000"/>
                <w:szCs w:val="21"/>
              </w:rPr>
            </w:pPr>
            <w:r w:rsidRPr="0075058C">
              <w:rPr>
                <w:b/>
                <w:color w:val="000000"/>
                <w:szCs w:val="21"/>
              </w:rPr>
              <w:t xml:space="preserve">0.0015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0.00441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0.0182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0.0269 </w:t>
            </w:r>
          </w:p>
        </w:tc>
        <w:tc>
          <w:tcPr>
            <w:tcW w:w="1080" w:type="dxa"/>
            <w:shd w:val="clear" w:color="auto" w:fill="auto"/>
            <w:noWrap/>
            <w:hideMark/>
          </w:tcPr>
          <w:p w:rsidR="0079088A" w:rsidRDefault="0079088A">
            <w:pPr>
              <w:jc w:val="center"/>
              <w:rPr>
                <w:b/>
                <w:bCs/>
                <w:color w:val="000000"/>
                <w:sz w:val="22"/>
                <w:szCs w:val="22"/>
              </w:rPr>
            </w:pPr>
            <w:r>
              <w:rPr>
                <w:b/>
                <w:bCs/>
                <w:color w:val="000000"/>
                <w:sz w:val="22"/>
                <w:szCs w:val="22"/>
              </w:rPr>
              <w:t xml:space="preserve">0.144 </w:t>
            </w:r>
          </w:p>
        </w:tc>
      </w:tr>
      <w:tr w:rsidR="0079088A" w:rsidRPr="00F7528D" w:rsidTr="00FC7A88">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s</w:t>
            </w:r>
          </w:p>
        </w:tc>
        <w:tc>
          <w:tcPr>
            <w:tcW w:w="1120" w:type="dxa"/>
            <w:shd w:val="clear" w:color="auto" w:fill="auto"/>
            <w:vAlign w:val="center"/>
            <w:hideMark/>
          </w:tcPr>
          <w:p w:rsidR="0079088A" w:rsidRDefault="0079088A">
            <w:pPr>
              <w:rPr>
                <w:b/>
                <w:bCs/>
                <w:color w:val="000000"/>
                <w:sz w:val="22"/>
                <w:szCs w:val="22"/>
              </w:rPr>
            </w:pPr>
            <w:r>
              <w:rPr>
                <w:b/>
                <w:bCs/>
                <w:color w:val="000000"/>
                <w:sz w:val="22"/>
                <w:szCs w:val="22"/>
              </w:rPr>
              <w:t xml:space="preserve">0.000054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0.00023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0.00085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0.00104 </w:t>
            </w:r>
          </w:p>
        </w:tc>
        <w:tc>
          <w:tcPr>
            <w:tcW w:w="1080" w:type="dxa"/>
            <w:shd w:val="clear" w:color="auto" w:fill="auto"/>
            <w:noWrap/>
            <w:hideMark/>
          </w:tcPr>
          <w:p w:rsidR="0079088A" w:rsidRDefault="0079088A">
            <w:pPr>
              <w:jc w:val="center"/>
              <w:rPr>
                <w:b/>
                <w:bCs/>
                <w:color w:val="000000"/>
                <w:sz w:val="22"/>
                <w:szCs w:val="22"/>
              </w:rPr>
            </w:pPr>
            <w:r>
              <w:rPr>
                <w:b/>
                <w:bCs/>
                <w:color w:val="000000"/>
                <w:sz w:val="22"/>
                <w:szCs w:val="22"/>
              </w:rPr>
              <w:t xml:space="preserve">0.00806 </w:t>
            </w:r>
          </w:p>
        </w:tc>
      </w:tr>
      <w:tr w:rsidR="0079088A" w:rsidRPr="00F7528D" w:rsidTr="00FC7A88">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n</w:t>
            </w:r>
          </w:p>
        </w:tc>
        <w:tc>
          <w:tcPr>
            <w:tcW w:w="112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noWrap/>
            <w:hideMark/>
          </w:tcPr>
          <w:p w:rsidR="0079088A" w:rsidRDefault="0079088A">
            <w:pPr>
              <w:jc w:val="center"/>
              <w:rPr>
                <w:b/>
                <w:bCs/>
                <w:color w:val="000000"/>
                <w:sz w:val="22"/>
                <w:szCs w:val="22"/>
              </w:rPr>
            </w:pPr>
            <w:r>
              <w:rPr>
                <w:b/>
                <w:bCs/>
                <w:color w:val="000000"/>
                <w:sz w:val="22"/>
                <w:szCs w:val="22"/>
              </w:rPr>
              <w:t xml:space="preserve">11 </w:t>
            </w:r>
          </w:p>
        </w:tc>
      </w:tr>
      <w:tr w:rsidR="0079088A" w:rsidRPr="00F7528D" w:rsidTr="00FC7A88">
        <w:trPr>
          <w:trHeight w:val="315"/>
        </w:trPr>
        <w:tc>
          <w:tcPr>
            <w:tcW w:w="1080" w:type="dxa"/>
            <w:vMerge w:val="restart"/>
            <w:shd w:val="clear" w:color="auto" w:fill="auto"/>
            <w:vAlign w:val="center"/>
            <w:hideMark/>
          </w:tcPr>
          <w:p w:rsidR="0079088A" w:rsidRPr="00F7528D" w:rsidRDefault="0079088A" w:rsidP="005546DB">
            <w:pPr>
              <w:widowControl/>
              <w:jc w:val="center"/>
              <w:rPr>
                <w:rFonts w:eastAsiaTheme="minorEastAsia"/>
                <w:color w:val="00B050"/>
                <w:kern w:val="0"/>
                <w:szCs w:val="21"/>
              </w:rPr>
            </w:pPr>
            <w:r w:rsidRPr="00F7528D">
              <w:rPr>
                <w:rFonts w:eastAsiaTheme="minorEastAsia" w:hAnsiTheme="minorEastAsia"/>
                <w:color w:val="00B050"/>
                <w:kern w:val="0"/>
                <w:szCs w:val="21"/>
              </w:rPr>
              <w:t>格林美（二验）</w:t>
            </w:r>
          </w:p>
        </w:tc>
        <w:tc>
          <w:tcPr>
            <w:tcW w:w="1080" w:type="dxa"/>
            <w:vMerge w:val="restart"/>
            <w:shd w:val="clear" w:color="auto" w:fill="auto"/>
            <w:noWrap/>
            <w:vAlign w:val="center"/>
            <w:hideMark/>
          </w:tcPr>
          <w:p w:rsidR="0079088A" w:rsidRPr="00F7528D" w:rsidRDefault="0079088A" w:rsidP="005546DB">
            <w:pPr>
              <w:widowControl/>
              <w:jc w:val="right"/>
              <w:rPr>
                <w:rFonts w:eastAsiaTheme="minorEastAsia"/>
                <w:kern w:val="0"/>
                <w:szCs w:val="21"/>
              </w:rPr>
            </w:pPr>
            <w:r w:rsidRPr="00F7528D">
              <w:rPr>
                <w:rFonts w:eastAsiaTheme="minorEastAsia"/>
                <w:kern w:val="0"/>
                <w:szCs w:val="21"/>
              </w:rPr>
              <w:t>10</w:t>
            </w: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w:t>
            </w:r>
          </w:p>
        </w:tc>
        <w:tc>
          <w:tcPr>
            <w:tcW w:w="1120" w:type="dxa"/>
            <w:shd w:val="clear" w:color="auto" w:fill="auto"/>
            <w:noWrap/>
            <w:vAlign w:val="bottom"/>
            <w:hideMark/>
          </w:tcPr>
          <w:p w:rsidR="0079088A" w:rsidRDefault="0079088A">
            <w:pPr>
              <w:jc w:val="center"/>
              <w:rPr>
                <w:rFonts w:ascii="宋体" w:hAnsi="宋体" w:cs="宋体"/>
                <w:color w:val="000000"/>
                <w:sz w:val="22"/>
                <w:szCs w:val="22"/>
              </w:rPr>
            </w:pPr>
            <w:r>
              <w:rPr>
                <w:rFonts w:hint="eastAsia"/>
                <w:color w:val="000000"/>
                <w:sz w:val="22"/>
                <w:szCs w:val="22"/>
              </w:rPr>
              <w:t>0.00121</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0.0216 </w:t>
            </w:r>
          </w:p>
        </w:tc>
        <w:tc>
          <w:tcPr>
            <w:tcW w:w="1080" w:type="dxa"/>
            <w:shd w:val="clear" w:color="auto" w:fill="auto"/>
            <w:noWrap/>
            <w:vAlign w:val="center"/>
            <w:hideMark/>
          </w:tcPr>
          <w:p w:rsidR="0079088A" w:rsidRDefault="0079088A">
            <w:pPr>
              <w:jc w:val="center"/>
              <w:rPr>
                <w:szCs w:val="21"/>
              </w:rPr>
            </w:pPr>
            <w:r>
              <w:rPr>
                <w:szCs w:val="21"/>
              </w:rPr>
              <w:t xml:space="preserve">0.0270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0.153 </w:t>
            </w:r>
          </w:p>
        </w:tc>
      </w:tr>
      <w:tr w:rsidR="0079088A" w:rsidRPr="00F7528D" w:rsidTr="00FC7A88">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2</w:t>
            </w:r>
          </w:p>
        </w:tc>
        <w:tc>
          <w:tcPr>
            <w:tcW w:w="1120" w:type="dxa"/>
            <w:shd w:val="clear" w:color="auto" w:fill="auto"/>
            <w:noWrap/>
            <w:vAlign w:val="bottom"/>
            <w:hideMark/>
          </w:tcPr>
          <w:p w:rsidR="0079088A" w:rsidRDefault="0079088A">
            <w:pPr>
              <w:jc w:val="center"/>
              <w:rPr>
                <w:rFonts w:ascii="宋体" w:hAnsi="宋体" w:cs="宋体"/>
                <w:color w:val="000000"/>
                <w:sz w:val="22"/>
                <w:szCs w:val="22"/>
              </w:rPr>
            </w:pPr>
            <w:r>
              <w:rPr>
                <w:rFonts w:hint="eastAsia"/>
                <w:color w:val="000000"/>
                <w:sz w:val="22"/>
                <w:szCs w:val="22"/>
              </w:rPr>
              <w:t>0.00111</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0.0216 </w:t>
            </w:r>
          </w:p>
        </w:tc>
        <w:tc>
          <w:tcPr>
            <w:tcW w:w="1080" w:type="dxa"/>
            <w:shd w:val="clear" w:color="auto" w:fill="auto"/>
            <w:noWrap/>
            <w:vAlign w:val="center"/>
            <w:hideMark/>
          </w:tcPr>
          <w:p w:rsidR="0079088A" w:rsidRDefault="0079088A">
            <w:pPr>
              <w:jc w:val="center"/>
              <w:rPr>
                <w:szCs w:val="21"/>
              </w:rPr>
            </w:pPr>
            <w:r>
              <w:rPr>
                <w:szCs w:val="21"/>
              </w:rPr>
              <w:t xml:space="preserve">0.0270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0.152 </w:t>
            </w:r>
          </w:p>
        </w:tc>
      </w:tr>
      <w:tr w:rsidR="0079088A" w:rsidRPr="00F7528D" w:rsidTr="00FC7A88">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3</w:t>
            </w:r>
          </w:p>
        </w:tc>
        <w:tc>
          <w:tcPr>
            <w:tcW w:w="1120" w:type="dxa"/>
            <w:shd w:val="clear" w:color="auto" w:fill="auto"/>
            <w:noWrap/>
            <w:vAlign w:val="bottom"/>
            <w:hideMark/>
          </w:tcPr>
          <w:p w:rsidR="0079088A" w:rsidRDefault="0079088A">
            <w:pPr>
              <w:jc w:val="center"/>
              <w:rPr>
                <w:rFonts w:ascii="宋体" w:hAnsi="宋体" w:cs="宋体"/>
                <w:color w:val="000000"/>
                <w:sz w:val="22"/>
                <w:szCs w:val="22"/>
              </w:rPr>
            </w:pPr>
            <w:r>
              <w:rPr>
                <w:rFonts w:hint="eastAsia"/>
                <w:color w:val="000000"/>
                <w:sz w:val="22"/>
                <w:szCs w:val="22"/>
              </w:rPr>
              <w:t>0.00116</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0.0220 </w:t>
            </w:r>
          </w:p>
        </w:tc>
        <w:tc>
          <w:tcPr>
            <w:tcW w:w="1080" w:type="dxa"/>
            <w:shd w:val="clear" w:color="auto" w:fill="auto"/>
            <w:noWrap/>
            <w:vAlign w:val="center"/>
            <w:hideMark/>
          </w:tcPr>
          <w:p w:rsidR="0079088A" w:rsidRDefault="0079088A">
            <w:pPr>
              <w:jc w:val="center"/>
              <w:rPr>
                <w:szCs w:val="21"/>
              </w:rPr>
            </w:pPr>
            <w:r>
              <w:rPr>
                <w:szCs w:val="21"/>
              </w:rPr>
              <w:t xml:space="preserve">0.0270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0.152 </w:t>
            </w:r>
          </w:p>
        </w:tc>
      </w:tr>
      <w:tr w:rsidR="0079088A" w:rsidRPr="00F7528D" w:rsidTr="00FC7A88">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4</w:t>
            </w:r>
          </w:p>
        </w:tc>
        <w:tc>
          <w:tcPr>
            <w:tcW w:w="1120" w:type="dxa"/>
            <w:shd w:val="clear" w:color="auto" w:fill="auto"/>
            <w:noWrap/>
            <w:vAlign w:val="bottom"/>
            <w:hideMark/>
          </w:tcPr>
          <w:p w:rsidR="0079088A" w:rsidRDefault="0079088A">
            <w:pPr>
              <w:jc w:val="center"/>
              <w:rPr>
                <w:rFonts w:ascii="宋体" w:hAnsi="宋体" w:cs="宋体"/>
                <w:color w:val="000000"/>
                <w:sz w:val="22"/>
                <w:szCs w:val="22"/>
              </w:rPr>
            </w:pPr>
            <w:r>
              <w:rPr>
                <w:rFonts w:hint="eastAsia"/>
                <w:color w:val="000000"/>
                <w:sz w:val="22"/>
                <w:szCs w:val="22"/>
              </w:rPr>
              <w:t>0.00113</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0.0217 </w:t>
            </w:r>
          </w:p>
        </w:tc>
        <w:tc>
          <w:tcPr>
            <w:tcW w:w="1080" w:type="dxa"/>
            <w:shd w:val="clear" w:color="auto" w:fill="auto"/>
            <w:noWrap/>
            <w:vAlign w:val="center"/>
            <w:hideMark/>
          </w:tcPr>
          <w:p w:rsidR="0079088A" w:rsidRDefault="0079088A">
            <w:pPr>
              <w:jc w:val="center"/>
              <w:rPr>
                <w:szCs w:val="21"/>
              </w:rPr>
            </w:pPr>
            <w:r>
              <w:rPr>
                <w:szCs w:val="21"/>
              </w:rPr>
              <w:t xml:space="preserve">0.0271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0.152 </w:t>
            </w:r>
          </w:p>
        </w:tc>
      </w:tr>
      <w:tr w:rsidR="0079088A" w:rsidRPr="00F7528D" w:rsidTr="00FC7A88">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5</w:t>
            </w:r>
          </w:p>
        </w:tc>
        <w:tc>
          <w:tcPr>
            <w:tcW w:w="1120" w:type="dxa"/>
            <w:shd w:val="clear" w:color="auto" w:fill="auto"/>
            <w:noWrap/>
            <w:vAlign w:val="bottom"/>
            <w:hideMark/>
          </w:tcPr>
          <w:p w:rsidR="0079088A" w:rsidRDefault="0079088A">
            <w:pPr>
              <w:jc w:val="center"/>
              <w:rPr>
                <w:rFonts w:ascii="宋体" w:hAnsi="宋体" w:cs="宋体"/>
                <w:color w:val="000000"/>
                <w:sz w:val="22"/>
                <w:szCs w:val="22"/>
              </w:rPr>
            </w:pPr>
            <w:r>
              <w:rPr>
                <w:rFonts w:hint="eastAsia"/>
                <w:color w:val="000000"/>
                <w:sz w:val="22"/>
                <w:szCs w:val="22"/>
              </w:rPr>
              <w:t>0.00110</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0.00480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0.0218 </w:t>
            </w:r>
          </w:p>
        </w:tc>
        <w:tc>
          <w:tcPr>
            <w:tcW w:w="1080" w:type="dxa"/>
            <w:shd w:val="clear" w:color="auto" w:fill="auto"/>
            <w:noWrap/>
            <w:vAlign w:val="center"/>
            <w:hideMark/>
          </w:tcPr>
          <w:p w:rsidR="0079088A" w:rsidRDefault="0079088A">
            <w:pPr>
              <w:jc w:val="center"/>
              <w:rPr>
                <w:szCs w:val="21"/>
              </w:rPr>
            </w:pPr>
            <w:r>
              <w:rPr>
                <w:szCs w:val="21"/>
              </w:rPr>
              <w:t xml:space="preserve">0.0270 </w:t>
            </w:r>
          </w:p>
        </w:tc>
        <w:tc>
          <w:tcPr>
            <w:tcW w:w="1080" w:type="dxa"/>
            <w:shd w:val="clear" w:color="auto" w:fill="auto"/>
            <w:noWrap/>
            <w:vAlign w:val="center"/>
            <w:hideMark/>
          </w:tcPr>
          <w:p w:rsidR="0079088A" w:rsidRDefault="0079088A">
            <w:pPr>
              <w:jc w:val="center"/>
              <w:rPr>
                <w:rFonts w:ascii="宋体" w:hAnsi="宋体" w:cs="宋体"/>
                <w:color w:val="FF0000"/>
                <w:szCs w:val="21"/>
              </w:rPr>
            </w:pPr>
            <w:r>
              <w:rPr>
                <w:rFonts w:hint="eastAsia"/>
                <w:color w:val="FF0000"/>
                <w:szCs w:val="21"/>
              </w:rPr>
              <w:t xml:space="preserve"> </w:t>
            </w:r>
          </w:p>
        </w:tc>
      </w:tr>
      <w:tr w:rsidR="0079088A" w:rsidRPr="00F7528D" w:rsidTr="00FC7A88">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6</w:t>
            </w:r>
          </w:p>
        </w:tc>
        <w:tc>
          <w:tcPr>
            <w:tcW w:w="1120" w:type="dxa"/>
            <w:shd w:val="clear" w:color="auto" w:fill="auto"/>
            <w:noWrap/>
            <w:vAlign w:val="bottom"/>
            <w:hideMark/>
          </w:tcPr>
          <w:p w:rsidR="0079088A" w:rsidRDefault="0079088A">
            <w:pPr>
              <w:jc w:val="center"/>
              <w:rPr>
                <w:rFonts w:ascii="宋体" w:hAnsi="宋体" w:cs="宋体"/>
                <w:color w:val="000000"/>
                <w:sz w:val="22"/>
                <w:szCs w:val="22"/>
              </w:rPr>
            </w:pPr>
            <w:r>
              <w:rPr>
                <w:rFonts w:hint="eastAsia"/>
                <w:color w:val="000000"/>
                <w:sz w:val="22"/>
                <w:szCs w:val="22"/>
              </w:rPr>
              <w:t>0.00116</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0.00490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0.0217 </w:t>
            </w:r>
          </w:p>
        </w:tc>
        <w:tc>
          <w:tcPr>
            <w:tcW w:w="1080" w:type="dxa"/>
            <w:shd w:val="clear" w:color="auto" w:fill="auto"/>
            <w:noWrap/>
            <w:vAlign w:val="center"/>
            <w:hideMark/>
          </w:tcPr>
          <w:p w:rsidR="0079088A" w:rsidRDefault="0079088A">
            <w:pPr>
              <w:jc w:val="center"/>
              <w:rPr>
                <w:szCs w:val="21"/>
              </w:rPr>
            </w:pPr>
            <w:r>
              <w:rPr>
                <w:szCs w:val="21"/>
              </w:rPr>
              <w:t xml:space="preserve">0.0269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0.152 </w:t>
            </w:r>
          </w:p>
        </w:tc>
      </w:tr>
      <w:tr w:rsidR="0079088A" w:rsidRPr="00F7528D" w:rsidTr="00FC7A88">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7</w:t>
            </w:r>
          </w:p>
        </w:tc>
        <w:tc>
          <w:tcPr>
            <w:tcW w:w="1120" w:type="dxa"/>
            <w:shd w:val="clear" w:color="auto" w:fill="auto"/>
            <w:noWrap/>
            <w:vAlign w:val="bottom"/>
            <w:hideMark/>
          </w:tcPr>
          <w:p w:rsidR="0079088A" w:rsidRDefault="0079088A">
            <w:pPr>
              <w:jc w:val="center"/>
              <w:rPr>
                <w:rFonts w:ascii="宋体" w:hAnsi="宋体" w:cs="宋体"/>
                <w:color w:val="000000"/>
                <w:sz w:val="22"/>
                <w:szCs w:val="22"/>
              </w:rPr>
            </w:pPr>
            <w:r>
              <w:rPr>
                <w:rFonts w:hint="eastAsia"/>
                <w:color w:val="000000"/>
                <w:sz w:val="22"/>
                <w:szCs w:val="22"/>
              </w:rPr>
              <w:t>0.00112</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0.0219 </w:t>
            </w:r>
          </w:p>
        </w:tc>
        <w:tc>
          <w:tcPr>
            <w:tcW w:w="1080" w:type="dxa"/>
            <w:shd w:val="clear" w:color="auto" w:fill="auto"/>
            <w:noWrap/>
            <w:vAlign w:val="center"/>
            <w:hideMark/>
          </w:tcPr>
          <w:p w:rsidR="0079088A" w:rsidRDefault="0079088A">
            <w:pPr>
              <w:jc w:val="center"/>
              <w:rPr>
                <w:szCs w:val="21"/>
              </w:rPr>
            </w:pPr>
            <w:r>
              <w:rPr>
                <w:szCs w:val="21"/>
              </w:rPr>
              <w:t xml:space="preserve">0.0269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0.152 </w:t>
            </w:r>
          </w:p>
        </w:tc>
      </w:tr>
      <w:tr w:rsidR="0079088A" w:rsidRPr="00F7528D" w:rsidTr="00FC7A88">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8</w:t>
            </w:r>
          </w:p>
        </w:tc>
        <w:tc>
          <w:tcPr>
            <w:tcW w:w="1120" w:type="dxa"/>
            <w:shd w:val="clear" w:color="auto" w:fill="auto"/>
            <w:noWrap/>
            <w:vAlign w:val="bottom"/>
            <w:hideMark/>
          </w:tcPr>
          <w:p w:rsidR="0079088A" w:rsidRDefault="0079088A">
            <w:pPr>
              <w:jc w:val="center"/>
              <w:rPr>
                <w:rFonts w:ascii="宋体" w:hAnsi="宋体" w:cs="宋体"/>
                <w:color w:val="000000"/>
                <w:sz w:val="22"/>
                <w:szCs w:val="22"/>
              </w:rPr>
            </w:pPr>
            <w:r>
              <w:rPr>
                <w:rFonts w:hint="eastAsia"/>
                <w:color w:val="000000"/>
                <w:sz w:val="22"/>
                <w:szCs w:val="22"/>
              </w:rPr>
              <w:t>0.00116</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0.0215 </w:t>
            </w:r>
          </w:p>
        </w:tc>
        <w:tc>
          <w:tcPr>
            <w:tcW w:w="1080" w:type="dxa"/>
            <w:shd w:val="clear" w:color="auto" w:fill="auto"/>
            <w:noWrap/>
            <w:vAlign w:val="center"/>
            <w:hideMark/>
          </w:tcPr>
          <w:p w:rsidR="0079088A" w:rsidRDefault="0079088A">
            <w:pPr>
              <w:jc w:val="center"/>
              <w:rPr>
                <w:szCs w:val="21"/>
              </w:rPr>
            </w:pPr>
            <w:r>
              <w:rPr>
                <w:szCs w:val="21"/>
              </w:rPr>
              <w:t xml:space="preserve">0.0268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0.152 </w:t>
            </w:r>
          </w:p>
        </w:tc>
      </w:tr>
      <w:tr w:rsidR="0079088A" w:rsidRPr="00F7528D" w:rsidTr="00FC7A88">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9</w:t>
            </w:r>
          </w:p>
        </w:tc>
        <w:tc>
          <w:tcPr>
            <w:tcW w:w="1120" w:type="dxa"/>
            <w:shd w:val="clear" w:color="auto" w:fill="auto"/>
            <w:noWrap/>
            <w:vAlign w:val="bottom"/>
            <w:hideMark/>
          </w:tcPr>
          <w:p w:rsidR="0079088A" w:rsidRDefault="0079088A">
            <w:pPr>
              <w:jc w:val="center"/>
              <w:rPr>
                <w:rFonts w:ascii="宋体" w:hAnsi="宋体" w:cs="宋体"/>
                <w:color w:val="000000"/>
                <w:sz w:val="22"/>
                <w:szCs w:val="22"/>
              </w:rPr>
            </w:pPr>
            <w:r>
              <w:rPr>
                <w:rFonts w:hint="eastAsia"/>
                <w:color w:val="000000"/>
                <w:sz w:val="22"/>
                <w:szCs w:val="22"/>
              </w:rPr>
              <w:t>0.00121</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0.0216 </w:t>
            </w:r>
          </w:p>
        </w:tc>
        <w:tc>
          <w:tcPr>
            <w:tcW w:w="1080" w:type="dxa"/>
            <w:shd w:val="clear" w:color="auto" w:fill="auto"/>
            <w:noWrap/>
            <w:vAlign w:val="center"/>
            <w:hideMark/>
          </w:tcPr>
          <w:p w:rsidR="0079088A" w:rsidRDefault="0079088A">
            <w:pPr>
              <w:jc w:val="center"/>
              <w:rPr>
                <w:szCs w:val="21"/>
              </w:rPr>
            </w:pPr>
            <w:r>
              <w:rPr>
                <w:szCs w:val="21"/>
              </w:rPr>
              <w:t xml:space="preserve">0.0270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0.152 </w:t>
            </w:r>
          </w:p>
        </w:tc>
      </w:tr>
      <w:tr w:rsidR="0079088A" w:rsidRPr="00F7528D" w:rsidTr="00FC7A88">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10</w:t>
            </w:r>
          </w:p>
        </w:tc>
        <w:tc>
          <w:tcPr>
            <w:tcW w:w="1120" w:type="dxa"/>
            <w:shd w:val="clear" w:color="auto" w:fill="auto"/>
            <w:noWrap/>
            <w:vAlign w:val="bottom"/>
            <w:hideMark/>
          </w:tcPr>
          <w:p w:rsidR="0079088A" w:rsidRDefault="0079088A">
            <w:pPr>
              <w:jc w:val="center"/>
              <w:rPr>
                <w:rFonts w:ascii="宋体" w:hAnsi="宋体" w:cs="宋体"/>
                <w:color w:val="000000"/>
                <w:sz w:val="22"/>
                <w:szCs w:val="22"/>
              </w:rPr>
            </w:pPr>
            <w:r>
              <w:rPr>
                <w:rFonts w:hint="eastAsia"/>
                <w:color w:val="000000"/>
                <w:sz w:val="22"/>
                <w:szCs w:val="22"/>
              </w:rPr>
              <w:t>0.00120</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0.00470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0.0216 </w:t>
            </w:r>
          </w:p>
        </w:tc>
        <w:tc>
          <w:tcPr>
            <w:tcW w:w="1080" w:type="dxa"/>
            <w:shd w:val="clear" w:color="auto" w:fill="auto"/>
            <w:noWrap/>
            <w:vAlign w:val="center"/>
            <w:hideMark/>
          </w:tcPr>
          <w:p w:rsidR="0079088A" w:rsidRDefault="0079088A">
            <w:pPr>
              <w:jc w:val="center"/>
              <w:rPr>
                <w:szCs w:val="21"/>
              </w:rPr>
            </w:pPr>
            <w:r>
              <w:rPr>
                <w:szCs w:val="21"/>
              </w:rPr>
              <w:t xml:space="preserve">0.0260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0.152 </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11</w:t>
            </w:r>
          </w:p>
        </w:tc>
        <w:tc>
          <w:tcPr>
            <w:tcW w:w="1120" w:type="dxa"/>
            <w:shd w:val="clear" w:color="auto" w:fill="auto"/>
            <w:noWrap/>
            <w:vAlign w:val="bottom"/>
            <w:hideMark/>
          </w:tcPr>
          <w:p w:rsidR="0079088A" w:rsidRDefault="0079088A">
            <w:pPr>
              <w:jc w:val="center"/>
              <w:rPr>
                <w:rFonts w:ascii="宋体" w:hAnsi="宋体" w:cs="宋体"/>
                <w:color w:val="000000"/>
                <w:sz w:val="22"/>
                <w:szCs w:val="22"/>
              </w:rPr>
            </w:pPr>
            <w:r>
              <w:rPr>
                <w:rFonts w:hint="eastAsia"/>
                <w:color w:val="000000"/>
                <w:sz w:val="22"/>
                <w:szCs w:val="22"/>
              </w:rPr>
              <w:t>0.00112</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0.00480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0.0217 </w:t>
            </w:r>
          </w:p>
        </w:tc>
        <w:tc>
          <w:tcPr>
            <w:tcW w:w="1080" w:type="dxa"/>
            <w:shd w:val="clear" w:color="auto" w:fill="auto"/>
            <w:noWrap/>
            <w:vAlign w:val="center"/>
            <w:hideMark/>
          </w:tcPr>
          <w:p w:rsidR="0079088A" w:rsidRDefault="0079088A">
            <w:pPr>
              <w:jc w:val="center"/>
              <w:rPr>
                <w:szCs w:val="21"/>
              </w:rPr>
            </w:pPr>
            <w:r>
              <w:rPr>
                <w:szCs w:val="21"/>
              </w:rPr>
              <w:t xml:space="preserve">0.0261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0.153 </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hAnsiTheme="minorEastAsia"/>
                <w:kern w:val="0"/>
                <w:szCs w:val="21"/>
              </w:rPr>
              <w:t>均值</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0.00115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0.00473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0.0217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0.0268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0.152 </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s</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0.000041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0.000079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0.00015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0.00038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0.00037 </w:t>
            </w:r>
          </w:p>
        </w:tc>
      </w:tr>
      <w:tr w:rsidR="0079088A" w:rsidRPr="00F7528D" w:rsidTr="00FC7A88">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n</w:t>
            </w:r>
          </w:p>
        </w:tc>
        <w:tc>
          <w:tcPr>
            <w:tcW w:w="112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noWrap/>
            <w:hideMark/>
          </w:tcPr>
          <w:p w:rsidR="0079088A" w:rsidRDefault="0079088A">
            <w:pPr>
              <w:jc w:val="center"/>
              <w:rPr>
                <w:b/>
                <w:bCs/>
                <w:color w:val="000000"/>
                <w:sz w:val="22"/>
                <w:szCs w:val="22"/>
              </w:rPr>
            </w:pPr>
            <w:r>
              <w:rPr>
                <w:b/>
                <w:bCs/>
                <w:color w:val="000000"/>
                <w:sz w:val="22"/>
                <w:szCs w:val="22"/>
              </w:rPr>
              <w:t xml:space="preserve">10 </w:t>
            </w:r>
          </w:p>
        </w:tc>
      </w:tr>
      <w:tr w:rsidR="0079088A" w:rsidRPr="00F7528D" w:rsidTr="005546DB">
        <w:trPr>
          <w:trHeight w:val="315"/>
        </w:trPr>
        <w:tc>
          <w:tcPr>
            <w:tcW w:w="1080" w:type="dxa"/>
            <w:vMerge w:val="restart"/>
            <w:shd w:val="clear" w:color="auto" w:fill="auto"/>
            <w:vAlign w:val="center"/>
            <w:hideMark/>
          </w:tcPr>
          <w:p w:rsidR="0079088A" w:rsidRPr="00F7528D" w:rsidRDefault="0079088A" w:rsidP="005546DB">
            <w:pPr>
              <w:widowControl/>
              <w:jc w:val="center"/>
              <w:rPr>
                <w:rFonts w:eastAsiaTheme="minorEastAsia"/>
                <w:color w:val="00B050"/>
                <w:kern w:val="0"/>
                <w:szCs w:val="21"/>
              </w:rPr>
            </w:pPr>
            <w:r w:rsidRPr="00F7528D">
              <w:rPr>
                <w:rFonts w:eastAsiaTheme="minorEastAsia" w:hAnsiTheme="minorEastAsia"/>
                <w:color w:val="00B050"/>
                <w:kern w:val="0"/>
                <w:szCs w:val="21"/>
              </w:rPr>
              <w:lastRenderedPageBreak/>
              <w:t>中伟新材</w:t>
            </w:r>
            <w:r w:rsidRPr="00F7528D">
              <w:rPr>
                <w:rFonts w:eastAsiaTheme="minorEastAsia"/>
                <w:color w:val="00B050"/>
                <w:kern w:val="0"/>
                <w:szCs w:val="21"/>
              </w:rPr>
              <w:t>(</w:t>
            </w:r>
            <w:r w:rsidRPr="00F7528D">
              <w:rPr>
                <w:rFonts w:eastAsiaTheme="minorEastAsia" w:hAnsiTheme="minorEastAsia"/>
                <w:color w:val="00B050"/>
                <w:kern w:val="0"/>
                <w:szCs w:val="21"/>
              </w:rPr>
              <w:t>二验）</w:t>
            </w:r>
          </w:p>
        </w:tc>
        <w:tc>
          <w:tcPr>
            <w:tcW w:w="1080" w:type="dxa"/>
            <w:vMerge w:val="restart"/>
            <w:shd w:val="clear" w:color="auto" w:fill="auto"/>
            <w:noWrap/>
            <w:vAlign w:val="center"/>
            <w:hideMark/>
          </w:tcPr>
          <w:p w:rsidR="0079088A" w:rsidRPr="00F7528D" w:rsidRDefault="0079088A" w:rsidP="005546DB">
            <w:pPr>
              <w:widowControl/>
              <w:jc w:val="right"/>
              <w:rPr>
                <w:rFonts w:eastAsiaTheme="minorEastAsia"/>
                <w:kern w:val="0"/>
                <w:szCs w:val="21"/>
              </w:rPr>
            </w:pPr>
            <w:r w:rsidRPr="00F7528D">
              <w:rPr>
                <w:rFonts w:eastAsiaTheme="minorEastAsia"/>
                <w:kern w:val="0"/>
                <w:szCs w:val="21"/>
              </w:rPr>
              <w:t>11</w:t>
            </w: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w:t>
            </w:r>
          </w:p>
        </w:tc>
        <w:tc>
          <w:tcPr>
            <w:tcW w:w="1120" w:type="dxa"/>
            <w:shd w:val="clear" w:color="auto" w:fill="auto"/>
            <w:noWrap/>
            <w:vAlign w:val="center"/>
            <w:hideMark/>
          </w:tcPr>
          <w:p w:rsidR="0079088A" w:rsidRDefault="0079088A">
            <w:pPr>
              <w:jc w:val="center"/>
              <w:rPr>
                <w:rFonts w:ascii="宋体" w:hAnsi="宋体" w:cs="宋体"/>
                <w:color w:val="000000"/>
                <w:sz w:val="22"/>
                <w:szCs w:val="22"/>
              </w:rPr>
            </w:pPr>
            <w:r>
              <w:rPr>
                <w:rFonts w:hint="eastAsia"/>
                <w:color w:val="000000"/>
                <w:sz w:val="22"/>
                <w:szCs w:val="22"/>
              </w:rPr>
              <w:t xml:space="preserve">0.00150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0.00440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0.0182</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0.0262</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0.145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2</w:t>
            </w:r>
          </w:p>
        </w:tc>
        <w:tc>
          <w:tcPr>
            <w:tcW w:w="1120" w:type="dxa"/>
            <w:shd w:val="clear" w:color="auto" w:fill="auto"/>
            <w:noWrap/>
            <w:vAlign w:val="center"/>
            <w:hideMark/>
          </w:tcPr>
          <w:p w:rsidR="0079088A" w:rsidRDefault="0079088A">
            <w:pPr>
              <w:jc w:val="center"/>
              <w:rPr>
                <w:rFonts w:ascii="宋体" w:hAnsi="宋体" w:cs="宋体"/>
                <w:color w:val="000000"/>
                <w:sz w:val="22"/>
                <w:szCs w:val="22"/>
              </w:rPr>
            </w:pPr>
            <w:r>
              <w:rPr>
                <w:rFonts w:hint="eastAsia"/>
                <w:color w:val="000000"/>
                <w:sz w:val="22"/>
                <w:szCs w:val="22"/>
              </w:rPr>
              <w:t xml:space="preserve">0.00160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0.00460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0.0184</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0.0255</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0.147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3</w:t>
            </w:r>
          </w:p>
        </w:tc>
        <w:tc>
          <w:tcPr>
            <w:tcW w:w="1120" w:type="dxa"/>
            <w:shd w:val="clear" w:color="auto" w:fill="auto"/>
            <w:noWrap/>
            <w:vAlign w:val="center"/>
            <w:hideMark/>
          </w:tcPr>
          <w:p w:rsidR="0079088A" w:rsidRDefault="0079088A">
            <w:pPr>
              <w:jc w:val="center"/>
              <w:rPr>
                <w:rFonts w:ascii="宋体" w:hAnsi="宋体" w:cs="宋体"/>
                <w:color w:val="000000"/>
                <w:sz w:val="22"/>
                <w:szCs w:val="22"/>
              </w:rPr>
            </w:pPr>
            <w:r>
              <w:rPr>
                <w:rFonts w:hint="eastAsia"/>
                <w:color w:val="000000"/>
                <w:sz w:val="22"/>
                <w:szCs w:val="22"/>
              </w:rPr>
              <w:t xml:space="preserve">0.00160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0.00410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0.018</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0.0247</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0.139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4</w:t>
            </w:r>
          </w:p>
        </w:tc>
        <w:tc>
          <w:tcPr>
            <w:tcW w:w="1120" w:type="dxa"/>
            <w:shd w:val="clear" w:color="auto" w:fill="auto"/>
            <w:noWrap/>
            <w:vAlign w:val="center"/>
            <w:hideMark/>
          </w:tcPr>
          <w:p w:rsidR="0079088A" w:rsidRDefault="0079088A">
            <w:pPr>
              <w:jc w:val="center"/>
              <w:rPr>
                <w:rFonts w:ascii="宋体" w:hAnsi="宋体" w:cs="宋体"/>
                <w:color w:val="000000"/>
                <w:sz w:val="22"/>
                <w:szCs w:val="22"/>
              </w:rPr>
            </w:pPr>
            <w:r>
              <w:rPr>
                <w:rFonts w:hint="eastAsia"/>
                <w:color w:val="000000"/>
                <w:sz w:val="22"/>
                <w:szCs w:val="22"/>
              </w:rPr>
              <w:t xml:space="preserve">0.00150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0.00450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0.0192</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0.0244</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0.150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5</w:t>
            </w:r>
          </w:p>
        </w:tc>
        <w:tc>
          <w:tcPr>
            <w:tcW w:w="1120" w:type="dxa"/>
            <w:shd w:val="clear" w:color="auto" w:fill="auto"/>
            <w:noWrap/>
            <w:vAlign w:val="center"/>
            <w:hideMark/>
          </w:tcPr>
          <w:p w:rsidR="0079088A" w:rsidRDefault="0079088A">
            <w:pPr>
              <w:jc w:val="center"/>
              <w:rPr>
                <w:rFonts w:ascii="宋体" w:hAnsi="宋体" w:cs="宋体"/>
                <w:color w:val="000000"/>
                <w:sz w:val="22"/>
                <w:szCs w:val="22"/>
              </w:rPr>
            </w:pPr>
            <w:r>
              <w:rPr>
                <w:rFonts w:hint="eastAsia"/>
                <w:color w:val="000000"/>
                <w:sz w:val="22"/>
                <w:szCs w:val="22"/>
              </w:rPr>
              <w:t xml:space="preserve">0.00150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0.00420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0.0185</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0.0248</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0.149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6</w:t>
            </w:r>
          </w:p>
        </w:tc>
        <w:tc>
          <w:tcPr>
            <w:tcW w:w="1120" w:type="dxa"/>
            <w:shd w:val="clear" w:color="auto" w:fill="auto"/>
            <w:noWrap/>
            <w:vAlign w:val="center"/>
            <w:hideMark/>
          </w:tcPr>
          <w:p w:rsidR="0079088A" w:rsidRDefault="0079088A">
            <w:pPr>
              <w:jc w:val="center"/>
              <w:rPr>
                <w:rFonts w:ascii="宋体" w:hAnsi="宋体" w:cs="宋体"/>
                <w:color w:val="000000"/>
                <w:sz w:val="22"/>
                <w:szCs w:val="22"/>
              </w:rPr>
            </w:pPr>
            <w:r>
              <w:rPr>
                <w:rFonts w:hint="eastAsia"/>
                <w:color w:val="000000"/>
                <w:sz w:val="22"/>
                <w:szCs w:val="22"/>
              </w:rPr>
              <w:t xml:space="preserve">0.00160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0.00430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0.0177</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0.0266</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0.144 </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7</w:t>
            </w:r>
          </w:p>
        </w:tc>
        <w:tc>
          <w:tcPr>
            <w:tcW w:w="1120" w:type="dxa"/>
            <w:shd w:val="clear" w:color="auto" w:fill="auto"/>
            <w:noWrap/>
            <w:vAlign w:val="center"/>
            <w:hideMark/>
          </w:tcPr>
          <w:p w:rsidR="0079088A" w:rsidRDefault="0079088A">
            <w:pPr>
              <w:jc w:val="center"/>
              <w:rPr>
                <w:rFonts w:ascii="宋体" w:hAnsi="宋体" w:cs="宋体"/>
                <w:color w:val="000000"/>
                <w:sz w:val="22"/>
                <w:szCs w:val="22"/>
              </w:rPr>
            </w:pPr>
            <w:r>
              <w:rPr>
                <w:rFonts w:hint="eastAsia"/>
                <w:color w:val="000000"/>
                <w:sz w:val="22"/>
                <w:szCs w:val="22"/>
              </w:rPr>
              <w:t xml:space="preserve">0.00160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0.00470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0.0189</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0.0255</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0.140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8</w:t>
            </w:r>
          </w:p>
        </w:tc>
        <w:tc>
          <w:tcPr>
            <w:tcW w:w="1120" w:type="dxa"/>
            <w:shd w:val="clear" w:color="auto" w:fill="auto"/>
            <w:noWrap/>
            <w:vAlign w:val="center"/>
            <w:hideMark/>
          </w:tcPr>
          <w:p w:rsidR="0079088A" w:rsidRDefault="0079088A">
            <w:pPr>
              <w:jc w:val="center"/>
              <w:rPr>
                <w:rFonts w:ascii="宋体" w:hAnsi="宋体" w:cs="宋体"/>
                <w:color w:val="000000"/>
                <w:sz w:val="22"/>
                <w:szCs w:val="22"/>
              </w:rPr>
            </w:pPr>
            <w:r>
              <w:rPr>
                <w:rFonts w:hint="eastAsia"/>
                <w:color w:val="000000"/>
                <w:sz w:val="22"/>
                <w:szCs w:val="22"/>
              </w:rPr>
              <w:t xml:space="preserve">0.00170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0.00390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0.019</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0.0257</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0.147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9</w:t>
            </w:r>
          </w:p>
        </w:tc>
        <w:tc>
          <w:tcPr>
            <w:tcW w:w="1120" w:type="dxa"/>
            <w:shd w:val="clear" w:color="auto" w:fill="auto"/>
            <w:noWrap/>
            <w:vAlign w:val="center"/>
            <w:hideMark/>
          </w:tcPr>
          <w:p w:rsidR="0079088A" w:rsidRDefault="0079088A">
            <w:pPr>
              <w:jc w:val="center"/>
              <w:rPr>
                <w:rFonts w:ascii="宋体" w:hAnsi="宋体" w:cs="宋体"/>
                <w:color w:val="000000"/>
                <w:sz w:val="22"/>
                <w:szCs w:val="22"/>
              </w:rPr>
            </w:pPr>
            <w:r>
              <w:rPr>
                <w:rFonts w:hint="eastAsia"/>
                <w:color w:val="000000"/>
                <w:sz w:val="22"/>
                <w:szCs w:val="22"/>
              </w:rPr>
              <w:t xml:space="preserve">0.00160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0.00460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0.0188</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0.0254</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0.150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10</w:t>
            </w:r>
          </w:p>
        </w:tc>
        <w:tc>
          <w:tcPr>
            <w:tcW w:w="112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0.00430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0.0176</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0.0255</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0.144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11</w:t>
            </w:r>
          </w:p>
        </w:tc>
        <w:tc>
          <w:tcPr>
            <w:tcW w:w="112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 xml:space="preserve">0.00420 </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0.0186</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0.0262</w:t>
            </w:r>
          </w:p>
        </w:tc>
        <w:tc>
          <w:tcPr>
            <w:tcW w:w="1080" w:type="dxa"/>
            <w:shd w:val="clear" w:color="auto" w:fill="auto"/>
            <w:noWrap/>
            <w:vAlign w:val="center"/>
            <w:hideMark/>
          </w:tcPr>
          <w:p w:rsidR="0079088A" w:rsidRDefault="0079088A">
            <w:pPr>
              <w:jc w:val="center"/>
              <w:rPr>
                <w:color w:val="000000"/>
                <w:sz w:val="18"/>
                <w:szCs w:val="18"/>
              </w:rPr>
            </w:pPr>
            <w:r>
              <w:rPr>
                <w:color w:val="000000"/>
                <w:sz w:val="18"/>
                <w:szCs w:val="18"/>
              </w:rPr>
              <w:t>0.1483</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hAnsiTheme="minorEastAsia"/>
                <w:kern w:val="0"/>
                <w:szCs w:val="21"/>
              </w:rPr>
              <w:t>均值</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0.00158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0.00435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0.0184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0.0255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0.146 </w:t>
            </w:r>
          </w:p>
        </w:tc>
      </w:tr>
      <w:tr w:rsidR="0079088A" w:rsidRPr="00F7528D" w:rsidTr="00FC7A88">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s</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0.000067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0.000242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0.000526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0.000677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0.00374 </w:t>
            </w:r>
          </w:p>
        </w:tc>
      </w:tr>
      <w:tr w:rsidR="0079088A" w:rsidRPr="00F7528D" w:rsidTr="00FC7A88">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n</w:t>
            </w:r>
          </w:p>
        </w:tc>
        <w:tc>
          <w:tcPr>
            <w:tcW w:w="112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11 </w:t>
            </w:r>
          </w:p>
        </w:tc>
        <w:tc>
          <w:tcPr>
            <w:tcW w:w="1080" w:type="dxa"/>
            <w:shd w:val="clear" w:color="auto" w:fill="auto"/>
            <w:noWrap/>
            <w:hideMark/>
          </w:tcPr>
          <w:p w:rsidR="0079088A" w:rsidRDefault="0079088A">
            <w:pPr>
              <w:jc w:val="center"/>
              <w:rPr>
                <w:b/>
                <w:bCs/>
                <w:color w:val="000000"/>
                <w:sz w:val="22"/>
                <w:szCs w:val="22"/>
              </w:rPr>
            </w:pPr>
            <w:r>
              <w:rPr>
                <w:b/>
                <w:bCs/>
                <w:color w:val="000000"/>
                <w:sz w:val="22"/>
                <w:szCs w:val="22"/>
              </w:rPr>
              <w:t xml:space="preserve">11 </w:t>
            </w:r>
          </w:p>
        </w:tc>
      </w:tr>
      <w:tr w:rsidR="0079088A" w:rsidRPr="00F7528D" w:rsidTr="005546DB">
        <w:trPr>
          <w:trHeight w:val="315"/>
        </w:trPr>
        <w:tc>
          <w:tcPr>
            <w:tcW w:w="1080" w:type="dxa"/>
            <w:vMerge w:val="restart"/>
            <w:shd w:val="clear" w:color="auto" w:fill="auto"/>
            <w:vAlign w:val="center"/>
            <w:hideMark/>
          </w:tcPr>
          <w:p w:rsidR="0079088A" w:rsidRPr="00F7528D" w:rsidRDefault="0079088A" w:rsidP="005546DB">
            <w:pPr>
              <w:widowControl/>
              <w:jc w:val="center"/>
              <w:rPr>
                <w:rFonts w:eastAsiaTheme="minorEastAsia"/>
                <w:color w:val="00B050"/>
                <w:kern w:val="0"/>
                <w:szCs w:val="21"/>
              </w:rPr>
            </w:pPr>
            <w:r w:rsidRPr="00F7528D">
              <w:rPr>
                <w:rFonts w:eastAsiaTheme="minorEastAsia" w:hAnsiTheme="minorEastAsia"/>
                <w:color w:val="00B050"/>
                <w:kern w:val="0"/>
                <w:szCs w:val="21"/>
              </w:rPr>
              <w:t>大冶有色（二验）</w:t>
            </w:r>
          </w:p>
        </w:tc>
        <w:tc>
          <w:tcPr>
            <w:tcW w:w="1080" w:type="dxa"/>
            <w:vMerge w:val="restart"/>
            <w:shd w:val="clear" w:color="auto" w:fill="auto"/>
            <w:noWrap/>
            <w:vAlign w:val="center"/>
            <w:hideMark/>
          </w:tcPr>
          <w:p w:rsidR="0079088A" w:rsidRPr="00F7528D" w:rsidRDefault="0079088A" w:rsidP="005546DB">
            <w:pPr>
              <w:widowControl/>
              <w:jc w:val="right"/>
              <w:rPr>
                <w:rFonts w:eastAsiaTheme="minorEastAsia"/>
                <w:kern w:val="0"/>
                <w:szCs w:val="21"/>
              </w:rPr>
            </w:pPr>
            <w:r w:rsidRPr="00F7528D">
              <w:rPr>
                <w:rFonts w:eastAsiaTheme="minorEastAsia"/>
                <w:kern w:val="0"/>
                <w:szCs w:val="21"/>
              </w:rPr>
              <w:t>12</w:t>
            </w: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w:t>
            </w:r>
          </w:p>
        </w:tc>
        <w:tc>
          <w:tcPr>
            <w:tcW w:w="1120" w:type="dxa"/>
            <w:shd w:val="clear" w:color="auto" w:fill="auto"/>
            <w:hideMark/>
          </w:tcPr>
          <w:p w:rsidR="0079088A" w:rsidRDefault="0079088A">
            <w:pPr>
              <w:jc w:val="center"/>
              <w:rPr>
                <w:rFonts w:ascii="宋体" w:hAnsi="宋体" w:cs="宋体"/>
                <w:color w:val="000000"/>
                <w:sz w:val="24"/>
              </w:rPr>
            </w:pPr>
            <w:r>
              <w:rPr>
                <w:rFonts w:hint="eastAsia"/>
                <w:color w:val="000000"/>
              </w:rPr>
              <w:t xml:space="preserve">0.00140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 xml:space="preserve">0.00480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 xml:space="preserve">0.0158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0.0275</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0.141</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2</w:t>
            </w:r>
          </w:p>
        </w:tc>
        <w:tc>
          <w:tcPr>
            <w:tcW w:w="1120" w:type="dxa"/>
            <w:shd w:val="clear" w:color="auto" w:fill="auto"/>
            <w:hideMark/>
          </w:tcPr>
          <w:p w:rsidR="0079088A" w:rsidRDefault="0079088A">
            <w:pPr>
              <w:jc w:val="center"/>
              <w:rPr>
                <w:rFonts w:ascii="宋体" w:hAnsi="宋体" w:cs="宋体"/>
                <w:color w:val="000000"/>
                <w:sz w:val="24"/>
              </w:rPr>
            </w:pPr>
            <w:r>
              <w:rPr>
                <w:rFonts w:hint="eastAsia"/>
                <w:color w:val="000000"/>
              </w:rPr>
              <w:t xml:space="preserve">0.00150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 xml:space="preserve">0.00500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 xml:space="preserve">0.0179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0.0265</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0.159</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3</w:t>
            </w:r>
          </w:p>
        </w:tc>
        <w:tc>
          <w:tcPr>
            <w:tcW w:w="1120" w:type="dxa"/>
            <w:shd w:val="clear" w:color="auto" w:fill="auto"/>
            <w:hideMark/>
          </w:tcPr>
          <w:p w:rsidR="0079088A" w:rsidRDefault="0079088A">
            <w:pPr>
              <w:jc w:val="center"/>
              <w:rPr>
                <w:rFonts w:ascii="宋体" w:hAnsi="宋体" w:cs="宋体"/>
                <w:color w:val="000000"/>
                <w:sz w:val="24"/>
              </w:rPr>
            </w:pPr>
            <w:r>
              <w:rPr>
                <w:rFonts w:hint="eastAsia"/>
                <w:color w:val="000000"/>
              </w:rPr>
              <w:t xml:space="preserve">0.00140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 xml:space="preserve">0.00470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 xml:space="preserve">0.0191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0.0252</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0.161</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4</w:t>
            </w:r>
          </w:p>
        </w:tc>
        <w:tc>
          <w:tcPr>
            <w:tcW w:w="1120" w:type="dxa"/>
            <w:shd w:val="clear" w:color="auto" w:fill="auto"/>
            <w:hideMark/>
          </w:tcPr>
          <w:p w:rsidR="0079088A" w:rsidRDefault="0079088A">
            <w:pPr>
              <w:jc w:val="center"/>
              <w:rPr>
                <w:rFonts w:ascii="宋体" w:hAnsi="宋体" w:cs="宋体"/>
                <w:color w:val="000000"/>
                <w:sz w:val="24"/>
              </w:rPr>
            </w:pPr>
            <w:r>
              <w:rPr>
                <w:rFonts w:hint="eastAsia"/>
                <w:color w:val="000000"/>
              </w:rPr>
              <w:t xml:space="preserve">0.00140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 xml:space="preserve">0.00480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 xml:space="preserve">0.0164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0.0282</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0.162</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5</w:t>
            </w:r>
          </w:p>
        </w:tc>
        <w:tc>
          <w:tcPr>
            <w:tcW w:w="1120" w:type="dxa"/>
            <w:shd w:val="clear" w:color="auto" w:fill="auto"/>
            <w:hideMark/>
          </w:tcPr>
          <w:p w:rsidR="0079088A" w:rsidRDefault="0079088A">
            <w:pPr>
              <w:jc w:val="center"/>
              <w:rPr>
                <w:rFonts w:ascii="宋体" w:hAnsi="宋体" w:cs="宋体"/>
                <w:color w:val="000000"/>
                <w:sz w:val="24"/>
              </w:rPr>
            </w:pPr>
            <w:r>
              <w:rPr>
                <w:rFonts w:hint="eastAsia"/>
                <w:color w:val="000000"/>
              </w:rPr>
              <w:t xml:space="preserve">0.00150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 xml:space="preserve">0.00400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 xml:space="preserve">0.0154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0.0268</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0.165</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6</w:t>
            </w:r>
          </w:p>
        </w:tc>
        <w:tc>
          <w:tcPr>
            <w:tcW w:w="1120" w:type="dxa"/>
            <w:shd w:val="clear" w:color="auto" w:fill="auto"/>
            <w:hideMark/>
          </w:tcPr>
          <w:p w:rsidR="0079088A" w:rsidRDefault="0079088A">
            <w:pPr>
              <w:jc w:val="center"/>
              <w:rPr>
                <w:rFonts w:ascii="宋体" w:hAnsi="宋体" w:cs="宋体"/>
                <w:color w:val="000000"/>
                <w:sz w:val="24"/>
              </w:rPr>
            </w:pPr>
            <w:r>
              <w:rPr>
                <w:rFonts w:hint="eastAsia"/>
                <w:color w:val="000000"/>
              </w:rPr>
              <w:t xml:space="preserve">0.00160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 xml:space="preserve">0.00420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 xml:space="preserve">0.0152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0.0261</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0.152</w:t>
            </w:r>
          </w:p>
        </w:tc>
      </w:tr>
      <w:tr w:rsidR="0079088A" w:rsidRPr="00F7528D" w:rsidTr="005546DB">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7</w:t>
            </w:r>
          </w:p>
        </w:tc>
        <w:tc>
          <w:tcPr>
            <w:tcW w:w="1120" w:type="dxa"/>
            <w:shd w:val="clear" w:color="auto" w:fill="auto"/>
            <w:hideMark/>
          </w:tcPr>
          <w:p w:rsidR="0079088A" w:rsidRDefault="0079088A">
            <w:pPr>
              <w:jc w:val="center"/>
              <w:rPr>
                <w:rFonts w:ascii="宋体" w:hAnsi="宋体" w:cs="宋体"/>
                <w:color w:val="000000"/>
                <w:sz w:val="24"/>
              </w:rPr>
            </w:pPr>
            <w:r>
              <w:rPr>
                <w:rFonts w:hint="eastAsia"/>
                <w:color w:val="000000"/>
              </w:rPr>
              <w:t xml:space="preserve">0.00140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 xml:space="preserve">0.00460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 xml:space="preserve">0.0170 </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0.0259</w:t>
            </w:r>
          </w:p>
        </w:tc>
        <w:tc>
          <w:tcPr>
            <w:tcW w:w="1080" w:type="dxa"/>
            <w:shd w:val="clear" w:color="auto" w:fill="auto"/>
            <w:hideMark/>
          </w:tcPr>
          <w:p w:rsidR="0079088A" w:rsidRDefault="0079088A">
            <w:pPr>
              <w:rPr>
                <w:rFonts w:ascii="宋体" w:hAnsi="宋体" w:cs="宋体"/>
                <w:color w:val="000000"/>
                <w:sz w:val="24"/>
              </w:rPr>
            </w:pPr>
            <w:r>
              <w:rPr>
                <w:rFonts w:hint="eastAsia"/>
                <w:color w:val="000000"/>
              </w:rPr>
              <w:t>0.154</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hAnsiTheme="minorEastAsia"/>
                <w:kern w:val="0"/>
                <w:szCs w:val="21"/>
              </w:rPr>
              <w:t>均值</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0.00146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0.00459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0.0167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0.0266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0.156 </w:t>
            </w:r>
          </w:p>
        </w:tc>
      </w:tr>
      <w:tr w:rsidR="0079088A" w:rsidRPr="00F7528D" w:rsidTr="00FC7A88">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s</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0.000079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0.000358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0.001422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0.001010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0.00812 </w:t>
            </w:r>
          </w:p>
        </w:tc>
      </w:tr>
      <w:tr w:rsidR="0079088A" w:rsidRPr="00F7528D" w:rsidTr="005546DB">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n</w:t>
            </w:r>
          </w:p>
        </w:tc>
        <w:tc>
          <w:tcPr>
            <w:tcW w:w="1120" w:type="dxa"/>
            <w:shd w:val="clear" w:color="auto" w:fill="auto"/>
            <w:hideMark/>
          </w:tcPr>
          <w:p w:rsidR="0079088A" w:rsidRDefault="0079088A">
            <w:pPr>
              <w:jc w:val="center"/>
              <w:rPr>
                <w:b/>
                <w:bCs/>
                <w:color w:val="000000"/>
                <w:sz w:val="22"/>
                <w:szCs w:val="22"/>
              </w:rPr>
            </w:pPr>
            <w:r>
              <w:rPr>
                <w:b/>
                <w:bCs/>
                <w:color w:val="000000"/>
                <w:sz w:val="22"/>
                <w:szCs w:val="22"/>
              </w:rPr>
              <w:t xml:space="preserve">7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7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7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7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7 </w:t>
            </w:r>
          </w:p>
        </w:tc>
      </w:tr>
      <w:tr w:rsidR="0079088A" w:rsidRPr="00F7528D" w:rsidTr="005546DB">
        <w:trPr>
          <w:trHeight w:val="315"/>
        </w:trPr>
        <w:tc>
          <w:tcPr>
            <w:tcW w:w="1080" w:type="dxa"/>
            <w:vMerge w:val="restart"/>
            <w:shd w:val="clear" w:color="auto" w:fill="auto"/>
            <w:vAlign w:val="center"/>
            <w:hideMark/>
          </w:tcPr>
          <w:p w:rsidR="0079088A" w:rsidRPr="00F7528D" w:rsidRDefault="0079088A" w:rsidP="005546DB">
            <w:pPr>
              <w:widowControl/>
              <w:jc w:val="center"/>
              <w:rPr>
                <w:rFonts w:eastAsiaTheme="minorEastAsia"/>
                <w:color w:val="00B050"/>
                <w:kern w:val="0"/>
                <w:szCs w:val="21"/>
              </w:rPr>
            </w:pPr>
            <w:r w:rsidRPr="00F7528D">
              <w:rPr>
                <w:rFonts w:eastAsiaTheme="minorEastAsia" w:hAnsiTheme="minorEastAsia"/>
                <w:color w:val="00B050"/>
                <w:kern w:val="0"/>
                <w:szCs w:val="21"/>
              </w:rPr>
              <w:t>浙江华友（二验）</w:t>
            </w:r>
          </w:p>
        </w:tc>
        <w:tc>
          <w:tcPr>
            <w:tcW w:w="1080" w:type="dxa"/>
            <w:vMerge w:val="restart"/>
            <w:shd w:val="clear" w:color="auto" w:fill="auto"/>
            <w:noWrap/>
            <w:vAlign w:val="center"/>
            <w:hideMark/>
          </w:tcPr>
          <w:p w:rsidR="0079088A" w:rsidRPr="00F7528D" w:rsidRDefault="0079088A" w:rsidP="005546DB">
            <w:pPr>
              <w:widowControl/>
              <w:jc w:val="right"/>
              <w:rPr>
                <w:rFonts w:eastAsiaTheme="minorEastAsia"/>
                <w:kern w:val="0"/>
                <w:szCs w:val="21"/>
              </w:rPr>
            </w:pPr>
            <w:r w:rsidRPr="00F7528D">
              <w:rPr>
                <w:rFonts w:eastAsiaTheme="minorEastAsia"/>
                <w:kern w:val="0"/>
                <w:szCs w:val="21"/>
              </w:rPr>
              <w:t>13</w:t>
            </w: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0.00110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0.00290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0.0150 </w:t>
            </w:r>
          </w:p>
        </w:tc>
        <w:tc>
          <w:tcPr>
            <w:tcW w:w="1080" w:type="dxa"/>
            <w:shd w:val="clear" w:color="auto" w:fill="auto"/>
            <w:noWrap/>
            <w:vAlign w:val="center"/>
            <w:hideMark/>
          </w:tcPr>
          <w:p w:rsidR="0079088A" w:rsidRDefault="0079088A">
            <w:pPr>
              <w:jc w:val="center"/>
              <w:rPr>
                <w:szCs w:val="21"/>
              </w:rPr>
            </w:pPr>
            <w:r>
              <w:rPr>
                <w:szCs w:val="21"/>
              </w:rPr>
              <w:t xml:space="preserve">0.0250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2</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0.00110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0.00230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0.0150 </w:t>
            </w:r>
          </w:p>
        </w:tc>
        <w:tc>
          <w:tcPr>
            <w:tcW w:w="1080" w:type="dxa"/>
            <w:shd w:val="clear" w:color="auto" w:fill="auto"/>
            <w:noWrap/>
            <w:vAlign w:val="center"/>
            <w:hideMark/>
          </w:tcPr>
          <w:p w:rsidR="0079088A" w:rsidRDefault="0079088A">
            <w:pPr>
              <w:jc w:val="center"/>
              <w:rPr>
                <w:szCs w:val="21"/>
              </w:rPr>
            </w:pPr>
            <w:r>
              <w:rPr>
                <w:szCs w:val="21"/>
              </w:rPr>
              <w:t xml:space="preserve">0.0240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0.160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3</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0.00100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0.00210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0.0130 </w:t>
            </w:r>
          </w:p>
        </w:tc>
        <w:tc>
          <w:tcPr>
            <w:tcW w:w="1080" w:type="dxa"/>
            <w:shd w:val="clear" w:color="auto" w:fill="auto"/>
            <w:noWrap/>
            <w:vAlign w:val="center"/>
            <w:hideMark/>
          </w:tcPr>
          <w:p w:rsidR="0079088A" w:rsidRDefault="0079088A">
            <w:pPr>
              <w:jc w:val="center"/>
              <w:rPr>
                <w:szCs w:val="21"/>
              </w:rPr>
            </w:pPr>
            <w:r>
              <w:rPr>
                <w:szCs w:val="21"/>
              </w:rPr>
              <w:t xml:space="preserve">0.0190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4</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0.00110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0.00240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0.0130 </w:t>
            </w:r>
          </w:p>
        </w:tc>
        <w:tc>
          <w:tcPr>
            <w:tcW w:w="1080" w:type="dxa"/>
            <w:shd w:val="clear" w:color="auto" w:fill="auto"/>
            <w:noWrap/>
            <w:vAlign w:val="center"/>
            <w:hideMark/>
          </w:tcPr>
          <w:p w:rsidR="0079088A" w:rsidRDefault="0079088A">
            <w:pPr>
              <w:jc w:val="center"/>
              <w:rPr>
                <w:szCs w:val="21"/>
              </w:rPr>
            </w:pPr>
            <w:r>
              <w:rPr>
                <w:szCs w:val="21"/>
              </w:rPr>
              <w:t xml:space="preserve">0.0200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0.200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5</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0.00110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0.00230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0.0120 </w:t>
            </w:r>
          </w:p>
        </w:tc>
        <w:tc>
          <w:tcPr>
            <w:tcW w:w="1080" w:type="dxa"/>
            <w:shd w:val="clear" w:color="auto" w:fill="auto"/>
            <w:noWrap/>
            <w:vAlign w:val="center"/>
            <w:hideMark/>
          </w:tcPr>
          <w:p w:rsidR="0079088A" w:rsidRDefault="0079088A">
            <w:pPr>
              <w:jc w:val="center"/>
              <w:rPr>
                <w:szCs w:val="21"/>
              </w:rPr>
            </w:pPr>
            <w:r>
              <w:rPr>
                <w:szCs w:val="21"/>
              </w:rPr>
              <w:t xml:space="preserve">0.0200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0.160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6</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0.00100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0.00260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0.0130 </w:t>
            </w:r>
          </w:p>
        </w:tc>
        <w:tc>
          <w:tcPr>
            <w:tcW w:w="1080" w:type="dxa"/>
            <w:shd w:val="clear" w:color="auto" w:fill="auto"/>
            <w:noWrap/>
            <w:vAlign w:val="center"/>
            <w:hideMark/>
          </w:tcPr>
          <w:p w:rsidR="0079088A" w:rsidRDefault="0079088A">
            <w:pPr>
              <w:jc w:val="center"/>
              <w:rPr>
                <w:szCs w:val="21"/>
              </w:rPr>
            </w:pPr>
            <w:r>
              <w:rPr>
                <w:szCs w:val="21"/>
              </w:rPr>
              <w:t xml:space="preserve">0.0300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0.150 </w:t>
            </w:r>
          </w:p>
        </w:tc>
      </w:tr>
      <w:tr w:rsidR="0079088A" w:rsidRPr="00F7528D" w:rsidTr="005546DB">
        <w:trPr>
          <w:trHeight w:val="31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7</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0.00100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0.00210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0.0130 </w:t>
            </w:r>
          </w:p>
        </w:tc>
        <w:tc>
          <w:tcPr>
            <w:tcW w:w="1080" w:type="dxa"/>
            <w:shd w:val="clear" w:color="auto" w:fill="auto"/>
            <w:noWrap/>
            <w:vAlign w:val="center"/>
            <w:hideMark/>
          </w:tcPr>
          <w:p w:rsidR="0079088A" w:rsidRDefault="0079088A">
            <w:pPr>
              <w:jc w:val="center"/>
              <w:rPr>
                <w:szCs w:val="21"/>
              </w:rPr>
            </w:pPr>
            <w:r>
              <w:rPr>
                <w:szCs w:val="21"/>
              </w:rPr>
              <w:t xml:space="preserve">0.0220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0.140 </w:t>
            </w:r>
          </w:p>
        </w:tc>
      </w:tr>
      <w:tr w:rsidR="0079088A" w:rsidRPr="00F7528D" w:rsidTr="005546DB">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8</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szCs w:val="21"/>
              </w:rPr>
            </w:pPr>
            <w:r>
              <w:rPr>
                <w:szCs w:val="21"/>
              </w:rPr>
              <w:t xml:space="preserve">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 </w:t>
            </w:r>
          </w:p>
        </w:tc>
      </w:tr>
      <w:tr w:rsidR="0079088A" w:rsidRPr="00F7528D" w:rsidTr="005546DB">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9</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szCs w:val="21"/>
              </w:rPr>
            </w:pPr>
            <w:r>
              <w:rPr>
                <w:szCs w:val="21"/>
              </w:rPr>
              <w:t xml:space="preserve">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 </w:t>
            </w:r>
          </w:p>
        </w:tc>
      </w:tr>
      <w:tr w:rsidR="0079088A" w:rsidRPr="00F7528D" w:rsidTr="005546DB">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10</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szCs w:val="21"/>
              </w:rPr>
            </w:pPr>
            <w:r>
              <w:rPr>
                <w:szCs w:val="21"/>
              </w:rPr>
              <w:t xml:space="preserve">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 </w:t>
            </w:r>
          </w:p>
        </w:tc>
      </w:tr>
      <w:tr w:rsidR="0079088A" w:rsidRPr="00F7528D" w:rsidTr="005546DB">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color w:val="000000"/>
                <w:kern w:val="0"/>
                <w:szCs w:val="21"/>
              </w:rPr>
            </w:pPr>
            <w:r w:rsidRPr="00F7528D">
              <w:rPr>
                <w:rFonts w:eastAsiaTheme="minorEastAsia"/>
                <w:color w:val="000000"/>
                <w:kern w:val="0"/>
                <w:szCs w:val="21"/>
              </w:rPr>
              <w:t>11</w:t>
            </w:r>
          </w:p>
        </w:tc>
        <w:tc>
          <w:tcPr>
            <w:tcW w:w="112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rFonts w:ascii="宋体" w:hAnsi="宋体" w:cs="宋体"/>
                <w:color w:val="000000"/>
                <w:szCs w:val="21"/>
              </w:rPr>
            </w:pPr>
            <w:r>
              <w:rPr>
                <w:rFonts w:hint="eastAsia"/>
                <w:color w:val="000000"/>
                <w:szCs w:val="21"/>
              </w:rPr>
              <w:t xml:space="preserve"> </w:t>
            </w:r>
          </w:p>
        </w:tc>
        <w:tc>
          <w:tcPr>
            <w:tcW w:w="1080" w:type="dxa"/>
            <w:shd w:val="clear" w:color="auto" w:fill="auto"/>
            <w:noWrap/>
            <w:vAlign w:val="center"/>
            <w:hideMark/>
          </w:tcPr>
          <w:p w:rsidR="0079088A" w:rsidRDefault="0079088A">
            <w:pPr>
              <w:jc w:val="center"/>
              <w:rPr>
                <w:szCs w:val="21"/>
              </w:rPr>
            </w:pPr>
            <w:r>
              <w:rPr>
                <w:szCs w:val="21"/>
              </w:rPr>
              <w:t xml:space="preserve"> </w:t>
            </w:r>
          </w:p>
        </w:tc>
        <w:tc>
          <w:tcPr>
            <w:tcW w:w="1080" w:type="dxa"/>
            <w:shd w:val="clear" w:color="auto" w:fill="auto"/>
            <w:noWrap/>
            <w:vAlign w:val="center"/>
            <w:hideMark/>
          </w:tcPr>
          <w:p w:rsidR="0079088A" w:rsidRDefault="0079088A">
            <w:pPr>
              <w:jc w:val="center"/>
              <w:rPr>
                <w:rFonts w:ascii="宋体" w:hAnsi="宋体" w:cs="宋体"/>
                <w:szCs w:val="21"/>
              </w:rPr>
            </w:pPr>
            <w:r>
              <w:rPr>
                <w:rFonts w:hint="eastAsia"/>
                <w:szCs w:val="21"/>
              </w:rPr>
              <w:t xml:space="preserve"> </w:t>
            </w:r>
          </w:p>
        </w:tc>
      </w:tr>
      <w:tr w:rsidR="0079088A" w:rsidRPr="00F7528D" w:rsidTr="00FC7A88">
        <w:trPr>
          <w:trHeight w:val="285"/>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hAnsiTheme="minorEastAsia"/>
                <w:kern w:val="0"/>
                <w:szCs w:val="21"/>
              </w:rPr>
              <w:t>均值</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0.00106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0.00239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0.0134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0.0229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0.157 </w:t>
            </w:r>
          </w:p>
        </w:tc>
      </w:tr>
      <w:tr w:rsidR="0079088A" w:rsidRPr="00F7528D" w:rsidTr="00FC7A88">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s</w:t>
            </w:r>
          </w:p>
        </w:tc>
        <w:tc>
          <w:tcPr>
            <w:tcW w:w="1120" w:type="dxa"/>
            <w:shd w:val="clear" w:color="auto" w:fill="auto"/>
            <w:hideMark/>
          </w:tcPr>
          <w:p w:rsidR="0079088A" w:rsidRDefault="0079088A">
            <w:pPr>
              <w:rPr>
                <w:b/>
                <w:bCs/>
                <w:color w:val="000000"/>
                <w:sz w:val="22"/>
                <w:szCs w:val="22"/>
              </w:rPr>
            </w:pPr>
            <w:r>
              <w:rPr>
                <w:b/>
                <w:bCs/>
                <w:color w:val="000000"/>
                <w:sz w:val="22"/>
                <w:szCs w:val="22"/>
              </w:rPr>
              <w:t xml:space="preserve">0.000053 </w:t>
            </w:r>
          </w:p>
        </w:tc>
        <w:tc>
          <w:tcPr>
            <w:tcW w:w="1080" w:type="dxa"/>
            <w:shd w:val="clear" w:color="auto" w:fill="auto"/>
            <w:noWrap/>
            <w:hideMark/>
          </w:tcPr>
          <w:p w:rsidR="0079088A" w:rsidRDefault="0079088A">
            <w:pPr>
              <w:rPr>
                <w:b/>
                <w:bCs/>
                <w:color w:val="000000"/>
                <w:sz w:val="22"/>
                <w:szCs w:val="22"/>
              </w:rPr>
            </w:pPr>
            <w:r>
              <w:rPr>
                <w:b/>
                <w:bCs/>
                <w:color w:val="000000"/>
                <w:sz w:val="22"/>
                <w:szCs w:val="22"/>
              </w:rPr>
              <w:t xml:space="preserve">0.000285 </w:t>
            </w:r>
          </w:p>
        </w:tc>
        <w:tc>
          <w:tcPr>
            <w:tcW w:w="1080" w:type="dxa"/>
            <w:shd w:val="clear" w:color="auto" w:fill="auto"/>
            <w:noWrap/>
            <w:vAlign w:val="center"/>
            <w:hideMark/>
          </w:tcPr>
          <w:p w:rsidR="0079088A" w:rsidRDefault="0079088A">
            <w:pPr>
              <w:rPr>
                <w:b/>
                <w:bCs/>
                <w:color w:val="000000"/>
                <w:sz w:val="22"/>
                <w:szCs w:val="22"/>
              </w:rPr>
            </w:pPr>
            <w:r>
              <w:rPr>
                <w:b/>
                <w:bCs/>
                <w:color w:val="000000"/>
                <w:sz w:val="22"/>
                <w:szCs w:val="22"/>
              </w:rPr>
              <w:t xml:space="preserve">0.001134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0.003848 </w:t>
            </w:r>
          </w:p>
        </w:tc>
        <w:tc>
          <w:tcPr>
            <w:tcW w:w="1080" w:type="dxa"/>
            <w:shd w:val="clear" w:color="auto" w:fill="auto"/>
            <w:noWrap/>
            <w:vAlign w:val="center"/>
            <w:hideMark/>
          </w:tcPr>
          <w:p w:rsidR="0079088A" w:rsidRDefault="0079088A">
            <w:pPr>
              <w:rPr>
                <w:b/>
                <w:bCs/>
                <w:sz w:val="22"/>
                <w:szCs w:val="22"/>
              </w:rPr>
            </w:pPr>
            <w:r>
              <w:rPr>
                <w:b/>
                <w:bCs/>
                <w:sz w:val="22"/>
                <w:szCs w:val="22"/>
              </w:rPr>
              <w:t xml:space="preserve">0.02059 </w:t>
            </w:r>
          </w:p>
        </w:tc>
      </w:tr>
      <w:tr w:rsidR="0079088A" w:rsidRPr="00F7528D" w:rsidTr="005546DB">
        <w:trPr>
          <w:trHeight w:val="300"/>
        </w:trPr>
        <w:tc>
          <w:tcPr>
            <w:tcW w:w="1080" w:type="dxa"/>
            <w:vMerge/>
            <w:shd w:val="clear" w:color="auto" w:fill="auto"/>
            <w:vAlign w:val="center"/>
            <w:hideMark/>
          </w:tcPr>
          <w:p w:rsidR="0079088A" w:rsidRPr="00F7528D" w:rsidRDefault="0079088A" w:rsidP="005546DB">
            <w:pPr>
              <w:widowControl/>
              <w:jc w:val="left"/>
              <w:rPr>
                <w:rFonts w:eastAsiaTheme="minorEastAsia"/>
                <w:color w:val="00B050"/>
                <w:kern w:val="0"/>
                <w:szCs w:val="21"/>
              </w:rPr>
            </w:pPr>
          </w:p>
        </w:tc>
        <w:tc>
          <w:tcPr>
            <w:tcW w:w="1080" w:type="dxa"/>
            <w:vMerge/>
            <w:shd w:val="clear" w:color="auto" w:fill="auto"/>
            <w:vAlign w:val="center"/>
            <w:hideMark/>
          </w:tcPr>
          <w:p w:rsidR="0079088A" w:rsidRPr="00F7528D" w:rsidRDefault="0079088A" w:rsidP="005546DB">
            <w:pPr>
              <w:widowControl/>
              <w:jc w:val="left"/>
              <w:rPr>
                <w:rFonts w:eastAsiaTheme="minorEastAsia"/>
                <w:kern w:val="0"/>
                <w:szCs w:val="21"/>
              </w:rPr>
            </w:pPr>
          </w:p>
        </w:tc>
        <w:tc>
          <w:tcPr>
            <w:tcW w:w="1080" w:type="dxa"/>
            <w:shd w:val="clear" w:color="auto" w:fill="auto"/>
            <w:noWrap/>
            <w:vAlign w:val="center"/>
            <w:hideMark/>
          </w:tcPr>
          <w:p w:rsidR="0079088A" w:rsidRPr="00F7528D" w:rsidRDefault="0079088A" w:rsidP="005546DB">
            <w:pPr>
              <w:widowControl/>
              <w:jc w:val="center"/>
              <w:rPr>
                <w:rFonts w:eastAsiaTheme="minorEastAsia"/>
                <w:kern w:val="0"/>
                <w:szCs w:val="21"/>
              </w:rPr>
            </w:pPr>
            <w:r w:rsidRPr="00F7528D">
              <w:rPr>
                <w:rFonts w:eastAsiaTheme="minorEastAsia"/>
                <w:kern w:val="0"/>
                <w:szCs w:val="21"/>
              </w:rPr>
              <w:t>n</w:t>
            </w:r>
          </w:p>
        </w:tc>
        <w:tc>
          <w:tcPr>
            <w:tcW w:w="1120" w:type="dxa"/>
            <w:shd w:val="clear" w:color="auto" w:fill="auto"/>
            <w:hideMark/>
          </w:tcPr>
          <w:p w:rsidR="0079088A" w:rsidRDefault="0079088A">
            <w:pPr>
              <w:jc w:val="center"/>
              <w:rPr>
                <w:b/>
                <w:bCs/>
                <w:color w:val="000000"/>
                <w:sz w:val="22"/>
                <w:szCs w:val="22"/>
              </w:rPr>
            </w:pPr>
            <w:r>
              <w:rPr>
                <w:b/>
                <w:bCs/>
                <w:color w:val="000000"/>
                <w:sz w:val="22"/>
                <w:szCs w:val="22"/>
              </w:rPr>
              <w:t xml:space="preserve">7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7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7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7 </w:t>
            </w:r>
          </w:p>
        </w:tc>
        <w:tc>
          <w:tcPr>
            <w:tcW w:w="1080" w:type="dxa"/>
            <w:shd w:val="clear" w:color="auto" w:fill="auto"/>
            <w:hideMark/>
          </w:tcPr>
          <w:p w:rsidR="0079088A" w:rsidRDefault="0079088A">
            <w:pPr>
              <w:jc w:val="center"/>
              <w:rPr>
                <w:b/>
                <w:bCs/>
                <w:color w:val="000000"/>
                <w:sz w:val="22"/>
                <w:szCs w:val="22"/>
              </w:rPr>
            </w:pPr>
            <w:r>
              <w:rPr>
                <w:b/>
                <w:bCs/>
                <w:color w:val="000000"/>
                <w:sz w:val="22"/>
                <w:szCs w:val="22"/>
              </w:rPr>
              <w:t xml:space="preserve">7 </w:t>
            </w:r>
          </w:p>
        </w:tc>
      </w:tr>
    </w:tbl>
    <w:p w:rsidR="00B02DAB" w:rsidRPr="009628D1" w:rsidRDefault="00B02DAB" w:rsidP="00066464">
      <w:pPr>
        <w:spacing w:line="360" w:lineRule="auto"/>
        <w:ind w:firstLine="420"/>
        <w:rPr>
          <w:rFonts w:ascii="宋体" w:hAnsi="宋体"/>
          <w:szCs w:val="21"/>
        </w:rPr>
      </w:pP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t>标准中涉及专利问题</w:t>
      </w:r>
      <w:bookmarkStart w:id="31" w:name="_GoBack"/>
      <w:bookmarkEnd w:id="31"/>
    </w:p>
    <w:p w:rsidR="00F0063E" w:rsidRDefault="00A714D9">
      <w:pPr>
        <w:pStyle w:val="a7"/>
        <w:ind w:left="567" w:firstLineChars="0" w:firstLine="0"/>
        <w:rPr>
          <w:rFonts w:ascii="宋体" w:hAnsi="宋体"/>
          <w:szCs w:val="21"/>
        </w:rPr>
      </w:pPr>
      <w:r>
        <w:rPr>
          <w:rFonts w:ascii="宋体" w:hAnsi="宋体" w:hint="eastAsia"/>
          <w:szCs w:val="21"/>
        </w:rPr>
        <w:t>本标准不涉及专利问题。</w:t>
      </w: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t>预期达到的社会效益等情况</w:t>
      </w:r>
    </w:p>
    <w:p w:rsidR="00F0063E" w:rsidRDefault="00A714D9">
      <w:pPr>
        <w:pStyle w:val="a7"/>
        <w:numPr>
          <w:ilvl w:val="1"/>
          <w:numId w:val="1"/>
        </w:numPr>
        <w:spacing w:line="360" w:lineRule="auto"/>
        <w:ind w:left="709" w:firstLineChars="0" w:hanging="709"/>
        <w:rPr>
          <w:rFonts w:ascii="仿宋_GB2312" w:eastAsia="仿宋_GB2312"/>
          <w:b/>
          <w:sz w:val="24"/>
        </w:rPr>
      </w:pPr>
      <w:r>
        <w:rPr>
          <w:rFonts w:ascii="仿宋_GB2312" w:eastAsia="仿宋_GB2312" w:hint="eastAsia"/>
          <w:b/>
          <w:sz w:val="24"/>
        </w:rPr>
        <w:lastRenderedPageBreak/>
        <w:t>项目的必要性简述</w:t>
      </w:r>
    </w:p>
    <w:p w:rsidR="00F0063E" w:rsidRDefault="00A714D9" w:rsidP="008348C6">
      <w:pPr>
        <w:pStyle w:val="a7"/>
        <w:spacing w:line="360" w:lineRule="auto"/>
        <w:jc w:val="left"/>
        <w:rPr>
          <w:rFonts w:ascii="宋体" w:hAnsi="宋体"/>
          <w:szCs w:val="21"/>
        </w:rPr>
      </w:pPr>
      <w:r>
        <w:rPr>
          <w:rFonts w:ascii="宋体" w:hAnsi="宋体" w:hint="eastAsia"/>
          <w:szCs w:val="21"/>
        </w:rPr>
        <w:t>近年来，由于锂离子电池电量大，耐用，循环次数多，无记忆效应，绿色环保等优点，使得锂离子电池产业在国内外快速迅猛发展起来。但是，在锂离子电池迅猛发展的同时，其研发及产业化中也暴露了一些关键技术问题。其中锂离子电池电极材料是锂离子电池技术的核心和关键，它是决定电池安全性、电化学性能和使用寿命的关键因素之一。</w:t>
      </w:r>
    </w:p>
    <w:p w:rsidR="00F0063E" w:rsidRDefault="00A714D9" w:rsidP="008348C6">
      <w:pPr>
        <w:pStyle w:val="a7"/>
        <w:spacing w:line="360" w:lineRule="auto"/>
        <w:rPr>
          <w:rFonts w:ascii="宋体" w:hAnsi="宋体"/>
          <w:szCs w:val="21"/>
        </w:rPr>
      </w:pPr>
      <w:r>
        <w:rPr>
          <w:rFonts w:ascii="宋体" w:hAnsi="宋体" w:hint="eastAsia"/>
          <w:szCs w:val="21"/>
        </w:rPr>
        <w:t>四氧化三钴是重要的锂离子电池材料，广泛用于锂离子电池正极材料钴酸锂的生产，目前已经制定了行业标准YS/T633-2015《四氧化三钴》，行业标准对其中的物理化学指标做了明确的规定，其中钠是控制指标之一。钴基系列产品中钠的测定方法主要有盐类的分析方法（硝酸钴、氯化钴等）、YS/T710.2-2015《氧化钴化学分析方法 钠量的测定 火焰原子吸收光谱法》、YS/T281.18-2011《钴化学分析方法 钠量的测定》等，盐类与氧化钴的测定方法均采用标准加入法火焰原子吸收测定，与目前各四氧化三钴相关方实际使用的情况不一致，且氧化钴的测定范围并没有涵盖四氧化三钴的技术指标要求；YS/T281.18-2011《钴化学分析方法 钠量的测定》采用钴基体匹配火焰原子吸收法测定，但由于四氧化三钴和金属钴的性质差异，在样品分解等方面存在较大差异，因此也并不能完全采用，因此有必要建立四氧化三钴钠含量测定的行业标准。</w:t>
      </w:r>
    </w:p>
    <w:p w:rsidR="00F0063E" w:rsidRDefault="00A714D9" w:rsidP="008348C6">
      <w:pPr>
        <w:pStyle w:val="a7"/>
        <w:spacing w:line="360" w:lineRule="auto"/>
        <w:ind w:firstLineChars="202" w:firstLine="424"/>
        <w:rPr>
          <w:rFonts w:ascii="宋体" w:hAnsi="宋体"/>
          <w:szCs w:val="21"/>
        </w:rPr>
      </w:pPr>
      <w:r>
        <w:rPr>
          <w:rFonts w:ascii="宋体" w:hAnsi="宋体" w:hint="eastAsia"/>
          <w:szCs w:val="21"/>
        </w:rPr>
        <w:t>随着下游行业产品质量要求的提升，钾已经纳入四氧化三钴生产、使用企业常规控制指标，国内四氧化三钴的生产、使用、贸易均须提供钾的指标含量，目前并没有合适的国家、行业标准来规范四氧化三钴中钾的测定，导致测定数据结果的不一致的情况时有发生，生产、使用厂家对标工作繁琐，对四氧化三钴的正常经营活动带来较大的影响，因此，建立四氧化三钴中钾的测定行业标准有较大意义。</w:t>
      </w:r>
    </w:p>
    <w:p w:rsidR="00F0063E" w:rsidRDefault="00A714D9">
      <w:pPr>
        <w:pStyle w:val="a7"/>
        <w:numPr>
          <w:ilvl w:val="1"/>
          <w:numId w:val="1"/>
        </w:numPr>
        <w:spacing w:line="360" w:lineRule="auto"/>
        <w:ind w:left="851" w:firstLineChars="0" w:hanging="851"/>
        <w:rPr>
          <w:rFonts w:ascii="仿宋_GB2312" w:eastAsia="仿宋_GB2312"/>
          <w:b/>
          <w:sz w:val="24"/>
        </w:rPr>
      </w:pPr>
      <w:r>
        <w:rPr>
          <w:rFonts w:ascii="仿宋_GB2312" w:eastAsia="仿宋_GB2312" w:hint="eastAsia"/>
          <w:b/>
          <w:sz w:val="24"/>
        </w:rPr>
        <w:t>项目的可行性简述</w:t>
      </w:r>
    </w:p>
    <w:p w:rsidR="00F0063E" w:rsidRDefault="00A714D9">
      <w:pPr>
        <w:pStyle w:val="a7"/>
        <w:spacing w:line="360" w:lineRule="auto"/>
        <w:rPr>
          <w:rFonts w:ascii="宋体" w:hAnsi="宋体"/>
          <w:szCs w:val="21"/>
        </w:rPr>
      </w:pPr>
      <w:r>
        <w:rPr>
          <w:rFonts w:ascii="宋体" w:hAnsi="宋体" w:hint="eastAsia"/>
          <w:szCs w:val="21"/>
        </w:rPr>
        <w:t>采用基体匹配-火焰原子吸收测定钾、钠的方法比较成熟，也被国内众多锂电材料生产企业采用，适合作为行业标准来规范测定。同时，电感耦合等离子体发射光谱法测定钴氧化物中钾钠的方法，经国内企业不断试验、应用，也日渐成熟，与基体匹配-火焰原子吸收光谱法有很好的一致性，已具备作为行业标准进行规范。</w:t>
      </w:r>
    </w:p>
    <w:p w:rsidR="00F0063E" w:rsidRDefault="00A714D9">
      <w:pPr>
        <w:pStyle w:val="a7"/>
        <w:spacing w:line="360" w:lineRule="auto"/>
        <w:rPr>
          <w:rFonts w:ascii="宋体" w:hAnsi="宋体"/>
          <w:szCs w:val="21"/>
        </w:rPr>
      </w:pPr>
      <w:r>
        <w:rPr>
          <w:rFonts w:ascii="宋体" w:hAnsi="宋体" w:hint="eastAsia"/>
          <w:szCs w:val="21"/>
        </w:rPr>
        <w:t>建立四氧化三钴中钾、钠测定的行业标准，拟采用基体匹配-火焰原子吸收光谱法进行钾钠的联合测定，此方法作为仲裁方法；采用电感耦合等离子体发射光谱法测定四氧化三钴中的钾、钠，可实现与其他杂质元素的同时测定，提高检测效率。</w:t>
      </w:r>
    </w:p>
    <w:p w:rsidR="00F0063E" w:rsidRPr="008F5FAF" w:rsidRDefault="00A714D9">
      <w:pPr>
        <w:pStyle w:val="a7"/>
        <w:spacing w:line="360" w:lineRule="auto"/>
        <w:rPr>
          <w:rFonts w:ascii="宋体" w:hAnsi="宋体"/>
          <w:szCs w:val="21"/>
        </w:rPr>
      </w:pPr>
      <w:r>
        <w:rPr>
          <w:rFonts w:ascii="宋体" w:hAnsi="宋体" w:hint="eastAsia"/>
          <w:szCs w:val="21"/>
        </w:rPr>
        <w:t>甘肃精普检测科技有限公司做为金川集团钴产业指定检测机构和具有独立法人资质的第三方检测机构，设备配套先进，拥有场发射扫描电子显微镜、电感耦合等离子体发射光谱</w:t>
      </w:r>
      <w:r>
        <w:rPr>
          <w:rFonts w:ascii="宋体" w:hAnsi="宋体" w:hint="eastAsia"/>
          <w:szCs w:val="21"/>
        </w:rPr>
        <w:lastRenderedPageBreak/>
        <w:t>仪、辉光放电</w:t>
      </w:r>
      <w:r w:rsidR="00552B8E">
        <w:rPr>
          <w:rFonts w:ascii="宋体" w:hAnsi="宋体" w:hint="eastAsia"/>
          <w:szCs w:val="21"/>
        </w:rPr>
        <w:t>质谱仪、</w:t>
      </w:r>
      <w:r w:rsidRPr="008F5FAF">
        <w:rPr>
          <w:rFonts w:ascii="宋体" w:hAnsi="宋体" w:hint="eastAsia"/>
          <w:szCs w:val="21"/>
        </w:rPr>
        <w:t>在四氧化三钴杂质元素检测方面进行了大量的实验工作，积累了丰富的经验，具有很强的技术能力，负责起草有色行业标准YS/T633-2015《四氧化三钴》等行业、国家标准，有起草国家标准、行业标准的能力。</w:t>
      </w:r>
    </w:p>
    <w:p w:rsidR="00F0063E" w:rsidRDefault="00A714D9">
      <w:pPr>
        <w:numPr>
          <w:ilvl w:val="1"/>
          <w:numId w:val="1"/>
        </w:numPr>
        <w:spacing w:line="360" w:lineRule="auto"/>
        <w:ind w:left="851" w:hanging="851"/>
        <w:rPr>
          <w:rFonts w:ascii="仿宋_GB2312" w:eastAsia="仿宋_GB2312"/>
          <w:b/>
          <w:sz w:val="24"/>
        </w:rPr>
      </w:pPr>
      <w:r>
        <w:rPr>
          <w:rFonts w:ascii="仿宋_GB2312" w:eastAsia="仿宋_GB2312" w:hint="eastAsia"/>
          <w:b/>
          <w:sz w:val="24"/>
        </w:rPr>
        <w:t>标准的先进性、创新性、标准实施后预期产生的经济效益和社会效益</w:t>
      </w:r>
    </w:p>
    <w:p w:rsidR="00F0063E" w:rsidRDefault="00A714D9">
      <w:pPr>
        <w:spacing w:line="360" w:lineRule="auto"/>
        <w:ind w:firstLine="481"/>
        <w:rPr>
          <w:rFonts w:ascii="宋体" w:hAnsi="宋体"/>
          <w:szCs w:val="21"/>
        </w:rPr>
      </w:pPr>
      <w:r>
        <w:rPr>
          <w:rFonts w:ascii="宋体" w:hAnsi="宋体" w:hint="eastAsia"/>
          <w:szCs w:val="21"/>
        </w:rPr>
        <w:t>本标准为《四氧化三钴化学分析方法》系列标准的一部分，包含两个分析方法：火焰原子吸收光谱法和电感耦合等离子体发射光谱法，便于标准使用单位根据各自设备配置情况进行选用。分析方法的选择结合国内使用单位的实际情况来选择优化测定参数，确保测定结果的可靠性和具有良好的精密度。标准适用范围宽，检测下限低，测定范围涵盖YS/T633-2015《四氧化三钴》的质量要求，同时满足各使用单位产品质量不断提升的需要，标准具有良好的先进性。</w:t>
      </w:r>
    </w:p>
    <w:p w:rsidR="00F0063E" w:rsidRDefault="00A714D9">
      <w:pPr>
        <w:spacing w:line="360" w:lineRule="auto"/>
        <w:ind w:firstLine="481"/>
        <w:rPr>
          <w:rFonts w:ascii="宋体" w:hAnsi="宋体"/>
          <w:szCs w:val="21"/>
        </w:rPr>
      </w:pPr>
      <w:r>
        <w:rPr>
          <w:rFonts w:ascii="宋体" w:hAnsi="宋体" w:hint="eastAsia"/>
          <w:szCs w:val="21"/>
        </w:rPr>
        <w:t>标准实施后，可减少因检测标准不一致导致的测定结果误差，提高一次测定结果的准确性，提高检测效率，减少因检测标准带来的质量异议，推动四氧化三钴产品品质的提升。</w:t>
      </w: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t>采用国际标准和国外先进标准的情况</w:t>
      </w:r>
    </w:p>
    <w:p w:rsidR="00F0063E" w:rsidRDefault="00A714D9">
      <w:pPr>
        <w:ind w:firstLineChars="200" w:firstLine="420"/>
        <w:rPr>
          <w:rFonts w:ascii="宋体" w:hAnsi="宋体"/>
          <w:szCs w:val="21"/>
        </w:rPr>
      </w:pPr>
      <w:r>
        <w:rPr>
          <w:rFonts w:ascii="宋体" w:hAnsi="宋体" w:hint="eastAsia"/>
          <w:szCs w:val="21"/>
        </w:rPr>
        <w:t>本标准为首次起草，没有采用国际标准和国外先进标准。</w:t>
      </w: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t>与现行相关法律、法规和强制性国家标准及相关标准协调配套情况</w:t>
      </w:r>
    </w:p>
    <w:p w:rsidR="00F0063E" w:rsidRDefault="00A714D9">
      <w:pPr>
        <w:pStyle w:val="a8"/>
        <w:spacing w:line="44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本标准</w:t>
      </w:r>
      <w:r>
        <w:rPr>
          <w:rFonts w:asciiTheme="minorEastAsia" w:eastAsiaTheme="minorEastAsia" w:hAnsiTheme="minorEastAsia" w:hint="eastAsia"/>
        </w:rPr>
        <w:t>所规定的的内容，完全</w:t>
      </w:r>
      <w:r>
        <w:rPr>
          <w:rFonts w:asciiTheme="minorEastAsia" w:eastAsiaTheme="minorEastAsia" w:hAnsiTheme="minorEastAsia"/>
        </w:rPr>
        <w:t>符合相关现行法律、法规和强制性国家标准</w:t>
      </w:r>
      <w:r>
        <w:rPr>
          <w:rFonts w:asciiTheme="minorEastAsia" w:eastAsiaTheme="minorEastAsia" w:hAnsiTheme="minorEastAsia" w:hint="eastAsia"/>
        </w:rPr>
        <w:t>的要求。</w:t>
      </w:r>
    </w:p>
    <w:p w:rsidR="00F0063E" w:rsidRDefault="00A714D9">
      <w:pPr>
        <w:pStyle w:val="a7"/>
        <w:spacing w:line="360" w:lineRule="auto"/>
        <w:ind w:firstLineChars="0" w:firstLine="0"/>
        <w:rPr>
          <w:rFonts w:ascii="宋体" w:hAnsi="宋体"/>
          <w:szCs w:val="21"/>
        </w:rPr>
      </w:pPr>
      <w:r>
        <w:rPr>
          <w:rFonts w:ascii="宋体" w:hAnsi="宋体" w:hint="eastAsia"/>
          <w:szCs w:val="21"/>
        </w:rPr>
        <w:t xml:space="preserve">    本标准与YS/T1057.1-2015《四氧化三钴化学分析方法 磁性异物的测定 磁选分离-电感耦合等离子体发射光谱法》、YS/T1057.2-2020《四氧化三钴化学分析方法 氯离子含量的测定 离子选择性电极法》、YS/T1057.X-20XX《四氧化三钴化学分析方法  硅含量的测定  电感耦合等离子体发射光谱法》、YS/T1057.X-20XX《四氧化三钴化学分析方法 碳含量的测定 高频燃烧-红外吸收光谱法》为四氧化三钴系列分析标准。</w:t>
      </w:r>
    </w:p>
    <w:p w:rsidR="00F0063E" w:rsidRDefault="00A714D9">
      <w:pPr>
        <w:pStyle w:val="a7"/>
        <w:numPr>
          <w:ilvl w:val="0"/>
          <w:numId w:val="1"/>
        </w:numPr>
        <w:spacing w:line="360" w:lineRule="auto"/>
        <w:ind w:left="567" w:firstLineChars="0" w:hanging="567"/>
        <w:rPr>
          <w:rFonts w:ascii="仿宋_GB2312" w:eastAsia="仿宋_GB2312"/>
          <w:b/>
          <w:sz w:val="24"/>
        </w:rPr>
      </w:pPr>
      <w:r>
        <w:rPr>
          <w:rFonts w:ascii="仿宋_GB2312" w:eastAsia="仿宋_GB2312" w:hint="eastAsia"/>
          <w:b/>
          <w:sz w:val="24"/>
        </w:rPr>
        <w:t>重大分歧意见的处理经过和依据</w:t>
      </w:r>
    </w:p>
    <w:p w:rsidR="00F0063E" w:rsidRDefault="00A714D9">
      <w:pPr>
        <w:pStyle w:val="a7"/>
        <w:spacing w:line="360" w:lineRule="auto"/>
        <w:ind w:left="567" w:firstLineChars="0" w:firstLine="0"/>
        <w:rPr>
          <w:rFonts w:ascii="宋体" w:hAnsi="宋体"/>
          <w:szCs w:val="21"/>
        </w:rPr>
      </w:pPr>
      <w:r>
        <w:rPr>
          <w:rFonts w:ascii="宋体" w:hAnsi="宋体" w:hint="eastAsia"/>
          <w:szCs w:val="21"/>
        </w:rPr>
        <w:t>无。</w:t>
      </w: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t>标准性质的建议说明</w:t>
      </w:r>
    </w:p>
    <w:p w:rsidR="00F0063E" w:rsidRDefault="00A714D9">
      <w:pPr>
        <w:pStyle w:val="a7"/>
        <w:spacing w:line="360" w:lineRule="auto"/>
        <w:ind w:left="720" w:firstLineChars="0" w:firstLine="0"/>
        <w:rPr>
          <w:rFonts w:ascii="宋体" w:hAnsi="宋体"/>
          <w:szCs w:val="21"/>
        </w:rPr>
      </w:pPr>
      <w:r>
        <w:rPr>
          <w:rFonts w:ascii="宋体" w:hAnsi="宋体" w:hint="eastAsia"/>
          <w:szCs w:val="21"/>
        </w:rPr>
        <w:t>本标准建议做为推荐性有色行业标准，供相关单位参考采用。</w:t>
      </w: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t>贯彻标准的要求和措施建议</w:t>
      </w:r>
    </w:p>
    <w:p w:rsidR="00F0063E" w:rsidRDefault="00A714D9">
      <w:pPr>
        <w:pStyle w:val="a7"/>
        <w:numPr>
          <w:ilvl w:val="2"/>
          <w:numId w:val="1"/>
        </w:numPr>
        <w:spacing w:line="360" w:lineRule="auto"/>
        <w:ind w:left="0" w:firstLineChars="202" w:firstLine="424"/>
        <w:rPr>
          <w:rFonts w:ascii="宋体" w:hAnsi="宋体"/>
          <w:szCs w:val="21"/>
        </w:rPr>
      </w:pPr>
      <w:r>
        <w:rPr>
          <w:rFonts w:ascii="宋体" w:hAnsi="宋体" w:hint="eastAsia"/>
          <w:szCs w:val="21"/>
        </w:rPr>
        <w:t>在本标准实施前保证标准文本的充足供应，使相关使用单位能便捷得到标准文本。</w:t>
      </w:r>
    </w:p>
    <w:p w:rsidR="00F0063E" w:rsidRDefault="00A714D9">
      <w:pPr>
        <w:pStyle w:val="a7"/>
        <w:numPr>
          <w:ilvl w:val="2"/>
          <w:numId w:val="1"/>
        </w:numPr>
        <w:spacing w:line="360" w:lineRule="auto"/>
        <w:ind w:left="0" w:firstLineChars="202" w:firstLine="424"/>
        <w:rPr>
          <w:rFonts w:ascii="宋体" w:hAnsi="宋体"/>
          <w:szCs w:val="21"/>
        </w:rPr>
      </w:pPr>
      <w:r>
        <w:rPr>
          <w:rFonts w:ascii="宋体" w:hAnsi="宋体" w:hint="eastAsia"/>
          <w:szCs w:val="21"/>
        </w:rPr>
        <w:t>对于使用单位在标准使用过程中提出的问题，标准编制单位有义务进行必要的解释。</w:t>
      </w:r>
    </w:p>
    <w:p w:rsidR="00F0063E" w:rsidRDefault="00A714D9">
      <w:pPr>
        <w:pStyle w:val="a7"/>
        <w:numPr>
          <w:ilvl w:val="2"/>
          <w:numId w:val="1"/>
        </w:numPr>
        <w:spacing w:line="360" w:lineRule="auto"/>
        <w:ind w:left="0" w:firstLineChars="202" w:firstLine="424"/>
        <w:rPr>
          <w:rFonts w:ascii="宋体" w:hAnsi="宋体"/>
          <w:szCs w:val="21"/>
        </w:rPr>
      </w:pPr>
      <w:r>
        <w:rPr>
          <w:rFonts w:ascii="宋体" w:hAnsi="宋体" w:hint="eastAsia"/>
          <w:szCs w:val="21"/>
        </w:rPr>
        <w:t>如有需要，可对标准使用单位进行必要的培训或辅导。</w:t>
      </w: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t>废止现行相关标准的建议</w:t>
      </w:r>
    </w:p>
    <w:p w:rsidR="00F0063E" w:rsidRDefault="00A714D9">
      <w:pPr>
        <w:pStyle w:val="a7"/>
        <w:spacing w:line="360" w:lineRule="auto"/>
        <w:ind w:left="720" w:firstLineChars="0" w:firstLine="0"/>
        <w:rPr>
          <w:rFonts w:ascii="宋体" w:hAnsi="宋体"/>
          <w:szCs w:val="21"/>
        </w:rPr>
      </w:pPr>
      <w:r>
        <w:rPr>
          <w:rFonts w:ascii="宋体" w:hAnsi="宋体" w:hint="eastAsia"/>
          <w:szCs w:val="21"/>
        </w:rPr>
        <w:lastRenderedPageBreak/>
        <w:t>无。</w:t>
      </w: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t>其他应予说明的事项</w:t>
      </w:r>
    </w:p>
    <w:p w:rsidR="00F0063E" w:rsidRDefault="00A714D9">
      <w:pPr>
        <w:pStyle w:val="a7"/>
        <w:spacing w:line="360" w:lineRule="auto"/>
        <w:ind w:firstLineChars="294" w:firstLine="617"/>
        <w:rPr>
          <w:rFonts w:ascii="宋体" w:hAnsi="宋体"/>
          <w:szCs w:val="21"/>
        </w:rPr>
      </w:pPr>
      <w:r>
        <w:rPr>
          <w:rFonts w:ascii="宋体" w:hAnsi="宋体" w:hint="eastAsia"/>
          <w:szCs w:val="21"/>
        </w:rPr>
        <w:t>无。</w:t>
      </w:r>
    </w:p>
    <w:sectPr w:rsidR="00F0063E" w:rsidSect="00F00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654" w:rsidRDefault="00EF2654" w:rsidP="00A95BE6">
      <w:r>
        <w:separator/>
      </w:r>
    </w:p>
  </w:endnote>
  <w:endnote w:type="continuationSeparator" w:id="0">
    <w:p w:rsidR="00EF2654" w:rsidRDefault="00EF2654" w:rsidP="00A95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654" w:rsidRDefault="00EF2654" w:rsidP="00A95BE6">
      <w:r>
        <w:separator/>
      </w:r>
    </w:p>
  </w:footnote>
  <w:footnote w:type="continuationSeparator" w:id="0">
    <w:p w:rsidR="00EF2654" w:rsidRDefault="00EF2654" w:rsidP="00A95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FA29"/>
    <w:multiLevelType w:val="singleLevel"/>
    <w:tmpl w:val="09C9FA29"/>
    <w:lvl w:ilvl="0">
      <w:start w:val="1"/>
      <w:numFmt w:val="decimal"/>
      <w:suff w:val="nothing"/>
      <w:lvlText w:val="%1、"/>
      <w:lvlJc w:val="left"/>
    </w:lvl>
  </w:abstractNum>
  <w:abstractNum w:abstractNumId="1">
    <w:nsid w:val="1F1E065E"/>
    <w:multiLevelType w:val="multilevel"/>
    <w:tmpl w:val="1F1E065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98E6857"/>
    <w:multiLevelType w:val="multilevel"/>
    <w:tmpl w:val="298E6857"/>
    <w:lvl w:ilvl="0">
      <w:start w:val="1"/>
      <w:numFmt w:val="japaneseCounting"/>
      <w:lvlText w:val="第%1部"/>
      <w:lvlJc w:val="left"/>
      <w:pPr>
        <w:ind w:left="2961" w:hanging="1260"/>
      </w:pPr>
      <w:rPr>
        <w:rFonts w:hint="default"/>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
    <w:nsid w:val="2CF867D1"/>
    <w:multiLevelType w:val="multilevel"/>
    <w:tmpl w:val="2CF867D1"/>
    <w:lvl w:ilvl="0">
      <w:start w:val="1"/>
      <w:numFmt w:val="japaneseCounting"/>
      <w:lvlText w:val="%1、"/>
      <w:lvlJc w:val="left"/>
      <w:pPr>
        <w:ind w:left="720" w:hanging="720"/>
      </w:pPr>
      <w:rPr>
        <w:rFonts w:hint="default"/>
      </w:rPr>
    </w:lvl>
    <w:lvl w:ilvl="1">
      <w:start w:val="1"/>
      <w:numFmt w:val="japaneseCounting"/>
      <w:lvlText w:val="（%2）"/>
      <w:lvlJc w:val="left"/>
      <w:pPr>
        <w:ind w:left="1305" w:hanging="885"/>
      </w:pPr>
      <w:rPr>
        <w:rFonts w:hint="default"/>
      </w:rPr>
    </w:lvl>
    <w:lvl w:ilvl="2">
      <w:start w:val="1"/>
      <w:numFmt w:val="decimal"/>
      <w:lvlText w:val="%3、"/>
      <w:lvlJc w:val="left"/>
      <w:pPr>
        <w:ind w:left="1004" w:hanging="720"/>
      </w:pPr>
      <w:rPr>
        <w:rFonts w:hint="default"/>
        <w:sz w:val="21"/>
        <w:szCs w:val="21"/>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706B"/>
    <w:rsid w:val="00001CB7"/>
    <w:rsid w:val="0002569C"/>
    <w:rsid w:val="000513B4"/>
    <w:rsid w:val="0006389A"/>
    <w:rsid w:val="00066464"/>
    <w:rsid w:val="000B706B"/>
    <w:rsid w:val="000C150C"/>
    <w:rsid w:val="00112A63"/>
    <w:rsid w:val="00126D57"/>
    <w:rsid w:val="00177A84"/>
    <w:rsid w:val="001A35E9"/>
    <w:rsid w:val="002002D6"/>
    <w:rsid w:val="00200727"/>
    <w:rsid w:val="002011B4"/>
    <w:rsid w:val="00227FED"/>
    <w:rsid w:val="00232891"/>
    <w:rsid w:val="00243FE6"/>
    <w:rsid w:val="002952D9"/>
    <w:rsid w:val="002A72F3"/>
    <w:rsid w:val="002C4F25"/>
    <w:rsid w:val="002F5D16"/>
    <w:rsid w:val="003030F7"/>
    <w:rsid w:val="003102A6"/>
    <w:rsid w:val="00397C8F"/>
    <w:rsid w:val="003A3485"/>
    <w:rsid w:val="003D7000"/>
    <w:rsid w:val="00440134"/>
    <w:rsid w:val="00465718"/>
    <w:rsid w:val="004757A7"/>
    <w:rsid w:val="004A399C"/>
    <w:rsid w:val="004F0FEA"/>
    <w:rsid w:val="00522DFC"/>
    <w:rsid w:val="0053042B"/>
    <w:rsid w:val="00552B8E"/>
    <w:rsid w:val="005546DB"/>
    <w:rsid w:val="00554778"/>
    <w:rsid w:val="00644D92"/>
    <w:rsid w:val="00663A0A"/>
    <w:rsid w:val="006B332D"/>
    <w:rsid w:val="006C6955"/>
    <w:rsid w:val="006F5EC8"/>
    <w:rsid w:val="00715939"/>
    <w:rsid w:val="00725685"/>
    <w:rsid w:val="0075058C"/>
    <w:rsid w:val="00763400"/>
    <w:rsid w:val="0078181B"/>
    <w:rsid w:val="0079088A"/>
    <w:rsid w:val="007D0B1C"/>
    <w:rsid w:val="007D254B"/>
    <w:rsid w:val="007D2E78"/>
    <w:rsid w:val="007D4DBE"/>
    <w:rsid w:val="007E69E4"/>
    <w:rsid w:val="0080693A"/>
    <w:rsid w:val="0082525A"/>
    <w:rsid w:val="00832F66"/>
    <w:rsid w:val="008348C6"/>
    <w:rsid w:val="00847AEA"/>
    <w:rsid w:val="00857F84"/>
    <w:rsid w:val="00886F8D"/>
    <w:rsid w:val="00896455"/>
    <w:rsid w:val="008C02EE"/>
    <w:rsid w:val="008C10CF"/>
    <w:rsid w:val="008D2E36"/>
    <w:rsid w:val="008F5FAF"/>
    <w:rsid w:val="0094512C"/>
    <w:rsid w:val="009628D1"/>
    <w:rsid w:val="009701AA"/>
    <w:rsid w:val="0097695F"/>
    <w:rsid w:val="00995DBE"/>
    <w:rsid w:val="009F09A9"/>
    <w:rsid w:val="00A708C7"/>
    <w:rsid w:val="00A714D9"/>
    <w:rsid w:val="00A860EB"/>
    <w:rsid w:val="00A95BE6"/>
    <w:rsid w:val="00AA33B0"/>
    <w:rsid w:val="00AA590D"/>
    <w:rsid w:val="00B02DAB"/>
    <w:rsid w:val="00BC01C1"/>
    <w:rsid w:val="00C00CB9"/>
    <w:rsid w:val="00C07D80"/>
    <w:rsid w:val="00C464B6"/>
    <w:rsid w:val="00C47AE7"/>
    <w:rsid w:val="00D0002B"/>
    <w:rsid w:val="00D2332E"/>
    <w:rsid w:val="00D44B7F"/>
    <w:rsid w:val="00D673B5"/>
    <w:rsid w:val="00D724DE"/>
    <w:rsid w:val="00DD23C7"/>
    <w:rsid w:val="00E14F24"/>
    <w:rsid w:val="00E41765"/>
    <w:rsid w:val="00E57ED1"/>
    <w:rsid w:val="00E81F72"/>
    <w:rsid w:val="00EB2977"/>
    <w:rsid w:val="00EC1F5A"/>
    <w:rsid w:val="00EF2654"/>
    <w:rsid w:val="00F0063E"/>
    <w:rsid w:val="00F13430"/>
    <w:rsid w:val="00F97A30"/>
    <w:rsid w:val="00FA6B4C"/>
    <w:rsid w:val="00FC7A88"/>
    <w:rsid w:val="00FE6DB8"/>
    <w:rsid w:val="00FF4F17"/>
    <w:rsid w:val="00FF53AA"/>
    <w:rsid w:val="00FF7CC3"/>
    <w:rsid w:val="1D25756B"/>
    <w:rsid w:val="2AC70465"/>
    <w:rsid w:val="33B4420C"/>
    <w:rsid w:val="49E62E24"/>
    <w:rsid w:val="4FCF2AC0"/>
    <w:rsid w:val="669405FD"/>
    <w:rsid w:val="6EA3391C"/>
    <w:rsid w:val="7C6F34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3E"/>
    <w:pPr>
      <w:widowControl w:val="0"/>
      <w:jc w:val="both"/>
    </w:pPr>
    <w:rPr>
      <w:rFonts w:ascii="Times New Roman" w:hAnsi="Times New Roman"/>
      <w:kern w:val="2"/>
      <w:sz w:val="21"/>
      <w:szCs w:val="24"/>
    </w:rPr>
  </w:style>
  <w:style w:type="paragraph" w:styleId="3">
    <w:name w:val="heading 3"/>
    <w:basedOn w:val="a"/>
    <w:next w:val="a"/>
    <w:link w:val="3Char"/>
    <w:qFormat/>
    <w:rsid w:val="00552B8E"/>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552B8E"/>
    <w:rPr>
      <w:rFonts w:ascii="Times New Roman" w:hAnsi="Times New Roman"/>
      <w:b/>
      <w:bCs/>
      <w:kern w:val="2"/>
      <w:sz w:val="32"/>
      <w:szCs w:val="32"/>
    </w:rPr>
  </w:style>
  <w:style w:type="paragraph" w:styleId="a3">
    <w:name w:val="Date"/>
    <w:basedOn w:val="a"/>
    <w:next w:val="a"/>
    <w:link w:val="Char"/>
    <w:uiPriority w:val="99"/>
    <w:semiHidden/>
    <w:unhideWhenUsed/>
    <w:qFormat/>
    <w:rsid w:val="00F0063E"/>
    <w:pPr>
      <w:ind w:leftChars="2500" w:left="100"/>
    </w:pPr>
  </w:style>
  <w:style w:type="character" w:customStyle="1" w:styleId="Char">
    <w:name w:val="日期 Char"/>
    <w:basedOn w:val="a0"/>
    <w:link w:val="a3"/>
    <w:uiPriority w:val="99"/>
    <w:semiHidden/>
    <w:qFormat/>
    <w:rsid w:val="00F0063E"/>
    <w:rPr>
      <w:rFonts w:ascii="Times New Roman" w:eastAsia="宋体" w:hAnsi="Times New Roman" w:cs="Times New Roman"/>
      <w:szCs w:val="24"/>
    </w:rPr>
  </w:style>
  <w:style w:type="paragraph" w:styleId="a4">
    <w:name w:val="footer"/>
    <w:basedOn w:val="a"/>
    <w:link w:val="Char0"/>
    <w:uiPriority w:val="99"/>
    <w:semiHidden/>
    <w:unhideWhenUsed/>
    <w:qFormat/>
    <w:rsid w:val="00F0063E"/>
    <w:pPr>
      <w:tabs>
        <w:tab w:val="center" w:pos="4153"/>
        <w:tab w:val="right" w:pos="8306"/>
      </w:tabs>
      <w:snapToGrid w:val="0"/>
      <w:jc w:val="left"/>
    </w:pPr>
    <w:rPr>
      <w:sz w:val="18"/>
      <w:szCs w:val="18"/>
    </w:rPr>
  </w:style>
  <w:style w:type="character" w:customStyle="1" w:styleId="Char0">
    <w:name w:val="页脚 Char"/>
    <w:basedOn w:val="a0"/>
    <w:link w:val="a4"/>
    <w:uiPriority w:val="99"/>
    <w:semiHidden/>
    <w:qFormat/>
    <w:rsid w:val="00F0063E"/>
    <w:rPr>
      <w:sz w:val="18"/>
      <w:szCs w:val="18"/>
    </w:rPr>
  </w:style>
  <w:style w:type="paragraph" w:styleId="a5">
    <w:name w:val="header"/>
    <w:basedOn w:val="a"/>
    <w:link w:val="Char1"/>
    <w:uiPriority w:val="99"/>
    <w:semiHidden/>
    <w:unhideWhenUsed/>
    <w:qFormat/>
    <w:rsid w:val="00F0063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F0063E"/>
    <w:rPr>
      <w:sz w:val="18"/>
      <w:szCs w:val="18"/>
    </w:rPr>
  </w:style>
  <w:style w:type="table" w:styleId="a6">
    <w:name w:val="Table Grid"/>
    <w:basedOn w:val="a1"/>
    <w:uiPriority w:val="59"/>
    <w:rsid w:val="00F006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F0063E"/>
    <w:pPr>
      <w:ind w:firstLineChars="200" w:firstLine="420"/>
    </w:pPr>
  </w:style>
  <w:style w:type="paragraph" w:styleId="a8">
    <w:name w:val="No Spacing"/>
    <w:uiPriority w:val="1"/>
    <w:qFormat/>
    <w:rsid w:val="00F0063E"/>
    <w:pPr>
      <w:widowControl w:val="0"/>
      <w:autoSpaceDE w:val="0"/>
      <w:autoSpaceDN w:val="0"/>
      <w:adjustRightInd w:val="0"/>
      <w:jc w:val="both"/>
    </w:pPr>
    <w:rPr>
      <w:rFonts w:ascii="Times New Roman" w:hAnsi="Times New Roman"/>
      <w:sz w:val="21"/>
      <w:szCs w:val="21"/>
    </w:rPr>
  </w:style>
  <w:style w:type="paragraph" w:styleId="a9">
    <w:name w:val="Body Text"/>
    <w:basedOn w:val="a"/>
    <w:link w:val="Char10"/>
    <w:rsid w:val="00A714D9"/>
    <w:pPr>
      <w:spacing w:after="50" w:line="360" w:lineRule="auto"/>
    </w:pPr>
    <w:rPr>
      <w:rFonts w:asciiTheme="minorHAnsi" w:eastAsia="仿宋_GB2312" w:hAnsiTheme="minorHAnsi" w:cstheme="minorBidi"/>
      <w:sz w:val="24"/>
      <w:szCs w:val="28"/>
    </w:rPr>
  </w:style>
  <w:style w:type="character" w:customStyle="1" w:styleId="Char10">
    <w:name w:val="正文文本 Char1"/>
    <w:basedOn w:val="a0"/>
    <w:link w:val="a9"/>
    <w:rsid w:val="00A714D9"/>
    <w:rPr>
      <w:rFonts w:asciiTheme="minorHAnsi" w:eastAsia="仿宋_GB2312" w:hAnsiTheme="minorHAnsi" w:cstheme="minorBidi"/>
      <w:kern w:val="2"/>
      <w:sz w:val="24"/>
      <w:szCs w:val="28"/>
    </w:rPr>
  </w:style>
  <w:style w:type="character" w:customStyle="1" w:styleId="Char2">
    <w:name w:val="正文文本 Char"/>
    <w:basedOn w:val="a0"/>
    <w:link w:val="a9"/>
    <w:uiPriority w:val="99"/>
    <w:semiHidden/>
    <w:rsid w:val="00A714D9"/>
    <w:rPr>
      <w:rFonts w:ascii="Times New Roman" w:hAnsi="Times New Roman"/>
      <w:kern w:val="2"/>
      <w:sz w:val="21"/>
      <w:szCs w:val="24"/>
    </w:rPr>
  </w:style>
  <w:style w:type="paragraph" w:styleId="2">
    <w:name w:val="List 2"/>
    <w:basedOn w:val="a"/>
    <w:rsid w:val="00A714D9"/>
    <w:pPr>
      <w:ind w:leftChars="200" w:left="100" w:hangingChars="200" w:hanging="200"/>
      <w:contextualSpacing/>
    </w:pPr>
  </w:style>
  <w:style w:type="paragraph" w:styleId="aa">
    <w:name w:val="Body Text Indent"/>
    <w:basedOn w:val="a"/>
    <w:link w:val="Char3"/>
    <w:uiPriority w:val="99"/>
    <w:semiHidden/>
    <w:unhideWhenUsed/>
    <w:rsid w:val="00552B8E"/>
    <w:pPr>
      <w:spacing w:after="120"/>
      <w:ind w:leftChars="200" w:left="420"/>
    </w:pPr>
  </w:style>
  <w:style w:type="character" w:customStyle="1" w:styleId="Char3">
    <w:name w:val="正文文本缩进 Char"/>
    <w:basedOn w:val="a0"/>
    <w:link w:val="aa"/>
    <w:uiPriority w:val="99"/>
    <w:semiHidden/>
    <w:rsid w:val="00552B8E"/>
    <w:rPr>
      <w:rFonts w:ascii="Times New Roman" w:hAnsi="Times New Roman"/>
      <w:kern w:val="2"/>
      <w:sz w:val="21"/>
      <w:szCs w:val="24"/>
    </w:rPr>
  </w:style>
  <w:style w:type="paragraph" w:styleId="ab">
    <w:name w:val="Balloon Text"/>
    <w:basedOn w:val="a"/>
    <w:link w:val="Char4"/>
    <w:uiPriority w:val="99"/>
    <w:semiHidden/>
    <w:unhideWhenUsed/>
    <w:rsid w:val="00552B8E"/>
    <w:rPr>
      <w:sz w:val="18"/>
      <w:szCs w:val="18"/>
    </w:rPr>
  </w:style>
  <w:style w:type="character" w:customStyle="1" w:styleId="Char4">
    <w:name w:val="批注框文本 Char"/>
    <w:basedOn w:val="a0"/>
    <w:link w:val="ab"/>
    <w:uiPriority w:val="99"/>
    <w:semiHidden/>
    <w:rsid w:val="00552B8E"/>
    <w:rPr>
      <w:rFonts w:ascii="Times New Roman" w:hAnsi="Times New Roman"/>
      <w:kern w:val="2"/>
      <w:sz w:val="18"/>
      <w:szCs w:val="18"/>
    </w:rPr>
  </w:style>
  <w:style w:type="character" w:styleId="ac">
    <w:name w:val="Hyperlink"/>
    <w:basedOn w:val="a0"/>
    <w:uiPriority w:val="99"/>
    <w:semiHidden/>
    <w:unhideWhenUsed/>
    <w:rsid w:val="00DD23C7"/>
    <w:rPr>
      <w:color w:val="0000FF"/>
      <w:u w:val="single"/>
    </w:rPr>
  </w:style>
  <w:style w:type="character" w:styleId="ad">
    <w:name w:val="FollowedHyperlink"/>
    <w:basedOn w:val="a0"/>
    <w:uiPriority w:val="99"/>
    <w:semiHidden/>
    <w:unhideWhenUsed/>
    <w:rsid w:val="00DD23C7"/>
    <w:rPr>
      <w:color w:val="800080"/>
      <w:u w:val="single"/>
    </w:rPr>
  </w:style>
  <w:style w:type="paragraph" w:customStyle="1" w:styleId="font5">
    <w:name w:val="font5"/>
    <w:basedOn w:val="a"/>
    <w:rsid w:val="00DD23C7"/>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DD23C7"/>
    <w:pPr>
      <w:widowControl/>
      <w:pBdr>
        <w:top w:val="single" w:sz="8" w:space="0" w:color="auto"/>
        <w:right w:val="single" w:sz="8" w:space="0" w:color="auto"/>
      </w:pBdr>
      <w:shd w:val="clear" w:color="000000" w:fill="92D050"/>
      <w:spacing w:before="100" w:beforeAutospacing="1" w:after="100" w:afterAutospacing="1"/>
      <w:jc w:val="center"/>
    </w:pPr>
    <w:rPr>
      <w:kern w:val="0"/>
      <w:szCs w:val="21"/>
    </w:rPr>
  </w:style>
  <w:style w:type="paragraph" w:customStyle="1" w:styleId="xl68">
    <w:name w:val="xl68"/>
    <w:basedOn w:val="a"/>
    <w:rsid w:val="00DD23C7"/>
    <w:pPr>
      <w:widowControl/>
      <w:pBdr>
        <w:top w:val="single" w:sz="8" w:space="0" w:color="auto"/>
        <w:right w:val="single" w:sz="8" w:space="0" w:color="auto"/>
      </w:pBdr>
      <w:shd w:val="clear" w:color="000000" w:fill="92D050"/>
      <w:spacing w:before="100" w:beforeAutospacing="1" w:after="100" w:afterAutospacing="1"/>
      <w:jc w:val="center"/>
    </w:pPr>
    <w:rPr>
      <w:kern w:val="0"/>
      <w:szCs w:val="21"/>
    </w:rPr>
  </w:style>
  <w:style w:type="paragraph" w:customStyle="1" w:styleId="xl69">
    <w:name w:val="xl69"/>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4"/>
    </w:rPr>
  </w:style>
  <w:style w:type="paragraph" w:customStyle="1" w:styleId="xl71">
    <w:name w:val="xl71"/>
    <w:basedOn w:val="a"/>
    <w:rsid w:val="00DD23C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rsid w:val="00DD23C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color w:val="000000"/>
      <w:kern w:val="0"/>
      <w:sz w:val="24"/>
    </w:rPr>
  </w:style>
  <w:style w:type="paragraph" w:customStyle="1" w:styleId="xl73">
    <w:name w:val="xl73"/>
    <w:basedOn w:val="a"/>
    <w:rsid w:val="00DD23C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color w:val="000000"/>
      <w:kern w:val="0"/>
      <w:sz w:val="24"/>
    </w:rPr>
  </w:style>
  <w:style w:type="paragraph" w:customStyle="1" w:styleId="xl74">
    <w:name w:val="xl74"/>
    <w:basedOn w:val="a"/>
    <w:rsid w:val="00DD23C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kern w:val="0"/>
      <w:sz w:val="24"/>
    </w:rPr>
  </w:style>
  <w:style w:type="paragraph" w:customStyle="1" w:styleId="xl75">
    <w:name w:val="xl75"/>
    <w:basedOn w:val="a"/>
    <w:rsid w:val="00DD23C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b/>
      <w:bCs/>
      <w:color w:val="000000"/>
      <w:kern w:val="0"/>
      <w:sz w:val="24"/>
    </w:rPr>
  </w:style>
  <w:style w:type="paragraph" w:customStyle="1" w:styleId="xl76">
    <w:name w:val="xl76"/>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7">
    <w:name w:val="xl77"/>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8">
    <w:name w:val="xl78"/>
    <w:basedOn w:val="a"/>
    <w:rsid w:val="00DD23C7"/>
    <w:pPr>
      <w:widowControl/>
      <w:pBdr>
        <w:top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rsid w:val="00DD23C7"/>
    <w:pPr>
      <w:widowControl/>
      <w:pBdr>
        <w:right w:val="single" w:sz="8" w:space="0" w:color="auto"/>
      </w:pBdr>
      <w:shd w:val="clear" w:color="000000" w:fill="B6DDE8"/>
      <w:spacing w:before="100" w:beforeAutospacing="1" w:after="100" w:afterAutospacing="1"/>
      <w:jc w:val="center"/>
    </w:pPr>
    <w:rPr>
      <w:rFonts w:ascii="宋体" w:hAnsi="宋体" w:cs="宋体"/>
      <w:color w:val="000000"/>
      <w:kern w:val="0"/>
      <w:szCs w:val="21"/>
    </w:rPr>
  </w:style>
  <w:style w:type="paragraph" w:customStyle="1" w:styleId="xl80">
    <w:name w:val="xl80"/>
    <w:basedOn w:val="a"/>
    <w:rsid w:val="00DD23C7"/>
    <w:pPr>
      <w:widowControl/>
      <w:pBdr>
        <w:right w:val="single" w:sz="8" w:space="0" w:color="auto"/>
      </w:pBdr>
      <w:shd w:val="clear" w:color="000000" w:fill="00CCFF"/>
      <w:spacing w:before="100" w:beforeAutospacing="1" w:after="100" w:afterAutospacing="1"/>
      <w:jc w:val="center"/>
    </w:pPr>
    <w:rPr>
      <w:rFonts w:ascii="宋体" w:hAnsi="宋体" w:cs="宋体"/>
      <w:color w:val="000000"/>
      <w:kern w:val="0"/>
      <w:szCs w:val="21"/>
    </w:rPr>
  </w:style>
  <w:style w:type="paragraph" w:customStyle="1" w:styleId="xl81">
    <w:name w:val="xl81"/>
    <w:basedOn w:val="a"/>
    <w:rsid w:val="00DD23C7"/>
    <w:pPr>
      <w:widowControl/>
      <w:pBdr>
        <w:right w:val="single" w:sz="8" w:space="0" w:color="auto"/>
      </w:pBdr>
      <w:shd w:val="clear" w:color="000000" w:fill="92D050"/>
      <w:spacing w:before="100" w:beforeAutospacing="1" w:after="100" w:afterAutospacing="1"/>
      <w:jc w:val="center"/>
    </w:pPr>
    <w:rPr>
      <w:kern w:val="0"/>
      <w:szCs w:val="21"/>
    </w:rPr>
  </w:style>
  <w:style w:type="paragraph" w:customStyle="1" w:styleId="xl82">
    <w:name w:val="xl82"/>
    <w:basedOn w:val="a"/>
    <w:rsid w:val="00DD23C7"/>
    <w:pPr>
      <w:widowControl/>
      <w:shd w:val="clear" w:color="000000" w:fill="538ED5"/>
      <w:spacing w:before="100" w:beforeAutospacing="1" w:after="100" w:afterAutospacing="1"/>
      <w:jc w:val="center"/>
    </w:pPr>
    <w:rPr>
      <w:rFonts w:ascii="宋体" w:hAnsi="宋体" w:cs="宋体"/>
      <w:kern w:val="0"/>
      <w:szCs w:val="21"/>
    </w:rPr>
  </w:style>
  <w:style w:type="paragraph" w:customStyle="1" w:styleId="xl83">
    <w:name w:val="xl83"/>
    <w:basedOn w:val="a"/>
    <w:rsid w:val="00DD23C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
    <w:rsid w:val="00DD23C7"/>
    <w:pPr>
      <w:widowControl/>
      <w:pBdr>
        <w:top w:val="single" w:sz="8" w:space="0" w:color="auto"/>
        <w:right w:val="single" w:sz="8" w:space="0" w:color="auto"/>
      </w:pBdr>
      <w:shd w:val="clear" w:color="000000" w:fill="B6DDE8"/>
      <w:spacing w:before="100" w:beforeAutospacing="1" w:after="100" w:afterAutospacing="1"/>
      <w:jc w:val="center"/>
    </w:pPr>
    <w:rPr>
      <w:rFonts w:ascii="宋体" w:hAnsi="宋体" w:cs="宋体"/>
      <w:color w:val="000000"/>
      <w:kern w:val="0"/>
      <w:szCs w:val="21"/>
    </w:rPr>
  </w:style>
  <w:style w:type="paragraph" w:customStyle="1" w:styleId="xl85">
    <w:name w:val="xl85"/>
    <w:basedOn w:val="a"/>
    <w:rsid w:val="00DD23C7"/>
    <w:pPr>
      <w:widowControl/>
      <w:pBdr>
        <w:top w:val="single" w:sz="8" w:space="0" w:color="auto"/>
        <w:right w:val="single" w:sz="8" w:space="0" w:color="auto"/>
      </w:pBdr>
      <w:shd w:val="clear" w:color="000000" w:fill="00CCFF"/>
      <w:spacing w:before="100" w:beforeAutospacing="1" w:after="100" w:afterAutospacing="1"/>
      <w:jc w:val="center"/>
    </w:pPr>
    <w:rPr>
      <w:rFonts w:ascii="宋体" w:hAnsi="宋体" w:cs="宋体"/>
      <w:color w:val="000000"/>
      <w:kern w:val="0"/>
      <w:szCs w:val="21"/>
    </w:rPr>
  </w:style>
  <w:style w:type="paragraph" w:customStyle="1" w:styleId="xl86">
    <w:name w:val="xl86"/>
    <w:basedOn w:val="a"/>
    <w:rsid w:val="00DD23C7"/>
    <w:pPr>
      <w:widowControl/>
      <w:pBdr>
        <w:top w:val="single" w:sz="8" w:space="0" w:color="auto"/>
      </w:pBdr>
      <w:shd w:val="clear" w:color="000000" w:fill="538ED5"/>
      <w:spacing w:before="100" w:beforeAutospacing="1" w:after="100" w:afterAutospacing="1"/>
      <w:jc w:val="center"/>
    </w:pPr>
    <w:rPr>
      <w:rFonts w:ascii="宋体" w:hAnsi="宋体" w:cs="宋体"/>
      <w:kern w:val="0"/>
      <w:szCs w:val="21"/>
    </w:rPr>
  </w:style>
  <w:style w:type="paragraph" w:customStyle="1" w:styleId="xl87">
    <w:name w:val="xl87"/>
    <w:basedOn w:val="a"/>
    <w:rsid w:val="00DD23C7"/>
    <w:pPr>
      <w:widowControl/>
      <w:pBdr>
        <w:top w:val="single" w:sz="8" w:space="0" w:color="auto"/>
        <w:right w:val="single" w:sz="8" w:space="0" w:color="auto"/>
      </w:pBdr>
      <w:shd w:val="clear" w:color="000000" w:fill="00CCFF"/>
      <w:spacing w:before="100" w:beforeAutospacing="1" w:after="100" w:afterAutospacing="1"/>
      <w:jc w:val="center"/>
    </w:pPr>
    <w:rPr>
      <w:rFonts w:ascii="宋体" w:hAnsi="宋体" w:cs="宋体"/>
      <w:color w:val="000000"/>
      <w:kern w:val="0"/>
      <w:szCs w:val="21"/>
    </w:rPr>
  </w:style>
  <w:style w:type="paragraph" w:customStyle="1" w:styleId="xl88">
    <w:name w:val="xl88"/>
    <w:basedOn w:val="a"/>
    <w:rsid w:val="00DD23C7"/>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9">
    <w:name w:val="xl89"/>
    <w:basedOn w:val="a"/>
    <w:rsid w:val="00DD23C7"/>
    <w:pPr>
      <w:widowControl/>
      <w:pBdr>
        <w:top w:val="single" w:sz="4" w:space="0" w:color="auto"/>
        <w:left w:val="single" w:sz="4" w:space="0" w:color="auto"/>
        <w:right w:val="single" w:sz="4" w:space="0" w:color="auto"/>
      </w:pBdr>
      <w:spacing w:before="100" w:beforeAutospacing="1" w:after="100" w:afterAutospacing="1"/>
      <w:jc w:val="left"/>
      <w:textAlignment w:val="top"/>
    </w:pPr>
    <w:rPr>
      <w:b/>
      <w:bCs/>
      <w:color w:val="000000"/>
      <w:kern w:val="0"/>
      <w:sz w:val="24"/>
    </w:rPr>
  </w:style>
  <w:style w:type="paragraph" w:customStyle="1" w:styleId="xl90">
    <w:name w:val="xl90"/>
    <w:basedOn w:val="a"/>
    <w:rsid w:val="00DD23C7"/>
    <w:pPr>
      <w:widowControl/>
      <w:pBdr>
        <w:top w:val="single" w:sz="4" w:space="0" w:color="auto"/>
        <w:left w:val="single" w:sz="4" w:space="0" w:color="auto"/>
        <w:right w:val="single" w:sz="4" w:space="0" w:color="auto"/>
      </w:pBdr>
      <w:spacing w:before="100" w:beforeAutospacing="1" w:after="100" w:afterAutospacing="1"/>
      <w:jc w:val="left"/>
    </w:pPr>
    <w:rPr>
      <w:b/>
      <w:bCs/>
      <w:color w:val="000000"/>
      <w:kern w:val="0"/>
      <w:sz w:val="24"/>
    </w:rPr>
  </w:style>
  <w:style w:type="paragraph" w:customStyle="1" w:styleId="xl91">
    <w:name w:val="xl91"/>
    <w:basedOn w:val="a"/>
    <w:rsid w:val="00DD23C7"/>
    <w:pPr>
      <w:widowControl/>
      <w:pBdr>
        <w:top w:val="single" w:sz="4" w:space="0" w:color="auto"/>
        <w:left w:val="single" w:sz="4" w:space="0" w:color="auto"/>
        <w:right w:val="single" w:sz="4" w:space="0" w:color="auto"/>
      </w:pBdr>
      <w:spacing w:before="100" w:beforeAutospacing="1" w:after="100" w:afterAutospacing="1"/>
      <w:jc w:val="left"/>
    </w:pPr>
    <w:rPr>
      <w:b/>
      <w:bCs/>
      <w:kern w:val="0"/>
      <w:sz w:val="24"/>
    </w:rPr>
  </w:style>
  <w:style w:type="paragraph" w:customStyle="1" w:styleId="xl92">
    <w:name w:val="xl92"/>
    <w:basedOn w:val="a"/>
    <w:rsid w:val="00DD23C7"/>
    <w:pPr>
      <w:widowControl/>
      <w:pBdr>
        <w:top w:val="single" w:sz="4" w:space="0" w:color="auto"/>
        <w:left w:val="single" w:sz="4" w:space="0" w:color="auto"/>
      </w:pBdr>
      <w:spacing w:before="100" w:beforeAutospacing="1" w:after="100" w:afterAutospacing="1"/>
      <w:jc w:val="left"/>
    </w:pPr>
    <w:rPr>
      <w:b/>
      <w:bCs/>
      <w:kern w:val="0"/>
      <w:sz w:val="24"/>
    </w:rPr>
  </w:style>
  <w:style w:type="paragraph" w:customStyle="1" w:styleId="xl93">
    <w:name w:val="xl93"/>
    <w:basedOn w:val="a"/>
    <w:rsid w:val="00DD23C7"/>
    <w:pPr>
      <w:widowControl/>
      <w:pBdr>
        <w:top w:val="single" w:sz="4" w:space="0" w:color="auto"/>
        <w:left w:val="single" w:sz="4" w:space="0" w:color="auto"/>
        <w:bottom w:val="single" w:sz="8" w:space="0" w:color="auto"/>
      </w:pBdr>
      <w:spacing w:before="100" w:beforeAutospacing="1" w:after="100" w:afterAutospacing="1"/>
      <w:jc w:val="left"/>
    </w:pPr>
    <w:rPr>
      <w:b/>
      <w:bCs/>
      <w:kern w:val="0"/>
      <w:sz w:val="24"/>
    </w:rPr>
  </w:style>
  <w:style w:type="paragraph" w:customStyle="1" w:styleId="xl94">
    <w:name w:val="xl94"/>
    <w:basedOn w:val="a"/>
    <w:rsid w:val="00DD23C7"/>
    <w:pPr>
      <w:widowControl/>
      <w:pBdr>
        <w:top w:val="single" w:sz="4" w:space="0" w:color="auto"/>
        <w:left w:val="single" w:sz="8" w:space="0" w:color="auto"/>
        <w:bottom w:val="single" w:sz="8" w:space="0" w:color="auto"/>
      </w:pBdr>
      <w:spacing w:before="100" w:beforeAutospacing="1" w:after="100" w:afterAutospacing="1"/>
      <w:jc w:val="center"/>
      <w:textAlignment w:val="top"/>
    </w:pPr>
    <w:rPr>
      <w:b/>
      <w:bCs/>
      <w:color w:val="000000"/>
      <w:kern w:val="0"/>
      <w:sz w:val="24"/>
    </w:rPr>
  </w:style>
  <w:style w:type="paragraph" w:customStyle="1" w:styleId="xl95">
    <w:name w:val="xl95"/>
    <w:basedOn w:val="a"/>
    <w:rsid w:val="00DD23C7"/>
    <w:pPr>
      <w:widowControl/>
      <w:pBdr>
        <w:top w:val="single" w:sz="8" w:space="0" w:color="auto"/>
      </w:pBdr>
      <w:shd w:val="clear" w:color="000000" w:fill="538ED5"/>
      <w:spacing w:before="100" w:beforeAutospacing="1" w:after="100" w:afterAutospacing="1"/>
      <w:jc w:val="center"/>
    </w:pPr>
    <w:rPr>
      <w:rFonts w:ascii="宋体" w:hAnsi="宋体" w:cs="宋体"/>
      <w:kern w:val="0"/>
      <w:szCs w:val="21"/>
    </w:rPr>
  </w:style>
  <w:style w:type="paragraph" w:customStyle="1" w:styleId="xl96">
    <w:name w:val="xl96"/>
    <w:basedOn w:val="a"/>
    <w:rsid w:val="00DD23C7"/>
    <w:pPr>
      <w:widowControl/>
      <w:pBdr>
        <w:top w:val="single" w:sz="8" w:space="0" w:color="auto"/>
        <w:right w:val="single" w:sz="8" w:space="0" w:color="auto"/>
      </w:pBdr>
      <w:shd w:val="clear" w:color="000000" w:fill="00CCFF"/>
      <w:spacing w:before="100" w:beforeAutospacing="1" w:after="100" w:afterAutospacing="1"/>
      <w:jc w:val="center"/>
    </w:pPr>
    <w:rPr>
      <w:rFonts w:ascii="宋体" w:hAnsi="宋体" w:cs="宋体"/>
      <w:color w:val="000000"/>
      <w:kern w:val="0"/>
      <w:szCs w:val="21"/>
    </w:rPr>
  </w:style>
  <w:style w:type="paragraph" w:customStyle="1" w:styleId="xl97">
    <w:name w:val="xl97"/>
    <w:basedOn w:val="a"/>
    <w:rsid w:val="00DD23C7"/>
    <w:pPr>
      <w:widowControl/>
      <w:pBdr>
        <w:top w:val="single" w:sz="8" w:space="0" w:color="auto"/>
        <w:right w:val="single" w:sz="8" w:space="0" w:color="auto"/>
      </w:pBdr>
      <w:shd w:val="clear" w:color="000000" w:fill="92D050"/>
      <w:spacing w:before="100" w:beforeAutospacing="1" w:after="100" w:afterAutospacing="1"/>
      <w:jc w:val="center"/>
    </w:pPr>
    <w:rPr>
      <w:kern w:val="0"/>
      <w:szCs w:val="21"/>
    </w:rPr>
  </w:style>
  <w:style w:type="paragraph" w:customStyle="1" w:styleId="xl98">
    <w:name w:val="xl98"/>
    <w:basedOn w:val="a"/>
    <w:rsid w:val="00DD23C7"/>
    <w:pPr>
      <w:widowControl/>
      <w:pBdr>
        <w:top w:val="single" w:sz="8" w:space="0" w:color="auto"/>
      </w:pBdr>
      <w:shd w:val="clear" w:color="000000" w:fill="538ED5"/>
      <w:spacing w:before="100" w:beforeAutospacing="1" w:after="100" w:afterAutospacing="1"/>
      <w:jc w:val="center"/>
    </w:pPr>
    <w:rPr>
      <w:rFonts w:ascii="宋体" w:hAnsi="宋体" w:cs="宋体"/>
      <w:kern w:val="0"/>
      <w:szCs w:val="21"/>
    </w:rPr>
  </w:style>
  <w:style w:type="paragraph" w:customStyle="1" w:styleId="xl99">
    <w:name w:val="xl99"/>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00">
    <w:name w:val="xl100"/>
    <w:basedOn w:val="a"/>
    <w:rsid w:val="00DD23C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01">
    <w:name w:val="xl101"/>
    <w:basedOn w:val="a"/>
    <w:rsid w:val="00DD23C7"/>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02">
    <w:name w:val="xl102"/>
    <w:basedOn w:val="a"/>
    <w:rsid w:val="00DD23C7"/>
    <w:pPr>
      <w:widowControl/>
      <w:pBdr>
        <w:top w:val="single" w:sz="8" w:space="0" w:color="000000"/>
        <w:left w:val="single" w:sz="8" w:space="0" w:color="000000"/>
        <w:bottom w:val="single" w:sz="8" w:space="0" w:color="000000"/>
        <w:right w:val="double" w:sz="6" w:space="0" w:color="000000"/>
      </w:pBdr>
      <w:spacing w:before="100" w:beforeAutospacing="1" w:after="100" w:afterAutospacing="1"/>
      <w:jc w:val="center"/>
      <w:textAlignment w:val="bottom"/>
    </w:pPr>
    <w:rPr>
      <w:color w:val="000000"/>
      <w:kern w:val="0"/>
      <w:szCs w:val="21"/>
    </w:rPr>
  </w:style>
  <w:style w:type="paragraph" w:customStyle="1" w:styleId="xl103">
    <w:name w:val="xl103"/>
    <w:basedOn w:val="a"/>
    <w:rsid w:val="00DD23C7"/>
    <w:pPr>
      <w:widowControl/>
      <w:pBdr>
        <w:top w:val="single" w:sz="8" w:space="0" w:color="000000"/>
        <w:bottom w:val="single" w:sz="8" w:space="0" w:color="000000"/>
        <w:right w:val="double" w:sz="6" w:space="0" w:color="000000"/>
      </w:pBdr>
      <w:spacing w:before="100" w:beforeAutospacing="1" w:after="100" w:afterAutospacing="1"/>
      <w:jc w:val="center"/>
      <w:textAlignment w:val="bottom"/>
    </w:pPr>
    <w:rPr>
      <w:color w:val="000000"/>
      <w:kern w:val="0"/>
      <w:szCs w:val="21"/>
    </w:rPr>
  </w:style>
  <w:style w:type="paragraph" w:customStyle="1" w:styleId="xl104">
    <w:name w:val="xl104"/>
    <w:basedOn w:val="a"/>
    <w:rsid w:val="00DD23C7"/>
    <w:pPr>
      <w:widowControl/>
      <w:pBdr>
        <w:left w:val="single" w:sz="8" w:space="0" w:color="000000"/>
        <w:bottom w:val="single" w:sz="8" w:space="0" w:color="000000"/>
        <w:right w:val="double" w:sz="6" w:space="0" w:color="000000"/>
      </w:pBdr>
      <w:spacing w:before="100" w:beforeAutospacing="1" w:after="100" w:afterAutospacing="1"/>
      <w:jc w:val="center"/>
      <w:textAlignment w:val="bottom"/>
    </w:pPr>
    <w:rPr>
      <w:color w:val="000000"/>
      <w:kern w:val="0"/>
      <w:szCs w:val="21"/>
    </w:rPr>
  </w:style>
  <w:style w:type="paragraph" w:customStyle="1" w:styleId="xl105">
    <w:name w:val="xl105"/>
    <w:basedOn w:val="a"/>
    <w:rsid w:val="00DD23C7"/>
    <w:pPr>
      <w:widowControl/>
      <w:pBdr>
        <w:bottom w:val="single" w:sz="8" w:space="0" w:color="000000"/>
        <w:right w:val="double" w:sz="6" w:space="0" w:color="000000"/>
      </w:pBdr>
      <w:spacing w:before="100" w:beforeAutospacing="1" w:after="100" w:afterAutospacing="1"/>
      <w:jc w:val="center"/>
      <w:textAlignment w:val="bottom"/>
    </w:pPr>
    <w:rPr>
      <w:color w:val="000000"/>
      <w:kern w:val="0"/>
      <w:szCs w:val="21"/>
    </w:rPr>
  </w:style>
  <w:style w:type="paragraph" w:customStyle="1" w:styleId="xl106">
    <w:name w:val="xl106"/>
    <w:basedOn w:val="a"/>
    <w:rsid w:val="00DD23C7"/>
    <w:pPr>
      <w:widowControl/>
      <w:pBdr>
        <w:top w:val="single" w:sz="8" w:space="0" w:color="auto"/>
        <w:right w:val="single" w:sz="8" w:space="0" w:color="auto"/>
      </w:pBdr>
      <w:shd w:val="clear" w:color="000000" w:fill="B6DDE8"/>
      <w:spacing w:before="100" w:beforeAutospacing="1" w:after="100" w:afterAutospacing="1"/>
      <w:jc w:val="center"/>
    </w:pPr>
    <w:rPr>
      <w:rFonts w:ascii="宋体" w:hAnsi="宋体" w:cs="宋体"/>
      <w:color w:val="000000"/>
      <w:kern w:val="0"/>
      <w:szCs w:val="21"/>
    </w:rPr>
  </w:style>
  <w:style w:type="paragraph" w:customStyle="1" w:styleId="xl107">
    <w:name w:val="xl107"/>
    <w:basedOn w:val="a"/>
    <w:rsid w:val="00DD23C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kern w:val="0"/>
      <w:sz w:val="24"/>
    </w:rPr>
  </w:style>
  <w:style w:type="paragraph" w:customStyle="1" w:styleId="xl108">
    <w:name w:val="xl108"/>
    <w:basedOn w:val="a"/>
    <w:rsid w:val="00DD23C7"/>
    <w:pPr>
      <w:widowControl/>
      <w:pBdr>
        <w:bottom w:val="single" w:sz="8" w:space="0" w:color="000000"/>
        <w:right w:val="single" w:sz="8" w:space="0" w:color="000000"/>
      </w:pBdr>
      <w:spacing w:before="100" w:beforeAutospacing="1" w:after="100" w:afterAutospacing="1"/>
      <w:textAlignment w:val="top"/>
    </w:pPr>
    <w:rPr>
      <w:rFonts w:ascii="宋体" w:hAnsi="宋体" w:cs="宋体"/>
      <w:color w:val="000000"/>
      <w:kern w:val="0"/>
      <w:sz w:val="24"/>
    </w:rPr>
  </w:style>
  <w:style w:type="paragraph" w:customStyle="1" w:styleId="xl109">
    <w:name w:val="xl109"/>
    <w:basedOn w:val="a"/>
    <w:rsid w:val="00DD23C7"/>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color w:val="000000"/>
      <w:kern w:val="0"/>
      <w:sz w:val="18"/>
      <w:szCs w:val="18"/>
    </w:rPr>
  </w:style>
  <w:style w:type="paragraph" w:customStyle="1" w:styleId="xl110">
    <w:name w:val="xl110"/>
    <w:basedOn w:val="a"/>
    <w:rsid w:val="00DD23C7"/>
    <w:pPr>
      <w:widowControl/>
      <w:pBdr>
        <w:left w:val="single" w:sz="8" w:space="0" w:color="000000"/>
        <w:bottom w:val="single" w:sz="8" w:space="0" w:color="000000"/>
        <w:right w:val="single" w:sz="8" w:space="0" w:color="000000"/>
      </w:pBdr>
      <w:spacing w:before="100" w:beforeAutospacing="1" w:after="100" w:afterAutospacing="1"/>
      <w:jc w:val="center"/>
    </w:pPr>
    <w:rPr>
      <w:color w:val="000000"/>
      <w:kern w:val="0"/>
      <w:sz w:val="18"/>
      <w:szCs w:val="18"/>
    </w:rPr>
  </w:style>
  <w:style w:type="paragraph" w:customStyle="1" w:styleId="xl111">
    <w:name w:val="xl111"/>
    <w:basedOn w:val="a"/>
    <w:rsid w:val="00DD23C7"/>
    <w:pPr>
      <w:widowControl/>
      <w:pBdr>
        <w:top w:val="single" w:sz="8" w:space="0" w:color="000000"/>
        <w:left w:val="single" w:sz="4" w:space="0" w:color="auto"/>
        <w:right w:val="single" w:sz="4" w:space="0" w:color="auto"/>
      </w:pBdr>
      <w:spacing w:before="100" w:beforeAutospacing="1" w:after="100" w:afterAutospacing="1"/>
      <w:jc w:val="left"/>
    </w:pPr>
    <w:rPr>
      <w:b/>
      <w:bCs/>
      <w:kern w:val="0"/>
      <w:sz w:val="24"/>
    </w:rPr>
  </w:style>
  <w:style w:type="paragraph" w:customStyle="1" w:styleId="xl112">
    <w:name w:val="xl112"/>
    <w:basedOn w:val="a"/>
    <w:rsid w:val="00DD23C7"/>
    <w:pPr>
      <w:widowControl/>
      <w:pBdr>
        <w:bottom w:val="single" w:sz="8" w:space="0" w:color="auto"/>
        <w:right w:val="single" w:sz="8" w:space="0" w:color="auto"/>
      </w:pBdr>
      <w:spacing w:before="100" w:beforeAutospacing="1" w:after="100" w:afterAutospacing="1"/>
      <w:jc w:val="center"/>
    </w:pPr>
    <w:rPr>
      <w:rFonts w:ascii="等线" w:eastAsia="等线" w:hAnsi="等线" w:cs="宋体"/>
      <w:color w:val="000000"/>
      <w:kern w:val="0"/>
      <w:sz w:val="24"/>
    </w:rPr>
  </w:style>
  <w:style w:type="paragraph" w:customStyle="1" w:styleId="xl113">
    <w:name w:val="xl113"/>
    <w:basedOn w:val="a"/>
    <w:rsid w:val="00DD23C7"/>
    <w:pPr>
      <w:widowControl/>
      <w:pBdr>
        <w:top w:val="single" w:sz="8" w:space="0" w:color="000000"/>
        <w:bottom w:val="single" w:sz="8" w:space="0" w:color="000000"/>
        <w:right w:val="double" w:sz="6" w:space="0" w:color="000000"/>
      </w:pBdr>
      <w:spacing w:before="100" w:beforeAutospacing="1" w:after="100" w:afterAutospacing="1"/>
      <w:jc w:val="center"/>
      <w:textAlignment w:val="bottom"/>
    </w:pPr>
    <w:rPr>
      <w:color w:val="000000"/>
      <w:kern w:val="0"/>
      <w:szCs w:val="21"/>
    </w:rPr>
  </w:style>
  <w:style w:type="paragraph" w:customStyle="1" w:styleId="xl114">
    <w:name w:val="xl114"/>
    <w:basedOn w:val="a"/>
    <w:rsid w:val="00DD23C7"/>
    <w:pPr>
      <w:widowControl/>
      <w:pBdr>
        <w:bottom w:val="single" w:sz="8" w:space="0" w:color="000000"/>
        <w:right w:val="double" w:sz="6" w:space="0" w:color="000000"/>
      </w:pBdr>
      <w:spacing w:before="100" w:beforeAutospacing="1" w:after="100" w:afterAutospacing="1"/>
      <w:jc w:val="center"/>
      <w:textAlignment w:val="bottom"/>
    </w:pPr>
    <w:rPr>
      <w:color w:val="000000"/>
      <w:kern w:val="0"/>
      <w:szCs w:val="21"/>
    </w:rPr>
  </w:style>
  <w:style w:type="paragraph" w:customStyle="1" w:styleId="xl115">
    <w:name w:val="xl115"/>
    <w:basedOn w:val="a"/>
    <w:rsid w:val="00DD23C7"/>
    <w:pPr>
      <w:widowControl/>
      <w:pBdr>
        <w:top w:val="single" w:sz="8" w:space="0" w:color="000000"/>
        <w:left w:val="single" w:sz="8" w:space="0" w:color="000000"/>
        <w:bottom w:val="single" w:sz="8" w:space="0" w:color="000000"/>
        <w:right w:val="double" w:sz="6" w:space="0" w:color="000000"/>
      </w:pBdr>
      <w:spacing w:before="100" w:beforeAutospacing="1" w:after="100" w:afterAutospacing="1"/>
      <w:jc w:val="center"/>
      <w:textAlignment w:val="bottom"/>
    </w:pPr>
    <w:rPr>
      <w:color w:val="000000"/>
      <w:kern w:val="0"/>
      <w:szCs w:val="21"/>
    </w:rPr>
  </w:style>
  <w:style w:type="paragraph" w:customStyle="1" w:styleId="xl116">
    <w:name w:val="xl116"/>
    <w:basedOn w:val="a"/>
    <w:rsid w:val="00DD23C7"/>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color w:val="000000"/>
      <w:kern w:val="0"/>
      <w:sz w:val="18"/>
      <w:szCs w:val="18"/>
    </w:rPr>
  </w:style>
  <w:style w:type="paragraph" w:customStyle="1" w:styleId="xl117">
    <w:name w:val="xl117"/>
    <w:basedOn w:val="a"/>
    <w:rsid w:val="00DD23C7"/>
    <w:pPr>
      <w:widowControl/>
      <w:pBdr>
        <w:left w:val="single" w:sz="8" w:space="0" w:color="000000"/>
        <w:bottom w:val="single" w:sz="8" w:space="0" w:color="000000"/>
        <w:right w:val="single" w:sz="8" w:space="0" w:color="000000"/>
      </w:pBdr>
      <w:spacing w:before="100" w:beforeAutospacing="1" w:after="100" w:afterAutospacing="1"/>
      <w:jc w:val="center"/>
    </w:pPr>
    <w:rPr>
      <w:color w:val="000000"/>
      <w:kern w:val="0"/>
      <w:sz w:val="18"/>
      <w:szCs w:val="18"/>
    </w:rPr>
  </w:style>
  <w:style w:type="paragraph" w:customStyle="1" w:styleId="xl118">
    <w:name w:val="xl118"/>
    <w:basedOn w:val="a"/>
    <w:rsid w:val="00DD23C7"/>
    <w:pPr>
      <w:widowControl/>
      <w:pBdr>
        <w:top w:val="single" w:sz="8" w:space="0" w:color="000000"/>
        <w:bottom w:val="single" w:sz="8" w:space="0" w:color="000000"/>
        <w:right w:val="double" w:sz="6" w:space="0" w:color="000000"/>
      </w:pBdr>
      <w:spacing w:before="100" w:beforeAutospacing="1" w:after="100" w:afterAutospacing="1"/>
      <w:jc w:val="center"/>
      <w:textAlignment w:val="bottom"/>
    </w:pPr>
    <w:rPr>
      <w:color w:val="000000"/>
      <w:kern w:val="0"/>
      <w:szCs w:val="21"/>
    </w:rPr>
  </w:style>
  <w:style w:type="paragraph" w:customStyle="1" w:styleId="xl119">
    <w:name w:val="xl119"/>
    <w:basedOn w:val="a"/>
    <w:rsid w:val="00DD23C7"/>
    <w:pPr>
      <w:widowControl/>
      <w:pBdr>
        <w:bottom w:val="single" w:sz="8" w:space="0" w:color="000000"/>
        <w:right w:val="double" w:sz="6" w:space="0" w:color="000000"/>
      </w:pBdr>
      <w:spacing w:before="100" w:beforeAutospacing="1" w:after="100" w:afterAutospacing="1"/>
      <w:jc w:val="center"/>
      <w:textAlignment w:val="bottom"/>
    </w:pPr>
    <w:rPr>
      <w:color w:val="000000"/>
      <w:kern w:val="0"/>
      <w:szCs w:val="21"/>
    </w:rPr>
  </w:style>
  <w:style w:type="paragraph" w:customStyle="1" w:styleId="xl120">
    <w:name w:val="xl120"/>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21">
    <w:name w:val="xl121"/>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22">
    <w:name w:val="xl122"/>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3">
    <w:name w:val="xl123"/>
    <w:basedOn w:val="a"/>
    <w:rsid w:val="00DD23C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4">
    <w:name w:val="xl124"/>
    <w:basedOn w:val="a"/>
    <w:rsid w:val="00DD23C7"/>
    <w:pPr>
      <w:widowControl/>
      <w:pBdr>
        <w:top w:val="single" w:sz="8" w:space="0" w:color="auto"/>
        <w:right w:val="single" w:sz="4" w:space="0" w:color="auto"/>
      </w:pBdr>
      <w:spacing w:before="100" w:beforeAutospacing="1" w:after="100" w:afterAutospacing="1"/>
      <w:jc w:val="center"/>
    </w:pPr>
    <w:rPr>
      <w:rFonts w:ascii="宋体" w:hAnsi="宋体" w:cs="宋体"/>
      <w:color w:val="00B050"/>
      <w:kern w:val="0"/>
      <w:sz w:val="18"/>
      <w:szCs w:val="18"/>
    </w:rPr>
  </w:style>
  <w:style w:type="paragraph" w:customStyle="1" w:styleId="xl125">
    <w:name w:val="xl125"/>
    <w:basedOn w:val="a"/>
    <w:rsid w:val="00DD23C7"/>
    <w:pPr>
      <w:widowControl/>
      <w:pBdr>
        <w:right w:val="single" w:sz="4" w:space="0" w:color="auto"/>
      </w:pBdr>
      <w:spacing w:before="100" w:beforeAutospacing="1" w:after="100" w:afterAutospacing="1"/>
      <w:jc w:val="center"/>
    </w:pPr>
    <w:rPr>
      <w:rFonts w:ascii="宋体" w:hAnsi="宋体" w:cs="宋体"/>
      <w:color w:val="00B050"/>
      <w:kern w:val="0"/>
      <w:sz w:val="18"/>
      <w:szCs w:val="18"/>
    </w:rPr>
  </w:style>
  <w:style w:type="paragraph" w:customStyle="1" w:styleId="xl126">
    <w:name w:val="xl126"/>
    <w:basedOn w:val="a"/>
    <w:rsid w:val="00DD23C7"/>
    <w:pPr>
      <w:widowControl/>
      <w:pBdr>
        <w:bottom w:val="single" w:sz="4" w:space="0" w:color="auto"/>
        <w:right w:val="single" w:sz="4" w:space="0" w:color="auto"/>
      </w:pBdr>
      <w:spacing w:before="100" w:beforeAutospacing="1" w:after="100" w:afterAutospacing="1"/>
      <w:jc w:val="center"/>
    </w:pPr>
    <w:rPr>
      <w:rFonts w:ascii="宋体" w:hAnsi="宋体" w:cs="宋体"/>
      <w:color w:val="00B050"/>
      <w:kern w:val="0"/>
      <w:sz w:val="18"/>
      <w:szCs w:val="18"/>
    </w:rPr>
  </w:style>
  <w:style w:type="paragraph" w:customStyle="1" w:styleId="xl127">
    <w:name w:val="xl127"/>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8">
    <w:name w:val="xl128"/>
    <w:basedOn w:val="a"/>
    <w:rsid w:val="00DD23C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29">
    <w:name w:val="xl129"/>
    <w:basedOn w:val="a"/>
    <w:rsid w:val="00DD23C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i/>
      <w:iCs/>
      <w:color w:val="000000"/>
      <w:kern w:val="0"/>
      <w:sz w:val="24"/>
    </w:rPr>
  </w:style>
  <w:style w:type="paragraph" w:customStyle="1" w:styleId="xl130">
    <w:name w:val="xl130"/>
    <w:basedOn w:val="a"/>
    <w:rsid w:val="00DD23C7"/>
    <w:pPr>
      <w:widowControl/>
      <w:pBdr>
        <w:left w:val="single" w:sz="4" w:space="0" w:color="auto"/>
        <w:right w:val="single" w:sz="4" w:space="0" w:color="auto"/>
      </w:pBdr>
      <w:spacing w:before="100" w:beforeAutospacing="1" w:after="100" w:afterAutospacing="1"/>
      <w:jc w:val="left"/>
    </w:pPr>
    <w:rPr>
      <w:rFonts w:ascii="宋体" w:hAnsi="宋体" w:cs="宋体"/>
      <w:i/>
      <w:iCs/>
      <w:color w:val="000000"/>
      <w:kern w:val="0"/>
      <w:sz w:val="24"/>
    </w:rPr>
  </w:style>
  <w:style w:type="paragraph" w:customStyle="1" w:styleId="xl131">
    <w:name w:val="xl131"/>
    <w:basedOn w:val="a"/>
    <w:rsid w:val="00DD23C7"/>
    <w:pPr>
      <w:widowControl/>
      <w:pBdr>
        <w:top w:val="single" w:sz="8"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2">
    <w:name w:val="xl132"/>
    <w:basedOn w:val="a"/>
    <w:rsid w:val="00DD23C7"/>
    <w:pPr>
      <w:widowControl/>
      <w:pBdr>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3">
    <w:name w:val="xl133"/>
    <w:basedOn w:val="a"/>
    <w:rsid w:val="00DD23C7"/>
    <w:pPr>
      <w:widowControl/>
      <w:pBdr>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4">
    <w:name w:val="xl134"/>
    <w:basedOn w:val="a"/>
    <w:rsid w:val="00DD23C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5">
    <w:name w:val="xl135"/>
    <w:basedOn w:val="a"/>
    <w:rsid w:val="00DD23C7"/>
    <w:pPr>
      <w:widowControl/>
      <w:pBdr>
        <w:top w:val="single" w:sz="8" w:space="0" w:color="auto"/>
        <w:right w:val="single" w:sz="4" w:space="0" w:color="auto"/>
      </w:pBdr>
      <w:spacing w:before="100" w:beforeAutospacing="1" w:after="100" w:afterAutospacing="1"/>
      <w:jc w:val="center"/>
    </w:pPr>
    <w:rPr>
      <w:rFonts w:ascii="宋体" w:hAnsi="宋体" w:cs="宋体"/>
      <w:color w:val="00B050"/>
      <w:kern w:val="0"/>
      <w:sz w:val="18"/>
      <w:szCs w:val="18"/>
    </w:rPr>
  </w:style>
  <w:style w:type="paragraph" w:customStyle="1" w:styleId="xl136">
    <w:name w:val="xl136"/>
    <w:basedOn w:val="a"/>
    <w:rsid w:val="00DD23C7"/>
    <w:pPr>
      <w:widowControl/>
      <w:pBdr>
        <w:right w:val="single" w:sz="4" w:space="0" w:color="auto"/>
      </w:pBdr>
      <w:spacing w:before="100" w:beforeAutospacing="1" w:after="100" w:afterAutospacing="1"/>
      <w:jc w:val="center"/>
    </w:pPr>
    <w:rPr>
      <w:rFonts w:ascii="宋体" w:hAnsi="宋体" w:cs="宋体"/>
      <w:color w:val="00B050"/>
      <w:kern w:val="0"/>
      <w:sz w:val="18"/>
      <w:szCs w:val="18"/>
    </w:rPr>
  </w:style>
  <w:style w:type="paragraph" w:customStyle="1" w:styleId="xl137">
    <w:name w:val="xl137"/>
    <w:basedOn w:val="a"/>
    <w:rsid w:val="00DD23C7"/>
    <w:pPr>
      <w:widowControl/>
      <w:pBdr>
        <w:bottom w:val="single" w:sz="4" w:space="0" w:color="auto"/>
        <w:right w:val="single" w:sz="4" w:space="0" w:color="auto"/>
      </w:pBdr>
      <w:spacing w:before="100" w:beforeAutospacing="1" w:after="100" w:afterAutospacing="1"/>
      <w:jc w:val="center"/>
    </w:pPr>
    <w:rPr>
      <w:rFonts w:ascii="宋体" w:hAnsi="宋体" w:cs="宋体"/>
      <w:color w:val="00B050"/>
      <w:kern w:val="0"/>
      <w:sz w:val="18"/>
      <w:szCs w:val="18"/>
    </w:rPr>
  </w:style>
  <w:style w:type="paragraph" w:customStyle="1" w:styleId="xl138">
    <w:name w:val="xl138"/>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9">
    <w:name w:val="xl139"/>
    <w:basedOn w:val="a"/>
    <w:rsid w:val="00DD23C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40">
    <w:name w:val="xl140"/>
    <w:basedOn w:val="a"/>
    <w:rsid w:val="00DD23C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i/>
      <w:iCs/>
      <w:color w:val="000000"/>
      <w:kern w:val="0"/>
      <w:sz w:val="24"/>
    </w:rPr>
  </w:style>
  <w:style w:type="paragraph" w:customStyle="1" w:styleId="xl141">
    <w:name w:val="xl141"/>
    <w:basedOn w:val="a"/>
    <w:rsid w:val="00DD23C7"/>
    <w:pPr>
      <w:widowControl/>
      <w:pBdr>
        <w:left w:val="single" w:sz="4" w:space="0" w:color="auto"/>
        <w:right w:val="single" w:sz="4" w:space="0" w:color="auto"/>
      </w:pBdr>
      <w:spacing w:before="100" w:beforeAutospacing="1" w:after="100" w:afterAutospacing="1"/>
      <w:jc w:val="left"/>
    </w:pPr>
    <w:rPr>
      <w:rFonts w:ascii="宋体" w:hAnsi="宋体" w:cs="宋体"/>
      <w:i/>
      <w:iCs/>
      <w:color w:val="000000"/>
      <w:kern w:val="0"/>
      <w:sz w:val="24"/>
    </w:rPr>
  </w:style>
</w:styles>
</file>

<file path=word/webSettings.xml><?xml version="1.0" encoding="utf-8"?>
<w:webSettings xmlns:r="http://schemas.openxmlformats.org/officeDocument/2006/relationships" xmlns:w="http://schemas.openxmlformats.org/wordprocessingml/2006/main">
  <w:divs>
    <w:div w:id="184178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CAC3F6-8743-4CF7-8F86-74A26530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41</Pages>
  <Words>7688</Words>
  <Characters>43828</Characters>
  <Application>Microsoft Office Word</Application>
  <DocSecurity>0</DocSecurity>
  <Lines>365</Lines>
  <Paragraphs>102</Paragraphs>
  <ScaleCrop>false</ScaleCrop>
  <Company>Sky123.Org</Company>
  <LinksUpToDate>false</LinksUpToDate>
  <CharactersWithSpaces>51414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dcterms:created xsi:type="dcterms:W3CDTF">2020-11-24T07:42:00Z</dcterms:created>
  <dcterms:modified xsi:type="dcterms:W3CDTF">2021-05-17T08:49:00Z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