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</w:rPr>
        <w:t>附件1：</w:t>
      </w:r>
    </w:p>
    <w:p>
      <w:pPr>
        <w:jc w:val="center"/>
        <w:rPr>
          <w:rFonts w:ascii="宋体" w:hAnsi="宋体" w:eastAsia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</w:rPr>
        <w:t>有色金属行业碳排放和低碳拟申报标准项目汇总表</w:t>
      </w:r>
    </w:p>
    <w:tbl>
      <w:tblPr>
        <w:tblStyle w:val="4"/>
        <w:tblW w:w="144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402"/>
        <w:gridCol w:w="2000"/>
        <w:gridCol w:w="4536"/>
        <w:gridCol w:w="1701"/>
        <w:gridCol w:w="1843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标准类别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国标/行标/协会标准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标准名称（或方向）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范围和主要内容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起草单位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拟申报年份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021/2022/2023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在碳排放和低碳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标准体系中位置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基础/管理/技术/评价/服务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D8"/>
    <w:rsid w:val="0001563B"/>
    <w:rsid w:val="000D7083"/>
    <w:rsid w:val="00277C7E"/>
    <w:rsid w:val="002E5641"/>
    <w:rsid w:val="0045403C"/>
    <w:rsid w:val="00490AB1"/>
    <w:rsid w:val="004A25D8"/>
    <w:rsid w:val="004C4D50"/>
    <w:rsid w:val="00517204"/>
    <w:rsid w:val="0057661E"/>
    <w:rsid w:val="00662439"/>
    <w:rsid w:val="006800E1"/>
    <w:rsid w:val="006A75F9"/>
    <w:rsid w:val="00825E5F"/>
    <w:rsid w:val="008E222A"/>
    <w:rsid w:val="00981F68"/>
    <w:rsid w:val="00B80CC4"/>
    <w:rsid w:val="00C53175"/>
    <w:rsid w:val="00E31748"/>
    <w:rsid w:val="00E3235E"/>
    <w:rsid w:val="00EE16CB"/>
    <w:rsid w:val="6AC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13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2021-04-13T07:56:00Z</dcterms:created>
  <dc:creator>zhangyun</dc:creator>
  <cp:lastModifiedBy>CathayMok</cp:lastModifiedBy>
  <cp:lastPrinted>2021-04-15T05:04:00Z</cp:lastPrinted>
  <dcterms:modified xsi:type="dcterms:W3CDTF">2021-04-15T06:42:22Z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