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0"/>
        <w:rPr>
          <w:rFonts w:eastAsiaTheme="minor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bookmarkStart w:id="0" w:name="SectionMark0"/>
      <w:r>
        <w:rPr>
          <w:rFonts w:eastAsiaTheme="minorEastAsia"/>
        </w:rPr>
        <w:pict>
          <v:line id="Line 193" o:spid="_x0000_s1026" o:spt="20" style="position:absolute;left:0pt;margin-left:-10.5pt;margin-top:161.7pt;height:0pt;width:504pt;z-index:251675648;mso-width-relative:page;mso-height-relative:page;" coordsize="21600,21600" o:gfxdata="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1WjI&#10;C9cAAAALAQAADwAAAAAAAAABACAAAAAiAAAAZHJzL2Rvd25yZXYueG1sUEsBAhQAFAAAAAgAh07i&#10;QLDSUI6xAQAAVAMAAA4AAAAAAAAAAQAgAAAAJgEAAGRycy9lMm9Eb2MueG1sUEsFBgAAAAAGAAYA&#10;WQEAAEk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Theme="minorEastAsia"/>
        </w:rPr>
        <w:pict>
          <v:line id="Line 192" o:spid="_x0000_s1047" o:spt="20" style="position:absolute;left:0pt;margin-left:0pt;margin-top:700pt;height:0pt;width:482pt;z-index:251674624;mso-width-relative:page;mso-height-relative:page;" stroked="t" coordsize="21600,21600" o:gfxdata="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9IlP1QAA&#10;AAoBAAAPAAAAAAAAAAEAIAAAACIAAABkcnMvZG93bnJldi54bWxQSwECFAAUAAAACACHTuJAkFch&#10;+K8BAABVAwAADgAAAAAAAAABACAAAAAkAQAAZHJzL2Uyb0RvYy54bWxQSwUGAAAAAAYABgBZAQAA&#10;RQUAAAAA&#10;">
            <v:path arrowok="t"/>
            <v:fill focussize="0,0"/>
            <v:stroke weight="1pt" color="#080000"/>
            <v:imagedata o:title=""/>
            <o:lock v:ext="edit"/>
          </v:line>
        </w:pict>
      </w:r>
      <w:r>
        <w:rPr>
          <w:rFonts w:eastAsiaTheme="minorEastAsia"/>
        </w:rPr>
        <w:pict>
          <v:shape id="fmFrame7" o:spid="_x0000_s1046" o:spt="202" type="#_x0000_t202" style="position:absolute;left:0pt;margin-left:0pt;margin-top:717.6pt;height:46.8pt;width:481.9pt;mso-position-horizontal-relative:margin;mso-position-vertical-relative:margin;z-index:251673600;mso-width-relative:page;mso-height-relative:page;" stroked="f" coordsize="21600,21600" o:gfxdata="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UlaG9kAAAAKAQAADwAAAAAAAAABACAAAAAiAAAAZHJzL2Rvd25yZXYueG1sUEsB&#10;AhQAFAAAAAgAh07iQPMjgg30AQAA3QMAAA4AAAAAAAAAAQAgAAAAKAEAAGRycy9lMm9Eb2MueG1s&#10;UEsFBgAAAAAGAAYAWQEAAI4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0"/>
                    <w:spacing w:line="0" w:lineRule="atLeast"/>
                    <w:ind w:firstLine="443" w:firstLineChars="100"/>
                    <w:jc w:val="both"/>
                    <w:rPr>
                      <w:color w:val="000000"/>
                      <w:spacing w:val="0"/>
                      <w:w w:val="130"/>
                      <w:szCs w:val="36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国 家 市 场 监 督 管 理 总 局</w:t>
                  </w:r>
                </w:p>
                <w:p>
                  <w:pPr>
                    <w:pStyle w:val="60"/>
                    <w:spacing w:line="0" w:lineRule="atLeast"/>
                    <w:ind w:right="490"/>
                    <w:rPr>
                      <w:rFonts w:hAnsi="宋体"/>
                      <w:color w:val="000000"/>
                      <w:spacing w:val="0"/>
                      <w:szCs w:val="36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国 家 标 准 化 管 理 委 员 会   </w:t>
                  </w:r>
                  <w:r>
                    <w:rPr>
                      <w:rFonts w:hint="eastAsia" w:hAnsi="宋体"/>
                      <w:color w:val="000000"/>
                      <w:spacing w:val="0"/>
                      <w:sz w:val="44"/>
                      <w:szCs w:val="44"/>
                      <w:vertAlign w:val="superscript"/>
                    </w:rPr>
                    <w:t>发布</w:t>
                  </w:r>
                </w:p>
                <w:p/>
              </w:txbxContent>
            </v:textbox>
            <w10:anchorlock/>
          </v:shape>
        </w:pict>
      </w:r>
      <w:r>
        <w:rPr>
          <w:rFonts w:eastAsiaTheme="minorEastAsia"/>
        </w:rPr>
        <w:pict>
          <v:shape id="fmFrame6" o:spid="_x0000_s1045" o:spt="202" type="#_x0000_t202" style="position:absolute;left:0pt;margin-left:322.9pt;margin-top:674.3pt;height:24.6pt;width:159pt;mso-position-horizontal-relative:margin;mso-position-vertical-relative:margin;z-index:251671552;mso-width-relative:page;mso-height-relative:page;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v2q19oAAAANAQAADwAAAAAAAAABACAAAAAiAAAAZHJzL2Rvd25yZXYueG1sUEsB&#10;AhQAFAAAAAgAh07iQB3ANSDzAQAA3QMAAA4AAAAAAAAAAQAgAAAAKQEAAGRycy9lMm9Eb2MueG1s&#10;UEsFBgAAAAAGAAYAWQEAAI4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9"/>
                  </w:pPr>
                  <w:r>
                    <w:rPr>
                      <w:rFonts w:hint="eastAsia"/>
                    </w:rPr>
                    <w:t>202×—××—××实施</w:t>
                  </w:r>
                </w:p>
              </w:txbxContent>
            </v:textbox>
            <w10:anchorlock/>
          </v:shape>
        </w:pict>
      </w:r>
      <w:r>
        <w:rPr>
          <w:rFonts w:eastAsiaTheme="minorEastAsia"/>
        </w:rPr>
        <w:pict>
          <v:shape id="fmFrame5" o:spid="_x0000_s1044" o:spt="202" type="#_x0000_t202" style="position:absolute;left:0pt;margin-left:0pt;margin-top:674.3pt;height:24.6pt;width:159pt;mso-position-horizontal-relative:margin;mso-position-vertical-relative:margin;z-index:251672576;mso-width-relative:page;mso-height-relative:page;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NsqI2AAAAAoBAAAPAAAAAAAAAAEAIAAAACIAAABkcnMvZG93bnJldi54bWxQSwEC&#10;FAAUAAAACACHTuJALXQNAPQBAADdAwAADgAAAAAAAAABACAAAAAnAQAAZHJzL2Uyb0RvYy54bWxQ&#10;SwUGAAAAAAYABgBZAQAAjQ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1"/>
                  </w:pPr>
                  <w:r>
                    <w:rPr>
                      <w:rFonts w:hint="eastAsia"/>
                    </w:rPr>
                    <w:t>202×—××—××发布</w:t>
                  </w:r>
                </w:p>
              </w:txbxContent>
            </v:textbox>
            <w10:anchorlock/>
          </v:shape>
        </w:pict>
      </w:r>
      <w:bookmarkStart w:id="2" w:name="_GoBack"/>
      <w:bookmarkEnd w:id="2"/>
      <w:r>
        <w:rPr>
          <w:rFonts w:eastAsiaTheme="minorEastAsia"/>
        </w:rPr>
        <w:pict>
          <v:shape id="fmFrame4" o:spid="_x0000_s1043" o:spt="202" type="#_x0000_t202" style="position:absolute;left:0pt;margin-left:0pt;margin-top:286.25pt;height:275.35pt;width:470pt;mso-position-horizontal-relative:margin;mso-position-vertical-relative:margin;z-index:251670528;mso-width-relative:page;mso-height-relative:page;" stroked="f" coordsize="21600,21600" o:gfxdata="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bKU0tgAAAAJAQAADwAAAAAAAAABACAAAAAiAAAAZHJzL2Rvd25yZXYueG1sUEsB&#10;AhQAFAAAAAgAh07iQBICTwz1AQAA3gMAAA4AAAAAAAAAAQAgAAAAJwEAAGRycy9lMm9Eb2MueG1s&#10;UEsFBgAAAAAGAAYAWQEAAI4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640" w:lineRule="exact"/>
                    <w:jc w:val="center"/>
                    <w:rPr>
                      <w:rFonts w:eastAsia="黑体"/>
                      <w:bCs/>
                      <w:color w:val="000000"/>
                      <w:kern w:val="0"/>
                      <w:sz w:val="52"/>
                      <w:szCs w:val="20"/>
                    </w:rPr>
                  </w:pPr>
                  <w:r>
                    <w:rPr>
                      <w:rFonts w:hint="eastAsia" w:eastAsia="黑体"/>
                      <w:bCs/>
                      <w:color w:val="000000"/>
                      <w:kern w:val="0"/>
                      <w:sz w:val="52"/>
                      <w:szCs w:val="20"/>
                    </w:rPr>
                    <w:t xml:space="preserve">金属粉末（不包括硬质合金粉末） </w:t>
                  </w:r>
                </w:p>
                <w:p>
                  <w:pPr>
                    <w:spacing w:line="640" w:lineRule="exact"/>
                    <w:jc w:val="center"/>
                    <w:rPr>
                      <w:rFonts w:eastAsia="黑体"/>
                      <w:bCs/>
                      <w:color w:val="000000"/>
                      <w:kern w:val="0"/>
                      <w:sz w:val="52"/>
                      <w:szCs w:val="20"/>
                    </w:rPr>
                  </w:pPr>
                  <w:r>
                    <w:rPr>
                      <w:rFonts w:hint="eastAsia" w:eastAsia="黑体"/>
                      <w:bCs/>
                      <w:color w:val="000000"/>
                      <w:kern w:val="0"/>
                      <w:sz w:val="52"/>
                      <w:szCs w:val="20"/>
                    </w:rPr>
                    <w:t>在单轴压制中压缩性的测定</w:t>
                  </w:r>
                </w:p>
                <w:p>
                  <w:pPr>
                    <w:spacing w:line="640" w:lineRule="exact"/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</w:p>
                <w:p>
                  <w:pPr>
                    <w:pStyle w:val="68"/>
                    <w:spacing w:before="0"/>
                    <w:rPr>
                      <w:b/>
                      <w:szCs w:val="28"/>
                    </w:rPr>
                  </w:pPr>
                  <w:r>
                    <w:rPr>
                      <w:rFonts w:hint="eastAsia"/>
                      <w:b/>
                      <w:szCs w:val="28"/>
                    </w:rPr>
                    <w:t>Metallic powders，excluding powders for hardmetals-Determination of compressibility in uniaxial compression</w:t>
                  </w:r>
                </w:p>
                <w:p>
                  <w:pPr>
                    <w:pStyle w:val="68"/>
                  </w:pPr>
                  <w:r>
                    <w:t>（</w:t>
                  </w:r>
                  <w:r>
                    <w:rPr>
                      <w:rFonts w:hint="eastAsia" w:eastAsia="黑体"/>
                    </w:rPr>
                    <w:t>ISO</w:t>
                  </w:r>
                  <w:r>
                    <w:rPr>
                      <w:rFonts w:eastAsia="黑体"/>
                    </w:rPr>
                    <w:t xml:space="preserve"> 3927-2017，IDT</w:t>
                  </w:r>
                  <w:r>
                    <w:t>）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lang w:eastAsia="zh-CN"/>
                    </w:rPr>
                    <w:t>征求意见</w:t>
                  </w:r>
                  <w:r>
                    <w:rPr>
                      <w:rFonts w:hint="eastAsia"/>
                    </w:rPr>
                    <w:t>稿）</w:t>
                  </w:r>
                </w:p>
              </w:txbxContent>
            </v:textbox>
            <w10:anchorlock/>
          </v:shape>
        </w:pict>
      </w:r>
      <w:r>
        <w:rPr>
          <w:rFonts w:eastAsiaTheme="minorEastAsia"/>
        </w:rPr>
        <w:pict>
          <v:shape id="fmFrame3" o:spid="_x0000_s1042" o:spt="202" type="#_x0000_t202" style="position:absolute;left:0pt;margin-left:231pt;margin-top:114.3pt;height:38.4pt;width:245.85pt;mso-position-horizontal-relative:margin;mso-position-vertical-relative:margin;z-index:251669504;mso-width-relative:page;mso-height-relative:page;" stroked="f" coordsize="21600,21600" o:gfxdata="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XKujTbAAAACwEAAA8AAAAAAAAAAQAgAAAAIgAAAGRycy9kb3ducmV2Lnht&#10;bFBLAQIUABQAAAAIAIdO4kBN2+t59gEAAN0DAAAOAAAAAAAAAAEAIAAAACoBAABkcnMvZTJvRG9j&#10;LnhtbFBLBQYAAAAABgAGAFkBAACS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3"/>
                    <w:wordWrap w:val="0"/>
                    <w:spacing w:before="0" w:line="400" w:lineRule="exact"/>
                    <w:rPr>
                      <w:b/>
                      <w:lang w:val="de-DE"/>
                    </w:rPr>
                  </w:pPr>
                </w:p>
                <w:p>
                  <w:pPr>
                    <w:pStyle w:val="63"/>
                    <w:wordWrap w:val="0"/>
                    <w:spacing w:before="0" w:line="400" w:lineRule="exact"/>
                    <w:rPr>
                      <w:b/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 xml:space="preserve">GB/T </w:t>
                  </w:r>
                  <w:r>
                    <w:rPr>
                      <w:rFonts w:hint="eastAsia" w:ascii="黑体" w:hAnsi="黑体" w:eastAsia="黑体"/>
                      <w:lang w:val="de-DE"/>
                    </w:rPr>
                    <w:t>1481</w:t>
                  </w:r>
                  <w:r>
                    <w:rPr>
                      <w:rFonts w:ascii="黑体" w:hAnsi="黑体" w:eastAsia="黑体"/>
                      <w:lang w:val="de-DE"/>
                    </w:rPr>
                    <w:t>-</w:t>
                  </w:r>
                  <w:r>
                    <w:rPr>
                      <w:rFonts w:hint="eastAsia" w:ascii="黑体" w:hAnsi="黑体" w:eastAsia="黑体"/>
                    </w:rPr>
                    <w:t>202</w:t>
                  </w:r>
                  <w:r>
                    <w:rPr>
                      <w:rFonts w:ascii="黑体" w:hAnsi="黑体" w:eastAsia="黑体"/>
                      <w:lang w:val="de-DE"/>
                    </w:rPr>
                    <w:t>X</w:t>
                  </w:r>
                  <w:r>
                    <w:rPr>
                      <w:b/>
                      <w:lang w:val="de-DE"/>
                    </w:rPr>
                    <w:t>/ISO</w:t>
                  </w:r>
                  <w:r>
                    <w:rPr>
                      <w:rFonts w:ascii="黑体" w:hAnsi="黑体" w:eastAsia="黑体"/>
                    </w:rPr>
                    <w:t xml:space="preserve"> 3927-2017</w:t>
                  </w:r>
                </w:p>
                <w:p>
                  <w:pPr>
                    <w:pStyle w:val="63"/>
                    <w:spacing w:before="0" w:line="400" w:lineRule="exact"/>
                    <w:rPr>
                      <w:rFonts w:ascii="宋体" w:hAnsi="宋体"/>
                      <w:sz w:val="21"/>
                      <w:szCs w:val="21"/>
                      <w:lang w:val="de-DE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  <w:lang w:val="de-DE"/>
                    </w:rPr>
                    <w:t>3</w:t>
                  </w:r>
                </w:p>
                <w:p>
                  <w:pPr>
                    <w:pStyle w:val="63"/>
                    <w:wordWrap w:val="0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  <w:p>
                  <w:pPr>
                    <w:pStyle w:val="63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  <w:p>
                  <w:pPr>
                    <w:pStyle w:val="63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</w:txbxContent>
            </v:textbox>
            <w10:anchorlock/>
          </v:shape>
        </w:pict>
      </w:r>
      <w:r>
        <w:rPr>
          <w:rFonts w:eastAsiaTheme="minorEastAsia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186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HBPicture" descr="GB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pict>
          <v:shape id="fmFrame2" o:spid="_x0000_s1041" o:spt="202" type="#_x0000_t202" style="position:absolute;left:0pt;margin-left:0pt;margin-top:79.6pt;height:30.8pt;width:481.9pt;mso-position-horizontal-relative:margin;mso-position-vertical-relative:margin;z-index:251668480;mso-width-relative:page;mso-height-relative:page;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g5HBdcAAAAIAQAADwAAAAAAAAABACAAAAAiAAAAZHJzL2Rvd25yZXYueG1sUEsBAhQA&#10;FAAAAAgAh07iQJJU2XrzAQAA3QMAAA4AAAAAAAAAAQAgAAAAJgEAAGRycy9lMm9Eb2MueG1sUEsF&#10;BgAAAAAGAAYAWQEAAIs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7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anchorlock/>
          </v:shape>
        </w:pict>
      </w:r>
      <w:r>
        <w:rPr>
          <w:rFonts w:eastAsiaTheme="minorEastAsia"/>
        </w:rPr>
        <w:pict>
          <v:shape id="fmFrame1" o:spid="_x0000_s1040" o:spt="202" type="#_x0000_t202" style="position:absolute;left:0pt;margin-left:0pt;margin-top:0pt;height:51.8pt;width:200pt;mso-position-horizontal-relative:margin;mso-position-vertical-relative:margin;z-index:251668480;mso-width-relative:page;mso-height-relative:page;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ezL4NMAAAAFAQAADwAAAAAAAAABACAAAAAiAAAAZHJzL2Rvd25yZXYueG1sUEsBAhQAFAAA&#10;AAgAh07iQCbfya70AQAA3QMAAA4AAAAAAAAAAQAgAAAAIgEAAGRycy9lMm9Eb2MueG1sUEsFBgAA&#10;AAAGAAYAWQEAAIg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5"/>
                    <w:rPr>
                      <w:rFonts w:ascii="宋体" w:hAnsi="宋体" w:eastAsia="宋体" w:cs="Calibri"/>
                    </w:rPr>
                  </w:pPr>
                  <w:r>
                    <w:rPr>
                      <w:rFonts w:eastAsia="宋体"/>
                      <w:b/>
                    </w:rPr>
                    <w:t>ICS</w:t>
                  </w:r>
                  <w:r>
                    <w:rPr>
                      <w:rFonts w:ascii="宋体" w:hAnsi="宋体" w:eastAsia="宋体" w:cs="Calibri"/>
                    </w:rPr>
                    <w:t xml:space="preserve"> </w:t>
                  </w:r>
                  <w:r>
                    <w:rPr>
                      <w:rFonts w:ascii="黑体" w:hAnsi="黑体" w:cs="Calibri"/>
                    </w:rPr>
                    <w:t>77.160</w:t>
                  </w:r>
                </w:p>
                <w:p>
                  <w:pPr>
                    <w:pStyle w:val="95"/>
                    <w:rPr>
                      <w:rFonts w:ascii="宋体" w:hAnsi="宋体" w:eastAsia="宋体" w:cs="Calibri"/>
                    </w:rPr>
                  </w:pPr>
                  <w:r>
                    <w:rPr>
                      <w:rFonts w:eastAsia="宋体"/>
                      <w:b/>
                    </w:rPr>
                    <w:t>H</w:t>
                  </w:r>
                  <w:r>
                    <w:rPr>
                      <w:rFonts w:ascii="宋体" w:hAnsi="宋体" w:eastAsia="宋体" w:cs="Calibri"/>
                    </w:rPr>
                    <w:t xml:space="preserve"> </w:t>
                  </w:r>
                  <w:r>
                    <w:rPr>
                      <w:rFonts w:hint="eastAsia" w:ascii="黑体" w:hAnsi="黑体" w:cs="Calibri"/>
                      <w:szCs w:val="22"/>
                    </w:rPr>
                    <w:t>16</w:t>
                  </w:r>
                </w:p>
              </w:txbxContent>
            </v:textbox>
            <w10:anchorlock/>
          </v:shape>
        </w:pict>
      </w:r>
    </w:p>
    <w:bookmarkEnd w:id="0"/>
    <w:p>
      <w:pPr>
        <w:pStyle w:val="53"/>
        <w:rPr>
          <w:rFonts w:ascii="Times New Roman" w:eastAsiaTheme="minorEastAsia"/>
          <w:b/>
          <w:bCs/>
        </w:rPr>
      </w:pPr>
      <w:r>
        <w:rPr>
          <w:rFonts w:ascii="Times New Roman" w:eastAsiaTheme="minorEastAsia"/>
          <w:b/>
          <w:bCs/>
        </w:rPr>
        <w:t>前</w:t>
      </w:r>
      <w:bookmarkStart w:id="1" w:name="BKQY"/>
      <w:r>
        <w:rPr>
          <w:rFonts w:ascii="Times New Roman" w:eastAsiaTheme="minorEastAsia"/>
          <w:b/>
          <w:bCs/>
        </w:rPr>
        <w:t>  言</w:t>
      </w:r>
      <w:bookmarkEnd w:id="1"/>
    </w:p>
    <w:p>
      <w:pPr>
        <w:pStyle w:val="55"/>
        <w:ind w:firstLine="420"/>
        <w:jc w:val="left"/>
        <w:rPr>
          <w:rFonts w:hAnsi="宋体"/>
        </w:rPr>
      </w:pPr>
      <w:r>
        <w:rPr>
          <w:rFonts w:hAnsi="宋体"/>
        </w:rPr>
        <w:t>本文件按照GB/T 1.1-20</w:t>
      </w:r>
      <w:r>
        <w:rPr>
          <w:rFonts w:hint="eastAsia" w:hAnsi="宋体"/>
        </w:rPr>
        <w:t>20</w:t>
      </w:r>
      <w:r>
        <w:rPr>
          <w:rFonts w:hAnsi="宋体"/>
        </w:rPr>
        <w:t>给出的规则起草。</w:t>
      </w:r>
    </w:p>
    <w:p>
      <w:pPr>
        <w:pStyle w:val="55"/>
        <w:ind w:left="420" w:leftChars="200" w:firstLine="0" w:firstLineChars="0"/>
        <w:jc w:val="left"/>
        <w:rPr>
          <w:rFonts w:hAnsi="宋体"/>
        </w:rPr>
      </w:pPr>
      <w:r>
        <w:rPr>
          <w:rFonts w:hint="eastAsia" w:hAnsi="宋体"/>
        </w:rPr>
        <w:t>本文件代替GB/T 1481-</w:t>
      </w:r>
      <w:r>
        <w:rPr>
          <w:rFonts w:hAnsi="宋体"/>
        </w:rPr>
        <w:t>2012</w:t>
      </w:r>
      <w:r>
        <w:rPr>
          <w:rFonts w:hint="eastAsia" w:hAnsi="宋体"/>
        </w:rPr>
        <w:t>《金属粉末（不包括硬质合金粉末）在单轴压制中压缩性的测定》。与GB/T 1481-</w:t>
      </w:r>
      <w:r>
        <w:rPr>
          <w:rFonts w:hAnsi="宋体"/>
        </w:rPr>
        <w:t>2012</w:t>
      </w:r>
      <w:r>
        <w:rPr>
          <w:rFonts w:hint="eastAsia" w:hAnsi="宋体"/>
        </w:rPr>
        <w:t>相比， 除结构调整和编辑性改动外，主要技术变化如下：</w:t>
      </w:r>
    </w:p>
    <w:p>
      <w:pPr>
        <w:pStyle w:val="55"/>
        <w:numPr>
          <w:ilvl w:val="0"/>
          <w:numId w:val="16"/>
        </w:numPr>
        <w:ind w:firstLineChars="0"/>
        <w:jc w:val="left"/>
        <w:rPr>
          <w:rFonts w:hAnsi="宋体"/>
          <w:color w:val="FF0000"/>
        </w:rPr>
      </w:pPr>
      <w:r>
        <w:rPr>
          <w:rFonts w:hint="eastAsia" w:hAnsi="宋体"/>
          <w:color w:val="FF0000"/>
        </w:rPr>
        <w:t>本标准改为本文件。</w:t>
      </w:r>
    </w:p>
    <w:p>
      <w:pPr>
        <w:pStyle w:val="55"/>
        <w:numPr>
          <w:ilvl w:val="0"/>
          <w:numId w:val="16"/>
        </w:numPr>
        <w:ind w:firstLineChars="0"/>
        <w:jc w:val="left"/>
        <w:rPr>
          <w:rFonts w:hAnsi="宋体"/>
          <w:color w:val="FF0000"/>
        </w:rPr>
      </w:pPr>
      <w:r>
        <w:rPr>
          <w:rFonts w:hint="eastAsia" w:hAnsi="宋体"/>
          <w:color w:val="FF0000"/>
        </w:rPr>
        <w:t>增加规范性引用文件；</w:t>
      </w:r>
    </w:p>
    <w:p>
      <w:pPr>
        <w:pStyle w:val="55"/>
        <w:numPr>
          <w:ilvl w:val="0"/>
          <w:numId w:val="16"/>
        </w:numPr>
        <w:ind w:firstLineChars="0"/>
        <w:jc w:val="left"/>
        <w:rPr>
          <w:rFonts w:hAnsi="宋体"/>
          <w:color w:val="FF0000"/>
        </w:rPr>
      </w:pPr>
      <w:r>
        <w:rPr>
          <w:rFonts w:hint="eastAsia" w:hAnsi="宋体"/>
          <w:color w:val="FF0000"/>
        </w:rPr>
        <w:t>增加术语和定义；</w:t>
      </w:r>
    </w:p>
    <w:p>
      <w:pPr>
        <w:pStyle w:val="55"/>
        <w:numPr>
          <w:ilvl w:val="0"/>
          <w:numId w:val="16"/>
        </w:numPr>
        <w:ind w:firstLineChars="0"/>
        <w:jc w:val="left"/>
        <w:rPr>
          <w:rFonts w:hAnsi="宋体"/>
          <w:color w:val="FF0000"/>
        </w:rPr>
      </w:pPr>
      <w:r>
        <w:rPr>
          <w:rFonts w:hint="eastAsia" w:hAnsi="宋体"/>
          <w:color w:val="FF0000"/>
        </w:rPr>
        <w:t>符号改为符号和定义；</w:t>
      </w:r>
    </w:p>
    <w:p>
      <w:pPr>
        <w:pStyle w:val="55"/>
        <w:numPr>
          <w:ilvl w:val="0"/>
          <w:numId w:val="16"/>
        </w:numPr>
        <w:ind w:firstLineChars="0"/>
        <w:jc w:val="left"/>
        <w:rPr>
          <w:rFonts w:hAnsi="宋体"/>
          <w:color w:val="FF0000"/>
        </w:rPr>
      </w:pPr>
      <w:r>
        <w:rPr>
          <w:rFonts w:hint="eastAsia" w:hAnsi="宋体"/>
          <w:color w:val="FF0000"/>
        </w:rPr>
        <w:t>天平</w:t>
      </w:r>
      <w:r>
        <w:rPr>
          <w:rFonts w:hAnsi="宋体"/>
          <w:color w:val="FF0000"/>
        </w:rPr>
        <w:t>的</w:t>
      </w:r>
      <w:r>
        <w:rPr>
          <w:rFonts w:hint="eastAsia" w:hAnsi="宋体"/>
          <w:color w:val="FF0000"/>
        </w:rPr>
        <w:t>精度</w:t>
      </w:r>
      <w:r>
        <w:rPr>
          <w:rFonts w:hAnsi="宋体"/>
          <w:color w:val="FF0000"/>
        </w:rPr>
        <w:t>由±0.01</w:t>
      </w:r>
      <w:r>
        <w:rPr>
          <w:rFonts w:hint="eastAsia" w:hAnsi="宋体"/>
          <w:color w:val="FF0000"/>
        </w:rPr>
        <w:t xml:space="preserve"> </w:t>
      </w:r>
      <w:r>
        <w:rPr>
          <w:rFonts w:hAnsi="宋体"/>
          <w:color w:val="FF0000"/>
        </w:rPr>
        <w:t>g改为±0.001</w:t>
      </w:r>
      <w:r>
        <w:rPr>
          <w:rFonts w:hint="eastAsia" w:hAnsi="宋体"/>
          <w:color w:val="FF0000"/>
        </w:rPr>
        <w:t xml:space="preserve"> </w:t>
      </w:r>
      <w:r>
        <w:rPr>
          <w:rFonts w:hAnsi="宋体"/>
          <w:color w:val="FF0000"/>
        </w:rPr>
        <w:t>g</w:t>
      </w:r>
      <w:r>
        <w:rPr>
          <w:rFonts w:hint="eastAsia" w:hAnsi="宋体"/>
          <w:color w:val="FF0000"/>
        </w:rPr>
        <w:t>；</w:t>
      </w:r>
    </w:p>
    <w:p>
      <w:pPr>
        <w:pStyle w:val="55"/>
        <w:numPr>
          <w:ilvl w:val="0"/>
          <w:numId w:val="16"/>
        </w:numPr>
        <w:ind w:firstLineChars="0"/>
        <w:jc w:val="left"/>
        <w:rPr>
          <w:rFonts w:hAnsi="宋体"/>
          <w:color w:val="FF0000"/>
        </w:rPr>
      </w:pPr>
      <w:r>
        <w:rPr>
          <w:rFonts w:hint="eastAsia" w:hAnsi="宋体"/>
          <w:color w:val="FF0000"/>
        </w:rPr>
        <w:t>尺寸</w:t>
      </w:r>
      <w:r>
        <w:rPr>
          <w:rFonts w:hAnsi="宋体"/>
          <w:color w:val="FF0000"/>
        </w:rPr>
        <w:t>测量精度由±0.01</w:t>
      </w:r>
      <w:r>
        <w:rPr>
          <w:rFonts w:hint="eastAsia" w:hAnsi="宋体"/>
          <w:color w:val="FF0000"/>
        </w:rPr>
        <w:t xml:space="preserve"> </w:t>
      </w:r>
      <w:r>
        <w:rPr>
          <w:rFonts w:hAnsi="宋体"/>
          <w:color w:val="FF0000"/>
        </w:rPr>
        <w:t>mm改为±0.005</w:t>
      </w:r>
      <w:r>
        <w:rPr>
          <w:rFonts w:hint="eastAsia" w:hAnsi="宋体"/>
          <w:color w:val="FF0000"/>
        </w:rPr>
        <w:t xml:space="preserve"> </w:t>
      </w:r>
      <w:r>
        <w:rPr>
          <w:rFonts w:hAnsi="宋体"/>
          <w:color w:val="FF0000"/>
        </w:rPr>
        <w:t>mm</w:t>
      </w:r>
      <w:r>
        <w:rPr>
          <w:rFonts w:hint="eastAsia" w:hAnsi="宋体"/>
          <w:color w:val="FF0000"/>
        </w:rPr>
        <w:t>；</w:t>
      </w:r>
    </w:p>
    <w:p>
      <w:pPr>
        <w:pStyle w:val="55"/>
        <w:numPr>
          <w:ilvl w:val="0"/>
          <w:numId w:val="16"/>
        </w:numPr>
        <w:ind w:firstLineChars="0"/>
        <w:jc w:val="left"/>
        <w:rPr>
          <w:rFonts w:hAnsi="宋体"/>
          <w:color w:val="FF0000"/>
        </w:rPr>
      </w:pPr>
      <w:r>
        <w:rPr>
          <w:rFonts w:hint="eastAsia" w:hAnsi="宋体"/>
          <w:color w:val="FF0000"/>
        </w:rPr>
        <w:t>步骤改为试验步骤；</w:t>
      </w:r>
    </w:p>
    <w:p>
      <w:pPr>
        <w:pStyle w:val="55"/>
        <w:numPr>
          <w:ilvl w:val="0"/>
          <w:numId w:val="16"/>
        </w:numPr>
        <w:ind w:firstLineChars="0"/>
        <w:jc w:val="left"/>
        <w:rPr>
          <w:rFonts w:ascii="Times New Roman" w:eastAsiaTheme="minorEastAsia"/>
          <w:color w:val="FF0000"/>
        </w:rPr>
      </w:pPr>
      <w:r>
        <w:rPr>
          <w:rFonts w:hint="eastAsia" w:hAnsi="宋体"/>
          <w:color w:val="FF0000"/>
        </w:rPr>
        <w:t xml:space="preserve">图2 </w:t>
      </w:r>
      <w:r>
        <w:rPr>
          <w:rFonts w:hAnsi="宋体"/>
          <w:color w:val="FF0000"/>
        </w:rPr>
        <w:t>上模冲和下</w:t>
      </w:r>
      <w:r>
        <w:rPr>
          <w:rFonts w:hint="eastAsia" w:hAnsi="宋体"/>
          <w:color w:val="FF0000"/>
        </w:rPr>
        <w:t>模冲</w:t>
      </w:r>
      <w:r>
        <w:rPr>
          <w:rFonts w:hAnsi="宋体"/>
          <w:color w:val="FF0000"/>
        </w:rPr>
        <w:t>的长度和宽度</w:t>
      </w:r>
      <w:r>
        <w:rPr>
          <w:rFonts w:hint="eastAsia" w:hAnsi="宋体"/>
          <w:color w:val="FF0000"/>
        </w:rPr>
        <w:t>由</w:t>
      </w:r>
      <w:r>
        <w:rPr>
          <w:rFonts w:hAnsi="宋体"/>
          <w:color w:val="FF0000"/>
        </w:rPr>
        <w:t>正公差改为负公差</w:t>
      </w:r>
      <w:r>
        <w:rPr>
          <w:rFonts w:hint="eastAsia" w:ascii="Times New Roman" w:eastAsiaTheme="minorEastAsia"/>
          <w:color w:val="FF0000"/>
        </w:rPr>
        <w:t>：</w:t>
      </w:r>
      <w:r>
        <w:rPr>
          <w:rFonts w:hAnsi="宋体"/>
          <w:color w:val="FF0000"/>
          <w:position w:val="-10"/>
        </w:rPr>
        <w:object>
          <v:shape id="_x0000_i1025" o:spt="75" type="#_x0000_t75" style="height:15.25pt;width:24.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22">
            <o:LockedField>false</o:LockedField>
          </o:OLEObject>
        </w:object>
      </w:r>
      <w:r>
        <w:rPr>
          <w:rFonts w:hint="eastAsia" w:hAnsi="宋体"/>
          <w:color w:val="FF0000"/>
        </w:rPr>
        <w:t>和</w:t>
      </w:r>
      <w:r>
        <w:rPr>
          <w:rFonts w:hAnsi="宋体"/>
          <w:color w:val="FF0000"/>
          <w:position w:val="-10"/>
        </w:rPr>
        <w:object>
          <v:shape id="_x0000_i1026" o:spt="75" type="#_x0000_t75" style="height:15.25pt;width:2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24">
            <o:LockedField>false</o:LockedField>
          </o:OLEObject>
        </w:object>
      </w:r>
      <w:r>
        <w:rPr>
          <w:rFonts w:hint="eastAsia" w:hAnsi="宋体"/>
          <w:color w:val="FF0000"/>
        </w:rPr>
        <w:t>变更</w:t>
      </w:r>
      <w:r>
        <w:rPr>
          <w:rFonts w:hAnsi="宋体"/>
          <w:color w:val="FF0000"/>
        </w:rPr>
        <w:t>为</w:t>
      </w:r>
      <w:r>
        <w:rPr>
          <w:rFonts w:hAnsi="宋体"/>
          <w:color w:val="FF0000"/>
          <w:position w:val="-10"/>
        </w:rPr>
        <w:object>
          <v:shape id="_x0000_i1027" o:spt="75" type="#_x0000_t75" style="height:15.25pt;width:24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6">
            <o:LockedField>false</o:LockedField>
          </o:OLEObject>
        </w:object>
      </w:r>
      <w:r>
        <w:rPr>
          <w:rFonts w:hint="eastAsia" w:hAnsi="宋体"/>
          <w:color w:val="FF0000"/>
        </w:rPr>
        <w:t>和</w:t>
      </w:r>
      <w:r>
        <w:rPr>
          <w:rFonts w:hAnsi="宋体"/>
          <w:color w:val="FF0000"/>
          <w:position w:val="-10"/>
        </w:rPr>
        <w:object>
          <v:shape id="_x0000_i1028" o:spt="75" type="#_x0000_t75" style="height:15.25pt;width:24.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8">
            <o:LockedField>false</o:LockedField>
          </o:OLEObject>
        </w:object>
      </w:r>
      <w:r>
        <w:rPr>
          <w:rFonts w:hint="eastAsia" w:ascii="Times New Roman" w:eastAsiaTheme="minorEastAsia"/>
          <w:color w:val="FF0000"/>
        </w:rPr>
        <w:t>。</w:t>
      </w:r>
    </w:p>
    <w:p>
      <w:pPr>
        <w:pStyle w:val="55"/>
        <w:ind w:firstLine="420"/>
        <w:rPr>
          <w:rFonts w:hAnsi="宋体"/>
        </w:rPr>
      </w:pPr>
      <w:r>
        <w:rPr>
          <w:rFonts w:hint="eastAsia" w:hAnsi="宋体"/>
        </w:rPr>
        <w:t>本文件采用翻译法等同采用IS0 3927:2011《金属粉末（不包括硬质合金粉末）在单轴压制中压缩性的测定》。</w:t>
      </w:r>
    </w:p>
    <w:p>
      <w:pPr>
        <w:pStyle w:val="55"/>
        <w:ind w:firstLine="420"/>
        <w:rPr>
          <w:rFonts w:hAnsi="宋体"/>
        </w:rPr>
      </w:pPr>
      <w:r>
        <w:rPr>
          <w:rFonts w:hint="eastAsia" w:hAnsi="宋体"/>
        </w:rPr>
        <w:t>本文件由全国有色金属标准化技术委员会(SAC/TC: 243)归口。</w:t>
      </w:r>
    </w:p>
    <w:p>
      <w:pPr>
        <w:pStyle w:val="55"/>
        <w:ind w:firstLine="420"/>
        <w:rPr>
          <w:rFonts w:hAnsi="宋体"/>
          <w:color w:val="FF0000"/>
        </w:rPr>
      </w:pPr>
      <w:r>
        <w:rPr>
          <w:rFonts w:hint="eastAsia" w:hAnsi="宋体"/>
        </w:rPr>
        <w:t>本文件负责起草单位：深圳市注成科技股份有限公司、</w:t>
      </w:r>
    </w:p>
    <w:p>
      <w:pPr>
        <w:pStyle w:val="55"/>
        <w:ind w:firstLine="420"/>
        <w:rPr>
          <w:rFonts w:hAnsi="宋体"/>
        </w:rPr>
      </w:pPr>
      <w:r>
        <w:rPr>
          <w:rFonts w:hint="eastAsia" w:hAnsi="宋体"/>
        </w:rPr>
        <w:t xml:space="preserve">本文件主要起草人： </w:t>
      </w:r>
    </w:p>
    <w:p>
      <w:pPr>
        <w:pStyle w:val="55"/>
        <w:ind w:firstLine="420"/>
        <w:rPr>
          <w:rFonts w:hAnsi="宋体"/>
        </w:rPr>
      </w:pPr>
      <w:r>
        <w:rPr>
          <w:rFonts w:hint="eastAsia" w:hAnsi="宋体"/>
        </w:rPr>
        <w:t>本</w:t>
      </w:r>
      <w:r>
        <w:rPr>
          <w:rFonts w:hint="eastAsia" w:hAnsi="宋体"/>
          <w:szCs w:val="21"/>
        </w:rPr>
        <w:t>文件及其</w:t>
      </w:r>
      <w:r>
        <w:rPr>
          <w:rFonts w:hint="eastAsia" w:hAnsi="宋体"/>
        </w:rPr>
        <w:t>所代替文件的历次版本发布情况为：</w:t>
      </w:r>
    </w:p>
    <w:p>
      <w:pPr>
        <w:pStyle w:val="55"/>
        <w:ind w:firstLine="420"/>
        <w:rPr>
          <w:rFonts w:hAnsi="宋体"/>
        </w:rPr>
      </w:pPr>
      <w:r>
        <w:rPr>
          <w:rFonts w:hint="eastAsia" w:hAnsi="宋体"/>
        </w:rPr>
        <w:t>——GB/T 1481-</w:t>
      </w:r>
      <w:r>
        <w:rPr>
          <w:rFonts w:hAnsi="宋体"/>
        </w:rPr>
        <w:t>2012</w:t>
      </w:r>
      <w:r>
        <w:rPr>
          <w:rFonts w:hint="eastAsia" w:hAnsi="宋体"/>
        </w:rPr>
        <w:t>；</w:t>
      </w:r>
    </w:p>
    <w:p>
      <w:pPr>
        <w:pStyle w:val="55"/>
        <w:ind w:firstLine="420"/>
        <w:rPr>
          <w:rFonts w:hAnsi="宋体"/>
        </w:rPr>
      </w:pPr>
      <w:r>
        <w:rPr>
          <w:rFonts w:hint="eastAsia" w:hAnsi="宋体"/>
        </w:rPr>
        <w:t>——GB/T 1481-1998；</w:t>
      </w:r>
    </w:p>
    <w:p>
      <w:pPr>
        <w:pStyle w:val="55"/>
        <w:ind w:firstLine="420"/>
        <w:rPr>
          <w:rFonts w:hAnsi="宋体"/>
        </w:rPr>
      </w:pPr>
      <w:r>
        <w:rPr>
          <w:rFonts w:hint="eastAsia" w:hAnsi="宋体"/>
        </w:rPr>
        <w:t>——</w:t>
      </w:r>
      <w:r>
        <w:rPr>
          <w:rFonts w:hAnsi="宋体"/>
        </w:rPr>
        <w:t>GB</w:t>
      </w:r>
      <w:r>
        <w:rPr>
          <w:rFonts w:hint="eastAsia" w:hAnsi="宋体"/>
        </w:rPr>
        <w:t>/T 1481-1984。</w:t>
      </w:r>
    </w:p>
    <w:p>
      <w:pPr>
        <w:pStyle w:val="55"/>
        <w:ind w:firstLine="420"/>
        <w:rPr>
          <w:rFonts w:ascii="Times New Roman" w:eastAsiaTheme="minorEastAsia"/>
        </w:rPr>
      </w:pPr>
    </w:p>
    <w:p>
      <w:pPr>
        <w:pStyle w:val="55"/>
        <w:ind w:firstLine="420"/>
        <w:rPr>
          <w:rFonts w:ascii="Times New Roman" w:eastAsiaTheme="minorEastAsia"/>
        </w:rPr>
      </w:pPr>
    </w:p>
    <w:p>
      <w:pPr>
        <w:pStyle w:val="55"/>
        <w:ind w:firstLine="0" w:firstLineChars="0"/>
        <w:rPr>
          <w:rFonts w:ascii="Times New Roman" w:eastAsiaTheme="minorEastAsia"/>
        </w:rPr>
      </w:pPr>
    </w:p>
    <w:p>
      <w:pPr>
        <w:pStyle w:val="55"/>
        <w:ind w:firstLine="0" w:firstLineChars="0"/>
        <w:rPr>
          <w:rFonts w:ascii="Times New Roman" w:eastAsiaTheme="minorEastAsia"/>
        </w:rPr>
      </w:pPr>
    </w:p>
    <w:p>
      <w:pPr>
        <w:pStyle w:val="55"/>
        <w:ind w:firstLine="0" w:firstLineChars="0"/>
        <w:rPr>
          <w:rFonts w:ascii="Times New Roman" w:eastAsiaTheme="minorEastAsia"/>
        </w:rPr>
        <w:sectPr>
          <w:headerReference r:id="rId10" w:type="first"/>
          <w:footerReference r:id="rId12" w:type="first"/>
          <w:headerReference r:id="rId9" w:type="default"/>
          <w:footerReference r:id="rId11" w:type="default"/>
          <w:pgSz w:w="11907" w:h="16839"/>
          <w:pgMar w:top="1418" w:right="1134" w:bottom="1134" w:left="1418" w:header="1020" w:footer="850" w:gutter="0"/>
          <w:pgNumType w:fmt="upperRoman" w:start="1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</w:rPr>
        <w:t xml:space="preserve">金属粉末（不包括硬质合金粉末） </w:t>
      </w:r>
    </w:p>
    <w:p>
      <w:pPr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</w:rPr>
        <w:t>在单轴压制中压缩性的测定</w:t>
      </w:r>
    </w:p>
    <w:p>
      <w:pPr>
        <w:pStyle w:val="127"/>
        <w:spacing w:beforeLines="100" w:afterLines="100"/>
        <w:ind w:left="0" w:firstLine="0" w:firstLineChars="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1  </w:t>
      </w:r>
      <w:r>
        <w:rPr>
          <w:rFonts w:ascii="黑体" w:hAnsi="黑体" w:eastAsia="黑体"/>
          <w:b/>
        </w:rPr>
        <w:t>范围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本文件规定了金属粉末在规定条件下，在封闭的模具中，受到单向压制时，测定其压缩性的方法。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本文件不适用于硬质合金粉末。</w:t>
      </w:r>
    </w:p>
    <w:p>
      <w:pPr>
        <w:pStyle w:val="127"/>
        <w:spacing w:beforeLines="100" w:afterLines="100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  <w:b/>
        </w:rPr>
        <w:t xml:space="preserve">2 </w:t>
      </w:r>
      <w:r>
        <w:rPr>
          <w:rFonts w:hint="eastAsia" w:ascii="黑体" w:hAnsi="黑体" w:eastAsia="黑体"/>
          <w:b/>
          <w:color w:val="FF0000"/>
        </w:rPr>
        <w:t xml:space="preserve"> </w:t>
      </w:r>
      <w:r>
        <w:rPr>
          <w:rFonts w:ascii="黑体" w:hAnsi="黑体" w:eastAsia="黑体"/>
          <w:color w:val="FF0000"/>
        </w:rPr>
        <w:t>规范性引用文件</w:t>
      </w:r>
    </w:p>
    <w:p>
      <w:pPr>
        <w:ind w:firstLine="420" w:firstLineChars="200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下列文件</w:t>
      </w:r>
      <w:r>
        <w:rPr>
          <w:rFonts w:hint="eastAsia" w:ascii="宋体" w:hAnsi="宋体"/>
          <w:color w:val="FF0000"/>
        </w:rPr>
        <w:t>中</w:t>
      </w:r>
      <w:r>
        <w:rPr>
          <w:rFonts w:ascii="宋体" w:hAnsi="宋体"/>
          <w:color w:val="FF0000"/>
        </w:rPr>
        <w:t>的</w:t>
      </w:r>
      <w:r>
        <w:rPr>
          <w:rFonts w:hint="eastAsia" w:ascii="宋体" w:hAnsi="宋体"/>
          <w:color w:val="FF0000"/>
        </w:rPr>
        <w:t>内容通过文中的规范性引用构成本文件</w:t>
      </w:r>
      <w:r>
        <w:rPr>
          <w:rFonts w:ascii="宋体" w:hAnsi="宋体"/>
          <w:color w:val="FF0000"/>
        </w:rPr>
        <w:t>必不可少的</w:t>
      </w:r>
      <w:r>
        <w:rPr>
          <w:rFonts w:hint="eastAsia" w:ascii="宋体" w:hAnsi="宋体"/>
          <w:color w:val="FF0000"/>
        </w:rPr>
        <w:t>条款</w:t>
      </w:r>
      <w:r>
        <w:rPr>
          <w:rFonts w:ascii="宋体" w:hAnsi="宋体"/>
          <w:color w:val="FF0000"/>
        </w:rPr>
        <w:t>。</w:t>
      </w:r>
      <w:r>
        <w:rPr>
          <w:rFonts w:hint="eastAsia" w:ascii="宋体" w:hAnsi="宋体"/>
          <w:color w:val="FF0000"/>
        </w:rPr>
        <w:t>其中，</w:t>
      </w:r>
      <w:r>
        <w:rPr>
          <w:rFonts w:ascii="宋体" w:hAnsi="宋体"/>
          <w:color w:val="FF0000"/>
        </w:rPr>
        <w:t>注日期的引用文件，仅</w:t>
      </w:r>
      <w:r>
        <w:rPr>
          <w:rFonts w:hint="eastAsia" w:ascii="宋体" w:hAnsi="宋体"/>
          <w:color w:val="FF0000"/>
        </w:rPr>
        <w:t>该</w:t>
      </w:r>
      <w:r>
        <w:rPr>
          <w:rFonts w:ascii="宋体" w:hAnsi="宋体"/>
          <w:color w:val="FF0000"/>
        </w:rPr>
        <w:t>日期</w:t>
      </w:r>
      <w:r>
        <w:rPr>
          <w:rFonts w:hint="eastAsia" w:ascii="宋体" w:hAnsi="宋体"/>
          <w:color w:val="FF0000"/>
        </w:rPr>
        <w:t>对应</w:t>
      </w:r>
      <w:r>
        <w:rPr>
          <w:rFonts w:ascii="宋体" w:hAnsi="宋体"/>
          <w:color w:val="FF0000"/>
        </w:rPr>
        <w:t>的版本适用于本文件。不注日期的引用文件，其最新版本（包括所有的修改单）适用于本文件。</w:t>
      </w:r>
    </w:p>
    <w:p>
      <w:pPr>
        <w:pStyle w:val="127"/>
        <w:spacing w:beforeLines="100" w:afterLines="100"/>
        <w:ind w:left="0" w:firstLine="0" w:firstLineChars="0"/>
        <w:rPr>
          <w:rFonts w:ascii="宋体" w:hAnsi="宋体"/>
          <w:color w:val="FF0000"/>
          <w:szCs w:val="24"/>
        </w:rPr>
      </w:pPr>
      <w:r>
        <w:rPr>
          <w:rFonts w:hint="eastAsia" w:ascii="宋体" w:hAnsi="宋体"/>
          <w:color w:val="FF0000"/>
          <w:szCs w:val="24"/>
        </w:rPr>
        <w:t xml:space="preserve">    本文件无规范性引用文件。</w:t>
      </w:r>
    </w:p>
    <w:p>
      <w:pPr>
        <w:pStyle w:val="127"/>
        <w:spacing w:beforeLines="100" w:afterLines="100"/>
        <w:ind w:left="0" w:firstLine="0" w:firstLineChars="0"/>
        <w:rPr>
          <w:rFonts w:ascii="黑体" w:hAnsi="黑体" w:eastAsia="黑体"/>
          <w:color w:val="FF0000"/>
        </w:rPr>
      </w:pPr>
      <w:r>
        <w:rPr>
          <w:rFonts w:hint="eastAsia" w:ascii="黑体" w:hAnsi="黑体" w:eastAsia="黑体"/>
          <w:b/>
        </w:rPr>
        <w:t xml:space="preserve">3  </w:t>
      </w:r>
      <w:r>
        <w:rPr>
          <w:rFonts w:ascii="黑体" w:hAnsi="黑体" w:eastAsia="黑体"/>
          <w:color w:val="FF0000"/>
        </w:rPr>
        <w:t>术语和定义</w:t>
      </w:r>
    </w:p>
    <w:p>
      <w:pPr>
        <w:ind w:firstLine="420"/>
        <w:rPr>
          <w:color w:val="FF0000"/>
          <w:szCs w:val="21"/>
        </w:rPr>
      </w:pPr>
      <w:r>
        <w:rPr>
          <w:rFonts w:hint="eastAsia" w:ascii="宋体" w:hAnsi="宋体"/>
          <w:color w:val="FF0000"/>
        </w:rPr>
        <w:t>本文件没有需要界定的术语和定义。</w:t>
      </w:r>
      <w:r>
        <w:rPr>
          <w:rFonts w:hint="eastAsia"/>
          <w:color w:val="FF0000"/>
          <w:szCs w:val="21"/>
        </w:rPr>
        <w:t>国际标准化组织(ISO</w:t>
      </w:r>
      <w:r>
        <w:rPr>
          <w:color w:val="FF0000"/>
          <w:szCs w:val="21"/>
        </w:rPr>
        <w:t>)</w:t>
      </w:r>
      <w:r>
        <w:rPr>
          <w:rFonts w:hint="eastAsia"/>
          <w:color w:val="FF0000"/>
          <w:szCs w:val="21"/>
        </w:rPr>
        <w:t>和国际电工委员会(IEC</w:t>
      </w:r>
      <w:r>
        <w:rPr>
          <w:color w:val="FF0000"/>
          <w:szCs w:val="21"/>
        </w:rPr>
        <w:t>)</w:t>
      </w:r>
      <w:r>
        <w:rPr>
          <w:rFonts w:hint="eastAsia"/>
          <w:color w:val="FF0000"/>
          <w:szCs w:val="21"/>
        </w:rPr>
        <w:t>在</w:t>
      </w:r>
      <w:r>
        <w:rPr>
          <w:color w:val="FF0000"/>
          <w:szCs w:val="21"/>
        </w:rPr>
        <w:t>网站上</w:t>
      </w:r>
      <w:r>
        <w:rPr>
          <w:rFonts w:hint="eastAsia"/>
          <w:color w:val="FF0000"/>
          <w:szCs w:val="21"/>
        </w:rPr>
        <w:t>都提供了标准化</w:t>
      </w:r>
      <w:r>
        <w:rPr>
          <w:color w:val="FF0000"/>
          <w:szCs w:val="21"/>
        </w:rPr>
        <w:t>使用的术语库</w:t>
      </w:r>
      <w:r>
        <w:rPr>
          <w:rFonts w:hint="eastAsia"/>
          <w:color w:val="FF0000"/>
          <w:szCs w:val="21"/>
        </w:rPr>
        <w:t>：</w:t>
      </w:r>
    </w:p>
    <w:p>
      <w:pPr>
        <w:ind w:firstLine="420"/>
        <w:rPr>
          <w:color w:val="FF0000"/>
          <w:szCs w:val="21"/>
        </w:rPr>
      </w:pPr>
      <w:r>
        <w:rPr>
          <w:color w:val="FF0000"/>
          <w:szCs w:val="21"/>
        </w:rPr>
        <w:t>ISO</w:t>
      </w:r>
      <w:r>
        <w:rPr>
          <w:rFonts w:hint="eastAsia"/>
          <w:color w:val="FF0000"/>
        </w:rPr>
        <w:t>：</w:t>
      </w:r>
      <w:r>
        <w:fldChar w:fldCharType="begin"/>
      </w:r>
      <w:r>
        <w:instrText xml:space="preserve"> HYPERLINK "http://www.iso.org/obp" </w:instrText>
      </w:r>
      <w:r>
        <w:fldChar w:fldCharType="separate"/>
      </w:r>
      <w:r>
        <w:rPr>
          <w:rStyle w:val="39"/>
          <w:color w:val="FF0000"/>
          <w:szCs w:val="21"/>
        </w:rPr>
        <w:t>http://www.iso.org/obp</w:t>
      </w:r>
      <w:r>
        <w:rPr>
          <w:rStyle w:val="39"/>
          <w:color w:val="FF0000"/>
          <w:szCs w:val="21"/>
        </w:rPr>
        <w:fldChar w:fldCharType="end"/>
      </w:r>
    </w:p>
    <w:p>
      <w:pPr>
        <w:ind w:firstLine="420"/>
        <w:rPr>
          <w:color w:val="FF0000"/>
          <w:szCs w:val="21"/>
        </w:rPr>
      </w:pPr>
      <w:r>
        <w:rPr>
          <w:color w:val="FF0000"/>
          <w:szCs w:val="21"/>
        </w:rPr>
        <w:t>IEC</w:t>
      </w:r>
      <w:r>
        <w:rPr>
          <w:rFonts w:hint="eastAsia"/>
          <w:color w:val="FF0000"/>
          <w:szCs w:val="21"/>
        </w:rPr>
        <w:t>：</w:t>
      </w:r>
      <w:r>
        <w:rPr>
          <w:color w:val="FF0000"/>
          <w:szCs w:val="21"/>
        </w:rPr>
        <w:t>http://www.electropedia.org/</w:t>
      </w:r>
    </w:p>
    <w:p>
      <w:pPr>
        <w:pStyle w:val="127"/>
        <w:spacing w:beforeLines="100" w:afterLines="100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4  符号</w:t>
      </w:r>
      <w:r>
        <w:rPr>
          <w:rFonts w:hint="eastAsia" w:ascii="黑体" w:hAnsi="黑体" w:eastAsia="黑体"/>
          <w:color w:val="FF0000"/>
        </w:rPr>
        <w:t>及单位</w:t>
      </w:r>
    </w:p>
    <w:p>
      <w:pPr>
        <w:ind w:firstLine="420" w:firstLineChars="200"/>
        <w:rPr>
          <w:rFonts w:eastAsiaTheme="minorEastAsia"/>
          <w:szCs w:val="21"/>
        </w:rPr>
      </w:pPr>
      <w:r>
        <w:rPr>
          <w:rFonts w:hint="eastAsia" w:ascii="宋体" w:hAnsi="宋体"/>
          <w:szCs w:val="21"/>
        </w:rPr>
        <w:t>本文件所使用的符号见表</w:t>
      </w:r>
      <w:r>
        <w:rPr>
          <w:rFonts w:hint="eastAsia" w:eastAsiaTheme="minorEastAsia"/>
          <w:szCs w:val="21"/>
        </w:rPr>
        <w:t>1。</w:t>
      </w:r>
    </w:p>
    <w:p>
      <w:pPr>
        <w:ind w:firstLine="420" w:firstLineChars="2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表1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符号</w:t>
      </w:r>
    </w:p>
    <w:tbl>
      <w:tblPr>
        <w:tblStyle w:val="32"/>
        <w:tblW w:w="8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  <w:jc w:val="center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符号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定义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vertAlign w:val="subscript"/>
              </w:rPr>
            </w:pPr>
            <w:r>
              <w:rPr>
                <w:rFonts w:ascii="宋体" w:hAnsi="宋体"/>
                <w:position w:val="-12"/>
                <w:sz w:val="18"/>
                <w:szCs w:val="18"/>
              </w:rPr>
              <w:object>
                <v:shape id="_x0000_i1029" o:spt="75" type="#_x0000_t75" style="height:14.3pt;width:12.9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30">
                  <o:LockedField>false</o:LockedField>
                </o:OLEObject>
              </w:objec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V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vertAlign w:val="superscript"/>
              </w:rPr>
            </w:pPr>
            <w:r>
              <w:rPr>
                <w:rFonts w:ascii="宋体" w:hAnsi="宋体"/>
                <w:sz w:val="18"/>
                <w:szCs w:val="18"/>
              </w:rPr>
              <w:t>压缩性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a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压坯质量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压坯体积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g/cm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470" w:type="dxa"/>
            <w:gridSpan w:val="3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vertAlign w:val="superscript"/>
              </w:rPr>
              <w:t>a</w:t>
            </w:r>
            <w:r>
              <w:rPr>
                <w:rFonts w:ascii="宋体" w:hAnsi="宋体"/>
                <w:sz w:val="18"/>
                <w:szCs w:val="18"/>
              </w:rPr>
              <w:t xml:space="preserve"> 如果压缩性是在某一压力下测定，例如在400N/mm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，则符号写为</w:t>
            </w:r>
            <w:r>
              <w:rPr>
                <w:rFonts w:ascii="宋体" w:hAnsi="宋体"/>
                <w:position w:val="-12"/>
                <w:sz w:val="20"/>
                <w:szCs w:val="20"/>
              </w:rPr>
              <w:object>
                <v:shape id="_x0000_i1030" o:spt="75" type="#_x0000_t75" style="height:15.25pt;width:24.9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32">
                  <o:LockedField>false</o:LockedField>
                </o:OLEObject>
              </w:objec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</w:tr>
    </w:tbl>
    <w:p>
      <w:pPr>
        <w:pStyle w:val="127"/>
        <w:spacing w:beforeLines="100" w:afterLines="100"/>
        <w:ind w:left="0" w:firstLine="0" w:firstLineChars="0"/>
        <w:rPr>
          <w:rFonts w:ascii="黑体" w:hAnsi="黑体" w:eastAsia="黑体"/>
          <w:b/>
        </w:rPr>
      </w:pPr>
      <w:r>
        <w:rPr>
          <w:rFonts w:hint="eastAsia" w:ascii="黑体" w:hAnsi="黑体" w:eastAsia="黑体"/>
        </w:rPr>
        <w:t>5</w:t>
      </w:r>
      <w:r>
        <w:rPr>
          <w:rFonts w:hint="eastAsia" w:ascii="黑体" w:hAnsi="黑体" w:eastAsia="黑体"/>
          <w:b/>
        </w:rPr>
        <w:t xml:space="preserve">  </w:t>
      </w:r>
      <w:r>
        <w:rPr>
          <w:rFonts w:hint="eastAsia" w:ascii="黑体" w:hAnsi="黑体" w:eastAsia="黑体"/>
        </w:rPr>
        <w:t>原理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粉末在密闭的模具内受双向压力的单轴压制。粉末试样可以在规定的单一压力下压制，也可以在规定的一组压力下压制。从模具内取出压坯后，应测定压坯的密度。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在单一压制压力下所获得的密度值，表示在规定的压力下粉末的压缩性；在一组压制压力下所获得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的一组密度值，可用来绘制粉末压缩性曲线，即密度与压制压力函数关系曲线。</w:t>
      </w:r>
    </w:p>
    <w:p>
      <w:pPr>
        <w:pStyle w:val="127"/>
        <w:spacing w:beforeLines="100" w:afterLines="100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6</w:t>
      </w:r>
      <w:r>
        <w:rPr>
          <w:rFonts w:hint="eastAsia" w:ascii="黑体" w:hAnsi="黑体" w:eastAsia="黑体"/>
          <w:b/>
        </w:rPr>
        <w:t xml:space="preserve">  </w:t>
      </w:r>
      <w:r>
        <w:rPr>
          <w:rFonts w:hint="eastAsia" w:ascii="黑体" w:hAnsi="黑体" w:eastAsia="黑体"/>
        </w:rPr>
        <w:t>设备</w:t>
      </w:r>
    </w:p>
    <w:p>
      <w:pPr>
        <w:spacing w:beforeLines="50" w:after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6.1  </w:t>
      </w:r>
      <w:r>
        <w:rPr>
          <w:rFonts w:hint="eastAsia" w:ascii="黑体" w:hAnsi="黑体" w:eastAsia="黑体"/>
          <w:szCs w:val="22"/>
        </w:rPr>
        <w:t>模具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模具材料采用硬质合金或工具钢，模冲分为圆柱形模冲和矩形模冲。圆柱形模冲可压出直径20 mm～26 mm，高径比为0.8</w:t>
      </w:r>
      <w:r>
        <w:rPr>
          <w:rFonts w:ascii="宋体" w:hAnsi="宋体"/>
          <w:szCs w:val="21"/>
        </w:rPr>
        <w:t>～</w:t>
      </w:r>
      <w:r>
        <w:rPr>
          <w:rFonts w:hint="eastAsia" w:ascii="宋体" w:hAnsi="宋体"/>
          <w:szCs w:val="21"/>
        </w:rPr>
        <w:t>1.0的压坯，其模具示意图见图1。矩形模冲可压出30 mm×12 mm×(5 mm～7 mm)的压坯，其模具示意图见图2。配件应装配好。</w:t>
      </w:r>
    </w:p>
    <w:p>
      <w:pPr>
        <w:spacing w:beforeLines="50" w:afterLines="5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 xml:space="preserve">6.2 </w:t>
      </w:r>
      <w:r>
        <w:rPr>
          <w:rFonts w:hint="eastAsia" w:ascii="黑体" w:hAnsi="黑体" w:eastAsia="黑体"/>
          <w:b/>
          <w:szCs w:val="21"/>
        </w:rPr>
        <w:t xml:space="preserve"> </w:t>
      </w:r>
      <w:r>
        <w:rPr>
          <w:rFonts w:hint="eastAsia" w:ascii="黑体" w:hAnsi="黑体" w:eastAsia="黑体"/>
          <w:szCs w:val="22"/>
        </w:rPr>
        <w:t>压机</w:t>
      </w:r>
    </w:p>
    <w:p>
      <w:pPr>
        <w:ind w:firstLine="420" w:firstLine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压制力约500 kN，精度±1%，可调控压力以不大于50 kN/s的速度加压。</w:t>
      </w:r>
    </w:p>
    <w:p>
      <w:pPr>
        <w:spacing w:beforeLines="50" w:afterLines="5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>6.3</w:t>
      </w:r>
      <w:r>
        <w:rPr>
          <w:rFonts w:hint="eastAsia" w:ascii="黑体" w:hAnsi="黑体" w:eastAsia="黑体"/>
          <w:b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2"/>
        </w:rPr>
        <w:t>天平</w:t>
      </w:r>
    </w:p>
    <w:p>
      <w:pPr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量程至少100 g，精度为±</w:t>
      </w:r>
      <w:r>
        <w:rPr>
          <w:rFonts w:hint="eastAsia" w:ascii="宋体" w:hAnsi="宋体"/>
          <w:color w:val="FF0000"/>
          <w:szCs w:val="21"/>
        </w:rPr>
        <w:t>0.0</w:t>
      </w:r>
      <w:r>
        <w:rPr>
          <w:rFonts w:ascii="宋体" w:hAnsi="宋体"/>
          <w:color w:val="FF0000"/>
          <w:szCs w:val="21"/>
        </w:rPr>
        <w:t>0</w:t>
      </w:r>
      <w:r>
        <w:rPr>
          <w:rFonts w:hint="eastAsia" w:ascii="宋体" w:hAnsi="宋体"/>
          <w:color w:val="FF0000"/>
          <w:szCs w:val="21"/>
        </w:rPr>
        <w:t>1 g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color w:val="FF0000"/>
          <w:szCs w:val="21"/>
        </w:rPr>
        <w:t>（</w:t>
      </w:r>
      <w:r>
        <w:rPr>
          <w:rFonts w:ascii="宋体" w:hAnsi="宋体"/>
          <w:color w:val="FF0000"/>
        </w:rPr>
        <w:t>由±0.01</w:t>
      </w:r>
      <w:r>
        <w:rPr>
          <w:rFonts w:hint="eastAsia" w:ascii="宋体" w:hAnsi="宋体"/>
          <w:color w:val="FF0000"/>
        </w:rPr>
        <w:t xml:space="preserve"> </w:t>
      </w:r>
      <w:r>
        <w:rPr>
          <w:rFonts w:ascii="宋体" w:hAnsi="宋体"/>
          <w:color w:val="FF0000"/>
        </w:rPr>
        <w:t>g改为±0.001</w:t>
      </w:r>
      <w:r>
        <w:rPr>
          <w:rFonts w:hint="eastAsia" w:ascii="宋体" w:hAnsi="宋体"/>
          <w:color w:val="FF0000"/>
        </w:rPr>
        <w:t xml:space="preserve"> </w:t>
      </w:r>
      <w:r>
        <w:rPr>
          <w:rFonts w:ascii="宋体" w:hAnsi="宋体"/>
          <w:color w:val="FF0000"/>
        </w:rPr>
        <w:t>g</w:t>
      </w:r>
      <w:r>
        <w:rPr>
          <w:rFonts w:hint="eastAsia" w:ascii="宋体" w:hAnsi="宋体"/>
          <w:color w:val="FF0000"/>
        </w:rPr>
        <w:t>）</w:t>
      </w:r>
    </w:p>
    <w:p>
      <w:pPr>
        <w:spacing w:beforeLines="50" w:after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6.4</w:t>
      </w:r>
      <w:r>
        <w:rPr>
          <w:rFonts w:hint="eastAsia" w:ascii="黑体" w:hAnsi="黑体" w:eastAsia="黑体"/>
          <w:b/>
          <w:szCs w:val="21"/>
        </w:rPr>
        <w:t xml:space="preserve">  </w:t>
      </w:r>
      <w:r>
        <w:rPr>
          <w:rFonts w:hint="eastAsia" w:ascii="黑体" w:hAnsi="黑体" w:eastAsia="黑体"/>
          <w:szCs w:val="22"/>
        </w:rPr>
        <w:t>测量工具</w:t>
      </w:r>
    </w:p>
    <w:p>
      <w:pPr>
        <w:ind w:firstLine="420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用千分尺或其他的测量</w:t>
      </w:r>
      <w:r>
        <w:rPr>
          <w:rFonts w:eastAsiaTheme="minorEastAsia"/>
          <w:szCs w:val="21"/>
        </w:rPr>
        <w:t>工具</w:t>
      </w:r>
      <w:r>
        <w:rPr>
          <w:rFonts w:hint="eastAsia" w:eastAsiaTheme="minorEastAsia"/>
          <w:szCs w:val="21"/>
        </w:rPr>
        <w:t>，用于测量压坯的尺寸，精度为±</w:t>
      </w:r>
      <w:r>
        <w:rPr>
          <w:rFonts w:eastAsiaTheme="minorEastAsia"/>
          <w:color w:val="FF0000"/>
          <w:szCs w:val="21"/>
        </w:rPr>
        <w:t>0.005</w:t>
      </w:r>
      <w:r>
        <w:rPr>
          <w:rFonts w:hint="eastAsia" w:eastAsiaTheme="minorEastAsia"/>
          <w:color w:val="FF0000"/>
          <w:szCs w:val="21"/>
        </w:rPr>
        <w:t xml:space="preserve"> mm。（</w:t>
      </w:r>
      <w:r>
        <w:rPr>
          <w:rFonts w:eastAsiaTheme="minorEastAsia"/>
          <w:color w:val="FF0000"/>
        </w:rPr>
        <w:t>±0.01</w:t>
      </w:r>
      <w:r>
        <w:rPr>
          <w:rFonts w:hint="eastAsia" w:eastAsiaTheme="minorEastAsia"/>
          <w:color w:val="FF0000"/>
        </w:rPr>
        <w:t xml:space="preserve"> </w:t>
      </w:r>
      <w:r>
        <w:rPr>
          <w:rFonts w:eastAsiaTheme="minorEastAsia"/>
          <w:color w:val="FF0000"/>
        </w:rPr>
        <w:t>mm改为±0.005</w:t>
      </w:r>
      <w:r>
        <w:rPr>
          <w:rFonts w:hint="eastAsia" w:eastAsiaTheme="minorEastAsia"/>
          <w:color w:val="FF0000"/>
        </w:rPr>
        <w:t xml:space="preserve"> </w:t>
      </w:r>
      <w:r>
        <w:rPr>
          <w:rFonts w:eastAsiaTheme="minorEastAsia"/>
          <w:color w:val="FF0000"/>
        </w:rPr>
        <w:t>mm</w:t>
      </w:r>
      <w:r>
        <w:rPr>
          <w:rFonts w:hint="eastAsia" w:eastAsiaTheme="minorEastAsia"/>
          <w:color w:val="FF0000"/>
          <w:szCs w:val="21"/>
        </w:rPr>
        <w:t>）</w:t>
      </w:r>
    </w:p>
    <w:p>
      <w:pPr>
        <w:pStyle w:val="127"/>
        <w:spacing w:beforeLines="100" w:afterLines="100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7</w:t>
      </w:r>
      <w:r>
        <w:rPr>
          <w:rFonts w:hint="eastAsia" w:ascii="黑体" w:hAnsi="黑体" w:eastAsia="黑体"/>
          <w:b/>
        </w:rPr>
        <w:t xml:space="preserve">  </w:t>
      </w:r>
      <w:r>
        <w:rPr>
          <w:rFonts w:hint="eastAsia" w:ascii="黑体" w:hAnsi="黑体" w:eastAsia="黑体"/>
        </w:rPr>
        <w:t>取样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选取的试样，尺寸应符合6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中的要求，数量应符合第9章的要求。如有必要，应通过做预先试验，确定所需粉末的量，以满足上述要求。</w:t>
      </w:r>
    </w:p>
    <w:p>
      <w:pPr>
        <w:pStyle w:val="127"/>
        <w:spacing w:beforeLines="100" w:afterLines="100"/>
        <w:ind w:left="0" w:firstLine="0" w:firstLineChars="0"/>
        <w:rPr>
          <w:rFonts w:ascii="黑体" w:hAnsi="黑体" w:eastAsia="黑体"/>
          <w:b/>
        </w:rPr>
      </w:pPr>
      <w:r>
        <w:rPr>
          <w:rFonts w:hint="eastAsia" w:ascii="黑体" w:hAnsi="黑体" w:eastAsia="黑体"/>
        </w:rPr>
        <w:t xml:space="preserve">8 </w:t>
      </w:r>
      <w:r>
        <w:rPr>
          <w:rFonts w:hint="eastAsia" w:ascii="黑体" w:hAnsi="黑体" w:eastAsia="黑体"/>
          <w:b/>
        </w:rPr>
        <w:t xml:space="preserve"> </w:t>
      </w:r>
      <w:r>
        <w:rPr>
          <w:rFonts w:hint="eastAsia" w:ascii="黑体" w:hAnsi="黑体" w:eastAsia="黑体"/>
          <w:color w:val="FF0000"/>
        </w:rPr>
        <w:t>试验</w:t>
      </w:r>
      <w:r>
        <w:rPr>
          <w:rFonts w:hint="eastAsia" w:ascii="黑体" w:hAnsi="黑体" w:eastAsia="黑体"/>
        </w:rPr>
        <w:t>步骤</w:t>
      </w:r>
    </w:p>
    <w:p>
      <w:pPr>
        <w:spacing w:beforeLines="50" w:after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8.1 </w:t>
      </w:r>
      <w:r>
        <w:rPr>
          <w:rFonts w:hint="eastAsia" w:ascii="黑体" w:hAnsi="黑体" w:eastAsia="黑体"/>
          <w:b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模具的清理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用软而清洁的软布，蘸上适量挥发性溶剂（如丙酮），擦净模腔和模冲。</w:t>
      </w:r>
    </w:p>
    <w:p>
      <w:pPr>
        <w:spacing w:beforeLines="50" w:afterLines="5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>8.2</w:t>
      </w:r>
      <w:r>
        <w:rPr>
          <w:rFonts w:hint="eastAsia" w:ascii="黑体" w:hAnsi="黑体" w:eastAsia="黑体"/>
          <w:b/>
          <w:szCs w:val="21"/>
        </w:rPr>
        <w:t xml:space="preserve">  </w:t>
      </w:r>
      <w:r>
        <w:rPr>
          <w:rFonts w:hint="eastAsia" w:ascii="黑体" w:hAnsi="黑体" w:eastAsia="黑体"/>
          <w:szCs w:val="21"/>
        </w:rPr>
        <w:t>粉末试验条件</w:t>
      </w:r>
    </w:p>
    <w:p>
      <w:pPr>
        <w:ind w:firstLine="408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注意：在高压制压力下试验，可能出现卡模和模具磨损现象。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8.2.1  不含润滑剂的粉末有以下压制方法：</w:t>
      </w:r>
    </w:p>
    <w:p>
      <w:pPr>
        <w:rPr>
          <w:rFonts w:ascii="宋体" w:hAnsi="宋体"/>
          <w:szCs w:val="21"/>
        </w:rPr>
      </w:pPr>
      <w:r>
        <w:rPr>
          <w:rFonts w:hint="eastAsia" w:eastAsiaTheme="minorEastAsia"/>
          <w:szCs w:val="21"/>
        </w:rPr>
        <w:t xml:space="preserve">    </w:t>
      </w:r>
      <w:r>
        <w:rPr>
          <w:rFonts w:hint="eastAsia" w:ascii="宋体" w:hAnsi="宋体"/>
          <w:szCs w:val="21"/>
        </w:rPr>
        <w:t>a)  干模压制；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b</w:t>
      </w:r>
      <w:r>
        <w:rPr>
          <w:rFonts w:hint="eastAsia" w:ascii="宋体" w:hAnsi="宋体"/>
          <w:szCs w:val="21"/>
        </w:rPr>
        <w:t>)  模壁润滑压制（见8.3.2）；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c)  粉末中掺入润滑剂（见8.3.3）后干模压制。</w:t>
      </w:r>
    </w:p>
    <w:p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>8.2.2</w:t>
      </w:r>
      <w:r>
        <w:rPr>
          <w:rFonts w:hint="eastAsia" w:ascii="黑体" w:hAnsi="黑体" w:eastAsia="黑体"/>
          <w:b/>
          <w:szCs w:val="21"/>
        </w:rPr>
        <w:t xml:space="preserve">  </w:t>
      </w:r>
      <w:r>
        <w:rPr>
          <w:rFonts w:hint="eastAsia" w:ascii="黑体" w:hAnsi="黑体" w:eastAsia="黑体"/>
          <w:szCs w:val="21"/>
        </w:rPr>
        <w:t>含润滑剂的粉末有以下压制方法：</w:t>
      </w:r>
    </w:p>
    <w:p>
      <w:pPr>
        <w:rPr>
          <w:rFonts w:ascii="宋体" w:hAnsi="宋体"/>
          <w:szCs w:val="21"/>
        </w:rPr>
      </w:pPr>
      <w:r>
        <w:rPr>
          <w:rFonts w:hint="eastAsia" w:eastAsiaTheme="minorEastAsia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a) 干模压制；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b)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粉末中再加入润滑剂（见8.3.3）后干模压制。</w:t>
      </w:r>
    </w:p>
    <w:p>
      <w:pPr>
        <w:spacing w:beforeLines="50" w:after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8.3</w:t>
      </w:r>
      <w:r>
        <w:rPr>
          <w:rFonts w:ascii="黑体" w:hAnsi="黑体" w:eastAsia="黑体"/>
          <w:b/>
          <w:szCs w:val="21"/>
        </w:rPr>
        <w:t xml:space="preserve">  </w:t>
      </w:r>
      <w:r>
        <w:rPr>
          <w:rFonts w:hint="eastAsia" w:ascii="黑体" w:hAnsi="黑体" w:eastAsia="黑体"/>
          <w:szCs w:val="21"/>
        </w:rPr>
        <w:t>润滑</w:t>
      </w:r>
    </w:p>
    <w:p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>8.3.1</w:t>
      </w:r>
      <w:r>
        <w:rPr>
          <w:rFonts w:hint="eastAsia" w:ascii="黑体" w:hAnsi="黑体" w:eastAsia="黑体"/>
          <w:b/>
          <w:szCs w:val="21"/>
        </w:rPr>
        <w:t xml:space="preserve">  </w:t>
      </w:r>
      <w:r>
        <w:rPr>
          <w:rFonts w:hint="eastAsia" w:ascii="黑体" w:hAnsi="黑体" w:eastAsia="黑体"/>
          <w:szCs w:val="21"/>
        </w:rPr>
        <w:t>一般要求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使用下列两种润滑方法之一。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8.3.2</w:t>
      </w:r>
      <w:r>
        <w:rPr>
          <w:rFonts w:ascii="黑体" w:hAnsi="黑体" w:eastAsia="黑体"/>
          <w:szCs w:val="21"/>
        </w:rPr>
        <w:t xml:space="preserve"> </w:t>
      </w:r>
      <w:r>
        <w:rPr>
          <w:rFonts w:ascii="黑体" w:hAnsi="黑体" w:eastAsia="黑体"/>
          <w:b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模壁润滑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将掺有润滑剂的混合物或掺有润滑剂的挥发性有机溶液（如l000cm</w:t>
      </w:r>
      <w:r>
        <w:rPr>
          <w:rFonts w:hint="eastAsia"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的丙酮中加入100g的硬脂酸锌）涂于模壁上。待多余的液体挥发后，让附着在模壁上的溶液形成一层很薄的润滑膜。</w:t>
      </w:r>
    </w:p>
    <w:p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>8.3.3</w:t>
      </w:r>
      <w:r>
        <w:rPr>
          <w:rFonts w:ascii="黑体" w:hAnsi="黑体" w:eastAsia="黑体"/>
          <w:szCs w:val="21"/>
        </w:rPr>
        <w:t xml:space="preserve"> </w:t>
      </w:r>
      <w:r>
        <w:rPr>
          <w:rFonts w:ascii="黑体" w:hAnsi="黑体" w:eastAsia="黑体"/>
          <w:b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粉末润滑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在粉末中混入适量（如0.5%～1.5%）的固体润滑剂（如硬脂酸锌或合成蜡）。</w:t>
      </w:r>
    </w:p>
    <w:p>
      <w:pPr>
        <w:spacing w:beforeLines="50" w:afterLines="5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>8.4</w:t>
      </w:r>
      <w:r>
        <w:rPr>
          <w:rFonts w:ascii="黑体" w:hAnsi="黑体" w:eastAsia="黑体"/>
          <w:szCs w:val="21"/>
        </w:rPr>
        <w:t xml:space="preserve">  </w:t>
      </w:r>
      <w:r>
        <w:rPr>
          <w:rFonts w:hint="eastAsia" w:ascii="黑体" w:hAnsi="黑体" w:eastAsia="黑体"/>
          <w:szCs w:val="21"/>
        </w:rPr>
        <w:t>压制和脱模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将下模冲插入模腔内，用支垫调整下模冲与模腔内的填充高度。将粉末倒入模腔内，要注意确保模腔内的粉末分布均匀。对准上模冲并把模具置于压机的平台上。施加大约20 k</w:t>
      </w:r>
      <w:r>
        <w:rPr>
          <w:rFonts w:ascii="宋体" w:hAnsi="宋体"/>
          <w:szCs w:val="21"/>
        </w:rPr>
        <w:t>N</w:t>
      </w:r>
      <w:r>
        <w:rPr>
          <w:rFonts w:hint="eastAsia" w:ascii="宋体" w:hAnsi="宋体"/>
          <w:szCs w:val="21"/>
        </w:rPr>
        <w:t>的预负载．然后卸载。撤出支垫。如果模具是用弹簧或类似的方式支撑，则没有必要施加预负载。</w:t>
      </w:r>
    </w:p>
    <w:p>
      <w:pPr>
        <w:ind w:firstLine="420" w:firstLineChars="200"/>
        <w:rPr>
          <w:rFonts w:eastAsiaTheme="minorEastAsia"/>
          <w:szCs w:val="21"/>
        </w:rPr>
      </w:pPr>
      <w:r>
        <w:rPr>
          <w:rFonts w:hint="eastAsia" w:ascii="宋体" w:hAnsi="宋体"/>
          <w:szCs w:val="21"/>
        </w:rPr>
        <w:t>以不超过</w:t>
      </w:r>
      <w:r>
        <w:rPr>
          <w:rFonts w:ascii="宋体" w:hAnsi="宋体"/>
          <w:szCs w:val="21"/>
        </w:rPr>
        <w:t>50</w:t>
      </w:r>
      <w:r>
        <w:rPr>
          <w:rFonts w:hint="eastAsia" w:ascii="宋体" w:hAnsi="宋体"/>
          <w:szCs w:val="21"/>
        </w:rPr>
        <w:t xml:space="preserve"> kN/s的恒定速度施加压力，当压力达到预定的压力值时，卸载。通过下模冲将压坯从模具中脱出。压制和脱模步骤见图3。脱模后，压坯如有毛刺，可去除。称量压坯的重量精确至</w:t>
      </w:r>
      <w:r>
        <w:rPr>
          <w:rFonts w:ascii="宋体" w:hAnsi="宋体"/>
          <w:szCs w:val="21"/>
        </w:rPr>
        <w:t>0.01</w:t>
      </w:r>
      <w:r>
        <w:rPr>
          <w:rFonts w:hint="eastAsia" w:ascii="宋体" w:hAnsi="宋体"/>
          <w:szCs w:val="21"/>
        </w:rPr>
        <w:t xml:space="preserve"> g。测量压坯的尺寸，精确至0.01 mm。</w:t>
      </w:r>
    </w:p>
    <w:p>
      <w:pPr>
        <w:spacing w:beforeLines="50" w:after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8.5</w:t>
      </w:r>
      <w:r>
        <w:rPr>
          <w:rFonts w:ascii="黑体" w:hAnsi="黑体" w:eastAsia="黑体"/>
          <w:szCs w:val="21"/>
        </w:rPr>
        <w:t xml:space="preserve"> </w:t>
      </w:r>
      <w:r>
        <w:rPr>
          <w:rFonts w:ascii="黑体" w:hAnsi="黑体" w:eastAsia="黑体"/>
          <w:b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压制压力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为确定一组压力下的粉末压缩性曲线，宜施加200 N/mm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、400 N/mm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00 N/mm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、600 N/mm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和800 N/mm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的压力。如果只在某一压力下测定粉末压缩性，最好是采用上述的某一压力或由双方协商确定。</w:t>
      </w:r>
    </w:p>
    <w:p>
      <w:pPr>
        <w:widowControl/>
        <w:jc w:val="left"/>
        <w:rPr>
          <w:rFonts w:eastAsiaTheme="minorEastAsia"/>
          <w:szCs w:val="21"/>
        </w:rPr>
      </w:pPr>
    </w:p>
    <w:p>
      <w:pPr>
        <w:rPr>
          <w:rFonts w:eastAsiaTheme="minorEastAsia"/>
          <w:sz w:val="18"/>
          <w:szCs w:val="18"/>
        </w:rPr>
      </w:pPr>
      <w:r>
        <w:rPr>
          <w:rFonts w:hint="eastAsia" w:eastAsiaTheme="minorEastAsia"/>
          <w:szCs w:val="21"/>
        </w:rPr>
        <w:t xml:space="preserve">    </w:t>
      </w:r>
      <w:r>
        <w:rPr>
          <w:rFonts w:eastAsiaTheme="minorEastAsia"/>
          <w:szCs w:val="21"/>
        </w:rPr>
        <w:t xml:space="preserve">                                                                           </w:t>
      </w:r>
      <w:r>
        <w:rPr>
          <w:rFonts w:hint="eastAsia" w:eastAsiaTheme="minorEastAsia"/>
          <w:sz w:val="18"/>
          <w:szCs w:val="18"/>
        </w:rPr>
        <w:t>单位：mm</w:t>
      </w:r>
    </w:p>
    <w:p>
      <w:pPr>
        <w:ind w:firstLine="420" w:firstLineChars="200"/>
        <w:rPr>
          <w:rFonts w:eastAsiaTheme="minorEastAsia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79375</wp:posOffset>
            </wp:positionV>
            <wp:extent cx="2526030" cy="1828800"/>
            <wp:effectExtent l="19050" t="0" r="7327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387" cy="18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361" w:firstLineChars="200"/>
        <w:jc w:val="center"/>
        <w:rPr>
          <w:rFonts w:eastAsiaTheme="minorEastAsia"/>
          <w:b/>
          <w:sz w:val="18"/>
          <w:szCs w:val="18"/>
        </w:rPr>
      </w:pPr>
      <w:r>
        <w:rPr>
          <w:rFonts w:hint="eastAsia" w:eastAsiaTheme="minorEastAsia"/>
          <w:b/>
          <w:sz w:val="18"/>
          <w:szCs w:val="18"/>
        </w:rPr>
        <w:t xml:space="preserve">a) </w:t>
      </w:r>
      <w:r>
        <w:rPr>
          <w:rFonts w:hint="eastAsia" w:ascii="黑体" w:hAnsi="黑体" w:eastAsia="黑体"/>
          <w:sz w:val="18"/>
          <w:szCs w:val="18"/>
        </w:rPr>
        <w:t>上</w:t>
      </w:r>
      <w:r>
        <w:rPr>
          <w:rFonts w:ascii="黑体" w:hAnsi="黑体" w:eastAsia="黑体"/>
          <w:sz w:val="18"/>
          <w:szCs w:val="18"/>
        </w:rPr>
        <w:t>模冲，</w:t>
      </w:r>
      <w:r>
        <w:rPr>
          <w:rFonts w:hint="eastAsia" w:ascii="黑体" w:hAnsi="黑体" w:eastAsia="黑体"/>
          <w:sz w:val="18"/>
          <w:szCs w:val="18"/>
        </w:rPr>
        <w:t>L=H-10</w:t>
      </w:r>
    </w:p>
    <w:p>
      <w:pPr>
        <w:ind w:firstLine="420" w:firstLineChars="200"/>
        <w:rPr>
          <w:rFonts w:eastAsiaTheme="minorEastAsia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75565</wp:posOffset>
            </wp:positionV>
            <wp:extent cx="2569210" cy="1360170"/>
            <wp:effectExtent l="19050" t="0" r="235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373" cy="136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361" w:firstLineChars="200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eastAsiaTheme="minorEastAsia"/>
          <w:b/>
          <w:sz w:val="18"/>
          <w:szCs w:val="18"/>
        </w:rPr>
        <w:t xml:space="preserve">b) </w:t>
      </w:r>
      <w:r>
        <w:rPr>
          <w:rFonts w:hint="eastAsia" w:ascii="黑体" w:hAnsi="黑体" w:eastAsia="黑体"/>
          <w:sz w:val="18"/>
          <w:szCs w:val="18"/>
        </w:rPr>
        <w:t>阴</w:t>
      </w:r>
      <w:r>
        <w:rPr>
          <w:rFonts w:ascii="黑体" w:hAnsi="黑体" w:eastAsia="黑体"/>
          <w:sz w:val="18"/>
          <w:szCs w:val="18"/>
        </w:rPr>
        <w:t>模，</w:t>
      </w:r>
      <w:r>
        <w:rPr>
          <w:rFonts w:hint="eastAsia" w:ascii="黑体" w:hAnsi="黑体" w:eastAsia="黑体"/>
          <w:sz w:val="18"/>
          <w:szCs w:val="18"/>
        </w:rPr>
        <w:t>H</w:t>
      </w:r>
      <w:r>
        <w:rPr>
          <w:rFonts w:ascii="黑体" w:hAnsi="黑体" w:eastAsia="黑体"/>
          <w:sz w:val="18"/>
          <w:szCs w:val="18"/>
        </w:rPr>
        <w:t>=60mm~80mm</w:t>
      </w:r>
    </w:p>
    <w:p>
      <w:pPr>
        <w:ind w:firstLine="420" w:firstLineChars="200"/>
        <w:rPr>
          <w:rFonts w:eastAsiaTheme="minorEastAsia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1965325</wp:posOffset>
            </wp:positionH>
            <wp:positionV relativeFrom="paragraph">
              <wp:posOffset>62865</wp:posOffset>
            </wp:positionV>
            <wp:extent cx="2364105" cy="1652905"/>
            <wp:effectExtent l="1905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89" cy="165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361" w:firstLineChars="200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eastAsiaTheme="minorEastAsia"/>
          <w:b/>
          <w:sz w:val="18"/>
          <w:szCs w:val="18"/>
        </w:rPr>
        <w:t xml:space="preserve">c) </w:t>
      </w:r>
      <w:r>
        <w:rPr>
          <w:rFonts w:hint="eastAsia" w:ascii="黑体" w:hAnsi="黑体" w:eastAsia="黑体"/>
          <w:sz w:val="18"/>
          <w:szCs w:val="18"/>
        </w:rPr>
        <w:t>下</w:t>
      </w:r>
      <w:r>
        <w:rPr>
          <w:rFonts w:ascii="黑体" w:hAnsi="黑体" w:eastAsia="黑体"/>
          <w:sz w:val="18"/>
          <w:szCs w:val="18"/>
        </w:rPr>
        <w:t>模冲，</w:t>
      </w:r>
      <w:r>
        <w:rPr>
          <w:rFonts w:hint="eastAsia" w:ascii="黑体" w:hAnsi="黑体" w:eastAsia="黑体"/>
          <w:sz w:val="18"/>
          <w:szCs w:val="18"/>
        </w:rPr>
        <w:t>L=H+35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——</w:t>
      </w:r>
      <w:r>
        <w:rPr>
          <w:rFonts w:hint="eastAsia" w:ascii="宋体" w:hAnsi="宋体"/>
          <w:sz w:val="18"/>
          <w:szCs w:val="18"/>
        </w:rPr>
        <w:t>硬质合金；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——</w:t>
      </w:r>
      <w:r>
        <w:rPr>
          <w:rFonts w:hint="eastAsia" w:ascii="宋体" w:hAnsi="宋体"/>
          <w:sz w:val="18"/>
          <w:szCs w:val="18"/>
        </w:rPr>
        <w:t>收缩环；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H——</w:t>
      </w:r>
      <w:r>
        <w:rPr>
          <w:rFonts w:hint="eastAsia" w:ascii="宋体" w:hAnsi="宋体"/>
          <w:sz w:val="18"/>
          <w:szCs w:val="18"/>
        </w:rPr>
        <w:t>模具高度。</w:t>
      </w:r>
    </w:p>
    <w:p>
      <w:pPr>
        <w:ind w:firstLine="360" w:firstLineChars="200"/>
        <w:jc w:val="center"/>
        <w:rPr>
          <w:rFonts w:eastAsiaTheme="minorEastAsia"/>
          <w:b/>
          <w:szCs w:val="21"/>
        </w:rPr>
      </w:pPr>
      <w:r>
        <w:rPr>
          <w:rFonts w:hint="eastAsia" w:ascii="黑体" w:hAnsi="黑体" w:eastAsia="黑体"/>
          <w:sz w:val="18"/>
          <w:szCs w:val="18"/>
        </w:rPr>
        <w:t>图1 圆柱</w:t>
      </w:r>
      <w:r>
        <w:rPr>
          <w:rFonts w:ascii="黑体" w:hAnsi="黑体" w:eastAsia="黑体"/>
          <w:sz w:val="18"/>
          <w:szCs w:val="18"/>
        </w:rPr>
        <w:t>形试样的模具图</w:t>
      </w:r>
    </w:p>
    <w:p>
      <w:pPr>
        <w:ind w:firstLine="8370" w:firstLineChars="4650"/>
        <w:rPr>
          <w:rFonts w:eastAsiaTheme="minorEastAsia"/>
          <w:sz w:val="18"/>
          <w:szCs w:val="18"/>
        </w:rPr>
      </w:pPr>
      <w:r>
        <w:rPr>
          <w:rFonts w:hint="eastAsia" w:eastAsiaTheme="minorEastAsia"/>
          <w:sz w:val="18"/>
          <w:szCs w:val="18"/>
        </w:rPr>
        <w:t>单位：mm</w:t>
      </w: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1503680</wp:posOffset>
            </wp:positionH>
            <wp:positionV relativeFrom="paragraph">
              <wp:posOffset>12065</wp:posOffset>
            </wp:positionV>
            <wp:extent cx="3215005" cy="1731645"/>
            <wp:effectExtent l="0" t="0" r="4445" b="190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124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360" w:firstLineChars="200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a) 上</w:t>
      </w:r>
      <w:r>
        <w:rPr>
          <w:rFonts w:ascii="黑体" w:hAnsi="黑体" w:eastAsia="黑体"/>
          <w:sz w:val="18"/>
          <w:szCs w:val="18"/>
        </w:rPr>
        <w:t>模冲</w:t>
      </w:r>
    </w:p>
    <w:p>
      <w:pPr>
        <w:ind w:firstLine="420" w:firstLineChars="200"/>
        <w:rPr>
          <w:rFonts w:eastAsiaTheme="minorEastAsia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88265</wp:posOffset>
            </wp:positionV>
            <wp:extent cx="2500630" cy="2309495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24" cy="231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361" w:firstLineChars="200"/>
        <w:jc w:val="center"/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 xml:space="preserve">b) </w:t>
      </w:r>
      <w:r>
        <w:rPr>
          <w:rFonts w:hint="eastAsia" w:ascii="黑体" w:hAnsi="黑体" w:eastAsia="黑体"/>
          <w:sz w:val="18"/>
          <w:szCs w:val="18"/>
        </w:rPr>
        <w:t>阴</w:t>
      </w:r>
      <w:r>
        <w:rPr>
          <w:rFonts w:ascii="黑体" w:hAnsi="黑体" w:eastAsia="黑体"/>
          <w:sz w:val="18"/>
          <w:szCs w:val="18"/>
        </w:rPr>
        <w:t>模</w:t>
      </w:r>
    </w:p>
    <w:p>
      <w:pPr>
        <w:ind w:firstLine="420" w:firstLineChars="200"/>
        <w:rPr>
          <w:rFonts w:eastAsiaTheme="minorEastAsia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172720</wp:posOffset>
            </wp:positionV>
            <wp:extent cx="3171825" cy="2092325"/>
            <wp:effectExtent l="0" t="0" r="0" b="381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798" cy="2092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361" w:firstLineChars="200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 xml:space="preserve">c) </w:t>
      </w:r>
      <w:r>
        <w:rPr>
          <w:rFonts w:hint="eastAsia" w:ascii="黑体" w:hAnsi="黑体" w:eastAsia="黑体"/>
          <w:sz w:val="18"/>
          <w:szCs w:val="18"/>
        </w:rPr>
        <w:t>下</w:t>
      </w:r>
      <w:r>
        <w:rPr>
          <w:rFonts w:ascii="黑体" w:hAnsi="黑体" w:eastAsia="黑体"/>
          <w:sz w:val="18"/>
          <w:szCs w:val="18"/>
        </w:rPr>
        <w:t>模冲，</w:t>
      </w:r>
      <w:r>
        <w:rPr>
          <w:rFonts w:hint="eastAsia" w:ascii="黑体" w:hAnsi="黑体" w:eastAsia="黑体"/>
          <w:sz w:val="18"/>
          <w:szCs w:val="18"/>
        </w:rPr>
        <w:t>L=</w:t>
      </w:r>
      <w:r>
        <w:rPr>
          <w:rFonts w:ascii="黑体" w:hAnsi="黑体" w:eastAsia="黑体"/>
          <w:sz w:val="18"/>
          <w:szCs w:val="18"/>
        </w:rPr>
        <w:t>70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——</w:t>
      </w:r>
      <w:r>
        <w:rPr>
          <w:rFonts w:hint="eastAsia" w:ascii="宋体" w:hAnsi="宋体"/>
          <w:sz w:val="18"/>
          <w:szCs w:val="18"/>
        </w:rPr>
        <w:t>硬质合金；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——</w:t>
      </w:r>
      <w:r>
        <w:rPr>
          <w:rFonts w:hint="eastAsia" w:ascii="宋体" w:hAnsi="宋体"/>
          <w:sz w:val="18"/>
          <w:szCs w:val="18"/>
        </w:rPr>
        <w:t>收缩环；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a——</w:t>
      </w:r>
      <w:r>
        <w:rPr>
          <w:rFonts w:hint="eastAsia" w:ascii="宋体" w:hAnsi="宋体"/>
          <w:sz w:val="18"/>
          <w:szCs w:val="18"/>
        </w:rPr>
        <w:t>钢,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60</w:t>
      </w:r>
      <w:r>
        <w:rPr>
          <w:rFonts w:ascii="宋体" w:hAnsi="宋体"/>
          <w:sz w:val="18"/>
          <w:szCs w:val="18"/>
        </w:rPr>
        <w:t>~62HRC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0" w:firstLineChars="200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图</w:t>
      </w:r>
      <w:r>
        <w:rPr>
          <w:rFonts w:ascii="黑体" w:hAnsi="黑体" w:eastAsia="黑体"/>
          <w:sz w:val="18"/>
          <w:szCs w:val="18"/>
        </w:rPr>
        <w:t>2</w:t>
      </w:r>
      <w:r>
        <w:rPr>
          <w:rFonts w:hint="eastAsia" w:ascii="黑体" w:hAnsi="黑体" w:eastAsia="黑体"/>
          <w:sz w:val="18"/>
          <w:szCs w:val="18"/>
        </w:rPr>
        <w:t xml:space="preserve"> 矩形</w:t>
      </w:r>
      <w:r>
        <w:rPr>
          <w:rFonts w:ascii="黑体" w:hAnsi="黑体" w:eastAsia="黑体"/>
          <w:sz w:val="18"/>
          <w:szCs w:val="18"/>
        </w:rPr>
        <w:t>试样的模具图</w:t>
      </w:r>
    </w:p>
    <w:p>
      <w:pPr>
        <w:ind w:firstLine="422" w:firstLineChars="200"/>
        <w:jc w:val="center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（</w:t>
      </w:r>
      <w:r>
        <w:rPr>
          <w:rFonts w:ascii="宋体" w:hAnsi="宋体"/>
          <w:color w:val="FF0000"/>
        </w:rPr>
        <w:t>上模冲和下</w:t>
      </w:r>
      <w:r>
        <w:rPr>
          <w:rFonts w:hint="eastAsia" w:ascii="宋体" w:hAnsi="宋体"/>
          <w:color w:val="FF0000"/>
        </w:rPr>
        <w:t>模冲</w:t>
      </w:r>
      <w:r>
        <w:rPr>
          <w:rFonts w:ascii="宋体" w:hAnsi="宋体"/>
          <w:color w:val="FF0000"/>
        </w:rPr>
        <w:t>的长度和宽度</w:t>
      </w:r>
      <w:r>
        <w:rPr>
          <w:rFonts w:hint="eastAsia" w:ascii="宋体" w:hAnsi="宋体"/>
          <w:color w:val="FF0000"/>
        </w:rPr>
        <w:t>由</w:t>
      </w:r>
      <w:r>
        <w:rPr>
          <w:rFonts w:ascii="宋体" w:hAnsi="宋体"/>
          <w:color w:val="FF0000"/>
        </w:rPr>
        <w:t>正公差改为负公差</w:t>
      </w:r>
      <w:r>
        <w:rPr>
          <w:rFonts w:hint="eastAsia" w:ascii="宋体" w:hAnsi="宋体"/>
          <w:color w:val="FF0000"/>
        </w:rPr>
        <w:t>：</w:t>
      </w:r>
      <w:r>
        <w:rPr>
          <w:rFonts w:ascii="宋体" w:hAnsi="宋体"/>
          <w:color w:val="FF0000"/>
          <w:position w:val="-10"/>
        </w:rPr>
        <w:object>
          <v:shape id="_x0000_i1031" o:spt="75" type="#_x0000_t75" style="height:15.25pt;width:24.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40">
            <o:LockedField>false</o:LockedField>
          </o:OLEObject>
        </w:object>
      </w:r>
      <w:r>
        <w:rPr>
          <w:rFonts w:hint="eastAsia" w:ascii="宋体" w:hAnsi="宋体"/>
          <w:color w:val="FF0000"/>
        </w:rPr>
        <w:t>和</w:t>
      </w:r>
      <w:r>
        <w:rPr>
          <w:rFonts w:ascii="宋体" w:hAnsi="宋体"/>
          <w:color w:val="FF0000"/>
          <w:position w:val="-10"/>
        </w:rPr>
        <w:object>
          <v:shape id="_x0000_i1032" o:spt="75" type="#_x0000_t75" style="height:15.25pt;width:2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41">
            <o:LockedField>false</o:LockedField>
          </o:OLEObject>
        </w:object>
      </w:r>
      <w:r>
        <w:rPr>
          <w:rFonts w:hint="eastAsia" w:ascii="宋体" w:hAnsi="宋体"/>
          <w:color w:val="FF0000"/>
        </w:rPr>
        <w:t>变更</w:t>
      </w:r>
      <w:r>
        <w:rPr>
          <w:rFonts w:ascii="宋体" w:hAnsi="宋体"/>
          <w:color w:val="FF0000"/>
        </w:rPr>
        <w:t>为</w:t>
      </w:r>
      <w:r>
        <w:rPr>
          <w:rFonts w:ascii="宋体" w:hAnsi="宋体"/>
          <w:color w:val="FF0000"/>
          <w:position w:val="-10"/>
        </w:rPr>
        <w:object>
          <v:shape id="_x0000_i1033" o:spt="75" type="#_x0000_t75" style="height:15.25pt;width:24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42">
            <o:LockedField>false</o:LockedField>
          </o:OLEObject>
        </w:object>
      </w:r>
      <w:r>
        <w:rPr>
          <w:rFonts w:hint="eastAsia" w:ascii="宋体" w:hAnsi="宋体"/>
          <w:color w:val="FF0000"/>
        </w:rPr>
        <w:t>和</w:t>
      </w:r>
      <w:r>
        <w:rPr>
          <w:rFonts w:ascii="宋体" w:hAnsi="宋体"/>
          <w:color w:val="FF0000"/>
          <w:position w:val="-10"/>
        </w:rPr>
        <w:object>
          <v:shape id="_x0000_i1034" o:spt="75" type="#_x0000_t75" style="height:15.25pt;width:24.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43">
            <o:LockedField>false</o:LockedField>
          </o:OLEObject>
        </w:object>
      </w:r>
      <w:r>
        <w:rPr>
          <w:rFonts w:hint="eastAsia" w:ascii="宋体" w:hAnsi="宋体"/>
          <w:b/>
          <w:color w:val="FF0000"/>
          <w:szCs w:val="21"/>
        </w:rPr>
        <w:t>）</w:t>
      </w:r>
    </w:p>
    <w:p>
      <w:pPr>
        <w:widowControl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br w:type="page"/>
      </w:r>
    </w:p>
    <w:p>
      <w:pPr>
        <w:ind w:firstLine="420" w:firstLineChars="200"/>
        <w:jc w:val="center"/>
        <w:rPr>
          <w:rFonts w:eastAsiaTheme="minorEastAsia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120650</wp:posOffset>
            </wp:positionV>
            <wp:extent cx="4505960" cy="2969260"/>
            <wp:effectExtent l="0" t="0" r="8890" b="317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296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jc w:val="center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 xml:space="preserve">                         </w:t>
      </w:r>
      <w:r>
        <w:rPr>
          <w:rFonts w:eastAsiaTheme="minorEastAsia"/>
          <w:szCs w:val="21"/>
        </w:rPr>
        <w:t xml:space="preserve">a) </w:t>
      </w:r>
      <w:r>
        <w:rPr>
          <w:rFonts w:hint="eastAsia" w:ascii="黑体" w:hAnsi="黑体" w:eastAsia="黑体"/>
          <w:sz w:val="18"/>
          <w:szCs w:val="18"/>
        </w:rPr>
        <w:t>装粉</w:t>
      </w:r>
      <w:r>
        <w:rPr>
          <w:rFonts w:eastAsiaTheme="minorEastAsia"/>
          <w:szCs w:val="21"/>
        </w:rPr>
        <w:t xml:space="preserve">                       b) </w:t>
      </w:r>
      <w:r>
        <w:rPr>
          <w:rFonts w:hint="eastAsia" w:ascii="黑体" w:hAnsi="黑体" w:eastAsia="黑体"/>
          <w:sz w:val="18"/>
          <w:szCs w:val="18"/>
        </w:rPr>
        <w:t>预压</w:t>
      </w:r>
    </w:p>
    <w:p>
      <w:pPr>
        <w:ind w:firstLine="420" w:firstLineChars="200"/>
        <w:rPr>
          <w:rFonts w:eastAsiaTheme="minorEastAsia"/>
          <w:szCs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194310</wp:posOffset>
            </wp:positionV>
            <wp:extent cx="4438650" cy="297561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97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eastAsiaTheme="minorEastAsia"/>
          <w:szCs w:val="21"/>
        </w:rPr>
      </w:pPr>
    </w:p>
    <w:p>
      <w:pPr>
        <w:ind w:firstLine="42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eastAsiaTheme="minorEastAsia"/>
          <w:szCs w:val="21"/>
        </w:rPr>
        <w:t xml:space="preserve">                       </w:t>
      </w:r>
      <w:r>
        <w:rPr>
          <w:rFonts w:hint="eastAsia" w:ascii="黑体" w:hAnsi="黑体" w:eastAsia="黑体"/>
          <w:sz w:val="18"/>
          <w:szCs w:val="18"/>
        </w:rPr>
        <w:t xml:space="preserve"> c)</w:t>
      </w:r>
      <w:r>
        <w:rPr>
          <w:rFonts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 xml:space="preserve">压制 </w:t>
      </w:r>
      <w:r>
        <w:rPr>
          <w:rFonts w:hint="eastAsia" w:eastAsiaTheme="minorEastAsia"/>
          <w:szCs w:val="21"/>
        </w:rPr>
        <w:t xml:space="preserve">                        </w:t>
      </w:r>
      <w:r>
        <w:rPr>
          <w:rFonts w:hint="eastAsia" w:ascii="黑体" w:hAnsi="黑体" w:eastAsia="黑体"/>
          <w:sz w:val="18"/>
          <w:szCs w:val="18"/>
        </w:rPr>
        <w:t>d)</w:t>
      </w:r>
      <w:r>
        <w:rPr>
          <w:rFonts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>脱模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——</w:t>
      </w:r>
      <w:r>
        <w:rPr>
          <w:rFonts w:hint="eastAsia" w:ascii="宋体" w:hAnsi="宋体"/>
          <w:sz w:val="18"/>
          <w:szCs w:val="18"/>
        </w:rPr>
        <w:t>阴模；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——</w:t>
      </w:r>
      <w:r>
        <w:rPr>
          <w:rFonts w:hint="eastAsia" w:ascii="宋体" w:hAnsi="宋体"/>
          <w:sz w:val="18"/>
          <w:szCs w:val="18"/>
        </w:rPr>
        <w:t>样品粉末；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——垫块；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</w:t>
      </w:r>
      <w:r>
        <w:rPr>
          <w:rFonts w:ascii="宋体" w:hAnsi="宋体"/>
          <w:sz w:val="18"/>
          <w:szCs w:val="18"/>
        </w:rPr>
        <w:t>——下模冲；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5——上模冲。</w:t>
      </w:r>
    </w:p>
    <w:p>
      <w:pPr>
        <w:pStyle w:val="127"/>
        <w:spacing w:beforeLines="100" w:afterLines="100" w:line="240" w:lineRule="atLeast"/>
        <w:ind w:left="0" w:firstLine="0" w:firstLineChars="0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图3 压制</w:t>
      </w:r>
      <w:r>
        <w:rPr>
          <w:rFonts w:ascii="黑体" w:hAnsi="黑体" w:eastAsia="黑体"/>
          <w:sz w:val="18"/>
          <w:szCs w:val="18"/>
        </w:rPr>
        <w:t>和脱模过程</w:t>
      </w:r>
    </w:p>
    <w:p>
      <w:pPr>
        <w:pStyle w:val="127"/>
        <w:spacing w:beforeLines="100" w:afterLines="100" w:line="240" w:lineRule="atLeast"/>
        <w:ind w:left="0" w:firstLine="0" w:firstLineChars="0"/>
        <w:jc w:val="center"/>
        <w:rPr>
          <w:rFonts w:ascii="Times New Roman" w:hAnsi="Times New Roman" w:eastAsiaTheme="minorEastAsia"/>
          <w:szCs w:val="21"/>
        </w:rPr>
      </w:pPr>
    </w:p>
    <w:p>
      <w:pPr>
        <w:pStyle w:val="127"/>
        <w:spacing w:beforeLines="100" w:afterLines="100"/>
        <w:ind w:left="0" w:firstLine="0" w:firstLineChars="0"/>
        <w:rPr>
          <w:rFonts w:ascii="黑体" w:hAnsi="黑体" w:eastAsia="黑体"/>
          <w:b/>
        </w:rPr>
      </w:pPr>
      <w:r>
        <w:rPr>
          <w:rFonts w:hint="eastAsia" w:ascii="黑体" w:hAnsi="黑体" w:eastAsia="黑体"/>
        </w:rPr>
        <w:t>9</w:t>
      </w:r>
      <w:r>
        <w:rPr>
          <w:rFonts w:hint="eastAsia" w:ascii="黑体" w:hAnsi="黑体" w:eastAsia="黑体"/>
          <w:b/>
        </w:rPr>
        <w:t xml:space="preserve">  </w:t>
      </w:r>
      <w:r>
        <w:rPr>
          <w:rFonts w:hint="eastAsia" w:ascii="黑体" w:hAnsi="黑体" w:eastAsia="黑体"/>
        </w:rPr>
        <w:t>结果的表示</w:t>
      </w:r>
    </w:p>
    <w:p>
      <w:pPr>
        <w:rPr>
          <w:rFonts w:eastAsiaTheme="minorEastAsia"/>
          <w:szCs w:val="21"/>
        </w:rPr>
      </w:pPr>
      <w:r>
        <w:rPr>
          <w:rFonts w:hint="eastAsia" w:ascii="宋体" w:hAnsi="宋体"/>
          <w:szCs w:val="21"/>
        </w:rPr>
        <w:t>9.1</w:t>
      </w:r>
      <w:r>
        <w:rPr>
          <w:rFonts w:hint="eastAsia" w:eastAsiaTheme="minorEastAsia"/>
          <w:szCs w:val="21"/>
        </w:rPr>
        <w:t xml:space="preserve">  </w:t>
      </w:r>
      <w:r>
        <w:rPr>
          <w:rFonts w:hint="eastAsia" w:ascii="宋体" w:hAnsi="宋体"/>
          <w:szCs w:val="21"/>
        </w:rPr>
        <w:t>压坯的密度由以下公式求出：</w:t>
      </w:r>
    </w:p>
    <w:p>
      <w:pPr>
        <w:jc w:val="center"/>
        <w:rPr>
          <w:rFonts w:eastAsiaTheme="minorEastAsia"/>
          <w:szCs w:val="21"/>
        </w:rPr>
      </w:pPr>
      <w:r>
        <w:rPr>
          <w:position w:val="-24"/>
        </w:rPr>
        <w:object>
          <v:shape id="_x0000_i1035" o:spt="75" type="#_x0000_t75" style="height:30.9pt;width:41.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6">
            <o:LockedField>false</o:LockedField>
          </o:OLEObject>
        </w:objec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求出的密度值精确至</w:t>
      </w:r>
      <w:r>
        <w:rPr>
          <w:rFonts w:ascii="宋体" w:hAnsi="宋体"/>
          <w:szCs w:val="21"/>
        </w:rPr>
        <w:t>0.01</w:t>
      </w:r>
      <w:r>
        <w:rPr>
          <w:rFonts w:hint="eastAsia" w:ascii="宋体" w:hAnsi="宋体"/>
          <w:szCs w:val="21"/>
        </w:rPr>
        <w:t xml:space="preserve"> g/cm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9.2  在规定的压制压力下得到的3个压坯的密度的平均值表示粉末的压缩性，计算结果精确至</w:t>
      </w:r>
      <w:r>
        <w:rPr>
          <w:rFonts w:ascii="宋体" w:hAnsi="宋体"/>
          <w:szCs w:val="21"/>
        </w:rPr>
        <w:t>0.01</w:t>
      </w:r>
      <w:r>
        <w:rPr>
          <w:rFonts w:hint="eastAsia" w:ascii="宋体" w:hAnsi="宋体"/>
          <w:szCs w:val="21"/>
        </w:rPr>
        <w:t xml:space="preserve"> g/cm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9.3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粉末的压缩性曲线是通过在一组规定的压制压力下，所测得对应</w:t>
      </w:r>
      <w:r>
        <w:rPr>
          <w:rFonts w:ascii="宋体" w:hAnsi="宋体"/>
          <w:szCs w:val="21"/>
        </w:rPr>
        <w:t>的</w:t>
      </w:r>
      <w:r>
        <w:rPr>
          <w:rFonts w:ascii="宋体" w:hAnsi="宋体"/>
          <w:position w:val="-12"/>
          <w:szCs w:val="21"/>
        </w:rPr>
        <w:object>
          <v:shape id="_x0000_i1036" o:spt="75" type="#_x0000_t75" style="height:18pt;width:16.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8">
            <o:LockedField>false</o:LockedField>
          </o:OLEObject>
        </w:object>
      </w:r>
      <w:r>
        <w:rPr>
          <w:rFonts w:hint="eastAsia" w:ascii="宋体" w:hAnsi="宋体"/>
          <w:szCs w:val="21"/>
        </w:rPr>
        <w:t>值的点绘制的。</w:t>
      </w:r>
    </w:p>
    <w:p>
      <w:pPr>
        <w:pStyle w:val="127"/>
        <w:spacing w:beforeLines="100" w:afterLines="100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10  精确度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10.1  </w:t>
      </w:r>
      <w:r>
        <w:rPr>
          <w:rFonts w:hint="eastAsia" w:ascii="宋体" w:hAnsi="宋体"/>
          <w:color w:val="FF0000"/>
          <w:szCs w:val="21"/>
        </w:rPr>
        <w:t>10.2及10.3</w:t>
      </w:r>
      <w:r>
        <w:rPr>
          <w:rFonts w:hint="eastAsia" w:ascii="宋体" w:hAnsi="宋体"/>
          <w:szCs w:val="21"/>
        </w:rPr>
        <w:t>中所规定的精确度数值引自 ASTM B331</w:t>
      </w:r>
      <w:r>
        <w:rPr>
          <w:rFonts w:ascii="宋体" w:hAnsi="宋体"/>
          <w:szCs w:val="21"/>
        </w:rPr>
        <w:t>-</w:t>
      </w:r>
      <w:r>
        <w:rPr>
          <w:rFonts w:hint="eastAsia" w:ascii="宋体" w:hAnsi="宋体"/>
          <w:szCs w:val="21"/>
        </w:rPr>
        <w:t>1995。ASTM B331</w:t>
      </w:r>
      <w:r>
        <w:rPr>
          <w:rFonts w:ascii="宋体" w:hAnsi="宋体"/>
          <w:szCs w:val="21"/>
        </w:rPr>
        <w:t>-</w:t>
      </w:r>
      <w:r>
        <w:rPr>
          <w:rFonts w:hint="eastAsia" w:ascii="宋体" w:hAnsi="宋体"/>
          <w:szCs w:val="21"/>
        </w:rPr>
        <w:t>1995中所规定试样的直径为25.4 mm、高度为6.9 mm～7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l mm。尽管与本文件所述试样的尺寸存在差别，但该精确度值仍被视为适用于本文件。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10.2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对金属粉末来讲，密度测定方法的重复性r为0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025 g/cm</w:t>
      </w:r>
      <w:r>
        <w:rPr>
          <w:rFonts w:hint="eastAsia"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。在同一试验室对同一材料所测定的各个试验结果的绝对误差超过0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025 g/cm</w:t>
      </w:r>
      <w:r>
        <w:rPr>
          <w:rFonts w:hint="eastAsia"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的应不大于5%。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10.3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对金属粉末来讲，本方法的再现性R为0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07 g/cm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。在两个试验室对同一材料所测定的各个试验结果的绝对误差超过R的应不大于5%。冈此，如果出现较大偏差，则有理由对其试验结果进行质疑。</w:t>
      </w:r>
    </w:p>
    <w:p>
      <w:pPr>
        <w:pStyle w:val="127"/>
        <w:spacing w:beforeLines="100" w:afterLines="100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11  试验报告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试验报告应包括下列内容：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a)  本文件编号；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b)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鉴别试样的必要说明；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c)  试件的类型；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d)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如果在粉末中加入润滑剂，则标明润滑剂的类型、性质和数量（在某些情况下，可在报告中说明其是如何加入的）；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e)  压制压力；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f)  计算结果；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g)  本文件未作规定的操作或选项；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h)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任何可能影响试验结果的情况。</w:t>
      </w:r>
    </w:p>
    <w:p>
      <w:pPr>
        <w:ind w:firstLine="420"/>
        <w:rPr>
          <w:rFonts w:eastAsiaTheme="minorEastAsia"/>
          <w:szCs w:val="21"/>
        </w:rPr>
      </w:pPr>
    </w:p>
    <w:p>
      <w:pPr>
        <w:ind w:firstLine="420"/>
        <w:rPr>
          <w:rFonts w:eastAsiaTheme="minorEastAsia"/>
          <w:szCs w:val="21"/>
        </w:rPr>
      </w:pPr>
    </w:p>
    <w:p>
      <w:pPr>
        <w:pStyle w:val="127"/>
        <w:spacing w:beforeLines="100" w:afterLines="100"/>
        <w:ind w:left="0" w:firstLine="0" w:firstLineChars="0"/>
        <w:rPr>
          <w:rFonts w:ascii="Times New Roman" w:hAnsi="Times New Roman" w:eastAsiaTheme="minorEastAsia"/>
        </w:rPr>
      </w:pPr>
    </w:p>
    <w:p>
      <w:pPr>
        <w:pStyle w:val="127"/>
        <w:spacing w:beforeLines="100" w:afterLines="100"/>
        <w:ind w:left="0" w:firstLine="0" w:firstLineChars="0"/>
        <w:rPr>
          <w:rFonts w:ascii="Times New Roman" w:hAnsi="Times New Roman" w:eastAsiaTheme="minorEastAsia"/>
        </w:rPr>
        <w:sectPr>
          <w:headerReference r:id="rId15" w:type="first"/>
          <w:footerReference r:id="rId16" w:type="first"/>
          <w:headerReference r:id="rId13" w:type="default"/>
          <w:headerReference r:id="rId14" w:type="even"/>
          <w:pgSz w:w="11907" w:h="16839"/>
          <w:pgMar w:top="1418" w:right="1134" w:bottom="1134" w:left="1418" w:header="1020" w:footer="850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127"/>
        <w:spacing w:beforeLines="50"/>
        <w:ind w:firstLine="0" w:firstLineChars="0"/>
        <w:jc w:val="center"/>
        <w:rPr>
          <w:rFonts w:ascii="黑体" w:hAnsi="黑体" w:eastAsia="黑体"/>
          <w:color w:val="000000" w:themeColor="text1"/>
          <w:szCs w:val="21"/>
        </w:rPr>
      </w:pPr>
      <w:r>
        <w:rPr>
          <w:rFonts w:ascii="黑体" w:hAnsi="黑体" w:eastAsia="黑体"/>
          <w:color w:val="000000" w:themeColor="text1"/>
          <w:szCs w:val="21"/>
        </w:rPr>
        <w:t>参</w:t>
      </w:r>
      <w:r>
        <w:rPr>
          <w:rFonts w:hint="eastAsia" w:ascii="黑体" w:hAnsi="黑体" w:eastAsia="黑体"/>
          <w:color w:val="000000" w:themeColor="text1"/>
          <w:szCs w:val="21"/>
        </w:rPr>
        <w:t xml:space="preserve"> </w:t>
      </w:r>
      <w:r>
        <w:rPr>
          <w:rFonts w:ascii="黑体" w:hAnsi="黑体" w:eastAsia="黑体"/>
          <w:color w:val="000000" w:themeColor="text1"/>
          <w:szCs w:val="21"/>
        </w:rPr>
        <w:t>考</w:t>
      </w:r>
      <w:r>
        <w:rPr>
          <w:rFonts w:hint="eastAsia" w:ascii="黑体" w:hAnsi="黑体" w:eastAsia="黑体"/>
          <w:color w:val="000000" w:themeColor="text1"/>
          <w:szCs w:val="21"/>
        </w:rPr>
        <w:t xml:space="preserve"> </w:t>
      </w:r>
      <w:r>
        <w:rPr>
          <w:rFonts w:ascii="黑体" w:hAnsi="黑体" w:eastAsia="黑体"/>
          <w:color w:val="000000" w:themeColor="text1"/>
          <w:szCs w:val="21"/>
        </w:rPr>
        <w:t>文</w:t>
      </w:r>
      <w:r>
        <w:rPr>
          <w:rFonts w:hint="eastAsia" w:ascii="黑体" w:hAnsi="黑体" w:eastAsia="黑体"/>
          <w:color w:val="000000" w:themeColor="text1"/>
          <w:szCs w:val="21"/>
        </w:rPr>
        <w:t xml:space="preserve"> </w:t>
      </w:r>
      <w:r>
        <w:rPr>
          <w:rFonts w:ascii="黑体" w:hAnsi="黑体" w:eastAsia="黑体"/>
          <w:color w:val="000000" w:themeColor="text1"/>
          <w:szCs w:val="21"/>
        </w:rPr>
        <w:t>献</w:t>
      </w:r>
    </w:p>
    <w:p>
      <w:pPr>
        <w:pStyle w:val="127"/>
        <w:spacing w:beforeLines="50"/>
        <w:ind w:firstLine="0" w:firstLineChars="0"/>
        <w:jc w:val="center"/>
        <w:rPr>
          <w:rFonts w:ascii="黑体" w:hAnsi="黑体" w:eastAsia="黑体"/>
          <w:color w:val="000000" w:themeColor="text1"/>
          <w:szCs w:val="21"/>
        </w:rPr>
      </w:pPr>
    </w:p>
    <w:p>
      <w:pPr>
        <w:autoSpaceDE w:val="0"/>
        <w:autoSpaceDN w:val="0"/>
        <w:adjustRightInd w:val="0"/>
        <w:spacing w:line="300" w:lineRule="auto"/>
        <w:jc w:val="left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/>
          <w:color w:val="000000" w:themeColor="text1"/>
          <w:kern w:val="0"/>
          <w:szCs w:val="21"/>
        </w:rPr>
        <w:t xml:space="preserve">[1]  </w:t>
      </w:r>
      <w:r>
        <w:rPr>
          <w:rFonts w:hint="eastAsia" w:ascii="宋体" w:hAnsi="宋体"/>
          <w:color w:val="000000" w:themeColor="text1"/>
          <w:kern w:val="0"/>
          <w:szCs w:val="21"/>
        </w:rPr>
        <w:t xml:space="preserve">ASTM B331-1995  金属粉末在单轴压制时测定其压缩性的标准方法(Standard Test </w:t>
      </w:r>
      <w:r>
        <w:rPr>
          <w:rFonts w:ascii="宋体" w:hAnsi="宋体"/>
          <w:color w:val="000000" w:themeColor="text1"/>
          <w:kern w:val="0"/>
          <w:szCs w:val="21"/>
        </w:rPr>
        <w:t>Method for Compressibility of Metal Powders in Uniaxial Compaction)</w:t>
      </w:r>
    </w:p>
    <w:p>
      <w:pPr>
        <w:autoSpaceDE w:val="0"/>
        <w:autoSpaceDN w:val="0"/>
        <w:adjustRightInd w:val="0"/>
        <w:spacing w:line="300" w:lineRule="auto"/>
        <w:jc w:val="left"/>
        <w:rPr>
          <w:rFonts w:eastAsiaTheme="minorEastAsia"/>
          <w:color w:val="000000" w:themeColor="text1"/>
          <w:kern w:val="0"/>
          <w:sz w:val="20"/>
          <w:szCs w:val="20"/>
        </w:rPr>
      </w:pPr>
    </w:p>
    <w:p>
      <w:pPr>
        <w:rPr>
          <w:rFonts w:eastAsiaTheme="minorEastAsia"/>
          <w:color w:val="000000" w:themeColor="text1"/>
          <w:szCs w:val="21"/>
        </w:rPr>
      </w:pPr>
    </w:p>
    <w:p>
      <w:pPr>
        <w:pStyle w:val="127"/>
        <w:spacing w:beforeLines="50"/>
        <w:ind w:firstLine="0" w:firstLineChars="0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pict>
          <v:line id="Line 194" o:spid="_x0000_s1027" o:spt="20" style="position:absolute;left:0pt;margin-left:198.75pt;margin-top:101.9pt;height:0pt;width:110pt;z-index:251676672;mso-width-relative:page;mso-height-relative:page;" coordsize="21600,21600" o:allowincell="f" o:gfxdata="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9AHoXY&#10;AAAACwEAAA8AAAAAAAAAAQAgAAAAIgAAAGRycy9kb3ducmV2LnhtbFBLAQIUABQAAAAIAIdO4kDW&#10;5pxCrgEAAFQDAAAOAAAAAAAAAAEAIAAAACcBAABkcnMvZTJvRG9jLnhtbFBLBQYAAAAABgAGAFkB&#10;AABHBQAAAAA=&#10;">
            <v:path arrowok="t"/>
            <v:fill focussize="0,0"/>
            <v:stroke weight="1pt"/>
            <v:imagedata o:title=""/>
            <o:lock v:ext="edit"/>
          </v:line>
        </w:pict>
      </w:r>
    </w:p>
    <w:sectPr>
      <w:footerReference r:id="rId19" w:type="first"/>
      <w:footerReference r:id="rId17" w:type="default"/>
      <w:footerReference r:id="rId18" w:type="even"/>
      <w:pgSz w:w="11907" w:h="16839"/>
      <w:pgMar w:top="1417" w:right="1134" w:bottom="1134" w:left="1418" w:header="1020" w:footer="850" w:gutter="0"/>
      <w:cols w:space="0" w:num="1"/>
      <w:titlePg/>
      <w:docGrid w:type="line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rPr>
        <w:rStyle w:val="34"/>
      </w:rPr>
    </w:pPr>
    <w:r>
      <w:pict>
        <v:shape id="_x0000_s2056" o:spid="_x0000_s205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vqXRUQ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6l0VEAIAAAk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9"/>
                </w:pPr>
                <w:r>
                  <w:rPr>
                    <w:rStyle w:val="34"/>
                  </w:rPr>
                  <w:fldChar w:fldCharType="begin"/>
                </w:r>
                <w:r>
                  <w:rPr>
                    <w:rStyle w:val="34"/>
                  </w:rPr>
                  <w:instrText xml:space="preserve">PAGE  </w:instrText>
                </w:r>
                <w:r>
                  <w:rPr>
                    <w:rStyle w:val="34"/>
                  </w:rPr>
                  <w:fldChar w:fldCharType="separate"/>
                </w:r>
                <w:r>
                  <w:rPr>
                    <w:rStyle w:val="34"/>
                  </w:rPr>
                  <w:t>1</w:t>
                </w:r>
                <w:r>
                  <w:rPr>
                    <w:rStyle w:val="3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left"/>
    </w:pPr>
    <w:r>
      <w:pict>
        <v:shape id="_x0000_s2055" o:spid="_x0000_s2055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nDlUR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U6cOVRECAAAJBAAADgAAAAAAAAABACAA&#10;AAAfAQAAZHJzL2Uyb0RvYy54bWxQSwUGAAAAAAYABgBZAQAAo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jc w:val="left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pict>
        <v:shape id="_x0000_s2057" o:spid="_x0000_s2057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kmziA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kmziAPAgAACQ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34"/>
      </w:rPr>
    </w:pPr>
    <w: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FrnWARAgAACQQAAA4AAABkcnMvZTJvRG9jLnhtbK1TzY7TMBC+I/EO&#10;lu80aRGrUj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YWudYBECAAAJBAAADgAAAAAAAAABACAA&#10;AAAfAQAAZHJzL2Uyb0RvYy54bWxQSwUGAAAAAAYABgBZAQAAo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left="1200" w:hanging="360"/>
    </w:pPr>
    <w: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05ipc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dOYqXEAIAAAk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ind w:left="1200" w:hanging="360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left="1200" w:hanging="360"/>
    </w:pPr>
    <w: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V02dc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1dNnXEAIAAAk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ind w:left="1200" w:hanging="360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34"/>
      </w:rPr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left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jc w:val="left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left="1200" w:hanging="360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YlDw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1dv83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KGJQ8EAIAAAk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ind w:left="1200" w:hanging="360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rPr>
        <w:rFonts w:ascii="黑体" w:eastAsia="黑体"/>
        <w:lang w:val="pt-BR"/>
      </w:rPr>
    </w:pPr>
    <w:r>
      <w:rPr>
        <w:rFonts w:ascii="黑体" w:eastAsia="黑体"/>
        <w:lang w:val="pt-BR"/>
      </w:rPr>
      <w:t>GB/T 3488.2-XXXX/ISO 4499-2:2008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rPr>
        <w:rFonts w:ascii="黑体" w:eastAsia="黑体"/>
        <w:lang w:val="pt-BR"/>
      </w:rPr>
    </w:pPr>
    <w:r>
      <w:rPr>
        <w:rFonts w:ascii="黑体" w:eastAsia="黑体"/>
        <w:lang w:val="pt-BR"/>
      </w:rPr>
      <w:t>GB/T 3488.2-XXXX/ISO 4499-2:2008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b/>
      </w:rPr>
    </w:pPr>
    <w:r>
      <w:rPr>
        <w:b/>
        <w:lang w:val="de-DE"/>
      </w:rPr>
      <w:t xml:space="preserve">GB/T </w:t>
    </w:r>
    <w:r>
      <w:rPr>
        <w:rFonts w:hint="eastAsia" w:ascii="黑体" w:hAnsi="黑体" w:eastAsia="黑体"/>
        <w:lang w:val="de-DE"/>
      </w:rPr>
      <w:t>1481</w:t>
    </w:r>
    <w:r>
      <w:rPr>
        <w:rFonts w:ascii="黑体" w:hAnsi="黑体" w:eastAsia="黑体"/>
        <w:lang w:val="de-DE"/>
      </w:rPr>
      <w:t>-</w:t>
    </w:r>
    <w:r>
      <w:rPr>
        <w:rFonts w:hint="eastAsia" w:ascii="黑体" w:hAnsi="黑体" w:eastAsia="黑体"/>
        <w:lang w:val="de-DE"/>
      </w:rPr>
      <w:t>202</w:t>
    </w:r>
    <w:r>
      <w:rPr>
        <w:rFonts w:ascii="黑体" w:hAnsi="黑体" w:eastAsia="黑体"/>
        <w:lang w:val="de-DE"/>
      </w:rPr>
      <w:t>X</w:t>
    </w:r>
    <w:r>
      <w:rPr>
        <w:b/>
        <w:lang w:val="de-DE"/>
      </w:rPr>
      <w:t>/ISO 3927</w:t>
    </w:r>
    <w:r>
      <w:rPr>
        <w:rFonts w:ascii="黑体" w:hAnsi="黑体" w:eastAsia="黑体"/>
      </w:rPr>
      <w:t>-2017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</w:rPr>
    </w:pPr>
    <w:r>
      <w:rPr>
        <w:rFonts w:hint="eastAsia" w:eastAsia="黑体"/>
        <w:b/>
      </w:rPr>
      <w:t xml:space="preserve">                                                                                                          </w:t>
    </w:r>
    <w:r>
      <w:rPr>
        <w:rFonts w:eastAsia="黑体"/>
        <w:b/>
        <w:lang w:val="pt-BR"/>
      </w:rPr>
      <w:t xml:space="preserve">GB/T </w:t>
    </w:r>
    <w:r>
      <w:rPr>
        <w:rFonts w:ascii="黑体" w:hAnsi="黑体" w:eastAsia="黑体"/>
        <w:lang w:val="pt-BR"/>
      </w:rPr>
      <w:t>XXXX-XXXX</w:t>
    </w:r>
    <w:r>
      <w:rPr>
        <w:rFonts w:eastAsia="黑体"/>
        <w:b/>
        <w:lang w:val="pt-BR"/>
      </w:rPr>
      <w:t>/ISO</w:t>
    </w:r>
    <w:r>
      <w:rPr>
        <w:rFonts w:ascii="黑体" w:hAnsi="黑体" w:eastAsia="黑体"/>
        <w:lang w:val="pt-BR"/>
      </w:rPr>
      <w:t xml:space="preserve"> </w:t>
    </w:r>
    <w:r>
      <w:rPr>
        <w:rFonts w:ascii="黑体" w:hAnsi="黑体" w:eastAsia="黑体"/>
      </w:rPr>
      <w:t>23519-2010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</w:rPr>
    </w:pPr>
    <w:r>
      <w:rPr>
        <w:rFonts w:eastAsia="黑体"/>
        <w:b/>
        <w:lang w:val="pt-BR"/>
      </w:rPr>
      <w:t>GB/T</w:t>
    </w:r>
    <w:r>
      <w:rPr>
        <w:rFonts w:ascii="黑体" w:hAnsi="黑体" w:eastAsia="黑体"/>
        <w:lang w:val="pt-BR"/>
      </w:rPr>
      <w:t xml:space="preserve"> XXXX-XXXX</w:t>
    </w:r>
    <w:r>
      <w:rPr>
        <w:rFonts w:eastAsia="黑体"/>
        <w:b/>
        <w:lang w:val="pt-BR"/>
      </w:rPr>
      <w:t xml:space="preserve">/ISO </w:t>
    </w:r>
    <w:r>
      <w:rPr>
        <w:rFonts w:ascii="黑体" w:hAnsi="黑体" w:eastAsia="黑体"/>
        <w:lang w:val="pt-BR"/>
      </w:rPr>
      <w:t>3927-2017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</w:rPr>
    </w:pPr>
    <w:r>
      <w:rPr>
        <w:rFonts w:eastAsia="黑体"/>
        <w:b/>
        <w:lang w:val="pt-BR"/>
      </w:rPr>
      <w:t>GB/T</w:t>
    </w:r>
    <w:r>
      <w:rPr>
        <w:rFonts w:ascii="黑体" w:hAnsi="黑体" w:eastAsia="黑体"/>
        <w:lang w:val="pt-BR"/>
      </w:rPr>
      <w:t xml:space="preserve"> XXXX-XXXX</w:t>
    </w:r>
    <w:r>
      <w:rPr>
        <w:rFonts w:eastAsia="黑体"/>
        <w:b/>
        <w:lang w:val="pt-BR"/>
      </w:rPr>
      <w:t>/ISO</w:t>
    </w:r>
    <w:r>
      <w:rPr>
        <w:rFonts w:ascii="黑体" w:hAnsi="黑体" w:eastAsia="黑体"/>
        <w:lang w:val="pt-BR"/>
      </w:rPr>
      <w:t xml:space="preserve"> </w:t>
    </w:r>
    <w:r>
      <w:rPr>
        <w:rFonts w:ascii="黑体" w:hAnsi="黑体" w:eastAsia="黑体"/>
      </w:rPr>
      <w:t>3927-2017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0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0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EAA1992"/>
    <w:multiLevelType w:val="multilevel"/>
    <w:tmpl w:val="1EAA1992"/>
    <w:lvl w:ilvl="0" w:tentative="0">
      <w:start w:val="1"/>
      <w:numFmt w:val="none"/>
      <w:pStyle w:val="123"/>
      <w:suff w:val="nothing"/>
      <w:lvlText w:val="——"/>
      <w:lvlJc w:val="left"/>
      <w:pPr>
        <w:ind w:left="794" w:hanging="397"/>
      </w:pPr>
      <w:rPr>
        <w:rFonts w:hint="eastAsia" w:ascii="黑体" w:hAnsi="Times New Roman" w:eastAsia="黑体"/>
        <w:b w:val="0"/>
        <w:i w:val="0"/>
        <w:spacing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  <w:rPr>
        <w:rFonts w:hint="eastAsia"/>
      </w:rPr>
    </w:lvl>
  </w:abstractNum>
  <w:abstractNum w:abstractNumId="3">
    <w:nsid w:val="46806F7D"/>
    <w:multiLevelType w:val="multilevel"/>
    <w:tmpl w:val="46806F7D"/>
    <w:lvl w:ilvl="0" w:tentative="0">
      <w:start w:val="1"/>
      <w:numFmt w:val="none"/>
      <w:pStyle w:val="78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6D22D8F"/>
    <w:multiLevelType w:val="multilevel"/>
    <w:tmpl w:val="46D22D8F"/>
    <w:lvl w:ilvl="0" w:tentative="0">
      <w:start w:val="1"/>
      <w:numFmt w:val="none"/>
      <w:pStyle w:val="104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96E4D7B"/>
    <w:multiLevelType w:val="multilevel"/>
    <w:tmpl w:val="496E4D7B"/>
    <w:lvl w:ilvl="0" w:tentative="0">
      <w:start w:val="1"/>
      <w:numFmt w:val="none"/>
      <w:pStyle w:val="101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F302902"/>
    <w:multiLevelType w:val="multilevel"/>
    <w:tmpl w:val="4F302902"/>
    <w:lvl w:ilvl="0" w:tentative="0">
      <w:start w:val="1"/>
      <w:numFmt w:val="none"/>
      <w:pStyle w:val="72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20A013B"/>
    <w:multiLevelType w:val="multilevel"/>
    <w:tmpl w:val="520A013B"/>
    <w:lvl w:ilvl="0" w:tentative="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4632751"/>
    <w:multiLevelType w:val="multilevel"/>
    <w:tmpl w:val="54632751"/>
    <w:lvl w:ilvl="0" w:tentative="0">
      <w:start w:val="1"/>
      <w:numFmt w:val="none"/>
      <w:pStyle w:val="124"/>
      <w:suff w:val="nothing"/>
      <w:lvlText w:val="——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pacing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  <w:rPr>
        <w:rFonts w:hint="eastAsia"/>
      </w:rPr>
    </w:lvl>
  </w:abstractNum>
  <w:abstractNum w:abstractNumId="9">
    <w:nsid w:val="557C2AF5"/>
    <w:multiLevelType w:val="multilevel"/>
    <w:tmpl w:val="557C2AF5"/>
    <w:lvl w:ilvl="0" w:tentative="0">
      <w:start w:val="1"/>
      <w:numFmt w:val="decimal"/>
      <w:pStyle w:val="99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350366A"/>
    <w:multiLevelType w:val="multilevel"/>
    <w:tmpl w:val="6350366A"/>
    <w:lvl w:ilvl="0" w:tentative="0">
      <w:start w:val="1"/>
      <w:numFmt w:val="none"/>
      <w:pStyle w:val="83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46260FA"/>
    <w:multiLevelType w:val="multilevel"/>
    <w:tmpl w:val="646260FA"/>
    <w:lvl w:ilvl="0" w:tentative="0">
      <w:start w:val="1"/>
      <w:numFmt w:val="decimal"/>
      <w:pStyle w:val="9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2">
    <w:nsid w:val="657D3FBC"/>
    <w:multiLevelType w:val="multilevel"/>
    <w:tmpl w:val="657D3FBC"/>
    <w:lvl w:ilvl="0" w:tentative="0">
      <w:start w:val="1"/>
      <w:numFmt w:val="upperLetter"/>
      <w:pStyle w:val="7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>
    <w:nsid w:val="6CEA2025"/>
    <w:multiLevelType w:val="multilevel"/>
    <w:tmpl w:val="6CEA2025"/>
    <w:lvl w:ilvl="0" w:tentative="0">
      <w:start w:val="1"/>
      <w:numFmt w:val="none"/>
      <w:pStyle w:val="53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4">
    <w:nsid w:val="6DBF04F4"/>
    <w:multiLevelType w:val="multilevel"/>
    <w:tmpl w:val="6DBF04F4"/>
    <w:lvl w:ilvl="0" w:tentative="0">
      <w:start w:val="1"/>
      <w:numFmt w:val="none"/>
      <w:pStyle w:val="100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76933334"/>
    <w:multiLevelType w:val="multilevel"/>
    <w:tmpl w:val="76933334"/>
    <w:lvl w:ilvl="0" w:tentative="0">
      <w:start w:val="1"/>
      <w:numFmt w:val="none"/>
      <w:pStyle w:val="82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3"/>
  </w:num>
  <w:num w:numId="5">
    <w:abstractNumId w:val="15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14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linkStyles/>
  <w:attachedTemplate r:id="rId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7AC"/>
    <w:rsid w:val="00000795"/>
    <w:rsid w:val="00001796"/>
    <w:rsid w:val="000020F7"/>
    <w:rsid w:val="00006CAC"/>
    <w:rsid w:val="00007C4D"/>
    <w:rsid w:val="000111EB"/>
    <w:rsid w:val="00011EEE"/>
    <w:rsid w:val="00012232"/>
    <w:rsid w:val="00012EAC"/>
    <w:rsid w:val="00015B84"/>
    <w:rsid w:val="00017246"/>
    <w:rsid w:val="00017650"/>
    <w:rsid w:val="000227BD"/>
    <w:rsid w:val="000249D2"/>
    <w:rsid w:val="00025EE5"/>
    <w:rsid w:val="000277AB"/>
    <w:rsid w:val="00031F19"/>
    <w:rsid w:val="00032B04"/>
    <w:rsid w:val="00032BFB"/>
    <w:rsid w:val="000348E3"/>
    <w:rsid w:val="00035E36"/>
    <w:rsid w:val="00036733"/>
    <w:rsid w:val="00036B7D"/>
    <w:rsid w:val="000410A7"/>
    <w:rsid w:val="00041139"/>
    <w:rsid w:val="00042EAA"/>
    <w:rsid w:val="00043168"/>
    <w:rsid w:val="00043CD0"/>
    <w:rsid w:val="000440CF"/>
    <w:rsid w:val="00045CD2"/>
    <w:rsid w:val="00050AD7"/>
    <w:rsid w:val="000520AA"/>
    <w:rsid w:val="000556F2"/>
    <w:rsid w:val="00055EF7"/>
    <w:rsid w:val="00057654"/>
    <w:rsid w:val="00057B96"/>
    <w:rsid w:val="000634A7"/>
    <w:rsid w:val="00065155"/>
    <w:rsid w:val="00065263"/>
    <w:rsid w:val="00065815"/>
    <w:rsid w:val="00065B85"/>
    <w:rsid w:val="00065D21"/>
    <w:rsid w:val="000674D6"/>
    <w:rsid w:val="00067F97"/>
    <w:rsid w:val="000708A7"/>
    <w:rsid w:val="00072952"/>
    <w:rsid w:val="00072CAD"/>
    <w:rsid w:val="00072F0D"/>
    <w:rsid w:val="00073EED"/>
    <w:rsid w:val="00074A26"/>
    <w:rsid w:val="00076291"/>
    <w:rsid w:val="00076845"/>
    <w:rsid w:val="0007739B"/>
    <w:rsid w:val="00077573"/>
    <w:rsid w:val="00077610"/>
    <w:rsid w:val="0008093E"/>
    <w:rsid w:val="00081556"/>
    <w:rsid w:val="00082A51"/>
    <w:rsid w:val="000831A8"/>
    <w:rsid w:val="000842AB"/>
    <w:rsid w:val="00084570"/>
    <w:rsid w:val="00084887"/>
    <w:rsid w:val="00085099"/>
    <w:rsid w:val="000853C5"/>
    <w:rsid w:val="00090784"/>
    <w:rsid w:val="000912BE"/>
    <w:rsid w:val="000915B0"/>
    <w:rsid w:val="00095EB4"/>
    <w:rsid w:val="00096902"/>
    <w:rsid w:val="00096C20"/>
    <w:rsid w:val="00097E31"/>
    <w:rsid w:val="000A0811"/>
    <w:rsid w:val="000A2BB3"/>
    <w:rsid w:val="000A2E0C"/>
    <w:rsid w:val="000A3512"/>
    <w:rsid w:val="000A624C"/>
    <w:rsid w:val="000A6677"/>
    <w:rsid w:val="000B051A"/>
    <w:rsid w:val="000B0B0E"/>
    <w:rsid w:val="000B275C"/>
    <w:rsid w:val="000B2AE3"/>
    <w:rsid w:val="000B2C7B"/>
    <w:rsid w:val="000B3E1C"/>
    <w:rsid w:val="000B5116"/>
    <w:rsid w:val="000B58AC"/>
    <w:rsid w:val="000B6439"/>
    <w:rsid w:val="000C156E"/>
    <w:rsid w:val="000C192C"/>
    <w:rsid w:val="000C1F54"/>
    <w:rsid w:val="000C27CF"/>
    <w:rsid w:val="000C364B"/>
    <w:rsid w:val="000D0E16"/>
    <w:rsid w:val="000D1698"/>
    <w:rsid w:val="000D1A4A"/>
    <w:rsid w:val="000D1ADA"/>
    <w:rsid w:val="000D3DC0"/>
    <w:rsid w:val="000D3E86"/>
    <w:rsid w:val="000E114E"/>
    <w:rsid w:val="000E14DC"/>
    <w:rsid w:val="000E248F"/>
    <w:rsid w:val="000E27C6"/>
    <w:rsid w:val="000E2CE9"/>
    <w:rsid w:val="000E3BA5"/>
    <w:rsid w:val="000E5631"/>
    <w:rsid w:val="000E5813"/>
    <w:rsid w:val="000E6197"/>
    <w:rsid w:val="000E6775"/>
    <w:rsid w:val="000E710A"/>
    <w:rsid w:val="000E719C"/>
    <w:rsid w:val="000E75E4"/>
    <w:rsid w:val="000E7DEB"/>
    <w:rsid w:val="000F1043"/>
    <w:rsid w:val="000F18D8"/>
    <w:rsid w:val="000F3ABD"/>
    <w:rsid w:val="000F3CA4"/>
    <w:rsid w:val="000F3F36"/>
    <w:rsid w:val="000F41CC"/>
    <w:rsid w:val="000F7487"/>
    <w:rsid w:val="00101045"/>
    <w:rsid w:val="001017C2"/>
    <w:rsid w:val="0010386B"/>
    <w:rsid w:val="00103E5D"/>
    <w:rsid w:val="001040BC"/>
    <w:rsid w:val="00104A20"/>
    <w:rsid w:val="00105445"/>
    <w:rsid w:val="00106B81"/>
    <w:rsid w:val="001117C5"/>
    <w:rsid w:val="00112151"/>
    <w:rsid w:val="001131F1"/>
    <w:rsid w:val="001172B8"/>
    <w:rsid w:val="0012145F"/>
    <w:rsid w:val="0012196B"/>
    <w:rsid w:val="001223AF"/>
    <w:rsid w:val="00123CE5"/>
    <w:rsid w:val="001262B7"/>
    <w:rsid w:val="00127FDB"/>
    <w:rsid w:val="00131450"/>
    <w:rsid w:val="00134DE2"/>
    <w:rsid w:val="001365AB"/>
    <w:rsid w:val="00136A86"/>
    <w:rsid w:val="001375F7"/>
    <w:rsid w:val="00140C99"/>
    <w:rsid w:val="00141721"/>
    <w:rsid w:val="00141FFB"/>
    <w:rsid w:val="00142593"/>
    <w:rsid w:val="00142628"/>
    <w:rsid w:val="001445ED"/>
    <w:rsid w:val="00144939"/>
    <w:rsid w:val="001479CC"/>
    <w:rsid w:val="00150078"/>
    <w:rsid w:val="0015022E"/>
    <w:rsid w:val="00150424"/>
    <w:rsid w:val="00150FF2"/>
    <w:rsid w:val="00156D26"/>
    <w:rsid w:val="0016316A"/>
    <w:rsid w:val="00163294"/>
    <w:rsid w:val="001657F1"/>
    <w:rsid w:val="00165930"/>
    <w:rsid w:val="00167690"/>
    <w:rsid w:val="00171CD5"/>
    <w:rsid w:val="00171DEB"/>
    <w:rsid w:val="00173FB4"/>
    <w:rsid w:val="00174A89"/>
    <w:rsid w:val="0018231D"/>
    <w:rsid w:val="00184547"/>
    <w:rsid w:val="0019012E"/>
    <w:rsid w:val="00192BC5"/>
    <w:rsid w:val="001930B7"/>
    <w:rsid w:val="001934F9"/>
    <w:rsid w:val="00193CBC"/>
    <w:rsid w:val="00194DEA"/>
    <w:rsid w:val="001962E7"/>
    <w:rsid w:val="00197343"/>
    <w:rsid w:val="001A187F"/>
    <w:rsid w:val="001A2CC4"/>
    <w:rsid w:val="001A6B0B"/>
    <w:rsid w:val="001B00A6"/>
    <w:rsid w:val="001B053A"/>
    <w:rsid w:val="001B07F2"/>
    <w:rsid w:val="001B0F38"/>
    <w:rsid w:val="001B1A58"/>
    <w:rsid w:val="001B24C4"/>
    <w:rsid w:val="001B2C30"/>
    <w:rsid w:val="001B2C59"/>
    <w:rsid w:val="001B64B2"/>
    <w:rsid w:val="001B6B43"/>
    <w:rsid w:val="001B7572"/>
    <w:rsid w:val="001C434D"/>
    <w:rsid w:val="001C5C52"/>
    <w:rsid w:val="001C7707"/>
    <w:rsid w:val="001C7C78"/>
    <w:rsid w:val="001D05D0"/>
    <w:rsid w:val="001D088D"/>
    <w:rsid w:val="001D0C3A"/>
    <w:rsid w:val="001D67D4"/>
    <w:rsid w:val="001E2CCA"/>
    <w:rsid w:val="001E456E"/>
    <w:rsid w:val="001E6A6F"/>
    <w:rsid w:val="001E79D8"/>
    <w:rsid w:val="001F02AB"/>
    <w:rsid w:val="001F04D2"/>
    <w:rsid w:val="001F62F1"/>
    <w:rsid w:val="002001D4"/>
    <w:rsid w:val="002004CC"/>
    <w:rsid w:val="002011A7"/>
    <w:rsid w:val="00202574"/>
    <w:rsid w:val="00202B69"/>
    <w:rsid w:val="00203DA5"/>
    <w:rsid w:val="002045CC"/>
    <w:rsid w:val="002065A0"/>
    <w:rsid w:val="00207448"/>
    <w:rsid w:val="00211C2A"/>
    <w:rsid w:val="00211E66"/>
    <w:rsid w:val="002127AC"/>
    <w:rsid w:val="00212EB8"/>
    <w:rsid w:val="00213E25"/>
    <w:rsid w:val="0021510D"/>
    <w:rsid w:val="00215EA9"/>
    <w:rsid w:val="00221779"/>
    <w:rsid w:val="002227D2"/>
    <w:rsid w:val="00224236"/>
    <w:rsid w:val="002242FA"/>
    <w:rsid w:val="00224EF9"/>
    <w:rsid w:val="00225E89"/>
    <w:rsid w:val="00226889"/>
    <w:rsid w:val="0023312C"/>
    <w:rsid w:val="002344AC"/>
    <w:rsid w:val="00234CEF"/>
    <w:rsid w:val="00236A1F"/>
    <w:rsid w:val="00236EC3"/>
    <w:rsid w:val="002378D1"/>
    <w:rsid w:val="00237CBB"/>
    <w:rsid w:val="00241480"/>
    <w:rsid w:val="002454FD"/>
    <w:rsid w:val="00246821"/>
    <w:rsid w:val="002504DE"/>
    <w:rsid w:val="00253030"/>
    <w:rsid w:val="002555AC"/>
    <w:rsid w:val="00255B84"/>
    <w:rsid w:val="002576B4"/>
    <w:rsid w:val="002619BC"/>
    <w:rsid w:val="00262FD1"/>
    <w:rsid w:val="002668AC"/>
    <w:rsid w:val="00266FD0"/>
    <w:rsid w:val="00272006"/>
    <w:rsid w:val="0027206E"/>
    <w:rsid w:val="00272FDF"/>
    <w:rsid w:val="00273729"/>
    <w:rsid w:val="002737DC"/>
    <w:rsid w:val="00276C97"/>
    <w:rsid w:val="00277B4B"/>
    <w:rsid w:val="00277E1D"/>
    <w:rsid w:val="00282395"/>
    <w:rsid w:val="002865A7"/>
    <w:rsid w:val="00286C1E"/>
    <w:rsid w:val="00286FE5"/>
    <w:rsid w:val="002907EA"/>
    <w:rsid w:val="00290E3B"/>
    <w:rsid w:val="00294713"/>
    <w:rsid w:val="00295379"/>
    <w:rsid w:val="002A09B5"/>
    <w:rsid w:val="002A30A0"/>
    <w:rsid w:val="002B0BE3"/>
    <w:rsid w:val="002B0DF1"/>
    <w:rsid w:val="002B0E9B"/>
    <w:rsid w:val="002B12E3"/>
    <w:rsid w:val="002B3882"/>
    <w:rsid w:val="002B52FD"/>
    <w:rsid w:val="002B55F9"/>
    <w:rsid w:val="002C3B1F"/>
    <w:rsid w:val="002C61F3"/>
    <w:rsid w:val="002C67C0"/>
    <w:rsid w:val="002C7EDD"/>
    <w:rsid w:val="002D0E11"/>
    <w:rsid w:val="002D4E8E"/>
    <w:rsid w:val="002D5D13"/>
    <w:rsid w:val="002E0456"/>
    <w:rsid w:val="002E0CEF"/>
    <w:rsid w:val="002E1A55"/>
    <w:rsid w:val="002E2F26"/>
    <w:rsid w:val="002E355D"/>
    <w:rsid w:val="002E405F"/>
    <w:rsid w:val="002E53EF"/>
    <w:rsid w:val="002E558B"/>
    <w:rsid w:val="002E5A01"/>
    <w:rsid w:val="002E6CDC"/>
    <w:rsid w:val="002F3E51"/>
    <w:rsid w:val="002F6383"/>
    <w:rsid w:val="002F6873"/>
    <w:rsid w:val="00300238"/>
    <w:rsid w:val="003012DA"/>
    <w:rsid w:val="00303058"/>
    <w:rsid w:val="00303CDC"/>
    <w:rsid w:val="0030428F"/>
    <w:rsid w:val="00304335"/>
    <w:rsid w:val="003059E7"/>
    <w:rsid w:val="00306250"/>
    <w:rsid w:val="003063D6"/>
    <w:rsid w:val="00310BA0"/>
    <w:rsid w:val="00311522"/>
    <w:rsid w:val="0031306D"/>
    <w:rsid w:val="00313338"/>
    <w:rsid w:val="00313E48"/>
    <w:rsid w:val="003151F0"/>
    <w:rsid w:val="0031673E"/>
    <w:rsid w:val="00317530"/>
    <w:rsid w:val="003234C2"/>
    <w:rsid w:val="0032389B"/>
    <w:rsid w:val="00325406"/>
    <w:rsid w:val="0032545A"/>
    <w:rsid w:val="0032799E"/>
    <w:rsid w:val="003300F7"/>
    <w:rsid w:val="00336B8A"/>
    <w:rsid w:val="0033764C"/>
    <w:rsid w:val="003431A7"/>
    <w:rsid w:val="003474E1"/>
    <w:rsid w:val="00356742"/>
    <w:rsid w:val="00356C96"/>
    <w:rsid w:val="00361F0A"/>
    <w:rsid w:val="00367A4C"/>
    <w:rsid w:val="003717BD"/>
    <w:rsid w:val="00371902"/>
    <w:rsid w:val="00373240"/>
    <w:rsid w:val="003805A9"/>
    <w:rsid w:val="00381886"/>
    <w:rsid w:val="003821EE"/>
    <w:rsid w:val="0038404E"/>
    <w:rsid w:val="00384BB1"/>
    <w:rsid w:val="00390625"/>
    <w:rsid w:val="0039293F"/>
    <w:rsid w:val="00394AD3"/>
    <w:rsid w:val="00395436"/>
    <w:rsid w:val="00395935"/>
    <w:rsid w:val="0039606D"/>
    <w:rsid w:val="00396489"/>
    <w:rsid w:val="00397FB9"/>
    <w:rsid w:val="003A31C3"/>
    <w:rsid w:val="003A352F"/>
    <w:rsid w:val="003A3B3C"/>
    <w:rsid w:val="003A5215"/>
    <w:rsid w:val="003A5311"/>
    <w:rsid w:val="003A6A00"/>
    <w:rsid w:val="003B1044"/>
    <w:rsid w:val="003B61EB"/>
    <w:rsid w:val="003B6A1F"/>
    <w:rsid w:val="003C2B43"/>
    <w:rsid w:val="003C3E33"/>
    <w:rsid w:val="003C597A"/>
    <w:rsid w:val="003C6EF9"/>
    <w:rsid w:val="003D0834"/>
    <w:rsid w:val="003D0A40"/>
    <w:rsid w:val="003D1F99"/>
    <w:rsid w:val="003D5932"/>
    <w:rsid w:val="003D5981"/>
    <w:rsid w:val="003D619D"/>
    <w:rsid w:val="003D6F26"/>
    <w:rsid w:val="003E01A8"/>
    <w:rsid w:val="003E1E4F"/>
    <w:rsid w:val="003E20F9"/>
    <w:rsid w:val="003E32FE"/>
    <w:rsid w:val="003E43FF"/>
    <w:rsid w:val="003E65D3"/>
    <w:rsid w:val="003F0CC9"/>
    <w:rsid w:val="003F1903"/>
    <w:rsid w:val="003F54D3"/>
    <w:rsid w:val="00405356"/>
    <w:rsid w:val="00415E50"/>
    <w:rsid w:val="004212E8"/>
    <w:rsid w:val="0042390D"/>
    <w:rsid w:val="00424A14"/>
    <w:rsid w:val="004256B1"/>
    <w:rsid w:val="00426DB5"/>
    <w:rsid w:val="00426F75"/>
    <w:rsid w:val="00427108"/>
    <w:rsid w:val="00433547"/>
    <w:rsid w:val="00434B8C"/>
    <w:rsid w:val="00434C9B"/>
    <w:rsid w:val="004367C2"/>
    <w:rsid w:val="00437116"/>
    <w:rsid w:val="00437D0B"/>
    <w:rsid w:val="00437F4A"/>
    <w:rsid w:val="00437F62"/>
    <w:rsid w:val="004412B6"/>
    <w:rsid w:val="004416DF"/>
    <w:rsid w:val="00444652"/>
    <w:rsid w:val="00445CEF"/>
    <w:rsid w:val="004476F2"/>
    <w:rsid w:val="0044787D"/>
    <w:rsid w:val="00450A2E"/>
    <w:rsid w:val="00450FDB"/>
    <w:rsid w:val="00457559"/>
    <w:rsid w:val="00460E02"/>
    <w:rsid w:val="00461BF9"/>
    <w:rsid w:val="004622CF"/>
    <w:rsid w:val="0046417E"/>
    <w:rsid w:val="00464846"/>
    <w:rsid w:val="00464DB7"/>
    <w:rsid w:val="0047231E"/>
    <w:rsid w:val="0047398E"/>
    <w:rsid w:val="0047610D"/>
    <w:rsid w:val="00476666"/>
    <w:rsid w:val="00481C5F"/>
    <w:rsid w:val="00482A8B"/>
    <w:rsid w:val="00482EC7"/>
    <w:rsid w:val="00483057"/>
    <w:rsid w:val="00485B59"/>
    <w:rsid w:val="004911AC"/>
    <w:rsid w:val="00494B16"/>
    <w:rsid w:val="004958DA"/>
    <w:rsid w:val="004A14E6"/>
    <w:rsid w:val="004A1AA8"/>
    <w:rsid w:val="004A2FF6"/>
    <w:rsid w:val="004B1587"/>
    <w:rsid w:val="004B2296"/>
    <w:rsid w:val="004B3DD9"/>
    <w:rsid w:val="004B4C33"/>
    <w:rsid w:val="004B5A2D"/>
    <w:rsid w:val="004B77FD"/>
    <w:rsid w:val="004C0009"/>
    <w:rsid w:val="004C08A5"/>
    <w:rsid w:val="004C0955"/>
    <w:rsid w:val="004C38E6"/>
    <w:rsid w:val="004C56D7"/>
    <w:rsid w:val="004D0911"/>
    <w:rsid w:val="004D0939"/>
    <w:rsid w:val="004D2B01"/>
    <w:rsid w:val="004D36DF"/>
    <w:rsid w:val="004D4D11"/>
    <w:rsid w:val="004D526E"/>
    <w:rsid w:val="004D566B"/>
    <w:rsid w:val="004D767B"/>
    <w:rsid w:val="004E3DC1"/>
    <w:rsid w:val="004E41EB"/>
    <w:rsid w:val="004E6046"/>
    <w:rsid w:val="004E7529"/>
    <w:rsid w:val="004E76DC"/>
    <w:rsid w:val="004F0FE7"/>
    <w:rsid w:val="004F1756"/>
    <w:rsid w:val="004F3D0C"/>
    <w:rsid w:val="004F6562"/>
    <w:rsid w:val="004F6C50"/>
    <w:rsid w:val="004F7D73"/>
    <w:rsid w:val="00500A44"/>
    <w:rsid w:val="005019FE"/>
    <w:rsid w:val="00502FC8"/>
    <w:rsid w:val="00503F42"/>
    <w:rsid w:val="00506249"/>
    <w:rsid w:val="00507FA1"/>
    <w:rsid w:val="00513B8A"/>
    <w:rsid w:val="0051795E"/>
    <w:rsid w:val="005222C4"/>
    <w:rsid w:val="005238C1"/>
    <w:rsid w:val="0052438C"/>
    <w:rsid w:val="00525639"/>
    <w:rsid w:val="00526CAF"/>
    <w:rsid w:val="00531F44"/>
    <w:rsid w:val="005340BF"/>
    <w:rsid w:val="00535BBF"/>
    <w:rsid w:val="00536583"/>
    <w:rsid w:val="00536828"/>
    <w:rsid w:val="00537AB3"/>
    <w:rsid w:val="00542392"/>
    <w:rsid w:val="00544F42"/>
    <w:rsid w:val="00546D4D"/>
    <w:rsid w:val="00547260"/>
    <w:rsid w:val="00551032"/>
    <w:rsid w:val="00551B8D"/>
    <w:rsid w:val="0055214B"/>
    <w:rsid w:val="0055476A"/>
    <w:rsid w:val="00554DB9"/>
    <w:rsid w:val="00555109"/>
    <w:rsid w:val="005573C5"/>
    <w:rsid w:val="00573259"/>
    <w:rsid w:val="005768E2"/>
    <w:rsid w:val="0058023E"/>
    <w:rsid w:val="00581211"/>
    <w:rsid w:val="005837E2"/>
    <w:rsid w:val="0058597F"/>
    <w:rsid w:val="00586FA9"/>
    <w:rsid w:val="0058779C"/>
    <w:rsid w:val="0059134B"/>
    <w:rsid w:val="0059405D"/>
    <w:rsid w:val="00597034"/>
    <w:rsid w:val="005A2252"/>
    <w:rsid w:val="005A4E03"/>
    <w:rsid w:val="005B1E88"/>
    <w:rsid w:val="005B2E58"/>
    <w:rsid w:val="005B633C"/>
    <w:rsid w:val="005B7B16"/>
    <w:rsid w:val="005C2F78"/>
    <w:rsid w:val="005C3A96"/>
    <w:rsid w:val="005C3C2B"/>
    <w:rsid w:val="005D212E"/>
    <w:rsid w:val="005D2E4E"/>
    <w:rsid w:val="005D4BA3"/>
    <w:rsid w:val="005D69CE"/>
    <w:rsid w:val="005D77B6"/>
    <w:rsid w:val="005E1232"/>
    <w:rsid w:val="005E76E4"/>
    <w:rsid w:val="005F3A85"/>
    <w:rsid w:val="005F6AC3"/>
    <w:rsid w:val="005F732A"/>
    <w:rsid w:val="006012D3"/>
    <w:rsid w:val="00602A07"/>
    <w:rsid w:val="006038A9"/>
    <w:rsid w:val="0060532D"/>
    <w:rsid w:val="00605574"/>
    <w:rsid w:val="0060593D"/>
    <w:rsid w:val="006060AC"/>
    <w:rsid w:val="0060634F"/>
    <w:rsid w:val="00607030"/>
    <w:rsid w:val="00607492"/>
    <w:rsid w:val="006108AF"/>
    <w:rsid w:val="00611E1D"/>
    <w:rsid w:val="00612DBD"/>
    <w:rsid w:val="0061386C"/>
    <w:rsid w:val="00614C30"/>
    <w:rsid w:val="00616868"/>
    <w:rsid w:val="006168E9"/>
    <w:rsid w:val="00620C03"/>
    <w:rsid w:val="00620D2C"/>
    <w:rsid w:val="00622335"/>
    <w:rsid w:val="00622C25"/>
    <w:rsid w:val="00622F61"/>
    <w:rsid w:val="00623D79"/>
    <w:rsid w:val="00625E91"/>
    <w:rsid w:val="00626807"/>
    <w:rsid w:val="00632563"/>
    <w:rsid w:val="006335F5"/>
    <w:rsid w:val="00635CEF"/>
    <w:rsid w:val="00636019"/>
    <w:rsid w:val="006375D7"/>
    <w:rsid w:val="00643583"/>
    <w:rsid w:val="00643BF6"/>
    <w:rsid w:val="006462A5"/>
    <w:rsid w:val="0064633B"/>
    <w:rsid w:val="00650838"/>
    <w:rsid w:val="00655C6B"/>
    <w:rsid w:val="00662662"/>
    <w:rsid w:val="006677EA"/>
    <w:rsid w:val="006726B9"/>
    <w:rsid w:val="00672D36"/>
    <w:rsid w:val="0067327F"/>
    <w:rsid w:val="00673863"/>
    <w:rsid w:val="006740A6"/>
    <w:rsid w:val="00681F9D"/>
    <w:rsid w:val="00683A5F"/>
    <w:rsid w:val="00685475"/>
    <w:rsid w:val="006871B5"/>
    <w:rsid w:val="00687F48"/>
    <w:rsid w:val="00687F8E"/>
    <w:rsid w:val="00690C3F"/>
    <w:rsid w:val="006916EC"/>
    <w:rsid w:val="00691A3A"/>
    <w:rsid w:val="00692CBE"/>
    <w:rsid w:val="006934C0"/>
    <w:rsid w:val="006963DA"/>
    <w:rsid w:val="00696506"/>
    <w:rsid w:val="006A089E"/>
    <w:rsid w:val="006A1C13"/>
    <w:rsid w:val="006A2764"/>
    <w:rsid w:val="006A3C58"/>
    <w:rsid w:val="006A72A0"/>
    <w:rsid w:val="006A7647"/>
    <w:rsid w:val="006B1AC3"/>
    <w:rsid w:val="006B29B6"/>
    <w:rsid w:val="006B428A"/>
    <w:rsid w:val="006C19CE"/>
    <w:rsid w:val="006C3912"/>
    <w:rsid w:val="006C7461"/>
    <w:rsid w:val="006C7F02"/>
    <w:rsid w:val="006D02BB"/>
    <w:rsid w:val="006D4B5F"/>
    <w:rsid w:val="006D5397"/>
    <w:rsid w:val="006D5D76"/>
    <w:rsid w:val="006D642D"/>
    <w:rsid w:val="006D70A0"/>
    <w:rsid w:val="006D72A1"/>
    <w:rsid w:val="006D755D"/>
    <w:rsid w:val="006E09ED"/>
    <w:rsid w:val="006E176D"/>
    <w:rsid w:val="006E187D"/>
    <w:rsid w:val="006E22FD"/>
    <w:rsid w:val="006E58CE"/>
    <w:rsid w:val="006F0CB9"/>
    <w:rsid w:val="006F0ED5"/>
    <w:rsid w:val="006F211B"/>
    <w:rsid w:val="006F2374"/>
    <w:rsid w:val="006F26CE"/>
    <w:rsid w:val="006F68CD"/>
    <w:rsid w:val="00700545"/>
    <w:rsid w:val="00702BD6"/>
    <w:rsid w:val="00705153"/>
    <w:rsid w:val="00710467"/>
    <w:rsid w:val="007109B5"/>
    <w:rsid w:val="0071398B"/>
    <w:rsid w:val="00713D26"/>
    <w:rsid w:val="00714D62"/>
    <w:rsid w:val="007202E6"/>
    <w:rsid w:val="007213C0"/>
    <w:rsid w:val="00722989"/>
    <w:rsid w:val="00722E06"/>
    <w:rsid w:val="007317A7"/>
    <w:rsid w:val="00731D1F"/>
    <w:rsid w:val="00732194"/>
    <w:rsid w:val="00740BFA"/>
    <w:rsid w:val="00742520"/>
    <w:rsid w:val="0074302E"/>
    <w:rsid w:val="00746226"/>
    <w:rsid w:val="0075008E"/>
    <w:rsid w:val="00750165"/>
    <w:rsid w:val="00750885"/>
    <w:rsid w:val="00750BE3"/>
    <w:rsid w:val="00751A24"/>
    <w:rsid w:val="007534BB"/>
    <w:rsid w:val="00754FE0"/>
    <w:rsid w:val="00755170"/>
    <w:rsid w:val="007578F7"/>
    <w:rsid w:val="007612D9"/>
    <w:rsid w:val="007625AE"/>
    <w:rsid w:val="00765BBE"/>
    <w:rsid w:val="00766598"/>
    <w:rsid w:val="007669EB"/>
    <w:rsid w:val="00767B36"/>
    <w:rsid w:val="007718FA"/>
    <w:rsid w:val="0077301F"/>
    <w:rsid w:val="007764E8"/>
    <w:rsid w:val="0077711C"/>
    <w:rsid w:val="007809EC"/>
    <w:rsid w:val="00780D23"/>
    <w:rsid w:val="00781338"/>
    <w:rsid w:val="00781861"/>
    <w:rsid w:val="00781947"/>
    <w:rsid w:val="007819AB"/>
    <w:rsid w:val="00781E55"/>
    <w:rsid w:val="00784D1A"/>
    <w:rsid w:val="007865CD"/>
    <w:rsid w:val="00786B3B"/>
    <w:rsid w:val="007875BA"/>
    <w:rsid w:val="0079511B"/>
    <w:rsid w:val="007955D8"/>
    <w:rsid w:val="00797740"/>
    <w:rsid w:val="007A1125"/>
    <w:rsid w:val="007A2799"/>
    <w:rsid w:val="007A2B48"/>
    <w:rsid w:val="007A32BA"/>
    <w:rsid w:val="007A3A6A"/>
    <w:rsid w:val="007A3C2D"/>
    <w:rsid w:val="007A45F1"/>
    <w:rsid w:val="007A5500"/>
    <w:rsid w:val="007A6517"/>
    <w:rsid w:val="007A6674"/>
    <w:rsid w:val="007B125D"/>
    <w:rsid w:val="007B22D3"/>
    <w:rsid w:val="007B3E0D"/>
    <w:rsid w:val="007B6445"/>
    <w:rsid w:val="007B7563"/>
    <w:rsid w:val="007B78C5"/>
    <w:rsid w:val="007B7F4E"/>
    <w:rsid w:val="007C03B6"/>
    <w:rsid w:val="007C2C64"/>
    <w:rsid w:val="007C3FFC"/>
    <w:rsid w:val="007C589A"/>
    <w:rsid w:val="007D0208"/>
    <w:rsid w:val="007D233D"/>
    <w:rsid w:val="007D3675"/>
    <w:rsid w:val="007D6B11"/>
    <w:rsid w:val="007E29D1"/>
    <w:rsid w:val="007E2FF6"/>
    <w:rsid w:val="007E343A"/>
    <w:rsid w:val="007E3AC8"/>
    <w:rsid w:val="007E6BC7"/>
    <w:rsid w:val="007F2253"/>
    <w:rsid w:val="007F27BD"/>
    <w:rsid w:val="007F5369"/>
    <w:rsid w:val="008008EA"/>
    <w:rsid w:val="00801F4B"/>
    <w:rsid w:val="0080258C"/>
    <w:rsid w:val="008036CA"/>
    <w:rsid w:val="008041BE"/>
    <w:rsid w:val="00805841"/>
    <w:rsid w:val="00810B7F"/>
    <w:rsid w:val="008119F0"/>
    <w:rsid w:val="00811B09"/>
    <w:rsid w:val="00812FCC"/>
    <w:rsid w:val="00814F07"/>
    <w:rsid w:val="008158A5"/>
    <w:rsid w:val="00822981"/>
    <w:rsid w:val="00827C93"/>
    <w:rsid w:val="008310ED"/>
    <w:rsid w:val="0083146D"/>
    <w:rsid w:val="008325E9"/>
    <w:rsid w:val="0083279C"/>
    <w:rsid w:val="00836D5E"/>
    <w:rsid w:val="008376E3"/>
    <w:rsid w:val="00837F7D"/>
    <w:rsid w:val="00840932"/>
    <w:rsid w:val="00840AD6"/>
    <w:rsid w:val="00841725"/>
    <w:rsid w:val="00841985"/>
    <w:rsid w:val="00841B46"/>
    <w:rsid w:val="00841B83"/>
    <w:rsid w:val="0084292F"/>
    <w:rsid w:val="00843048"/>
    <w:rsid w:val="008436BB"/>
    <w:rsid w:val="00844C4A"/>
    <w:rsid w:val="00846281"/>
    <w:rsid w:val="00846D01"/>
    <w:rsid w:val="008477E7"/>
    <w:rsid w:val="00852C11"/>
    <w:rsid w:val="00854BBD"/>
    <w:rsid w:val="00855747"/>
    <w:rsid w:val="00855A81"/>
    <w:rsid w:val="00863E04"/>
    <w:rsid w:val="00864ECB"/>
    <w:rsid w:val="00866B09"/>
    <w:rsid w:val="00867C63"/>
    <w:rsid w:val="00867E5E"/>
    <w:rsid w:val="00872D3F"/>
    <w:rsid w:val="00874A40"/>
    <w:rsid w:val="008750DF"/>
    <w:rsid w:val="008767B7"/>
    <w:rsid w:val="0087681D"/>
    <w:rsid w:val="00876AC2"/>
    <w:rsid w:val="00880440"/>
    <w:rsid w:val="00883981"/>
    <w:rsid w:val="008843EA"/>
    <w:rsid w:val="00885678"/>
    <w:rsid w:val="00886D0D"/>
    <w:rsid w:val="008910F6"/>
    <w:rsid w:val="00892E04"/>
    <w:rsid w:val="00896F99"/>
    <w:rsid w:val="008A237B"/>
    <w:rsid w:val="008A2EBF"/>
    <w:rsid w:val="008A6535"/>
    <w:rsid w:val="008B03DF"/>
    <w:rsid w:val="008B0B75"/>
    <w:rsid w:val="008B312F"/>
    <w:rsid w:val="008B5634"/>
    <w:rsid w:val="008B5995"/>
    <w:rsid w:val="008B5D1E"/>
    <w:rsid w:val="008B6B92"/>
    <w:rsid w:val="008C1094"/>
    <w:rsid w:val="008C1ECF"/>
    <w:rsid w:val="008C55EA"/>
    <w:rsid w:val="008C62EB"/>
    <w:rsid w:val="008C7E8C"/>
    <w:rsid w:val="008D1328"/>
    <w:rsid w:val="008D1BD4"/>
    <w:rsid w:val="008D4728"/>
    <w:rsid w:val="008D4C09"/>
    <w:rsid w:val="008D50C5"/>
    <w:rsid w:val="008E0B55"/>
    <w:rsid w:val="008E19E0"/>
    <w:rsid w:val="008E2794"/>
    <w:rsid w:val="008E2CF0"/>
    <w:rsid w:val="008E35A9"/>
    <w:rsid w:val="008E3EEE"/>
    <w:rsid w:val="008E44CB"/>
    <w:rsid w:val="008F034F"/>
    <w:rsid w:val="008F0B4D"/>
    <w:rsid w:val="008F60FE"/>
    <w:rsid w:val="008F672F"/>
    <w:rsid w:val="008F7BE3"/>
    <w:rsid w:val="0090165F"/>
    <w:rsid w:val="00902A7C"/>
    <w:rsid w:val="009044BF"/>
    <w:rsid w:val="00904D5E"/>
    <w:rsid w:val="00905217"/>
    <w:rsid w:val="00905EBE"/>
    <w:rsid w:val="00906A2D"/>
    <w:rsid w:val="00906BDF"/>
    <w:rsid w:val="00906E2C"/>
    <w:rsid w:val="00912DD6"/>
    <w:rsid w:val="009141BE"/>
    <w:rsid w:val="0091589B"/>
    <w:rsid w:val="00915AEC"/>
    <w:rsid w:val="00917BBF"/>
    <w:rsid w:val="00925B68"/>
    <w:rsid w:val="00927404"/>
    <w:rsid w:val="009302BF"/>
    <w:rsid w:val="00931A39"/>
    <w:rsid w:val="0093281A"/>
    <w:rsid w:val="009347F9"/>
    <w:rsid w:val="00937253"/>
    <w:rsid w:val="00940049"/>
    <w:rsid w:val="00942428"/>
    <w:rsid w:val="009433BB"/>
    <w:rsid w:val="00943B63"/>
    <w:rsid w:val="00945A47"/>
    <w:rsid w:val="00946C0A"/>
    <w:rsid w:val="00947439"/>
    <w:rsid w:val="009475BE"/>
    <w:rsid w:val="00947995"/>
    <w:rsid w:val="009502ED"/>
    <w:rsid w:val="00951E1C"/>
    <w:rsid w:val="009521EA"/>
    <w:rsid w:val="00952440"/>
    <w:rsid w:val="009535B7"/>
    <w:rsid w:val="0095582B"/>
    <w:rsid w:val="00960024"/>
    <w:rsid w:val="00960F88"/>
    <w:rsid w:val="00962FFB"/>
    <w:rsid w:val="00964F9A"/>
    <w:rsid w:val="009677C2"/>
    <w:rsid w:val="00967D8F"/>
    <w:rsid w:val="00967EAB"/>
    <w:rsid w:val="00970A91"/>
    <w:rsid w:val="0097527E"/>
    <w:rsid w:val="00975333"/>
    <w:rsid w:val="0097687E"/>
    <w:rsid w:val="00981B0B"/>
    <w:rsid w:val="009823B8"/>
    <w:rsid w:val="00984927"/>
    <w:rsid w:val="0098555A"/>
    <w:rsid w:val="00986A45"/>
    <w:rsid w:val="0099049F"/>
    <w:rsid w:val="00990B9D"/>
    <w:rsid w:val="009916AC"/>
    <w:rsid w:val="00994049"/>
    <w:rsid w:val="0099444B"/>
    <w:rsid w:val="009950F6"/>
    <w:rsid w:val="009A054B"/>
    <w:rsid w:val="009A0623"/>
    <w:rsid w:val="009A0F8E"/>
    <w:rsid w:val="009A7848"/>
    <w:rsid w:val="009B098B"/>
    <w:rsid w:val="009B1AF6"/>
    <w:rsid w:val="009B20C0"/>
    <w:rsid w:val="009B56ED"/>
    <w:rsid w:val="009C187A"/>
    <w:rsid w:val="009C25F8"/>
    <w:rsid w:val="009C34E2"/>
    <w:rsid w:val="009C3533"/>
    <w:rsid w:val="009C3994"/>
    <w:rsid w:val="009C62BC"/>
    <w:rsid w:val="009C721F"/>
    <w:rsid w:val="009D250C"/>
    <w:rsid w:val="009D34C2"/>
    <w:rsid w:val="009D4EF9"/>
    <w:rsid w:val="009D7D7A"/>
    <w:rsid w:val="009D7EC2"/>
    <w:rsid w:val="009E03B3"/>
    <w:rsid w:val="009E05BE"/>
    <w:rsid w:val="009E0C32"/>
    <w:rsid w:val="009E2956"/>
    <w:rsid w:val="009E3EE2"/>
    <w:rsid w:val="009E42A2"/>
    <w:rsid w:val="009E4C7A"/>
    <w:rsid w:val="009E5098"/>
    <w:rsid w:val="009E5B29"/>
    <w:rsid w:val="009E6C6E"/>
    <w:rsid w:val="009E7248"/>
    <w:rsid w:val="009F2A5C"/>
    <w:rsid w:val="009F339F"/>
    <w:rsid w:val="009F3C73"/>
    <w:rsid w:val="009F52A4"/>
    <w:rsid w:val="009F5D48"/>
    <w:rsid w:val="009F6C37"/>
    <w:rsid w:val="009F6E25"/>
    <w:rsid w:val="009F7FC6"/>
    <w:rsid w:val="00A03E4C"/>
    <w:rsid w:val="00A0423D"/>
    <w:rsid w:val="00A05703"/>
    <w:rsid w:val="00A059B5"/>
    <w:rsid w:val="00A10473"/>
    <w:rsid w:val="00A153CE"/>
    <w:rsid w:val="00A158E0"/>
    <w:rsid w:val="00A15BFD"/>
    <w:rsid w:val="00A1780E"/>
    <w:rsid w:val="00A2142C"/>
    <w:rsid w:val="00A23089"/>
    <w:rsid w:val="00A240D5"/>
    <w:rsid w:val="00A241C5"/>
    <w:rsid w:val="00A266F6"/>
    <w:rsid w:val="00A3047A"/>
    <w:rsid w:val="00A32D03"/>
    <w:rsid w:val="00A33D42"/>
    <w:rsid w:val="00A371ED"/>
    <w:rsid w:val="00A37D43"/>
    <w:rsid w:val="00A412A9"/>
    <w:rsid w:val="00A43F1A"/>
    <w:rsid w:val="00A463DA"/>
    <w:rsid w:val="00A46E52"/>
    <w:rsid w:val="00A527C6"/>
    <w:rsid w:val="00A52AF5"/>
    <w:rsid w:val="00A539C1"/>
    <w:rsid w:val="00A622E5"/>
    <w:rsid w:val="00A64842"/>
    <w:rsid w:val="00A71FFE"/>
    <w:rsid w:val="00A72092"/>
    <w:rsid w:val="00A7221E"/>
    <w:rsid w:val="00A73A6E"/>
    <w:rsid w:val="00A84010"/>
    <w:rsid w:val="00A85892"/>
    <w:rsid w:val="00A85E16"/>
    <w:rsid w:val="00A86BF2"/>
    <w:rsid w:val="00A871EC"/>
    <w:rsid w:val="00A904B9"/>
    <w:rsid w:val="00A90782"/>
    <w:rsid w:val="00A9117C"/>
    <w:rsid w:val="00A920FC"/>
    <w:rsid w:val="00A9388B"/>
    <w:rsid w:val="00A96E60"/>
    <w:rsid w:val="00A97B8E"/>
    <w:rsid w:val="00AA02AF"/>
    <w:rsid w:val="00AA0C28"/>
    <w:rsid w:val="00AA36F1"/>
    <w:rsid w:val="00AA4B15"/>
    <w:rsid w:val="00AA54AF"/>
    <w:rsid w:val="00AA6D69"/>
    <w:rsid w:val="00AA72E8"/>
    <w:rsid w:val="00AB2459"/>
    <w:rsid w:val="00AB27C2"/>
    <w:rsid w:val="00AB3E37"/>
    <w:rsid w:val="00AB60B2"/>
    <w:rsid w:val="00AC47FF"/>
    <w:rsid w:val="00AC4A8F"/>
    <w:rsid w:val="00AC7A4C"/>
    <w:rsid w:val="00AC7AF1"/>
    <w:rsid w:val="00AD173E"/>
    <w:rsid w:val="00AD4263"/>
    <w:rsid w:val="00AD4EE7"/>
    <w:rsid w:val="00AD5AEC"/>
    <w:rsid w:val="00AD65D4"/>
    <w:rsid w:val="00AE1111"/>
    <w:rsid w:val="00AE1D28"/>
    <w:rsid w:val="00AE2CEB"/>
    <w:rsid w:val="00AE3C1F"/>
    <w:rsid w:val="00AE4F2B"/>
    <w:rsid w:val="00AE53A5"/>
    <w:rsid w:val="00AE78F8"/>
    <w:rsid w:val="00AF22BD"/>
    <w:rsid w:val="00AF2E9C"/>
    <w:rsid w:val="00AF3216"/>
    <w:rsid w:val="00AF4172"/>
    <w:rsid w:val="00AF7C64"/>
    <w:rsid w:val="00B00792"/>
    <w:rsid w:val="00B0179F"/>
    <w:rsid w:val="00B06A60"/>
    <w:rsid w:val="00B1132B"/>
    <w:rsid w:val="00B12C3A"/>
    <w:rsid w:val="00B16E95"/>
    <w:rsid w:val="00B1791F"/>
    <w:rsid w:val="00B17B6E"/>
    <w:rsid w:val="00B247C4"/>
    <w:rsid w:val="00B27B49"/>
    <w:rsid w:val="00B27DB2"/>
    <w:rsid w:val="00B32BCE"/>
    <w:rsid w:val="00B35FCB"/>
    <w:rsid w:val="00B366ED"/>
    <w:rsid w:val="00B37FAA"/>
    <w:rsid w:val="00B40469"/>
    <w:rsid w:val="00B40DB2"/>
    <w:rsid w:val="00B41BD9"/>
    <w:rsid w:val="00B42E48"/>
    <w:rsid w:val="00B47CFB"/>
    <w:rsid w:val="00B514F9"/>
    <w:rsid w:val="00B535A0"/>
    <w:rsid w:val="00B5404A"/>
    <w:rsid w:val="00B56EA6"/>
    <w:rsid w:val="00B571E5"/>
    <w:rsid w:val="00B61665"/>
    <w:rsid w:val="00B6260E"/>
    <w:rsid w:val="00B65F83"/>
    <w:rsid w:val="00B6643B"/>
    <w:rsid w:val="00B668F9"/>
    <w:rsid w:val="00B67EB3"/>
    <w:rsid w:val="00B71AD3"/>
    <w:rsid w:val="00B73625"/>
    <w:rsid w:val="00B7413B"/>
    <w:rsid w:val="00B74466"/>
    <w:rsid w:val="00B7472B"/>
    <w:rsid w:val="00B750A4"/>
    <w:rsid w:val="00B76BF1"/>
    <w:rsid w:val="00B77A0D"/>
    <w:rsid w:val="00B77E21"/>
    <w:rsid w:val="00B80D46"/>
    <w:rsid w:val="00B81FFC"/>
    <w:rsid w:val="00B822F4"/>
    <w:rsid w:val="00B832EF"/>
    <w:rsid w:val="00B85FA9"/>
    <w:rsid w:val="00B86D53"/>
    <w:rsid w:val="00B87C52"/>
    <w:rsid w:val="00B909DA"/>
    <w:rsid w:val="00B9133F"/>
    <w:rsid w:val="00B91C6F"/>
    <w:rsid w:val="00B97613"/>
    <w:rsid w:val="00BA0AFE"/>
    <w:rsid w:val="00BA2FDE"/>
    <w:rsid w:val="00BB0A62"/>
    <w:rsid w:val="00BB1735"/>
    <w:rsid w:val="00BB3B7A"/>
    <w:rsid w:val="00BB41B8"/>
    <w:rsid w:val="00BB6290"/>
    <w:rsid w:val="00BB78D5"/>
    <w:rsid w:val="00BC2F3C"/>
    <w:rsid w:val="00BC3AD6"/>
    <w:rsid w:val="00BC410E"/>
    <w:rsid w:val="00BC5B79"/>
    <w:rsid w:val="00BC5C35"/>
    <w:rsid w:val="00BC6E90"/>
    <w:rsid w:val="00BD1AFA"/>
    <w:rsid w:val="00BD47F3"/>
    <w:rsid w:val="00BD4B35"/>
    <w:rsid w:val="00BD7EAB"/>
    <w:rsid w:val="00BE0EFA"/>
    <w:rsid w:val="00BE12FD"/>
    <w:rsid w:val="00BE185E"/>
    <w:rsid w:val="00BE2CED"/>
    <w:rsid w:val="00BE3725"/>
    <w:rsid w:val="00BE4995"/>
    <w:rsid w:val="00BE5B5A"/>
    <w:rsid w:val="00BF03D0"/>
    <w:rsid w:val="00BF0F6F"/>
    <w:rsid w:val="00BF166F"/>
    <w:rsid w:val="00BF243F"/>
    <w:rsid w:val="00BF4CFB"/>
    <w:rsid w:val="00BF57E7"/>
    <w:rsid w:val="00BF5FC4"/>
    <w:rsid w:val="00BF7334"/>
    <w:rsid w:val="00BF7895"/>
    <w:rsid w:val="00C00634"/>
    <w:rsid w:val="00C01B41"/>
    <w:rsid w:val="00C01D23"/>
    <w:rsid w:val="00C0393E"/>
    <w:rsid w:val="00C05AA9"/>
    <w:rsid w:val="00C05E2B"/>
    <w:rsid w:val="00C06CCE"/>
    <w:rsid w:val="00C107FE"/>
    <w:rsid w:val="00C11202"/>
    <w:rsid w:val="00C13030"/>
    <w:rsid w:val="00C13764"/>
    <w:rsid w:val="00C13DE5"/>
    <w:rsid w:val="00C13F1D"/>
    <w:rsid w:val="00C14E65"/>
    <w:rsid w:val="00C1697E"/>
    <w:rsid w:val="00C16B0D"/>
    <w:rsid w:val="00C1769B"/>
    <w:rsid w:val="00C212EA"/>
    <w:rsid w:val="00C23CDF"/>
    <w:rsid w:val="00C31425"/>
    <w:rsid w:val="00C32635"/>
    <w:rsid w:val="00C335D2"/>
    <w:rsid w:val="00C36712"/>
    <w:rsid w:val="00C37D2D"/>
    <w:rsid w:val="00C41B44"/>
    <w:rsid w:val="00C41C03"/>
    <w:rsid w:val="00C43654"/>
    <w:rsid w:val="00C4429D"/>
    <w:rsid w:val="00C4449B"/>
    <w:rsid w:val="00C446CC"/>
    <w:rsid w:val="00C44E17"/>
    <w:rsid w:val="00C469CD"/>
    <w:rsid w:val="00C470DF"/>
    <w:rsid w:val="00C52221"/>
    <w:rsid w:val="00C5413A"/>
    <w:rsid w:val="00C54B1D"/>
    <w:rsid w:val="00C55D4D"/>
    <w:rsid w:val="00C569A0"/>
    <w:rsid w:val="00C63C15"/>
    <w:rsid w:val="00C7016D"/>
    <w:rsid w:val="00C71069"/>
    <w:rsid w:val="00C75671"/>
    <w:rsid w:val="00C7633A"/>
    <w:rsid w:val="00C76E9E"/>
    <w:rsid w:val="00C81CFB"/>
    <w:rsid w:val="00C83705"/>
    <w:rsid w:val="00C83D06"/>
    <w:rsid w:val="00C854F7"/>
    <w:rsid w:val="00C85AEA"/>
    <w:rsid w:val="00C86745"/>
    <w:rsid w:val="00C867BD"/>
    <w:rsid w:val="00C90650"/>
    <w:rsid w:val="00C93045"/>
    <w:rsid w:val="00C95D8C"/>
    <w:rsid w:val="00C972E0"/>
    <w:rsid w:val="00CA0464"/>
    <w:rsid w:val="00CA1D98"/>
    <w:rsid w:val="00CA3A8D"/>
    <w:rsid w:val="00CA41C9"/>
    <w:rsid w:val="00CA4436"/>
    <w:rsid w:val="00CA49E2"/>
    <w:rsid w:val="00CA6188"/>
    <w:rsid w:val="00CA74FB"/>
    <w:rsid w:val="00CA7A9F"/>
    <w:rsid w:val="00CA7AC5"/>
    <w:rsid w:val="00CB0912"/>
    <w:rsid w:val="00CB0D02"/>
    <w:rsid w:val="00CB31C4"/>
    <w:rsid w:val="00CB338C"/>
    <w:rsid w:val="00CB3755"/>
    <w:rsid w:val="00CB79D5"/>
    <w:rsid w:val="00CC54E9"/>
    <w:rsid w:val="00CC6E16"/>
    <w:rsid w:val="00CD042B"/>
    <w:rsid w:val="00CD2C54"/>
    <w:rsid w:val="00CD2CA4"/>
    <w:rsid w:val="00CD38ED"/>
    <w:rsid w:val="00CD431B"/>
    <w:rsid w:val="00CD50EE"/>
    <w:rsid w:val="00CD63EF"/>
    <w:rsid w:val="00CE0748"/>
    <w:rsid w:val="00CE191E"/>
    <w:rsid w:val="00CE2770"/>
    <w:rsid w:val="00CE2CE5"/>
    <w:rsid w:val="00CE5496"/>
    <w:rsid w:val="00CE7151"/>
    <w:rsid w:val="00CE7A2D"/>
    <w:rsid w:val="00CF0D79"/>
    <w:rsid w:val="00CF21EC"/>
    <w:rsid w:val="00CF23B4"/>
    <w:rsid w:val="00CF5796"/>
    <w:rsid w:val="00D00134"/>
    <w:rsid w:val="00D00BDA"/>
    <w:rsid w:val="00D02078"/>
    <w:rsid w:val="00D022BE"/>
    <w:rsid w:val="00D02E99"/>
    <w:rsid w:val="00D037F2"/>
    <w:rsid w:val="00D039AB"/>
    <w:rsid w:val="00D04E99"/>
    <w:rsid w:val="00D0620B"/>
    <w:rsid w:val="00D079E5"/>
    <w:rsid w:val="00D106D3"/>
    <w:rsid w:val="00D11C5E"/>
    <w:rsid w:val="00D1436B"/>
    <w:rsid w:val="00D14533"/>
    <w:rsid w:val="00D218F0"/>
    <w:rsid w:val="00D24C9F"/>
    <w:rsid w:val="00D26617"/>
    <w:rsid w:val="00D3121A"/>
    <w:rsid w:val="00D32FF1"/>
    <w:rsid w:val="00D340C2"/>
    <w:rsid w:val="00D34AFF"/>
    <w:rsid w:val="00D36D64"/>
    <w:rsid w:val="00D40599"/>
    <w:rsid w:val="00D40837"/>
    <w:rsid w:val="00D42260"/>
    <w:rsid w:val="00D42E55"/>
    <w:rsid w:val="00D44EF3"/>
    <w:rsid w:val="00D45201"/>
    <w:rsid w:val="00D45360"/>
    <w:rsid w:val="00D47D42"/>
    <w:rsid w:val="00D514AF"/>
    <w:rsid w:val="00D53661"/>
    <w:rsid w:val="00D56556"/>
    <w:rsid w:val="00D56749"/>
    <w:rsid w:val="00D574AF"/>
    <w:rsid w:val="00D57749"/>
    <w:rsid w:val="00D606D2"/>
    <w:rsid w:val="00D62689"/>
    <w:rsid w:val="00D62786"/>
    <w:rsid w:val="00D6280A"/>
    <w:rsid w:val="00D63C94"/>
    <w:rsid w:val="00D64CDD"/>
    <w:rsid w:val="00D65E9B"/>
    <w:rsid w:val="00D669F0"/>
    <w:rsid w:val="00D67A3A"/>
    <w:rsid w:val="00D7333B"/>
    <w:rsid w:val="00D73696"/>
    <w:rsid w:val="00D73D25"/>
    <w:rsid w:val="00D75010"/>
    <w:rsid w:val="00D75F0B"/>
    <w:rsid w:val="00D760E0"/>
    <w:rsid w:val="00D77826"/>
    <w:rsid w:val="00D77BE5"/>
    <w:rsid w:val="00D806BC"/>
    <w:rsid w:val="00D8233D"/>
    <w:rsid w:val="00D83E64"/>
    <w:rsid w:val="00D90505"/>
    <w:rsid w:val="00D90F66"/>
    <w:rsid w:val="00D94CA4"/>
    <w:rsid w:val="00D952A0"/>
    <w:rsid w:val="00DA0464"/>
    <w:rsid w:val="00DA050B"/>
    <w:rsid w:val="00DA06E0"/>
    <w:rsid w:val="00DA7BF0"/>
    <w:rsid w:val="00DA7E4F"/>
    <w:rsid w:val="00DB4EDE"/>
    <w:rsid w:val="00DB5CF7"/>
    <w:rsid w:val="00DB719A"/>
    <w:rsid w:val="00DB7344"/>
    <w:rsid w:val="00DC08C6"/>
    <w:rsid w:val="00DC23CC"/>
    <w:rsid w:val="00DC2FDC"/>
    <w:rsid w:val="00DC4697"/>
    <w:rsid w:val="00DC4EC3"/>
    <w:rsid w:val="00DC516F"/>
    <w:rsid w:val="00DC68E9"/>
    <w:rsid w:val="00DC7E98"/>
    <w:rsid w:val="00DD0B7D"/>
    <w:rsid w:val="00DD1CDA"/>
    <w:rsid w:val="00DD3CB4"/>
    <w:rsid w:val="00DD557C"/>
    <w:rsid w:val="00DD7003"/>
    <w:rsid w:val="00DE0970"/>
    <w:rsid w:val="00DE1C11"/>
    <w:rsid w:val="00DE26D2"/>
    <w:rsid w:val="00DE3A67"/>
    <w:rsid w:val="00DE4C41"/>
    <w:rsid w:val="00DE5046"/>
    <w:rsid w:val="00DE524E"/>
    <w:rsid w:val="00DE6B63"/>
    <w:rsid w:val="00DE6BAC"/>
    <w:rsid w:val="00DF0B8F"/>
    <w:rsid w:val="00DF0DC9"/>
    <w:rsid w:val="00DF1E51"/>
    <w:rsid w:val="00DF25F4"/>
    <w:rsid w:val="00DF2AD2"/>
    <w:rsid w:val="00DF5543"/>
    <w:rsid w:val="00E02C7C"/>
    <w:rsid w:val="00E033FD"/>
    <w:rsid w:val="00E03701"/>
    <w:rsid w:val="00E06D6A"/>
    <w:rsid w:val="00E071C2"/>
    <w:rsid w:val="00E134D2"/>
    <w:rsid w:val="00E15323"/>
    <w:rsid w:val="00E16915"/>
    <w:rsid w:val="00E206F9"/>
    <w:rsid w:val="00E208ED"/>
    <w:rsid w:val="00E2100C"/>
    <w:rsid w:val="00E2247E"/>
    <w:rsid w:val="00E24B9A"/>
    <w:rsid w:val="00E2588F"/>
    <w:rsid w:val="00E30F59"/>
    <w:rsid w:val="00E30F91"/>
    <w:rsid w:val="00E41C08"/>
    <w:rsid w:val="00E420FD"/>
    <w:rsid w:val="00E4243B"/>
    <w:rsid w:val="00E44490"/>
    <w:rsid w:val="00E44BDB"/>
    <w:rsid w:val="00E46C95"/>
    <w:rsid w:val="00E5034D"/>
    <w:rsid w:val="00E51E06"/>
    <w:rsid w:val="00E51ED5"/>
    <w:rsid w:val="00E52803"/>
    <w:rsid w:val="00E5315B"/>
    <w:rsid w:val="00E534E0"/>
    <w:rsid w:val="00E53EEE"/>
    <w:rsid w:val="00E54092"/>
    <w:rsid w:val="00E55659"/>
    <w:rsid w:val="00E56454"/>
    <w:rsid w:val="00E60364"/>
    <w:rsid w:val="00E6180B"/>
    <w:rsid w:val="00E628E7"/>
    <w:rsid w:val="00E63085"/>
    <w:rsid w:val="00E6633C"/>
    <w:rsid w:val="00E6758B"/>
    <w:rsid w:val="00E76A9B"/>
    <w:rsid w:val="00E76DA1"/>
    <w:rsid w:val="00E8113D"/>
    <w:rsid w:val="00E81387"/>
    <w:rsid w:val="00E823F8"/>
    <w:rsid w:val="00E83479"/>
    <w:rsid w:val="00E83B87"/>
    <w:rsid w:val="00E86275"/>
    <w:rsid w:val="00E8757D"/>
    <w:rsid w:val="00E93D4C"/>
    <w:rsid w:val="00EA1090"/>
    <w:rsid w:val="00EA69F2"/>
    <w:rsid w:val="00EA767E"/>
    <w:rsid w:val="00EB34D8"/>
    <w:rsid w:val="00EB4DA8"/>
    <w:rsid w:val="00EB5531"/>
    <w:rsid w:val="00EB5673"/>
    <w:rsid w:val="00EB6E96"/>
    <w:rsid w:val="00EB79DA"/>
    <w:rsid w:val="00EC4523"/>
    <w:rsid w:val="00ED3876"/>
    <w:rsid w:val="00EE4333"/>
    <w:rsid w:val="00EF0596"/>
    <w:rsid w:val="00EF31F0"/>
    <w:rsid w:val="00EF3C0F"/>
    <w:rsid w:val="00EF5542"/>
    <w:rsid w:val="00EF6F88"/>
    <w:rsid w:val="00EF7194"/>
    <w:rsid w:val="00F0060F"/>
    <w:rsid w:val="00F0208F"/>
    <w:rsid w:val="00F02B15"/>
    <w:rsid w:val="00F0347E"/>
    <w:rsid w:val="00F03DAC"/>
    <w:rsid w:val="00F07765"/>
    <w:rsid w:val="00F1194C"/>
    <w:rsid w:val="00F11C69"/>
    <w:rsid w:val="00F15A93"/>
    <w:rsid w:val="00F15FE0"/>
    <w:rsid w:val="00F207FE"/>
    <w:rsid w:val="00F214EC"/>
    <w:rsid w:val="00F24235"/>
    <w:rsid w:val="00F25429"/>
    <w:rsid w:val="00F2673C"/>
    <w:rsid w:val="00F26DA6"/>
    <w:rsid w:val="00F2746B"/>
    <w:rsid w:val="00F317F9"/>
    <w:rsid w:val="00F32648"/>
    <w:rsid w:val="00F41730"/>
    <w:rsid w:val="00F417B5"/>
    <w:rsid w:val="00F42DB2"/>
    <w:rsid w:val="00F43DD4"/>
    <w:rsid w:val="00F450D2"/>
    <w:rsid w:val="00F45F86"/>
    <w:rsid w:val="00F5401F"/>
    <w:rsid w:val="00F54809"/>
    <w:rsid w:val="00F570FA"/>
    <w:rsid w:val="00F57958"/>
    <w:rsid w:val="00F63E3E"/>
    <w:rsid w:val="00F6488F"/>
    <w:rsid w:val="00F65635"/>
    <w:rsid w:val="00F675A7"/>
    <w:rsid w:val="00F67F07"/>
    <w:rsid w:val="00F709FE"/>
    <w:rsid w:val="00F75910"/>
    <w:rsid w:val="00F76A0F"/>
    <w:rsid w:val="00F81AAA"/>
    <w:rsid w:val="00F826BD"/>
    <w:rsid w:val="00F8385B"/>
    <w:rsid w:val="00F8403E"/>
    <w:rsid w:val="00F84448"/>
    <w:rsid w:val="00F8496A"/>
    <w:rsid w:val="00F84FA3"/>
    <w:rsid w:val="00F85D61"/>
    <w:rsid w:val="00F85F69"/>
    <w:rsid w:val="00F861F4"/>
    <w:rsid w:val="00F90337"/>
    <w:rsid w:val="00F918F5"/>
    <w:rsid w:val="00F939C9"/>
    <w:rsid w:val="00F96D22"/>
    <w:rsid w:val="00F970EE"/>
    <w:rsid w:val="00F97DF1"/>
    <w:rsid w:val="00FA11F9"/>
    <w:rsid w:val="00FA14CE"/>
    <w:rsid w:val="00FA256F"/>
    <w:rsid w:val="00FA316E"/>
    <w:rsid w:val="00FA3A87"/>
    <w:rsid w:val="00FA4D9B"/>
    <w:rsid w:val="00FA5415"/>
    <w:rsid w:val="00FA663B"/>
    <w:rsid w:val="00FA797C"/>
    <w:rsid w:val="00FB0E31"/>
    <w:rsid w:val="00FB146B"/>
    <w:rsid w:val="00FB156E"/>
    <w:rsid w:val="00FB2431"/>
    <w:rsid w:val="00FB2A42"/>
    <w:rsid w:val="00FB2B28"/>
    <w:rsid w:val="00FB62EA"/>
    <w:rsid w:val="00FB6657"/>
    <w:rsid w:val="00FC10CE"/>
    <w:rsid w:val="00FC438F"/>
    <w:rsid w:val="00FC7E16"/>
    <w:rsid w:val="00FD2200"/>
    <w:rsid w:val="00FD7426"/>
    <w:rsid w:val="00FD78FB"/>
    <w:rsid w:val="00FE02E6"/>
    <w:rsid w:val="00FE0E53"/>
    <w:rsid w:val="00FE2C0F"/>
    <w:rsid w:val="00FE3B33"/>
    <w:rsid w:val="00FE419D"/>
    <w:rsid w:val="00FE7277"/>
    <w:rsid w:val="00FE77D3"/>
    <w:rsid w:val="00FF3D78"/>
    <w:rsid w:val="00FF4559"/>
    <w:rsid w:val="00FF4C34"/>
    <w:rsid w:val="00FF4CFF"/>
    <w:rsid w:val="00FF52BB"/>
    <w:rsid w:val="00FF769C"/>
    <w:rsid w:val="02362655"/>
    <w:rsid w:val="0341385D"/>
    <w:rsid w:val="03833E99"/>
    <w:rsid w:val="03B576DA"/>
    <w:rsid w:val="03D05241"/>
    <w:rsid w:val="042468F5"/>
    <w:rsid w:val="04511AD4"/>
    <w:rsid w:val="046F321A"/>
    <w:rsid w:val="047F54E8"/>
    <w:rsid w:val="055C763B"/>
    <w:rsid w:val="07F919A9"/>
    <w:rsid w:val="08B749FE"/>
    <w:rsid w:val="0A8B590B"/>
    <w:rsid w:val="0A8F6CED"/>
    <w:rsid w:val="0BC80F77"/>
    <w:rsid w:val="0CDE0E0A"/>
    <w:rsid w:val="0CDE45A7"/>
    <w:rsid w:val="0D2144FC"/>
    <w:rsid w:val="0D246469"/>
    <w:rsid w:val="0E5A607D"/>
    <w:rsid w:val="10AB496E"/>
    <w:rsid w:val="134B6E88"/>
    <w:rsid w:val="146A0A5F"/>
    <w:rsid w:val="16AC0DC7"/>
    <w:rsid w:val="16B93CDD"/>
    <w:rsid w:val="16CC330E"/>
    <w:rsid w:val="174F69A1"/>
    <w:rsid w:val="1750264A"/>
    <w:rsid w:val="17505376"/>
    <w:rsid w:val="180918CB"/>
    <w:rsid w:val="19993D35"/>
    <w:rsid w:val="19D015B3"/>
    <w:rsid w:val="1A255F44"/>
    <w:rsid w:val="1ACA4FA7"/>
    <w:rsid w:val="1AEF2948"/>
    <w:rsid w:val="1B404251"/>
    <w:rsid w:val="1C945FFD"/>
    <w:rsid w:val="1E546C55"/>
    <w:rsid w:val="1E54741C"/>
    <w:rsid w:val="206E39DA"/>
    <w:rsid w:val="2367449F"/>
    <w:rsid w:val="24AE7BD6"/>
    <w:rsid w:val="25F672A5"/>
    <w:rsid w:val="26221DF0"/>
    <w:rsid w:val="26530D20"/>
    <w:rsid w:val="26934DA4"/>
    <w:rsid w:val="27142DE2"/>
    <w:rsid w:val="277421C8"/>
    <w:rsid w:val="28B336F2"/>
    <w:rsid w:val="28EC73C1"/>
    <w:rsid w:val="2B0C5FBE"/>
    <w:rsid w:val="2B522C49"/>
    <w:rsid w:val="2B806084"/>
    <w:rsid w:val="2C1E48EC"/>
    <w:rsid w:val="2E2246C6"/>
    <w:rsid w:val="30157E6F"/>
    <w:rsid w:val="31CE0EB9"/>
    <w:rsid w:val="32DC5354"/>
    <w:rsid w:val="33077DA7"/>
    <w:rsid w:val="338D40CF"/>
    <w:rsid w:val="33E44ECE"/>
    <w:rsid w:val="349565B8"/>
    <w:rsid w:val="34AE6447"/>
    <w:rsid w:val="357E12EA"/>
    <w:rsid w:val="35F20654"/>
    <w:rsid w:val="371A6CC3"/>
    <w:rsid w:val="379F45C7"/>
    <w:rsid w:val="38976255"/>
    <w:rsid w:val="390A6F17"/>
    <w:rsid w:val="39E407F6"/>
    <w:rsid w:val="39FC6CE4"/>
    <w:rsid w:val="3B223CA3"/>
    <w:rsid w:val="3C1F720B"/>
    <w:rsid w:val="3EAA5A4F"/>
    <w:rsid w:val="3FF55C0F"/>
    <w:rsid w:val="3FFA2E2E"/>
    <w:rsid w:val="417371A6"/>
    <w:rsid w:val="41973178"/>
    <w:rsid w:val="42E23897"/>
    <w:rsid w:val="430D0204"/>
    <w:rsid w:val="440272CB"/>
    <w:rsid w:val="45311B12"/>
    <w:rsid w:val="459C2D19"/>
    <w:rsid w:val="46904D0D"/>
    <w:rsid w:val="46E633C4"/>
    <w:rsid w:val="47F3702A"/>
    <w:rsid w:val="48072637"/>
    <w:rsid w:val="481373BD"/>
    <w:rsid w:val="48FF65D5"/>
    <w:rsid w:val="49091773"/>
    <w:rsid w:val="4A10420F"/>
    <w:rsid w:val="4BBE44C7"/>
    <w:rsid w:val="4BD053D8"/>
    <w:rsid w:val="4C6F421F"/>
    <w:rsid w:val="4CC72669"/>
    <w:rsid w:val="4DCE2DC9"/>
    <w:rsid w:val="4DD40A93"/>
    <w:rsid w:val="4E966B7B"/>
    <w:rsid w:val="4EF90772"/>
    <w:rsid w:val="506D6C44"/>
    <w:rsid w:val="50813C85"/>
    <w:rsid w:val="52DC1E37"/>
    <w:rsid w:val="52FB1CF0"/>
    <w:rsid w:val="53554611"/>
    <w:rsid w:val="5361597C"/>
    <w:rsid w:val="543E3B6D"/>
    <w:rsid w:val="55472E9F"/>
    <w:rsid w:val="56515B6E"/>
    <w:rsid w:val="57694A2E"/>
    <w:rsid w:val="5808416F"/>
    <w:rsid w:val="58E067DA"/>
    <w:rsid w:val="598A585D"/>
    <w:rsid w:val="598D2D46"/>
    <w:rsid w:val="5999365F"/>
    <w:rsid w:val="5A3B5E53"/>
    <w:rsid w:val="5B76496D"/>
    <w:rsid w:val="5C574FEA"/>
    <w:rsid w:val="5D1B3D76"/>
    <w:rsid w:val="5DC74DD9"/>
    <w:rsid w:val="5E3A6A72"/>
    <w:rsid w:val="5F1E0E83"/>
    <w:rsid w:val="60415521"/>
    <w:rsid w:val="61354C50"/>
    <w:rsid w:val="61495CA1"/>
    <w:rsid w:val="62344668"/>
    <w:rsid w:val="626118BB"/>
    <w:rsid w:val="62CB325B"/>
    <w:rsid w:val="634F4900"/>
    <w:rsid w:val="65FE51B4"/>
    <w:rsid w:val="67161FCD"/>
    <w:rsid w:val="678A011B"/>
    <w:rsid w:val="679C4F5C"/>
    <w:rsid w:val="68D77787"/>
    <w:rsid w:val="69B539E4"/>
    <w:rsid w:val="6B956C0B"/>
    <w:rsid w:val="6B9E52EA"/>
    <w:rsid w:val="6CFD7212"/>
    <w:rsid w:val="6D1F0970"/>
    <w:rsid w:val="6D207DB7"/>
    <w:rsid w:val="6D5348D9"/>
    <w:rsid w:val="6D5361A6"/>
    <w:rsid w:val="6DE86D3B"/>
    <w:rsid w:val="6E0E2E7D"/>
    <w:rsid w:val="6E222D25"/>
    <w:rsid w:val="701C486F"/>
    <w:rsid w:val="70B11756"/>
    <w:rsid w:val="70C13677"/>
    <w:rsid w:val="710B3A84"/>
    <w:rsid w:val="71131484"/>
    <w:rsid w:val="71F97E5D"/>
    <w:rsid w:val="748E1547"/>
    <w:rsid w:val="74C73ECF"/>
    <w:rsid w:val="74FB3BF7"/>
    <w:rsid w:val="750545C9"/>
    <w:rsid w:val="76D4197D"/>
    <w:rsid w:val="77DA116A"/>
    <w:rsid w:val="78A37D37"/>
    <w:rsid w:val="78A37F5E"/>
    <w:rsid w:val="79616F7D"/>
    <w:rsid w:val="7A6F70BE"/>
    <w:rsid w:val="7A775668"/>
    <w:rsid w:val="7AB8227D"/>
    <w:rsid w:val="7ADE6426"/>
    <w:rsid w:val="7B5D0216"/>
    <w:rsid w:val="7C0D0434"/>
    <w:rsid w:val="7C6D60C7"/>
    <w:rsid w:val="7CCB0136"/>
    <w:rsid w:val="7D267A87"/>
    <w:rsid w:val="7D2F0748"/>
    <w:rsid w:val="7D712B9C"/>
    <w:rsid w:val="7D745230"/>
    <w:rsid w:val="7E325633"/>
    <w:rsid w:val="7EB00ECA"/>
    <w:rsid w:val="7F3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3">
    <w:name w:val="Default Paragraph Font"/>
    <w:semiHidden/>
    <w:unhideWhenUsed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semiHidden/>
    <w:qFormat/>
    <w:uiPriority w:val="0"/>
    <w:pPr>
      <w:jc w:val="left"/>
    </w:pPr>
  </w:style>
  <w:style w:type="paragraph" w:styleId="19">
    <w:name w:val="Body Text"/>
    <w:basedOn w:val="1"/>
    <w:qFormat/>
    <w:uiPriority w:val="0"/>
    <w:pPr>
      <w:spacing w:after="120"/>
    </w:pPr>
  </w:style>
  <w:style w:type="paragraph" w:styleId="20">
    <w:name w:val="Body Text Indent"/>
    <w:basedOn w:val="1"/>
    <w:qFormat/>
    <w:uiPriority w:val="0"/>
    <w:pPr>
      <w:ind w:left="840" w:firstLine="480"/>
    </w:pPr>
    <w:rPr>
      <w:sz w:val="24"/>
      <w:szCs w:val="20"/>
    </w:rPr>
  </w:style>
  <w:style w:type="paragraph" w:styleId="21">
    <w:name w:val="HTML Address"/>
    <w:basedOn w:val="1"/>
    <w:qFormat/>
    <w:uiPriority w:val="0"/>
    <w:rPr>
      <w:i/>
      <w:iCs/>
    </w:rPr>
  </w:style>
  <w:style w:type="paragraph" w:styleId="22">
    <w:name w:val="toc 8"/>
    <w:basedOn w:val="11"/>
    <w:next w:val="1"/>
    <w:semiHidden/>
    <w:qFormat/>
    <w:uiPriority w:val="0"/>
  </w:style>
  <w:style w:type="paragraph" w:styleId="23">
    <w:name w:val="Date"/>
    <w:basedOn w:val="1"/>
    <w:next w:val="1"/>
    <w:qFormat/>
    <w:uiPriority w:val="0"/>
    <w:pPr>
      <w:ind w:left="100" w:leftChars="2500"/>
    </w:p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link w:val="128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8">
    <w:name w:val="toc 9"/>
    <w:basedOn w:val="22"/>
    <w:next w:val="1"/>
    <w:semiHidden/>
    <w:qFormat/>
    <w:uiPriority w:val="0"/>
  </w:style>
  <w:style w:type="paragraph" w:styleId="29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page number"/>
    <w:qFormat/>
    <w:uiPriority w:val="0"/>
    <w:rPr>
      <w:rFonts w:ascii="Times New Roman" w:hAnsi="Times New Roman" w:eastAsia="宋体"/>
      <w:sz w:val="18"/>
    </w:rPr>
  </w:style>
  <w:style w:type="character" w:styleId="35">
    <w:name w:val="HTML Definition"/>
    <w:qFormat/>
    <w:uiPriority w:val="0"/>
    <w:rPr>
      <w:i/>
      <w:iCs/>
    </w:rPr>
  </w:style>
  <w:style w:type="character" w:styleId="36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7">
    <w:name w:val="HTML Acronym"/>
    <w:basedOn w:val="33"/>
    <w:qFormat/>
    <w:uiPriority w:val="0"/>
  </w:style>
  <w:style w:type="character" w:styleId="38">
    <w:name w:val="HTML Variable"/>
    <w:qFormat/>
    <w:uiPriority w:val="0"/>
    <w:rPr>
      <w:i/>
      <w:iCs/>
    </w:rPr>
  </w:style>
  <w:style w:type="character" w:styleId="39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0">
    <w:name w:val="HTML Code"/>
    <w:qFormat/>
    <w:uiPriority w:val="0"/>
    <w:rPr>
      <w:rFonts w:ascii="Courier New" w:hAnsi="Courier New"/>
      <w:sz w:val="20"/>
      <w:szCs w:val="20"/>
    </w:rPr>
  </w:style>
  <w:style w:type="character" w:styleId="41">
    <w:name w:val="annotation reference"/>
    <w:semiHidden/>
    <w:qFormat/>
    <w:uiPriority w:val="0"/>
    <w:rPr>
      <w:sz w:val="21"/>
      <w:szCs w:val="21"/>
    </w:rPr>
  </w:style>
  <w:style w:type="character" w:styleId="42">
    <w:name w:val="HTML Cite"/>
    <w:qFormat/>
    <w:uiPriority w:val="0"/>
    <w:rPr>
      <w:i/>
      <w:iCs/>
    </w:rPr>
  </w:style>
  <w:style w:type="character" w:styleId="43">
    <w:name w:val="footnote reference"/>
    <w:semiHidden/>
    <w:qFormat/>
    <w:uiPriority w:val="0"/>
    <w:rPr>
      <w:vertAlign w:val="superscript"/>
    </w:rPr>
  </w:style>
  <w:style w:type="character" w:styleId="44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5">
    <w:name w:val="HTML Sample"/>
    <w:qFormat/>
    <w:uiPriority w:val="0"/>
    <w:rPr>
      <w:rFonts w:ascii="Courier New" w:hAnsi="Courier New"/>
    </w:rPr>
  </w:style>
  <w:style w:type="paragraph" w:customStyle="1" w:styleId="46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7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8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1">
    <w:name w:val="标准书眉_偶数页"/>
    <w:basedOn w:val="50"/>
    <w:next w:val="1"/>
    <w:qFormat/>
    <w:uiPriority w:val="0"/>
    <w:pPr>
      <w:jc w:val="left"/>
    </w:pPr>
  </w:style>
  <w:style w:type="paragraph" w:customStyle="1" w:styleId="5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3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4">
    <w:name w:val="参考文献、索引标题"/>
    <w:basedOn w:val="53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55">
    <w:name w:val="段"/>
    <w:link w:val="12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章标题"/>
    <w:next w:val="55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7">
    <w:name w:val="一级条标题"/>
    <w:next w:val="5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8">
    <w:name w:val="二级条标题"/>
    <w:basedOn w:val="57"/>
    <w:next w:val="55"/>
    <w:qFormat/>
    <w:uiPriority w:val="0"/>
    <w:pPr>
      <w:numPr>
        <w:ilvl w:val="3"/>
      </w:numPr>
      <w:outlineLvl w:val="3"/>
    </w:pPr>
  </w:style>
  <w:style w:type="character" w:customStyle="1" w:styleId="59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60">
    <w:name w:val="发布部门"/>
    <w:next w:val="55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3">
    <w:name w:val="封面标准号2"/>
    <w:basedOn w:val="62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4">
    <w:name w:val="封面标准代替信息"/>
    <w:basedOn w:val="63"/>
    <w:qFormat/>
    <w:uiPriority w:val="0"/>
    <w:pPr>
      <w:framePr w:wrap="around"/>
      <w:spacing w:before="57"/>
    </w:pPr>
    <w:rPr>
      <w:rFonts w:ascii="宋体"/>
      <w:sz w:val="21"/>
    </w:rPr>
  </w:style>
  <w:style w:type="paragraph" w:customStyle="1" w:styleId="6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附录标识"/>
    <w:basedOn w:val="53"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72">
    <w:name w:val="附录表标题"/>
    <w:next w:val="55"/>
    <w:qFormat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3">
    <w:name w:val="附录章标题"/>
    <w:next w:val="55"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4">
    <w:name w:val="附录一级条标题"/>
    <w:basedOn w:val="73"/>
    <w:next w:val="55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75">
    <w:name w:val="附录二级条标题"/>
    <w:basedOn w:val="74"/>
    <w:next w:val="55"/>
    <w:qFormat/>
    <w:uiPriority w:val="0"/>
    <w:pPr>
      <w:numPr>
        <w:ilvl w:val="3"/>
      </w:numPr>
      <w:outlineLvl w:val="3"/>
    </w:pPr>
  </w:style>
  <w:style w:type="paragraph" w:customStyle="1" w:styleId="76">
    <w:name w:val="附录三级条标题"/>
    <w:basedOn w:val="75"/>
    <w:next w:val="55"/>
    <w:qFormat/>
    <w:uiPriority w:val="0"/>
    <w:pPr>
      <w:numPr>
        <w:ilvl w:val="4"/>
      </w:numPr>
      <w:outlineLvl w:val="4"/>
    </w:pPr>
  </w:style>
  <w:style w:type="paragraph" w:customStyle="1" w:styleId="77">
    <w:name w:val="附录四级条标题"/>
    <w:basedOn w:val="76"/>
    <w:next w:val="55"/>
    <w:qFormat/>
    <w:uiPriority w:val="0"/>
    <w:pPr>
      <w:numPr>
        <w:ilvl w:val="5"/>
      </w:numPr>
      <w:outlineLvl w:val="5"/>
    </w:pPr>
  </w:style>
  <w:style w:type="paragraph" w:customStyle="1" w:styleId="78">
    <w:name w:val="附录图标题"/>
    <w:next w:val="55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附录五级条标题"/>
    <w:basedOn w:val="77"/>
    <w:next w:val="55"/>
    <w:qFormat/>
    <w:uiPriority w:val="0"/>
    <w:pPr>
      <w:numPr>
        <w:ilvl w:val="6"/>
      </w:numPr>
      <w:outlineLvl w:val="6"/>
    </w:pPr>
  </w:style>
  <w:style w:type="character" w:customStyle="1" w:styleId="80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2">
    <w:name w:val="列项——（一级）"/>
    <w:qFormat/>
    <w:uiPriority w:val="0"/>
    <w:pPr>
      <w:widowControl w:val="0"/>
      <w:numPr>
        <w:ilvl w:val="0"/>
        <w:numId w:val="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项●（二级）"/>
    <w:qFormat/>
    <w:uiPriority w:val="0"/>
    <w:pPr>
      <w:numPr>
        <w:ilvl w:val="0"/>
        <w:numId w:val="6"/>
      </w:numPr>
      <w:tabs>
        <w:tab w:val="left" w:pos="840"/>
        <w:tab w:val="clear" w:pos="76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目次、标准名称标题"/>
    <w:basedOn w:val="53"/>
    <w:next w:val="55"/>
    <w:qFormat/>
    <w:uiPriority w:val="0"/>
    <w:pPr>
      <w:spacing w:line="460" w:lineRule="exact"/>
    </w:pPr>
  </w:style>
  <w:style w:type="paragraph" w:customStyle="1" w:styleId="8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7">
    <w:name w:val="其他发布部门"/>
    <w:basedOn w:val="60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88">
    <w:name w:val="三级条标题"/>
    <w:basedOn w:val="58"/>
    <w:next w:val="55"/>
    <w:qFormat/>
    <w:uiPriority w:val="0"/>
    <w:pPr>
      <w:numPr>
        <w:ilvl w:val="4"/>
      </w:numPr>
      <w:outlineLvl w:val="4"/>
    </w:pPr>
  </w:style>
  <w:style w:type="paragraph" w:customStyle="1" w:styleId="89">
    <w:name w:val="实施日期"/>
    <w:basedOn w:val="61"/>
    <w:qFormat/>
    <w:uiPriority w:val="0"/>
    <w:pPr>
      <w:framePr w:hSpace="0" w:wrap="around" w:xAlign="right"/>
      <w:jc w:val="right"/>
    </w:pPr>
  </w:style>
  <w:style w:type="paragraph" w:customStyle="1" w:styleId="90">
    <w:name w:val="示例"/>
    <w:next w:val="55"/>
    <w:qFormat/>
    <w:uiPriority w:val="0"/>
    <w:pPr>
      <w:numPr>
        <w:ilvl w:val="0"/>
        <w:numId w:val="7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四级条标题"/>
    <w:basedOn w:val="88"/>
    <w:next w:val="55"/>
    <w:qFormat/>
    <w:uiPriority w:val="0"/>
    <w:pPr>
      <w:numPr>
        <w:ilvl w:val="5"/>
      </w:numPr>
      <w:outlineLvl w:val="5"/>
    </w:pPr>
  </w:style>
  <w:style w:type="paragraph" w:customStyle="1" w:styleId="93">
    <w:name w:val="条文脚注"/>
    <w:basedOn w:val="27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4">
    <w:name w:val="图表脚注"/>
    <w:next w:val="55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96">
    <w:name w:val="已访问的超链接1"/>
    <w:qFormat/>
    <w:uiPriority w:val="0"/>
    <w:rPr>
      <w:color w:val="800080"/>
      <w:u w:val="single"/>
    </w:rPr>
  </w:style>
  <w:style w:type="paragraph" w:customStyle="1" w:styleId="97">
    <w:name w:val="五级条标题"/>
    <w:basedOn w:val="92"/>
    <w:next w:val="55"/>
    <w:qFormat/>
    <w:uiPriority w:val="0"/>
    <w:pPr>
      <w:numPr>
        <w:ilvl w:val="6"/>
      </w:numPr>
      <w:outlineLvl w:val="6"/>
    </w:pPr>
  </w:style>
  <w:style w:type="paragraph" w:customStyle="1" w:styleId="98">
    <w:name w:val="正文表标题"/>
    <w:next w:val="55"/>
    <w:link w:val="125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正文图标题"/>
    <w:next w:val="55"/>
    <w:qFormat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0">
    <w:name w:val="注："/>
    <w:next w:val="55"/>
    <w:qFormat/>
    <w:uiPriority w:val="0"/>
    <w:pPr>
      <w:widowControl w:val="0"/>
      <w:numPr>
        <w:ilvl w:val="0"/>
        <w:numId w:val="10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1">
    <w:name w:val="注×："/>
    <w:qFormat/>
    <w:uiPriority w:val="0"/>
    <w:pPr>
      <w:widowControl w:val="0"/>
      <w:numPr>
        <w:ilvl w:val="0"/>
        <w:numId w:val="11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2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标准文件_段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ind w:right="-105" w:rightChars="-50"/>
      <w:jc w:val="both"/>
    </w:pPr>
    <w:rPr>
      <w:rFonts w:ascii="宋体" w:hAnsi="宋体" w:eastAsia="宋体" w:cs="Times New Roman"/>
      <w:spacing w:val="2"/>
      <w:sz w:val="21"/>
      <w:szCs w:val="21"/>
      <w:lang w:val="en-US" w:eastAsia="zh-CN" w:bidi="ar-SA"/>
    </w:rPr>
  </w:style>
  <w:style w:type="paragraph" w:customStyle="1" w:styleId="104">
    <w:name w:val="列项◆（三级）"/>
    <w:qFormat/>
    <w:uiPriority w:val="0"/>
    <w:pPr>
      <w:numPr>
        <w:ilvl w:val="0"/>
        <w:numId w:val="12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标准文件_正文公式"/>
    <w:basedOn w:val="1"/>
    <w:next w:val="1"/>
    <w:qFormat/>
    <w:uiPriority w:val="0"/>
    <w:pPr>
      <w:tabs>
        <w:tab w:val="right" w:leader="middleDot" w:pos="0"/>
      </w:tabs>
      <w:adjustRightInd w:val="0"/>
      <w:spacing w:line="360" w:lineRule="auto"/>
      <w:ind w:right="10" w:firstLine="1050" w:firstLineChars="500"/>
      <w:jc w:val="right"/>
    </w:pPr>
    <w:rPr>
      <w:rFonts w:ascii="宋体" w:hAnsi="宋体"/>
      <w:szCs w:val="20"/>
    </w:rPr>
  </w:style>
  <w:style w:type="paragraph" w:customStyle="1" w:styleId="107">
    <w:name w:val="标准文件_参考文献、索引标题"/>
    <w:basedOn w:val="1"/>
    <w:next w:val="1"/>
    <w:qFormat/>
    <w:uiPriority w:val="0"/>
    <w:pPr>
      <w:widowControl/>
      <w:shd w:val="clear" w:color="FFFFFF" w:fill="FFFFFF"/>
      <w:spacing w:before="540" w:after="180"/>
      <w:jc w:val="center"/>
      <w:outlineLvl w:val="0"/>
    </w:pPr>
    <w:rPr>
      <w:rFonts w:ascii="黑体" w:eastAsia="黑体"/>
      <w:spacing w:val="200"/>
      <w:kern w:val="0"/>
      <w:szCs w:val="20"/>
    </w:rPr>
  </w:style>
  <w:style w:type="paragraph" w:customStyle="1" w:styleId="108">
    <w:name w:val="二级无标题条"/>
    <w:basedOn w:val="1"/>
    <w:qFormat/>
    <w:uiPriority w:val="0"/>
    <w:pPr>
      <w:numPr>
        <w:ilvl w:val="3"/>
        <w:numId w:val="13"/>
      </w:numPr>
      <w:spacing w:line="310" w:lineRule="exact"/>
    </w:pPr>
  </w:style>
  <w:style w:type="paragraph" w:customStyle="1" w:styleId="109">
    <w:name w:val="三级无标题条"/>
    <w:basedOn w:val="1"/>
    <w:qFormat/>
    <w:uiPriority w:val="0"/>
    <w:pPr>
      <w:numPr>
        <w:ilvl w:val="4"/>
        <w:numId w:val="13"/>
      </w:numPr>
      <w:spacing w:line="310" w:lineRule="exact"/>
    </w:pPr>
  </w:style>
  <w:style w:type="paragraph" w:customStyle="1" w:styleId="110">
    <w:name w:val="四级无标题条"/>
    <w:basedOn w:val="1"/>
    <w:qFormat/>
    <w:uiPriority w:val="0"/>
    <w:pPr>
      <w:numPr>
        <w:ilvl w:val="5"/>
        <w:numId w:val="13"/>
      </w:numPr>
      <w:spacing w:line="310" w:lineRule="exact"/>
    </w:pPr>
  </w:style>
  <w:style w:type="paragraph" w:customStyle="1" w:styleId="111">
    <w:name w:val="五级无标题条"/>
    <w:basedOn w:val="1"/>
    <w:qFormat/>
    <w:uiPriority w:val="0"/>
    <w:pPr>
      <w:numPr>
        <w:ilvl w:val="6"/>
        <w:numId w:val="13"/>
      </w:numPr>
      <w:spacing w:line="310" w:lineRule="exact"/>
    </w:pPr>
  </w:style>
  <w:style w:type="paragraph" w:customStyle="1" w:styleId="112">
    <w:name w:val="一级无标题条"/>
    <w:basedOn w:val="1"/>
    <w:qFormat/>
    <w:uiPriority w:val="0"/>
    <w:pPr>
      <w:numPr>
        <w:ilvl w:val="2"/>
        <w:numId w:val="13"/>
      </w:numPr>
      <w:spacing w:line="310" w:lineRule="exact"/>
    </w:pPr>
  </w:style>
  <w:style w:type="paragraph" w:customStyle="1" w:styleId="113">
    <w:name w:val="标准文件_章标题"/>
    <w:next w:val="103"/>
    <w:qFormat/>
    <w:uiPriority w:val="0"/>
    <w:pPr>
      <w:spacing w:beforeLines="50" w:afterLines="50"/>
      <w:ind w:left="-50" w:leftChars="-50" w:right="-50" w:rightChars="-50"/>
      <w:jc w:val="both"/>
      <w:outlineLvl w:val="1"/>
    </w:pPr>
    <w:rPr>
      <w:rFonts w:ascii="黑体" w:hAnsi="Times New Roman" w:eastAsia="黑体" w:cs="Times New Roman"/>
      <w:spacing w:val="2"/>
      <w:sz w:val="21"/>
      <w:lang w:val="en-US" w:eastAsia="zh-CN" w:bidi="ar-SA"/>
    </w:rPr>
  </w:style>
  <w:style w:type="paragraph" w:customStyle="1" w:styleId="114">
    <w:name w:val="标准文件_一级条标题"/>
    <w:basedOn w:val="113"/>
    <w:next w:val="103"/>
    <w:qFormat/>
    <w:uiPriority w:val="0"/>
    <w:pPr>
      <w:spacing w:beforeLines="0" w:afterLines="0"/>
      <w:outlineLvl w:val="2"/>
    </w:pPr>
  </w:style>
  <w:style w:type="paragraph" w:customStyle="1" w:styleId="115">
    <w:name w:val="标准文件_二级条标题"/>
    <w:basedOn w:val="114"/>
    <w:next w:val="103"/>
    <w:qFormat/>
    <w:uiPriority w:val="0"/>
    <w:pPr>
      <w:ind w:left="0"/>
      <w:outlineLvl w:val="3"/>
    </w:pPr>
  </w:style>
  <w:style w:type="paragraph" w:customStyle="1" w:styleId="116">
    <w:name w:val="前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7">
    <w:name w:val="标准文件_三级条标题"/>
    <w:basedOn w:val="115"/>
    <w:next w:val="103"/>
    <w:qFormat/>
    <w:uiPriority w:val="0"/>
    <w:pPr>
      <w:ind w:left="-50"/>
      <w:outlineLvl w:val="4"/>
    </w:pPr>
  </w:style>
  <w:style w:type="paragraph" w:customStyle="1" w:styleId="118">
    <w:name w:val="标准文件_四级条标题"/>
    <w:basedOn w:val="117"/>
    <w:next w:val="103"/>
    <w:qFormat/>
    <w:uiPriority w:val="0"/>
    <w:pPr>
      <w:ind w:left="0"/>
      <w:outlineLvl w:val="5"/>
    </w:pPr>
  </w:style>
  <w:style w:type="paragraph" w:customStyle="1" w:styleId="119">
    <w:name w:val="标准文件_五级条标题"/>
    <w:basedOn w:val="118"/>
    <w:next w:val="103"/>
    <w:qFormat/>
    <w:uiPriority w:val="0"/>
    <w:pPr>
      <w:outlineLvl w:val="6"/>
    </w:pPr>
  </w:style>
  <w:style w:type="paragraph" w:customStyle="1" w:styleId="120">
    <w:name w:val="标准文件_正文表标题"/>
    <w:next w:val="103"/>
    <w:qFormat/>
    <w:uiPriority w:val="0"/>
    <w:pPr>
      <w:tabs>
        <w:tab w:val="left" w:pos="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1">
    <w:name w:val="标准文件_注："/>
    <w:next w:val="103"/>
    <w:qFormat/>
    <w:uiPriority w:val="0"/>
    <w:pPr>
      <w:widowControl w:val="0"/>
      <w:autoSpaceDE w:val="0"/>
      <w:autoSpaceDN w:val="0"/>
      <w:spacing w:afterLines="30" w:line="300" w:lineRule="exact"/>
      <w:ind w:left="513" w:leftChars="150" w:right="-50" w:rightChars="-50" w:hanging="36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标准文件_字母编号列项"/>
    <w:qFormat/>
    <w:uiPriority w:val="0"/>
    <w:pPr>
      <w:spacing w:line="300" w:lineRule="exact"/>
      <w:ind w:left="370" w:leftChars="170" w:right="-50" w:rightChars="-5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标准文件_破折号列项"/>
    <w:qFormat/>
    <w:uiPriority w:val="0"/>
    <w:pPr>
      <w:numPr>
        <w:ilvl w:val="0"/>
        <w:numId w:val="14"/>
      </w:numPr>
      <w:adjustRightInd w:val="0"/>
      <w:snapToGrid w:val="0"/>
      <w:spacing w:line="300" w:lineRule="exact"/>
      <w:ind w:left="350" w:leftChars="150" w:right="-50" w:rightChars="-50" w:hanging="200" w:hanging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24">
    <w:name w:val="标准文件_破折号列项（二级）"/>
    <w:basedOn w:val="123"/>
    <w:qFormat/>
    <w:uiPriority w:val="0"/>
    <w:pPr>
      <w:numPr>
        <w:numId w:val="15"/>
      </w:numPr>
      <w:ind w:left="550" w:leftChars="350" w:hanging="200"/>
    </w:pPr>
  </w:style>
  <w:style w:type="character" w:customStyle="1" w:styleId="125">
    <w:name w:val="正文表标题 Char"/>
    <w:link w:val="98"/>
    <w:qFormat/>
    <w:uiPriority w:val="0"/>
    <w:rPr>
      <w:rFonts w:ascii="黑体" w:eastAsia="黑体"/>
      <w:sz w:val="21"/>
      <w:lang w:bidi="ar-SA"/>
    </w:rPr>
  </w:style>
  <w:style w:type="character" w:customStyle="1" w:styleId="126">
    <w:name w:val="段 Char"/>
    <w:link w:val="55"/>
    <w:qFormat/>
    <w:uiPriority w:val="0"/>
    <w:rPr>
      <w:rFonts w:ascii="宋体"/>
      <w:sz w:val="21"/>
      <w:lang w:bidi="ar-SA"/>
    </w:rPr>
  </w:style>
  <w:style w:type="paragraph" w:customStyle="1" w:styleId="127">
    <w:name w:val="列出段落1"/>
    <w:basedOn w:val="1"/>
    <w:qFormat/>
    <w:uiPriority w:val="34"/>
    <w:pPr>
      <w:ind w:left="357" w:firstLine="420" w:firstLineChars="200"/>
    </w:pPr>
    <w:rPr>
      <w:rFonts w:ascii="Calibri" w:hAnsi="Calibri"/>
      <w:szCs w:val="22"/>
    </w:rPr>
  </w:style>
  <w:style w:type="character" w:customStyle="1" w:styleId="128">
    <w:name w:val="页脚 Char"/>
    <w:link w:val="25"/>
    <w:qFormat/>
    <w:uiPriority w:val="99"/>
    <w:rPr>
      <w:kern w:val="2"/>
      <w:sz w:val="18"/>
      <w:szCs w:val="18"/>
    </w:rPr>
  </w:style>
  <w:style w:type="character" w:customStyle="1" w:styleId="129">
    <w:name w:val="占位符文本1"/>
    <w:basedOn w:val="33"/>
    <w:semiHidden/>
    <w:qFormat/>
    <w:uiPriority w:val="99"/>
    <w:rPr>
      <w:color w:val="808080"/>
    </w:rPr>
  </w:style>
  <w:style w:type="paragraph" w:styleId="130">
    <w:name w:val="List Paragraph"/>
    <w:basedOn w:val="1"/>
    <w:qFormat/>
    <w:uiPriority w:val="99"/>
    <w:pPr>
      <w:ind w:firstLine="420" w:firstLineChars="200"/>
    </w:pPr>
  </w:style>
  <w:style w:type="character" w:styleId="131">
    <w:name w:val="Placeholder Text"/>
    <w:basedOn w:val="33"/>
    <w:semiHidden/>
    <w:qFormat/>
    <w:uiPriority w:val="99"/>
    <w:rPr>
      <w:color w:val="80808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4" Type="http://schemas.openxmlformats.org/officeDocument/2006/relationships/fontTable" Target="fontTable.xml"/><Relationship Id="rId53" Type="http://schemas.microsoft.com/office/2006/relationships/keyMapCustomizations" Target="customizations.xml"/><Relationship Id="rId52" Type="http://schemas.openxmlformats.org/officeDocument/2006/relationships/customXml" Target="../customXml/item2.xml"/><Relationship Id="rId51" Type="http://schemas.openxmlformats.org/officeDocument/2006/relationships/numbering" Target="numbering.xml"/><Relationship Id="rId50" Type="http://schemas.openxmlformats.org/officeDocument/2006/relationships/customXml" Target="../customXml/item1.xml"/><Relationship Id="rId5" Type="http://schemas.openxmlformats.org/officeDocument/2006/relationships/header" Target="header3.xml"/><Relationship Id="rId49" Type="http://schemas.openxmlformats.org/officeDocument/2006/relationships/image" Target="media/image17.wmf"/><Relationship Id="rId48" Type="http://schemas.openxmlformats.org/officeDocument/2006/relationships/oleObject" Target="embeddings/oleObject12.bin"/><Relationship Id="rId47" Type="http://schemas.openxmlformats.org/officeDocument/2006/relationships/image" Target="media/image16.wmf"/><Relationship Id="rId46" Type="http://schemas.openxmlformats.org/officeDocument/2006/relationships/oleObject" Target="embeddings/oleObject11.bin"/><Relationship Id="rId45" Type="http://schemas.openxmlformats.org/officeDocument/2006/relationships/image" Target="media/image15.png"/><Relationship Id="rId44" Type="http://schemas.openxmlformats.org/officeDocument/2006/relationships/image" Target="media/image14.png"/><Relationship Id="rId43" Type="http://schemas.openxmlformats.org/officeDocument/2006/relationships/oleObject" Target="embeddings/oleObject10.bin"/><Relationship Id="rId42" Type="http://schemas.openxmlformats.org/officeDocument/2006/relationships/oleObject" Target="embeddings/oleObject9.bin"/><Relationship Id="rId41" Type="http://schemas.openxmlformats.org/officeDocument/2006/relationships/oleObject" Target="embeddings/oleObject8.bin"/><Relationship Id="rId40" Type="http://schemas.openxmlformats.org/officeDocument/2006/relationships/oleObject" Target="embeddings/oleObject7.bin"/><Relationship Id="rId4" Type="http://schemas.openxmlformats.org/officeDocument/2006/relationships/header" Target="header2.xml"/><Relationship Id="rId39" Type="http://schemas.openxmlformats.org/officeDocument/2006/relationships/image" Target="media/image13.png"/><Relationship Id="rId38" Type="http://schemas.openxmlformats.org/officeDocument/2006/relationships/image" Target="media/image12.png"/><Relationship Id="rId37" Type="http://schemas.openxmlformats.org/officeDocument/2006/relationships/image" Target="media/image11.png"/><Relationship Id="rId36" Type="http://schemas.openxmlformats.org/officeDocument/2006/relationships/image" Target="media/image10.png"/><Relationship Id="rId35" Type="http://schemas.openxmlformats.org/officeDocument/2006/relationships/image" Target="media/image9.png"/><Relationship Id="rId34" Type="http://schemas.openxmlformats.org/officeDocument/2006/relationships/image" Target="media/image8.png"/><Relationship Id="rId33" Type="http://schemas.openxmlformats.org/officeDocument/2006/relationships/image" Target="media/image7.wmf"/><Relationship Id="rId32" Type="http://schemas.openxmlformats.org/officeDocument/2006/relationships/oleObject" Target="embeddings/oleObject6.bin"/><Relationship Id="rId31" Type="http://schemas.openxmlformats.org/officeDocument/2006/relationships/image" Target="media/image6.wmf"/><Relationship Id="rId30" Type="http://schemas.openxmlformats.org/officeDocument/2006/relationships/oleObject" Target="embeddings/oleObject5.bin"/><Relationship Id="rId3" Type="http://schemas.openxmlformats.org/officeDocument/2006/relationships/header" Target="header1.xml"/><Relationship Id="rId29" Type="http://schemas.openxmlformats.org/officeDocument/2006/relationships/image" Target="media/image5.wmf"/><Relationship Id="rId28" Type="http://schemas.openxmlformats.org/officeDocument/2006/relationships/oleObject" Target="embeddings/oleObject4.bin"/><Relationship Id="rId27" Type="http://schemas.openxmlformats.org/officeDocument/2006/relationships/image" Target="media/image4.wmf"/><Relationship Id="rId26" Type="http://schemas.openxmlformats.org/officeDocument/2006/relationships/oleObject" Target="embeddings/oleObject3.bin"/><Relationship Id="rId25" Type="http://schemas.openxmlformats.org/officeDocument/2006/relationships/image" Target="media/image3.wmf"/><Relationship Id="rId24" Type="http://schemas.openxmlformats.org/officeDocument/2006/relationships/oleObject" Target="embeddings/oleObject2.bin"/><Relationship Id="rId23" Type="http://schemas.openxmlformats.org/officeDocument/2006/relationships/image" Target="media/image2.wmf"/><Relationship Id="rId22" Type="http://schemas.openxmlformats.org/officeDocument/2006/relationships/oleObject" Target="embeddings/oleObject1.bin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TDS2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6"/>
    <customShpInfo spid="_x0000_s2055"/>
    <customShpInfo spid="_x0000_s2057"/>
    <customShpInfo spid="_x0000_s2053"/>
    <customShpInfo spid="_x0000_s2054"/>
    <customShpInfo spid="_x0000_s2052"/>
    <customShpInfo spid="_x0000_s2050"/>
    <customShpInfo spid="_x0000_s2049"/>
    <customShpInfo spid="_x0000_s2051"/>
    <customShpInfo spid="_x0000_s1026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7A591-26E9-4747-AA56-A7A8074B3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Company>CNIS</Company>
  <Pages>1</Pages>
  <Words>592</Words>
  <Characters>3378</Characters>
  <Lines>28</Lines>
  <Paragraphs>7</Paragraphs>
  <TotalTime>1371</TotalTime>
  <ScaleCrop>false</ScaleCrop>
  <LinksUpToDate>false</LinksUpToDate>
  <CharactersWithSpaces>3963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2016-05-14T01:01:00Z</dcterms:created>
  <dc:creator>03</dc:creator>
  <cp:lastModifiedBy>WPS_1605494263</cp:lastModifiedBy>
  <cp:lastPrinted>2017-03-27T02:41:00Z</cp:lastPrinted>
  <dcterms:modified xsi:type="dcterms:W3CDTF">2021-04-14T05:04:13Z</dcterms:modified>
  <dc:title>板式换热器用钛板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2052-11.1.0.10463</vt:lpwstr>
  </property>
  <property fmtid="{D5CDD505-2E9C-101B-9397-08002B2CF9AE}" pid="4" name="ICV">
    <vt:lpwstr>27EEF3E1E12F40EEB3BEDC4A4CD45D22</vt:lpwstr>
  </property>
</Properties>
</file>