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D9CAE" w14:textId="77777777" w:rsidR="00891E37" w:rsidRDefault="00D359B5">
      <w:pPr>
        <w:pStyle w:val="affffffd"/>
        <w:framePr w:wrap="around"/>
        <w:rPr>
          <w:color w:val="000000" w:themeColor="text1"/>
        </w:rPr>
      </w:pPr>
      <w:r>
        <w:rPr>
          <w:rFonts w:ascii="Times New Roman"/>
          <w:color w:val="000000" w:themeColor="text1"/>
        </w:rPr>
        <w:t>ICS</w:t>
      </w:r>
      <w:r>
        <w:rPr>
          <w:color w:val="000000" w:themeColor="text1"/>
        </w:rPr>
        <w:t> </w:t>
      </w:r>
      <w:r>
        <w:rPr>
          <w:color w:val="000000" w:themeColor="text1"/>
        </w:rPr>
        <w:t>77.040</w:t>
      </w:r>
    </w:p>
    <w:p w14:paraId="4030A88F" w14:textId="77777777" w:rsidR="00891E37" w:rsidRDefault="00D359B5">
      <w:pPr>
        <w:pStyle w:val="affffffd"/>
        <w:framePr w:wrap="around"/>
        <w:rPr>
          <w:color w:val="000000" w:themeColor="text1"/>
        </w:rPr>
      </w:pPr>
      <w:r>
        <w:rPr>
          <w:color w:val="000000" w:themeColor="text1"/>
        </w:rPr>
        <w:t>CCS H 21</w:t>
      </w:r>
    </w:p>
    <w:p w14:paraId="25BF5EC7" w14:textId="77777777" w:rsidR="00891E37" w:rsidRDefault="00D359B5">
      <w:pPr>
        <w:pStyle w:val="affff6"/>
        <w:framePr w:wrap="around"/>
        <w:rPr>
          <w:color w:val="000000" w:themeColor="text1"/>
        </w:rPr>
      </w:pPr>
      <w:r>
        <w:rPr>
          <w:noProof/>
          <w:color w:val="000000" w:themeColor="text1"/>
        </w:rPr>
        <w:drawing>
          <wp:inline distT="0" distB="0" distL="0" distR="0" wp14:anchorId="3691AF56" wp14:editId="0E004D3D">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10"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14:paraId="39A3B031" w14:textId="77777777" w:rsidR="00891E37" w:rsidRDefault="00D359B5">
      <w:pPr>
        <w:pStyle w:val="affff7"/>
        <w:framePr w:wrap="around"/>
        <w:rPr>
          <w:color w:val="000000" w:themeColor="text1"/>
        </w:rPr>
      </w:pPr>
      <w:r>
        <w:rPr>
          <w:rFonts w:hint="eastAsia"/>
          <w:color w:val="000000" w:themeColor="text1"/>
        </w:rPr>
        <w:t>中华人民共和国国家标准</w:t>
      </w:r>
    </w:p>
    <w:p w14:paraId="57AB0E9B" w14:textId="77777777" w:rsidR="00891E37" w:rsidRDefault="00D359B5">
      <w:pPr>
        <w:pStyle w:val="20"/>
        <w:framePr w:wrap="around"/>
        <w:rPr>
          <w:color w:val="000000" w:themeColor="text1"/>
        </w:rPr>
      </w:pPr>
      <w:r>
        <w:rPr>
          <w:rFonts w:hAnsi="黑体"/>
          <w:color w:val="000000" w:themeColor="text1"/>
        </w:rPr>
        <w:t>GB/T XXXXX</w:t>
      </w:r>
      <w:r>
        <w:rPr>
          <w:color w:val="000000" w:themeColor="text1"/>
        </w:rPr>
        <w:t>—</w:t>
      </w:r>
      <w:r>
        <w:rPr>
          <w:color w:val="000000" w:themeColor="text1"/>
        </w:rPr>
        <w:fldChar w:fldCharType="begin">
          <w:ffData>
            <w:name w:val="StdNo2"/>
            <w:enabled/>
            <w:calcOnExit w:val="0"/>
            <w:textInput>
              <w:default w:val="XXXX"/>
              <w:maxLength w:val="4"/>
            </w:textInput>
          </w:ffData>
        </w:fldChar>
      </w:r>
      <w:bookmarkStart w:id="0" w:name="StdNo2"/>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XXXX</w:t>
      </w:r>
      <w:r>
        <w:rPr>
          <w:color w:val="000000" w:themeColor="text1"/>
        </w:rPr>
        <w:fldChar w:fldCharType="end"/>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91E37" w14:paraId="6686FA69" w14:textId="77777777">
        <w:tc>
          <w:tcPr>
            <w:tcW w:w="9356" w:type="dxa"/>
            <w:tcBorders>
              <w:top w:val="nil"/>
              <w:left w:val="nil"/>
              <w:bottom w:val="nil"/>
              <w:right w:val="nil"/>
            </w:tcBorders>
            <w:shd w:val="clear" w:color="auto" w:fill="auto"/>
          </w:tcPr>
          <w:p w14:paraId="585C4319" w14:textId="77777777" w:rsidR="00891E37" w:rsidRDefault="00D359B5">
            <w:pPr>
              <w:pStyle w:val="afffff0"/>
              <w:framePr w:wrap="around"/>
              <w:ind w:right="420"/>
              <w:rPr>
                <w:color w:val="000000" w:themeColor="text1"/>
              </w:rPr>
            </w:pPr>
            <w:r>
              <w:rPr>
                <w:noProof/>
                <w:color w:val="000000" w:themeColor="text1"/>
              </w:rPr>
              <mc:AlternateContent>
                <mc:Choice Requires="wps">
                  <w:drawing>
                    <wp:anchor distT="0" distB="0" distL="114300" distR="114300" simplePos="0" relativeHeight="251661312" behindDoc="1" locked="0" layoutInCell="1" allowOverlap="1" wp14:anchorId="3C9FCC37" wp14:editId="596A3684">
                      <wp:simplePos x="0" y="0"/>
                      <wp:positionH relativeFrom="column">
                        <wp:posOffset>4734560</wp:posOffset>
                      </wp:positionH>
                      <wp:positionV relativeFrom="paragraph">
                        <wp:posOffset>34290</wp:posOffset>
                      </wp:positionV>
                      <wp:extent cx="1143000" cy="228600"/>
                      <wp:effectExtent l="0" t="0" r="0" b="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w14:anchorId="7C3683AE" id="DT" o:spid="_x0000_s1026" style="position:absolute;left:0;text-align:left;margin-left:372.8pt;margin-top:2.7pt;width:90pt;height:1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" stroked="f"/>
                  </w:pict>
                </mc:Fallback>
              </mc:AlternateContent>
            </w:r>
          </w:p>
        </w:tc>
      </w:tr>
    </w:tbl>
    <w:p w14:paraId="6341704C" w14:textId="77777777" w:rsidR="00891E37" w:rsidRDefault="00891E37">
      <w:pPr>
        <w:pStyle w:val="20"/>
        <w:framePr w:wrap="around"/>
        <w:rPr>
          <w:color w:val="000000" w:themeColor="text1"/>
        </w:rPr>
      </w:pPr>
    </w:p>
    <w:p w14:paraId="607E11DD" w14:textId="77777777" w:rsidR="00891E37" w:rsidRDefault="00891E37">
      <w:pPr>
        <w:pStyle w:val="20"/>
        <w:framePr w:wrap="around"/>
        <w:rPr>
          <w:color w:val="000000" w:themeColor="text1"/>
        </w:rPr>
      </w:pPr>
    </w:p>
    <w:p w14:paraId="5F802798" w14:textId="77777777" w:rsidR="00891E37" w:rsidRDefault="00D359B5">
      <w:pPr>
        <w:pStyle w:val="afffff1"/>
        <w:framePr w:wrap="around" w:x="1126" w:y="6391"/>
        <w:rPr>
          <w:color w:val="000000" w:themeColor="text1"/>
        </w:rPr>
      </w:pPr>
      <w:r>
        <w:rPr>
          <w:rFonts w:hint="eastAsia"/>
          <w:color w:val="000000" w:themeColor="text1"/>
        </w:rPr>
        <w:t>硅片表面光泽度的测试方法</w:t>
      </w:r>
    </w:p>
    <w:p w14:paraId="527BEA07" w14:textId="77777777" w:rsidR="00891E37" w:rsidRDefault="00D359B5">
      <w:pPr>
        <w:pStyle w:val="afffff2"/>
        <w:framePr w:wrap="around" w:x="1126" w:y="6391"/>
        <w:rPr>
          <w:rFonts w:ascii="黑体" w:hAnsi="黑体"/>
          <w:bCs/>
          <w:color w:val="000000" w:themeColor="text1"/>
        </w:rPr>
      </w:pPr>
      <w:bookmarkStart w:id="1" w:name="OLE_LINK2"/>
      <w:bookmarkStart w:id="2" w:name="OLE_LINK1"/>
      <w:r>
        <w:rPr>
          <w:rFonts w:ascii="黑体" w:hAnsi="黑体" w:hint="eastAsia"/>
          <w:bCs/>
          <w:color w:val="000000" w:themeColor="text1"/>
        </w:rPr>
        <w:t xml:space="preserve">Test method of gloss </w:t>
      </w:r>
      <w:bookmarkEnd w:id="1"/>
      <w:bookmarkEnd w:id="2"/>
      <w:r>
        <w:rPr>
          <w:rFonts w:ascii="黑体" w:hAnsi="黑体" w:hint="eastAsia"/>
          <w:bCs/>
          <w:color w:val="000000" w:themeColor="text1"/>
        </w:rPr>
        <w:t>for silicon wafer</w:t>
      </w:r>
    </w:p>
    <w:p w14:paraId="76CDF963" w14:textId="77777777" w:rsidR="00891E37" w:rsidRDefault="00891E37">
      <w:pPr>
        <w:pStyle w:val="afffff2"/>
        <w:framePr w:wrap="around" w:x="1126" w:y="6391"/>
        <w:rPr>
          <w:rFonts w:ascii="黑体" w:hAnsi="黑体"/>
          <w:bCs/>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891E37" w14:paraId="359E4113" w14:textId="77777777">
        <w:tc>
          <w:tcPr>
            <w:tcW w:w="9855" w:type="dxa"/>
            <w:tcBorders>
              <w:top w:val="nil"/>
              <w:left w:val="nil"/>
              <w:bottom w:val="nil"/>
              <w:right w:val="nil"/>
            </w:tcBorders>
            <w:shd w:val="clear" w:color="auto" w:fill="auto"/>
          </w:tcPr>
          <w:p w14:paraId="56E54BEA" w14:textId="77777777" w:rsidR="00891E37" w:rsidRDefault="00D359B5">
            <w:pPr>
              <w:pStyle w:val="afffff4"/>
              <w:framePr w:wrap="around" w:x="1126" w:y="6391"/>
              <w:rPr>
                <w:color w:val="000000" w:themeColor="text1"/>
              </w:rPr>
            </w:pPr>
            <w:r>
              <w:rPr>
                <w:noProof/>
                <w:color w:val="000000" w:themeColor="text1"/>
              </w:rPr>
              <mc:AlternateContent>
                <mc:Choice Requires="wps">
                  <w:drawing>
                    <wp:anchor distT="0" distB="0" distL="114300" distR="114300" simplePos="0" relativeHeight="251663360" behindDoc="1" locked="1" layoutInCell="1" allowOverlap="1" wp14:anchorId="5ABA4C4E" wp14:editId="380E2AD2">
                      <wp:simplePos x="0" y="0"/>
                      <wp:positionH relativeFrom="column">
                        <wp:posOffset>2200910</wp:posOffset>
                      </wp:positionH>
                      <wp:positionV relativeFrom="paragraph">
                        <wp:posOffset>573405</wp:posOffset>
                      </wp:positionV>
                      <wp:extent cx="1905000" cy="254000"/>
                      <wp:effectExtent l="0" t="0" r="0" b="12700"/>
                      <wp:wrapNone/>
                      <wp:docPr id="8"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w14:anchorId="3FC89D39" id="RQ" o:spid="_x0000_s1026" style="position:absolute;left:0;text-align:left;margin-left:173.3pt;margin-top:45.15pt;width:150pt;height:20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" stroked="f">
                      <w10:anchorlock/>
                    </v:rect>
                  </w:pict>
                </mc:Fallback>
              </mc:AlternateContent>
            </w:r>
            <w:r>
              <w:rPr>
                <w:noProof/>
                <w:color w:val="000000" w:themeColor="text1"/>
              </w:rPr>
              <mc:AlternateContent>
                <mc:Choice Requires="wps">
                  <w:drawing>
                    <wp:anchor distT="0" distB="0" distL="114300" distR="114300" simplePos="0" relativeHeight="251662336" behindDoc="1" locked="0" layoutInCell="1" allowOverlap="1" wp14:anchorId="128D9601" wp14:editId="5CC0646D">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w14:anchorId="21EC739E" id="LB" o:spid="_x0000_s1026" style="position:absolute;left:0;text-align:left;margin-left:193.3pt;margin-top:20.15pt;width:100pt;height:2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" stroked="f"/>
                  </w:pict>
                </mc:Fallback>
              </mc:AlternateContent>
            </w:r>
            <w:r>
              <w:rPr>
                <w:rFonts w:hint="eastAsia"/>
                <w:color w:val="000000" w:themeColor="text1"/>
              </w:rPr>
              <w:t>（讨论稿）</w:t>
            </w:r>
          </w:p>
        </w:tc>
      </w:tr>
      <w:tr w:rsidR="00891E37" w14:paraId="0FAF9440" w14:textId="77777777">
        <w:tc>
          <w:tcPr>
            <w:tcW w:w="9855" w:type="dxa"/>
            <w:tcBorders>
              <w:top w:val="nil"/>
              <w:left w:val="nil"/>
              <w:bottom w:val="nil"/>
              <w:right w:val="nil"/>
            </w:tcBorders>
            <w:shd w:val="clear" w:color="auto" w:fill="auto"/>
          </w:tcPr>
          <w:p w14:paraId="1333536A" w14:textId="77777777" w:rsidR="00891E37" w:rsidRDefault="00891E37">
            <w:pPr>
              <w:pStyle w:val="afffff5"/>
              <w:framePr w:wrap="around" w:x="1126" w:y="6391"/>
              <w:rPr>
                <w:color w:val="000000" w:themeColor="text1"/>
              </w:rPr>
            </w:pPr>
          </w:p>
          <w:p w14:paraId="3313D75C" w14:textId="77777777" w:rsidR="00891E37" w:rsidRDefault="00891E37">
            <w:pPr>
              <w:pStyle w:val="afffff5"/>
              <w:framePr w:wrap="around" w:x="1126" w:y="6391"/>
              <w:rPr>
                <w:color w:val="000000" w:themeColor="text1"/>
              </w:rPr>
            </w:pPr>
          </w:p>
          <w:p w14:paraId="1B39B3B3" w14:textId="77777777" w:rsidR="00891E37" w:rsidRDefault="00891E37">
            <w:pPr>
              <w:pStyle w:val="afffff5"/>
              <w:framePr w:wrap="around" w:x="1126" w:y="6391"/>
              <w:rPr>
                <w:color w:val="000000" w:themeColor="text1"/>
              </w:rPr>
            </w:pPr>
          </w:p>
        </w:tc>
      </w:tr>
    </w:tbl>
    <w:p w14:paraId="5DD713E5" w14:textId="77777777" w:rsidR="00891E37" w:rsidRDefault="00D359B5">
      <w:pPr>
        <w:pStyle w:val="afffffff3"/>
        <w:framePr w:wrap="around" w:hAnchor="page" w:x="1246" w:y="13996"/>
        <w:rPr>
          <w:color w:val="000000" w:themeColor="text1"/>
        </w:rPr>
      </w:pPr>
      <w:r>
        <w:rPr>
          <w:rFonts w:ascii="黑体"/>
          <w:color w:val="000000" w:themeColor="text1"/>
        </w:rPr>
        <w:fldChar w:fldCharType="begin">
          <w:ffData>
            <w:name w:val="FY"/>
            <w:enabled/>
            <w:calcOnExit w:val="0"/>
            <w:textInput>
              <w:default w:val="XXXX"/>
              <w:maxLength w:val="4"/>
            </w:textInput>
          </w:ffData>
        </w:fldChar>
      </w:r>
      <w:bookmarkStart w:id="3" w:name="FY"/>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3"/>
      <w:r>
        <w:rPr>
          <w:rFonts w:ascii="黑体"/>
          <w:color w:val="000000" w:themeColor="text1"/>
        </w:rPr>
        <w:t>-</w:t>
      </w:r>
      <w:r>
        <w:rPr>
          <w:rFonts w:ascii="黑体"/>
          <w:color w:val="000000" w:themeColor="text1"/>
        </w:rPr>
        <w:fldChar w:fldCharType="begin">
          <w:ffData>
            <w:name w:val="FM"/>
            <w:enabled/>
            <w:calcOnExit w:val="0"/>
            <w:textInput>
              <w:default w:val="XX"/>
              <w:maxLength w:val="2"/>
            </w:textInput>
          </w:ffData>
        </w:fldChar>
      </w:r>
      <w:bookmarkStart w:id="4" w:name="FM"/>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4"/>
      <w:r>
        <w:rPr>
          <w:rFonts w:ascii="黑体"/>
          <w:color w:val="000000" w:themeColor="text1"/>
        </w:rPr>
        <w:t>-</w:t>
      </w:r>
      <w:r>
        <w:rPr>
          <w:rFonts w:ascii="黑体"/>
          <w:color w:val="000000" w:themeColor="text1"/>
        </w:rPr>
        <w:fldChar w:fldCharType="begin">
          <w:ffData>
            <w:name w:val="FD"/>
            <w:enabled/>
            <w:calcOnExit w:val="0"/>
            <w:textInput>
              <w:default w:val="XX"/>
              <w:maxLength w:val="2"/>
            </w:textInput>
          </w:ffData>
        </w:fldChar>
      </w:r>
      <w:bookmarkStart w:id="5" w:name="FD"/>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5"/>
      <w:r>
        <w:rPr>
          <w:rFonts w:hint="eastAsia"/>
          <w:color w:val="000000" w:themeColor="text1"/>
        </w:rPr>
        <w:t>发布</w:t>
      </w:r>
      <w:r>
        <w:rPr>
          <w:noProof/>
          <w:color w:val="000000" w:themeColor="text1"/>
        </w:rPr>
        <mc:AlternateContent>
          <mc:Choice Requires="wps">
            <w:drawing>
              <wp:anchor distT="0" distB="0" distL="114300" distR="114300" simplePos="0" relativeHeight="251659264" behindDoc="0" locked="1" layoutInCell="1" allowOverlap="1" wp14:anchorId="5BD98F0D" wp14:editId="4451BD50">
                <wp:simplePos x="0" y="0"/>
                <wp:positionH relativeFrom="column">
                  <wp:posOffset>10795</wp:posOffset>
                </wp:positionH>
                <wp:positionV relativeFrom="page">
                  <wp:posOffset>9251950</wp:posOffset>
                </wp:positionV>
                <wp:extent cx="612013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2CAC7716" id="Line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85pt,728.5pt" to="482.7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">
                <w10:wrap anchory="page"/>
                <w10:anchorlock/>
              </v:line>
            </w:pict>
          </mc:Fallback>
        </mc:AlternateContent>
      </w:r>
    </w:p>
    <w:p w14:paraId="1F231E52" w14:textId="77777777" w:rsidR="00891E37" w:rsidRDefault="00D359B5">
      <w:pPr>
        <w:pStyle w:val="afffffff4"/>
        <w:framePr w:wrap="around" w:hAnchor="page" w:x="6916" w:y="14066"/>
        <w:rPr>
          <w:color w:val="000000" w:themeColor="text1"/>
        </w:rPr>
      </w:pPr>
      <w:r>
        <w:rPr>
          <w:rFonts w:ascii="黑体"/>
          <w:color w:val="000000" w:themeColor="text1"/>
        </w:rPr>
        <w:fldChar w:fldCharType="begin">
          <w:ffData>
            <w:name w:val="SY"/>
            <w:enabled/>
            <w:calcOnExit w:val="0"/>
            <w:textInput>
              <w:default w:val="XXXX"/>
              <w:maxLength w:val="4"/>
            </w:textInput>
          </w:ffData>
        </w:fldChar>
      </w:r>
      <w:bookmarkStart w:id="6" w:name="SY"/>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6"/>
      <w:r>
        <w:rPr>
          <w:rFonts w:ascii="黑体"/>
          <w:color w:val="000000" w:themeColor="text1"/>
        </w:rPr>
        <w:t>-</w:t>
      </w:r>
      <w:r>
        <w:rPr>
          <w:rFonts w:ascii="黑体"/>
          <w:color w:val="000000" w:themeColor="text1"/>
        </w:rPr>
        <w:fldChar w:fldCharType="begin">
          <w:ffData>
            <w:name w:val="SM"/>
            <w:enabled/>
            <w:calcOnExit w:val="0"/>
            <w:textInput>
              <w:default w:val="XX"/>
              <w:maxLength w:val="2"/>
            </w:textInput>
          </w:ffData>
        </w:fldChar>
      </w:r>
      <w:bookmarkStart w:id="7" w:name="SM"/>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7"/>
      <w:r>
        <w:rPr>
          <w:rFonts w:ascii="黑体"/>
          <w:color w:val="000000" w:themeColor="text1"/>
        </w:rPr>
        <w:t>-</w:t>
      </w:r>
      <w:r>
        <w:rPr>
          <w:rFonts w:ascii="黑体"/>
          <w:color w:val="000000" w:themeColor="text1"/>
        </w:rPr>
        <w:fldChar w:fldCharType="begin">
          <w:ffData>
            <w:name w:val="SD"/>
            <w:enabled/>
            <w:calcOnExit w:val="0"/>
            <w:textInput>
              <w:default w:val="XX"/>
              <w:maxLength w:val="2"/>
            </w:textInput>
          </w:ffData>
        </w:fldChar>
      </w:r>
      <w:bookmarkStart w:id="8" w:name="SD"/>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8"/>
      <w:r>
        <w:rPr>
          <w:rFonts w:hint="eastAsia"/>
          <w:color w:val="000000" w:themeColor="text1"/>
        </w:rPr>
        <w:t>实施</w:t>
      </w:r>
    </w:p>
    <w:p w14:paraId="214EF95F" w14:textId="77777777" w:rsidR="00891E37" w:rsidRDefault="00D359B5">
      <w:pPr>
        <w:pStyle w:val="affffe"/>
        <w:framePr w:wrap="around"/>
        <w:rPr>
          <w:color w:val="000000" w:themeColor="text1"/>
        </w:rPr>
      </w:pPr>
      <w:r>
        <w:rPr>
          <w:noProof/>
          <w:color w:val="000000" w:themeColor="text1"/>
        </w:rPr>
        <w:drawing>
          <wp:inline distT="0" distB="0" distL="0" distR="0" wp14:anchorId="0ED88CDE" wp14:editId="24A0DC38">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73450" cy="720090"/>
                    </a:xfrm>
                    <a:prstGeom prst="rect">
                      <a:avLst/>
                    </a:prstGeom>
                  </pic:spPr>
                </pic:pic>
              </a:graphicData>
            </a:graphic>
          </wp:inline>
        </w:drawing>
      </w:r>
    </w:p>
    <w:p w14:paraId="6DC17339" w14:textId="3ECAC066" w:rsidR="00891E37" w:rsidRDefault="00D359B5">
      <w:pPr>
        <w:pStyle w:val="afff"/>
        <w:rPr>
          <w:color w:val="000000" w:themeColor="text1"/>
        </w:rPr>
        <w:sectPr w:rsidR="00891E37">
          <w:pgSz w:w="11906" w:h="16838"/>
          <w:pgMar w:top="567" w:right="850" w:bottom="1134" w:left="1418" w:header="0" w:footer="0" w:gutter="0"/>
          <w:pgNumType w:fmt="upperRoman" w:start="1"/>
          <w:cols w:space="425"/>
          <w:docGrid w:type="lines" w:linePitch="312"/>
        </w:sectPr>
      </w:pPr>
      <w:r>
        <w:rPr>
          <w:noProof/>
          <w:color w:val="000000" w:themeColor="text1"/>
        </w:rPr>
        <mc:AlternateContent>
          <mc:Choice Requires="wps">
            <w:drawing>
              <wp:anchor distT="0" distB="0" distL="114300" distR="114300" simplePos="0" relativeHeight="251660288" behindDoc="0" locked="0" layoutInCell="1" allowOverlap="1" wp14:anchorId="6D9C361F" wp14:editId="0343D69C">
                <wp:simplePos x="0" y="0"/>
                <wp:positionH relativeFrom="column">
                  <wp:posOffset>-635</wp:posOffset>
                </wp:positionH>
                <wp:positionV relativeFrom="paragraph">
                  <wp:posOffset>2339975</wp:posOffset>
                </wp:positionV>
                <wp:extent cx="612013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1FE9BD17" id="Line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"/>
            </w:pict>
          </mc:Fallback>
        </mc:AlternateContent>
      </w:r>
    </w:p>
    <w:p w14:paraId="316E3703" w14:textId="77777777" w:rsidR="00891E37" w:rsidRDefault="00D359B5">
      <w:pPr>
        <w:pStyle w:val="affffff5"/>
        <w:rPr>
          <w:color w:val="000000" w:themeColor="text1"/>
        </w:rPr>
      </w:pPr>
      <w:r>
        <w:rPr>
          <w:rFonts w:hint="eastAsia"/>
          <w:color w:val="000000" w:themeColor="text1"/>
        </w:rPr>
        <w:lastRenderedPageBreak/>
        <w:t>前</w:t>
      </w:r>
      <w:bookmarkStart w:id="9" w:name="BKQY"/>
      <w:r>
        <w:rPr>
          <w:color w:val="000000" w:themeColor="text1"/>
        </w:rPr>
        <w:t>  </w:t>
      </w:r>
      <w:r>
        <w:rPr>
          <w:rFonts w:hint="eastAsia"/>
          <w:color w:val="000000" w:themeColor="text1"/>
        </w:rPr>
        <w:t>言</w:t>
      </w:r>
      <w:bookmarkEnd w:id="9"/>
    </w:p>
    <w:p w14:paraId="6C4137BE" w14:textId="77777777" w:rsidR="00891E37" w:rsidRDefault="00D359B5">
      <w:pPr>
        <w:pStyle w:val="afff"/>
        <w:rPr>
          <w:rFonts w:hAnsi="宋体"/>
          <w:color w:val="000000" w:themeColor="text1"/>
          <w:szCs w:val="21"/>
        </w:rPr>
      </w:pPr>
      <w:r>
        <w:rPr>
          <w:rFonts w:hAnsi="宋体" w:hint="eastAsia"/>
          <w:color w:val="000000" w:themeColor="text1"/>
          <w:szCs w:val="21"/>
        </w:rPr>
        <w:t>本文件按</w:t>
      </w:r>
      <w:r>
        <w:rPr>
          <w:rFonts w:hAnsi="宋体" w:hint="eastAsia"/>
          <w:color w:val="000000" w:themeColor="text1"/>
          <w:szCs w:val="21"/>
        </w:rPr>
        <w:t>照</w:t>
      </w:r>
      <w:r>
        <w:rPr>
          <w:rFonts w:hAnsi="宋体" w:hint="eastAsia"/>
          <w:color w:val="000000" w:themeColor="text1"/>
          <w:szCs w:val="21"/>
        </w:rPr>
        <w:t>GB/T 1.1</w:t>
      </w:r>
      <w:r>
        <w:rPr>
          <w:rFonts w:hAnsi="宋体" w:hint="eastAsia"/>
          <w:color w:val="000000" w:themeColor="text1"/>
          <w:szCs w:val="21"/>
        </w:rPr>
        <w:t>—</w:t>
      </w:r>
      <w:r>
        <w:rPr>
          <w:rFonts w:hAnsi="宋体" w:hint="eastAsia"/>
          <w:color w:val="000000" w:themeColor="text1"/>
          <w:szCs w:val="21"/>
        </w:rPr>
        <w:t>20</w:t>
      </w:r>
      <w:r>
        <w:rPr>
          <w:rFonts w:hAnsi="宋体"/>
          <w:color w:val="000000" w:themeColor="text1"/>
          <w:szCs w:val="21"/>
        </w:rPr>
        <w:t>20</w:t>
      </w:r>
      <w:r>
        <w:rPr>
          <w:rFonts w:hAnsi="宋体" w:hint="eastAsia"/>
          <w:color w:val="000000" w:themeColor="text1"/>
          <w:szCs w:val="21"/>
        </w:rPr>
        <w:t>《标准化工作导则</w:t>
      </w:r>
      <w:r>
        <w:rPr>
          <w:rFonts w:hAnsi="宋体" w:hint="eastAsia"/>
          <w:color w:val="000000" w:themeColor="text1"/>
          <w:szCs w:val="21"/>
        </w:rPr>
        <w:t xml:space="preserve"> </w:t>
      </w:r>
      <w:r>
        <w:rPr>
          <w:rFonts w:hAnsi="宋体" w:hint="eastAsia"/>
          <w:color w:val="000000" w:themeColor="text1"/>
          <w:szCs w:val="21"/>
        </w:rPr>
        <w:t>第</w:t>
      </w:r>
      <w:r>
        <w:rPr>
          <w:rFonts w:hAnsi="宋体" w:hint="eastAsia"/>
          <w:color w:val="000000" w:themeColor="text1"/>
          <w:szCs w:val="21"/>
        </w:rPr>
        <w:t>1</w:t>
      </w:r>
      <w:r>
        <w:rPr>
          <w:rFonts w:hAnsi="宋体" w:hint="eastAsia"/>
          <w:color w:val="000000" w:themeColor="text1"/>
          <w:szCs w:val="21"/>
        </w:rPr>
        <w:t>部分：标准化文件的结构和起草规则》的规定起草。</w:t>
      </w:r>
    </w:p>
    <w:p w14:paraId="1D046312" w14:textId="77777777" w:rsidR="00891E37" w:rsidRDefault="00D359B5">
      <w:pPr>
        <w:pStyle w:val="afff"/>
        <w:rPr>
          <w:color w:val="000000" w:themeColor="text1"/>
        </w:rPr>
      </w:pPr>
      <w:r>
        <w:rPr>
          <w:rFonts w:hint="eastAsia"/>
          <w:color w:val="000000" w:themeColor="text1"/>
        </w:rPr>
        <w:t>本文件由全国半导体设备和材料标准化技术委员会（</w:t>
      </w:r>
      <w:r>
        <w:rPr>
          <w:rFonts w:hint="eastAsia"/>
          <w:color w:val="000000" w:themeColor="text1"/>
        </w:rPr>
        <w:t>SAC/TC203</w:t>
      </w:r>
      <w:r>
        <w:rPr>
          <w:rFonts w:hint="eastAsia"/>
          <w:color w:val="000000" w:themeColor="text1"/>
        </w:rPr>
        <w:t>）与全国半导体设备和材料标准化技术委员会材料分技术委员会（</w:t>
      </w:r>
      <w:r>
        <w:rPr>
          <w:rFonts w:hint="eastAsia"/>
          <w:color w:val="000000" w:themeColor="text1"/>
        </w:rPr>
        <w:t>SAC/TC203/SC2</w:t>
      </w:r>
      <w:r>
        <w:rPr>
          <w:rFonts w:hint="eastAsia"/>
          <w:color w:val="000000" w:themeColor="text1"/>
        </w:rPr>
        <w:t>）共同提出并归口。</w:t>
      </w:r>
    </w:p>
    <w:p w14:paraId="4C596482" w14:textId="77777777" w:rsidR="00891E37" w:rsidRDefault="00D359B5">
      <w:pPr>
        <w:pStyle w:val="afff"/>
      </w:pPr>
      <w:r>
        <w:rPr>
          <w:rFonts w:hint="eastAsia"/>
          <w:color w:val="000000" w:themeColor="text1"/>
        </w:rPr>
        <w:t>本文件起草单位：</w:t>
      </w:r>
      <w:r>
        <w:rPr>
          <w:rFonts w:hint="eastAsia"/>
        </w:rPr>
        <w:t>浙江金瑞泓科技股份有限公司、金瑞泓科技（衢州）有限公司、</w:t>
      </w:r>
    </w:p>
    <w:p w14:paraId="4F27E615" w14:textId="77777777" w:rsidR="00891E37" w:rsidRDefault="00D359B5">
      <w:pPr>
        <w:pStyle w:val="afff"/>
        <w:rPr>
          <w:color w:val="000000" w:themeColor="text1"/>
        </w:rPr>
      </w:pPr>
      <w:r>
        <w:rPr>
          <w:rFonts w:hint="eastAsia"/>
          <w:color w:val="000000" w:themeColor="text1"/>
        </w:rPr>
        <w:t>本文件主要起草人：</w:t>
      </w:r>
    </w:p>
    <w:p w14:paraId="48B280F4" w14:textId="77777777" w:rsidR="00891E37" w:rsidRDefault="00891E37">
      <w:pPr>
        <w:pStyle w:val="afff"/>
        <w:rPr>
          <w:rFonts w:hAnsi="宋体"/>
          <w:color w:val="000000" w:themeColor="text1"/>
          <w:szCs w:val="21"/>
        </w:rPr>
      </w:pPr>
    </w:p>
    <w:p w14:paraId="0309FBDE" w14:textId="77777777" w:rsidR="00891E37" w:rsidRDefault="00891E37">
      <w:pPr>
        <w:pStyle w:val="afff"/>
        <w:rPr>
          <w:color w:val="000000" w:themeColor="text1"/>
        </w:rPr>
        <w:sectPr w:rsidR="00891E37">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p>
    <w:p w14:paraId="3110245A" w14:textId="77777777" w:rsidR="00891E37" w:rsidRDefault="00D359B5">
      <w:pPr>
        <w:pStyle w:val="affff"/>
        <w:rPr>
          <w:color w:val="000000" w:themeColor="text1"/>
        </w:rPr>
      </w:pPr>
      <w:r>
        <w:rPr>
          <w:rFonts w:hint="eastAsia"/>
          <w:color w:val="000000" w:themeColor="text1"/>
        </w:rPr>
        <w:lastRenderedPageBreak/>
        <w:t>硅片表面光泽度的测试方法</w:t>
      </w:r>
    </w:p>
    <w:p w14:paraId="534F6D15" w14:textId="77777777" w:rsidR="00891E37" w:rsidRDefault="00D359B5">
      <w:pPr>
        <w:pStyle w:val="afffd"/>
        <w:numPr>
          <w:ilvl w:val="0"/>
          <w:numId w:val="18"/>
        </w:numPr>
        <w:spacing w:before="312" w:after="312"/>
        <w:rPr>
          <w:color w:val="000000" w:themeColor="text1"/>
        </w:rPr>
      </w:pPr>
      <w:r>
        <w:rPr>
          <w:rFonts w:hint="eastAsia"/>
          <w:color w:val="000000" w:themeColor="text1"/>
        </w:rPr>
        <w:t>范围</w:t>
      </w:r>
    </w:p>
    <w:p w14:paraId="2918AE0D" w14:textId="77777777" w:rsidR="00891E37" w:rsidRDefault="00D359B5">
      <w:pPr>
        <w:pStyle w:val="afff"/>
        <w:rPr>
          <w:rFonts w:hAnsi="宋体"/>
          <w:color w:val="000000" w:themeColor="text1"/>
          <w:szCs w:val="21"/>
        </w:rPr>
      </w:pPr>
      <w:r>
        <w:rPr>
          <w:rFonts w:hAnsi="宋体" w:hint="eastAsia"/>
          <w:color w:val="000000" w:themeColor="text1"/>
          <w:szCs w:val="21"/>
        </w:rPr>
        <w:t>本文件规定了采用</w:t>
      </w:r>
      <w:r>
        <w:rPr>
          <w:rFonts w:hAnsi="宋体" w:hint="eastAsia"/>
          <w:color w:val="000000" w:themeColor="text1"/>
          <w:szCs w:val="21"/>
        </w:rPr>
        <w:t>20</w:t>
      </w:r>
      <w:r>
        <w:rPr>
          <w:rFonts w:hAnsi="宋体" w:hint="eastAsia"/>
          <w:color w:val="000000" w:themeColor="text1"/>
          <w:szCs w:val="21"/>
        </w:rPr>
        <w:t>°、</w:t>
      </w:r>
      <w:r>
        <w:rPr>
          <w:rFonts w:hAnsi="宋体" w:hint="eastAsia"/>
          <w:color w:val="000000" w:themeColor="text1"/>
          <w:szCs w:val="21"/>
        </w:rPr>
        <w:t>60</w:t>
      </w:r>
      <w:r>
        <w:rPr>
          <w:rFonts w:hAnsi="宋体" w:hint="eastAsia"/>
          <w:color w:val="000000" w:themeColor="text1"/>
          <w:szCs w:val="21"/>
        </w:rPr>
        <w:t>°和</w:t>
      </w:r>
      <w:r>
        <w:rPr>
          <w:rFonts w:hAnsi="宋体" w:hint="eastAsia"/>
          <w:color w:val="000000" w:themeColor="text1"/>
          <w:szCs w:val="21"/>
        </w:rPr>
        <w:t>85</w:t>
      </w:r>
      <w:r>
        <w:rPr>
          <w:rFonts w:hAnsi="宋体" w:hint="eastAsia"/>
          <w:color w:val="000000" w:themeColor="text1"/>
          <w:szCs w:val="21"/>
        </w:rPr>
        <w:t>°几何条件测定硅片表面光泽度的方法、术语和定义、仪器、样品、试验步骤、结果计算、实验报告等。</w:t>
      </w:r>
    </w:p>
    <w:p w14:paraId="32D9E005" w14:textId="77777777" w:rsidR="00891E37" w:rsidRDefault="00D359B5">
      <w:pPr>
        <w:ind w:firstLineChars="200" w:firstLine="420"/>
        <w:rPr>
          <w:rFonts w:ascii="宋体" w:hAnsi="宋体"/>
          <w:color w:val="000000" w:themeColor="text1"/>
          <w:kern w:val="0"/>
          <w:szCs w:val="21"/>
        </w:rPr>
      </w:pPr>
      <w:r>
        <w:rPr>
          <w:rFonts w:ascii="宋体" w:hAnsi="宋体" w:hint="eastAsia"/>
          <w:color w:val="000000" w:themeColor="text1"/>
          <w:kern w:val="0"/>
          <w:szCs w:val="21"/>
        </w:rPr>
        <w:t>本文件适用于半导体领域硅片产品。如果需要适用于其他产品，需要相关各方协商同意。</w:t>
      </w:r>
    </w:p>
    <w:p w14:paraId="6B73FB9A" w14:textId="77777777" w:rsidR="00891E37" w:rsidRDefault="00D359B5">
      <w:pPr>
        <w:pStyle w:val="afffd"/>
        <w:numPr>
          <w:ilvl w:val="0"/>
          <w:numId w:val="18"/>
        </w:numPr>
        <w:spacing w:before="312" w:after="312"/>
        <w:rPr>
          <w:color w:val="000000" w:themeColor="text1"/>
        </w:rPr>
      </w:pPr>
      <w:r>
        <w:rPr>
          <w:rFonts w:hint="eastAsia"/>
          <w:color w:val="000000" w:themeColor="text1"/>
        </w:rPr>
        <w:t>规范性引用文件</w:t>
      </w:r>
    </w:p>
    <w:p w14:paraId="5B883057" w14:textId="77777777" w:rsidR="00891E37" w:rsidRDefault="00D359B5">
      <w:pPr>
        <w:pStyle w:val="afff"/>
        <w:rPr>
          <w:rFonts w:hAnsi="宋体"/>
          <w:color w:val="000000" w:themeColor="text1"/>
          <w:szCs w:val="21"/>
        </w:rPr>
      </w:pPr>
      <w:r>
        <w:rPr>
          <w:rFonts w:hint="eastAsia"/>
          <w:color w:val="000000" w:themeColor="text1"/>
        </w:rPr>
        <w:t>下列文件中的内容通过文中的规范性引用而构成本文件必不可少的条款。其中，注日期的引用文件，仅该日期对应的版本适用于本文件；不注日期的引</w:t>
      </w:r>
      <w:r>
        <w:rPr>
          <w:rFonts w:hint="eastAsia"/>
          <w:color w:val="000000" w:themeColor="text1"/>
        </w:rPr>
        <w:t>用文件，其最新版本（包括所有的修改单）适用于本文件。</w:t>
      </w:r>
    </w:p>
    <w:p w14:paraId="12B35AF1" w14:textId="77777777" w:rsidR="00891E37" w:rsidRDefault="00D359B5">
      <w:pPr>
        <w:pStyle w:val="afff"/>
        <w:rPr>
          <w:color w:val="000000" w:themeColor="text1"/>
        </w:rPr>
      </w:pPr>
      <w:r>
        <w:rPr>
          <w:color w:val="000000" w:themeColor="text1"/>
        </w:rPr>
        <w:t xml:space="preserve">GB/T 14264  </w:t>
      </w:r>
      <w:r>
        <w:rPr>
          <w:rFonts w:hint="eastAsia"/>
          <w:color w:val="000000" w:themeColor="text1"/>
        </w:rPr>
        <w:t>半导体材料术语</w:t>
      </w:r>
    </w:p>
    <w:p w14:paraId="05B48128" w14:textId="77777777" w:rsidR="00891E37" w:rsidRDefault="00D359B5">
      <w:pPr>
        <w:pStyle w:val="afff"/>
        <w:rPr>
          <w:color w:val="000000" w:themeColor="text1"/>
        </w:rPr>
      </w:pPr>
      <w:r>
        <w:rPr>
          <w:color w:val="000000" w:themeColor="text1"/>
        </w:rPr>
        <w:t xml:space="preserve">GB/T </w:t>
      </w:r>
      <w:r>
        <w:rPr>
          <w:rFonts w:hint="eastAsia"/>
          <w:color w:val="000000" w:themeColor="text1"/>
        </w:rPr>
        <w:t xml:space="preserve">9754   </w:t>
      </w:r>
      <w:r>
        <w:rPr>
          <w:rFonts w:hint="eastAsia"/>
          <w:color w:val="000000" w:themeColor="text1"/>
        </w:rPr>
        <w:t>色漆和清漆</w:t>
      </w:r>
      <w:r>
        <w:rPr>
          <w:rFonts w:hint="eastAsia"/>
          <w:color w:val="000000" w:themeColor="text1"/>
        </w:rPr>
        <w:t xml:space="preserve"> </w:t>
      </w:r>
      <w:r>
        <w:rPr>
          <w:rFonts w:hint="eastAsia"/>
          <w:color w:val="000000" w:themeColor="text1"/>
        </w:rPr>
        <w:t>不含金属颜料的色漆漆膜的</w:t>
      </w:r>
      <w:r>
        <w:rPr>
          <w:rFonts w:hint="eastAsia"/>
          <w:color w:val="000000" w:themeColor="text1"/>
        </w:rPr>
        <w:t>20</w:t>
      </w:r>
      <w:r>
        <w:rPr>
          <w:rFonts w:hint="eastAsia"/>
          <w:color w:val="000000" w:themeColor="text1"/>
        </w:rPr>
        <w:t>°、</w:t>
      </w:r>
      <w:r>
        <w:rPr>
          <w:rFonts w:hint="eastAsia"/>
          <w:color w:val="000000" w:themeColor="text1"/>
        </w:rPr>
        <w:t>60</w:t>
      </w:r>
      <w:r>
        <w:rPr>
          <w:rFonts w:hint="eastAsia"/>
          <w:color w:val="000000" w:themeColor="text1"/>
        </w:rPr>
        <w:t>°和</w:t>
      </w:r>
      <w:r>
        <w:rPr>
          <w:rFonts w:hint="eastAsia"/>
          <w:color w:val="000000" w:themeColor="text1"/>
        </w:rPr>
        <w:t>85</w:t>
      </w:r>
      <w:r>
        <w:rPr>
          <w:rFonts w:hint="eastAsia"/>
          <w:color w:val="000000" w:themeColor="text1"/>
        </w:rPr>
        <w:t>°镜面光泽的测定</w:t>
      </w:r>
    </w:p>
    <w:p w14:paraId="78CB9872" w14:textId="77777777" w:rsidR="00891E37" w:rsidRDefault="00D359B5">
      <w:pPr>
        <w:pStyle w:val="afffd"/>
        <w:numPr>
          <w:ilvl w:val="0"/>
          <w:numId w:val="18"/>
        </w:numPr>
        <w:spacing w:before="312" w:after="312"/>
        <w:rPr>
          <w:color w:val="000000" w:themeColor="text1"/>
        </w:rPr>
      </w:pPr>
      <w:r>
        <w:rPr>
          <w:rFonts w:hint="eastAsia"/>
          <w:color w:val="000000" w:themeColor="text1"/>
        </w:rPr>
        <w:t>术语和定义</w:t>
      </w:r>
    </w:p>
    <w:p w14:paraId="35A4411B" w14:textId="77777777" w:rsidR="00891E37" w:rsidRDefault="00D359B5" w:rsidP="006C291A">
      <w:pPr>
        <w:pStyle w:val="afffd"/>
        <w:spacing w:beforeLines="0" w:afterLines="0"/>
        <w:ind w:firstLineChars="200" w:firstLine="420"/>
        <w:rPr>
          <w:rFonts w:ascii="宋体" w:eastAsia="宋体"/>
          <w:color w:val="000000"/>
        </w:rPr>
      </w:pPr>
      <w:r>
        <w:rPr>
          <w:rFonts w:ascii="宋体" w:eastAsia="宋体" w:hint="eastAsia"/>
          <w:color w:val="000000"/>
        </w:rPr>
        <w:t>GB/T 14264</w:t>
      </w:r>
      <w:r>
        <w:rPr>
          <w:rFonts w:ascii="宋体" w:eastAsia="宋体" w:hint="eastAsia"/>
          <w:color w:val="000000"/>
        </w:rPr>
        <w:t>、</w:t>
      </w:r>
      <w:r>
        <w:rPr>
          <w:rFonts w:ascii="宋体" w:eastAsia="宋体"/>
          <w:color w:val="000000"/>
        </w:rPr>
        <w:t>GB/T 9754</w:t>
      </w:r>
      <w:r>
        <w:rPr>
          <w:rFonts w:ascii="宋体" w:eastAsia="宋体" w:hint="eastAsia"/>
          <w:color w:val="000000"/>
        </w:rPr>
        <w:t>界定的术语和定义适用于本文件。</w:t>
      </w:r>
    </w:p>
    <w:p w14:paraId="79626DAA" w14:textId="77777777" w:rsidR="00891E37" w:rsidRDefault="00D359B5" w:rsidP="006C291A">
      <w:pPr>
        <w:pStyle w:val="afff"/>
        <w:spacing w:beforeLines="50" w:before="156" w:afterLines="50" w:after="156"/>
        <w:ind w:firstLineChars="0" w:firstLine="0"/>
        <w:rPr>
          <w:rFonts w:ascii="黑体" w:eastAsia="黑体" w:hAnsi="黑体"/>
          <w:color w:val="000000"/>
        </w:rPr>
      </w:pPr>
      <w:r>
        <w:rPr>
          <w:rFonts w:ascii="黑体" w:eastAsia="黑体" w:hAnsi="黑体" w:hint="eastAsia"/>
          <w:color w:val="000000"/>
        </w:rPr>
        <w:t>3.1</w:t>
      </w:r>
    </w:p>
    <w:p w14:paraId="50161030" w14:textId="3B4E0492" w:rsidR="00891E37" w:rsidRDefault="00D359B5">
      <w:pPr>
        <w:pStyle w:val="afff"/>
        <w:ind w:firstLineChars="0"/>
        <w:rPr>
          <w:rFonts w:ascii="黑体" w:eastAsia="黑体" w:hAnsi="黑体"/>
          <w:color w:val="000000"/>
        </w:rPr>
      </w:pPr>
      <w:r w:rsidRPr="006C291A">
        <w:rPr>
          <w:rFonts w:ascii="黑体" w:eastAsia="黑体" w:hAnsi="黑体" w:hint="eastAsia"/>
          <w:color w:val="000000"/>
          <w:highlight w:val="yellow"/>
        </w:rPr>
        <w:t>光泽度</w:t>
      </w:r>
      <w:r w:rsidR="006C291A">
        <w:rPr>
          <w:rFonts w:ascii="黑体" w:eastAsia="黑体" w:hAnsi="黑体" w:hint="eastAsia"/>
          <w:color w:val="000000"/>
        </w:rPr>
        <w:t xml:space="preserve"> </w:t>
      </w:r>
      <w:r w:rsidR="006C291A">
        <w:rPr>
          <w:rFonts w:ascii="黑体" w:eastAsia="黑体" w:hAnsi="黑体"/>
          <w:color w:val="000000"/>
        </w:rPr>
        <w:t xml:space="preserve"> </w:t>
      </w:r>
      <w:r w:rsidR="006C291A">
        <w:rPr>
          <w:rFonts w:ascii="黑体" w:eastAsia="黑体" w:hAnsi="黑体" w:hint="eastAsia"/>
          <w:color w:val="000000"/>
          <w:highlight w:val="yellow"/>
        </w:rPr>
        <w:t>补充英文</w:t>
      </w:r>
    </w:p>
    <w:p w14:paraId="7977DDF9" w14:textId="77777777" w:rsidR="00891E37" w:rsidRDefault="00D359B5">
      <w:pPr>
        <w:pStyle w:val="afff"/>
        <w:ind w:firstLineChars="0"/>
        <w:rPr>
          <w:color w:val="000000"/>
        </w:rPr>
      </w:pPr>
      <w:r>
        <w:rPr>
          <w:rFonts w:hint="eastAsia"/>
          <w:color w:val="000000"/>
        </w:rPr>
        <w:t>在规定的光源和接收角的条件下，从物体镜向方向的反射光通量与折射率为</w:t>
      </w:r>
      <w:r>
        <w:rPr>
          <w:rFonts w:hint="eastAsia"/>
          <w:color w:val="000000"/>
        </w:rPr>
        <w:t>1.567</w:t>
      </w:r>
      <w:r>
        <w:rPr>
          <w:rFonts w:hint="eastAsia"/>
          <w:color w:val="000000"/>
        </w:rPr>
        <w:t>的玻璃上镜向方向的反射光通量的比值。</w:t>
      </w:r>
    </w:p>
    <w:p w14:paraId="068B7FD0" w14:textId="77777777" w:rsidR="00891E37" w:rsidRDefault="00D359B5">
      <w:pPr>
        <w:pStyle w:val="afff"/>
        <w:ind w:firstLineChars="0"/>
        <w:rPr>
          <w:color w:val="000000"/>
        </w:rPr>
      </w:pPr>
      <w:r>
        <w:rPr>
          <w:rFonts w:hint="eastAsia"/>
          <w:color w:val="000000"/>
        </w:rPr>
        <w:t>注：为了测定镜向光泽度对于</w:t>
      </w:r>
      <w:r>
        <w:rPr>
          <w:rFonts w:hint="eastAsia"/>
          <w:color w:val="000000"/>
        </w:rPr>
        <w:t>20</w:t>
      </w:r>
      <w:r>
        <w:rPr>
          <w:rFonts w:hint="eastAsia"/>
          <w:color w:val="000000"/>
        </w:rPr>
        <w:t>°、</w:t>
      </w:r>
      <w:r>
        <w:rPr>
          <w:rFonts w:hint="eastAsia"/>
          <w:color w:val="000000"/>
        </w:rPr>
        <w:t>60</w:t>
      </w:r>
      <w:r>
        <w:rPr>
          <w:rFonts w:hint="eastAsia"/>
          <w:color w:val="000000"/>
        </w:rPr>
        <w:t>°和</w:t>
      </w:r>
      <w:r>
        <w:rPr>
          <w:rFonts w:hint="eastAsia"/>
          <w:color w:val="000000"/>
        </w:rPr>
        <w:t>85</w:t>
      </w:r>
      <w:r>
        <w:rPr>
          <w:rFonts w:hint="eastAsia"/>
          <w:color w:val="000000"/>
        </w:rPr>
        <w:t>°几何角度采用折射率为</w:t>
      </w:r>
      <w:r>
        <w:rPr>
          <w:rFonts w:hint="eastAsia"/>
          <w:color w:val="000000"/>
        </w:rPr>
        <w:t>1.567</w:t>
      </w:r>
      <w:r>
        <w:rPr>
          <w:rFonts w:hint="eastAsia"/>
          <w:color w:val="000000"/>
        </w:rPr>
        <w:t>的完善抛光黑玻璃规定其光泽度值为</w:t>
      </w:r>
      <w:r>
        <w:rPr>
          <w:rFonts w:hint="eastAsia"/>
          <w:color w:val="000000"/>
        </w:rPr>
        <w:t>100</w:t>
      </w:r>
      <w:r>
        <w:rPr>
          <w:rFonts w:hint="eastAsia"/>
          <w:color w:val="000000"/>
        </w:rPr>
        <w:t>。</w:t>
      </w:r>
    </w:p>
    <w:p w14:paraId="5F1A0307" w14:textId="77777777" w:rsidR="00891E37" w:rsidRDefault="00D359B5" w:rsidP="006C291A">
      <w:pPr>
        <w:pStyle w:val="afff"/>
        <w:spacing w:beforeLines="50" w:before="156" w:afterLines="50" w:after="156"/>
        <w:ind w:firstLineChars="0" w:firstLine="0"/>
        <w:rPr>
          <w:rFonts w:ascii="黑体" w:eastAsia="黑体" w:hAnsi="黑体"/>
          <w:color w:val="000000"/>
        </w:rPr>
      </w:pPr>
      <w:r>
        <w:rPr>
          <w:rFonts w:ascii="黑体" w:eastAsia="黑体" w:hAnsi="黑体" w:hint="eastAsia"/>
          <w:color w:val="000000"/>
        </w:rPr>
        <w:t xml:space="preserve">3.2 </w:t>
      </w:r>
    </w:p>
    <w:p w14:paraId="03F301BB" w14:textId="2CD5EAC0" w:rsidR="00891E37" w:rsidRDefault="00D359B5">
      <w:pPr>
        <w:pStyle w:val="afff"/>
        <w:rPr>
          <w:rFonts w:ascii="黑体" w:eastAsia="黑体" w:hAnsi="黑体"/>
          <w:color w:val="000000"/>
        </w:rPr>
      </w:pPr>
      <w:r>
        <w:rPr>
          <w:rFonts w:ascii="黑体" w:eastAsia="黑体" w:hAnsi="黑体" w:hint="eastAsia"/>
          <w:color w:val="000000"/>
        </w:rPr>
        <w:t>相对反射率</w:t>
      </w:r>
      <w:r w:rsidR="006C291A">
        <w:rPr>
          <w:rFonts w:ascii="黑体" w:eastAsia="黑体" w:hAnsi="黑体" w:hint="eastAsia"/>
          <w:color w:val="000000"/>
        </w:rPr>
        <w:t xml:space="preserve"> </w:t>
      </w:r>
      <w:r w:rsidR="006C291A">
        <w:rPr>
          <w:rFonts w:ascii="黑体" w:eastAsia="黑体" w:hAnsi="黑体"/>
          <w:color w:val="000000"/>
        </w:rPr>
        <w:t xml:space="preserve"> </w:t>
      </w:r>
      <w:r w:rsidR="006C291A">
        <w:rPr>
          <w:rFonts w:ascii="黑体" w:eastAsia="黑体" w:hAnsi="黑体" w:hint="eastAsia"/>
          <w:color w:val="000000"/>
          <w:highlight w:val="yellow"/>
        </w:rPr>
        <w:t>补充英文</w:t>
      </w:r>
    </w:p>
    <w:p w14:paraId="1C9622C6" w14:textId="77777777" w:rsidR="00891E37" w:rsidRDefault="00D359B5">
      <w:pPr>
        <w:pStyle w:val="afff"/>
      </w:pPr>
      <w:r>
        <w:rPr>
          <w:rFonts w:hint="eastAsia"/>
        </w:rPr>
        <w:t>在相同的几何条件下，从样品反射的光通量与标准板反射光通量的比值。</w:t>
      </w:r>
    </w:p>
    <w:p w14:paraId="46C0D67A" w14:textId="77777777" w:rsidR="00891E37" w:rsidRDefault="00D359B5">
      <w:pPr>
        <w:pStyle w:val="afffd"/>
        <w:numPr>
          <w:ilvl w:val="0"/>
          <w:numId w:val="18"/>
        </w:numPr>
        <w:spacing w:before="312" w:after="312"/>
        <w:rPr>
          <w:color w:val="000000" w:themeColor="text1"/>
        </w:rPr>
      </w:pPr>
      <w:r>
        <w:rPr>
          <w:rFonts w:hint="eastAsia"/>
          <w:color w:val="000000" w:themeColor="text1"/>
        </w:rPr>
        <w:t>方法原理</w:t>
      </w:r>
    </w:p>
    <w:p w14:paraId="6EF0EA46" w14:textId="77777777" w:rsidR="00891E37" w:rsidRDefault="00D359B5">
      <w:pPr>
        <w:widowControl/>
        <w:ind w:firstLineChars="200" w:firstLine="420"/>
        <w:rPr>
          <w:rFonts w:asciiTheme="minorEastAsia" w:eastAsiaTheme="minorEastAsia" w:hAnsiTheme="minorEastAsia"/>
        </w:rPr>
      </w:pPr>
      <w:r>
        <w:rPr>
          <w:rFonts w:asciiTheme="minorEastAsia" w:eastAsiaTheme="minorEastAsia" w:hAnsiTheme="minorEastAsia" w:hint="eastAsia"/>
        </w:rPr>
        <w:t>光泽度计利用光反射原理对样品的光泽度进行测量。光源按特定角度出射一束光，经过透镜</w:t>
      </w:r>
      <w:r>
        <w:rPr>
          <w:rFonts w:asciiTheme="minorEastAsia" w:eastAsiaTheme="minorEastAsia" w:hAnsiTheme="minorEastAsia" w:hint="eastAsia"/>
        </w:rPr>
        <w:t>L1</w:t>
      </w:r>
      <w:r>
        <w:rPr>
          <w:rFonts w:asciiTheme="minorEastAsia" w:eastAsiaTheme="minorEastAsia" w:hAnsiTheme="minorEastAsia" w:hint="eastAsia"/>
        </w:rPr>
        <w:t>到达被测面</w:t>
      </w:r>
      <w:r>
        <w:rPr>
          <w:rFonts w:asciiTheme="minorEastAsia" w:eastAsiaTheme="minorEastAsia" w:hAnsiTheme="minorEastAsia" w:hint="eastAsia"/>
        </w:rPr>
        <w:t>P,</w:t>
      </w:r>
      <w:r>
        <w:rPr>
          <w:rFonts w:asciiTheme="minorEastAsia" w:eastAsiaTheme="minorEastAsia" w:hAnsiTheme="minorEastAsia" w:hint="eastAsia"/>
        </w:rPr>
        <w:t>被测面</w:t>
      </w:r>
      <w:r>
        <w:rPr>
          <w:rFonts w:asciiTheme="minorEastAsia" w:eastAsiaTheme="minorEastAsia" w:hAnsiTheme="minorEastAsia" w:hint="eastAsia"/>
        </w:rPr>
        <w:t>P</w:t>
      </w:r>
      <w:r>
        <w:rPr>
          <w:rFonts w:asciiTheme="minorEastAsia" w:eastAsiaTheme="minorEastAsia" w:hAnsiTheme="minorEastAsia" w:hint="eastAsia"/>
        </w:rPr>
        <w:t>将光反射到透镜</w:t>
      </w:r>
      <w:r>
        <w:rPr>
          <w:rFonts w:asciiTheme="minorEastAsia" w:eastAsiaTheme="minorEastAsia" w:hAnsiTheme="minorEastAsia" w:hint="eastAsia"/>
        </w:rPr>
        <w:t>L2</w:t>
      </w:r>
      <w:r>
        <w:rPr>
          <w:rFonts w:asciiTheme="minorEastAsia" w:eastAsiaTheme="minorEastAsia" w:hAnsiTheme="minorEastAsia" w:hint="eastAsia"/>
        </w:rPr>
        <w:t>，透镜</w:t>
      </w:r>
      <w:r>
        <w:rPr>
          <w:rFonts w:asciiTheme="minorEastAsia" w:eastAsiaTheme="minorEastAsia" w:hAnsiTheme="minorEastAsia" w:hint="eastAsia"/>
        </w:rPr>
        <w:t>L2</w:t>
      </w:r>
      <w:r>
        <w:rPr>
          <w:rFonts w:asciiTheme="minorEastAsia" w:eastAsiaTheme="minorEastAsia" w:hAnsiTheme="minorEastAsia" w:hint="eastAsia"/>
        </w:rPr>
        <w:t>将光束会聚到位于光阑</w:t>
      </w:r>
      <w:r>
        <w:rPr>
          <w:rFonts w:asciiTheme="minorEastAsia" w:eastAsiaTheme="minorEastAsia" w:hAnsiTheme="minorEastAsia" w:hint="eastAsia"/>
        </w:rPr>
        <w:t>B</w:t>
      </w:r>
      <w:r>
        <w:rPr>
          <w:rFonts w:asciiTheme="minorEastAsia" w:eastAsiaTheme="minorEastAsia" w:hAnsiTheme="minorEastAsia" w:hint="eastAsia"/>
        </w:rPr>
        <w:t>处光电池，光电池进行光</w:t>
      </w:r>
      <w:r>
        <w:rPr>
          <w:rFonts w:asciiTheme="minorEastAsia" w:eastAsiaTheme="minorEastAsia" w:hAnsiTheme="minorEastAsia" w:hint="eastAsia"/>
        </w:rPr>
        <w:t>电转换后将信号送往处理电路进行处理，然后显示测试结果。（见图</w:t>
      </w:r>
      <w:r>
        <w:rPr>
          <w:rFonts w:asciiTheme="minorEastAsia" w:eastAsiaTheme="minorEastAsia" w:hAnsiTheme="minorEastAsia" w:hint="eastAsia"/>
        </w:rPr>
        <w:t>1</w:t>
      </w:r>
      <w:r>
        <w:rPr>
          <w:rFonts w:asciiTheme="minorEastAsia" w:eastAsiaTheme="minorEastAsia" w:hAnsiTheme="minorEastAsia" w:hint="eastAsia"/>
        </w:rPr>
        <w:t>）</w:t>
      </w:r>
    </w:p>
    <w:p w14:paraId="2B58651C" w14:textId="77777777" w:rsidR="00891E37" w:rsidRDefault="00D359B5">
      <w:pPr>
        <w:pStyle w:val="afff"/>
        <w:ind w:firstLineChars="0" w:firstLine="0"/>
        <w:jc w:val="center"/>
        <w:rPr>
          <w:color w:val="000000"/>
        </w:rPr>
      </w:pPr>
      <w:r>
        <w:rPr>
          <w:noProof/>
          <w:color w:val="000000"/>
        </w:rPr>
        <w:lastRenderedPageBreak/>
        <w:drawing>
          <wp:inline distT="0" distB="0" distL="0" distR="0" wp14:anchorId="3AEC109A" wp14:editId="0D45AFED">
            <wp:extent cx="4791075" cy="2821305"/>
            <wp:effectExtent l="0" t="0" r="9525" b="17145"/>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noChangeArrowheads="1"/>
                    </pic:cNvPicPr>
                  </pic:nvPicPr>
                  <pic:blipFill>
                    <a:blip r:embed="rId14"/>
                    <a:srcRect/>
                    <a:stretch>
                      <a:fillRect/>
                    </a:stretch>
                  </pic:blipFill>
                  <pic:spPr>
                    <a:xfrm>
                      <a:off x="0" y="0"/>
                      <a:ext cx="4802068" cy="2828402"/>
                    </a:xfrm>
                    <a:prstGeom prst="rect">
                      <a:avLst/>
                    </a:prstGeom>
                    <a:noFill/>
                    <a:ln w="9525">
                      <a:noFill/>
                      <a:miter lim="800000"/>
                      <a:headEnd/>
                      <a:tailEnd/>
                    </a:ln>
                  </pic:spPr>
                </pic:pic>
              </a:graphicData>
            </a:graphic>
          </wp:inline>
        </w:drawing>
      </w:r>
    </w:p>
    <w:p w14:paraId="1B0DCFA6" w14:textId="34A9FD7D" w:rsidR="00891E37" w:rsidRDefault="00D359B5">
      <w:pPr>
        <w:pStyle w:val="afff"/>
        <w:ind w:firstLineChars="0" w:firstLine="0"/>
        <w:jc w:val="center"/>
        <w:rPr>
          <w:color w:val="000000"/>
        </w:rPr>
      </w:pPr>
      <w:r>
        <w:rPr>
          <w:rFonts w:hint="eastAsia"/>
          <w:color w:val="000000"/>
        </w:rPr>
        <w:t>图</w:t>
      </w:r>
      <w:r>
        <w:rPr>
          <w:rFonts w:hint="eastAsia"/>
          <w:color w:val="000000"/>
        </w:rPr>
        <w:t>1</w:t>
      </w:r>
      <w:r w:rsidR="006C291A">
        <w:rPr>
          <w:color w:val="000000"/>
        </w:rPr>
        <w:t xml:space="preserve">  </w:t>
      </w:r>
      <w:r w:rsidR="006C291A" w:rsidRPr="006C291A">
        <w:rPr>
          <w:rFonts w:hint="eastAsia"/>
          <w:color w:val="000000"/>
          <w:highlight w:val="yellow"/>
        </w:rPr>
        <w:t>应有图题</w:t>
      </w:r>
    </w:p>
    <w:p w14:paraId="7BE3CBDF" w14:textId="77777777" w:rsidR="00891E37" w:rsidRDefault="00D359B5">
      <w:pPr>
        <w:pStyle w:val="afff"/>
        <w:ind w:firstLineChars="0" w:firstLine="0"/>
        <w:rPr>
          <w:color w:val="000000"/>
        </w:rPr>
      </w:pPr>
      <w:r>
        <w:rPr>
          <w:rFonts w:hint="eastAsia"/>
          <w:color w:val="000000"/>
        </w:rPr>
        <w:t>G</w:t>
      </w:r>
      <w:r>
        <w:rPr>
          <w:rFonts w:hint="eastAsia"/>
          <w:color w:val="000000"/>
        </w:rPr>
        <w:t>——光源；</w:t>
      </w:r>
    </w:p>
    <w:p w14:paraId="6D112F88" w14:textId="77777777" w:rsidR="00891E37" w:rsidRDefault="00D359B5">
      <w:pPr>
        <w:pStyle w:val="afff"/>
        <w:ind w:firstLineChars="0" w:firstLine="0"/>
        <w:rPr>
          <w:color w:val="000000"/>
        </w:rPr>
      </w:pPr>
      <w:r>
        <w:rPr>
          <w:rFonts w:hint="eastAsia"/>
          <w:color w:val="000000"/>
        </w:rPr>
        <w:t>L</w:t>
      </w:r>
      <w:r>
        <w:rPr>
          <w:rFonts w:hint="eastAsia"/>
          <w:color w:val="000000"/>
          <w:vertAlign w:val="subscript"/>
        </w:rPr>
        <w:t>1</w:t>
      </w:r>
      <w:r>
        <w:rPr>
          <w:rFonts w:hint="eastAsia"/>
          <w:color w:val="000000"/>
        </w:rPr>
        <w:t>/L</w:t>
      </w:r>
      <w:r>
        <w:rPr>
          <w:rFonts w:hint="eastAsia"/>
          <w:color w:val="000000"/>
          <w:vertAlign w:val="subscript"/>
        </w:rPr>
        <w:t>2</w:t>
      </w:r>
      <w:r>
        <w:rPr>
          <w:rFonts w:hint="eastAsia"/>
          <w:color w:val="000000"/>
        </w:rPr>
        <w:t>——透镜；</w:t>
      </w:r>
    </w:p>
    <w:p w14:paraId="4759689F" w14:textId="77777777" w:rsidR="00891E37" w:rsidRDefault="00D359B5">
      <w:pPr>
        <w:pStyle w:val="afff"/>
        <w:ind w:firstLineChars="0" w:firstLine="0"/>
        <w:rPr>
          <w:color w:val="000000"/>
        </w:rPr>
      </w:pPr>
      <w:r>
        <w:rPr>
          <w:rFonts w:hint="eastAsia"/>
          <w:color w:val="000000"/>
        </w:rPr>
        <w:t>B</w:t>
      </w:r>
      <w:r>
        <w:rPr>
          <w:rFonts w:hint="eastAsia"/>
          <w:color w:val="000000"/>
        </w:rPr>
        <w:t>——接收器视场广阑；</w:t>
      </w:r>
    </w:p>
    <w:p w14:paraId="4C0F6B1C" w14:textId="77777777" w:rsidR="00891E37" w:rsidRDefault="00D359B5">
      <w:pPr>
        <w:pStyle w:val="afff"/>
        <w:ind w:firstLineChars="0" w:firstLine="0"/>
        <w:rPr>
          <w:color w:val="000000"/>
        </w:rPr>
      </w:pPr>
      <w:r>
        <w:rPr>
          <w:rFonts w:hint="eastAsia"/>
          <w:color w:val="000000"/>
        </w:rPr>
        <w:t>P</w:t>
      </w:r>
      <w:r>
        <w:rPr>
          <w:rFonts w:hint="eastAsia"/>
          <w:color w:val="000000"/>
        </w:rPr>
        <w:t>——被测样品；</w:t>
      </w:r>
    </w:p>
    <w:p w14:paraId="068CF8BA" w14:textId="77777777" w:rsidR="00891E37" w:rsidRDefault="00D359B5">
      <w:pPr>
        <w:pStyle w:val="afff"/>
        <w:ind w:firstLineChars="0" w:firstLine="0"/>
        <w:rPr>
          <w:color w:val="000000"/>
        </w:rPr>
      </w:pPr>
      <w:r>
        <w:rPr>
          <w:rFonts w:hint="eastAsia"/>
          <w:color w:val="000000"/>
        </w:rPr>
        <w:t>ε</w:t>
      </w:r>
      <w:r>
        <w:rPr>
          <w:rFonts w:hint="eastAsia"/>
          <w:color w:val="000000"/>
          <w:vertAlign w:val="subscript"/>
        </w:rPr>
        <w:t>1</w:t>
      </w:r>
      <w:r>
        <w:rPr>
          <w:rFonts w:hint="eastAsia"/>
          <w:color w:val="000000"/>
        </w:rPr>
        <w:t>=</w:t>
      </w:r>
      <w:r>
        <w:rPr>
          <w:rFonts w:hint="eastAsia"/>
          <w:color w:val="000000"/>
        </w:rPr>
        <w:t>ε</w:t>
      </w:r>
      <w:r>
        <w:rPr>
          <w:rFonts w:hint="eastAsia"/>
          <w:color w:val="000000"/>
          <w:vertAlign w:val="subscript"/>
        </w:rPr>
        <w:t>2</w:t>
      </w:r>
      <w:r>
        <w:rPr>
          <w:rFonts w:hint="eastAsia"/>
          <w:color w:val="000000"/>
        </w:rPr>
        <w:t>；</w:t>
      </w:r>
    </w:p>
    <w:p w14:paraId="692EAC18" w14:textId="77777777" w:rsidR="00891E37" w:rsidRDefault="00D359B5">
      <w:pPr>
        <w:pStyle w:val="afff"/>
        <w:ind w:firstLineChars="0" w:firstLine="0"/>
        <w:rPr>
          <w:color w:val="000000"/>
        </w:rPr>
      </w:pPr>
      <w:r>
        <w:rPr>
          <w:rFonts w:hint="eastAsia"/>
          <w:color w:val="000000"/>
        </w:rPr>
        <w:t>σ</w:t>
      </w:r>
      <w:r>
        <w:rPr>
          <w:rFonts w:hint="eastAsia"/>
          <w:color w:val="000000"/>
          <w:vertAlign w:val="subscript"/>
        </w:rPr>
        <w:t>B</w:t>
      </w:r>
      <w:r>
        <w:rPr>
          <w:rFonts w:hint="eastAsia"/>
          <w:color w:val="000000"/>
        </w:rPr>
        <w:t>——接收器孔径角；</w:t>
      </w:r>
    </w:p>
    <w:p w14:paraId="3E8CFB39" w14:textId="77777777" w:rsidR="00891E37" w:rsidRDefault="00D359B5">
      <w:pPr>
        <w:widowControl/>
        <w:rPr>
          <w:rFonts w:asciiTheme="minorEastAsia" w:eastAsiaTheme="minorEastAsia" w:hAnsiTheme="minorEastAsia"/>
        </w:rPr>
      </w:pPr>
      <w:r>
        <w:rPr>
          <w:rFonts w:hint="eastAsia"/>
          <w:color w:val="000000"/>
        </w:rPr>
        <w:t>σ</w:t>
      </w:r>
      <w:r>
        <w:rPr>
          <w:rFonts w:hint="eastAsia"/>
          <w:color w:val="000000"/>
          <w:vertAlign w:val="subscript"/>
        </w:rPr>
        <w:t>G</w:t>
      </w:r>
      <w:r>
        <w:rPr>
          <w:rFonts w:hint="eastAsia"/>
          <w:color w:val="000000"/>
        </w:rPr>
        <w:t>——光源象角；</w:t>
      </w:r>
    </w:p>
    <w:p w14:paraId="418E7FC4" w14:textId="77777777" w:rsidR="00891E37" w:rsidRDefault="00D359B5">
      <w:pPr>
        <w:pStyle w:val="afffd"/>
        <w:numPr>
          <w:ilvl w:val="0"/>
          <w:numId w:val="18"/>
        </w:numPr>
        <w:spacing w:before="312" w:after="312"/>
        <w:rPr>
          <w:color w:val="000000" w:themeColor="text1"/>
        </w:rPr>
      </w:pPr>
      <w:r>
        <w:rPr>
          <w:rFonts w:hint="eastAsia"/>
          <w:color w:val="000000" w:themeColor="text1"/>
        </w:rPr>
        <w:t>干扰因素</w:t>
      </w:r>
    </w:p>
    <w:p w14:paraId="12C855AD" w14:textId="2B033324" w:rsidR="00891E37" w:rsidRDefault="00D359B5" w:rsidP="006C291A">
      <w:pPr>
        <w:pStyle w:val="afff"/>
        <w:ind w:firstLineChars="0" w:firstLine="0"/>
        <w:rPr>
          <w:rFonts w:asciiTheme="minorEastAsia" w:eastAsiaTheme="minorEastAsia" w:hAnsiTheme="minorEastAsia"/>
        </w:rPr>
      </w:pPr>
      <w:r w:rsidRPr="006C291A">
        <w:rPr>
          <w:rFonts w:ascii="黑体" w:eastAsia="黑体" w:hAnsi="黑体" w:hint="eastAsia"/>
        </w:rPr>
        <w:t>5.1</w:t>
      </w:r>
      <w:r>
        <w:rPr>
          <w:rFonts w:asciiTheme="minorEastAsia" w:eastAsiaTheme="minorEastAsia" w:hAnsiTheme="minorEastAsia" w:hint="eastAsia"/>
        </w:rPr>
        <w:t xml:space="preserve"> </w:t>
      </w:r>
      <w:r w:rsidR="006C291A">
        <w:rPr>
          <w:rFonts w:asciiTheme="minorEastAsia" w:eastAsiaTheme="minorEastAsia" w:hAnsiTheme="minorEastAsia"/>
        </w:rPr>
        <w:t xml:space="preserve"> </w:t>
      </w:r>
      <w:r>
        <w:rPr>
          <w:rFonts w:asciiTheme="minorEastAsia" w:eastAsiaTheme="minorEastAsia" w:hAnsiTheme="minorEastAsia" w:hint="eastAsia"/>
        </w:rPr>
        <w:t>样品的完整性，测试区域大的气孔会影响光的反射效果，表面洁净度（要求无沾污覆盖）。</w:t>
      </w:r>
    </w:p>
    <w:p w14:paraId="2A8B8EAA" w14:textId="34CDB309" w:rsidR="00891E37" w:rsidRDefault="00D359B5" w:rsidP="006C291A">
      <w:pPr>
        <w:pStyle w:val="afffd"/>
        <w:spacing w:beforeLines="0" w:afterLines="0"/>
        <w:rPr>
          <w:rFonts w:asciiTheme="minorEastAsia" w:eastAsiaTheme="minorEastAsia" w:hAnsiTheme="minorEastAsia"/>
        </w:rPr>
      </w:pPr>
      <w:r w:rsidRPr="006C291A">
        <w:rPr>
          <w:rFonts w:hAnsi="黑体" w:hint="eastAsia"/>
        </w:rPr>
        <w:t>5.2</w:t>
      </w:r>
      <w:r>
        <w:rPr>
          <w:rFonts w:asciiTheme="minorEastAsia" w:eastAsiaTheme="minorEastAsia" w:hAnsiTheme="minorEastAsia" w:hint="eastAsia"/>
        </w:rPr>
        <w:t xml:space="preserve"> </w:t>
      </w:r>
      <w:r w:rsidR="006C291A">
        <w:rPr>
          <w:rFonts w:asciiTheme="minorEastAsia" w:eastAsiaTheme="minorEastAsia" w:hAnsiTheme="minorEastAsia"/>
        </w:rPr>
        <w:t xml:space="preserve"> </w:t>
      </w:r>
      <w:r>
        <w:rPr>
          <w:rFonts w:asciiTheme="minorEastAsia" w:eastAsiaTheme="minorEastAsia" w:hAnsiTheme="minorEastAsia" w:hint="eastAsia"/>
        </w:rPr>
        <w:t>环境湿度太大，样品或仪器结露会影响光反射效果，影响准确度。</w:t>
      </w:r>
    </w:p>
    <w:p w14:paraId="46ECC7CE" w14:textId="525A3AA2" w:rsidR="00891E37" w:rsidRDefault="00D359B5" w:rsidP="006C291A">
      <w:pPr>
        <w:pStyle w:val="afff"/>
        <w:ind w:firstLineChars="0" w:firstLine="0"/>
      </w:pPr>
      <w:r w:rsidRPr="006C291A">
        <w:rPr>
          <w:rFonts w:ascii="黑体" w:eastAsia="黑体" w:hAnsi="黑体" w:hint="eastAsia"/>
        </w:rPr>
        <w:t>5.3</w:t>
      </w:r>
      <w:r>
        <w:rPr>
          <w:rFonts w:hint="eastAsia"/>
        </w:rPr>
        <w:t xml:space="preserve"> </w:t>
      </w:r>
      <w:r w:rsidR="006C291A">
        <w:t xml:space="preserve"> </w:t>
      </w:r>
      <w:r>
        <w:rPr>
          <w:rFonts w:hint="eastAsia"/>
        </w:rPr>
        <w:t>测试面腐蚀方式、晶向会影响测试结果</w:t>
      </w:r>
      <w:r>
        <w:rPr>
          <w:rFonts w:hint="eastAsia"/>
        </w:rPr>
        <w:t>。</w:t>
      </w:r>
    </w:p>
    <w:p w14:paraId="04B9FE95" w14:textId="77777777" w:rsidR="00891E37" w:rsidRDefault="00D359B5">
      <w:pPr>
        <w:pStyle w:val="afffd"/>
        <w:numPr>
          <w:ilvl w:val="0"/>
          <w:numId w:val="18"/>
        </w:numPr>
        <w:spacing w:before="312" w:after="312"/>
        <w:rPr>
          <w:color w:val="000000" w:themeColor="text1"/>
        </w:rPr>
      </w:pPr>
      <w:r>
        <w:rPr>
          <w:rFonts w:hint="eastAsia"/>
          <w:color w:val="000000" w:themeColor="text1"/>
        </w:rPr>
        <w:t>试验条件</w:t>
      </w:r>
    </w:p>
    <w:p w14:paraId="6E685E50" w14:textId="6E27A43A" w:rsidR="00891E37" w:rsidRDefault="00D359B5" w:rsidP="006C291A">
      <w:pPr>
        <w:pStyle w:val="afff"/>
        <w:rPr>
          <w:rFonts w:hAnsi="宋体"/>
        </w:rPr>
      </w:pPr>
      <w:r>
        <w:rPr>
          <w:rFonts w:hAnsi="宋体" w:hint="eastAsia"/>
        </w:rPr>
        <w:t>除另有规定外，应在下列条件下进行测试：</w:t>
      </w:r>
    </w:p>
    <w:p w14:paraId="34F70824" w14:textId="77777777" w:rsidR="00891E37" w:rsidRDefault="00D359B5">
      <w:pPr>
        <w:pStyle w:val="afff"/>
        <w:numPr>
          <w:ilvl w:val="0"/>
          <w:numId w:val="19"/>
        </w:numPr>
        <w:ind w:firstLineChars="0"/>
        <w:rPr>
          <w:rFonts w:hAnsi="宋体"/>
        </w:rPr>
      </w:pPr>
      <w:r>
        <w:rPr>
          <w:rFonts w:hAnsi="宋体" w:hint="eastAsia"/>
        </w:rPr>
        <w:t>环境温度应保持在</w:t>
      </w:r>
      <w:r>
        <w:rPr>
          <w:rFonts w:hAnsi="宋体" w:hint="eastAsia"/>
        </w:rPr>
        <w:t>25</w:t>
      </w:r>
      <w:r>
        <w:rPr>
          <w:rFonts w:hAnsi="宋体" w:hint="eastAsia"/>
        </w:rPr>
        <w:t>±</w:t>
      </w:r>
      <w:r>
        <w:rPr>
          <w:rFonts w:hAnsi="宋体" w:hint="eastAsia"/>
        </w:rPr>
        <w:t>3</w:t>
      </w:r>
      <w:r>
        <w:rPr>
          <w:rFonts w:hAnsi="宋体" w:hint="eastAsia"/>
        </w:rPr>
        <w:t>℃。</w:t>
      </w:r>
    </w:p>
    <w:p w14:paraId="04002845" w14:textId="77777777" w:rsidR="00891E37" w:rsidRDefault="00D359B5">
      <w:pPr>
        <w:pStyle w:val="afff"/>
        <w:numPr>
          <w:ilvl w:val="0"/>
          <w:numId w:val="19"/>
        </w:numPr>
        <w:ind w:firstLineChars="0"/>
        <w:rPr>
          <w:rFonts w:hAnsi="宋体"/>
          <w:color w:val="000000" w:themeColor="text1"/>
        </w:rPr>
      </w:pPr>
      <w:r>
        <w:rPr>
          <w:rFonts w:hAnsi="宋体" w:hint="eastAsia"/>
        </w:rPr>
        <w:t>环境相对湿度≤</w:t>
      </w:r>
      <w:r>
        <w:rPr>
          <w:rFonts w:hAnsi="宋体" w:hint="eastAsia"/>
        </w:rPr>
        <w:t>80%</w:t>
      </w:r>
      <w:r>
        <w:rPr>
          <w:rFonts w:hAnsi="宋体" w:hint="eastAsia"/>
        </w:rPr>
        <w:t>。</w:t>
      </w:r>
    </w:p>
    <w:p w14:paraId="151594B8" w14:textId="77777777" w:rsidR="00891E37" w:rsidRDefault="00D359B5">
      <w:pPr>
        <w:pStyle w:val="afffd"/>
        <w:numPr>
          <w:ilvl w:val="0"/>
          <w:numId w:val="18"/>
        </w:numPr>
        <w:spacing w:before="312" w:after="312"/>
        <w:rPr>
          <w:color w:val="000000" w:themeColor="text1"/>
        </w:rPr>
      </w:pPr>
      <w:r>
        <w:rPr>
          <w:rFonts w:hint="eastAsia"/>
          <w:color w:val="000000" w:themeColor="text1"/>
        </w:rPr>
        <w:t>仪器设备</w:t>
      </w:r>
    </w:p>
    <w:p w14:paraId="77F70C6A" w14:textId="4CF3E0C1" w:rsidR="00891E37" w:rsidRDefault="00D359B5" w:rsidP="006C291A">
      <w:pPr>
        <w:pStyle w:val="afffa"/>
        <w:spacing w:beforeLines="0" w:afterLines="0"/>
        <w:rPr>
          <w:rFonts w:asciiTheme="minorEastAsia" w:eastAsiaTheme="minorEastAsia" w:hAnsiTheme="minorEastAsia"/>
        </w:rPr>
      </w:pPr>
      <w:r>
        <w:rPr>
          <w:rFonts w:hAnsi="黑体" w:hint="eastAsia"/>
          <w:color w:val="000000" w:themeColor="text1"/>
        </w:rPr>
        <w:t>7.1</w:t>
      </w:r>
      <w:r w:rsidR="006C291A">
        <w:rPr>
          <w:rFonts w:hAnsi="黑体"/>
          <w:color w:val="000000" w:themeColor="text1"/>
        </w:rPr>
        <w:t xml:space="preserve"> </w:t>
      </w:r>
      <w:r>
        <w:rPr>
          <w:rFonts w:asciiTheme="minorEastAsia" w:eastAsiaTheme="minorEastAsia" w:hAnsiTheme="minorEastAsia" w:hint="eastAsia"/>
        </w:rPr>
        <w:t>光泽度计由光源、</w:t>
      </w:r>
      <w:r>
        <w:rPr>
          <w:rFonts w:asciiTheme="minorEastAsia" w:eastAsiaTheme="minorEastAsia" w:hAnsiTheme="minorEastAsia" w:hint="eastAsia"/>
        </w:rPr>
        <w:t>测试口</w:t>
      </w:r>
      <w:r>
        <w:rPr>
          <w:rFonts w:asciiTheme="minorEastAsia" w:eastAsiaTheme="minorEastAsia" w:hAnsiTheme="minorEastAsia" w:hint="eastAsia"/>
        </w:rPr>
        <w:t>、接收器和</w:t>
      </w:r>
      <w:r>
        <w:rPr>
          <w:rFonts w:asciiTheme="minorEastAsia" w:eastAsiaTheme="minorEastAsia" w:hAnsiTheme="minorEastAsia" w:hint="eastAsia"/>
        </w:rPr>
        <w:t>计算系统</w:t>
      </w:r>
      <w:r>
        <w:rPr>
          <w:rFonts w:asciiTheme="minorEastAsia" w:eastAsiaTheme="minorEastAsia" w:hAnsiTheme="minorEastAsia" w:hint="eastAsia"/>
        </w:rPr>
        <w:t>等组成。</w:t>
      </w:r>
    </w:p>
    <w:p w14:paraId="5BA439D7" w14:textId="430239CF" w:rsidR="00891E37" w:rsidRDefault="00D359B5" w:rsidP="006C291A">
      <w:pPr>
        <w:pStyle w:val="afff"/>
        <w:ind w:firstLineChars="0" w:firstLine="0"/>
        <w:rPr>
          <w:rFonts w:asciiTheme="minorEastAsia" w:eastAsiaTheme="minorEastAsia" w:hAnsiTheme="minorEastAsia"/>
          <w:szCs w:val="21"/>
        </w:rPr>
      </w:pPr>
      <w:r>
        <w:rPr>
          <w:rFonts w:asciiTheme="minorEastAsia" w:eastAsiaTheme="minorEastAsia" w:hAnsiTheme="minorEastAsia" w:hint="eastAsia"/>
          <w:szCs w:val="21"/>
        </w:rPr>
        <w:t>7.2</w:t>
      </w:r>
      <w:r w:rsidR="006C291A">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光源：光泽度仪采用</w:t>
      </w:r>
      <w:r>
        <w:rPr>
          <w:rFonts w:asciiTheme="minorEastAsia" w:eastAsiaTheme="minorEastAsia" w:hAnsiTheme="minorEastAsia" w:hint="eastAsia"/>
          <w:szCs w:val="21"/>
        </w:rPr>
        <w:t>LED</w:t>
      </w:r>
      <w:r>
        <w:rPr>
          <w:rFonts w:asciiTheme="minorEastAsia" w:eastAsiaTheme="minorEastAsia" w:hAnsiTheme="minorEastAsia" w:hint="eastAsia"/>
          <w:szCs w:val="21"/>
        </w:rPr>
        <w:t>光源</w:t>
      </w:r>
      <w:r>
        <w:rPr>
          <w:rFonts w:asciiTheme="minorEastAsia" w:eastAsiaTheme="minorEastAsia" w:hAnsiTheme="minorEastAsia" w:hint="eastAsia"/>
          <w:szCs w:val="21"/>
        </w:rPr>
        <w:t>。</w:t>
      </w:r>
    </w:p>
    <w:p w14:paraId="464BC658" w14:textId="4770910A" w:rsidR="00891E37" w:rsidRDefault="00D359B5" w:rsidP="006C291A">
      <w:pPr>
        <w:pStyle w:val="afff"/>
        <w:ind w:firstLineChars="0" w:firstLine="0"/>
        <w:rPr>
          <w:rFonts w:asciiTheme="minorEastAsia" w:eastAsiaTheme="minorEastAsia" w:hAnsiTheme="minorEastAsia"/>
          <w:szCs w:val="21"/>
        </w:rPr>
      </w:pPr>
      <w:r>
        <w:rPr>
          <w:rFonts w:asciiTheme="minorEastAsia" w:eastAsiaTheme="minorEastAsia" w:hAnsiTheme="minorEastAsia" w:hint="eastAsia"/>
          <w:szCs w:val="21"/>
        </w:rPr>
        <w:t>7.3</w:t>
      </w:r>
      <w:r w:rsidR="006C291A">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测试口：测试口限定光测试范围，保证测试环境不透光</w:t>
      </w:r>
      <w:r>
        <w:rPr>
          <w:rFonts w:asciiTheme="minorEastAsia" w:eastAsiaTheme="minorEastAsia" w:hAnsiTheme="minorEastAsia" w:hint="eastAsia"/>
          <w:szCs w:val="21"/>
        </w:rPr>
        <w:t>。</w:t>
      </w:r>
    </w:p>
    <w:p w14:paraId="6405049E" w14:textId="44791A7A" w:rsidR="00891E37" w:rsidRDefault="00D359B5" w:rsidP="006C291A">
      <w:pPr>
        <w:pStyle w:val="afff"/>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7.4 </w:t>
      </w:r>
      <w:r w:rsidR="006C291A">
        <w:rPr>
          <w:rFonts w:asciiTheme="minorEastAsia" w:eastAsiaTheme="minorEastAsia" w:hAnsiTheme="minorEastAsia"/>
          <w:szCs w:val="21"/>
        </w:rPr>
        <w:t xml:space="preserve"> </w:t>
      </w:r>
      <w:r>
        <w:rPr>
          <w:rFonts w:asciiTheme="minorEastAsia" w:eastAsiaTheme="minorEastAsia" w:hAnsiTheme="minorEastAsia" w:hint="eastAsia"/>
          <w:szCs w:val="21"/>
        </w:rPr>
        <w:t>接收器：接收器接收光电信号进行光电信号转换</w:t>
      </w:r>
      <w:r>
        <w:rPr>
          <w:rFonts w:asciiTheme="minorEastAsia" w:eastAsiaTheme="minorEastAsia" w:hAnsiTheme="minorEastAsia" w:hint="eastAsia"/>
          <w:szCs w:val="21"/>
        </w:rPr>
        <w:t>。</w:t>
      </w:r>
    </w:p>
    <w:p w14:paraId="2F8F1BC2" w14:textId="74F99F19" w:rsidR="00891E37" w:rsidRDefault="00D359B5">
      <w:pPr>
        <w:pStyle w:val="afff"/>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7.5 </w:t>
      </w:r>
      <w:r w:rsidR="006C291A">
        <w:rPr>
          <w:rFonts w:asciiTheme="minorEastAsia" w:eastAsiaTheme="minorEastAsia" w:hAnsiTheme="minorEastAsia"/>
          <w:szCs w:val="21"/>
        </w:rPr>
        <w:t xml:space="preserve"> </w:t>
      </w:r>
      <w:r>
        <w:rPr>
          <w:rFonts w:asciiTheme="minorEastAsia" w:eastAsiaTheme="minorEastAsia" w:hAnsiTheme="minorEastAsia" w:hint="eastAsia"/>
          <w:szCs w:val="21"/>
        </w:rPr>
        <w:t>计算系统：转换光电信号进行计算</w:t>
      </w:r>
      <w:r>
        <w:rPr>
          <w:rFonts w:asciiTheme="minorEastAsia" w:eastAsiaTheme="minorEastAsia" w:hAnsiTheme="minorEastAsia" w:hint="eastAsia"/>
          <w:szCs w:val="21"/>
        </w:rPr>
        <w:t>和</w:t>
      </w:r>
      <w:r>
        <w:rPr>
          <w:rFonts w:asciiTheme="minorEastAsia" w:eastAsiaTheme="minorEastAsia" w:hAnsiTheme="minorEastAsia" w:hint="eastAsia"/>
          <w:szCs w:val="21"/>
        </w:rPr>
        <w:t>数据处理</w:t>
      </w:r>
      <w:r>
        <w:rPr>
          <w:rFonts w:asciiTheme="minorEastAsia" w:eastAsiaTheme="minorEastAsia" w:hAnsiTheme="minorEastAsia" w:hint="eastAsia"/>
          <w:szCs w:val="21"/>
        </w:rPr>
        <w:t>及</w:t>
      </w:r>
      <w:r>
        <w:rPr>
          <w:rFonts w:asciiTheme="minorEastAsia" w:eastAsiaTheme="minorEastAsia" w:hAnsiTheme="minorEastAsia" w:hint="eastAsia"/>
          <w:szCs w:val="21"/>
        </w:rPr>
        <w:t>显示</w:t>
      </w:r>
      <w:r>
        <w:rPr>
          <w:rFonts w:asciiTheme="minorEastAsia" w:eastAsiaTheme="minorEastAsia" w:hAnsiTheme="minorEastAsia" w:hint="eastAsia"/>
          <w:szCs w:val="21"/>
        </w:rPr>
        <w:t>。</w:t>
      </w:r>
    </w:p>
    <w:p w14:paraId="2028ACB5" w14:textId="77777777" w:rsidR="00891E37" w:rsidRDefault="00D359B5">
      <w:pPr>
        <w:pStyle w:val="afffd"/>
        <w:numPr>
          <w:ilvl w:val="0"/>
          <w:numId w:val="18"/>
        </w:numPr>
        <w:spacing w:before="312" w:after="312"/>
        <w:rPr>
          <w:color w:val="000000" w:themeColor="text1"/>
        </w:rPr>
      </w:pPr>
      <w:r>
        <w:rPr>
          <w:rFonts w:hint="eastAsia"/>
          <w:color w:val="000000" w:themeColor="text1"/>
        </w:rPr>
        <w:lastRenderedPageBreak/>
        <w:t>样品</w:t>
      </w:r>
    </w:p>
    <w:p w14:paraId="53765D51" w14:textId="275967B0" w:rsidR="00891E37" w:rsidRDefault="00D359B5">
      <w:pPr>
        <w:pStyle w:val="afff"/>
        <w:ind w:firstLineChars="0" w:firstLine="0"/>
        <w:rPr>
          <w:rFonts w:hAnsi="宋体"/>
        </w:rPr>
      </w:pPr>
      <w:bookmarkStart w:id="10" w:name="OLE_LINK44"/>
      <w:bookmarkStart w:id="11" w:name="_Toc41299123"/>
      <w:bookmarkStart w:id="12" w:name="OLE_LINK114"/>
      <w:r>
        <w:rPr>
          <w:rFonts w:ascii="黑体" w:eastAsia="黑体" w:hAnsi="黑体" w:hint="eastAsia"/>
          <w:color w:val="000000" w:themeColor="text1"/>
        </w:rPr>
        <w:t xml:space="preserve">8.1 </w:t>
      </w:r>
      <w:r w:rsidR="006C291A">
        <w:rPr>
          <w:rFonts w:ascii="黑体" w:eastAsia="黑体" w:hAnsi="黑体"/>
          <w:color w:val="000000" w:themeColor="text1"/>
        </w:rPr>
        <w:t xml:space="preserve"> </w:t>
      </w:r>
      <w:r>
        <w:rPr>
          <w:rFonts w:hAnsi="宋体" w:hint="eastAsia"/>
        </w:rPr>
        <w:t>样品应表面平整、光滑、测试区域无气孔、等外观缺陷。</w:t>
      </w:r>
    </w:p>
    <w:p w14:paraId="7EE6C3CA" w14:textId="2BEB8A1B" w:rsidR="00891E37" w:rsidRDefault="00D359B5">
      <w:pPr>
        <w:pStyle w:val="afff"/>
        <w:ind w:firstLineChars="0" w:firstLine="0"/>
        <w:rPr>
          <w:rFonts w:hAnsi="宋体"/>
        </w:rPr>
      </w:pPr>
      <w:r>
        <w:rPr>
          <w:rFonts w:ascii="黑体" w:eastAsia="黑体" w:hAnsi="黑体" w:hint="eastAsia"/>
          <w:color w:val="000000" w:themeColor="text1"/>
        </w:rPr>
        <w:t xml:space="preserve">8.2 </w:t>
      </w:r>
      <w:r w:rsidR="006C291A">
        <w:rPr>
          <w:rFonts w:ascii="黑体" w:eastAsia="黑体" w:hAnsi="黑体"/>
          <w:color w:val="000000" w:themeColor="text1"/>
        </w:rPr>
        <w:t xml:space="preserve"> </w:t>
      </w:r>
      <w:r>
        <w:rPr>
          <w:rFonts w:hAnsi="宋体" w:hint="eastAsia"/>
        </w:rPr>
        <w:t>样品表面干净、干燥。</w:t>
      </w:r>
    </w:p>
    <w:p w14:paraId="75F214A4" w14:textId="061DE602" w:rsidR="00891E37" w:rsidRDefault="00D359B5">
      <w:pPr>
        <w:pStyle w:val="afff"/>
        <w:ind w:firstLineChars="0" w:firstLine="0"/>
        <w:rPr>
          <w:rFonts w:hAnsi="宋体"/>
        </w:rPr>
      </w:pPr>
      <w:r>
        <w:rPr>
          <w:rFonts w:ascii="黑体" w:eastAsia="黑体" w:hAnsi="黑体" w:hint="eastAsia"/>
          <w:color w:val="000000" w:themeColor="text1"/>
        </w:rPr>
        <w:t xml:space="preserve">8.3 </w:t>
      </w:r>
      <w:r w:rsidR="006C291A">
        <w:rPr>
          <w:rFonts w:ascii="黑体" w:eastAsia="黑体" w:hAnsi="黑体"/>
          <w:color w:val="000000" w:themeColor="text1"/>
        </w:rPr>
        <w:t xml:space="preserve"> </w:t>
      </w:r>
      <w:r>
        <w:rPr>
          <w:rFonts w:hAnsi="宋体" w:hint="eastAsia"/>
        </w:rPr>
        <w:t>样品尽量为明确晶向的完整硅片，碎片测试晶向不确定影响结果准确性，至少保证测试口位置全覆盖。</w:t>
      </w:r>
    </w:p>
    <w:bookmarkEnd w:id="10"/>
    <w:bookmarkEnd w:id="11"/>
    <w:bookmarkEnd w:id="12"/>
    <w:p w14:paraId="630EC5F2" w14:textId="77777777" w:rsidR="00891E37" w:rsidRDefault="00D359B5">
      <w:pPr>
        <w:pStyle w:val="afffd"/>
        <w:numPr>
          <w:ilvl w:val="0"/>
          <w:numId w:val="18"/>
        </w:numPr>
        <w:spacing w:before="312" w:after="312"/>
        <w:rPr>
          <w:color w:val="000000" w:themeColor="text1"/>
        </w:rPr>
      </w:pPr>
      <w:r>
        <w:rPr>
          <w:rFonts w:hint="eastAsia"/>
          <w:color w:val="000000" w:themeColor="text1"/>
        </w:rPr>
        <w:t>校准</w:t>
      </w:r>
    </w:p>
    <w:p w14:paraId="48CCC42F" w14:textId="440D970B" w:rsidR="00891E37" w:rsidRDefault="00D359B5">
      <w:pPr>
        <w:widowControl/>
        <w:jc w:val="left"/>
        <w:rPr>
          <w:rFonts w:ascii="宋体" w:hAnsi="宋体"/>
          <w:kern w:val="0"/>
          <w:szCs w:val="20"/>
        </w:rPr>
      </w:pPr>
      <w:r>
        <w:rPr>
          <w:rFonts w:ascii="黑体" w:eastAsia="黑体" w:hAnsi="黑体" w:hint="eastAsia"/>
          <w:color w:val="000000" w:themeColor="text1"/>
        </w:rPr>
        <w:t>9.1</w:t>
      </w:r>
      <w:r w:rsidR="006C291A">
        <w:rPr>
          <w:rFonts w:ascii="黑体" w:eastAsia="黑体" w:hAnsi="黑体"/>
          <w:color w:val="000000" w:themeColor="text1"/>
        </w:rPr>
        <w:t xml:space="preserve"> </w:t>
      </w:r>
      <w:r>
        <w:rPr>
          <w:rFonts w:ascii="黑体" w:eastAsia="黑体" w:hAnsi="黑体" w:hint="eastAsia"/>
          <w:color w:val="000000" w:themeColor="text1"/>
        </w:rPr>
        <w:t xml:space="preserve"> </w:t>
      </w:r>
      <w:r>
        <w:rPr>
          <w:rFonts w:ascii="宋体" w:hAnsi="宋体" w:hint="eastAsia"/>
          <w:kern w:val="0"/>
          <w:szCs w:val="20"/>
        </w:rPr>
        <w:t>选定测试角度：根据测试需求选定测试角度</w:t>
      </w:r>
      <w:r>
        <w:rPr>
          <w:rFonts w:ascii="宋体" w:hAnsi="宋体" w:hint="eastAsia"/>
          <w:kern w:val="0"/>
          <w:szCs w:val="20"/>
        </w:rPr>
        <w:t>。</w:t>
      </w:r>
    </w:p>
    <w:p w14:paraId="728F0ECC" w14:textId="5868634D" w:rsidR="00891E37" w:rsidRDefault="00D359B5">
      <w:pPr>
        <w:widowControl/>
        <w:jc w:val="left"/>
        <w:rPr>
          <w:rFonts w:ascii="黑体" w:hAnsi="黑体"/>
          <w:color w:val="000000" w:themeColor="text1"/>
        </w:rPr>
      </w:pPr>
      <w:r>
        <w:rPr>
          <w:rFonts w:ascii="黑体" w:eastAsia="黑体" w:hAnsi="黑体" w:hint="eastAsia"/>
          <w:color w:val="000000" w:themeColor="text1"/>
        </w:rPr>
        <w:t>9.2</w:t>
      </w:r>
      <w:r w:rsidR="006C291A">
        <w:rPr>
          <w:rFonts w:ascii="黑体" w:eastAsia="黑体" w:hAnsi="黑体"/>
          <w:color w:val="000000" w:themeColor="text1"/>
        </w:rPr>
        <w:t xml:space="preserve"> </w:t>
      </w:r>
      <w:r>
        <w:rPr>
          <w:rFonts w:ascii="宋体" w:hAnsi="宋体" w:hint="eastAsia"/>
          <w:kern w:val="0"/>
          <w:szCs w:val="20"/>
        </w:rPr>
        <w:t>空白校准：将归零测试板放在测试位置，进行空白校准</w:t>
      </w:r>
      <w:r>
        <w:rPr>
          <w:rFonts w:ascii="宋体" w:hAnsi="宋体" w:hint="eastAsia"/>
          <w:kern w:val="0"/>
          <w:szCs w:val="20"/>
        </w:rPr>
        <w:t>。</w:t>
      </w:r>
    </w:p>
    <w:p w14:paraId="75378C23" w14:textId="723F98B1" w:rsidR="00891E37" w:rsidRDefault="00D359B5">
      <w:pPr>
        <w:widowControl/>
        <w:jc w:val="left"/>
        <w:rPr>
          <w:rFonts w:ascii="黑体" w:eastAsia="黑体" w:hAnsi="黑体"/>
          <w:color w:val="000000" w:themeColor="text1"/>
        </w:rPr>
      </w:pPr>
      <w:r>
        <w:rPr>
          <w:rFonts w:ascii="黑体" w:eastAsia="黑体" w:hAnsi="黑体" w:hint="eastAsia"/>
          <w:color w:val="000000" w:themeColor="text1"/>
        </w:rPr>
        <w:t>9.3</w:t>
      </w:r>
      <w:r w:rsidR="006C291A">
        <w:rPr>
          <w:rFonts w:ascii="黑体" w:eastAsia="黑体" w:hAnsi="黑体"/>
          <w:color w:val="000000" w:themeColor="text1"/>
        </w:rPr>
        <w:t xml:space="preserve">  </w:t>
      </w:r>
      <w:r>
        <w:rPr>
          <w:rFonts w:ascii="宋体" w:hAnsi="宋体" w:hint="eastAsia"/>
          <w:kern w:val="0"/>
          <w:szCs w:val="20"/>
        </w:rPr>
        <w:t>标准板校准：将标准版放在测试位置，进行标准校正，测试数值与标准板值差异不超过±</w:t>
      </w:r>
      <w:r>
        <w:rPr>
          <w:rFonts w:ascii="宋体" w:hAnsi="宋体" w:hint="eastAsia"/>
          <w:kern w:val="0"/>
          <w:szCs w:val="20"/>
        </w:rPr>
        <w:t>0.5%</w:t>
      </w:r>
      <w:r>
        <w:rPr>
          <w:rFonts w:ascii="宋体" w:hAnsi="宋体" w:hint="eastAsia"/>
          <w:kern w:val="0"/>
          <w:szCs w:val="20"/>
        </w:rPr>
        <w:t>。</w:t>
      </w:r>
    </w:p>
    <w:p w14:paraId="6F08076F" w14:textId="6B929A8A" w:rsidR="00891E37" w:rsidRDefault="00D359B5">
      <w:pPr>
        <w:widowControl/>
        <w:jc w:val="left"/>
        <w:rPr>
          <w:rFonts w:ascii="宋体" w:hAnsi="宋体"/>
          <w:color w:val="000000" w:themeColor="text1"/>
        </w:rPr>
      </w:pPr>
      <w:r>
        <w:rPr>
          <w:rFonts w:ascii="黑体" w:eastAsia="黑体" w:hAnsi="黑体" w:hint="eastAsia"/>
          <w:color w:val="000000" w:themeColor="text1"/>
        </w:rPr>
        <w:t>9.4</w:t>
      </w:r>
      <w:r>
        <w:rPr>
          <w:rFonts w:ascii="宋体" w:hAnsi="宋体" w:hint="eastAsia"/>
          <w:color w:val="000000" w:themeColor="text1"/>
        </w:rPr>
        <w:t xml:space="preserve"> </w:t>
      </w:r>
      <w:r w:rsidR="006C291A">
        <w:rPr>
          <w:rFonts w:ascii="宋体" w:hAnsi="宋体"/>
          <w:color w:val="000000" w:themeColor="text1"/>
        </w:rPr>
        <w:t xml:space="preserve"> </w:t>
      </w:r>
      <w:r>
        <w:rPr>
          <w:rFonts w:ascii="宋体" w:hAnsi="宋体" w:hint="eastAsia"/>
          <w:kern w:val="0"/>
          <w:szCs w:val="20"/>
        </w:rPr>
        <w:t>对于带自动校准功能的光泽度计，可省略校准步骤</w:t>
      </w:r>
      <w:r>
        <w:rPr>
          <w:rFonts w:ascii="宋体" w:hAnsi="宋体" w:hint="eastAsia"/>
          <w:kern w:val="0"/>
          <w:szCs w:val="20"/>
        </w:rPr>
        <w:t>。</w:t>
      </w:r>
    </w:p>
    <w:p w14:paraId="22121CBF" w14:textId="61479D7E" w:rsidR="00891E37" w:rsidRDefault="00D359B5">
      <w:pPr>
        <w:widowControl/>
        <w:jc w:val="left"/>
        <w:rPr>
          <w:rFonts w:ascii="宋体" w:hAnsi="宋体"/>
          <w:kern w:val="0"/>
          <w:szCs w:val="20"/>
        </w:rPr>
      </w:pPr>
      <w:r>
        <w:rPr>
          <w:rFonts w:ascii="黑体" w:eastAsia="黑体" w:hAnsi="黑体" w:hint="eastAsia"/>
          <w:color w:val="000000" w:themeColor="text1"/>
        </w:rPr>
        <w:t>9.5</w:t>
      </w:r>
      <w:r w:rsidR="006C291A">
        <w:rPr>
          <w:rFonts w:ascii="黑体" w:eastAsia="黑体" w:hAnsi="黑体"/>
          <w:color w:val="000000" w:themeColor="text1"/>
        </w:rPr>
        <w:t xml:space="preserve">  </w:t>
      </w:r>
      <w:r>
        <w:rPr>
          <w:rFonts w:ascii="宋体" w:hAnsi="宋体" w:hint="eastAsia"/>
          <w:kern w:val="0"/>
          <w:szCs w:val="20"/>
        </w:rPr>
        <w:t>校准合格后方可使用，否则光泽度计及其附属校准板必须送检。</w:t>
      </w:r>
    </w:p>
    <w:p w14:paraId="1ED62F3C" w14:textId="77777777" w:rsidR="00891E37" w:rsidRDefault="00D359B5">
      <w:pPr>
        <w:pStyle w:val="afffd"/>
        <w:numPr>
          <w:ilvl w:val="0"/>
          <w:numId w:val="18"/>
        </w:numPr>
        <w:spacing w:before="312" w:afterLines="60" w:after="187"/>
        <w:rPr>
          <w:color w:val="000000" w:themeColor="text1"/>
        </w:rPr>
      </w:pPr>
      <w:r>
        <w:rPr>
          <w:rFonts w:hint="eastAsia"/>
          <w:color w:val="000000" w:themeColor="text1"/>
        </w:rPr>
        <w:t>试验步骤</w:t>
      </w:r>
    </w:p>
    <w:p w14:paraId="19DED3B6" w14:textId="77777777" w:rsidR="00891E37" w:rsidRDefault="00D359B5">
      <w:pPr>
        <w:pStyle w:val="afff"/>
        <w:ind w:firstLineChars="0" w:firstLine="0"/>
        <w:rPr>
          <w:rFonts w:ascii="黑体" w:hAnsi="黑体"/>
          <w:color w:val="000000" w:themeColor="text1"/>
          <w:szCs w:val="21"/>
        </w:rPr>
      </w:pPr>
      <w:r>
        <w:rPr>
          <w:rFonts w:ascii="黑体" w:eastAsia="黑体" w:hAnsi="黑体" w:hint="eastAsia"/>
          <w:color w:val="000000" w:themeColor="text1"/>
          <w:szCs w:val="21"/>
        </w:rPr>
        <w:t xml:space="preserve">10.1  </w:t>
      </w:r>
      <w:r>
        <w:rPr>
          <w:rFonts w:hint="eastAsia"/>
        </w:rPr>
        <w:t>将样品放置在测试台上，光泽度仪测试口完全覆盖需测试位置</w:t>
      </w:r>
      <w:r>
        <w:rPr>
          <w:rFonts w:hint="eastAsia"/>
        </w:rPr>
        <w:t>。</w:t>
      </w:r>
    </w:p>
    <w:p w14:paraId="146CA877" w14:textId="77777777" w:rsidR="00891E37" w:rsidRDefault="00D359B5">
      <w:pPr>
        <w:pStyle w:val="afffe"/>
        <w:spacing w:before="156" w:after="156"/>
        <w:rPr>
          <w:rFonts w:ascii="宋体" w:eastAsia="宋体"/>
          <w:szCs w:val="20"/>
        </w:rPr>
      </w:pPr>
      <w:r>
        <w:rPr>
          <w:rFonts w:hAnsi="黑体" w:hint="eastAsia"/>
          <w:color w:val="000000" w:themeColor="text1"/>
        </w:rPr>
        <w:t xml:space="preserve">10.2  </w:t>
      </w:r>
      <w:r>
        <w:rPr>
          <w:rFonts w:ascii="宋体" w:eastAsia="宋体" w:hint="eastAsia"/>
          <w:szCs w:val="20"/>
        </w:rPr>
        <w:t>选择要求的入射角度，在对应测试区域进行测量，对于</w:t>
      </w:r>
      <w:r>
        <w:rPr>
          <w:rFonts w:ascii="宋体" w:eastAsia="宋体" w:hint="eastAsia"/>
          <w:szCs w:val="20"/>
        </w:rPr>
        <w:t>6</w:t>
      </w:r>
      <w:r>
        <w:rPr>
          <w:rFonts w:ascii="宋体" w:eastAsia="宋体" w:hint="eastAsia"/>
          <w:szCs w:val="20"/>
        </w:rPr>
        <w:t>寸及以下硅片样品，五个测点。即硅片中心、硅片边缘（</w:t>
      </w:r>
      <w:r>
        <w:rPr>
          <w:rFonts w:ascii="宋体" w:eastAsia="宋体" w:hint="eastAsia"/>
          <w:szCs w:val="20"/>
        </w:rPr>
        <w:t>NOTCH/OF</w:t>
      </w:r>
      <w:r>
        <w:rPr>
          <w:rFonts w:ascii="宋体" w:eastAsia="宋体" w:hint="eastAsia"/>
          <w:szCs w:val="20"/>
        </w:rPr>
        <w:t>）位置、顺时针</w:t>
      </w:r>
      <w:r>
        <w:rPr>
          <w:rFonts w:ascii="宋体" w:eastAsia="宋体" w:hint="eastAsia"/>
          <w:szCs w:val="20"/>
        </w:rPr>
        <w:t>90</w:t>
      </w:r>
      <w:r>
        <w:rPr>
          <w:rFonts w:ascii="宋体" w:eastAsia="宋体" w:hint="eastAsia"/>
          <w:szCs w:val="20"/>
        </w:rPr>
        <w:t>°、</w:t>
      </w:r>
      <w:r>
        <w:rPr>
          <w:rFonts w:ascii="宋体" w:eastAsia="宋体" w:hint="eastAsia"/>
          <w:szCs w:val="20"/>
        </w:rPr>
        <w:t>180</w:t>
      </w:r>
      <w:r>
        <w:rPr>
          <w:rFonts w:ascii="宋体" w:eastAsia="宋体" w:hint="eastAsia"/>
          <w:szCs w:val="20"/>
        </w:rPr>
        <w:t>°、</w:t>
      </w:r>
      <w:r>
        <w:rPr>
          <w:rFonts w:ascii="宋体" w:eastAsia="宋体" w:hint="eastAsia"/>
          <w:szCs w:val="20"/>
        </w:rPr>
        <w:t>270</w:t>
      </w:r>
      <w:r>
        <w:rPr>
          <w:rFonts w:ascii="宋体" w:eastAsia="宋体" w:hint="eastAsia"/>
          <w:szCs w:val="20"/>
        </w:rPr>
        <w:t>°。规格大于</w:t>
      </w:r>
      <w:r>
        <w:rPr>
          <w:rFonts w:ascii="宋体" w:eastAsia="宋体" w:hint="eastAsia"/>
          <w:szCs w:val="20"/>
        </w:rPr>
        <w:t>6</w:t>
      </w:r>
      <w:r>
        <w:rPr>
          <w:rFonts w:ascii="宋体" w:eastAsia="宋体" w:hint="eastAsia"/>
          <w:szCs w:val="20"/>
        </w:rPr>
        <w:t>寸的硅片样品，九点测试（中心</w:t>
      </w:r>
      <w:r>
        <w:rPr>
          <w:rFonts w:ascii="宋体" w:eastAsia="宋体" w:hint="eastAsia"/>
          <w:szCs w:val="20"/>
        </w:rPr>
        <w:t>-</w:t>
      </w:r>
      <w:r>
        <w:rPr>
          <w:rFonts w:ascii="宋体" w:eastAsia="宋体" w:hint="eastAsia"/>
          <w:szCs w:val="20"/>
        </w:rPr>
        <w:t>边缘加测一点）。</w:t>
      </w:r>
    </w:p>
    <w:p w14:paraId="27878B50" w14:textId="77777777" w:rsidR="00891E37" w:rsidRDefault="00D359B5">
      <w:pPr>
        <w:pStyle w:val="afff"/>
      </w:pPr>
      <w:r>
        <w:rPr>
          <w:noProof/>
        </w:rPr>
        <w:drawing>
          <wp:inline distT="0" distB="0" distL="0" distR="0" wp14:anchorId="457AD19E" wp14:editId="13C86EEC">
            <wp:extent cx="2254885" cy="2400935"/>
            <wp:effectExtent l="19050" t="0" r="0" b="0"/>
            <wp:docPr id="16" name="对象 1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2539981" cy="2650228"/>
                      <a:chOff x="0" y="0"/>
                      <a:chExt cx="2539981" cy="2650228"/>
                    </a:xfrm>
                  </a:grpSpPr>
                  <a:grpSp>
                    <a:nvGrpSpPr>
                      <a:cNvPr id="137" name="组合 136"/>
                      <a:cNvGrpSpPr/>
                    </a:nvGrpSpPr>
                    <a:grpSpPr>
                      <a:xfrm>
                        <a:off x="0" y="0"/>
                        <a:ext cx="2539981" cy="2650228"/>
                        <a:chOff x="0" y="0"/>
                        <a:chExt cx="2539981" cy="2650228"/>
                      </a:xfrm>
                    </a:grpSpPr>
                    <a:grpSp>
                      <a:nvGrpSpPr>
                        <a:cNvPr id="3" name="组合 55"/>
                        <a:cNvGrpSpPr/>
                      </a:nvGrpSpPr>
                      <a:grpSpPr>
                        <a:xfrm>
                          <a:off x="0" y="0"/>
                          <a:ext cx="2539981" cy="2650228"/>
                          <a:chOff x="0" y="0"/>
                          <a:chExt cx="2543175" cy="2657475"/>
                        </a:xfrm>
                      </a:grpSpPr>
                      <a:grpSp>
                        <a:nvGrpSpPr>
                          <a:cNvPr id="9" name="组合 36"/>
                          <a:cNvGrpSpPr/>
                        </a:nvGrpSpPr>
                        <a:grpSpPr>
                          <a:xfrm>
                            <a:off x="0" y="0"/>
                            <a:ext cx="2543175" cy="2657475"/>
                            <a:chOff x="0" y="0"/>
                            <a:chExt cx="2543175" cy="2657475"/>
                          </a:xfrm>
                        </a:grpSpPr>
                        <a:sp>
                          <a:nvSpPr>
                            <a:cNvPr id="152" name="椭圆 151"/>
                            <a:cNvSpPr/>
                          </a:nvSpPr>
                          <a:spPr>
                            <a:xfrm>
                              <a:off x="0" y="0"/>
                              <a:ext cx="2543175" cy="2524125"/>
                            </a:xfrm>
                            <a:prstGeom prst="ellipse">
                              <a:avLst/>
                            </a:prstGeom>
                            <a:solidFill>
                              <a:schemeClr val="bg1"/>
                            </a:solidFill>
                            <a:ln w="12700">
                              <a:solidFill>
                                <a:sysClr val="windowText" lastClr="000000"/>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53" name="矩形 152"/>
                            <a:cNvSpPr/>
                          </a:nvSpPr>
                          <a:spPr>
                            <a:xfrm>
                              <a:off x="828675" y="2447925"/>
                              <a:ext cx="885825" cy="209550"/>
                            </a:xfrm>
                            <a:prstGeom prst="rect">
                              <a:avLst/>
                            </a:prstGeom>
                            <a:solidFill>
                              <a:schemeClr val="bg1"/>
                            </a:solidFill>
                            <a:ln>
                              <a:solidFill>
                                <a:schemeClr val="bg1"/>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4" name="直接连接符 153"/>
                            <a:cNvCxnSpPr/>
                          </a:nvCxnSpPr>
                          <a:spPr>
                            <a:xfrm>
                              <a:off x="828675" y="2438400"/>
                              <a:ext cx="904875" cy="9525"/>
                            </a:xfrm>
                            <a:prstGeom prst="line">
                              <a:avLst/>
                            </a:prstGeom>
                            <a:ln w="19050">
                              <a:solidFill>
                                <a:sysClr val="windowText" lastClr="000000"/>
                              </a:solidFill>
                            </a:ln>
                          </a:spPr>
                          <a:style>
                            <a:lnRef idx="2">
                              <a:schemeClr val="accent1"/>
                            </a:lnRef>
                            <a:fillRef idx="0">
                              <a:schemeClr val="accent1"/>
                            </a:fillRef>
                            <a:effectRef idx="1">
                              <a:schemeClr val="accent1"/>
                            </a:effectRef>
                            <a:fontRef idx="minor">
                              <a:schemeClr val="tx1"/>
                            </a:fontRef>
                          </a:style>
                        </a:cxnSp>
                        <a:cxnSp>
                          <a:nvCxnSpPr>
                            <a:cNvPr id="155" name="直接连接符 154"/>
                            <a:cNvCxnSpPr>
                              <a:stCxn id="152" idx="2"/>
                              <a:endCxn id="152" idx="6"/>
                            </a:cNvCxnSpPr>
                          </a:nvCxnSpPr>
                          <a:spPr>
                            <a:xfrm>
                              <a:off x="0" y="1262063"/>
                              <a:ext cx="2543175"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 name="直接连接符 155"/>
                            <a:cNvCxnSpPr>
                              <a:stCxn id="152" idx="0"/>
                              <a:endCxn id="153" idx="0"/>
                            </a:cNvCxnSpPr>
                          </a:nvCxnSpPr>
                          <a:spPr>
                            <a:xfrm>
                              <a:off x="1271588" y="0"/>
                              <a:ext cx="0" cy="2447925"/>
                            </a:xfrm>
                            <a:prstGeom prst="line">
                              <a:avLst/>
                            </a:prstGeom>
                          </a:spPr>
                          <a:style>
                            <a:lnRef idx="1">
                              <a:schemeClr val="accent1"/>
                            </a:lnRef>
                            <a:fillRef idx="0">
                              <a:schemeClr val="accent1"/>
                            </a:fillRef>
                            <a:effectRef idx="0">
                              <a:schemeClr val="accent1"/>
                            </a:effectRef>
                            <a:fontRef idx="minor">
                              <a:schemeClr val="tx1"/>
                            </a:fontRef>
                          </a:style>
                        </a:cxnSp>
                      </a:grpSp>
                      <a:sp>
                        <a:nvSpPr>
                          <a:cNvPr id="145" name="TextBox 144"/>
                          <a:cNvSpPr txBox="1"/>
                        </a:nvSpPr>
                        <a:spPr>
                          <a:xfrm>
                            <a:off x="961939" y="980788"/>
                            <a:ext cx="256160" cy="264560"/>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1</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46" name="TextBox 145"/>
                          <a:cNvSpPr txBox="1"/>
                        </a:nvSpPr>
                        <a:spPr>
                          <a:xfrm>
                            <a:off x="1343107" y="2124074"/>
                            <a:ext cx="256160" cy="264560"/>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2</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47" name="TextBox 146"/>
                          <a:cNvSpPr txBox="1"/>
                        </a:nvSpPr>
                        <a:spPr>
                          <a:xfrm>
                            <a:off x="162103" y="1390883"/>
                            <a:ext cx="304800" cy="293135"/>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3</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48" name="TextBox 147"/>
                          <a:cNvSpPr txBox="1"/>
                        </a:nvSpPr>
                        <a:spPr>
                          <a:xfrm>
                            <a:off x="1343023" y="95249"/>
                            <a:ext cx="256160" cy="264560"/>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4</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49" name="TextBox 148"/>
                          <a:cNvSpPr txBox="1"/>
                        </a:nvSpPr>
                        <a:spPr>
                          <a:xfrm>
                            <a:off x="1961789" y="866019"/>
                            <a:ext cx="256160" cy="264560"/>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5</a:t>
                              </a:r>
                              <a:endParaRPr lang="zh-CN" altLang="en-US" sz="1100"/>
                            </a:p>
                          </a:txBody>
                          <a:useSpRect/>
                        </a:txSp>
                        <a:style>
                          <a:lnRef idx="0">
                            <a:scrgbClr r="0" g="0" b="0"/>
                          </a:lnRef>
                          <a:fillRef idx="0">
                            <a:scrgbClr r="0" g="0" b="0"/>
                          </a:fillRef>
                          <a:effectRef idx="0">
                            <a:scrgbClr r="0" g="0" b="0"/>
                          </a:effectRef>
                          <a:fontRef idx="minor">
                            <a:schemeClr val="tx1"/>
                          </a:fontRef>
                        </a:style>
                      </a:sp>
                    </a:grpSp>
                    <a:sp>
                      <a:nvSpPr>
                        <a:cNvPr id="139" name="矩形 138"/>
                        <a:cNvSpPr/>
                      </a:nvSpPr>
                      <a:spPr>
                        <a:xfrm>
                          <a:off x="1171738" y="1200747"/>
                          <a:ext cx="209550" cy="12382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40" name="矩形 139"/>
                        <a:cNvSpPr/>
                      </a:nvSpPr>
                      <a:spPr>
                        <a:xfrm>
                          <a:off x="1181263" y="2238972"/>
                          <a:ext cx="209550" cy="12382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41" name="矩形 140"/>
                        <a:cNvSpPr/>
                      </a:nvSpPr>
                      <a:spPr>
                        <a:xfrm>
                          <a:off x="1162213" y="76797"/>
                          <a:ext cx="209550" cy="12382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42" name="矩形 141"/>
                        <a:cNvSpPr/>
                      </a:nvSpPr>
                      <a:spPr>
                        <a:xfrm rot="5400000">
                          <a:off x="2286163" y="1191225"/>
                          <a:ext cx="209550" cy="12382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43" name="矩形 142"/>
                        <a:cNvSpPr/>
                      </a:nvSpPr>
                      <a:spPr>
                        <a:xfrm rot="5400000">
                          <a:off x="43026" y="1215037"/>
                          <a:ext cx="209550" cy="12382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r>
        <w:rPr>
          <w:rFonts w:hint="eastAsia"/>
        </w:rPr>
        <w:t xml:space="preserve">       </w:t>
      </w:r>
      <w:r>
        <w:rPr>
          <w:noProof/>
        </w:rPr>
        <w:drawing>
          <wp:inline distT="0" distB="0" distL="0" distR="0" wp14:anchorId="0B540305" wp14:editId="31047B88">
            <wp:extent cx="2668270" cy="2679065"/>
            <wp:effectExtent l="19050" t="0" r="0" b="0"/>
            <wp:docPr id="18" name="对象 1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2847975" cy="2795307"/>
                      <a:chOff x="0" y="0"/>
                      <a:chExt cx="2847975" cy="2795307"/>
                    </a:xfrm>
                  </a:grpSpPr>
                  <a:grpSp>
                    <a:nvGrpSpPr>
                      <a:cNvPr id="179" name="组合 178"/>
                      <a:cNvGrpSpPr/>
                    </a:nvGrpSpPr>
                    <a:grpSpPr>
                      <a:xfrm>
                        <a:off x="0" y="0"/>
                        <a:ext cx="2847975" cy="2795307"/>
                        <a:chOff x="0" y="0"/>
                        <a:chExt cx="2847975" cy="2795307"/>
                      </a:xfrm>
                    </a:grpSpPr>
                    <a:pic>
                      <a:nvPicPr>
                        <a:cNvPr id="158" name="Picture 20"/>
                        <a:cNvPicPr>
                          <a:picLocks noChangeAspect="1" noChangeArrowheads="1"/>
                        </a:cNvPicPr>
                      </a:nvPicPr>
                      <a:blipFill>
                        <a:blip r:embed="rId15" cstate="print"/>
                        <a:srcRect/>
                        <a:stretch>
                          <a:fillRect/>
                        </a:stretch>
                      </a:blipFill>
                      <a:spPr bwMode="auto">
                        <a:xfrm>
                          <a:off x="0" y="0"/>
                          <a:ext cx="2847975" cy="2795307"/>
                        </a:xfrm>
                        <a:prstGeom prst="rect">
                          <a:avLst/>
                        </a:prstGeom>
                        <a:noFill/>
                        <a:ln w="9525">
                          <a:noFill/>
                          <a:miter lim="800000"/>
                          <a:headEnd/>
                          <a:tailEnd/>
                        </a:ln>
                      </a:spPr>
                    </a:pic>
                    <a:cxnSp>
                      <a:nvCxnSpPr>
                        <a:cNvPr id="159" name="直接连接符 158"/>
                        <a:cNvCxnSpPr/>
                      </a:nvCxnSpPr>
                      <a:spPr>
                        <a:xfrm>
                          <a:off x="247650" y="1393286"/>
                          <a:ext cx="2326141" cy="8763"/>
                        </a:xfrm>
                        <a:prstGeom prst="line">
                          <a:avLst/>
                        </a:prstGeom>
                      </a:spPr>
                      <a:style>
                        <a:lnRef idx="1">
                          <a:schemeClr val="accent1"/>
                        </a:lnRef>
                        <a:fillRef idx="0">
                          <a:schemeClr val="accent1"/>
                        </a:fillRef>
                        <a:effectRef idx="0">
                          <a:schemeClr val="accent1"/>
                        </a:effectRef>
                        <a:fontRef idx="minor">
                          <a:schemeClr val="tx1"/>
                        </a:fontRef>
                      </a:style>
                    </a:cxnSp>
                    <a:cxnSp>
                      <a:nvCxnSpPr>
                        <a:cNvPr id="160" name="直接连接符 159"/>
                        <a:cNvCxnSpPr/>
                      </a:nvCxnSpPr>
                      <a:spPr>
                        <a:xfrm>
                          <a:off x="1397453" y="438150"/>
                          <a:ext cx="17689" cy="2059239"/>
                        </a:xfrm>
                        <a:prstGeom prst="line">
                          <a:avLst/>
                        </a:prstGeom>
                      </a:spPr>
                      <a:style>
                        <a:lnRef idx="1">
                          <a:schemeClr val="accent1"/>
                        </a:lnRef>
                        <a:fillRef idx="0">
                          <a:schemeClr val="accent1"/>
                        </a:fillRef>
                        <a:effectRef idx="0">
                          <a:schemeClr val="accent1"/>
                        </a:effectRef>
                        <a:fontRef idx="minor">
                          <a:schemeClr val="tx1"/>
                        </a:fontRef>
                      </a:style>
                    </a:cxnSp>
                    <a:sp>
                      <a:nvSpPr>
                        <a:cNvPr id="161" name="TextBox 160"/>
                        <a:cNvSpPr txBox="1"/>
                      </a:nvSpPr>
                      <a:spPr>
                        <a:xfrm>
                          <a:off x="1512598" y="1165412"/>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1</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2" name="TextBox 161"/>
                        <a:cNvSpPr txBox="1"/>
                      </a:nvSpPr>
                      <a:spPr>
                        <a:xfrm>
                          <a:off x="1547958" y="815253"/>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2</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3" name="TextBox 162"/>
                        <a:cNvSpPr txBox="1"/>
                      </a:nvSpPr>
                      <a:spPr>
                        <a:xfrm>
                          <a:off x="1565658" y="447146"/>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3</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4" name="TextBox 163"/>
                        <a:cNvSpPr txBox="1"/>
                      </a:nvSpPr>
                      <a:spPr>
                        <a:xfrm>
                          <a:off x="1892714" y="1551656"/>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4</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5" name="TextBox 164"/>
                        <a:cNvSpPr txBox="1"/>
                      </a:nvSpPr>
                      <a:spPr>
                        <a:xfrm>
                          <a:off x="2316988" y="1569036"/>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5</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6" name="TextBox 165"/>
                        <a:cNvSpPr txBox="1"/>
                      </a:nvSpPr>
                      <a:spPr>
                        <a:xfrm>
                          <a:off x="1556871" y="1787419"/>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6</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7" name="TextBox 166"/>
                        <a:cNvSpPr txBox="1"/>
                      </a:nvSpPr>
                      <a:spPr>
                        <a:xfrm>
                          <a:off x="1601084" y="2216719"/>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7</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8" name="TextBox 167"/>
                        <a:cNvSpPr txBox="1"/>
                      </a:nvSpPr>
                      <a:spPr>
                        <a:xfrm>
                          <a:off x="707659" y="1551627"/>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8</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9" name="TextBox 168"/>
                        <a:cNvSpPr txBox="1"/>
                      </a:nvSpPr>
                      <a:spPr>
                        <a:xfrm>
                          <a:off x="292135" y="1534029"/>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9</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70" name="矩形 169"/>
                        <a:cNvSpPr/>
                      </a:nvSpPr>
                      <a:spPr>
                        <a:xfrm>
                          <a:off x="1310460" y="2308426"/>
                          <a:ext cx="194795" cy="11410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1" name="矩形 170"/>
                        <a:cNvSpPr/>
                      </a:nvSpPr>
                      <a:spPr>
                        <a:xfrm>
                          <a:off x="1310460" y="1834452"/>
                          <a:ext cx="194795" cy="11410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2" name="矩形 171"/>
                        <a:cNvSpPr/>
                      </a:nvSpPr>
                      <a:spPr>
                        <a:xfrm>
                          <a:off x="1310460" y="1334147"/>
                          <a:ext cx="194795" cy="11410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3" name="矩形 172"/>
                        <a:cNvSpPr/>
                      </a:nvSpPr>
                      <a:spPr>
                        <a:xfrm>
                          <a:off x="1301606" y="860174"/>
                          <a:ext cx="194795" cy="11410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4" name="矩形 173"/>
                        <a:cNvSpPr/>
                      </a:nvSpPr>
                      <a:spPr>
                        <a:xfrm>
                          <a:off x="1319315" y="491528"/>
                          <a:ext cx="194795" cy="11410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5" name="矩形 174"/>
                        <a:cNvSpPr/>
                      </a:nvSpPr>
                      <a:spPr>
                        <a:xfrm rot="10800000">
                          <a:off x="2395114" y="1320982"/>
                          <a:ext cx="115106" cy="193100"/>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6" name="矩形 175"/>
                        <a:cNvSpPr/>
                      </a:nvSpPr>
                      <a:spPr>
                        <a:xfrm>
                          <a:off x="1956825" y="1316593"/>
                          <a:ext cx="115106" cy="193100"/>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7" name="矩形 176"/>
                        <a:cNvSpPr/>
                      </a:nvSpPr>
                      <a:spPr>
                        <a:xfrm>
                          <a:off x="796910" y="1299038"/>
                          <a:ext cx="115106" cy="193100"/>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8" name="矩形 177"/>
                        <a:cNvSpPr/>
                      </a:nvSpPr>
                      <a:spPr>
                        <a:xfrm>
                          <a:off x="345339" y="1290261"/>
                          <a:ext cx="115106" cy="193100"/>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14:paraId="15F84ABD" w14:textId="77777777" w:rsidR="00891E37" w:rsidRDefault="00D359B5">
      <w:pPr>
        <w:pStyle w:val="afff"/>
        <w:jc w:val="center"/>
      </w:pPr>
      <w:r>
        <w:rPr>
          <w:rFonts w:hint="eastAsia"/>
        </w:rPr>
        <w:t>图</w:t>
      </w:r>
      <w:r>
        <w:rPr>
          <w:rFonts w:hint="eastAsia"/>
        </w:rPr>
        <w:t>2 a.6</w:t>
      </w:r>
      <w:r>
        <w:rPr>
          <w:rFonts w:hint="eastAsia"/>
        </w:rPr>
        <w:t>寸及以下硅片表面光泽度测试点</w:t>
      </w:r>
      <w:r>
        <w:rPr>
          <w:rFonts w:hint="eastAsia"/>
        </w:rPr>
        <w:t xml:space="preserve">        </w:t>
      </w:r>
      <w:r>
        <w:rPr>
          <w:rFonts w:hint="eastAsia"/>
        </w:rPr>
        <w:t>图</w:t>
      </w:r>
      <w:r>
        <w:rPr>
          <w:rFonts w:hint="eastAsia"/>
        </w:rPr>
        <w:t>2 b.6</w:t>
      </w:r>
      <w:r>
        <w:rPr>
          <w:rFonts w:hint="eastAsia"/>
        </w:rPr>
        <w:t>寸以上硅片表面光泽度测试点</w:t>
      </w:r>
    </w:p>
    <w:p w14:paraId="715803DB" w14:textId="77777777" w:rsidR="00891E37" w:rsidRDefault="00D359B5">
      <w:pPr>
        <w:widowControl/>
        <w:jc w:val="left"/>
        <w:rPr>
          <w:rFonts w:ascii="宋体" w:hAnsi="宋体"/>
        </w:rPr>
      </w:pPr>
      <w:r>
        <w:rPr>
          <w:rFonts w:ascii="黑体" w:eastAsia="黑体" w:hAnsi="黑体"/>
          <w:color w:val="000000" w:themeColor="text1"/>
        </w:rPr>
        <w:t>1</w:t>
      </w:r>
      <w:r>
        <w:rPr>
          <w:rFonts w:ascii="黑体" w:eastAsia="黑体" w:hAnsi="黑体" w:hint="eastAsia"/>
          <w:color w:val="000000" w:themeColor="text1"/>
        </w:rPr>
        <w:t xml:space="preserve">0.3  </w:t>
      </w:r>
      <w:r>
        <w:rPr>
          <w:rFonts w:ascii="宋体" w:hint="eastAsia"/>
          <w:szCs w:val="20"/>
        </w:rPr>
        <w:t>在每组样品测量中应该保持相同的几何角度。</w:t>
      </w:r>
    </w:p>
    <w:p w14:paraId="5898E889" w14:textId="1371E25D" w:rsidR="00891E37" w:rsidRDefault="006C291A">
      <w:pPr>
        <w:pStyle w:val="afffd"/>
        <w:numPr>
          <w:ilvl w:val="0"/>
          <w:numId w:val="18"/>
        </w:numPr>
        <w:spacing w:before="312" w:after="312"/>
      </w:pPr>
      <w:r>
        <w:rPr>
          <w:rFonts w:hint="eastAsia"/>
        </w:rPr>
        <w:t>试验</w:t>
      </w:r>
      <w:r w:rsidR="00D359B5">
        <w:rPr>
          <w:rFonts w:hint="eastAsia"/>
        </w:rPr>
        <w:t>数据处理</w:t>
      </w:r>
    </w:p>
    <w:p w14:paraId="7D1DB2E5" w14:textId="77777777" w:rsidR="00891E37" w:rsidRDefault="00D359B5">
      <w:pPr>
        <w:pStyle w:val="afffe"/>
        <w:spacing w:before="156" w:after="156"/>
        <w:rPr>
          <w:rFonts w:hAnsi="黑体"/>
          <w:color w:val="000000"/>
        </w:rPr>
      </w:pPr>
      <w:r>
        <w:rPr>
          <w:rFonts w:hAnsi="黑体" w:hint="eastAsia"/>
          <w:color w:val="000000" w:themeColor="text1"/>
          <w:kern w:val="2"/>
          <w:szCs w:val="24"/>
        </w:rPr>
        <w:t xml:space="preserve">11.1 </w:t>
      </w:r>
      <w:r>
        <w:rPr>
          <w:rFonts w:hAnsi="黑体" w:hint="eastAsia"/>
          <w:color w:val="000000"/>
        </w:rPr>
        <w:t xml:space="preserve"> </w:t>
      </w:r>
      <w:r>
        <w:rPr>
          <w:rFonts w:ascii="宋体" w:eastAsia="宋体" w:hint="eastAsia"/>
          <w:kern w:val="2"/>
          <w:szCs w:val="20"/>
        </w:rPr>
        <w:t>通过校准计算光源强度</w:t>
      </w:r>
    </w:p>
    <w:p w14:paraId="7765074E" w14:textId="77777777" w:rsidR="00891E37" w:rsidRDefault="00D359B5">
      <w:pPr>
        <w:pStyle w:val="afff"/>
        <w:rPr>
          <w:color w:val="000000"/>
        </w:rPr>
      </w:pPr>
      <w:r>
        <w:rPr>
          <w:rFonts w:hint="eastAsia"/>
        </w:rPr>
        <w:lastRenderedPageBreak/>
        <w:t>已知光泽度校准板光泽度表示为</w:t>
      </w:r>
      <m:oMath>
        <m:r>
          <m:rPr>
            <m:sty m:val="p"/>
          </m:rPr>
          <w:rPr>
            <w:rFonts w:ascii="Cambria Math" w:hAnsi="Cambria Math" w:cs="宋体"/>
            <w:color w:val="000000"/>
          </w:rPr>
          <m:t>α</m:t>
        </m:r>
      </m:oMath>
      <w:r>
        <w:rPr>
          <w:rFonts w:hint="eastAsia"/>
          <w:color w:val="000000"/>
        </w:rPr>
        <w:t>，光源发出的光强为</w:t>
      </w:r>
      <m:oMath>
        <m:sSub>
          <m:sSubPr>
            <m:ctrlPr>
              <w:rPr>
                <w:rFonts w:ascii="Cambria Math" w:hAnsi="Cambria Math" w:cs="宋体"/>
                <w:color w:val="000000"/>
              </w:rPr>
            </m:ctrlPr>
          </m:sSubPr>
          <m:e>
            <m:r>
              <m:rPr>
                <m:sty m:val="p"/>
              </m:rPr>
              <w:rPr>
                <w:rFonts w:ascii="Cambria Math" w:hAnsi="Cambria Math" w:cs="宋体"/>
                <w:color w:val="000000"/>
              </w:rPr>
              <m:t>I</m:t>
            </m:r>
          </m:e>
          <m:sub>
            <m:r>
              <m:rPr>
                <m:sty m:val="p"/>
              </m:rPr>
              <w:rPr>
                <w:rFonts w:ascii="Cambria Math" w:hAnsi="Cambria Math" w:cs="宋体"/>
                <w:color w:val="000000"/>
              </w:rPr>
              <m:t>0</m:t>
            </m:r>
          </m:sub>
        </m:sSub>
      </m:oMath>
      <w:r>
        <w:rPr>
          <w:rFonts w:hint="eastAsia"/>
          <w:color w:val="000000"/>
        </w:rPr>
        <w:t>，光电池检测到的光强度为</w:t>
      </w:r>
      <m:oMath>
        <m:sSub>
          <m:sSubPr>
            <m:ctrlPr>
              <w:rPr>
                <w:rFonts w:ascii="Cambria Math" w:hAnsi="Cambria Math" w:cs="宋体"/>
                <w:color w:val="000000"/>
              </w:rPr>
            </m:ctrlPr>
          </m:sSubPr>
          <m:e>
            <m:r>
              <m:rPr>
                <m:sty m:val="p"/>
              </m:rPr>
              <w:rPr>
                <w:rFonts w:ascii="Cambria Math" w:hAnsi="Cambria Math" w:cs="宋体"/>
                <w:color w:val="000000"/>
              </w:rPr>
              <m:t>I</m:t>
            </m:r>
          </m:e>
          <m:sub>
            <m:r>
              <m:rPr>
                <m:sty m:val="p"/>
              </m:rPr>
              <w:rPr>
                <w:rFonts w:ascii="Cambria Math" w:hAnsi="Cambria Math" w:cs="宋体"/>
                <w:color w:val="000000"/>
              </w:rPr>
              <m:t>1</m:t>
            </m:r>
          </m:sub>
        </m:sSub>
      </m:oMath>
      <w:r>
        <w:rPr>
          <w:rFonts w:hint="eastAsia"/>
          <w:color w:val="000000"/>
        </w:rPr>
        <w:t>。通过校准过程可知光源强度为：</w:t>
      </w:r>
    </w:p>
    <w:p w14:paraId="79D62EF2" w14:textId="77777777" w:rsidR="00891E37" w:rsidRDefault="00D359B5">
      <w:pPr>
        <w:pStyle w:val="afff"/>
        <w:jc w:val="center"/>
        <w:rPr>
          <w:color w:val="000000"/>
        </w:rPr>
      </w:pPr>
      <w:r>
        <w:rPr>
          <w:rFonts w:hint="eastAsia"/>
          <w:color w:val="000000"/>
        </w:rPr>
        <w:t xml:space="preserve"> </w:t>
      </w:r>
      <w:r>
        <w:rPr>
          <w:rFonts w:hint="eastAsia"/>
          <w:color w:val="000000"/>
        </w:rPr>
        <w:t xml:space="preserve">                               </w:t>
      </w:r>
      <w:r>
        <w:rPr>
          <w:rFonts w:hint="eastAsia"/>
          <w:color w:val="000000"/>
        </w:rPr>
        <w:t xml:space="preserve"> </w:t>
      </w:r>
      <m:oMath>
        <m:sSub>
          <m:sSubPr>
            <m:ctrlPr>
              <w:rPr>
                <w:rFonts w:ascii="Cambria Math" w:hAnsi="Cambria Math" w:cs="宋体"/>
                <w:color w:val="000000"/>
              </w:rPr>
            </m:ctrlPr>
          </m:sSubPr>
          <m:e>
            <m:r>
              <m:rPr>
                <m:sty m:val="p"/>
              </m:rPr>
              <w:rPr>
                <w:rFonts w:ascii="Cambria Math" w:hAnsi="Cambria Math" w:cs="宋体"/>
                <w:color w:val="000000"/>
              </w:rPr>
              <m:t>I</m:t>
            </m:r>
          </m:e>
          <m:sub>
            <m:r>
              <m:rPr>
                <m:sty m:val="p"/>
              </m:rPr>
              <w:rPr>
                <w:rFonts w:ascii="Cambria Math" w:hAnsi="Cambria Math" w:cs="宋体"/>
                <w:color w:val="000000"/>
              </w:rPr>
              <m:t>0</m:t>
            </m:r>
          </m:sub>
        </m:sSub>
        <m:r>
          <m:rPr>
            <m:sty m:val="p"/>
          </m:rPr>
          <w:rPr>
            <w:rFonts w:ascii="Cambria Math" w:hAnsi="Cambria Math" w:cs="宋体"/>
            <w:color w:val="000000"/>
          </w:rPr>
          <m:t>=</m:t>
        </m:r>
        <m:f>
          <m:fPr>
            <m:ctrlPr>
              <w:rPr>
                <w:rFonts w:ascii="Cambria Math" w:hAnsi="Cambria Math" w:cs="宋体"/>
                <w:color w:val="000000"/>
              </w:rPr>
            </m:ctrlPr>
          </m:fPr>
          <m:num>
            <m:sSub>
              <m:sSubPr>
                <m:ctrlPr>
                  <w:rPr>
                    <w:rFonts w:ascii="Cambria Math" w:hAnsi="Cambria Math" w:cs="宋体"/>
                    <w:color w:val="000000"/>
                  </w:rPr>
                </m:ctrlPr>
              </m:sSubPr>
              <m:e>
                <m:r>
                  <m:rPr>
                    <m:sty m:val="p"/>
                  </m:rPr>
                  <w:rPr>
                    <w:rFonts w:ascii="Cambria Math" w:hAnsi="Cambria Math" w:cs="宋体"/>
                    <w:color w:val="000000"/>
                  </w:rPr>
                  <m:t>I</m:t>
                </m:r>
              </m:e>
              <m:sub>
                <m:r>
                  <m:rPr>
                    <m:sty m:val="p"/>
                  </m:rPr>
                  <w:rPr>
                    <w:rFonts w:ascii="Cambria Math" w:hAnsi="Cambria Math" w:cs="宋体"/>
                    <w:color w:val="000000"/>
                  </w:rPr>
                  <m:t>1</m:t>
                </m:r>
              </m:sub>
            </m:sSub>
          </m:num>
          <m:den>
            <m:r>
              <m:rPr>
                <m:sty m:val="p"/>
              </m:rPr>
              <w:rPr>
                <w:rFonts w:ascii="Cambria Math" w:hAnsi="Cambria Math" w:cs="宋体"/>
                <w:color w:val="000000"/>
              </w:rPr>
              <m:t>α</m:t>
            </m:r>
          </m:den>
        </m:f>
      </m:oMath>
      <w:r>
        <w:rPr>
          <w:rFonts w:hint="eastAsia"/>
          <w:color w:val="000000"/>
        </w:rPr>
        <w:t xml:space="preserve"> </w:t>
      </w:r>
      <w:r>
        <w:rPr>
          <w:rFonts w:hAnsi="宋体" w:cs="Malgun Gothic"/>
          <w:szCs w:val="21"/>
        </w:rPr>
        <w:t>………………………………………………</w:t>
      </w:r>
      <w:r>
        <w:rPr>
          <w:rFonts w:hint="eastAsia"/>
          <w:color w:val="000000"/>
        </w:rPr>
        <w:t>（</w:t>
      </w:r>
      <w:r>
        <w:rPr>
          <w:rFonts w:hint="eastAsia"/>
          <w:color w:val="000000"/>
        </w:rPr>
        <w:t>1</w:t>
      </w:r>
      <w:r>
        <w:rPr>
          <w:rFonts w:hint="eastAsia"/>
          <w:color w:val="000000"/>
        </w:rPr>
        <w:t>）</w:t>
      </w:r>
    </w:p>
    <w:p w14:paraId="28D4049C" w14:textId="77777777" w:rsidR="00891E37" w:rsidRDefault="00D359B5">
      <w:pPr>
        <w:pStyle w:val="afff"/>
        <w:rPr>
          <w:color w:val="000000"/>
        </w:rPr>
      </w:pPr>
      <w:r>
        <w:rPr>
          <w:rFonts w:hint="eastAsia"/>
          <w:color w:val="000000"/>
        </w:rPr>
        <w:t>式中：</w:t>
      </w:r>
    </w:p>
    <w:p w14:paraId="68C1908A" w14:textId="77777777" w:rsidR="00891E37" w:rsidRDefault="00D359B5">
      <w:pPr>
        <w:pStyle w:val="afff"/>
        <w:ind w:firstLineChars="0"/>
      </w:pPr>
      <m:oMath>
        <m:r>
          <m:rPr>
            <m:sty m:val="p"/>
          </m:rPr>
          <w:rPr>
            <w:rFonts w:ascii="Cambria Math" w:hAnsi="Cambria Math" w:cs="宋体"/>
            <w:color w:val="000000"/>
          </w:rPr>
          <m:t>α</m:t>
        </m:r>
      </m:oMath>
      <w:r>
        <w:t>——</w:t>
      </w:r>
      <w:r>
        <w:rPr>
          <w:rFonts w:hint="eastAsia"/>
        </w:rPr>
        <w:t>校准板光泽度，单位</w:t>
      </w:r>
      <w:r>
        <w:rPr>
          <w:rFonts w:hint="eastAsia"/>
        </w:rPr>
        <w:t>GU</w:t>
      </w:r>
    </w:p>
    <w:p w14:paraId="64D2DCFD" w14:textId="77777777" w:rsidR="00891E37" w:rsidRDefault="00D359B5">
      <w:pPr>
        <w:pStyle w:val="afff"/>
      </w:pPr>
      <m:oMath>
        <m:sSub>
          <m:sSubPr>
            <m:ctrlPr>
              <w:rPr>
                <w:rFonts w:ascii="Cambria Math" w:hAnsi="Cambria Math" w:cs="宋体"/>
                <w:color w:val="000000"/>
              </w:rPr>
            </m:ctrlPr>
          </m:sSubPr>
          <m:e>
            <m:r>
              <m:rPr>
                <m:sty m:val="p"/>
              </m:rPr>
              <w:rPr>
                <w:rFonts w:ascii="Cambria Math" w:hAnsi="Cambria Math" w:cs="宋体"/>
                <w:color w:val="000000"/>
              </w:rPr>
              <m:t>I</m:t>
            </m:r>
          </m:e>
          <m:sub>
            <m:r>
              <m:rPr>
                <m:sty m:val="p"/>
              </m:rPr>
              <w:rPr>
                <w:rFonts w:ascii="Cambria Math" w:hAnsi="Cambria Math" w:cs="宋体"/>
                <w:color w:val="000000"/>
              </w:rPr>
              <m:t>0</m:t>
            </m:r>
          </m:sub>
        </m:sSub>
      </m:oMath>
      <w:r>
        <w:t>——</w:t>
      </w:r>
      <w:r>
        <w:rPr>
          <w:rFonts w:hint="eastAsia"/>
        </w:rPr>
        <w:t>光源光强，单位</w:t>
      </w:r>
      <w:r>
        <w:rPr>
          <w:rFonts w:hint="eastAsia"/>
        </w:rPr>
        <w:t>cd</w:t>
      </w:r>
    </w:p>
    <w:p w14:paraId="0874D478" w14:textId="77777777" w:rsidR="00891E37" w:rsidRDefault="00D359B5">
      <w:pPr>
        <w:pStyle w:val="afff"/>
        <w:ind w:leftChars="200" w:left="420" w:firstLineChars="0" w:firstLine="0"/>
      </w:pPr>
      <m:oMath>
        <m:sSub>
          <m:sSubPr>
            <m:ctrlPr>
              <w:rPr>
                <w:rFonts w:ascii="Cambria Math" w:hAnsi="Cambria Math" w:cs="宋体"/>
                <w:color w:val="000000"/>
              </w:rPr>
            </m:ctrlPr>
          </m:sSubPr>
          <m:e>
            <m:r>
              <m:rPr>
                <m:sty m:val="p"/>
              </m:rPr>
              <w:rPr>
                <w:rFonts w:ascii="Cambria Math" w:hAnsi="Cambria Math" w:cs="宋体"/>
                <w:color w:val="000000"/>
              </w:rPr>
              <m:t>I</m:t>
            </m:r>
          </m:e>
          <m:sub>
            <m:r>
              <m:rPr>
                <m:sty m:val="p"/>
              </m:rPr>
              <w:rPr>
                <w:rFonts w:ascii="Cambria Math" w:hAnsi="Cambria Math" w:cs="宋体"/>
                <w:color w:val="000000"/>
              </w:rPr>
              <m:t>1</m:t>
            </m:r>
          </m:sub>
        </m:sSub>
      </m:oMath>
      <w:r>
        <w:t>——</w:t>
      </w:r>
      <w:r>
        <w:rPr>
          <w:rFonts w:hint="eastAsia"/>
          <w:color w:val="000000"/>
        </w:rPr>
        <w:t>光电池检测到的</w:t>
      </w:r>
      <w:r>
        <w:rPr>
          <w:rFonts w:hint="eastAsia"/>
          <w:color w:val="000000"/>
        </w:rPr>
        <w:t>校准板</w:t>
      </w:r>
      <w:r>
        <w:rPr>
          <w:rFonts w:hint="eastAsia"/>
          <w:color w:val="000000"/>
        </w:rPr>
        <w:t>光强</w:t>
      </w:r>
      <w:r>
        <w:rPr>
          <w:rFonts w:hint="eastAsia"/>
          <w:color w:val="000000"/>
        </w:rPr>
        <w:t>，</w:t>
      </w:r>
      <w:r>
        <w:rPr>
          <w:rFonts w:hint="eastAsia"/>
          <w:color w:val="000000"/>
        </w:rPr>
        <w:t>单位</w:t>
      </w:r>
      <w:r>
        <w:rPr>
          <w:rFonts w:hint="eastAsia"/>
          <w:color w:val="000000"/>
        </w:rPr>
        <w:t>cd</w:t>
      </w:r>
    </w:p>
    <w:p w14:paraId="0507AB0E" w14:textId="77777777" w:rsidR="00891E37" w:rsidRDefault="00D359B5">
      <w:pPr>
        <w:pStyle w:val="afffe"/>
        <w:spacing w:before="156" w:after="156"/>
        <w:rPr>
          <w:rFonts w:hAnsi="黑体"/>
          <w:color w:val="000000"/>
        </w:rPr>
      </w:pPr>
      <w:r>
        <w:rPr>
          <w:rFonts w:hAnsi="黑体" w:hint="eastAsia"/>
          <w:color w:val="000000" w:themeColor="text1"/>
          <w:kern w:val="2"/>
          <w:szCs w:val="24"/>
        </w:rPr>
        <w:t xml:space="preserve">11.2 </w:t>
      </w:r>
      <w:r>
        <w:rPr>
          <w:rFonts w:hAnsi="黑体" w:hint="eastAsia"/>
          <w:color w:val="000000"/>
        </w:rPr>
        <w:t xml:space="preserve"> </w:t>
      </w:r>
      <w:r>
        <w:rPr>
          <w:rFonts w:ascii="宋体" w:eastAsia="宋体" w:hint="eastAsia"/>
          <w:kern w:val="2"/>
          <w:szCs w:val="20"/>
        </w:rPr>
        <w:t>计算测试样品光泽度值</w:t>
      </w:r>
    </w:p>
    <w:p w14:paraId="1239F90D" w14:textId="77777777" w:rsidR="00891E37" w:rsidRDefault="00D359B5">
      <w:pPr>
        <w:widowControl/>
        <w:jc w:val="left"/>
        <w:rPr>
          <w:rFonts w:ascii="宋体" w:hAnsi="宋体"/>
          <w:color w:val="000000"/>
          <w:kern w:val="0"/>
          <w:szCs w:val="20"/>
        </w:rPr>
      </w:pPr>
      <w:r>
        <w:rPr>
          <w:rFonts w:ascii="宋体" w:hAnsi="宋体" w:hint="eastAsia"/>
          <w:color w:val="000000" w:themeColor="text1"/>
        </w:rPr>
        <w:t xml:space="preserve">      </w:t>
      </w:r>
      <w:r>
        <w:rPr>
          <w:rFonts w:ascii="宋体" w:hAnsi="宋体" w:hint="eastAsia"/>
          <w:color w:val="000000" w:themeColor="text1"/>
        </w:rPr>
        <w:t>设被测样品</w:t>
      </w:r>
      <w:r>
        <w:rPr>
          <w:rFonts w:ascii="宋体" w:hAnsi="宋体" w:hint="eastAsia"/>
          <w:color w:val="000000" w:themeColor="text1"/>
        </w:rPr>
        <w:t>表面</w:t>
      </w:r>
      <w:r>
        <w:rPr>
          <w:rFonts w:ascii="宋体" w:hAnsi="宋体" w:hint="eastAsia"/>
          <w:color w:val="000000" w:themeColor="text1"/>
        </w:rPr>
        <w:t>光泽度为</w:t>
      </w:r>
      <m:oMath>
        <m:sSub>
          <m:sSubPr>
            <m:ctrlPr>
              <w:rPr>
                <w:rFonts w:ascii="Cambria Math" w:hAnsi="Cambria Math" w:cs="宋体"/>
                <w:color w:val="000000"/>
                <w:kern w:val="0"/>
                <w:szCs w:val="20"/>
              </w:rPr>
            </m:ctrlPr>
          </m:sSubPr>
          <m:e>
            <m:r>
              <m:rPr>
                <m:sty m:val="p"/>
              </m:rPr>
              <w:rPr>
                <w:rFonts w:ascii="Cambria Math" w:hAnsi="Cambria Math" w:cs="宋体"/>
                <w:color w:val="000000"/>
              </w:rPr>
              <m:t>α</m:t>
            </m:r>
          </m:e>
          <m:sub>
            <m:r>
              <m:rPr>
                <m:sty m:val="p"/>
              </m:rPr>
              <w:rPr>
                <w:rFonts w:ascii="Cambria Math" w:hAnsi="Cambria Math" w:cs="宋体"/>
                <w:color w:val="000000"/>
              </w:rPr>
              <m:t>x</m:t>
            </m:r>
          </m:sub>
        </m:sSub>
      </m:oMath>
      <w:r>
        <w:rPr>
          <w:rFonts w:ascii="宋体" w:hAnsi="宋体" w:hint="eastAsia"/>
          <w:color w:val="000000"/>
          <w:kern w:val="0"/>
          <w:szCs w:val="20"/>
        </w:rPr>
        <w:t>，光电池检测到的光强为</w:t>
      </w:r>
      <m:oMath>
        <m:sSub>
          <m:sSubPr>
            <m:ctrlPr>
              <w:rPr>
                <w:rFonts w:ascii="Cambria Math" w:hAnsi="Cambria Math" w:cs="宋体"/>
                <w:color w:val="000000"/>
                <w:kern w:val="0"/>
                <w:szCs w:val="20"/>
              </w:rPr>
            </m:ctrlPr>
          </m:sSubPr>
          <m:e>
            <m:r>
              <m:rPr>
                <m:sty m:val="p"/>
              </m:rPr>
              <w:rPr>
                <w:rFonts w:ascii="Cambria Math" w:hAnsi="Cambria Math" w:cs="宋体"/>
                <w:color w:val="000000"/>
              </w:rPr>
              <m:t>I</m:t>
            </m:r>
          </m:e>
          <m:sub>
            <m:r>
              <m:rPr>
                <m:sty m:val="p"/>
              </m:rPr>
              <w:rPr>
                <w:rFonts w:ascii="Cambria Math" w:hAnsi="Cambria Math" w:cs="宋体"/>
                <w:color w:val="000000"/>
              </w:rPr>
              <m:t>2</m:t>
            </m:r>
          </m:sub>
        </m:sSub>
      </m:oMath>
      <w:r>
        <w:rPr>
          <w:rFonts w:ascii="宋体" w:hAnsi="宋体" w:hint="eastAsia"/>
          <w:color w:val="000000"/>
          <w:kern w:val="0"/>
          <w:szCs w:val="20"/>
        </w:rPr>
        <w:t>，光源强度为</w:t>
      </w:r>
      <m:oMath>
        <m:sSub>
          <m:sSubPr>
            <m:ctrlPr>
              <w:rPr>
                <w:rFonts w:ascii="Cambria Math" w:hAnsi="Cambria Math" w:cs="宋体"/>
                <w:color w:val="000000"/>
                <w:kern w:val="0"/>
                <w:szCs w:val="20"/>
              </w:rPr>
            </m:ctrlPr>
          </m:sSubPr>
          <m:e>
            <m:r>
              <m:rPr>
                <m:sty m:val="p"/>
              </m:rPr>
              <w:rPr>
                <w:rFonts w:ascii="Cambria Math" w:hAnsi="Cambria Math" w:cs="宋体"/>
                <w:color w:val="000000"/>
              </w:rPr>
              <m:t>I</m:t>
            </m:r>
          </m:e>
          <m:sub>
            <m:r>
              <m:rPr>
                <m:sty m:val="p"/>
              </m:rPr>
              <w:rPr>
                <w:rFonts w:ascii="Cambria Math" w:hAnsi="Cambria Math" w:cs="宋体"/>
                <w:color w:val="000000"/>
              </w:rPr>
              <m:t>0</m:t>
            </m:r>
          </m:sub>
        </m:sSub>
      </m:oMath>
      <w:r>
        <w:rPr>
          <w:rFonts w:ascii="宋体" w:hAnsi="宋体" w:hint="eastAsia"/>
          <w:color w:val="000000"/>
          <w:kern w:val="0"/>
          <w:szCs w:val="20"/>
        </w:rPr>
        <w:t>：</w:t>
      </w:r>
    </w:p>
    <w:p w14:paraId="022A4543" w14:textId="77777777" w:rsidR="00891E37" w:rsidRDefault="00D359B5">
      <w:pPr>
        <w:pStyle w:val="afff"/>
        <w:jc w:val="center"/>
        <w:rPr>
          <w:rFonts w:hAnsi="宋体" w:cs="Malgun Gothic"/>
          <w:szCs w:val="21"/>
        </w:rPr>
      </w:pPr>
      <w:r>
        <w:rPr>
          <w:rFonts w:hAnsi="Cambria Math" w:cs="宋体" w:hint="eastAsia"/>
          <w:color w:val="000000"/>
        </w:rPr>
        <w:t xml:space="preserve">                                 </w:t>
      </w:r>
      <m:oMath>
        <m:sSub>
          <m:sSubPr>
            <m:ctrlPr>
              <w:rPr>
                <w:rFonts w:ascii="Cambria Math" w:hAnsi="Cambria Math" w:cs="宋体"/>
                <w:color w:val="000000"/>
              </w:rPr>
            </m:ctrlPr>
          </m:sSubPr>
          <m:e>
            <m:r>
              <m:rPr>
                <m:sty m:val="p"/>
              </m:rPr>
              <w:rPr>
                <w:rFonts w:ascii="Cambria Math" w:hAnsi="Cambria Math" w:cs="宋体"/>
                <w:color w:val="000000"/>
              </w:rPr>
              <m:t>I</m:t>
            </m:r>
          </m:e>
          <m:sub>
            <m:r>
              <m:rPr>
                <m:sty m:val="p"/>
              </m:rPr>
              <w:rPr>
                <w:rFonts w:ascii="Cambria Math" w:hAnsi="Cambria Math" w:cs="宋体"/>
                <w:color w:val="000000"/>
              </w:rPr>
              <m:t>0</m:t>
            </m:r>
          </m:sub>
        </m:sSub>
        <m:r>
          <m:rPr>
            <m:sty m:val="p"/>
          </m:rPr>
          <w:rPr>
            <w:rFonts w:ascii="Cambria Math" w:hAnsi="Cambria Math" w:cs="宋体"/>
            <w:color w:val="000000"/>
          </w:rPr>
          <m:t>=</m:t>
        </m:r>
        <m:f>
          <m:fPr>
            <m:ctrlPr>
              <w:rPr>
                <w:rFonts w:ascii="Cambria Math" w:hAnsi="Cambria Math" w:cs="宋体"/>
                <w:color w:val="000000"/>
              </w:rPr>
            </m:ctrlPr>
          </m:fPr>
          <m:num>
            <m:sSub>
              <m:sSubPr>
                <m:ctrlPr>
                  <w:rPr>
                    <w:rFonts w:ascii="Cambria Math" w:hAnsi="Cambria Math" w:cs="宋体"/>
                    <w:color w:val="000000"/>
                  </w:rPr>
                </m:ctrlPr>
              </m:sSubPr>
              <m:e>
                <m:r>
                  <m:rPr>
                    <m:sty m:val="p"/>
                  </m:rPr>
                  <w:rPr>
                    <w:rFonts w:ascii="Cambria Math" w:hAnsi="Cambria Math" w:cs="宋体"/>
                    <w:color w:val="000000"/>
                  </w:rPr>
                  <m:t>I</m:t>
                </m:r>
              </m:e>
              <m:sub>
                <m:r>
                  <m:rPr>
                    <m:sty m:val="p"/>
                  </m:rPr>
                  <w:rPr>
                    <w:rFonts w:ascii="Cambria Math" w:hAnsi="Cambria Math" w:cs="宋体"/>
                    <w:color w:val="000000"/>
                  </w:rPr>
                  <m:t>2</m:t>
                </m:r>
              </m:sub>
            </m:sSub>
          </m:num>
          <m:den>
            <m:sSub>
              <m:sSubPr>
                <m:ctrlPr>
                  <w:rPr>
                    <w:rFonts w:ascii="Cambria Math" w:hAnsi="Cambria Math" w:cs="宋体"/>
                    <w:color w:val="000000"/>
                  </w:rPr>
                </m:ctrlPr>
              </m:sSubPr>
              <m:e>
                <m:r>
                  <m:rPr>
                    <m:sty m:val="p"/>
                  </m:rPr>
                  <w:rPr>
                    <w:rFonts w:ascii="Cambria Math" w:hAnsi="Cambria Math" w:cs="宋体"/>
                    <w:color w:val="000000"/>
                  </w:rPr>
                  <m:t>α</m:t>
                </m:r>
              </m:e>
              <m:sub>
                <m:r>
                  <m:rPr>
                    <m:sty m:val="p"/>
                  </m:rPr>
                  <w:rPr>
                    <w:rFonts w:ascii="Cambria Math" w:hAnsi="Cambria Math" w:cs="宋体"/>
                    <w:color w:val="000000"/>
                  </w:rPr>
                  <m:t>x</m:t>
                </m:r>
              </m:sub>
            </m:sSub>
          </m:den>
        </m:f>
      </m:oMath>
      <w:r>
        <w:rPr>
          <w:rFonts w:hint="eastAsia"/>
          <w:color w:val="000000"/>
        </w:rPr>
        <w:t xml:space="preserve"> </w:t>
      </w:r>
      <w:r>
        <w:rPr>
          <w:rFonts w:hAnsi="宋体" w:cs="Malgun Gothic"/>
          <w:szCs w:val="21"/>
        </w:rPr>
        <w:t>………………………………………………</w:t>
      </w:r>
      <w:r>
        <w:rPr>
          <w:rFonts w:hAnsi="宋体" w:cs="Malgun Gothic" w:hint="eastAsia"/>
          <w:szCs w:val="21"/>
        </w:rPr>
        <w:t>（</w:t>
      </w:r>
      <w:r>
        <w:rPr>
          <w:rFonts w:hAnsi="宋体" w:cs="Malgun Gothic" w:hint="eastAsia"/>
          <w:szCs w:val="21"/>
        </w:rPr>
        <w:t>2</w:t>
      </w:r>
      <w:r>
        <w:rPr>
          <w:rFonts w:hAnsi="宋体" w:cs="Malgun Gothic" w:hint="eastAsia"/>
          <w:szCs w:val="21"/>
        </w:rPr>
        <w:t>）</w:t>
      </w:r>
    </w:p>
    <w:p w14:paraId="2AAFB9EA" w14:textId="77777777" w:rsidR="00891E37" w:rsidRDefault="00D359B5">
      <w:pPr>
        <w:pStyle w:val="afff"/>
        <w:rPr>
          <w:rFonts w:hAnsi="宋体" w:cs="Malgun Gothic"/>
          <w:szCs w:val="21"/>
        </w:rPr>
      </w:pPr>
      <w:r>
        <w:rPr>
          <w:rFonts w:hint="eastAsia"/>
          <w:color w:val="000000"/>
        </w:rPr>
        <w:t>式中：</w:t>
      </w:r>
    </w:p>
    <w:p w14:paraId="327BFDAF" w14:textId="77777777" w:rsidR="00891E37" w:rsidRDefault="00D359B5">
      <w:pPr>
        <w:pStyle w:val="afff"/>
        <w:jc w:val="left"/>
      </w:pPr>
      <m:oMath>
        <m:sSub>
          <m:sSubPr>
            <m:ctrlPr>
              <w:rPr>
                <w:rFonts w:ascii="Cambria Math" w:hAnsi="Cambria Math" w:cs="宋体"/>
                <w:color w:val="000000"/>
              </w:rPr>
            </m:ctrlPr>
          </m:sSubPr>
          <m:e>
            <m:r>
              <m:rPr>
                <m:sty m:val="p"/>
              </m:rPr>
              <w:rPr>
                <w:rFonts w:ascii="Cambria Math" w:hAnsi="Cambria Math" w:cs="宋体"/>
                <w:color w:val="000000"/>
              </w:rPr>
              <m:t>I</m:t>
            </m:r>
          </m:e>
          <m:sub>
            <m:r>
              <m:rPr>
                <m:sty m:val="p"/>
              </m:rPr>
              <w:rPr>
                <w:rFonts w:ascii="Cambria Math" w:hAnsi="Cambria Math" w:cs="宋体"/>
                <w:color w:val="000000"/>
              </w:rPr>
              <m:t>0</m:t>
            </m:r>
          </m:sub>
        </m:sSub>
      </m:oMath>
      <w:r>
        <w:t>——</w:t>
      </w:r>
      <w:r>
        <w:rPr>
          <w:rFonts w:hint="eastAsia"/>
        </w:rPr>
        <w:t>光源光强，单位</w:t>
      </w:r>
      <w:r>
        <w:rPr>
          <w:rFonts w:hint="eastAsia"/>
        </w:rPr>
        <w:t>cd</w:t>
      </w:r>
    </w:p>
    <w:p w14:paraId="59BFEB7A" w14:textId="77777777" w:rsidR="00891E37" w:rsidRDefault="00D359B5">
      <w:pPr>
        <w:pStyle w:val="afff"/>
        <w:ind w:leftChars="200" w:left="420" w:firstLineChars="0" w:firstLine="0"/>
      </w:pPr>
      <w:r>
        <w:rPr>
          <w:rFonts w:hint="eastAsia"/>
        </w:rPr>
        <w:t>I</w:t>
      </w:r>
      <w:r>
        <w:rPr>
          <w:rFonts w:hint="eastAsia"/>
          <w:vertAlign w:val="subscript"/>
        </w:rPr>
        <w:t>2</w:t>
      </w:r>
      <w:r>
        <w:t>——</w:t>
      </w:r>
      <w:r>
        <w:rPr>
          <w:rFonts w:hint="eastAsia"/>
          <w:color w:val="000000"/>
        </w:rPr>
        <w:t>光电池检测到的</w:t>
      </w:r>
      <w:r>
        <w:rPr>
          <w:rFonts w:hint="eastAsia"/>
        </w:rPr>
        <w:t>样品</w:t>
      </w:r>
      <w:r>
        <w:rPr>
          <w:rFonts w:hint="eastAsia"/>
          <w:color w:val="000000"/>
        </w:rPr>
        <w:t>光强</w:t>
      </w:r>
      <w:r>
        <w:rPr>
          <w:rFonts w:hint="eastAsia"/>
          <w:color w:val="000000"/>
        </w:rPr>
        <w:t>，</w:t>
      </w:r>
      <w:r>
        <w:rPr>
          <w:rFonts w:hint="eastAsia"/>
          <w:color w:val="000000"/>
        </w:rPr>
        <w:t>单位</w:t>
      </w:r>
      <w:r>
        <w:rPr>
          <w:rFonts w:hint="eastAsia"/>
          <w:color w:val="000000"/>
        </w:rPr>
        <w:t>cd</w:t>
      </w:r>
    </w:p>
    <w:p w14:paraId="32B99D69" w14:textId="77777777" w:rsidR="00891E37" w:rsidRDefault="00D359B5">
      <w:pPr>
        <w:pStyle w:val="afff"/>
        <w:ind w:leftChars="200" w:left="420" w:firstLineChars="0" w:firstLine="0"/>
        <w:jc w:val="left"/>
      </w:pPr>
      <m:oMath>
        <m:r>
          <m:rPr>
            <m:sty m:val="p"/>
          </m:rPr>
          <w:rPr>
            <w:rFonts w:ascii="Cambria Math" w:hAnsi="Cambria Math" w:cs="宋体"/>
            <w:color w:val="000000"/>
          </w:rPr>
          <m:t>α</m:t>
        </m:r>
      </m:oMath>
      <w:r>
        <w:rPr>
          <w:rFonts w:hAnsi="Cambria Math" w:cs="宋体" w:hint="eastAsia"/>
          <w:color w:val="000000"/>
          <w:vertAlign w:val="subscript"/>
        </w:rPr>
        <w:t>x</w:t>
      </w:r>
      <w:r>
        <w:t>——</w:t>
      </w:r>
      <w:r>
        <w:rPr>
          <w:rFonts w:hAnsi="宋体" w:hint="eastAsia"/>
          <w:color w:val="000000" w:themeColor="text1"/>
        </w:rPr>
        <w:t>样品</w:t>
      </w:r>
      <w:r>
        <w:rPr>
          <w:rFonts w:hAnsi="宋体" w:hint="eastAsia"/>
          <w:color w:val="000000" w:themeColor="text1"/>
        </w:rPr>
        <w:t>表面</w:t>
      </w:r>
      <w:r>
        <w:rPr>
          <w:rFonts w:hAnsi="宋体" w:hint="eastAsia"/>
          <w:color w:val="000000" w:themeColor="text1"/>
        </w:rPr>
        <w:t>光泽度</w:t>
      </w:r>
      <w:r>
        <w:rPr>
          <w:rFonts w:hAnsi="宋体" w:hint="eastAsia"/>
          <w:color w:val="000000" w:themeColor="text1"/>
        </w:rPr>
        <w:t>，</w:t>
      </w:r>
      <w:r>
        <w:rPr>
          <w:rFonts w:hAnsi="宋体" w:hint="eastAsia"/>
          <w:color w:val="000000" w:themeColor="text1"/>
        </w:rPr>
        <w:t>单位</w:t>
      </w:r>
      <w:r>
        <w:rPr>
          <w:rFonts w:hAnsi="宋体" w:hint="eastAsia"/>
          <w:color w:val="000000" w:themeColor="text1"/>
        </w:rPr>
        <w:t>GU</w:t>
      </w:r>
    </w:p>
    <w:p w14:paraId="15D882D0" w14:textId="77777777" w:rsidR="00891E37" w:rsidRDefault="00D359B5">
      <w:pPr>
        <w:pStyle w:val="afff"/>
        <w:jc w:val="left"/>
        <w:rPr>
          <w:color w:val="000000"/>
        </w:rPr>
      </w:pPr>
      <w:r>
        <w:rPr>
          <w:rFonts w:hint="eastAsia"/>
          <w:color w:val="000000"/>
        </w:rPr>
        <w:t xml:space="preserve">                   </w:t>
      </w:r>
    </w:p>
    <w:p w14:paraId="2E1F2BD9" w14:textId="77777777" w:rsidR="00891E37" w:rsidRDefault="00D359B5">
      <w:pPr>
        <w:pStyle w:val="afff"/>
        <w:ind w:firstLineChars="0" w:firstLine="0"/>
      </w:pPr>
      <w:r>
        <w:rPr>
          <w:rFonts w:hint="eastAsia"/>
          <w:color w:val="000000"/>
        </w:rPr>
        <w:t>联合公式（</w:t>
      </w:r>
      <w:r>
        <w:rPr>
          <w:rFonts w:hint="eastAsia"/>
          <w:color w:val="000000"/>
        </w:rPr>
        <w:t>1</w:t>
      </w:r>
      <w:r>
        <w:rPr>
          <w:rFonts w:hint="eastAsia"/>
          <w:color w:val="000000"/>
        </w:rPr>
        <w:t>）（</w:t>
      </w:r>
      <w:r>
        <w:rPr>
          <w:rFonts w:hint="eastAsia"/>
          <w:color w:val="000000"/>
        </w:rPr>
        <w:t>2</w:t>
      </w:r>
      <w:r>
        <w:rPr>
          <w:rFonts w:hint="eastAsia"/>
          <w:color w:val="000000"/>
        </w:rPr>
        <w:t>），得到</w:t>
      </w:r>
    </w:p>
    <w:p w14:paraId="7CE1E5D7" w14:textId="77777777" w:rsidR="00891E37" w:rsidRDefault="00D359B5">
      <w:pPr>
        <w:pStyle w:val="afff"/>
        <w:jc w:val="center"/>
        <w:rPr>
          <w:color w:val="000000"/>
        </w:rPr>
      </w:pPr>
      <w:r>
        <w:rPr>
          <w:rFonts w:hint="eastAsia"/>
          <w:color w:val="000000"/>
        </w:rPr>
        <w:t xml:space="preserve">  </w:t>
      </w:r>
      <w:r>
        <w:rPr>
          <w:rFonts w:hint="eastAsia"/>
          <w:color w:val="000000"/>
        </w:rPr>
        <w:t xml:space="preserve">                              </w:t>
      </w:r>
      <m:oMath>
        <m:sSub>
          <m:sSubPr>
            <m:ctrlPr>
              <w:rPr>
                <w:rFonts w:ascii="Cambria Math" w:hAnsi="Cambria Math" w:cs="宋体"/>
                <w:color w:val="000000"/>
              </w:rPr>
            </m:ctrlPr>
          </m:sSubPr>
          <m:e>
            <m:r>
              <m:rPr>
                <m:sty m:val="p"/>
              </m:rPr>
              <w:rPr>
                <w:rFonts w:ascii="Cambria Math" w:hAnsi="Cambria Math" w:cs="宋体"/>
                <w:color w:val="000000"/>
              </w:rPr>
              <m:t xml:space="preserve"> α</m:t>
            </m:r>
          </m:e>
          <m:sub>
            <m:r>
              <m:rPr>
                <m:sty m:val="p"/>
              </m:rPr>
              <w:rPr>
                <w:rFonts w:ascii="Cambria Math" w:hAnsi="Cambria Math" w:cs="宋体"/>
                <w:color w:val="000000"/>
              </w:rPr>
              <m:t>x</m:t>
            </m:r>
          </m:sub>
        </m:sSub>
        <m:r>
          <m:rPr>
            <m:sty m:val="p"/>
          </m:rPr>
          <w:rPr>
            <w:rFonts w:ascii="Cambria Math" w:hAnsi="Cambria Math" w:cs="宋体"/>
            <w:color w:val="000000"/>
          </w:rPr>
          <m:t>=</m:t>
        </m:r>
        <m:f>
          <m:fPr>
            <m:ctrlPr>
              <w:rPr>
                <w:rFonts w:ascii="Cambria Math" w:hAnsi="Cambria Math" w:cs="宋体"/>
                <w:color w:val="000000"/>
              </w:rPr>
            </m:ctrlPr>
          </m:fPr>
          <m:num>
            <m:sSub>
              <m:sSubPr>
                <m:ctrlPr>
                  <w:rPr>
                    <w:rFonts w:ascii="Cambria Math" w:hAnsi="Cambria Math" w:cs="宋体"/>
                    <w:color w:val="000000"/>
                  </w:rPr>
                </m:ctrlPr>
              </m:sSubPr>
              <m:e>
                <m:r>
                  <m:rPr>
                    <m:sty m:val="p"/>
                  </m:rPr>
                  <w:rPr>
                    <w:rFonts w:ascii="Cambria Math" w:hAnsi="Cambria Math" w:cs="宋体"/>
                    <w:color w:val="000000"/>
                  </w:rPr>
                  <m:t>I</m:t>
                </m:r>
              </m:e>
              <m:sub>
                <m:r>
                  <m:rPr>
                    <m:sty m:val="p"/>
                  </m:rPr>
                  <w:rPr>
                    <w:rFonts w:ascii="Cambria Math" w:hAnsi="Cambria Math" w:cs="宋体"/>
                    <w:color w:val="000000"/>
                  </w:rPr>
                  <m:t>2</m:t>
                </m:r>
              </m:sub>
            </m:sSub>
          </m:num>
          <m:den>
            <m:sSub>
              <m:sSubPr>
                <m:ctrlPr>
                  <w:rPr>
                    <w:rFonts w:ascii="Cambria Math" w:hAnsi="Cambria Math" w:cs="宋体"/>
                    <w:color w:val="000000"/>
                  </w:rPr>
                </m:ctrlPr>
              </m:sSubPr>
              <m:e>
                <m:r>
                  <m:rPr>
                    <m:sty m:val="p"/>
                  </m:rPr>
                  <w:rPr>
                    <w:rFonts w:ascii="Cambria Math" w:hAnsi="Cambria Math" w:cs="宋体"/>
                    <w:color w:val="000000"/>
                  </w:rPr>
                  <m:t>I</m:t>
                </m:r>
              </m:e>
              <m:sub>
                <m:r>
                  <m:rPr>
                    <m:sty m:val="p"/>
                  </m:rPr>
                  <w:rPr>
                    <w:rFonts w:ascii="Cambria Math" w:hAnsi="Cambria Math" w:cs="宋体"/>
                    <w:color w:val="000000"/>
                  </w:rPr>
                  <m:t>1</m:t>
                </m:r>
              </m:sub>
            </m:sSub>
          </m:den>
        </m:f>
        <m:r>
          <m:rPr>
            <m:sty m:val="p"/>
          </m:rPr>
          <w:rPr>
            <w:rFonts w:ascii="Cambria Math" w:hAnsi="Cambria Math" w:cs="宋体"/>
            <w:color w:val="000000"/>
          </w:rPr>
          <m:t>*</m:t>
        </m:r>
        <m:r>
          <m:rPr>
            <m:sty m:val="p"/>
          </m:rPr>
          <w:rPr>
            <w:rFonts w:ascii="Cambria Math" w:hAnsi="Cambria Math" w:cs="宋体"/>
            <w:color w:val="000000"/>
          </w:rPr>
          <m:t>α</m:t>
        </m:r>
      </m:oMath>
      <w:r>
        <w:rPr>
          <w:rFonts w:hint="eastAsia"/>
          <w:color w:val="000000"/>
        </w:rPr>
        <w:t xml:space="preserve"> </w:t>
      </w:r>
      <w:r>
        <w:rPr>
          <w:rFonts w:hAnsi="宋体" w:cs="Malgun Gothic"/>
          <w:szCs w:val="21"/>
        </w:rPr>
        <w:t>……………………………………………</w:t>
      </w:r>
      <w:r>
        <w:rPr>
          <w:rFonts w:hint="eastAsia"/>
          <w:color w:val="000000"/>
        </w:rPr>
        <w:t xml:space="preserve"> </w:t>
      </w:r>
      <w:r>
        <w:rPr>
          <w:rFonts w:hint="eastAsia"/>
          <w:color w:val="000000"/>
        </w:rPr>
        <w:t>（</w:t>
      </w:r>
      <w:r>
        <w:rPr>
          <w:rFonts w:hint="eastAsia"/>
          <w:color w:val="000000"/>
        </w:rPr>
        <w:t>3</w:t>
      </w:r>
      <w:r>
        <w:rPr>
          <w:rFonts w:hint="eastAsia"/>
          <w:color w:val="000000"/>
        </w:rPr>
        <w:t>）</w:t>
      </w:r>
    </w:p>
    <w:p w14:paraId="013B6A49" w14:textId="77777777" w:rsidR="00891E37" w:rsidRDefault="00D359B5">
      <w:pPr>
        <w:widowControl/>
        <w:jc w:val="left"/>
        <w:rPr>
          <w:rFonts w:ascii="宋体" w:hAnsi="宋体"/>
          <w:color w:val="000000" w:themeColor="text1"/>
        </w:rPr>
      </w:pPr>
      <w:r>
        <w:rPr>
          <w:rFonts w:ascii="宋体" w:hAnsi="宋体" w:hint="eastAsia"/>
          <w:color w:val="000000" w:themeColor="text1"/>
        </w:rPr>
        <w:t>这里的</w:t>
      </w:r>
      <m:oMath>
        <m:sSub>
          <m:sSubPr>
            <m:ctrlPr>
              <w:rPr>
                <w:rFonts w:ascii="Cambria Math" w:hAnsi="Cambria Math" w:cs="宋体"/>
                <w:color w:val="000000"/>
                <w:kern w:val="0"/>
                <w:szCs w:val="20"/>
              </w:rPr>
            </m:ctrlPr>
          </m:sSubPr>
          <m:e>
            <m:r>
              <m:rPr>
                <m:sty m:val="p"/>
              </m:rPr>
              <w:rPr>
                <w:rFonts w:ascii="Cambria Math" w:hAnsi="Cambria Math" w:cs="宋体"/>
                <w:color w:val="000000"/>
              </w:rPr>
              <m:t xml:space="preserve"> α</m:t>
            </m:r>
          </m:e>
          <m:sub>
            <m:r>
              <m:rPr>
                <m:sty m:val="p"/>
              </m:rPr>
              <w:rPr>
                <w:rFonts w:ascii="Cambria Math" w:hAnsi="Cambria Math" w:cs="宋体"/>
                <w:color w:val="000000"/>
              </w:rPr>
              <m:t>x</m:t>
            </m:r>
          </m:sub>
        </m:sSub>
      </m:oMath>
      <w:r>
        <w:rPr>
          <w:rFonts w:ascii="宋体" w:hAnsi="宋体" w:hint="eastAsia"/>
          <w:color w:val="000000"/>
          <w:kern w:val="0"/>
          <w:szCs w:val="20"/>
        </w:rPr>
        <w:t>即为我们测试样品的光泽度值，</w:t>
      </w:r>
      <m:oMath>
        <m:sSub>
          <m:sSubPr>
            <m:ctrlPr>
              <w:rPr>
                <w:rFonts w:ascii="Cambria Math" w:hAnsi="Cambria Math" w:cs="宋体"/>
                <w:color w:val="000000"/>
                <w:kern w:val="0"/>
                <w:szCs w:val="20"/>
              </w:rPr>
            </m:ctrlPr>
          </m:sSubPr>
          <m:e>
            <m:r>
              <m:rPr>
                <m:sty m:val="p"/>
              </m:rPr>
              <w:rPr>
                <w:rFonts w:ascii="Cambria Math" w:hAnsi="Cambria Math" w:cs="宋体"/>
                <w:color w:val="000000"/>
              </w:rPr>
              <m:t>I</m:t>
            </m:r>
          </m:e>
          <m:sub>
            <m:r>
              <m:rPr>
                <m:sty m:val="p"/>
              </m:rPr>
              <w:rPr>
                <w:rFonts w:ascii="Cambria Math" w:hAnsi="Cambria Math" w:cs="宋体"/>
                <w:color w:val="000000"/>
              </w:rPr>
              <m:t>1</m:t>
            </m:r>
          </m:sub>
        </m:sSub>
      </m:oMath>
      <w:r>
        <w:rPr>
          <w:rFonts w:ascii="宋体" w:hAnsi="宋体" w:hint="eastAsia"/>
          <w:color w:val="000000"/>
          <w:kern w:val="0"/>
          <w:szCs w:val="20"/>
        </w:rPr>
        <w:t>，</w:t>
      </w:r>
      <m:oMath>
        <m:sSub>
          <m:sSubPr>
            <m:ctrlPr>
              <w:rPr>
                <w:rFonts w:ascii="Cambria Math" w:hAnsi="Cambria Math" w:cs="宋体"/>
                <w:color w:val="000000"/>
                <w:kern w:val="0"/>
                <w:szCs w:val="20"/>
              </w:rPr>
            </m:ctrlPr>
          </m:sSubPr>
          <m:e>
            <m:r>
              <m:rPr>
                <m:sty m:val="p"/>
              </m:rPr>
              <w:rPr>
                <w:rFonts w:ascii="Cambria Math" w:hAnsi="Cambria Math" w:cs="宋体"/>
                <w:color w:val="000000"/>
              </w:rPr>
              <m:t>I</m:t>
            </m:r>
          </m:e>
          <m:sub>
            <m:r>
              <m:rPr>
                <m:sty m:val="p"/>
              </m:rPr>
              <w:rPr>
                <w:rFonts w:ascii="Cambria Math" w:hAnsi="Cambria Math" w:cs="宋体"/>
                <w:color w:val="000000"/>
              </w:rPr>
              <m:t>2</m:t>
            </m:r>
          </m:sub>
        </m:sSub>
      </m:oMath>
      <w:r>
        <w:rPr>
          <w:rFonts w:ascii="宋体" w:hAnsi="宋体" w:hint="eastAsia"/>
          <w:color w:val="000000"/>
          <w:kern w:val="0"/>
          <w:szCs w:val="20"/>
        </w:rPr>
        <w:t>通过测试得到，</w:t>
      </w:r>
      <m:oMath>
        <m:sSub>
          <m:sSubPr>
            <m:ctrlPr>
              <w:rPr>
                <w:rFonts w:ascii="Cambria Math" w:hAnsi="Cambria Math" w:cs="宋体"/>
                <w:color w:val="000000"/>
                <w:kern w:val="0"/>
                <w:szCs w:val="20"/>
              </w:rPr>
            </m:ctrlPr>
          </m:sSubPr>
          <m:e>
            <m:r>
              <m:rPr>
                <m:sty m:val="p"/>
              </m:rPr>
              <w:rPr>
                <w:rFonts w:ascii="Cambria Math" w:hAnsi="Cambria Math" w:cs="宋体"/>
                <w:color w:val="000000"/>
              </w:rPr>
              <m:t>α</m:t>
            </m:r>
          </m:e>
          <m:sub>
            <m:r>
              <m:rPr>
                <m:sty m:val="p"/>
              </m:rPr>
              <w:rPr>
                <w:rFonts w:ascii="Cambria Math" w:hAnsi="Cambria Math" w:cs="宋体"/>
                <w:color w:val="000000"/>
              </w:rPr>
              <m:t>x</m:t>
            </m:r>
          </m:sub>
        </m:sSub>
      </m:oMath>
      <w:r>
        <w:rPr>
          <w:rFonts w:ascii="宋体" w:hAnsi="宋体" w:hint="eastAsia"/>
          <w:color w:val="000000"/>
          <w:kern w:val="0"/>
          <w:szCs w:val="20"/>
        </w:rPr>
        <w:t>为标准板的值。</w:t>
      </w:r>
    </w:p>
    <w:p w14:paraId="60BDEF7B" w14:textId="77777777" w:rsidR="00891E37" w:rsidRDefault="00D359B5">
      <w:pPr>
        <w:pStyle w:val="afffd"/>
        <w:numPr>
          <w:ilvl w:val="0"/>
          <w:numId w:val="18"/>
        </w:numPr>
        <w:spacing w:before="312" w:after="312"/>
        <w:rPr>
          <w:color w:val="000000" w:themeColor="text1"/>
        </w:rPr>
      </w:pPr>
      <w:bookmarkStart w:id="13" w:name="_Toc41299125"/>
      <w:r>
        <w:rPr>
          <w:rFonts w:hint="eastAsia"/>
          <w:color w:val="000000" w:themeColor="text1"/>
        </w:rPr>
        <w:t>精密度</w:t>
      </w:r>
    </w:p>
    <w:p w14:paraId="7199203E" w14:textId="77777777" w:rsidR="00891E37" w:rsidRDefault="00891E37">
      <w:pPr>
        <w:pStyle w:val="afff"/>
      </w:pPr>
    </w:p>
    <w:p w14:paraId="1A76CD35" w14:textId="77777777" w:rsidR="00891E37" w:rsidRDefault="00D359B5">
      <w:pPr>
        <w:pStyle w:val="afffd"/>
        <w:numPr>
          <w:ilvl w:val="0"/>
          <w:numId w:val="18"/>
        </w:numPr>
        <w:spacing w:before="312" w:after="312"/>
        <w:rPr>
          <w:color w:val="000000" w:themeColor="text1"/>
        </w:rPr>
      </w:pPr>
      <w:r>
        <w:rPr>
          <w:rFonts w:hint="eastAsia"/>
          <w:color w:val="000000" w:themeColor="text1"/>
        </w:rPr>
        <w:t>试验报告</w:t>
      </w:r>
    </w:p>
    <w:p w14:paraId="5AAB2645" w14:textId="77777777" w:rsidR="00891E37" w:rsidRDefault="00D359B5">
      <w:pPr>
        <w:ind w:firstLineChars="200" w:firstLine="420"/>
        <w:rPr>
          <w:color w:val="000000" w:themeColor="text1"/>
          <w:szCs w:val="22"/>
        </w:rPr>
      </w:pPr>
      <w:r>
        <w:rPr>
          <w:rFonts w:hint="eastAsia"/>
          <w:color w:val="000000" w:themeColor="text1"/>
          <w:szCs w:val="22"/>
        </w:rPr>
        <w:t>试验报告应至少包括以下内容：</w:t>
      </w:r>
    </w:p>
    <w:p w14:paraId="72E811DC" w14:textId="77777777" w:rsidR="00891E37" w:rsidRDefault="00D359B5">
      <w:pPr>
        <w:numPr>
          <w:ilvl w:val="0"/>
          <w:numId w:val="20"/>
        </w:numPr>
        <w:jc w:val="left"/>
        <w:outlineLvl w:val="2"/>
        <w:rPr>
          <w:rFonts w:ascii="宋体" w:hAnsi="宋体"/>
          <w:color w:val="000000" w:themeColor="text1"/>
          <w:szCs w:val="22"/>
        </w:rPr>
      </w:pPr>
      <w:r>
        <w:rPr>
          <w:rFonts w:ascii="宋体" w:hAnsi="宋体" w:hint="eastAsia"/>
          <w:color w:val="000000" w:themeColor="text1"/>
          <w:szCs w:val="22"/>
        </w:rPr>
        <w:t xml:space="preserve"> </w:t>
      </w:r>
      <w:r>
        <w:rPr>
          <w:rFonts w:ascii="宋体" w:hAnsi="宋体" w:hint="eastAsia"/>
          <w:color w:val="000000" w:themeColor="text1"/>
          <w:szCs w:val="22"/>
        </w:rPr>
        <w:t>测试日期；</w:t>
      </w:r>
    </w:p>
    <w:p w14:paraId="4C021B3C" w14:textId="77777777" w:rsidR="00891E37" w:rsidRDefault="00D359B5">
      <w:pPr>
        <w:numPr>
          <w:ilvl w:val="0"/>
          <w:numId w:val="20"/>
        </w:numPr>
        <w:jc w:val="left"/>
        <w:outlineLvl w:val="2"/>
        <w:rPr>
          <w:rFonts w:ascii="宋体" w:hAnsi="宋体"/>
          <w:color w:val="000000" w:themeColor="text1"/>
          <w:szCs w:val="22"/>
        </w:rPr>
      </w:pPr>
      <w:r>
        <w:rPr>
          <w:rFonts w:ascii="宋体" w:hAnsi="宋体" w:hint="eastAsia"/>
          <w:color w:val="000000" w:themeColor="text1"/>
          <w:szCs w:val="22"/>
        </w:rPr>
        <w:t xml:space="preserve"> </w:t>
      </w:r>
      <w:r>
        <w:rPr>
          <w:rFonts w:ascii="宋体" w:hAnsi="宋体" w:hint="eastAsia"/>
          <w:color w:val="000000" w:themeColor="text1"/>
          <w:szCs w:val="22"/>
        </w:rPr>
        <w:t>操作者；</w:t>
      </w:r>
    </w:p>
    <w:p w14:paraId="07DB9F72" w14:textId="77777777" w:rsidR="00891E37" w:rsidRDefault="00D359B5">
      <w:pPr>
        <w:pStyle w:val="afffffff5"/>
        <w:numPr>
          <w:ilvl w:val="0"/>
          <w:numId w:val="20"/>
        </w:numPr>
        <w:ind w:firstLineChars="0"/>
        <w:rPr>
          <w:rFonts w:ascii="宋体" w:hAnsi="宋体"/>
          <w:color w:val="000000" w:themeColor="text1"/>
          <w:szCs w:val="22"/>
        </w:rPr>
      </w:pPr>
      <w:r>
        <w:rPr>
          <w:rFonts w:ascii="宋体" w:hAnsi="宋体" w:hint="eastAsia"/>
          <w:color w:val="000000" w:themeColor="text1"/>
          <w:szCs w:val="22"/>
        </w:rPr>
        <w:t xml:space="preserve"> </w:t>
      </w:r>
      <w:r>
        <w:rPr>
          <w:rFonts w:ascii="宋体" w:hAnsi="宋体" w:hint="eastAsia"/>
          <w:color w:val="000000" w:themeColor="text1"/>
          <w:szCs w:val="22"/>
        </w:rPr>
        <w:t>测试设备及型号；</w:t>
      </w:r>
    </w:p>
    <w:p w14:paraId="0F80994E" w14:textId="77777777" w:rsidR="00891E37" w:rsidRDefault="00D359B5">
      <w:pPr>
        <w:pStyle w:val="afffffff5"/>
        <w:numPr>
          <w:ilvl w:val="0"/>
          <w:numId w:val="20"/>
        </w:numPr>
        <w:ind w:firstLineChars="0"/>
        <w:rPr>
          <w:rFonts w:ascii="宋体" w:hAnsi="宋体"/>
          <w:color w:val="000000" w:themeColor="text1"/>
          <w:szCs w:val="22"/>
        </w:rPr>
      </w:pPr>
      <w:r>
        <w:rPr>
          <w:rFonts w:ascii="宋体" w:hAnsi="宋体" w:hint="eastAsia"/>
          <w:color w:val="000000" w:themeColor="text1"/>
          <w:szCs w:val="22"/>
        </w:rPr>
        <w:t xml:space="preserve"> </w:t>
      </w:r>
      <w:r>
        <w:rPr>
          <w:rFonts w:ascii="宋体" w:hAnsi="宋体" w:hint="eastAsia"/>
          <w:color w:val="000000" w:themeColor="text1"/>
          <w:szCs w:val="22"/>
        </w:rPr>
        <w:t>样品名称及类型；</w:t>
      </w:r>
    </w:p>
    <w:p w14:paraId="5386045A" w14:textId="77777777" w:rsidR="00891E37" w:rsidRDefault="00D359B5">
      <w:pPr>
        <w:numPr>
          <w:ilvl w:val="0"/>
          <w:numId w:val="20"/>
        </w:numPr>
        <w:jc w:val="left"/>
        <w:outlineLvl w:val="2"/>
        <w:rPr>
          <w:rFonts w:ascii="宋体" w:hAnsi="宋体"/>
          <w:color w:val="000000" w:themeColor="text1"/>
          <w:szCs w:val="22"/>
        </w:rPr>
      </w:pPr>
      <w:r>
        <w:rPr>
          <w:rFonts w:ascii="宋体" w:hAnsi="宋体" w:hint="eastAsia"/>
          <w:color w:val="000000" w:themeColor="text1"/>
          <w:szCs w:val="22"/>
        </w:rPr>
        <w:t xml:space="preserve"> </w:t>
      </w:r>
      <w:r>
        <w:rPr>
          <w:rFonts w:ascii="宋体" w:hAnsi="宋体" w:hint="eastAsia"/>
          <w:color w:val="000000" w:themeColor="text1"/>
          <w:szCs w:val="22"/>
        </w:rPr>
        <w:t>样品编号；</w:t>
      </w:r>
    </w:p>
    <w:p w14:paraId="5761C151" w14:textId="77777777" w:rsidR="00891E37" w:rsidRDefault="00D359B5">
      <w:pPr>
        <w:pStyle w:val="afffffff5"/>
        <w:numPr>
          <w:ilvl w:val="0"/>
          <w:numId w:val="20"/>
        </w:numPr>
        <w:ind w:firstLineChars="0"/>
        <w:rPr>
          <w:rFonts w:ascii="宋体" w:hAnsi="宋体"/>
          <w:color w:val="000000" w:themeColor="text1"/>
          <w:szCs w:val="22"/>
        </w:rPr>
      </w:pPr>
      <w:r>
        <w:rPr>
          <w:rFonts w:ascii="宋体" w:hAnsi="宋体" w:hint="eastAsia"/>
          <w:color w:val="000000" w:themeColor="text1"/>
          <w:szCs w:val="22"/>
        </w:rPr>
        <w:t xml:space="preserve"> </w:t>
      </w:r>
      <w:r>
        <w:rPr>
          <w:rFonts w:ascii="宋体" w:hAnsi="宋体" w:hint="eastAsia"/>
          <w:color w:val="000000" w:themeColor="text1"/>
          <w:szCs w:val="22"/>
        </w:rPr>
        <w:t>测试结果；</w:t>
      </w:r>
    </w:p>
    <w:p w14:paraId="5C422B59" w14:textId="77777777" w:rsidR="00891E37" w:rsidRDefault="00D359B5">
      <w:pPr>
        <w:pStyle w:val="afffffff5"/>
        <w:numPr>
          <w:ilvl w:val="0"/>
          <w:numId w:val="20"/>
        </w:numPr>
        <w:ind w:firstLineChars="0"/>
        <w:rPr>
          <w:rFonts w:ascii="宋体" w:hAnsi="宋体"/>
          <w:color w:val="000000" w:themeColor="text1"/>
          <w:szCs w:val="22"/>
        </w:rPr>
      </w:pPr>
      <w:r>
        <w:rPr>
          <w:rFonts w:ascii="宋体" w:hAnsi="宋体" w:hint="eastAsia"/>
          <w:color w:val="000000" w:themeColor="text1"/>
          <w:szCs w:val="22"/>
        </w:rPr>
        <w:t xml:space="preserve"> </w:t>
      </w:r>
      <w:r>
        <w:rPr>
          <w:rFonts w:ascii="宋体" w:hAnsi="宋体" w:hint="eastAsia"/>
          <w:color w:val="000000" w:themeColor="text1"/>
          <w:szCs w:val="22"/>
        </w:rPr>
        <w:t>本文件编号。</w:t>
      </w:r>
    </w:p>
    <w:bookmarkEnd w:id="13"/>
    <w:p w14:paraId="7185D6E3" w14:textId="476BFB2C" w:rsidR="00891E37" w:rsidRDefault="00891E37">
      <w:pPr>
        <w:pStyle w:val="afffffff5"/>
        <w:ind w:firstLineChars="0" w:firstLine="0"/>
        <w:rPr>
          <w:rFonts w:ascii="宋体" w:hAnsi="宋体"/>
          <w:color w:val="000000" w:themeColor="text1"/>
          <w:szCs w:val="22"/>
        </w:rPr>
      </w:pPr>
    </w:p>
    <w:p w14:paraId="148FB32F" w14:textId="67D9D0A3" w:rsidR="006C291A" w:rsidRDefault="006C291A">
      <w:pPr>
        <w:pStyle w:val="afffffff5"/>
        <w:ind w:firstLineChars="0" w:firstLine="0"/>
        <w:rPr>
          <w:rFonts w:ascii="宋体" w:hAnsi="宋体"/>
          <w:color w:val="000000" w:themeColor="text1"/>
          <w:szCs w:val="22"/>
        </w:rPr>
      </w:pPr>
    </w:p>
    <w:p w14:paraId="2A25F0C2" w14:textId="57199D5D" w:rsidR="006C291A" w:rsidRDefault="006C291A">
      <w:pPr>
        <w:pStyle w:val="afffffff5"/>
        <w:ind w:firstLineChars="0" w:firstLine="0"/>
        <w:rPr>
          <w:rFonts w:ascii="宋体" w:hAnsi="宋体" w:hint="eastAsia"/>
          <w:color w:val="000000" w:themeColor="text1"/>
          <w:szCs w:val="22"/>
        </w:rPr>
      </w:pPr>
      <w:r>
        <w:rPr>
          <w:rFonts w:ascii="宋体" w:hAnsi="宋体" w:hint="eastAsia"/>
          <w:noProof/>
          <w:color w:val="000000" w:themeColor="text1"/>
          <w:szCs w:val="22"/>
        </w:rPr>
        <mc:AlternateContent>
          <mc:Choice Requires="wps">
            <w:drawing>
              <wp:anchor distT="0" distB="0" distL="114300" distR="114300" simplePos="0" relativeHeight="251664384" behindDoc="0" locked="0" layoutInCell="1" allowOverlap="1" wp14:anchorId="0CB6D46D" wp14:editId="65CA107D">
                <wp:simplePos x="0" y="0"/>
                <wp:positionH relativeFrom="column">
                  <wp:posOffset>1842770</wp:posOffset>
                </wp:positionH>
                <wp:positionV relativeFrom="paragraph">
                  <wp:posOffset>465455</wp:posOffset>
                </wp:positionV>
                <wp:extent cx="2327564" cy="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23275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9CF0CF4" id="直接连接符 10" o:spid="_x0000_s1026" style="position:absolute;left:0;text-align:left;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1pt,36.65pt" to="328.3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" strokecolor="black [3040]"/>
            </w:pict>
          </mc:Fallback>
        </mc:AlternateContent>
      </w:r>
    </w:p>
    <w:sectPr w:rsidR="006C291A">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DBE3C" w14:textId="77777777" w:rsidR="00D359B5" w:rsidRDefault="00D359B5">
      <w:r>
        <w:separator/>
      </w:r>
    </w:p>
  </w:endnote>
  <w:endnote w:type="continuationSeparator" w:id="0">
    <w:p w14:paraId="1FE79FA1" w14:textId="77777777" w:rsidR="00D359B5" w:rsidRDefault="00D3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8A9E" w14:textId="77777777" w:rsidR="00891E37" w:rsidRDefault="00D359B5">
    <w:pPr>
      <w:pStyle w:val="afffb"/>
    </w:pPr>
    <w:r>
      <w:fldChar w:fldCharType="begin"/>
    </w:r>
    <w:r>
      <w:instrText xml:space="preserve"> PAGE  \* MERGEFORMAT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8F954" w14:textId="77777777" w:rsidR="00D359B5" w:rsidRDefault="00D359B5">
      <w:r>
        <w:separator/>
      </w:r>
    </w:p>
  </w:footnote>
  <w:footnote w:type="continuationSeparator" w:id="0">
    <w:p w14:paraId="7B12B013" w14:textId="77777777" w:rsidR="00D359B5" w:rsidRDefault="00D35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D4C8C" w14:textId="77777777" w:rsidR="00891E37" w:rsidRDefault="00D359B5">
    <w:pPr>
      <w:pStyle w:val="afffc"/>
    </w:pPr>
    <w:r>
      <w:t>GB/T XXXXX</w:t>
    </w:r>
    <w:r>
      <w:rPr>
        <w:rFonts w:asciiTheme="minorEastAsia" w:eastAsiaTheme="minorEastAsia" w:hAnsiTheme="minorEastAsia" w:hint="eastAsia"/>
      </w:rP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79102AD"/>
    <w:multiLevelType w:val="multilevel"/>
    <w:tmpl w:val="079102AD"/>
    <w:lvl w:ilvl="0">
      <w:start w:val="1"/>
      <w:numFmt w:val="decimal"/>
      <w:pStyle w:val="a4"/>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5"/>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b"/>
      <w:suff w:val="nothing"/>
      <w:lvlText w:val="%1——"/>
      <w:lvlJc w:val="left"/>
      <w:pPr>
        <w:ind w:left="976" w:hanging="408"/>
      </w:pPr>
      <w:rPr>
        <w:rFonts w:hint="eastAsia"/>
        <w:lang w:val="en-US"/>
      </w:rPr>
    </w:lvl>
    <w:lvl w:ilvl="1">
      <w:start w:val="1"/>
      <w:numFmt w:val="bullet"/>
      <w:pStyle w:val="ac"/>
      <w:lvlText w:val=""/>
      <w:lvlJc w:val="left"/>
      <w:pPr>
        <w:tabs>
          <w:tab w:val="left" w:pos="903"/>
        </w:tabs>
        <w:ind w:left="1407" w:hanging="413"/>
      </w:pPr>
      <w:rPr>
        <w:rFonts w:ascii="Symbol" w:hAnsi="Symbol" w:hint="default"/>
        <w:color w:val="auto"/>
      </w:rPr>
    </w:lvl>
    <w:lvl w:ilvl="2">
      <w:start w:val="1"/>
      <w:numFmt w:val="bullet"/>
      <w:pStyle w:val="ad"/>
      <w:lvlText w:val=""/>
      <w:lvlJc w:val="left"/>
      <w:pPr>
        <w:tabs>
          <w:tab w:val="left" w:pos="1821"/>
        </w:tabs>
        <w:ind w:left="1821" w:hanging="414"/>
      </w:pPr>
      <w:rPr>
        <w:rFonts w:ascii="Symbol" w:hAnsi="Symbol" w:hint="default"/>
        <w:color w:val="auto"/>
      </w:rPr>
    </w:lvl>
    <w:lvl w:ilvl="3">
      <w:start w:val="1"/>
      <w:numFmt w:val="decimal"/>
      <w:lvlText w:val="%4."/>
      <w:lvlJc w:val="left"/>
      <w:pPr>
        <w:tabs>
          <w:tab w:val="left" w:pos="2214"/>
        </w:tabs>
        <w:ind w:left="2027" w:hanging="528"/>
      </w:pPr>
      <w:rPr>
        <w:rFonts w:hint="eastAsia"/>
      </w:rPr>
    </w:lvl>
    <w:lvl w:ilvl="4">
      <w:start w:val="1"/>
      <w:numFmt w:val="lowerLetter"/>
      <w:lvlText w:val="%5)"/>
      <w:lvlJc w:val="left"/>
      <w:pPr>
        <w:tabs>
          <w:tab w:val="left" w:pos="2526"/>
        </w:tabs>
        <w:ind w:left="2339" w:hanging="528"/>
      </w:pPr>
      <w:rPr>
        <w:rFonts w:hint="eastAsia"/>
      </w:rPr>
    </w:lvl>
    <w:lvl w:ilvl="5">
      <w:start w:val="1"/>
      <w:numFmt w:val="lowerRoman"/>
      <w:lvlText w:val="%6."/>
      <w:lvlJc w:val="right"/>
      <w:pPr>
        <w:tabs>
          <w:tab w:val="left" w:pos="2838"/>
        </w:tabs>
        <w:ind w:left="2651" w:hanging="528"/>
      </w:pPr>
      <w:rPr>
        <w:rFonts w:hint="eastAsia"/>
      </w:rPr>
    </w:lvl>
    <w:lvl w:ilvl="6">
      <w:start w:val="1"/>
      <w:numFmt w:val="decimal"/>
      <w:lvlText w:val="%7."/>
      <w:lvlJc w:val="left"/>
      <w:pPr>
        <w:tabs>
          <w:tab w:val="left" w:pos="3150"/>
        </w:tabs>
        <w:ind w:left="2963" w:hanging="528"/>
      </w:pPr>
      <w:rPr>
        <w:rFonts w:hint="eastAsia"/>
      </w:rPr>
    </w:lvl>
    <w:lvl w:ilvl="7">
      <w:start w:val="1"/>
      <w:numFmt w:val="lowerLetter"/>
      <w:lvlText w:val="%8)"/>
      <w:lvlJc w:val="left"/>
      <w:pPr>
        <w:tabs>
          <w:tab w:val="left" w:pos="3462"/>
        </w:tabs>
        <w:ind w:left="3275" w:hanging="528"/>
      </w:pPr>
      <w:rPr>
        <w:rFonts w:hint="eastAsia"/>
      </w:rPr>
    </w:lvl>
    <w:lvl w:ilvl="8">
      <w:start w:val="1"/>
      <w:numFmt w:val="lowerRoman"/>
      <w:lvlText w:val="%9."/>
      <w:lvlJc w:val="right"/>
      <w:pPr>
        <w:tabs>
          <w:tab w:val="left" w:pos="3774"/>
        </w:tabs>
        <w:ind w:left="3587" w:hanging="528"/>
      </w:pPr>
      <w:rPr>
        <w:rFonts w:hint="eastAsia"/>
      </w:rPr>
    </w:lvl>
  </w:abstractNum>
  <w:abstractNum w:abstractNumId="8"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136420"/>
    <w:multiLevelType w:val="multilevel"/>
    <w:tmpl w:val="4B136420"/>
    <w:lvl w:ilvl="0">
      <w:start w:val="1"/>
      <w:numFmt w:val="decimal"/>
      <w:lvlText w:val="%1"/>
      <w:lvlJc w:val="left"/>
      <w:pPr>
        <w:ind w:left="420" w:hanging="420"/>
      </w:pPr>
      <w:rPr>
        <w:rFonts w:hint="eastAsia"/>
        <w:color w:val="auto"/>
      </w:rPr>
    </w:lvl>
    <w:lvl w:ilvl="1">
      <w:start w:val="2"/>
      <w:numFmt w:val="decimal"/>
      <w:isLgl/>
      <w:lvlText w:val="%1.%2"/>
      <w:lvlJc w:val="left"/>
      <w:pPr>
        <w:ind w:left="630" w:hanging="630"/>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1080" w:hanging="108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440" w:hanging="1440"/>
      </w:pPr>
      <w:rPr>
        <w:rFonts w:ascii="黑体" w:eastAsia="黑体" w:hAnsi="黑体" w:hint="default"/>
      </w:rPr>
    </w:lvl>
    <w:lvl w:ilvl="6">
      <w:start w:val="1"/>
      <w:numFmt w:val="decimal"/>
      <w:isLgl/>
      <w:lvlText w:val="%1.%2.%3.%4.%5.%6.%7"/>
      <w:lvlJc w:val="left"/>
      <w:pPr>
        <w:ind w:left="1440" w:hanging="1440"/>
      </w:pPr>
      <w:rPr>
        <w:rFonts w:ascii="黑体" w:eastAsia="黑体" w:hAnsi="黑体" w:hint="default"/>
      </w:rPr>
    </w:lvl>
    <w:lvl w:ilvl="7">
      <w:start w:val="1"/>
      <w:numFmt w:val="decimal"/>
      <w:isLgl/>
      <w:lvlText w:val="%1.%2.%3.%4.%5.%6.%7.%8"/>
      <w:lvlJc w:val="left"/>
      <w:pPr>
        <w:ind w:left="1800" w:hanging="1800"/>
      </w:pPr>
      <w:rPr>
        <w:rFonts w:ascii="黑体" w:eastAsia="黑体" w:hAnsi="黑体" w:hint="default"/>
      </w:rPr>
    </w:lvl>
    <w:lvl w:ilvl="8">
      <w:start w:val="1"/>
      <w:numFmt w:val="decimal"/>
      <w:isLgl/>
      <w:lvlText w:val="%1.%2.%3.%4.%5.%6.%7.%8.%9"/>
      <w:lvlJc w:val="left"/>
      <w:pPr>
        <w:ind w:left="1800" w:hanging="1800"/>
      </w:pPr>
      <w:rPr>
        <w:rFonts w:ascii="黑体" w:eastAsia="黑体" w:hAnsi="黑体" w:hint="default"/>
      </w:rPr>
    </w:lvl>
  </w:abstractNum>
  <w:abstractNum w:abstractNumId="11" w15:restartNumberingAfterBreak="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15:restartNumberingAfterBreak="0">
    <w:nsid w:val="557C2AF5"/>
    <w:multiLevelType w:val="multilevel"/>
    <w:tmpl w:val="557C2AF5"/>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57756EB5"/>
    <w:multiLevelType w:val="multilevel"/>
    <w:tmpl w:val="57756EB5"/>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57AC33AE"/>
    <w:multiLevelType w:val="multilevel"/>
    <w:tmpl w:val="57AC33AE"/>
    <w:lvl w:ilvl="0">
      <w:start w:val="1"/>
      <w:numFmt w:val="lowerLetter"/>
      <w:lvlText w:val="%1)"/>
      <w:lvlJc w:val="left"/>
      <w:pPr>
        <w:ind w:left="780" w:hanging="360"/>
      </w:pPr>
      <w:rPr>
        <w:rFonts w:ascii="宋体" w:eastAsia="宋体" w:hAnsi="宋体"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15:restartNumberingAfterBreak="0">
    <w:nsid w:val="657D3FBC"/>
    <w:multiLevelType w:val="multilevel"/>
    <w:tmpl w:val="657D3FBC"/>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d"/>
      <w:lvlText w:val="%1)"/>
      <w:lvlJc w:val="left"/>
      <w:pPr>
        <w:tabs>
          <w:tab w:val="left" w:pos="839"/>
        </w:tabs>
        <w:ind w:left="839" w:hanging="419"/>
      </w:pPr>
      <w:rPr>
        <w:rFonts w:ascii="宋体" w:eastAsia="宋体" w:hint="eastAsia"/>
        <w:b w:val="0"/>
        <w:i w:val="0"/>
        <w:sz w:val="21"/>
      </w:rPr>
    </w:lvl>
    <w:lvl w:ilvl="1">
      <w:start w:val="1"/>
      <w:numFmt w:val="decimal"/>
      <w:pStyle w:val="afe"/>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9" w15:restartNumberingAfterBreak="0">
    <w:nsid w:val="6FEB54F0"/>
    <w:multiLevelType w:val="multilevel"/>
    <w:tmpl w:val="6FEB54F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pStyle w:val="aff0"/>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9"/>
  </w:num>
  <w:num w:numId="6">
    <w:abstractNumId w:val="18"/>
  </w:num>
  <w:num w:numId="7">
    <w:abstractNumId w:val="1"/>
  </w:num>
  <w:num w:numId="8">
    <w:abstractNumId w:val="11"/>
  </w:num>
  <w:num w:numId="9">
    <w:abstractNumId w:val="5"/>
  </w:num>
  <w:num w:numId="10">
    <w:abstractNumId w:val="16"/>
  </w:num>
  <w:num w:numId="11">
    <w:abstractNumId w:val="15"/>
  </w:num>
  <w:num w:numId="12">
    <w:abstractNumId w:val="17"/>
  </w:num>
  <w:num w:numId="13">
    <w:abstractNumId w:val="6"/>
  </w:num>
  <w:num w:numId="14">
    <w:abstractNumId w:val="2"/>
  </w:num>
  <w:num w:numId="15">
    <w:abstractNumId w:val="4"/>
  </w:num>
  <w:num w:numId="16">
    <w:abstractNumId w:val="12"/>
  </w:num>
  <w:num w:numId="17">
    <w:abstractNumId w:val="0"/>
  </w:num>
  <w:num w:numId="18">
    <w:abstractNumId w:val="10"/>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BB5"/>
    <w:rsid w:val="00000244"/>
    <w:rsid w:val="000007D2"/>
    <w:rsid w:val="0000185F"/>
    <w:rsid w:val="0000586F"/>
    <w:rsid w:val="00011107"/>
    <w:rsid w:val="00013D86"/>
    <w:rsid w:val="00013E02"/>
    <w:rsid w:val="00015AD6"/>
    <w:rsid w:val="0002143C"/>
    <w:rsid w:val="00021F4A"/>
    <w:rsid w:val="0002386A"/>
    <w:rsid w:val="00025A65"/>
    <w:rsid w:val="00026C31"/>
    <w:rsid w:val="00027280"/>
    <w:rsid w:val="00027646"/>
    <w:rsid w:val="00031BDE"/>
    <w:rsid w:val="000320A7"/>
    <w:rsid w:val="00032B64"/>
    <w:rsid w:val="00033EAC"/>
    <w:rsid w:val="000342F2"/>
    <w:rsid w:val="00035925"/>
    <w:rsid w:val="00035EA5"/>
    <w:rsid w:val="000406F0"/>
    <w:rsid w:val="00045AEA"/>
    <w:rsid w:val="00053F01"/>
    <w:rsid w:val="00056A6B"/>
    <w:rsid w:val="00056C60"/>
    <w:rsid w:val="00057C16"/>
    <w:rsid w:val="00067B30"/>
    <w:rsid w:val="00067CDF"/>
    <w:rsid w:val="00070FED"/>
    <w:rsid w:val="00072A37"/>
    <w:rsid w:val="000735D3"/>
    <w:rsid w:val="00074193"/>
    <w:rsid w:val="00074FBE"/>
    <w:rsid w:val="00082335"/>
    <w:rsid w:val="00082689"/>
    <w:rsid w:val="00083A09"/>
    <w:rsid w:val="0009005E"/>
    <w:rsid w:val="000911B0"/>
    <w:rsid w:val="00092857"/>
    <w:rsid w:val="00093CBA"/>
    <w:rsid w:val="0009402B"/>
    <w:rsid w:val="00096CF9"/>
    <w:rsid w:val="000973C3"/>
    <w:rsid w:val="000973DA"/>
    <w:rsid w:val="000976FF"/>
    <w:rsid w:val="00097AEE"/>
    <w:rsid w:val="000A0483"/>
    <w:rsid w:val="000A1B6D"/>
    <w:rsid w:val="000A20A9"/>
    <w:rsid w:val="000A48B1"/>
    <w:rsid w:val="000A7935"/>
    <w:rsid w:val="000B2103"/>
    <w:rsid w:val="000B3143"/>
    <w:rsid w:val="000B5D17"/>
    <w:rsid w:val="000C677C"/>
    <w:rsid w:val="000C6B05"/>
    <w:rsid w:val="000C6DD6"/>
    <w:rsid w:val="000C73D4"/>
    <w:rsid w:val="000D0B73"/>
    <w:rsid w:val="000D3D4C"/>
    <w:rsid w:val="000D3E09"/>
    <w:rsid w:val="000D4F51"/>
    <w:rsid w:val="000D703C"/>
    <w:rsid w:val="000D718B"/>
    <w:rsid w:val="000E0C46"/>
    <w:rsid w:val="000E108A"/>
    <w:rsid w:val="000E3CFA"/>
    <w:rsid w:val="000E6F73"/>
    <w:rsid w:val="000F030C"/>
    <w:rsid w:val="000F129C"/>
    <w:rsid w:val="000F1ABD"/>
    <w:rsid w:val="000F5E7C"/>
    <w:rsid w:val="000F6B60"/>
    <w:rsid w:val="00102B74"/>
    <w:rsid w:val="00102B7C"/>
    <w:rsid w:val="00102C88"/>
    <w:rsid w:val="001056DE"/>
    <w:rsid w:val="00107C50"/>
    <w:rsid w:val="001124C0"/>
    <w:rsid w:val="00113192"/>
    <w:rsid w:val="001139F4"/>
    <w:rsid w:val="00116795"/>
    <w:rsid w:val="001176B7"/>
    <w:rsid w:val="0013175F"/>
    <w:rsid w:val="00132536"/>
    <w:rsid w:val="00133058"/>
    <w:rsid w:val="00143370"/>
    <w:rsid w:val="00150E08"/>
    <w:rsid w:val="001511E1"/>
    <w:rsid w:val="001512B4"/>
    <w:rsid w:val="001563FA"/>
    <w:rsid w:val="00156B07"/>
    <w:rsid w:val="001620A5"/>
    <w:rsid w:val="0016225F"/>
    <w:rsid w:val="0016370D"/>
    <w:rsid w:val="00164B49"/>
    <w:rsid w:val="00164E53"/>
    <w:rsid w:val="0016699D"/>
    <w:rsid w:val="001677B2"/>
    <w:rsid w:val="001678BB"/>
    <w:rsid w:val="00171149"/>
    <w:rsid w:val="001723B3"/>
    <w:rsid w:val="00175159"/>
    <w:rsid w:val="00176208"/>
    <w:rsid w:val="00177569"/>
    <w:rsid w:val="0018211B"/>
    <w:rsid w:val="0018274A"/>
    <w:rsid w:val="001832D8"/>
    <w:rsid w:val="001840D3"/>
    <w:rsid w:val="001855C6"/>
    <w:rsid w:val="00185784"/>
    <w:rsid w:val="00185C8C"/>
    <w:rsid w:val="001900F8"/>
    <w:rsid w:val="001902AE"/>
    <w:rsid w:val="00191258"/>
    <w:rsid w:val="001922DF"/>
    <w:rsid w:val="00192680"/>
    <w:rsid w:val="00193037"/>
    <w:rsid w:val="00193A2C"/>
    <w:rsid w:val="001942FC"/>
    <w:rsid w:val="001A288E"/>
    <w:rsid w:val="001A29D6"/>
    <w:rsid w:val="001B11C3"/>
    <w:rsid w:val="001B1E3B"/>
    <w:rsid w:val="001B1E9B"/>
    <w:rsid w:val="001B5C59"/>
    <w:rsid w:val="001B6DC2"/>
    <w:rsid w:val="001B79DA"/>
    <w:rsid w:val="001C0D55"/>
    <w:rsid w:val="001C149C"/>
    <w:rsid w:val="001C21AC"/>
    <w:rsid w:val="001C2B54"/>
    <w:rsid w:val="001C47BA"/>
    <w:rsid w:val="001C59EA"/>
    <w:rsid w:val="001D406C"/>
    <w:rsid w:val="001D41EE"/>
    <w:rsid w:val="001E0380"/>
    <w:rsid w:val="001E13B1"/>
    <w:rsid w:val="001E24AC"/>
    <w:rsid w:val="001E2F7E"/>
    <w:rsid w:val="001E4BE3"/>
    <w:rsid w:val="001F04C8"/>
    <w:rsid w:val="001F12F6"/>
    <w:rsid w:val="001F2E61"/>
    <w:rsid w:val="001F3A19"/>
    <w:rsid w:val="001F4178"/>
    <w:rsid w:val="001F45BB"/>
    <w:rsid w:val="00213EFD"/>
    <w:rsid w:val="00215491"/>
    <w:rsid w:val="00216646"/>
    <w:rsid w:val="00216D2A"/>
    <w:rsid w:val="00221113"/>
    <w:rsid w:val="00224BA5"/>
    <w:rsid w:val="0022537D"/>
    <w:rsid w:val="00230F64"/>
    <w:rsid w:val="00234467"/>
    <w:rsid w:val="00237D8D"/>
    <w:rsid w:val="00241DA2"/>
    <w:rsid w:val="0024303C"/>
    <w:rsid w:val="00247875"/>
    <w:rsid w:val="00247FEE"/>
    <w:rsid w:val="002503A7"/>
    <w:rsid w:val="00250E7D"/>
    <w:rsid w:val="002565D5"/>
    <w:rsid w:val="00260BCB"/>
    <w:rsid w:val="002622C0"/>
    <w:rsid w:val="00262E7B"/>
    <w:rsid w:val="00263ECE"/>
    <w:rsid w:val="00264321"/>
    <w:rsid w:val="002656BC"/>
    <w:rsid w:val="002674DC"/>
    <w:rsid w:val="00270637"/>
    <w:rsid w:val="00273653"/>
    <w:rsid w:val="002758B1"/>
    <w:rsid w:val="002778AE"/>
    <w:rsid w:val="00277D2B"/>
    <w:rsid w:val="00280A52"/>
    <w:rsid w:val="0028269A"/>
    <w:rsid w:val="00283590"/>
    <w:rsid w:val="002838FB"/>
    <w:rsid w:val="002847B5"/>
    <w:rsid w:val="0028482E"/>
    <w:rsid w:val="00284D2E"/>
    <w:rsid w:val="002857B0"/>
    <w:rsid w:val="0028655B"/>
    <w:rsid w:val="00286973"/>
    <w:rsid w:val="00287980"/>
    <w:rsid w:val="0029194C"/>
    <w:rsid w:val="00294E70"/>
    <w:rsid w:val="002A07FA"/>
    <w:rsid w:val="002A1528"/>
    <w:rsid w:val="002A1924"/>
    <w:rsid w:val="002A3BEC"/>
    <w:rsid w:val="002A6D5E"/>
    <w:rsid w:val="002A7420"/>
    <w:rsid w:val="002B003B"/>
    <w:rsid w:val="002B023D"/>
    <w:rsid w:val="002B0F12"/>
    <w:rsid w:val="002B1308"/>
    <w:rsid w:val="002B4554"/>
    <w:rsid w:val="002B4EEE"/>
    <w:rsid w:val="002B5A91"/>
    <w:rsid w:val="002C1D71"/>
    <w:rsid w:val="002C3891"/>
    <w:rsid w:val="002C4261"/>
    <w:rsid w:val="002C4891"/>
    <w:rsid w:val="002C5773"/>
    <w:rsid w:val="002C5D9D"/>
    <w:rsid w:val="002C6F1A"/>
    <w:rsid w:val="002C7146"/>
    <w:rsid w:val="002C72D8"/>
    <w:rsid w:val="002D11FA"/>
    <w:rsid w:val="002D4067"/>
    <w:rsid w:val="002D6351"/>
    <w:rsid w:val="002D67C9"/>
    <w:rsid w:val="002D6A44"/>
    <w:rsid w:val="002D7CCB"/>
    <w:rsid w:val="002E0DDF"/>
    <w:rsid w:val="002E19AC"/>
    <w:rsid w:val="002E2906"/>
    <w:rsid w:val="002E5635"/>
    <w:rsid w:val="002E63E9"/>
    <w:rsid w:val="002E64C3"/>
    <w:rsid w:val="002E6A2C"/>
    <w:rsid w:val="002E7B15"/>
    <w:rsid w:val="002F019F"/>
    <w:rsid w:val="002F1D8C"/>
    <w:rsid w:val="002F21DA"/>
    <w:rsid w:val="002F3DF0"/>
    <w:rsid w:val="002F45A5"/>
    <w:rsid w:val="002F4B8A"/>
    <w:rsid w:val="00301F39"/>
    <w:rsid w:val="00303030"/>
    <w:rsid w:val="00313C8E"/>
    <w:rsid w:val="00314768"/>
    <w:rsid w:val="00315A25"/>
    <w:rsid w:val="00316218"/>
    <w:rsid w:val="00320EAC"/>
    <w:rsid w:val="00325926"/>
    <w:rsid w:val="00327A8A"/>
    <w:rsid w:val="00333B21"/>
    <w:rsid w:val="00336610"/>
    <w:rsid w:val="00343F73"/>
    <w:rsid w:val="00344571"/>
    <w:rsid w:val="00345060"/>
    <w:rsid w:val="00345846"/>
    <w:rsid w:val="003458B4"/>
    <w:rsid w:val="00345AAB"/>
    <w:rsid w:val="00345E65"/>
    <w:rsid w:val="0035323B"/>
    <w:rsid w:val="00353FA6"/>
    <w:rsid w:val="003561FC"/>
    <w:rsid w:val="00357EDC"/>
    <w:rsid w:val="003609D2"/>
    <w:rsid w:val="0036321D"/>
    <w:rsid w:val="003632BA"/>
    <w:rsid w:val="00363F22"/>
    <w:rsid w:val="00364177"/>
    <w:rsid w:val="003672EF"/>
    <w:rsid w:val="00375564"/>
    <w:rsid w:val="00381344"/>
    <w:rsid w:val="0038298C"/>
    <w:rsid w:val="00383191"/>
    <w:rsid w:val="00384A68"/>
    <w:rsid w:val="00385510"/>
    <w:rsid w:val="00386DED"/>
    <w:rsid w:val="0038798C"/>
    <w:rsid w:val="003912E7"/>
    <w:rsid w:val="00393947"/>
    <w:rsid w:val="003A2275"/>
    <w:rsid w:val="003A311B"/>
    <w:rsid w:val="003A5F1C"/>
    <w:rsid w:val="003A6A4F"/>
    <w:rsid w:val="003A7088"/>
    <w:rsid w:val="003A770D"/>
    <w:rsid w:val="003B00DF"/>
    <w:rsid w:val="003B0E42"/>
    <w:rsid w:val="003B1275"/>
    <w:rsid w:val="003B1778"/>
    <w:rsid w:val="003B4D0C"/>
    <w:rsid w:val="003C11CB"/>
    <w:rsid w:val="003C1C92"/>
    <w:rsid w:val="003C519A"/>
    <w:rsid w:val="003C75F3"/>
    <w:rsid w:val="003C78A3"/>
    <w:rsid w:val="003D0C53"/>
    <w:rsid w:val="003D5C1B"/>
    <w:rsid w:val="003E14F9"/>
    <w:rsid w:val="003E1867"/>
    <w:rsid w:val="003E361A"/>
    <w:rsid w:val="003E44E1"/>
    <w:rsid w:val="003E5729"/>
    <w:rsid w:val="003E6B50"/>
    <w:rsid w:val="003F4EA1"/>
    <w:rsid w:val="003F4EE0"/>
    <w:rsid w:val="003F7E0D"/>
    <w:rsid w:val="00402153"/>
    <w:rsid w:val="00402E90"/>
    <w:rsid w:val="00402FC1"/>
    <w:rsid w:val="00403802"/>
    <w:rsid w:val="004058EB"/>
    <w:rsid w:val="0040701D"/>
    <w:rsid w:val="00407859"/>
    <w:rsid w:val="004122B3"/>
    <w:rsid w:val="004123FB"/>
    <w:rsid w:val="00414AEA"/>
    <w:rsid w:val="00421E34"/>
    <w:rsid w:val="00422A11"/>
    <w:rsid w:val="004240F5"/>
    <w:rsid w:val="004245F4"/>
    <w:rsid w:val="00425082"/>
    <w:rsid w:val="00431DEB"/>
    <w:rsid w:val="00432BB9"/>
    <w:rsid w:val="00434213"/>
    <w:rsid w:val="00435366"/>
    <w:rsid w:val="004356AF"/>
    <w:rsid w:val="00441006"/>
    <w:rsid w:val="00441961"/>
    <w:rsid w:val="004423D7"/>
    <w:rsid w:val="00443AE6"/>
    <w:rsid w:val="0044584E"/>
    <w:rsid w:val="00446B29"/>
    <w:rsid w:val="00450B0B"/>
    <w:rsid w:val="00451865"/>
    <w:rsid w:val="00453F9A"/>
    <w:rsid w:val="00455125"/>
    <w:rsid w:val="00460F35"/>
    <w:rsid w:val="00462CAA"/>
    <w:rsid w:val="004649AB"/>
    <w:rsid w:val="00467D07"/>
    <w:rsid w:val="00467D09"/>
    <w:rsid w:val="00470549"/>
    <w:rsid w:val="00471E91"/>
    <w:rsid w:val="00471F35"/>
    <w:rsid w:val="00474675"/>
    <w:rsid w:val="0047470C"/>
    <w:rsid w:val="00474D32"/>
    <w:rsid w:val="00483E82"/>
    <w:rsid w:val="00485C11"/>
    <w:rsid w:val="00495C02"/>
    <w:rsid w:val="004A35F9"/>
    <w:rsid w:val="004A5953"/>
    <w:rsid w:val="004A705F"/>
    <w:rsid w:val="004B24C1"/>
    <w:rsid w:val="004B6191"/>
    <w:rsid w:val="004B7C3D"/>
    <w:rsid w:val="004B7C77"/>
    <w:rsid w:val="004C0154"/>
    <w:rsid w:val="004C1B03"/>
    <w:rsid w:val="004C1F96"/>
    <w:rsid w:val="004C292F"/>
    <w:rsid w:val="004C2A39"/>
    <w:rsid w:val="004C3D9A"/>
    <w:rsid w:val="004C5980"/>
    <w:rsid w:val="004D3A26"/>
    <w:rsid w:val="004D3ACC"/>
    <w:rsid w:val="004D3EB8"/>
    <w:rsid w:val="004D45DF"/>
    <w:rsid w:val="004D645E"/>
    <w:rsid w:val="004D79BF"/>
    <w:rsid w:val="004E045B"/>
    <w:rsid w:val="004E363E"/>
    <w:rsid w:val="004E3F0E"/>
    <w:rsid w:val="004E4773"/>
    <w:rsid w:val="004E490D"/>
    <w:rsid w:val="004E568C"/>
    <w:rsid w:val="004E5AB3"/>
    <w:rsid w:val="004F346D"/>
    <w:rsid w:val="004F4201"/>
    <w:rsid w:val="00510280"/>
    <w:rsid w:val="00510F17"/>
    <w:rsid w:val="00511118"/>
    <w:rsid w:val="00511BA9"/>
    <w:rsid w:val="00513D73"/>
    <w:rsid w:val="00513E54"/>
    <w:rsid w:val="00514A43"/>
    <w:rsid w:val="0051543B"/>
    <w:rsid w:val="005161D7"/>
    <w:rsid w:val="005174E5"/>
    <w:rsid w:val="00521E4F"/>
    <w:rsid w:val="00522393"/>
    <w:rsid w:val="00522620"/>
    <w:rsid w:val="00525656"/>
    <w:rsid w:val="005274E6"/>
    <w:rsid w:val="00527A35"/>
    <w:rsid w:val="005308C6"/>
    <w:rsid w:val="00534A1B"/>
    <w:rsid w:val="00534C02"/>
    <w:rsid w:val="005408A7"/>
    <w:rsid w:val="0054264B"/>
    <w:rsid w:val="00542B40"/>
    <w:rsid w:val="00543786"/>
    <w:rsid w:val="005474BB"/>
    <w:rsid w:val="00547603"/>
    <w:rsid w:val="00547DDF"/>
    <w:rsid w:val="00551DBD"/>
    <w:rsid w:val="005533D7"/>
    <w:rsid w:val="00556DFB"/>
    <w:rsid w:val="005632FC"/>
    <w:rsid w:val="00563BFD"/>
    <w:rsid w:val="0056738D"/>
    <w:rsid w:val="00567C14"/>
    <w:rsid w:val="005703DE"/>
    <w:rsid w:val="00576508"/>
    <w:rsid w:val="0057762F"/>
    <w:rsid w:val="00582165"/>
    <w:rsid w:val="005823BA"/>
    <w:rsid w:val="0058464E"/>
    <w:rsid w:val="005862BE"/>
    <w:rsid w:val="00594248"/>
    <w:rsid w:val="005A01CB"/>
    <w:rsid w:val="005A28F3"/>
    <w:rsid w:val="005A3B3F"/>
    <w:rsid w:val="005A58FF"/>
    <w:rsid w:val="005A5EAF"/>
    <w:rsid w:val="005A604B"/>
    <w:rsid w:val="005A64C0"/>
    <w:rsid w:val="005A73B2"/>
    <w:rsid w:val="005A7D86"/>
    <w:rsid w:val="005A7F2C"/>
    <w:rsid w:val="005B2C7B"/>
    <w:rsid w:val="005B3A29"/>
    <w:rsid w:val="005B3A76"/>
    <w:rsid w:val="005B3C11"/>
    <w:rsid w:val="005B65AC"/>
    <w:rsid w:val="005C177F"/>
    <w:rsid w:val="005C18EE"/>
    <w:rsid w:val="005C1C28"/>
    <w:rsid w:val="005C25F5"/>
    <w:rsid w:val="005C27B9"/>
    <w:rsid w:val="005C4220"/>
    <w:rsid w:val="005C6DB5"/>
    <w:rsid w:val="005C6FC2"/>
    <w:rsid w:val="005D0F7E"/>
    <w:rsid w:val="005D29D2"/>
    <w:rsid w:val="005D677A"/>
    <w:rsid w:val="005D6B6D"/>
    <w:rsid w:val="005E19E7"/>
    <w:rsid w:val="005E1DA2"/>
    <w:rsid w:val="005E5D12"/>
    <w:rsid w:val="005F068F"/>
    <w:rsid w:val="005F281E"/>
    <w:rsid w:val="005F5202"/>
    <w:rsid w:val="005F7580"/>
    <w:rsid w:val="00604F20"/>
    <w:rsid w:val="00615672"/>
    <w:rsid w:val="0061571C"/>
    <w:rsid w:val="0061716C"/>
    <w:rsid w:val="00617C5E"/>
    <w:rsid w:val="006230EA"/>
    <w:rsid w:val="006239DF"/>
    <w:rsid w:val="00623C93"/>
    <w:rsid w:val="006243A1"/>
    <w:rsid w:val="00632E56"/>
    <w:rsid w:val="0063315E"/>
    <w:rsid w:val="00635CBA"/>
    <w:rsid w:val="00636E40"/>
    <w:rsid w:val="00637A59"/>
    <w:rsid w:val="0064338B"/>
    <w:rsid w:val="00645C38"/>
    <w:rsid w:val="00646542"/>
    <w:rsid w:val="0064719F"/>
    <w:rsid w:val="006504F4"/>
    <w:rsid w:val="00650C79"/>
    <w:rsid w:val="00651790"/>
    <w:rsid w:val="006536B0"/>
    <w:rsid w:val="00654BC9"/>
    <w:rsid w:val="006552FD"/>
    <w:rsid w:val="006562E4"/>
    <w:rsid w:val="00656F27"/>
    <w:rsid w:val="006601B3"/>
    <w:rsid w:val="00660BCE"/>
    <w:rsid w:val="00661749"/>
    <w:rsid w:val="00661938"/>
    <w:rsid w:val="00663356"/>
    <w:rsid w:val="00663AF3"/>
    <w:rsid w:val="00665669"/>
    <w:rsid w:val="00666B6C"/>
    <w:rsid w:val="006704D9"/>
    <w:rsid w:val="0067097E"/>
    <w:rsid w:val="00671F31"/>
    <w:rsid w:val="00672CFB"/>
    <w:rsid w:val="00674527"/>
    <w:rsid w:val="006802F3"/>
    <w:rsid w:val="0068237B"/>
    <w:rsid w:val="00682682"/>
    <w:rsid w:val="00682702"/>
    <w:rsid w:val="006914EA"/>
    <w:rsid w:val="00691E21"/>
    <w:rsid w:val="00692368"/>
    <w:rsid w:val="006945FB"/>
    <w:rsid w:val="006947B1"/>
    <w:rsid w:val="00696DE6"/>
    <w:rsid w:val="006A2EBC"/>
    <w:rsid w:val="006A52A9"/>
    <w:rsid w:val="006A5EA0"/>
    <w:rsid w:val="006A6F64"/>
    <w:rsid w:val="006A783B"/>
    <w:rsid w:val="006A78C1"/>
    <w:rsid w:val="006A7B33"/>
    <w:rsid w:val="006B4BE6"/>
    <w:rsid w:val="006B4E13"/>
    <w:rsid w:val="006B75DD"/>
    <w:rsid w:val="006C149F"/>
    <w:rsid w:val="006C291A"/>
    <w:rsid w:val="006C67E0"/>
    <w:rsid w:val="006C7ABA"/>
    <w:rsid w:val="006C7D7F"/>
    <w:rsid w:val="006D0578"/>
    <w:rsid w:val="006D0D60"/>
    <w:rsid w:val="006D1122"/>
    <w:rsid w:val="006D1933"/>
    <w:rsid w:val="006D2B37"/>
    <w:rsid w:val="006D3C00"/>
    <w:rsid w:val="006D66C6"/>
    <w:rsid w:val="006D719D"/>
    <w:rsid w:val="006E0739"/>
    <w:rsid w:val="006E2508"/>
    <w:rsid w:val="006E3675"/>
    <w:rsid w:val="006E4A7F"/>
    <w:rsid w:val="006F11CC"/>
    <w:rsid w:val="006F11DE"/>
    <w:rsid w:val="006F2A4C"/>
    <w:rsid w:val="006F2BB6"/>
    <w:rsid w:val="006F3B58"/>
    <w:rsid w:val="006F44D6"/>
    <w:rsid w:val="0070045B"/>
    <w:rsid w:val="00700E9C"/>
    <w:rsid w:val="007028BF"/>
    <w:rsid w:val="007039F5"/>
    <w:rsid w:val="00704DF6"/>
    <w:rsid w:val="00705356"/>
    <w:rsid w:val="0070651C"/>
    <w:rsid w:val="007132A3"/>
    <w:rsid w:val="00714A55"/>
    <w:rsid w:val="0071546E"/>
    <w:rsid w:val="00716421"/>
    <w:rsid w:val="00716657"/>
    <w:rsid w:val="00722A7F"/>
    <w:rsid w:val="007238BF"/>
    <w:rsid w:val="007246C2"/>
    <w:rsid w:val="00724EFB"/>
    <w:rsid w:val="007254C5"/>
    <w:rsid w:val="0072604B"/>
    <w:rsid w:val="007268BE"/>
    <w:rsid w:val="00727F77"/>
    <w:rsid w:val="00731DA3"/>
    <w:rsid w:val="007419C3"/>
    <w:rsid w:val="00743F1C"/>
    <w:rsid w:val="0074581A"/>
    <w:rsid w:val="007467A7"/>
    <w:rsid w:val="007469DD"/>
    <w:rsid w:val="0074741B"/>
    <w:rsid w:val="0074759E"/>
    <w:rsid w:val="007478D6"/>
    <w:rsid w:val="007478EA"/>
    <w:rsid w:val="00752FFC"/>
    <w:rsid w:val="0075415C"/>
    <w:rsid w:val="007572B2"/>
    <w:rsid w:val="0076140A"/>
    <w:rsid w:val="007614D7"/>
    <w:rsid w:val="00761F71"/>
    <w:rsid w:val="007625E4"/>
    <w:rsid w:val="007626BC"/>
    <w:rsid w:val="00762AAA"/>
    <w:rsid w:val="00763502"/>
    <w:rsid w:val="00770C0D"/>
    <w:rsid w:val="00774FB3"/>
    <w:rsid w:val="007759C1"/>
    <w:rsid w:val="00777BCC"/>
    <w:rsid w:val="00781056"/>
    <w:rsid w:val="007826C9"/>
    <w:rsid w:val="007841CF"/>
    <w:rsid w:val="0078639F"/>
    <w:rsid w:val="007913AB"/>
    <w:rsid w:val="007914F7"/>
    <w:rsid w:val="00792BE8"/>
    <w:rsid w:val="007947A4"/>
    <w:rsid w:val="007964D0"/>
    <w:rsid w:val="007965B0"/>
    <w:rsid w:val="00797A6C"/>
    <w:rsid w:val="007A1EFF"/>
    <w:rsid w:val="007A3233"/>
    <w:rsid w:val="007A5A87"/>
    <w:rsid w:val="007A6016"/>
    <w:rsid w:val="007A670E"/>
    <w:rsid w:val="007A6E42"/>
    <w:rsid w:val="007A73E4"/>
    <w:rsid w:val="007B1625"/>
    <w:rsid w:val="007B4D35"/>
    <w:rsid w:val="007B584C"/>
    <w:rsid w:val="007B6129"/>
    <w:rsid w:val="007B706E"/>
    <w:rsid w:val="007B71EB"/>
    <w:rsid w:val="007C506B"/>
    <w:rsid w:val="007C6205"/>
    <w:rsid w:val="007C686A"/>
    <w:rsid w:val="007C728E"/>
    <w:rsid w:val="007C78DB"/>
    <w:rsid w:val="007D0325"/>
    <w:rsid w:val="007D2888"/>
    <w:rsid w:val="007D2C53"/>
    <w:rsid w:val="007D3D60"/>
    <w:rsid w:val="007D4A44"/>
    <w:rsid w:val="007D4C8F"/>
    <w:rsid w:val="007D5176"/>
    <w:rsid w:val="007E1980"/>
    <w:rsid w:val="007E37DE"/>
    <w:rsid w:val="007E4B76"/>
    <w:rsid w:val="007E5EA8"/>
    <w:rsid w:val="007E68D6"/>
    <w:rsid w:val="007E6CBA"/>
    <w:rsid w:val="007F0514"/>
    <w:rsid w:val="007F0BB9"/>
    <w:rsid w:val="007F0CF1"/>
    <w:rsid w:val="007F12A5"/>
    <w:rsid w:val="007F25D7"/>
    <w:rsid w:val="007F2EEB"/>
    <w:rsid w:val="007F4CF1"/>
    <w:rsid w:val="007F5AF3"/>
    <w:rsid w:val="007F5D4E"/>
    <w:rsid w:val="007F758D"/>
    <w:rsid w:val="007F7D52"/>
    <w:rsid w:val="00800530"/>
    <w:rsid w:val="00801CE3"/>
    <w:rsid w:val="00803416"/>
    <w:rsid w:val="0080399C"/>
    <w:rsid w:val="0080654C"/>
    <w:rsid w:val="008071C6"/>
    <w:rsid w:val="008073FA"/>
    <w:rsid w:val="0081107F"/>
    <w:rsid w:val="0081581C"/>
    <w:rsid w:val="00817A00"/>
    <w:rsid w:val="00817D9F"/>
    <w:rsid w:val="008205A9"/>
    <w:rsid w:val="00821CBF"/>
    <w:rsid w:val="00821F44"/>
    <w:rsid w:val="0082323D"/>
    <w:rsid w:val="008236EF"/>
    <w:rsid w:val="00824CBB"/>
    <w:rsid w:val="00830F44"/>
    <w:rsid w:val="00834974"/>
    <w:rsid w:val="00835DB3"/>
    <w:rsid w:val="00835DE7"/>
    <w:rsid w:val="0083617B"/>
    <w:rsid w:val="008371BD"/>
    <w:rsid w:val="00846CF7"/>
    <w:rsid w:val="008504A8"/>
    <w:rsid w:val="0085282E"/>
    <w:rsid w:val="00852C65"/>
    <w:rsid w:val="00855FAF"/>
    <w:rsid w:val="008575D8"/>
    <w:rsid w:val="00862612"/>
    <w:rsid w:val="00863982"/>
    <w:rsid w:val="00864F47"/>
    <w:rsid w:val="0087198C"/>
    <w:rsid w:val="008724BA"/>
    <w:rsid w:val="00872C1F"/>
    <w:rsid w:val="00873B42"/>
    <w:rsid w:val="008749E4"/>
    <w:rsid w:val="00877D2E"/>
    <w:rsid w:val="00882197"/>
    <w:rsid w:val="008851BD"/>
    <w:rsid w:val="008856D8"/>
    <w:rsid w:val="00886462"/>
    <w:rsid w:val="00887EEA"/>
    <w:rsid w:val="00891E37"/>
    <w:rsid w:val="00892E82"/>
    <w:rsid w:val="008A478E"/>
    <w:rsid w:val="008A4800"/>
    <w:rsid w:val="008A4A42"/>
    <w:rsid w:val="008A62C1"/>
    <w:rsid w:val="008A70E1"/>
    <w:rsid w:val="008B0C42"/>
    <w:rsid w:val="008B5DC2"/>
    <w:rsid w:val="008B7AE0"/>
    <w:rsid w:val="008C0FFC"/>
    <w:rsid w:val="008C1B58"/>
    <w:rsid w:val="008C1D10"/>
    <w:rsid w:val="008C29CC"/>
    <w:rsid w:val="008C35F6"/>
    <w:rsid w:val="008C39AE"/>
    <w:rsid w:val="008C590D"/>
    <w:rsid w:val="008C6C29"/>
    <w:rsid w:val="008C7F1C"/>
    <w:rsid w:val="008D30ED"/>
    <w:rsid w:val="008E031B"/>
    <w:rsid w:val="008E0BD7"/>
    <w:rsid w:val="008E3BB5"/>
    <w:rsid w:val="008E7029"/>
    <w:rsid w:val="008E7EF6"/>
    <w:rsid w:val="008F0E16"/>
    <w:rsid w:val="008F12CE"/>
    <w:rsid w:val="008F1F98"/>
    <w:rsid w:val="008F24FA"/>
    <w:rsid w:val="008F2782"/>
    <w:rsid w:val="008F586A"/>
    <w:rsid w:val="008F6758"/>
    <w:rsid w:val="008F7587"/>
    <w:rsid w:val="009040DD"/>
    <w:rsid w:val="00905B47"/>
    <w:rsid w:val="00912538"/>
    <w:rsid w:val="0091331C"/>
    <w:rsid w:val="0091631F"/>
    <w:rsid w:val="00923750"/>
    <w:rsid w:val="009279DE"/>
    <w:rsid w:val="00930116"/>
    <w:rsid w:val="009302F3"/>
    <w:rsid w:val="0093240A"/>
    <w:rsid w:val="0093281E"/>
    <w:rsid w:val="009335B9"/>
    <w:rsid w:val="00933DEC"/>
    <w:rsid w:val="0093436D"/>
    <w:rsid w:val="009365CB"/>
    <w:rsid w:val="00936969"/>
    <w:rsid w:val="00937445"/>
    <w:rsid w:val="00941E47"/>
    <w:rsid w:val="0094212C"/>
    <w:rsid w:val="009437F7"/>
    <w:rsid w:val="0095244D"/>
    <w:rsid w:val="009534A5"/>
    <w:rsid w:val="00953B13"/>
    <w:rsid w:val="00954689"/>
    <w:rsid w:val="00955B6F"/>
    <w:rsid w:val="009569CB"/>
    <w:rsid w:val="009617C9"/>
    <w:rsid w:val="00961C93"/>
    <w:rsid w:val="00962BD3"/>
    <w:rsid w:val="00965324"/>
    <w:rsid w:val="00965563"/>
    <w:rsid w:val="00966ECF"/>
    <w:rsid w:val="0097091E"/>
    <w:rsid w:val="00971D0F"/>
    <w:rsid w:val="00974AF6"/>
    <w:rsid w:val="009760D3"/>
    <w:rsid w:val="00977132"/>
    <w:rsid w:val="009772F6"/>
    <w:rsid w:val="00980052"/>
    <w:rsid w:val="0098067D"/>
    <w:rsid w:val="00981A4B"/>
    <w:rsid w:val="00982501"/>
    <w:rsid w:val="009850C3"/>
    <w:rsid w:val="009877D3"/>
    <w:rsid w:val="00987B50"/>
    <w:rsid w:val="00990A46"/>
    <w:rsid w:val="00990C80"/>
    <w:rsid w:val="00994E8F"/>
    <w:rsid w:val="009951DC"/>
    <w:rsid w:val="009959BB"/>
    <w:rsid w:val="00997158"/>
    <w:rsid w:val="009976E4"/>
    <w:rsid w:val="009A062C"/>
    <w:rsid w:val="009A0785"/>
    <w:rsid w:val="009A3A7C"/>
    <w:rsid w:val="009A51C7"/>
    <w:rsid w:val="009A5E2C"/>
    <w:rsid w:val="009B2ADB"/>
    <w:rsid w:val="009B3A05"/>
    <w:rsid w:val="009B432E"/>
    <w:rsid w:val="009B603A"/>
    <w:rsid w:val="009C0A29"/>
    <w:rsid w:val="009C116A"/>
    <w:rsid w:val="009C2AE0"/>
    <w:rsid w:val="009C2D0E"/>
    <w:rsid w:val="009C3DAC"/>
    <w:rsid w:val="009C4138"/>
    <w:rsid w:val="009C42E0"/>
    <w:rsid w:val="009C669B"/>
    <w:rsid w:val="009C7192"/>
    <w:rsid w:val="009C72D5"/>
    <w:rsid w:val="009C7C4E"/>
    <w:rsid w:val="009D31DC"/>
    <w:rsid w:val="009D5362"/>
    <w:rsid w:val="009D66FB"/>
    <w:rsid w:val="009D6A7C"/>
    <w:rsid w:val="009D6D8D"/>
    <w:rsid w:val="009E1415"/>
    <w:rsid w:val="009E2A98"/>
    <w:rsid w:val="009E4D11"/>
    <w:rsid w:val="009E6116"/>
    <w:rsid w:val="009F1D28"/>
    <w:rsid w:val="009F7AF9"/>
    <w:rsid w:val="00A02E43"/>
    <w:rsid w:val="00A0431C"/>
    <w:rsid w:val="00A065F9"/>
    <w:rsid w:val="00A069CB"/>
    <w:rsid w:val="00A07F34"/>
    <w:rsid w:val="00A156E5"/>
    <w:rsid w:val="00A22154"/>
    <w:rsid w:val="00A23012"/>
    <w:rsid w:val="00A25C38"/>
    <w:rsid w:val="00A31629"/>
    <w:rsid w:val="00A334D6"/>
    <w:rsid w:val="00A35532"/>
    <w:rsid w:val="00A3607E"/>
    <w:rsid w:val="00A36BBE"/>
    <w:rsid w:val="00A376E9"/>
    <w:rsid w:val="00A4307A"/>
    <w:rsid w:val="00A43806"/>
    <w:rsid w:val="00A43877"/>
    <w:rsid w:val="00A444AE"/>
    <w:rsid w:val="00A4470A"/>
    <w:rsid w:val="00A47EBB"/>
    <w:rsid w:val="00A50526"/>
    <w:rsid w:val="00A51CDD"/>
    <w:rsid w:val="00A525C7"/>
    <w:rsid w:val="00A53329"/>
    <w:rsid w:val="00A638CD"/>
    <w:rsid w:val="00A64A73"/>
    <w:rsid w:val="00A6730D"/>
    <w:rsid w:val="00A70C53"/>
    <w:rsid w:val="00A71625"/>
    <w:rsid w:val="00A71659"/>
    <w:rsid w:val="00A71B9B"/>
    <w:rsid w:val="00A73CDE"/>
    <w:rsid w:val="00A751C7"/>
    <w:rsid w:val="00A75422"/>
    <w:rsid w:val="00A7543C"/>
    <w:rsid w:val="00A759E3"/>
    <w:rsid w:val="00A819FD"/>
    <w:rsid w:val="00A81B70"/>
    <w:rsid w:val="00A81E4B"/>
    <w:rsid w:val="00A87844"/>
    <w:rsid w:val="00A92259"/>
    <w:rsid w:val="00A94092"/>
    <w:rsid w:val="00A9443E"/>
    <w:rsid w:val="00A9796E"/>
    <w:rsid w:val="00AA038C"/>
    <w:rsid w:val="00AA3849"/>
    <w:rsid w:val="00AA57BC"/>
    <w:rsid w:val="00AA7A09"/>
    <w:rsid w:val="00AB0858"/>
    <w:rsid w:val="00AB2C33"/>
    <w:rsid w:val="00AB3B50"/>
    <w:rsid w:val="00AB4277"/>
    <w:rsid w:val="00AB5386"/>
    <w:rsid w:val="00AC05B1"/>
    <w:rsid w:val="00AC105D"/>
    <w:rsid w:val="00AD1AA6"/>
    <w:rsid w:val="00AD356C"/>
    <w:rsid w:val="00AD5EFF"/>
    <w:rsid w:val="00AE015D"/>
    <w:rsid w:val="00AE09E2"/>
    <w:rsid w:val="00AE2914"/>
    <w:rsid w:val="00AE362B"/>
    <w:rsid w:val="00AE6D15"/>
    <w:rsid w:val="00AF2115"/>
    <w:rsid w:val="00AF2B3B"/>
    <w:rsid w:val="00AF5445"/>
    <w:rsid w:val="00AF70C4"/>
    <w:rsid w:val="00B01302"/>
    <w:rsid w:val="00B013F3"/>
    <w:rsid w:val="00B04182"/>
    <w:rsid w:val="00B07729"/>
    <w:rsid w:val="00B07AE3"/>
    <w:rsid w:val="00B11430"/>
    <w:rsid w:val="00B13902"/>
    <w:rsid w:val="00B17CB1"/>
    <w:rsid w:val="00B2474C"/>
    <w:rsid w:val="00B252CC"/>
    <w:rsid w:val="00B253D3"/>
    <w:rsid w:val="00B316E0"/>
    <w:rsid w:val="00B31F84"/>
    <w:rsid w:val="00B3515F"/>
    <w:rsid w:val="00B353EB"/>
    <w:rsid w:val="00B3780B"/>
    <w:rsid w:val="00B40FB2"/>
    <w:rsid w:val="00B416AA"/>
    <w:rsid w:val="00B41E72"/>
    <w:rsid w:val="00B4324D"/>
    <w:rsid w:val="00B439C4"/>
    <w:rsid w:val="00B43EB6"/>
    <w:rsid w:val="00B4420A"/>
    <w:rsid w:val="00B442D3"/>
    <w:rsid w:val="00B44869"/>
    <w:rsid w:val="00B449F1"/>
    <w:rsid w:val="00B44BD0"/>
    <w:rsid w:val="00B4535E"/>
    <w:rsid w:val="00B47BF0"/>
    <w:rsid w:val="00B52A8C"/>
    <w:rsid w:val="00B60F75"/>
    <w:rsid w:val="00B636A8"/>
    <w:rsid w:val="00B665C6"/>
    <w:rsid w:val="00B71AA4"/>
    <w:rsid w:val="00B73889"/>
    <w:rsid w:val="00B76494"/>
    <w:rsid w:val="00B7659C"/>
    <w:rsid w:val="00B805AF"/>
    <w:rsid w:val="00B80F3B"/>
    <w:rsid w:val="00B81093"/>
    <w:rsid w:val="00B85352"/>
    <w:rsid w:val="00B859CD"/>
    <w:rsid w:val="00B869EC"/>
    <w:rsid w:val="00B92BD5"/>
    <w:rsid w:val="00B9397A"/>
    <w:rsid w:val="00B9633D"/>
    <w:rsid w:val="00BA1CA0"/>
    <w:rsid w:val="00BA2EBE"/>
    <w:rsid w:val="00BA38E8"/>
    <w:rsid w:val="00BA5AEB"/>
    <w:rsid w:val="00BA6854"/>
    <w:rsid w:val="00BB0F28"/>
    <w:rsid w:val="00BB291D"/>
    <w:rsid w:val="00BB458A"/>
    <w:rsid w:val="00BB4591"/>
    <w:rsid w:val="00BB49D5"/>
    <w:rsid w:val="00BB4C8D"/>
    <w:rsid w:val="00BB799B"/>
    <w:rsid w:val="00BB7DF0"/>
    <w:rsid w:val="00BC06AA"/>
    <w:rsid w:val="00BC094F"/>
    <w:rsid w:val="00BC09EE"/>
    <w:rsid w:val="00BC3490"/>
    <w:rsid w:val="00BC5BAC"/>
    <w:rsid w:val="00BC64F8"/>
    <w:rsid w:val="00BC6BF0"/>
    <w:rsid w:val="00BD00D3"/>
    <w:rsid w:val="00BD0830"/>
    <w:rsid w:val="00BD1659"/>
    <w:rsid w:val="00BD3AA9"/>
    <w:rsid w:val="00BD4A18"/>
    <w:rsid w:val="00BD6DB2"/>
    <w:rsid w:val="00BE00CC"/>
    <w:rsid w:val="00BE079D"/>
    <w:rsid w:val="00BE11CF"/>
    <w:rsid w:val="00BE21AB"/>
    <w:rsid w:val="00BE3F71"/>
    <w:rsid w:val="00BE4AF2"/>
    <w:rsid w:val="00BE55CB"/>
    <w:rsid w:val="00BE7105"/>
    <w:rsid w:val="00BF2CD1"/>
    <w:rsid w:val="00BF617A"/>
    <w:rsid w:val="00C02136"/>
    <w:rsid w:val="00C02915"/>
    <w:rsid w:val="00C0379D"/>
    <w:rsid w:val="00C03931"/>
    <w:rsid w:val="00C05FE3"/>
    <w:rsid w:val="00C075C3"/>
    <w:rsid w:val="00C1014A"/>
    <w:rsid w:val="00C108F8"/>
    <w:rsid w:val="00C15291"/>
    <w:rsid w:val="00C17BC8"/>
    <w:rsid w:val="00C2136D"/>
    <w:rsid w:val="00C214EE"/>
    <w:rsid w:val="00C2314B"/>
    <w:rsid w:val="00C24971"/>
    <w:rsid w:val="00C2586A"/>
    <w:rsid w:val="00C26BE5"/>
    <w:rsid w:val="00C26E4D"/>
    <w:rsid w:val="00C272B8"/>
    <w:rsid w:val="00C27909"/>
    <w:rsid w:val="00C27B03"/>
    <w:rsid w:val="00C30F22"/>
    <w:rsid w:val="00C314E1"/>
    <w:rsid w:val="00C32936"/>
    <w:rsid w:val="00C332D6"/>
    <w:rsid w:val="00C34011"/>
    <w:rsid w:val="00C34397"/>
    <w:rsid w:val="00C34578"/>
    <w:rsid w:val="00C35341"/>
    <w:rsid w:val="00C35EF2"/>
    <w:rsid w:val="00C36506"/>
    <w:rsid w:val="00C4095D"/>
    <w:rsid w:val="00C43BB8"/>
    <w:rsid w:val="00C46360"/>
    <w:rsid w:val="00C47C7F"/>
    <w:rsid w:val="00C51358"/>
    <w:rsid w:val="00C52689"/>
    <w:rsid w:val="00C53DC5"/>
    <w:rsid w:val="00C54C8A"/>
    <w:rsid w:val="00C554F3"/>
    <w:rsid w:val="00C601D2"/>
    <w:rsid w:val="00C654FC"/>
    <w:rsid w:val="00C657AB"/>
    <w:rsid w:val="00C65BCC"/>
    <w:rsid w:val="00C66970"/>
    <w:rsid w:val="00C73ECE"/>
    <w:rsid w:val="00C8691C"/>
    <w:rsid w:val="00C9297E"/>
    <w:rsid w:val="00C94300"/>
    <w:rsid w:val="00C9754B"/>
    <w:rsid w:val="00CA112C"/>
    <w:rsid w:val="00CA168A"/>
    <w:rsid w:val="00CA171E"/>
    <w:rsid w:val="00CA357E"/>
    <w:rsid w:val="00CA3C44"/>
    <w:rsid w:val="00CA41A0"/>
    <w:rsid w:val="00CA44F9"/>
    <w:rsid w:val="00CA4A69"/>
    <w:rsid w:val="00CA603C"/>
    <w:rsid w:val="00CB0AFE"/>
    <w:rsid w:val="00CB3617"/>
    <w:rsid w:val="00CB6135"/>
    <w:rsid w:val="00CB75B5"/>
    <w:rsid w:val="00CC138B"/>
    <w:rsid w:val="00CC249C"/>
    <w:rsid w:val="00CC3E0C"/>
    <w:rsid w:val="00CC58D3"/>
    <w:rsid w:val="00CC6DED"/>
    <w:rsid w:val="00CC784D"/>
    <w:rsid w:val="00CD2167"/>
    <w:rsid w:val="00CD6300"/>
    <w:rsid w:val="00CD7136"/>
    <w:rsid w:val="00CD7B6C"/>
    <w:rsid w:val="00CE1E98"/>
    <w:rsid w:val="00CE212E"/>
    <w:rsid w:val="00CE2137"/>
    <w:rsid w:val="00CE5C20"/>
    <w:rsid w:val="00CE5ED9"/>
    <w:rsid w:val="00CE6B9D"/>
    <w:rsid w:val="00CF1D1D"/>
    <w:rsid w:val="00CF2C01"/>
    <w:rsid w:val="00CF349B"/>
    <w:rsid w:val="00D0337B"/>
    <w:rsid w:val="00D05A34"/>
    <w:rsid w:val="00D079B2"/>
    <w:rsid w:val="00D11478"/>
    <w:rsid w:val="00D114E9"/>
    <w:rsid w:val="00D1291A"/>
    <w:rsid w:val="00D160ED"/>
    <w:rsid w:val="00D20699"/>
    <w:rsid w:val="00D22141"/>
    <w:rsid w:val="00D22845"/>
    <w:rsid w:val="00D23613"/>
    <w:rsid w:val="00D24F68"/>
    <w:rsid w:val="00D26827"/>
    <w:rsid w:val="00D31CF3"/>
    <w:rsid w:val="00D359B5"/>
    <w:rsid w:val="00D429C6"/>
    <w:rsid w:val="00D45B96"/>
    <w:rsid w:val="00D47748"/>
    <w:rsid w:val="00D47F36"/>
    <w:rsid w:val="00D51AF0"/>
    <w:rsid w:val="00D5311A"/>
    <w:rsid w:val="00D54CC3"/>
    <w:rsid w:val="00D5678B"/>
    <w:rsid w:val="00D6041A"/>
    <w:rsid w:val="00D62005"/>
    <w:rsid w:val="00D633EB"/>
    <w:rsid w:val="00D67DA6"/>
    <w:rsid w:val="00D725BA"/>
    <w:rsid w:val="00D72BB1"/>
    <w:rsid w:val="00D72BF8"/>
    <w:rsid w:val="00D82FF7"/>
    <w:rsid w:val="00D846E3"/>
    <w:rsid w:val="00D847FE"/>
    <w:rsid w:val="00D9296A"/>
    <w:rsid w:val="00D92BB6"/>
    <w:rsid w:val="00D964EA"/>
    <w:rsid w:val="00D966D0"/>
    <w:rsid w:val="00D973CC"/>
    <w:rsid w:val="00DA0B7E"/>
    <w:rsid w:val="00DA0C59"/>
    <w:rsid w:val="00DA3991"/>
    <w:rsid w:val="00DA505C"/>
    <w:rsid w:val="00DA7073"/>
    <w:rsid w:val="00DB152F"/>
    <w:rsid w:val="00DB7E6C"/>
    <w:rsid w:val="00DC03F2"/>
    <w:rsid w:val="00DC224E"/>
    <w:rsid w:val="00DC5AAD"/>
    <w:rsid w:val="00DD14DA"/>
    <w:rsid w:val="00DD5A29"/>
    <w:rsid w:val="00DD5D9D"/>
    <w:rsid w:val="00DE07BE"/>
    <w:rsid w:val="00DE2C79"/>
    <w:rsid w:val="00DE35CB"/>
    <w:rsid w:val="00DF13E9"/>
    <w:rsid w:val="00DF1E24"/>
    <w:rsid w:val="00DF21E9"/>
    <w:rsid w:val="00DF4669"/>
    <w:rsid w:val="00DF6822"/>
    <w:rsid w:val="00DF72B3"/>
    <w:rsid w:val="00E00896"/>
    <w:rsid w:val="00E00F14"/>
    <w:rsid w:val="00E01F68"/>
    <w:rsid w:val="00E04AAF"/>
    <w:rsid w:val="00E06386"/>
    <w:rsid w:val="00E0728D"/>
    <w:rsid w:val="00E07C31"/>
    <w:rsid w:val="00E10A64"/>
    <w:rsid w:val="00E13476"/>
    <w:rsid w:val="00E13547"/>
    <w:rsid w:val="00E13E44"/>
    <w:rsid w:val="00E2398E"/>
    <w:rsid w:val="00E24EB4"/>
    <w:rsid w:val="00E320ED"/>
    <w:rsid w:val="00E33650"/>
    <w:rsid w:val="00E33AFB"/>
    <w:rsid w:val="00E34218"/>
    <w:rsid w:val="00E35F8A"/>
    <w:rsid w:val="00E361EC"/>
    <w:rsid w:val="00E43F3A"/>
    <w:rsid w:val="00E45228"/>
    <w:rsid w:val="00E46282"/>
    <w:rsid w:val="00E50658"/>
    <w:rsid w:val="00E5216E"/>
    <w:rsid w:val="00E5724B"/>
    <w:rsid w:val="00E632F1"/>
    <w:rsid w:val="00E6480F"/>
    <w:rsid w:val="00E7041C"/>
    <w:rsid w:val="00E73F30"/>
    <w:rsid w:val="00E7583F"/>
    <w:rsid w:val="00E82344"/>
    <w:rsid w:val="00E84C82"/>
    <w:rsid w:val="00E84D64"/>
    <w:rsid w:val="00E87408"/>
    <w:rsid w:val="00E879F9"/>
    <w:rsid w:val="00E914C4"/>
    <w:rsid w:val="00E91CD2"/>
    <w:rsid w:val="00E934F5"/>
    <w:rsid w:val="00E9581B"/>
    <w:rsid w:val="00E95CAC"/>
    <w:rsid w:val="00E96961"/>
    <w:rsid w:val="00EA092A"/>
    <w:rsid w:val="00EA146C"/>
    <w:rsid w:val="00EA27C9"/>
    <w:rsid w:val="00EA5211"/>
    <w:rsid w:val="00EA5285"/>
    <w:rsid w:val="00EA72EC"/>
    <w:rsid w:val="00EB11CB"/>
    <w:rsid w:val="00EB2219"/>
    <w:rsid w:val="00EB275A"/>
    <w:rsid w:val="00EB6E41"/>
    <w:rsid w:val="00EB786A"/>
    <w:rsid w:val="00EC1578"/>
    <w:rsid w:val="00EC1C72"/>
    <w:rsid w:val="00EC22D9"/>
    <w:rsid w:val="00EC3CC9"/>
    <w:rsid w:val="00EC680A"/>
    <w:rsid w:val="00ED2242"/>
    <w:rsid w:val="00ED31F0"/>
    <w:rsid w:val="00ED3596"/>
    <w:rsid w:val="00ED794E"/>
    <w:rsid w:val="00EE0A6A"/>
    <w:rsid w:val="00EE1DF3"/>
    <w:rsid w:val="00EE2819"/>
    <w:rsid w:val="00EE2BED"/>
    <w:rsid w:val="00EE374B"/>
    <w:rsid w:val="00EE5A7F"/>
    <w:rsid w:val="00EE7133"/>
    <w:rsid w:val="00EE7636"/>
    <w:rsid w:val="00EF2586"/>
    <w:rsid w:val="00EF26C7"/>
    <w:rsid w:val="00EF2DD3"/>
    <w:rsid w:val="00EF2FAD"/>
    <w:rsid w:val="00EF768F"/>
    <w:rsid w:val="00F0124A"/>
    <w:rsid w:val="00F06FC1"/>
    <w:rsid w:val="00F1075A"/>
    <w:rsid w:val="00F109DC"/>
    <w:rsid w:val="00F10C4D"/>
    <w:rsid w:val="00F11BB5"/>
    <w:rsid w:val="00F11F9F"/>
    <w:rsid w:val="00F1417B"/>
    <w:rsid w:val="00F15F56"/>
    <w:rsid w:val="00F20323"/>
    <w:rsid w:val="00F208C3"/>
    <w:rsid w:val="00F31B08"/>
    <w:rsid w:val="00F33816"/>
    <w:rsid w:val="00F34B99"/>
    <w:rsid w:val="00F353A4"/>
    <w:rsid w:val="00F35C4B"/>
    <w:rsid w:val="00F4096E"/>
    <w:rsid w:val="00F43BA1"/>
    <w:rsid w:val="00F46FDC"/>
    <w:rsid w:val="00F52B3C"/>
    <w:rsid w:val="00F52DAB"/>
    <w:rsid w:val="00F543F0"/>
    <w:rsid w:val="00F54A34"/>
    <w:rsid w:val="00F62B70"/>
    <w:rsid w:val="00F64441"/>
    <w:rsid w:val="00F651C0"/>
    <w:rsid w:val="00F660E6"/>
    <w:rsid w:val="00F72B89"/>
    <w:rsid w:val="00F737BC"/>
    <w:rsid w:val="00F73BBC"/>
    <w:rsid w:val="00F74443"/>
    <w:rsid w:val="00F74608"/>
    <w:rsid w:val="00F7572E"/>
    <w:rsid w:val="00F81D29"/>
    <w:rsid w:val="00F871AD"/>
    <w:rsid w:val="00F87B2B"/>
    <w:rsid w:val="00F91C4D"/>
    <w:rsid w:val="00F92272"/>
    <w:rsid w:val="00F92FD9"/>
    <w:rsid w:val="00F934B5"/>
    <w:rsid w:val="00F936EC"/>
    <w:rsid w:val="00FA143E"/>
    <w:rsid w:val="00FA3021"/>
    <w:rsid w:val="00FA6684"/>
    <w:rsid w:val="00FA731E"/>
    <w:rsid w:val="00FB2B38"/>
    <w:rsid w:val="00FB2C8B"/>
    <w:rsid w:val="00FB2F7C"/>
    <w:rsid w:val="00FB302D"/>
    <w:rsid w:val="00FC1921"/>
    <w:rsid w:val="00FC6358"/>
    <w:rsid w:val="00FC7E22"/>
    <w:rsid w:val="00FD2E56"/>
    <w:rsid w:val="00FD320D"/>
    <w:rsid w:val="00FD6BF8"/>
    <w:rsid w:val="00FE10CE"/>
    <w:rsid w:val="00FE23DE"/>
    <w:rsid w:val="00FE531F"/>
    <w:rsid w:val="00FF252E"/>
    <w:rsid w:val="00FF25BA"/>
    <w:rsid w:val="00FF38A3"/>
    <w:rsid w:val="00FF4892"/>
    <w:rsid w:val="00FF68BF"/>
    <w:rsid w:val="00FF6FCB"/>
    <w:rsid w:val="00FF7C07"/>
    <w:rsid w:val="0E110869"/>
    <w:rsid w:val="1A8C2119"/>
    <w:rsid w:val="1DEC3303"/>
    <w:rsid w:val="56364784"/>
    <w:rsid w:val="637359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397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endnote reference" w:semiHidden="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1">
    <w:name w:val="Normal"/>
    <w:qFormat/>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TOC7">
    <w:name w:val="toc 7"/>
    <w:basedOn w:val="aff1"/>
    <w:next w:val="aff1"/>
    <w:semiHidden/>
    <w:qFormat/>
    <w:pPr>
      <w:tabs>
        <w:tab w:val="right" w:leader="dot" w:pos="9241"/>
      </w:tabs>
      <w:ind w:firstLineChars="500" w:firstLine="500"/>
      <w:jc w:val="left"/>
    </w:pPr>
    <w:rPr>
      <w:rFonts w:ascii="宋体"/>
      <w:szCs w:val="21"/>
    </w:r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aff7">
    <w:name w:val="annotation text"/>
    <w:basedOn w:val="aff1"/>
    <w:link w:val="aff8"/>
    <w:qFormat/>
    <w:pPr>
      <w:jc w:val="left"/>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TOC5">
    <w:name w:val="toc 5"/>
    <w:basedOn w:val="aff1"/>
    <w:next w:val="aff1"/>
    <w:semiHidden/>
    <w:qFormat/>
    <w:pPr>
      <w:tabs>
        <w:tab w:val="right" w:leader="dot" w:pos="9241"/>
      </w:tabs>
      <w:ind w:firstLineChars="300" w:firstLine="300"/>
      <w:jc w:val="left"/>
    </w:pPr>
    <w:rPr>
      <w:rFonts w:ascii="宋体"/>
      <w:szCs w:val="21"/>
    </w:rPr>
  </w:style>
  <w:style w:type="paragraph" w:styleId="TOC3">
    <w:name w:val="toc 3"/>
    <w:basedOn w:val="aff1"/>
    <w:next w:val="aff1"/>
    <w:semiHidden/>
    <w:qFormat/>
    <w:pPr>
      <w:tabs>
        <w:tab w:val="right" w:leader="dot" w:pos="9241"/>
      </w:tabs>
      <w:ind w:firstLineChars="100" w:firstLine="100"/>
      <w:jc w:val="left"/>
    </w:pPr>
    <w:rPr>
      <w:rFonts w:ascii="宋体"/>
      <w:szCs w:val="21"/>
    </w:rPr>
  </w:style>
  <w:style w:type="paragraph" w:styleId="TOC8">
    <w:name w:val="toc 8"/>
    <w:basedOn w:val="aff1"/>
    <w:next w:val="aff1"/>
    <w:semiHidden/>
    <w:qFormat/>
    <w:pPr>
      <w:tabs>
        <w:tab w:val="right" w:leader="dot" w:pos="9241"/>
      </w:tabs>
      <w:ind w:firstLineChars="600" w:firstLine="607"/>
      <w:jc w:val="left"/>
    </w:pPr>
    <w:rPr>
      <w:rFonts w:ascii="宋体"/>
      <w:szCs w:val="21"/>
    </w:rPr>
  </w:style>
  <w:style w:type="paragraph" w:styleId="3">
    <w:name w:val="index 3"/>
    <w:basedOn w:val="aff1"/>
    <w:next w:val="aff1"/>
    <w:qFormat/>
    <w:pPr>
      <w:ind w:left="630" w:hanging="210"/>
      <w:jc w:val="left"/>
    </w:pPr>
    <w:rPr>
      <w:rFonts w:ascii="Calibri" w:hAnsi="Calibri"/>
      <w:sz w:val="20"/>
      <w:szCs w:val="20"/>
    </w:rPr>
  </w:style>
  <w:style w:type="paragraph" w:styleId="aff9">
    <w:name w:val="endnote text"/>
    <w:basedOn w:val="aff1"/>
    <w:semiHidden/>
    <w:qFormat/>
    <w:pPr>
      <w:snapToGrid w:val="0"/>
      <w:jc w:val="left"/>
    </w:pPr>
  </w:style>
  <w:style w:type="paragraph" w:styleId="affa">
    <w:name w:val="Balloon Text"/>
    <w:basedOn w:val="aff1"/>
    <w:link w:val="affb"/>
    <w:qFormat/>
    <w:rPr>
      <w:sz w:val="18"/>
      <w:szCs w:val="18"/>
    </w:rPr>
  </w:style>
  <w:style w:type="paragraph" w:styleId="affc">
    <w:name w:val="footer"/>
    <w:basedOn w:val="aff1"/>
    <w:qFormat/>
    <w:pPr>
      <w:snapToGrid w:val="0"/>
      <w:ind w:rightChars="100" w:right="210"/>
      <w:jc w:val="right"/>
    </w:pPr>
    <w:rPr>
      <w:sz w:val="18"/>
      <w:szCs w:val="18"/>
    </w:rPr>
  </w:style>
  <w:style w:type="paragraph" w:styleId="affd">
    <w:name w:val="header"/>
    <w:basedOn w:val="aff1"/>
    <w:qFormat/>
    <w:pPr>
      <w:snapToGrid w:val="0"/>
      <w:jc w:val="left"/>
    </w:pPr>
    <w:rPr>
      <w:sz w:val="18"/>
      <w:szCs w:val="18"/>
    </w:rPr>
  </w:style>
  <w:style w:type="paragraph" w:styleId="TOC1">
    <w:name w:val="toc 1"/>
    <w:basedOn w:val="aff1"/>
    <w:next w:val="aff1"/>
    <w:semiHidden/>
    <w:qFormat/>
    <w:pPr>
      <w:tabs>
        <w:tab w:val="right" w:leader="dot" w:pos="9242"/>
      </w:tabs>
      <w:spacing w:beforeLines="25" w:afterLines="25"/>
      <w:jc w:val="left"/>
    </w:pPr>
    <w:rPr>
      <w:rFonts w:ascii="宋体"/>
      <w:szCs w:val="21"/>
    </w:rPr>
  </w:style>
  <w:style w:type="paragraph" w:styleId="TOC4">
    <w:name w:val="toc 4"/>
    <w:basedOn w:val="aff1"/>
    <w:next w:val="aff1"/>
    <w:semiHidden/>
    <w:qFormat/>
    <w:pPr>
      <w:tabs>
        <w:tab w:val="right" w:leader="dot" w:pos="9241"/>
      </w:tabs>
      <w:ind w:firstLineChars="200" w:firstLine="200"/>
      <w:jc w:val="left"/>
    </w:pPr>
    <w:rPr>
      <w:rFonts w:ascii="宋体"/>
      <w:szCs w:val="21"/>
    </w:rPr>
  </w:style>
  <w:style w:type="paragraph" w:styleId="affe">
    <w:name w:val="index heading"/>
    <w:basedOn w:val="aff1"/>
    <w:next w:val="1"/>
    <w:qFormat/>
    <w:pPr>
      <w:spacing w:before="120" w:after="120"/>
      <w:jc w:val="center"/>
    </w:pPr>
    <w:rPr>
      <w:rFonts w:ascii="Calibri" w:hAnsi="Calibri"/>
      <w:b/>
      <w:bCs/>
      <w:iCs/>
      <w:szCs w:val="20"/>
    </w:rPr>
  </w:style>
  <w:style w:type="paragraph" w:styleId="1">
    <w:name w:val="index 1"/>
    <w:basedOn w:val="aff1"/>
    <w:next w:val="afff"/>
    <w:qFormat/>
    <w:pPr>
      <w:tabs>
        <w:tab w:val="right" w:leader="dot" w:pos="9299"/>
      </w:tabs>
      <w:jc w:val="left"/>
    </w:pPr>
    <w:rPr>
      <w:rFonts w:ascii="宋体"/>
      <w:szCs w:val="21"/>
    </w:rPr>
  </w:style>
  <w:style w:type="paragraph" w:customStyle="1" w:styleId="afff">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1"/>
    <w:qFormat/>
    <w:pPr>
      <w:numPr>
        <w:numId w:val="1"/>
      </w:numPr>
      <w:snapToGrid w:val="0"/>
      <w:jc w:val="left"/>
    </w:pPr>
    <w:rPr>
      <w:rFonts w:ascii="宋体"/>
      <w:sz w:val="18"/>
      <w:szCs w:val="18"/>
    </w:rPr>
  </w:style>
  <w:style w:type="paragraph" w:styleId="TOC6">
    <w:name w:val="toc 6"/>
    <w:basedOn w:val="aff1"/>
    <w:next w:val="aff1"/>
    <w:semiHidden/>
    <w:qFormat/>
    <w:pPr>
      <w:tabs>
        <w:tab w:val="right" w:leader="dot" w:pos="9241"/>
      </w:tabs>
      <w:ind w:firstLineChars="400" w:firstLine="400"/>
      <w:jc w:val="left"/>
    </w:pPr>
    <w:rPr>
      <w:rFonts w:ascii="宋体"/>
      <w:szCs w:val="21"/>
    </w:rPr>
  </w:style>
  <w:style w:type="paragraph" w:styleId="7">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TOC2">
    <w:name w:val="toc 2"/>
    <w:basedOn w:val="aff1"/>
    <w:next w:val="aff1"/>
    <w:semiHidden/>
    <w:qFormat/>
    <w:pPr>
      <w:tabs>
        <w:tab w:val="right" w:leader="dot" w:pos="9242"/>
      </w:tabs>
    </w:pPr>
    <w:rPr>
      <w:rFonts w:ascii="宋体"/>
      <w:szCs w:val="21"/>
    </w:rPr>
  </w:style>
  <w:style w:type="paragraph" w:styleId="TOC9">
    <w:name w:val="toc 9"/>
    <w:basedOn w:val="aff1"/>
    <w:next w:val="aff1"/>
    <w:semiHidden/>
    <w:qFormat/>
    <w:pPr>
      <w:ind w:left="1470"/>
      <w:jc w:val="left"/>
    </w:pPr>
    <w:rPr>
      <w:sz w:val="20"/>
      <w:szCs w:val="20"/>
    </w:rPr>
  </w:style>
  <w:style w:type="paragraph" w:styleId="2">
    <w:name w:val="index 2"/>
    <w:basedOn w:val="aff1"/>
    <w:next w:val="aff1"/>
    <w:qFormat/>
    <w:pPr>
      <w:ind w:left="420" w:hanging="210"/>
      <w:jc w:val="left"/>
    </w:pPr>
    <w:rPr>
      <w:rFonts w:ascii="Calibri" w:hAnsi="Calibri"/>
      <w:sz w:val="20"/>
      <w:szCs w:val="20"/>
    </w:rPr>
  </w:style>
  <w:style w:type="paragraph" w:styleId="aff0">
    <w:name w:val="Title"/>
    <w:basedOn w:val="aff1"/>
    <w:link w:val="afff0"/>
    <w:qFormat/>
    <w:pPr>
      <w:numPr>
        <w:ilvl w:val="2"/>
        <w:numId w:val="2"/>
      </w:numPr>
      <w:tabs>
        <w:tab w:val="clear" w:pos="0"/>
      </w:tabs>
      <w:spacing w:before="240" w:after="60"/>
      <w:ind w:left="0" w:firstLine="0"/>
      <w:jc w:val="center"/>
      <w:outlineLvl w:val="0"/>
    </w:pPr>
    <w:rPr>
      <w:rFonts w:ascii="Arial" w:hAnsi="Arial" w:cs="Arial"/>
      <w:b/>
      <w:bCs/>
      <w:sz w:val="32"/>
      <w:szCs w:val="32"/>
    </w:rPr>
  </w:style>
  <w:style w:type="paragraph" w:styleId="afff1">
    <w:name w:val="annotation subject"/>
    <w:basedOn w:val="aff7"/>
    <w:next w:val="aff7"/>
    <w:link w:val="afff2"/>
    <w:rPr>
      <w:b/>
      <w:bCs/>
    </w:rPr>
  </w:style>
  <w:style w:type="table" w:styleId="afff3">
    <w:name w:val="Table Grid"/>
    <w:basedOn w:val="aff3"/>
    <w:uiPriority w:val="59"/>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endnote reference"/>
    <w:semiHidden/>
    <w:rPr>
      <w:vertAlign w:val="superscript"/>
    </w:rPr>
  </w:style>
  <w:style w:type="character" w:styleId="afff5">
    <w:name w:val="page number"/>
    <w:rPr>
      <w:rFonts w:ascii="Times New Roman" w:eastAsia="宋体" w:hAnsi="Times New Roman"/>
      <w:sz w:val="18"/>
    </w:rPr>
  </w:style>
  <w:style w:type="character" w:styleId="afff6">
    <w:name w:val="FollowedHyperlink"/>
    <w:rPr>
      <w:color w:val="800080"/>
      <w:u w:val="single"/>
    </w:rPr>
  </w:style>
  <w:style w:type="character" w:styleId="HTML">
    <w:name w:val="HTML Acronym"/>
    <w:basedOn w:val="aff2"/>
    <w:semiHidden/>
  </w:style>
  <w:style w:type="character" w:styleId="afff7">
    <w:name w:val="Hyperlink"/>
    <w:rPr>
      <w:color w:val="0000FF"/>
      <w:spacing w:val="0"/>
      <w:w w:val="100"/>
      <w:szCs w:val="21"/>
      <w:u w:val="single"/>
    </w:rPr>
  </w:style>
  <w:style w:type="character" w:styleId="HTML0">
    <w:name w:val="HTML Code"/>
    <w:semiHidden/>
    <w:rPr>
      <w:rFonts w:ascii="Courier New" w:hAnsi="Courier New"/>
      <w:sz w:val="20"/>
      <w:szCs w:val="20"/>
    </w:rPr>
  </w:style>
  <w:style w:type="character" w:styleId="afff8">
    <w:name w:val="annotation reference"/>
    <w:rPr>
      <w:sz w:val="21"/>
      <w:szCs w:val="21"/>
    </w:rPr>
  </w:style>
  <w:style w:type="character" w:styleId="HTML1">
    <w:name w:val="HTML Cite"/>
    <w:semiHidden/>
    <w:rPr>
      <w:i/>
      <w:iCs/>
    </w:rPr>
  </w:style>
  <w:style w:type="character" w:styleId="afff9">
    <w:name w:val="footnote reference"/>
    <w:semiHidden/>
    <w:rPr>
      <w:vertAlign w:val="superscript"/>
    </w:rPr>
  </w:style>
  <w:style w:type="character" w:customStyle="1" w:styleId="Char">
    <w:name w:val="段 Char"/>
    <w:link w:val="afff"/>
    <w:qFormat/>
    <w:rPr>
      <w:rFonts w:ascii="宋体"/>
      <w:sz w:val="21"/>
      <w:lang w:val="en-US" w:eastAsia="zh-CN" w:bidi="ar-SA"/>
    </w:rPr>
  </w:style>
  <w:style w:type="paragraph" w:customStyle="1" w:styleId="afffa">
    <w:name w:val="一级条标题"/>
    <w:next w:val="afff"/>
    <w:qFormat/>
    <w:pPr>
      <w:spacing w:beforeLines="50" w:afterLines="50"/>
      <w:outlineLvl w:val="2"/>
    </w:pPr>
    <w:rPr>
      <w:rFonts w:ascii="黑体" w:eastAsia="黑体"/>
      <w:sz w:val="21"/>
      <w:szCs w:val="21"/>
    </w:rPr>
  </w:style>
  <w:style w:type="paragraph" w:customStyle="1" w:styleId="afffb">
    <w:name w:val="标准书脚_奇数页"/>
    <w:qFormat/>
    <w:pPr>
      <w:spacing w:before="120"/>
      <w:ind w:right="198"/>
      <w:jc w:val="right"/>
    </w:pPr>
    <w:rPr>
      <w:rFonts w:ascii="宋体"/>
      <w:sz w:val="18"/>
      <w:szCs w:val="18"/>
    </w:rPr>
  </w:style>
  <w:style w:type="paragraph" w:customStyle="1" w:styleId="afffc">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fffd">
    <w:name w:val="章标题"/>
    <w:next w:val="afff"/>
    <w:qFormat/>
    <w:pPr>
      <w:spacing w:beforeLines="100" w:afterLines="100"/>
      <w:jc w:val="both"/>
      <w:outlineLvl w:val="1"/>
    </w:pPr>
    <w:rPr>
      <w:rFonts w:ascii="黑体" w:eastAsia="黑体"/>
      <w:sz w:val="21"/>
    </w:rPr>
  </w:style>
  <w:style w:type="paragraph" w:customStyle="1" w:styleId="afffe">
    <w:name w:val="二级条标题"/>
    <w:basedOn w:val="afffa"/>
    <w:next w:val="afff"/>
    <w:qFormat/>
    <w:p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pPr>
      <w:widowControl w:val="0"/>
      <w:numPr>
        <w:numId w:val="3"/>
      </w:numPr>
      <w:jc w:val="both"/>
    </w:pPr>
    <w:rPr>
      <w:rFonts w:ascii="宋体"/>
      <w:sz w:val="21"/>
    </w:rPr>
  </w:style>
  <w:style w:type="paragraph" w:customStyle="1" w:styleId="ac">
    <w:name w:val="列项●（二级）"/>
    <w:qFormat/>
    <w:pPr>
      <w:numPr>
        <w:ilvl w:val="1"/>
        <w:numId w:val="3"/>
      </w:numPr>
      <w:tabs>
        <w:tab w:val="left" w:pos="840"/>
      </w:tabs>
      <w:jc w:val="both"/>
    </w:pPr>
    <w:rPr>
      <w:rFonts w:ascii="宋体"/>
      <w:sz w:val="21"/>
    </w:rPr>
  </w:style>
  <w:style w:type="paragraph" w:customStyle="1" w:styleId="affff">
    <w:name w:val="目次、标准名称标题"/>
    <w:basedOn w:val="aff1"/>
    <w:next w:val="afff"/>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0">
    <w:name w:val="三级条标题"/>
    <w:basedOn w:val="afffe"/>
    <w:next w:val="afff"/>
    <w:qFormat/>
    <w:pPr>
      <w:outlineLvl w:val="4"/>
    </w:pPr>
  </w:style>
  <w:style w:type="paragraph" w:customStyle="1" w:styleId="a6">
    <w:name w:val="示例"/>
    <w:next w:val="affff1"/>
    <w:pPr>
      <w:widowControl w:val="0"/>
      <w:numPr>
        <w:numId w:val="4"/>
      </w:numPr>
      <w:jc w:val="both"/>
    </w:pPr>
    <w:rPr>
      <w:rFonts w:ascii="宋体"/>
      <w:sz w:val="18"/>
      <w:szCs w:val="18"/>
    </w:rPr>
  </w:style>
  <w:style w:type="paragraph" w:customStyle="1" w:styleId="affff1">
    <w:name w:val="示例内容"/>
    <w:pPr>
      <w:ind w:firstLineChars="200" w:firstLine="200"/>
    </w:pPr>
    <w:rPr>
      <w:rFonts w:ascii="宋体"/>
      <w:sz w:val="18"/>
      <w:szCs w:val="18"/>
    </w:rPr>
  </w:style>
  <w:style w:type="paragraph" w:customStyle="1" w:styleId="af0">
    <w:name w:val="数字编号列项（二级）"/>
    <w:pPr>
      <w:numPr>
        <w:ilvl w:val="1"/>
        <w:numId w:val="5"/>
      </w:numPr>
      <w:jc w:val="both"/>
    </w:pPr>
    <w:rPr>
      <w:rFonts w:ascii="宋体"/>
      <w:sz w:val="21"/>
    </w:rPr>
  </w:style>
  <w:style w:type="paragraph" w:customStyle="1" w:styleId="affff2">
    <w:name w:val="四级条标题"/>
    <w:basedOn w:val="affff0"/>
    <w:next w:val="afff"/>
    <w:pPr>
      <w:outlineLvl w:val="5"/>
    </w:pPr>
  </w:style>
  <w:style w:type="paragraph" w:customStyle="1" w:styleId="affff3">
    <w:name w:val="五级条标题"/>
    <w:basedOn w:val="affff2"/>
    <w:next w:val="afff"/>
    <w:qFormat/>
    <w:pPr>
      <w:outlineLvl w:val="6"/>
    </w:pPr>
  </w:style>
  <w:style w:type="paragraph" w:customStyle="1" w:styleId="aff">
    <w:name w:val="注："/>
    <w:next w:val="afff"/>
    <w:qFormat/>
    <w:pPr>
      <w:widowControl w:val="0"/>
      <w:numPr>
        <w:numId w:val="6"/>
      </w:numPr>
      <w:autoSpaceDE w:val="0"/>
      <w:autoSpaceDN w:val="0"/>
      <w:jc w:val="both"/>
    </w:pPr>
    <w:rPr>
      <w:rFonts w:ascii="宋体"/>
      <w:sz w:val="18"/>
      <w:szCs w:val="18"/>
    </w:rPr>
  </w:style>
  <w:style w:type="paragraph" w:customStyle="1" w:styleId="a4">
    <w:name w:val="注×："/>
    <w:qFormat/>
    <w:pPr>
      <w:widowControl w:val="0"/>
      <w:numPr>
        <w:numId w:val="7"/>
      </w:numPr>
      <w:autoSpaceDE w:val="0"/>
      <w:autoSpaceDN w:val="0"/>
      <w:jc w:val="both"/>
    </w:pPr>
    <w:rPr>
      <w:rFonts w:ascii="宋体"/>
      <w:sz w:val="18"/>
      <w:szCs w:val="18"/>
    </w:rPr>
  </w:style>
  <w:style w:type="paragraph" w:customStyle="1" w:styleId="af">
    <w:name w:val="字母编号列项（一级）"/>
    <w:qFormat/>
    <w:pPr>
      <w:numPr>
        <w:numId w:val="5"/>
      </w:numPr>
      <w:jc w:val="both"/>
    </w:pPr>
    <w:rPr>
      <w:rFonts w:ascii="宋体"/>
      <w:sz w:val="21"/>
    </w:rPr>
  </w:style>
  <w:style w:type="paragraph" w:customStyle="1" w:styleId="ad">
    <w:name w:val="列项◆（三级）"/>
    <w:basedOn w:val="aff1"/>
    <w:qFormat/>
    <w:pPr>
      <w:numPr>
        <w:ilvl w:val="2"/>
        <w:numId w:val="3"/>
      </w:numPr>
    </w:pPr>
    <w:rPr>
      <w:rFonts w:ascii="宋体"/>
      <w:szCs w:val="21"/>
    </w:rPr>
  </w:style>
  <w:style w:type="paragraph" w:customStyle="1" w:styleId="af1">
    <w:name w:val="编号列项（三级）"/>
    <w:qFormat/>
    <w:pPr>
      <w:numPr>
        <w:ilvl w:val="2"/>
        <w:numId w:val="5"/>
      </w:numPr>
    </w:pPr>
    <w:rPr>
      <w:rFonts w:ascii="宋体"/>
      <w:sz w:val="21"/>
    </w:rPr>
  </w:style>
  <w:style w:type="paragraph" w:customStyle="1" w:styleId="af2">
    <w:name w:val="示例×："/>
    <w:basedOn w:val="afffd"/>
    <w:qFormat/>
    <w:pPr>
      <w:numPr>
        <w:numId w:val="8"/>
      </w:numPr>
      <w:spacing w:beforeLines="0" w:afterLines="0"/>
      <w:outlineLvl w:val="9"/>
    </w:pPr>
    <w:rPr>
      <w:rFonts w:ascii="宋体" w:eastAsia="宋体"/>
      <w:sz w:val="18"/>
      <w:szCs w:val="18"/>
    </w:rPr>
  </w:style>
  <w:style w:type="paragraph" w:customStyle="1" w:styleId="affff4">
    <w:name w:val="二级无"/>
    <w:basedOn w:val="afffe"/>
    <w:qFormat/>
    <w:pPr>
      <w:spacing w:beforeLines="0" w:afterLines="0"/>
    </w:pPr>
    <w:rPr>
      <w:rFonts w:ascii="宋体" w:eastAsia="宋体"/>
    </w:rPr>
  </w:style>
  <w:style w:type="paragraph" w:customStyle="1" w:styleId="affff5">
    <w:name w:val="注：（正文）"/>
    <w:basedOn w:val="aff"/>
    <w:next w:val="afff"/>
    <w:qFormat/>
  </w:style>
  <w:style w:type="paragraph" w:customStyle="1" w:styleId="a8">
    <w:name w:val="注×：（正文）"/>
    <w:qFormat/>
    <w:pPr>
      <w:numPr>
        <w:numId w:val="9"/>
      </w:numPr>
      <w:jc w:val="both"/>
    </w:pPr>
    <w:rPr>
      <w:rFonts w:ascii="宋体"/>
      <w:sz w:val="18"/>
      <w:szCs w:val="18"/>
    </w:rPr>
  </w:style>
  <w:style w:type="paragraph" w:customStyle="1" w:styleId="affff6">
    <w:name w:val="标准标志"/>
    <w:next w:val="aff1"/>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7">
    <w:name w:val="标准称谓"/>
    <w:next w:val="aff1"/>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8">
    <w:name w:val="标准书脚_偶数页"/>
    <w:pPr>
      <w:spacing w:before="120"/>
      <w:ind w:left="221"/>
    </w:pPr>
    <w:rPr>
      <w:rFonts w:ascii="宋体"/>
      <w:sz w:val="18"/>
      <w:szCs w:val="18"/>
    </w:rPr>
  </w:style>
  <w:style w:type="paragraph" w:customStyle="1" w:styleId="affff9">
    <w:name w:val="标准书眉_偶数页"/>
    <w:basedOn w:val="afffc"/>
    <w:next w:val="aff1"/>
    <w:pPr>
      <w:jc w:val="left"/>
    </w:pPr>
  </w:style>
  <w:style w:type="paragraph" w:customStyle="1" w:styleId="affffa">
    <w:name w:val="标准书眉一"/>
    <w:pPr>
      <w:jc w:val="both"/>
    </w:pPr>
  </w:style>
  <w:style w:type="paragraph" w:customStyle="1" w:styleId="affffb">
    <w:name w:val="参考文献"/>
    <w:basedOn w:val="aff1"/>
    <w:next w:val="aff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c">
    <w:name w:val="参考文献、索引标题"/>
    <w:basedOn w:val="aff1"/>
    <w:next w:val="afff"/>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d">
    <w:name w:val="发布"/>
    <w:rPr>
      <w:rFonts w:ascii="黑体" w:eastAsia="黑体"/>
      <w:spacing w:val="85"/>
      <w:w w:val="100"/>
      <w:position w:val="3"/>
      <w:sz w:val="28"/>
      <w:szCs w:val="28"/>
    </w:rPr>
  </w:style>
  <w:style w:type="paragraph" w:customStyle="1" w:styleId="affffe">
    <w:name w:val="发布部门"/>
    <w:next w:val="afff"/>
    <w:pPr>
      <w:framePr w:w="7938" w:h="1134" w:hRule="exact" w:hSpace="125" w:vSpace="181" w:wrap="around" w:vAnchor="page" w:hAnchor="page" w:x="2150" w:y="14630" w:anchorLock="1"/>
      <w:jc w:val="center"/>
    </w:pPr>
    <w:rPr>
      <w:rFonts w:ascii="宋体"/>
      <w:b/>
      <w:spacing w:val="20"/>
      <w:w w:val="135"/>
      <w:sz w:val="28"/>
    </w:rPr>
  </w:style>
  <w:style w:type="paragraph" w:customStyle="1" w:styleId="afffff">
    <w:name w:val="发布日期"/>
    <w:pPr>
      <w:framePr w:w="3997" w:h="471" w:hRule="exact" w:vSpace="181" w:wrap="around" w:hAnchor="page" w:x="7089" w:y="14097" w:anchorLock="1"/>
    </w:pPr>
    <w:rPr>
      <w:rFonts w:eastAsia="黑体"/>
      <w:sz w:val="28"/>
    </w:rPr>
  </w:style>
  <w:style w:type="paragraph" w:customStyle="1" w:styleId="afffff0">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afffff1">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2">
    <w:name w:val="封面标准英文名称"/>
    <w:basedOn w:val="afffff1"/>
    <w:pPr>
      <w:framePr w:wrap="around"/>
      <w:spacing w:before="370" w:line="400" w:lineRule="exact"/>
    </w:pPr>
    <w:rPr>
      <w:rFonts w:ascii="Times New Roman"/>
      <w:sz w:val="28"/>
      <w:szCs w:val="28"/>
    </w:rPr>
  </w:style>
  <w:style w:type="paragraph" w:customStyle="1" w:styleId="afffff3">
    <w:name w:val="封面一致性程度标识"/>
    <w:basedOn w:val="afffff2"/>
    <w:pPr>
      <w:framePr w:wrap="around"/>
      <w:spacing w:before="440"/>
    </w:pPr>
    <w:rPr>
      <w:rFonts w:ascii="宋体" w:eastAsia="宋体"/>
    </w:rPr>
  </w:style>
  <w:style w:type="paragraph" w:customStyle="1" w:styleId="afffff4">
    <w:name w:val="封面标准文稿类别"/>
    <w:basedOn w:val="afffff3"/>
    <w:pPr>
      <w:framePr w:wrap="around"/>
      <w:spacing w:after="160" w:line="240" w:lineRule="auto"/>
    </w:pPr>
    <w:rPr>
      <w:sz w:val="24"/>
    </w:rPr>
  </w:style>
  <w:style w:type="paragraph" w:customStyle="1" w:styleId="afffff5">
    <w:name w:val="封面标准文稿编辑信息"/>
    <w:basedOn w:val="afffff4"/>
    <w:qFormat/>
    <w:pPr>
      <w:framePr w:wrap="around"/>
      <w:spacing w:before="180" w:line="180" w:lineRule="exact"/>
    </w:pPr>
    <w:rPr>
      <w:sz w:val="21"/>
    </w:rPr>
  </w:style>
  <w:style w:type="paragraph" w:customStyle="1" w:styleId="afffff6">
    <w:name w:val="封面正文"/>
    <w:qFormat/>
    <w:pPr>
      <w:jc w:val="both"/>
    </w:pPr>
  </w:style>
  <w:style w:type="paragraph" w:customStyle="1" w:styleId="af6">
    <w:name w:val="附录标识"/>
    <w:basedOn w:val="aff1"/>
    <w:next w:val="afff"/>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7">
    <w:name w:val="附录标题"/>
    <w:basedOn w:val="afff"/>
    <w:next w:val="afff"/>
    <w:qFormat/>
    <w:pPr>
      <w:ind w:firstLineChars="0" w:firstLine="0"/>
      <w:jc w:val="center"/>
    </w:pPr>
    <w:rPr>
      <w:rFonts w:ascii="黑体" w:eastAsia="黑体"/>
    </w:rPr>
  </w:style>
  <w:style w:type="paragraph" w:customStyle="1" w:styleId="af4">
    <w:name w:val="附录表标号"/>
    <w:basedOn w:val="aff1"/>
    <w:next w:val="afff"/>
    <w:qFormat/>
    <w:pPr>
      <w:numPr>
        <w:numId w:val="11"/>
      </w:numPr>
      <w:tabs>
        <w:tab w:val="clear" w:pos="0"/>
      </w:tabs>
      <w:spacing w:line="14" w:lineRule="exact"/>
      <w:ind w:left="811" w:hanging="448"/>
      <w:jc w:val="center"/>
      <w:outlineLvl w:val="0"/>
    </w:pPr>
    <w:rPr>
      <w:color w:val="FFFFFF"/>
    </w:rPr>
  </w:style>
  <w:style w:type="paragraph" w:customStyle="1" w:styleId="af5">
    <w:name w:val="附录表标题"/>
    <w:basedOn w:val="aff1"/>
    <w:next w:val="afff"/>
    <w:pPr>
      <w:numPr>
        <w:ilvl w:val="1"/>
        <w:numId w:val="11"/>
      </w:numPr>
      <w:tabs>
        <w:tab w:val="left" w:pos="180"/>
      </w:tabs>
      <w:spacing w:beforeLines="50" w:afterLines="50"/>
      <w:ind w:left="0" w:firstLine="0"/>
      <w:jc w:val="center"/>
    </w:pPr>
    <w:rPr>
      <w:rFonts w:ascii="黑体" w:eastAsia="黑体"/>
      <w:szCs w:val="21"/>
    </w:rPr>
  </w:style>
  <w:style w:type="paragraph" w:customStyle="1" w:styleId="af9">
    <w:name w:val="附录二级条标题"/>
    <w:basedOn w:val="aff1"/>
    <w:next w:val="afff"/>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8">
    <w:name w:val="附录二级无"/>
    <w:basedOn w:val="af9"/>
    <w:qFormat/>
    <w:pPr>
      <w:tabs>
        <w:tab w:val="clear" w:pos="360"/>
      </w:tabs>
      <w:spacing w:beforeLines="0" w:afterLines="0"/>
    </w:pPr>
    <w:rPr>
      <w:rFonts w:ascii="宋体" w:eastAsia="宋体"/>
      <w:szCs w:val="21"/>
    </w:rPr>
  </w:style>
  <w:style w:type="paragraph" w:customStyle="1" w:styleId="afffff9">
    <w:name w:val="附录公式"/>
    <w:basedOn w:val="afff"/>
    <w:next w:val="afff"/>
    <w:link w:val="Char0"/>
    <w:qFormat/>
  </w:style>
  <w:style w:type="character" w:customStyle="1" w:styleId="Char0">
    <w:name w:val="附录公式 Char"/>
    <w:basedOn w:val="Char"/>
    <w:link w:val="afffff9"/>
    <w:qFormat/>
    <w:rPr>
      <w:rFonts w:ascii="宋体"/>
      <w:sz w:val="21"/>
      <w:lang w:val="en-US" w:eastAsia="zh-CN" w:bidi="ar-SA"/>
    </w:rPr>
  </w:style>
  <w:style w:type="paragraph" w:customStyle="1" w:styleId="afffffa">
    <w:name w:val="附录公式编号制表符"/>
    <w:basedOn w:val="aff1"/>
    <w:next w:val="afff"/>
    <w:qFormat/>
    <w:pPr>
      <w:widowControl/>
      <w:tabs>
        <w:tab w:val="center" w:pos="4201"/>
        <w:tab w:val="right" w:leader="dot" w:pos="9298"/>
      </w:tabs>
      <w:autoSpaceDE w:val="0"/>
      <w:autoSpaceDN w:val="0"/>
    </w:pPr>
    <w:rPr>
      <w:rFonts w:ascii="宋体"/>
      <w:kern w:val="0"/>
      <w:szCs w:val="20"/>
    </w:rPr>
  </w:style>
  <w:style w:type="paragraph" w:customStyle="1" w:styleId="afa">
    <w:name w:val="附录三级条标题"/>
    <w:basedOn w:val="af9"/>
    <w:next w:val="afff"/>
    <w:pPr>
      <w:numPr>
        <w:ilvl w:val="4"/>
      </w:numPr>
      <w:outlineLvl w:val="4"/>
    </w:pPr>
  </w:style>
  <w:style w:type="paragraph" w:customStyle="1" w:styleId="afffffb">
    <w:name w:val="附录三级无"/>
    <w:basedOn w:val="afa"/>
    <w:qFormat/>
    <w:pPr>
      <w:tabs>
        <w:tab w:val="clear" w:pos="360"/>
      </w:tabs>
      <w:spacing w:beforeLines="0" w:afterLines="0"/>
    </w:pPr>
    <w:rPr>
      <w:rFonts w:ascii="宋体" w:eastAsia="宋体"/>
      <w:szCs w:val="21"/>
    </w:rPr>
  </w:style>
  <w:style w:type="paragraph" w:customStyle="1" w:styleId="afe">
    <w:name w:val="附录数字编号列项（二级）"/>
    <w:qFormat/>
    <w:pPr>
      <w:numPr>
        <w:ilvl w:val="1"/>
        <w:numId w:val="12"/>
      </w:numPr>
    </w:pPr>
    <w:rPr>
      <w:rFonts w:ascii="宋体"/>
      <w:sz w:val="21"/>
    </w:rPr>
  </w:style>
  <w:style w:type="paragraph" w:customStyle="1" w:styleId="afb">
    <w:name w:val="附录四级条标题"/>
    <w:basedOn w:val="afa"/>
    <w:next w:val="afff"/>
    <w:pPr>
      <w:numPr>
        <w:ilvl w:val="5"/>
      </w:numPr>
      <w:outlineLvl w:val="5"/>
    </w:pPr>
  </w:style>
  <w:style w:type="paragraph" w:customStyle="1" w:styleId="afffffc">
    <w:name w:val="附录四级无"/>
    <w:basedOn w:val="afb"/>
    <w:pPr>
      <w:tabs>
        <w:tab w:val="clear" w:pos="360"/>
      </w:tabs>
      <w:spacing w:beforeLines="0" w:afterLines="0"/>
    </w:pPr>
    <w:rPr>
      <w:rFonts w:ascii="宋体" w:eastAsia="宋体"/>
      <w:szCs w:val="21"/>
    </w:rPr>
  </w:style>
  <w:style w:type="paragraph" w:customStyle="1" w:styleId="a9">
    <w:name w:val="附录图标号"/>
    <w:basedOn w:val="aff1"/>
    <w:qFormat/>
    <w:pPr>
      <w:keepNext/>
      <w:pageBreakBefore/>
      <w:widowControl/>
      <w:numPr>
        <w:numId w:val="13"/>
      </w:numPr>
      <w:spacing w:line="14" w:lineRule="exact"/>
      <w:ind w:left="0" w:firstLine="363"/>
      <w:jc w:val="center"/>
      <w:outlineLvl w:val="0"/>
    </w:pPr>
    <w:rPr>
      <w:color w:val="FFFFFF"/>
    </w:rPr>
  </w:style>
  <w:style w:type="paragraph" w:customStyle="1" w:styleId="aa">
    <w:name w:val="附录图标题"/>
    <w:basedOn w:val="aff1"/>
    <w:next w:val="afff"/>
    <w:pPr>
      <w:numPr>
        <w:ilvl w:val="1"/>
        <w:numId w:val="13"/>
      </w:numPr>
      <w:tabs>
        <w:tab w:val="left" w:pos="363"/>
      </w:tabs>
      <w:spacing w:beforeLines="50" w:afterLines="50"/>
      <w:ind w:left="0" w:firstLine="0"/>
      <w:jc w:val="center"/>
    </w:pPr>
    <w:rPr>
      <w:rFonts w:ascii="黑体" w:eastAsia="黑体"/>
      <w:szCs w:val="21"/>
    </w:rPr>
  </w:style>
  <w:style w:type="paragraph" w:customStyle="1" w:styleId="afc">
    <w:name w:val="附录五级条标题"/>
    <w:basedOn w:val="afb"/>
    <w:next w:val="afff"/>
    <w:pPr>
      <w:numPr>
        <w:ilvl w:val="6"/>
      </w:numPr>
      <w:outlineLvl w:val="6"/>
    </w:pPr>
  </w:style>
  <w:style w:type="paragraph" w:customStyle="1" w:styleId="afffffd">
    <w:name w:val="附录五级无"/>
    <w:basedOn w:val="afc"/>
    <w:pPr>
      <w:tabs>
        <w:tab w:val="clear" w:pos="360"/>
      </w:tabs>
      <w:spacing w:beforeLines="0" w:afterLines="0"/>
    </w:pPr>
    <w:rPr>
      <w:rFonts w:ascii="宋体" w:eastAsia="宋体"/>
      <w:szCs w:val="21"/>
    </w:rPr>
  </w:style>
  <w:style w:type="paragraph" w:customStyle="1" w:styleId="af7">
    <w:name w:val="附录章标题"/>
    <w:next w:val="afff"/>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f"/>
    <w:qFormat/>
    <w:pPr>
      <w:numPr>
        <w:ilvl w:val="2"/>
      </w:numPr>
      <w:autoSpaceDN w:val="0"/>
      <w:spacing w:beforeLines="50" w:afterLines="50"/>
      <w:outlineLvl w:val="2"/>
    </w:pPr>
  </w:style>
  <w:style w:type="paragraph" w:customStyle="1" w:styleId="afffffe">
    <w:name w:val="附录一级无"/>
    <w:basedOn w:val="af8"/>
    <w:qFormat/>
    <w:pPr>
      <w:tabs>
        <w:tab w:val="clear" w:pos="360"/>
      </w:tabs>
      <w:spacing w:beforeLines="0" w:afterLines="0"/>
    </w:pPr>
    <w:rPr>
      <w:rFonts w:ascii="宋体" w:eastAsia="宋体"/>
      <w:szCs w:val="21"/>
    </w:rPr>
  </w:style>
  <w:style w:type="paragraph" w:customStyle="1" w:styleId="afd">
    <w:name w:val="附录字母编号列项（一级）"/>
    <w:qFormat/>
    <w:pPr>
      <w:numPr>
        <w:numId w:val="12"/>
      </w:numPr>
    </w:pPr>
    <w:rPr>
      <w:rFonts w:ascii="宋体"/>
      <w:sz w:val="21"/>
    </w:rPr>
  </w:style>
  <w:style w:type="paragraph" w:customStyle="1" w:styleId="affffff">
    <w:name w:val="列项说明"/>
    <w:basedOn w:val="aff1"/>
    <w:pPr>
      <w:adjustRightInd w:val="0"/>
      <w:spacing w:line="320" w:lineRule="exact"/>
      <w:ind w:leftChars="200" w:left="400" w:hangingChars="200" w:hanging="200"/>
      <w:jc w:val="left"/>
      <w:textAlignment w:val="baseline"/>
    </w:pPr>
    <w:rPr>
      <w:rFonts w:ascii="宋体"/>
      <w:kern w:val="0"/>
      <w:szCs w:val="20"/>
    </w:rPr>
  </w:style>
  <w:style w:type="paragraph" w:customStyle="1" w:styleId="affffff0">
    <w:name w:val="列项说明数字编号"/>
    <w:qFormat/>
    <w:pPr>
      <w:ind w:leftChars="400" w:left="600" w:hangingChars="200" w:hanging="200"/>
    </w:pPr>
    <w:rPr>
      <w:rFonts w:ascii="宋体"/>
      <w:sz w:val="21"/>
    </w:rPr>
  </w:style>
  <w:style w:type="paragraph" w:customStyle="1" w:styleId="affffff1">
    <w:name w:val="目次、索引正文"/>
    <w:qFormat/>
    <w:pPr>
      <w:spacing w:line="320" w:lineRule="exact"/>
      <w:jc w:val="both"/>
    </w:pPr>
    <w:rPr>
      <w:rFonts w:ascii="宋体"/>
      <w:sz w:val="21"/>
    </w:rPr>
  </w:style>
  <w:style w:type="paragraph" w:customStyle="1" w:styleId="affffff2">
    <w:name w:val="其他标准标志"/>
    <w:basedOn w:val="affff6"/>
    <w:qFormat/>
    <w:pPr>
      <w:framePr w:w="6101" w:wrap="around" w:vAnchor="page" w:hAnchor="page" w:x="4673" w:y="942"/>
    </w:pPr>
    <w:rPr>
      <w:w w:val="130"/>
    </w:rPr>
  </w:style>
  <w:style w:type="paragraph" w:customStyle="1" w:styleId="affffff3">
    <w:name w:val="其他标准称谓"/>
    <w:next w:val="aff1"/>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4">
    <w:name w:val="其他发布部门"/>
    <w:basedOn w:val="affffe"/>
    <w:pPr>
      <w:framePr w:wrap="around" w:y="15310"/>
      <w:spacing w:line="0" w:lineRule="atLeast"/>
    </w:pPr>
    <w:rPr>
      <w:rFonts w:ascii="黑体" w:eastAsia="黑体"/>
      <w:b w:val="0"/>
    </w:rPr>
  </w:style>
  <w:style w:type="paragraph" w:customStyle="1" w:styleId="affffff5">
    <w:name w:val="前言、引言标题"/>
    <w:next w:val="afff"/>
    <w:pPr>
      <w:keepNext/>
      <w:pageBreakBefore/>
      <w:shd w:val="clear" w:color="FFFFFF" w:fill="FFFFFF"/>
      <w:spacing w:before="640" w:after="560"/>
      <w:jc w:val="center"/>
      <w:outlineLvl w:val="0"/>
    </w:pPr>
    <w:rPr>
      <w:rFonts w:ascii="黑体" w:eastAsia="黑体"/>
      <w:sz w:val="32"/>
    </w:rPr>
  </w:style>
  <w:style w:type="paragraph" w:customStyle="1" w:styleId="affffff6">
    <w:name w:val="三级无"/>
    <w:basedOn w:val="affff0"/>
    <w:qFormat/>
    <w:pPr>
      <w:spacing w:beforeLines="0" w:afterLines="0"/>
    </w:pPr>
    <w:rPr>
      <w:rFonts w:ascii="宋体" w:eastAsia="宋体"/>
    </w:rPr>
  </w:style>
  <w:style w:type="paragraph" w:customStyle="1" w:styleId="affffff7">
    <w:name w:val="实施日期"/>
    <w:basedOn w:val="afffff"/>
    <w:qFormat/>
    <w:pPr>
      <w:framePr w:wrap="around" w:vAnchor="page" w:hAnchor="text"/>
      <w:jc w:val="right"/>
    </w:pPr>
  </w:style>
  <w:style w:type="paragraph" w:customStyle="1" w:styleId="affffff8">
    <w:name w:val="示例后文字"/>
    <w:basedOn w:val="afff"/>
    <w:next w:val="afff"/>
    <w:qFormat/>
    <w:pPr>
      <w:ind w:firstLine="360"/>
    </w:pPr>
    <w:rPr>
      <w:sz w:val="18"/>
    </w:rPr>
  </w:style>
  <w:style w:type="paragraph" w:customStyle="1" w:styleId="a5">
    <w:name w:val="首示例"/>
    <w:next w:val="afff"/>
    <w:link w:val="Char1"/>
    <w:qFormat/>
    <w:pPr>
      <w:numPr>
        <w:numId w:val="14"/>
      </w:numPr>
      <w:tabs>
        <w:tab w:val="left" w:pos="360"/>
      </w:tabs>
      <w:ind w:firstLine="0"/>
    </w:pPr>
    <w:rPr>
      <w:rFonts w:ascii="宋体" w:hAnsi="宋体"/>
      <w:kern w:val="2"/>
      <w:sz w:val="18"/>
      <w:szCs w:val="18"/>
    </w:rPr>
  </w:style>
  <w:style w:type="character" w:customStyle="1" w:styleId="Char1">
    <w:name w:val="首示例 Char"/>
    <w:link w:val="a5"/>
    <w:qFormat/>
    <w:rPr>
      <w:rFonts w:ascii="宋体" w:hAnsi="宋体"/>
      <w:kern w:val="2"/>
      <w:sz w:val="18"/>
      <w:szCs w:val="18"/>
    </w:rPr>
  </w:style>
  <w:style w:type="paragraph" w:customStyle="1" w:styleId="affffff9">
    <w:name w:val="四级无"/>
    <w:basedOn w:val="affff2"/>
    <w:pPr>
      <w:spacing w:beforeLines="0" w:afterLines="0"/>
    </w:pPr>
    <w:rPr>
      <w:rFonts w:ascii="宋体" w:eastAsia="宋体"/>
    </w:rPr>
  </w:style>
  <w:style w:type="paragraph" w:customStyle="1" w:styleId="affffffa">
    <w:name w:val="条文脚注"/>
    <w:basedOn w:val="ae"/>
    <w:qFormat/>
    <w:pPr>
      <w:numPr>
        <w:numId w:val="0"/>
      </w:numPr>
      <w:jc w:val="both"/>
    </w:pPr>
  </w:style>
  <w:style w:type="paragraph" w:customStyle="1" w:styleId="affffffb">
    <w:name w:val="图标脚注说明"/>
    <w:basedOn w:val="afff"/>
    <w:qFormat/>
    <w:pPr>
      <w:ind w:left="840" w:firstLineChars="0" w:hanging="420"/>
    </w:pPr>
    <w:rPr>
      <w:sz w:val="18"/>
      <w:szCs w:val="18"/>
    </w:rPr>
  </w:style>
  <w:style w:type="paragraph" w:customStyle="1" w:styleId="a7">
    <w:name w:val="图表脚注说明"/>
    <w:basedOn w:val="aff1"/>
    <w:pPr>
      <w:numPr>
        <w:numId w:val="15"/>
      </w:numPr>
    </w:pPr>
    <w:rPr>
      <w:rFonts w:ascii="宋体"/>
      <w:sz w:val="18"/>
      <w:szCs w:val="18"/>
    </w:rPr>
  </w:style>
  <w:style w:type="paragraph" w:customStyle="1" w:styleId="affffffc">
    <w:name w:val="图的脚注"/>
    <w:next w:val="afff"/>
    <w:qFormat/>
    <w:pPr>
      <w:widowControl w:val="0"/>
      <w:ind w:leftChars="200" w:left="840" w:hangingChars="200" w:hanging="420"/>
      <w:jc w:val="both"/>
    </w:pPr>
    <w:rPr>
      <w:rFonts w:ascii="宋体"/>
      <w:sz w:val="18"/>
    </w:rPr>
  </w:style>
  <w:style w:type="paragraph" w:customStyle="1" w:styleId="affffffd">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e">
    <w:name w:val="五级无"/>
    <w:basedOn w:val="affff3"/>
    <w:qFormat/>
    <w:pPr>
      <w:spacing w:beforeLines="0" w:afterLines="0"/>
    </w:pPr>
    <w:rPr>
      <w:rFonts w:ascii="宋体" w:eastAsia="宋体"/>
    </w:rPr>
  </w:style>
  <w:style w:type="paragraph" w:customStyle="1" w:styleId="afffffff">
    <w:name w:val="一级无"/>
    <w:basedOn w:val="afffa"/>
    <w:qFormat/>
    <w:pPr>
      <w:spacing w:beforeLines="0" w:afterLines="0"/>
    </w:pPr>
    <w:rPr>
      <w:rFonts w:ascii="宋体" w:eastAsia="宋体"/>
    </w:rPr>
  </w:style>
  <w:style w:type="paragraph" w:customStyle="1" w:styleId="afffffff0">
    <w:name w:val="正文表标题"/>
    <w:next w:val="afff"/>
    <w:pPr>
      <w:spacing w:beforeLines="50" w:afterLines="50"/>
      <w:jc w:val="center"/>
    </w:pPr>
    <w:rPr>
      <w:rFonts w:ascii="黑体" w:eastAsia="黑体"/>
      <w:sz w:val="21"/>
    </w:rPr>
  </w:style>
  <w:style w:type="paragraph" w:customStyle="1" w:styleId="afffffff1">
    <w:name w:val="正文公式编号制表符"/>
    <w:basedOn w:val="afff"/>
    <w:next w:val="afff"/>
    <w:qFormat/>
    <w:pPr>
      <w:ind w:firstLineChars="0" w:firstLine="0"/>
    </w:pPr>
  </w:style>
  <w:style w:type="paragraph" w:customStyle="1" w:styleId="af3">
    <w:name w:val="正文图标题"/>
    <w:next w:val="afff"/>
    <w:pPr>
      <w:numPr>
        <w:numId w:val="16"/>
      </w:numPr>
      <w:tabs>
        <w:tab w:val="left" w:pos="360"/>
      </w:tabs>
      <w:spacing w:beforeLines="50" w:afterLines="50"/>
      <w:jc w:val="center"/>
    </w:pPr>
    <w:rPr>
      <w:rFonts w:ascii="黑体" w:eastAsia="黑体"/>
      <w:sz w:val="21"/>
    </w:rPr>
  </w:style>
  <w:style w:type="paragraph" w:customStyle="1" w:styleId="afffffff2">
    <w:name w:val="终结线"/>
    <w:basedOn w:val="aff1"/>
    <w:pPr>
      <w:framePr w:hSpace="181" w:vSpace="181" w:wrap="around" w:vAnchor="text" w:hAnchor="margin" w:xAlign="center" w:y="285"/>
    </w:pPr>
  </w:style>
  <w:style w:type="paragraph" w:customStyle="1" w:styleId="afffffff3">
    <w:name w:val="其他发布日期"/>
    <w:basedOn w:val="afffff"/>
    <w:pPr>
      <w:framePr w:wrap="around" w:vAnchor="page" w:hAnchor="text" w:x="1419"/>
    </w:pPr>
  </w:style>
  <w:style w:type="paragraph" w:customStyle="1" w:styleId="afffffff4">
    <w:name w:val="其他实施日期"/>
    <w:basedOn w:val="affffff7"/>
    <w:pPr>
      <w:framePr w:wrap="around"/>
    </w:pPr>
  </w:style>
  <w:style w:type="paragraph" w:customStyle="1" w:styleId="21">
    <w:name w:val="封面标准名称2"/>
    <w:basedOn w:val="afffff1"/>
    <w:pPr>
      <w:framePr w:wrap="around" w:y="4469"/>
      <w:spacing w:beforeLines="630"/>
    </w:pPr>
  </w:style>
  <w:style w:type="paragraph" w:customStyle="1" w:styleId="22">
    <w:name w:val="封面标准英文名称2"/>
    <w:basedOn w:val="afffff2"/>
    <w:qFormat/>
    <w:pPr>
      <w:framePr w:wrap="around" w:y="4469"/>
    </w:pPr>
  </w:style>
  <w:style w:type="paragraph" w:customStyle="1" w:styleId="23">
    <w:name w:val="封面一致性程度标识2"/>
    <w:basedOn w:val="afffff3"/>
    <w:pPr>
      <w:framePr w:wrap="around" w:y="4469"/>
    </w:pPr>
  </w:style>
  <w:style w:type="paragraph" w:customStyle="1" w:styleId="24">
    <w:name w:val="封面标准文稿类别2"/>
    <w:basedOn w:val="afffff4"/>
    <w:qFormat/>
    <w:pPr>
      <w:framePr w:wrap="around" w:y="4469"/>
    </w:pPr>
  </w:style>
  <w:style w:type="paragraph" w:customStyle="1" w:styleId="25">
    <w:name w:val="封面标准文稿编辑信息2"/>
    <w:basedOn w:val="afffff5"/>
    <w:qFormat/>
    <w:pPr>
      <w:framePr w:wrap="around" w:y="4469"/>
    </w:pPr>
  </w:style>
  <w:style w:type="character" w:customStyle="1" w:styleId="aff8">
    <w:name w:val="批注文字 字符"/>
    <w:link w:val="aff7"/>
    <w:qFormat/>
    <w:rPr>
      <w:kern w:val="2"/>
      <w:sz w:val="21"/>
      <w:szCs w:val="24"/>
    </w:rPr>
  </w:style>
  <w:style w:type="character" w:customStyle="1" w:styleId="afff2">
    <w:name w:val="批注主题 字符"/>
    <w:link w:val="afff1"/>
    <w:rPr>
      <w:b/>
      <w:bCs/>
      <w:kern w:val="2"/>
      <w:sz w:val="21"/>
      <w:szCs w:val="24"/>
    </w:rPr>
  </w:style>
  <w:style w:type="character" w:customStyle="1" w:styleId="affb">
    <w:name w:val="批注框文本 字符"/>
    <w:link w:val="affa"/>
    <w:rPr>
      <w:kern w:val="2"/>
      <w:sz w:val="18"/>
      <w:szCs w:val="18"/>
    </w:rPr>
  </w:style>
  <w:style w:type="paragraph" w:customStyle="1" w:styleId="StdsHead3">
    <w:name w:val="StdsHead3"/>
    <w:pPr>
      <w:spacing w:before="120" w:after="120"/>
      <w:jc w:val="both"/>
    </w:pPr>
    <w:rPr>
      <w:rFonts w:eastAsia="MS Mincho"/>
      <w:lang w:eastAsia="ja-JP"/>
    </w:rPr>
  </w:style>
  <w:style w:type="paragraph" w:customStyle="1" w:styleId="StdsHead1">
    <w:name w:val="StdsHead1"/>
    <w:pPr>
      <w:keepNext/>
      <w:spacing w:before="180" w:after="60"/>
    </w:pPr>
    <w:rPr>
      <w:rFonts w:ascii="Arial" w:eastAsia="Arial Unicode MS" w:hAnsi="Arial"/>
      <w:b/>
      <w:lang w:eastAsia="ja-JP"/>
    </w:rPr>
  </w:style>
  <w:style w:type="paragraph" w:customStyle="1" w:styleId="StdsHead2">
    <w:name w:val="StdsHead2"/>
    <w:link w:val="StdsHead2Char"/>
    <w:pPr>
      <w:spacing w:before="120" w:after="120"/>
      <w:jc w:val="both"/>
    </w:pPr>
    <w:rPr>
      <w:rFonts w:eastAsia="MS Mincho"/>
      <w:lang w:eastAsia="ja-JP"/>
    </w:rPr>
  </w:style>
  <w:style w:type="paragraph" w:customStyle="1" w:styleId="StdsHead4">
    <w:name w:val="StdsHead4"/>
    <w:pPr>
      <w:spacing w:before="120" w:after="120"/>
      <w:jc w:val="both"/>
    </w:pPr>
    <w:rPr>
      <w:rFonts w:eastAsia="MS Mincho"/>
      <w:lang w:eastAsia="ja-JP"/>
    </w:rPr>
  </w:style>
  <w:style w:type="paragraph" w:customStyle="1" w:styleId="StdsHead5">
    <w:name w:val="StdsHead5"/>
    <w:qFormat/>
    <w:pPr>
      <w:spacing w:before="120" w:after="120"/>
      <w:jc w:val="both"/>
    </w:pPr>
    <w:rPr>
      <w:rFonts w:eastAsia="MS Mincho"/>
      <w:lang w:eastAsia="ja-JP"/>
    </w:rPr>
  </w:style>
  <w:style w:type="paragraph" w:customStyle="1" w:styleId="StdsHead6">
    <w:name w:val="StdsHead6"/>
    <w:qFormat/>
    <w:pPr>
      <w:spacing w:before="120" w:after="120"/>
      <w:jc w:val="both"/>
    </w:pPr>
    <w:rPr>
      <w:rFonts w:eastAsia="MS Mincho"/>
      <w:lang w:eastAsia="ja-JP"/>
    </w:rPr>
  </w:style>
  <w:style w:type="paragraph" w:customStyle="1" w:styleId="StdsHead7">
    <w:name w:val="StdsHead7"/>
    <w:pPr>
      <w:spacing w:before="120" w:after="120"/>
      <w:jc w:val="both"/>
    </w:pPr>
    <w:rPr>
      <w:rFonts w:eastAsia="MS Mincho"/>
      <w:lang w:eastAsia="ja-JP"/>
    </w:rPr>
  </w:style>
  <w:style w:type="paragraph" w:customStyle="1" w:styleId="StdsHead8">
    <w:name w:val="StdsHead8"/>
    <w:qFormat/>
    <w:pPr>
      <w:spacing w:before="120" w:after="120"/>
      <w:jc w:val="both"/>
    </w:pPr>
    <w:rPr>
      <w:rFonts w:eastAsia="MS Mincho"/>
      <w:lang w:eastAsia="ja-JP"/>
    </w:rPr>
  </w:style>
  <w:style w:type="paragraph" w:customStyle="1" w:styleId="StdsH1">
    <w:name w:val="Stds H1"/>
    <w:qFormat/>
    <w:pPr>
      <w:keepNext/>
      <w:spacing w:before="180" w:after="60"/>
    </w:pPr>
    <w:rPr>
      <w:rFonts w:ascii="Arial" w:eastAsia="Arial Unicode MS" w:hAnsi="Arial"/>
      <w:b/>
      <w:lang w:eastAsia="ja-JP"/>
    </w:rPr>
  </w:style>
  <w:style w:type="paragraph" w:customStyle="1" w:styleId="StdsH2">
    <w:name w:val="Stds H2"/>
    <w:qFormat/>
    <w:pPr>
      <w:spacing w:before="120" w:after="120"/>
      <w:jc w:val="both"/>
    </w:pPr>
    <w:rPr>
      <w:rFonts w:eastAsia="MS Mincho"/>
      <w:lang w:eastAsia="ja-JP"/>
    </w:rPr>
  </w:style>
  <w:style w:type="paragraph" w:customStyle="1" w:styleId="StdsH3">
    <w:name w:val="Stds H3"/>
    <w:qFormat/>
    <w:pPr>
      <w:spacing w:before="120" w:after="120"/>
      <w:jc w:val="both"/>
    </w:pPr>
    <w:rPr>
      <w:rFonts w:eastAsia="MS Mincho"/>
      <w:lang w:eastAsia="ja-JP"/>
    </w:rPr>
  </w:style>
  <w:style w:type="paragraph" w:customStyle="1" w:styleId="StdsH4">
    <w:name w:val="Stds H4"/>
    <w:qFormat/>
    <w:pPr>
      <w:spacing w:before="120" w:after="120"/>
      <w:jc w:val="both"/>
    </w:pPr>
    <w:rPr>
      <w:rFonts w:eastAsia="MS Mincho"/>
      <w:lang w:eastAsia="ja-JP"/>
    </w:rPr>
  </w:style>
  <w:style w:type="paragraph" w:customStyle="1" w:styleId="StdsH5">
    <w:name w:val="Stds H5"/>
    <w:qFormat/>
    <w:pPr>
      <w:spacing w:before="120" w:after="120"/>
      <w:jc w:val="both"/>
    </w:pPr>
    <w:rPr>
      <w:rFonts w:eastAsia="MS Mincho"/>
      <w:lang w:eastAsia="ja-JP"/>
    </w:rPr>
  </w:style>
  <w:style w:type="paragraph" w:customStyle="1" w:styleId="StdsH6">
    <w:name w:val="Stds H6"/>
    <w:qFormat/>
    <w:pPr>
      <w:spacing w:before="120" w:after="120"/>
      <w:jc w:val="both"/>
    </w:pPr>
    <w:rPr>
      <w:rFonts w:eastAsia="MS Mincho"/>
      <w:lang w:eastAsia="ja-JP"/>
    </w:rPr>
  </w:style>
  <w:style w:type="paragraph" w:customStyle="1" w:styleId="StdsH7">
    <w:name w:val="Stds H7"/>
    <w:qFormat/>
    <w:pPr>
      <w:spacing w:before="120" w:after="120"/>
      <w:jc w:val="both"/>
    </w:pPr>
    <w:rPr>
      <w:rFonts w:eastAsia="MS Mincho"/>
      <w:lang w:eastAsia="ja-JP"/>
    </w:rPr>
  </w:style>
  <w:style w:type="paragraph" w:customStyle="1" w:styleId="StdsH8">
    <w:name w:val="Stds H8"/>
    <w:qFormat/>
    <w:pPr>
      <w:spacing w:before="120" w:after="120"/>
      <w:jc w:val="both"/>
    </w:pPr>
    <w:rPr>
      <w:rFonts w:eastAsia="MS Mincho"/>
      <w:lang w:eastAsia="ja-JP"/>
    </w:rPr>
  </w:style>
  <w:style w:type="character" w:customStyle="1" w:styleId="StdsTextChar">
    <w:name w:val="StdsText Char"/>
    <w:link w:val="StdsText"/>
    <w:qFormat/>
    <w:locked/>
    <w:rPr>
      <w:lang w:eastAsia="ja-JP"/>
    </w:rPr>
  </w:style>
  <w:style w:type="paragraph" w:customStyle="1" w:styleId="StdsText">
    <w:name w:val="StdsText"/>
    <w:link w:val="StdsTextChar"/>
    <w:pPr>
      <w:spacing w:before="120" w:after="120"/>
      <w:jc w:val="both"/>
    </w:pPr>
    <w:rPr>
      <w:lang w:eastAsia="ja-JP"/>
    </w:rPr>
  </w:style>
  <w:style w:type="character" w:customStyle="1" w:styleId="StdsHead2Char">
    <w:name w:val="StdsHead2 Char"/>
    <w:link w:val="StdsHead2"/>
    <w:locked/>
    <w:rPr>
      <w:rFonts w:eastAsia="MS Mincho"/>
      <w:lang w:eastAsia="ja-JP"/>
    </w:rPr>
  </w:style>
  <w:style w:type="paragraph" w:styleId="afffffff5">
    <w:name w:val="List Paragraph"/>
    <w:basedOn w:val="aff1"/>
    <w:uiPriority w:val="34"/>
    <w:qFormat/>
    <w:pPr>
      <w:ind w:firstLineChars="200" w:firstLine="420"/>
    </w:pPr>
  </w:style>
  <w:style w:type="paragraph" w:customStyle="1" w:styleId="a0">
    <w:name w:val="二级无标题条"/>
    <w:basedOn w:val="aff1"/>
    <w:pPr>
      <w:numPr>
        <w:ilvl w:val="3"/>
        <w:numId w:val="17"/>
      </w:numPr>
    </w:pPr>
  </w:style>
  <w:style w:type="paragraph" w:customStyle="1" w:styleId="a1">
    <w:name w:val="三级无标题条"/>
    <w:basedOn w:val="aff1"/>
    <w:pPr>
      <w:numPr>
        <w:ilvl w:val="4"/>
        <w:numId w:val="17"/>
      </w:numPr>
    </w:pPr>
  </w:style>
  <w:style w:type="paragraph" w:customStyle="1" w:styleId="a2">
    <w:name w:val="四级无标题条"/>
    <w:basedOn w:val="aff1"/>
    <w:pPr>
      <w:numPr>
        <w:ilvl w:val="5"/>
        <w:numId w:val="17"/>
      </w:numPr>
    </w:pPr>
  </w:style>
  <w:style w:type="paragraph" w:customStyle="1" w:styleId="a3">
    <w:name w:val="五级无标题条"/>
    <w:basedOn w:val="aff1"/>
    <w:pPr>
      <w:numPr>
        <w:ilvl w:val="6"/>
        <w:numId w:val="17"/>
      </w:numPr>
    </w:pPr>
  </w:style>
  <w:style w:type="paragraph" w:customStyle="1" w:styleId="a">
    <w:name w:val="一级无标题条"/>
    <w:basedOn w:val="aff1"/>
    <w:pPr>
      <w:numPr>
        <w:ilvl w:val="2"/>
        <w:numId w:val="17"/>
      </w:numPr>
    </w:pPr>
  </w:style>
  <w:style w:type="character" w:customStyle="1" w:styleId="afff0">
    <w:name w:val="标题 字符"/>
    <w:basedOn w:val="aff2"/>
    <w:link w:val="aff0"/>
    <w:rPr>
      <w:rFonts w:ascii="Arial" w:hAnsi="Arial" w:cs="Arial"/>
      <w:b/>
      <w:bCs/>
      <w:kern w:val="2"/>
      <w:sz w:val="32"/>
      <w:szCs w:val="32"/>
    </w:rPr>
  </w:style>
  <w:style w:type="character" w:customStyle="1" w:styleId="fontstyle01">
    <w:name w:val="fontstyle01"/>
    <w:rPr>
      <w:color w:val="242021"/>
      <w:sz w:val="22"/>
      <w:szCs w:val="22"/>
    </w:rPr>
  </w:style>
  <w:style w:type="character" w:styleId="afffffff6">
    <w:name w:val="Placeholder Text"/>
    <w:basedOn w:val="aff2"/>
    <w:uiPriority w:val="99"/>
    <w:semiHidden/>
    <w:rPr>
      <w:color w:val="808080"/>
    </w:rPr>
  </w:style>
  <w:style w:type="paragraph" w:customStyle="1" w:styleId="11">
    <w:name w:val="修订1"/>
    <w:hidden/>
    <w:uiPriority w:val="99"/>
    <w:semiHidden/>
    <w:rPr>
      <w:kern w:val="2"/>
      <w:sz w:val="21"/>
      <w:szCs w:val="24"/>
    </w:rPr>
  </w:style>
  <w:style w:type="table" w:customStyle="1" w:styleId="12">
    <w:name w:val="网格型1"/>
    <w:basedOn w:val="aff3"/>
    <w:uiPriority w:val="59"/>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4A2F3-C595-4196-B4A4-35B063B4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TotalTime>1</TotalTime>
  <Pages>6</Pages>
  <Words>395</Words>
  <Characters>2253</Characters>
  <Application>Microsoft Office Word</Application>
  <DocSecurity>0</DocSecurity>
  <Lines>18</Lines>
  <Paragraphs>5</Paragraphs>
  <ScaleCrop>false</ScaleCrop>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2021-02-03T04:42:00Z</dcterms:created>
  <dcterms:modified xsi:type="dcterms:W3CDTF">2021-03-22T01:44:00Z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D975AA24CFA64FB3BEE160B38DE2FAB9</vt:lpwstr>
  </property>
</Properties>
</file>