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C34" w:rsidRPr="00D65ABC" w:rsidRDefault="00092C34" w:rsidP="00092C34">
      <w:pPr>
        <w:pStyle w:val="p0"/>
        <w:spacing w:line="560" w:lineRule="atLeast"/>
        <w:rPr>
          <w:rFonts w:ascii="黑体" w:eastAsia="黑体" w:hAnsi="黑体"/>
          <w:sz w:val="48"/>
          <w:szCs w:val="48"/>
        </w:rPr>
      </w:pPr>
      <w:r>
        <w:rPr>
          <w:rFonts w:ascii="黑体" w:eastAsia="黑体" w:hint="eastAsia"/>
          <w:w w:val="90"/>
          <w:sz w:val="28"/>
          <w:szCs w:val="28"/>
        </w:rPr>
        <w:t>有色行业</w:t>
      </w:r>
      <w:r w:rsidRPr="00D65ABC">
        <w:rPr>
          <w:rFonts w:ascii="黑体" w:eastAsia="黑体" w:hint="eastAsia"/>
          <w:w w:val="90"/>
          <w:sz w:val="28"/>
          <w:szCs w:val="28"/>
        </w:rPr>
        <w:t>标准（</w:t>
      </w:r>
      <w:r w:rsidR="00703CAD">
        <w:rPr>
          <w:rFonts w:ascii="黑体" w:eastAsia="黑体" w:hAnsi="黑体" w:hint="eastAsia"/>
          <w:sz w:val="28"/>
          <w:szCs w:val="28"/>
        </w:rPr>
        <w:t>2019-0443</w:t>
      </w:r>
      <w:r w:rsidRPr="00F96BE4">
        <w:rPr>
          <w:rFonts w:ascii="黑体" w:eastAsia="黑体" w:hAnsi="黑体" w:hint="eastAsia"/>
          <w:sz w:val="28"/>
          <w:szCs w:val="28"/>
        </w:rPr>
        <w:t>T-YS</w:t>
      </w:r>
      <w:r w:rsidRPr="00D65ABC">
        <w:rPr>
          <w:rFonts w:ascii="黑体" w:eastAsia="黑体" w:hint="eastAsia"/>
          <w:w w:val="90"/>
          <w:sz w:val="28"/>
          <w:szCs w:val="28"/>
        </w:rPr>
        <w:t>）</w:t>
      </w:r>
    </w:p>
    <w:p w:rsidR="00092C34" w:rsidRPr="00D65ABC" w:rsidRDefault="00092C34" w:rsidP="00092C34">
      <w:pPr>
        <w:pStyle w:val="p0"/>
        <w:spacing w:line="560" w:lineRule="atLeast"/>
        <w:jc w:val="center"/>
        <w:rPr>
          <w:rFonts w:ascii="黑体" w:eastAsia="黑体" w:hAnsi="黑体"/>
          <w:sz w:val="48"/>
          <w:szCs w:val="48"/>
        </w:rPr>
      </w:pPr>
    </w:p>
    <w:p w:rsidR="00814E25" w:rsidRDefault="00092C34" w:rsidP="00092C34">
      <w:pPr>
        <w:pStyle w:val="p0"/>
        <w:spacing w:line="560" w:lineRule="atLeast"/>
        <w:jc w:val="center"/>
        <w:rPr>
          <w:rFonts w:ascii="黑体" w:eastAsia="黑体" w:hAnsi="黑体"/>
          <w:sz w:val="52"/>
          <w:szCs w:val="52"/>
        </w:rPr>
      </w:pPr>
      <w:r w:rsidRPr="00F96BE4">
        <w:rPr>
          <w:rFonts w:ascii="黑体" w:eastAsia="黑体" w:hAnsi="黑体" w:hint="eastAsia"/>
          <w:sz w:val="52"/>
          <w:szCs w:val="52"/>
        </w:rPr>
        <w:t>二硼化钛粉化学分析方法</w:t>
      </w:r>
    </w:p>
    <w:p w:rsidR="00814E25" w:rsidRDefault="00092C34" w:rsidP="00092C34">
      <w:pPr>
        <w:pStyle w:val="p0"/>
        <w:spacing w:line="560" w:lineRule="atLeast"/>
        <w:jc w:val="center"/>
        <w:rPr>
          <w:rFonts w:ascii="黑体" w:eastAsia="黑体" w:hAnsi="黑体"/>
          <w:sz w:val="52"/>
          <w:szCs w:val="52"/>
        </w:rPr>
      </w:pPr>
      <w:r w:rsidRPr="00F96BE4">
        <w:rPr>
          <w:rFonts w:ascii="黑体" w:eastAsia="黑体" w:hAnsi="黑体" w:hint="eastAsia"/>
          <w:sz w:val="52"/>
          <w:szCs w:val="52"/>
        </w:rPr>
        <w:t xml:space="preserve"> 第</w:t>
      </w:r>
      <w:r w:rsidR="00703CAD">
        <w:rPr>
          <w:rFonts w:ascii="黑体" w:eastAsia="黑体" w:hAnsi="黑体" w:hint="eastAsia"/>
          <w:sz w:val="52"/>
          <w:szCs w:val="52"/>
        </w:rPr>
        <w:t>5部分：氧</w:t>
      </w:r>
      <w:r w:rsidRPr="00F96BE4">
        <w:rPr>
          <w:rFonts w:ascii="黑体" w:eastAsia="黑体" w:hAnsi="黑体" w:hint="eastAsia"/>
          <w:sz w:val="52"/>
          <w:szCs w:val="52"/>
        </w:rPr>
        <w:t>含量的测定</w:t>
      </w:r>
      <w:r w:rsidR="00814E25">
        <w:rPr>
          <w:rFonts w:ascii="黑体" w:eastAsia="黑体" w:hAnsi="黑体" w:hint="eastAsia"/>
          <w:sz w:val="52"/>
          <w:szCs w:val="52"/>
        </w:rPr>
        <w:t xml:space="preserve"> </w:t>
      </w:r>
    </w:p>
    <w:p w:rsidR="00814E25" w:rsidRDefault="00814E25" w:rsidP="00092C34">
      <w:pPr>
        <w:pStyle w:val="p0"/>
        <w:spacing w:line="560" w:lineRule="atLeast"/>
        <w:jc w:val="center"/>
        <w:rPr>
          <w:rFonts w:ascii="宋体" w:hAnsi="宋体"/>
          <w:b/>
          <w:sz w:val="52"/>
          <w:szCs w:val="52"/>
        </w:rPr>
      </w:pPr>
      <w:r w:rsidRPr="00814E25">
        <w:rPr>
          <w:rFonts w:ascii="宋体" w:hAnsi="宋体" w:hint="eastAsia"/>
          <w:b/>
          <w:sz w:val="52"/>
          <w:szCs w:val="52"/>
        </w:rPr>
        <w:t>脉冲加热</w:t>
      </w:r>
      <w:proofErr w:type="gramStart"/>
      <w:r w:rsidRPr="00814E25">
        <w:rPr>
          <w:rFonts w:ascii="宋体" w:hAnsi="宋体" w:hint="eastAsia"/>
          <w:b/>
          <w:sz w:val="52"/>
          <w:szCs w:val="52"/>
        </w:rPr>
        <w:t>惰</w:t>
      </w:r>
      <w:proofErr w:type="gramEnd"/>
      <w:r w:rsidRPr="00814E25">
        <w:rPr>
          <w:rFonts w:ascii="宋体" w:hAnsi="宋体" w:hint="eastAsia"/>
          <w:b/>
          <w:sz w:val="52"/>
          <w:szCs w:val="52"/>
        </w:rPr>
        <w:t>气熔融-红外吸收法</w:t>
      </w:r>
    </w:p>
    <w:p w:rsidR="00092C34" w:rsidRPr="00D65ABC" w:rsidRDefault="00092C34" w:rsidP="00092C34">
      <w:pPr>
        <w:pStyle w:val="p0"/>
        <w:spacing w:line="560" w:lineRule="atLeast"/>
        <w:jc w:val="center"/>
        <w:rPr>
          <w:rFonts w:ascii="黑体" w:eastAsia="黑体" w:hAnsi="黑体"/>
          <w:sz w:val="52"/>
          <w:szCs w:val="52"/>
        </w:rPr>
      </w:pPr>
      <w:r w:rsidRPr="00D65ABC">
        <w:rPr>
          <w:rFonts w:ascii="黑体" w:eastAsia="黑体" w:hAnsi="黑体" w:hint="eastAsia"/>
          <w:sz w:val="52"/>
          <w:szCs w:val="52"/>
        </w:rPr>
        <w:t>编制说明</w:t>
      </w:r>
    </w:p>
    <w:p w:rsidR="00092C34" w:rsidRPr="00D65ABC" w:rsidRDefault="00092C34" w:rsidP="00092C34">
      <w:pPr>
        <w:pStyle w:val="p0"/>
        <w:spacing w:line="560" w:lineRule="atLeast"/>
        <w:jc w:val="center"/>
        <w:rPr>
          <w:rFonts w:ascii="黑体" w:eastAsia="黑体" w:hAnsi="黑体"/>
          <w:sz w:val="28"/>
          <w:szCs w:val="28"/>
        </w:rPr>
      </w:pPr>
    </w:p>
    <w:p w:rsidR="00092C34" w:rsidRPr="00D65ABC" w:rsidRDefault="00092C34" w:rsidP="00092C34">
      <w:pPr>
        <w:pStyle w:val="p0"/>
        <w:spacing w:line="560" w:lineRule="atLeast"/>
        <w:ind w:firstLineChars="1150" w:firstLine="3220"/>
        <w:rPr>
          <w:rFonts w:ascii="黑体" w:eastAsia="黑体" w:hAnsi="黑体"/>
          <w:sz w:val="28"/>
          <w:szCs w:val="28"/>
        </w:rPr>
      </w:pPr>
      <w:r w:rsidRPr="00D65ABC">
        <w:rPr>
          <w:rFonts w:ascii="黑体" w:eastAsia="黑体" w:hAnsi="黑体" w:hint="eastAsia"/>
          <w:sz w:val="28"/>
          <w:szCs w:val="28"/>
        </w:rPr>
        <w:t>（</w:t>
      </w:r>
      <w:r w:rsidR="005F67CB">
        <w:rPr>
          <w:rFonts w:ascii="黑体" w:eastAsia="黑体" w:hAnsi="黑体" w:hint="eastAsia"/>
          <w:sz w:val="28"/>
          <w:szCs w:val="28"/>
        </w:rPr>
        <w:t xml:space="preserve">送 审 </w:t>
      </w:r>
      <w:r>
        <w:rPr>
          <w:rFonts w:ascii="黑体" w:eastAsia="黑体" w:hAnsi="黑体" w:hint="eastAsia"/>
          <w:sz w:val="28"/>
          <w:szCs w:val="28"/>
        </w:rPr>
        <w:t>稿</w:t>
      </w:r>
      <w:r w:rsidRPr="00D65ABC">
        <w:rPr>
          <w:rFonts w:ascii="黑体" w:eastAsia="黑体" w:hAnsi="黑体" w:hint="eastAsia"/>
          <w:sz w:val="28"/>
          <w:szCs w:val="28"/>
        </w:rPr>
        <w:t>）</w:t>
      </w:r>
    </w:p>
    <w:p w:rsidR="00092C34" w:rsidRDefault="00092C34" w:rsidP="00092C34">
      <w:pPr>
        <w:pStyle w:val="p0"/>
        <w:spacing w:line="560" w:lineRule="atLeast"/>
        <w:jc w:val="center"/>
        <w:rPr>
          <w:rFonts w:ascii="黑体" w:eastAsia="黑体" w:hAnsi="黑体"/>
          <w:b/>
          <w:bCs/>
          <w:sz w:val="36"/>
          <w:szCs w:val="36"/>
        </w:rPr>
      </w:pPr>
      <w:bookmarkStart w:id="0" w:name="_GoBack"/>
      <w:bookmarkEnd w:id="0"/>
    </w:p>
    <w:p w:rsidR="00092C34" w:rsidRDefault="00092C34" w:rsidP="00092C34">
      <w:pPr>
        <w:pStyle w:val="p0"/>
        <w:spacing w:line="560" w:lineRule="atLeast"/>
        <w:rPr>
          <w:rFonts w:ascii="黑体" w:eastAsia="黑体" w:hAnsi="黑体"/>
          <w:b/>
          <w:bCs/>
          <w:sz w:val="30"/>
          <w:szCs w:val="30"/>
        </w:rPr>
      </w:pPr>
      <w:r>
        <w:rPr>
          <w:rFonts w:ascii="黑体" w:eastAsia="黑体" w:hAnsi="黑体" w:hint="eastAsia"/>
          <w:b/>
          <w:bCs/>
          <w:sz w:val="30"/>
          <w:szCs w:val="30"/>
        </w:rPr>
        <w:tab/>
      </w:r>
    </w:p>
    <w:p w:rsidR="00092C34" w:rsidRDefault="00092C34" w:rsidP="00092C34">
      <w:pPr>
        <w:pStyle w:val="p0"/>
        <w:spacing w:line="560" w:lineRule="atLeast"/>
        <w:rPr>
          <w:rFonts w:ascii="黑体" w:eastAsia="黑体" w:hAnsi="黑体"/>
          <w:b/>
          <w:bCs/>
          <w:sz w:val="30"/>
          <w:szCs w:val="30"/>
        </w:rPr>
      </w:pPr>
    </w:p>
    <w:p w:rsidR="00092C34" w:rsidRDefault="00092C34" w:rsidP="00092C34">
      <w:pPr>
        <w:pStyle w:val="p0"/>
        <w:spacing w:line="560" w:lineRule="atLeast"/>
        <w:rPr>
          <w:rFonts w:ascii="黑体" w:eastAsia="黑体" w:hAnsi="黑体"/>
          <w:b/>
          <w:bCs/>
          <w:sz w:val="30"/>
          <w:szCs w:val="30"/>
        </w:rPr>
      </w:pPr>
    </w:p>
    <w:p w:rsidR="00092C34" w:rsidRDefault="00092C34" w:rsidP="00092C34">
      <w:pPr>
        <w:pStyle w:val="p0"/>
        <w:spacing w:line="560" w:lineRule="atLeast"/>
        <w:rPr>
          <w:rFonts w:ascii="黑体" w:eastAsia="黑体" w:hAnsi="黑体"/>
          <w:b/>
          <w:bCs/>
          <w:sz w:val="30"/>
          <w:szCs w:val="30"/>
        </w:rPr>
      </w:pPr>
    </w:p>
    <w:p w:rsidR="00092C34" w:rsidRDefault="00092C34" w:rsidP="00092C34">
      <w:pPr>
        <w:pStyle w:val="p0"/>
        <w:spacing w:line="560" w:lineRule="atLeast"/>
        <w:rPr>
          <w:rFonts w:ascii="黑体" w:eastAsia="黑体" w:hAnsi="黑体"/>
          <w:b/>
          <w:bCs/>
          <w:sz w:val="30"/>
          <w:szCs w:val="30"/>
        </w:rPr>
      </w:pPr>
    </w:p>
    <w:p w:rsidR="00092C34" w:rsidRDefault="00092C34" w:rsidP="00092C34">
      <w:pPr>
        <w:pStyle w:val="p0"/>
        <w:spacing w:line="560" w:lineRule="atLeast"/>
        <w:rPr>
          <w:rFonts w:ascii="黑体" w:eastAsia="黑体" w:hAnsi="黑体"/>
          <w:b/>
          <w:bCs/>
          <w:sz w:val="30"/>
          <w:szCs w:val="30"/>
        </w:rPr>
      </w:pPr>
    </w:p>
    <w:p w:rsidR="00092C34" w:rsidRDefault="00092C34" w:rsidP="00092C34">
      <w:pPr>
        <w:pStyle w:val="p0"/>
        <w:spacing w:line="560" w:lineRule="atLeast"/>
        <w:ind w:firstLineChars="300" w:firstLine="809"/>
        <w:rPr>
          <w:rFonts w:ascii="黑体" w:eastAsia="黑体" w:hAnsi="黑体"/>
          <w:sz w:val="30"/>
          <w:szCs w:val="30"/>
        </w:rPr>
      </w:pPr>
      <w:r w:rsidRPr="00F96BE4">
        <w:rPr>
          <w:rFonts w:ascii="黑体" w:eastAsia="黑体" w:hint="eastAsia"/>
          <w:w w:val="90"/>
          <w:sz w:val="30"/>
          <w:szCs w:val="30"/>
        </w:rPr>
        <w:t>有色行业标准</w:t>
      </w:r>
      <w:r>
        <w:rPr>
          <w:rFonts w:ascii="黑体" w:eastAsia="黑体" w:hint="eastAsia"/>
          <w:w w:val="90"/>
          <w:sz w:val="30"/>
          <w:szCs w:val="30"/>
        </w:rPr>
        <w:t>《</w:t>
      </w:r>
      <w:r w:rsidRPr="00F96BE4">
        <w:rPr>
          <w:rFonts w:ascii="黑体" w:eastAsia="黑体" w:hAnsi="黑体" w:hint="eastAsia"/>
          <w:sz w:val="30"/>
          <w:szCs w:val="30"/>
        </w:rPr>
        <w:t>二硼化钛粉化学分析方法 第</w:t>
      </w:r>
      <w:r w:rsidR="00703CAD">
        <w:rPr>
          <w:rFonts w:ascii="黑体" w:eastAsia="黑体" w:hAnsi="黑体" w:hint="eastAsia"/>
          <w:sz w:val="30"/>
          <w:szCs w:val="30"/>
        </w:rPr>
        <w:t>5部分：氧</w:t>
      </w:r>
      <w:r w:rsidRPr="00F96BE4">
        <w:rPr>
          <w:rFonts w:ascii="黑体" w:eastAsia="黑体" w:hAnsi="黑体" w:hint="eastAsia"/>
          <w:sz w:val="30"/>
          <w:szCs w:val="30"/>
        </w:rPr>
        <w:t>含量的测定</w:t>
      </w:r>
      <w:r w:rsidR="004B470F">
        <w:rPr>
          <w:rFonts w:ascii="黑体" w:eastAsia="黑体" w:hAnsi="黑体" w:hint="eastAsia"/>
          <w:sz w:val="30"/>
          <w:szCs w:val="30"/>
        </w:rPr>
        <w:t xml:space="preserve"> </w:t>
      </w:r>
      <w:r w:rsidR="004B470F" w:rsidRPr="004B470F">
        <w:rPr>
          <w:rFonts w:ascii="宋体" w:hAnsi="宋体" w:hint="eastAsia"/>
          <w:b/>
          <w:sz w:val="30"/>
          <w:szCs w:val="30"/>
        </w:rPr>
        <w:t>脉冲加热惰气熔融-红外吸收法</w:t>
      </w:r>
      <w:r>
        <w:rPr>
          <w:rFonts w:ascii="黑体" w:eastAsia="黑体" w:hint="eastAsia"/>
          <w:w w:val="90"/>
          <w:sz w:val="30"/>
          <w:szCs w:val="30"/>
        </w:rPr>
        <w:t>》</w:t>
      </w:r>
      <w:r>
        <w:rPr>
          <w:rFonts w:ascii="黑体" w:eastAsia="黑体" w:hAnsi="黑体" w:hint="eastAsia"/>
          <w:sz w:val="30"/>
          <w:szCs w:val="30"/>
        </w:rPr>
        <w:t>起草小组  202</w:t>
      </w:r>
      <w:r w:rsidR="00952457">
        <w:rPr>
          <w:rFonts w:ascii="黑体" w:eastAsia="黑体" w:hAnsi="黑体" w:hint="eastAsia"/>
          <w:sz w:val="30"/>
          <w:szCs w:val="30"/>
        </w:rPr>
        <w:t>1</w:t>
      </w:r>
      <w:r>
        <w:rPr>
          <w:rFonts w:ascii="黑体" w:eastAsia="黑体" w:hAnsi="黑体" w:hint="eastAsia"/>
          <w:sz w:val="30"/>
          <w:szCs w:val="30"/>
        </w:rPr>
        <w:t>年</w:t>
      </w:r>
      <w:r w:rsidR="005F67CB">
        <w:rPr>
          <w:rFonts w:ascii="黑体" w:eastAsia="黑体" w:hAnsi="黑体" w:hint="eastAsia"/>
          <w:sz w:val="30"/>
          <w:szCs w:val="30"/>
        </w:rPr>
        <w:t>2</w:t>
      </w:r>
      <w:r>
        <w:rPr>
          <w:rFonts w:ascii="黑体" w:eastAsia="黑体" w:hAnsi="黑体" w:hint="eastAsia"/>
          <w:sz w:val="30"/>
          <w:szCs w:val="30"/>
        </w:rPr>
        <w:t>月</w:t>
      </w:r>
    </w:p>
    <w:p w:rsidR="00092C34" w:rsidRDefault="00092C34" w:rsidP="00092C34">
      <w:pPr>
        <w:pStyle w:val="p0"/>
        <w:spacing w:line="560" w:lineRule="atLeast"/>
        <w:jc w:val="center"/>
        <w:rPr>
          <w:rFonts w:ascii="黑体" w:eastAsia="黑体" w:hAnsi="黑体"/>
          <w:sz w:val="30"/>
          <w:szCs w:val="30"/>
        </w:rPr>
      </w:pPr>
    </w:p>
    <w:p w:rsidR="00092C34" w:rsidRDefault="00092C34" w:rsidP="00092C34">
      <w:pPr>
        <w:spacing w:line="360" w:lineRule="auto"/>
        <w:jc w:val="center"/>
        <w:rPr>
          <w:rFonts w:eastAsia="黑体"/>
          <w:sz w:val="24"/>
        </w:rPr>
      </w:pPr>
    </w:p>
    <w:p w:rsidR="00092C34" w:rsidRDefault="00092C34" w:rsidP="00092C34">
      <w:pPr>
        <w:widowControl/>
        <w:jc w:val="left"/>
        <w:rPr>
          <w:rFonts w:eastAsia="黑体"/>
          <w:sz w:val="24"/>
        </w:rPr>
      </w:pPr>
    </w:p>
    <w:p w:rsidR="00092C34" w:rsidRDefault="00092C34" w:rsidP="00092C34">
      <w:pPr>
        <w:spacing w:line="360" w:lineRule="auto"/>
        <w:jc w:val="center"/>
        <w:rPr>
          <w:rFonts w:ascii="黑体" w:eastAsia="黑体" w:hAnsi="黑体"/>
          <w:sz w:val="36"/>
          <w:szCs w:val="36"/>
        </w:rPr>
        <w:sectPr w:rsidR="00092C34">
          <w:pgSz w:w="11906" w:h="16838"/>
          <w:pgMar w:top="1440" w:right="1800" w:bottom="1440" w:left="1800" w:header="851" w:footer="992" w:gutter="0"/>
          <w:cols w:space="720"/>
          <w:docGrid w:type="lines" w:linePitch="312"/>
        </w:sectPr>
      </w:pPr>
    </w:p>
    <w:p w:rsidR="00814E25" w:rsidRDefault="00092C34" w:rsidP="00092C34">
      <w:pPr>
        <w:spacing w:line="360" w:lineRule="auto"/>
        <w:jc w:val="center"/>
        <w:rPr>
          <w:rFonts w:ascii="黑体" w:eastAsia="黑体"/>
          <w:w w:val="90"/>
          <w:sz w:val="36"/>
          <w:szCs w:val="36"/>
        </w:rPr>
      </w:pPr>
      <w:r w:rsidRPr="004C3A2C">
        <w:rPr>
          <w:rFonts w:ascii="黑体" w:eastAsia="黑体" w:hint="eastAsia"/>
          <w:w w:val="90"/>
          <w:sz w:val="36"/>
          <w:szCs w:val="36"/>
        </w:rPr>
        <w:lastRenderedPageBreak/>
        <w:t>有色行业标准《</w:t>
      </w:r>
      <w:r w:rsidRPr="004C3A2C">
        <w:rPr>
          <w:rFonts w:ascii="黑体" w:eastAsia="黑体" w:hAnsi="黑体" w:hint="eastAsia"/>
          <w:sz w:val="36"/>
          <w:szCs w:val="36"/>
        </w:rPr>
        <w:t>二硼化钛粉化学分析方法 第</w:t>
      </w:r>
      <w:r w:rsidR="00703CAD">
        <w:rPr>
          <w:rFonts w:ascii="黑体" w:eastAsia="黑体" w:hAnsi="黑体" w:hint="eastAsia"/>
          <w:sz w:val="36"/>
          <w:szCs w:val="36"/>
        </w:rPr>
        <w:t>5部分：氧</w:t>
      </w:r>
      <w:r w:rsidRPr="004C3A2C">
        <w:rPr>
          <w:rFonts w:ascii="黑体" w:eastAsia="黑体" w:hAnsi="黑体" w:hint="eastAsia"/>
          <w:sz w:val="36"/>
          <w:szCs w:val="36"/>
        </w:rPr>
        <w:t>含量的测定</w:t>
      </w:r>
      <w:r w:rsidR="00FA0853">
        <w:rPr>
          <w:rFonts w:ascii="黑体" w:eastAsia="黑体" w:hAnsi="黑体" w:hint="eastAsia"/>
          <w:sz w:val="36"/>
          <w:szCs w:val="36"/>
        </w:rPr>
        <w:t xml:space="preserve"> </w:t>
      </w:r>
      <w:r w:rsidR="00FA0853" w:rsidRPr="00FA0853">
        <w:rPr>
          <w:rFonts w:ascii="宋体" w:hAnsi="宋体" w:hint="eastAsia"/>
          <w:b/>
          <w:sz w:val="36"/>
          <w:szCs w:val="36"/>
        </w:rPr>
        <w:t>脉冲加热惰气熔融-红外吸收法</w:t>
      </w:r>
      <w:r w:rsidRPr="004C3A2C">
        <w:rPr>
          <w:rFonts w:ascii="黑体" w:eastAsia="黑体" w:hint="eastAsia"/>
          <w:w w:val="90"/>
          <w:sz w:val="36"/>
          <w:szCs w:val="36"/>
        </w:rPr>
        <w:t>》</w:t>
      </w:r>
    </w:p>
    <w:p w:rsidR="00092C34" w:rsidRPr="005564C0" w:rsidRDefault="00092C34" w:rsidP="00092C34">
      <w:pPr>
        <w:spacing w:line="360" w:lineRule="auto"/>
        <w:jc w:val="center"/>
        <w:rPr>
          <w:rFonts w:eastAsia="黑体"/>
          <w:sz w:val="36"/>
          <w:szCs w:val="36"/>
        </w:rPr>
      </w:pPr>
      <w:r w:rsidRPr="005564C0">
        <w:rPr>
          <w:rFonts w:eastAsia="黑体"/>
          <w:sz w:val="36"/>
          <w:szCs w:val="36"/>
        </w:rPr>
        <w:t>编制说明</w:t>
      </w:r>
    </w:p>
    <w:p w:rsidR="00092C34" w:rsidRPr="005564C0" w:rsidRDefault="00092C34" w:rsidP="00092C34">
      <w:pPr>
        <w:spacing w:line="360" w:lineRule="auto"/>
        <w:rPr>
          <w:rFonts w:eastAsia="黑体"/>
          <w:b/>
          <w:szCs w:val="21"/>
        </w:rPr>
      </w:pPr>
      <w:r w:rsidRPr="005564C0">
        <w:rPr>
          <w:rFonts w:eastAsia="黑体"/>
          <w:b/>
          <w:szCs w:val="21"/>
        </w:rPr>
        <w:t>一、工作简况</w:t>
      </w:r>
    </w:p>
    <w:p w:rsidR="00092C34" w:rsidRPr="003B2A28" w:rsidRDefault="00092C34" w:rsidP="00B0317A">
      <w:pPr>
        <w:tabs>
          <w:tab w:val="left" w:pos="432"/>
        </w:tabs>
        <w:spacing w:afterLines="50" w:line="360" w:lineRule="auto"/>
        <w:rPr>
          <w:rFonts w:eastAsia="黑体"/>
          <w:b/>
          <w:bCs/>
          <w:szCs w:val="21"/>
        </w:rPr>
      </w:pPr>
      <w:r w:rsidRPr="003B2A28">
        <w:rPr>
          <w:rFonts w:eastAsia="黑体"/>
          <w:b/>
          <w:bCs/>
          <w:szCs w:val="21"/>
        </w:rPr>
        <w:t>1</w:t>
      </w:r>
      <w:r w:rsidRPr="003B2A28">
        <w:rPr>
          <w:rFonts w:eastAsia="黑体" w:hint="eastAsia"/>
          <w:b/>
          <w:bCs/>
          <w:szCs w:val="21"/>
        </w:rPr>
        <w:t>.1</w:t>
      </w:r>
      <w:r w:rsidRPr="003B2A28">
        <w:rPr>
          <w:rFonts w:eastAsia="黑体"/>
          <w:b/>
          <w:bCs/>
          <w:szCs w:val="21"/>
        </w:rPr>
        <w:t xml:space="preserve"> </w:t>
      </w:r>
      <w:r w:rsidRPr="003B2A28">
        <w:rPr>
          <w:rFonts w:eastAsia="黑体"/>
          <w:b/>
          <w:bCs/>
          <w:szCs w:val="21"/>
        </w:rPr>
        <w:t>任务来源</w:t>
      </w:r>
    </w:p>
    <w:p w:rsidR="00092C34" w:rsidRDefault="00092C34" w:rsidP="00092C34">
      <w:pPr>
        <w:spacing w:line="360" w:lineRule="auto"/>
        <w:ind w:firstLineChars="200" w:firstLine="420"/>
      </w:pPr>
      <w:r w:rsidRPr="005564C0">
        <w:t>根据</w:t>
      </w:r>
      <w:r>
        <w:t>工信部</w:t>
      </w:r>
      <w:r>
        <w:rPr>
          <w:rFonts w:hint="eastAsia"/>
        </w:rPr>
        <w:t>《工业和信息化部</w:t>
      </w:r>
      <w:r>
        <w:rPr>
          <w:rFonts w:hint="eastAsia"/>
        </w:rPr>
        <w:t>2019</w:t>
      </w:r>
      <w:r>
        <w:rPr>
          <w:rFonts w:hint="eastAsia"/>
        </w:rPr>
        <w:t>年</w:t>
      </w:r>
      <w:r>
        <w:t>第一批行业标准制修订和外文版项目</w:t>
      </w:r>
      <w:r w:rsidRPr="005564C0">
        <w:t>计划</w:t>
      </w:r>
      <w:r>
        <w:rPr>
          <w:rFonts w:hint="eastAsia"/>
        </w:rPr>
        <w:t>》（</w:t>
      </w:r>
      <w:r>
        <w:t>工</w:t>
      </w:r>
      <w:proofErr w:type="gramStart"/>
      <w:r>
        <w:t>信厅科函</w:t>
      </w:r>
      <w:proofErr w:type="gramEnd"/>
      <w:r>
        <w:t>〔</w:t>
      </w:r>
      <w:r>
        <w:t>2019</w:t>
      </w:r>
      <w:r>
        <w:t>〕</w:t>
      </w:r>
      <w:r>
        <w:t xml:space="preserve">126 </w:t>
      </w:r>
      <w:r>
        <w:t>号</w:t>
      </w:r>
      <w:r>
        <w:rPr>
          <w:rFonts w:hint="eastAsia"/>
        </w:rPr>
        <w:t>）及中</w:t>
      </w:r>
      <w:r w:rsidRPr="005564C0">
        <w:t>国有色金属</w:t>
      </w:r>
      <w:r>
        <w:t>工业协会</w:t>
      </w:r>
      <w:r>
        <w:rPr>
          <w:rFonts w:hint="eastAsia"/>
        </w:rPr>
        <w:t>《</w:t>
      </w:r>
      <w:r>
        <w:t>关于下达</w:t>
      </w:r>
      <w:r>
        <w:rPr>
          <w:rFonts w:hint="eastAsia"/>
        </w:rPr>
        <w:t>2019</w:t>
      </w:r>
      <w:r>
        <w:rPr>
          <w:rFonts w:hint="eastAsia"/>
        </w:rPr>
        <w:t>年第三批协会标准</w:t>
      </w:r>
      <w:r>
        <w:t>制修订</w:t>
      </w:r>
      <w:r w:rsidRPr="005564C0">
        <w:t>计划</w:t>
      </w:r>
      <w:r>
        <w:rPr>
          <w:rFonts w:hint="eastAsia"/>
        </w:rPr>
        <w:t>的通知》（中</w:t>
      </w:r>
      <w:proofErr w:type="gramStart"/>
      <w:r w:rsidRPr="00194D66">
        <w:rPr>
          <w:rFonts w:hint="eastAsia"/>
        </w:rPr>
        <w:t>色</w:t>
      </w:r>
      <w:r>
        <w:rPr>
          <w:rFonts w:hint="eastAsia"/>
        </w:rPr>
        <w:t>协科</w:t>
      </w:r>
      <w:proofErr w:type="gramEnd"/>
      <w:r>
        <w:rPr>
          <w:rFonts w:hint="eastAsia"/>
        </w:rPr>
        <w:t>字</w:t>
      </w:r>
      <w:r>
        <w:t>[201</w:t>
      </w:r>
      <w:r>
        <w:rPr>
          <w:rFonts w:hint="eastAsia"/>
        </w:rPr>
        <w:t>9</w:t>
      </w:r>
      <w:r>
        <w:t>]</w:t>
      </w:r>
      <w:r>
        <w:rPr>
          <w:rFonts w:hint="eastAsia"/>
        </w:rPr>
        <w:t>144</w:t>
      </w:r>
      <w:r w:rsidRPr="005564C0">
        <w:t>号</w:t>
      </w:r>
      <w:r>
        <w:rPr>
          <w:rFonts w:hint="eastAsia"/>
        </w:rPr>
        <w:t>）</w:t>
      </w:r>
    </w:p>
    <w:p w:rsidR="00092C34" w:rsidRDefault="00092C34" w:rsidP="00092C34">
      <w:pPr>
        <w:spacing w:line="360" w:lineRule="auto"/>
        <w:ind w:firstLineChars="200" w:firstLine="420"/>
      </w:pPr>
      <w:r w:rsidRPr="005564C0">
        <w:t>根据全国有色金属标准化技术委员会</w:t>
      </w:r>
      <w:r w:rsidRPr="005564C0">
        <w:t>“</w:t>
      </w:r>
      <w:r w:rsidRPr="005564C0">
        <w:t>有色标委</w:t>
      </w:r>
      <w:r>
        <w:t>[201</w:t>
      </w:r>
      <w:r>
        <w:rPr>
          <w:rFonts w:hint="eastAsia"/>
        </w:rPr>
        <w:t>9</w:t>
      </w:r>
      <w:r w:rsidRPr="005564C0">
        <w:t>]2</w:t>
      </w:r>
      <w:r w:rsidRPr="005564C0">
        <w:t>号《</w:t>
      </w:r>
      <w:r>
        <w:t>201</w:t>
      </w:r>
      <w:r>
        <w:rPr>
          <w:rFonts w:hint="eastAsia"/>
        </w:rPr>
        <w:t>9</w:t>
      </w:r>
      <w:r w:rsidRPr="005564C0">
        <w:t>年有色金属国家标准制（修）订项目计划》，</w:t>
      </w:r>
      <w:r w:rsidRPr="00194D66">
        <w:rPr>
          <w:rFonts w:hint="eastAsia"/>
        </w:rPr>
        <w:t>有色标委</w:t>
      </w:r>
      <w:r w:rsidRPr="00194D66">
        <w:rPr>
          <w:rFonts w:hint="eastAsia"/>
        </w:rPr>
        <w:t xml:space="preserve">[2019] 89 </w:t>
      </w:r>
      <w:r w:rsidRPr="00194D66">
        <w:rPr>
          <w:rFonts w:hint="eastAsia"/>
        </w:rPr>
        <w:t>号</w:t>
      </w:r>
      <w:proofErr w:type="gramStart"/>
      <w:r w:rsidRPr="005564C0">
        <w:t>《</w:t>
      </w:r>
      <w:proofErr w:type="gramEnd"/>
      <w:r w:rsidRPr="005564C0">
        <w:t>关于印发</w:t>
      </w:r>
      <w:proofErr w:type="gramStart"/>
      <w:r w:rsidRPr="005564C0">
        <w:t>《</w:t>
      </w:r>
      <w:proofErr w:type="gramEnd"/>
      <w:r w:rsidRPr="00EA6E17">
        <w:rPr>
          <w:rFonts w:ascii="宋体" w:hAnsi="宋体" w:hint="eastAsia"/>
          <w:b/>
          <w:szCs w:val="21"/>
        </w:rPr>
        <w:t>二</w:t>
      </w:r>
      <w:r w:rsidRPr="005401BB">
        <w:rPr>
          <w:rFonts w:ascii="宋体" w:hAnsi="宋体" w:hint="eastAsia"/>
          <w:szCs w:val="21"/>
        </w:rPr>
        <w:t>硼化钛粉化学分析方法 第</w:t>
      </w:r>
      <w:r w:rsidR="00703CAD" w:rsidRPr="005401BB">
        <w:rPr>
          <w:rFonts w:ascii="宋体" w:hAnsi="宋体" w:hint="eastAsia"/>
          <w:szCs w:val="21"/>
        </w:rPr>
        <w:t>5部分：氧</w:t>
      </w:r>
      <w:r w:rsidRPr="005401BB">
        <w:rPr>
          <w:rFonts w:ascii="宋体" w:hAnsi="宋体" w:hint="eastAsia"/>
          <w:szCs w:val="21"/>
        </w:rPr>
        <w:t>含量的测定</w:t>
      </w:r>
      <w:r w:rsidR="00655BE9" w:rsidRPr="005401BB">
        <w:rPr>
          <w:rFonts w:ascii="宋体" w:hAnsi="宋体" w:hint="eastAsia"/>
          <w:szCs w:val="21"/>
        </w:rPr>
        <w:t xml:space="preserve"> 脉冲加热</w:t>
      </w:r>
      <w:proofErr w:type="gramStart"/>
      <w:r w:rsidR="00655BE9" w:rsidRPr="005401BB">
        <w:rPr>
          <w:rFonts w:ascii="宋体" w:hAnsi="宋体" w:hint="eastAsia"/>
          <w:szCs w:val="21"/>
        </w:rPr>
        <w:t>惰</w:t>
      </w:r>
      <w:proofErr w:type="gramEnd"/>
      <w:r w:rsidR="00655BE9" w:rsidRPr="005401BB">
        <w:rPr>
          <w:rFonts w:ascii="宋体" w:hAnsi="宋体" w:hint="eastAsia"/>
          <w:szCs w:val="21"/>
        </w:rPr>
        <w:t>气熔融-红外吸收法</w:t>
      </w:r>
      <w:r w:rsidRPr="006E5EA7">
        <w:rPr>
          <w:szCs w:val="21"/>
        </w:rPr>
        <w:t>》</w:t>
      </w:r>
      <w:r w:rsidRPr="005564C0">
        <w:t>等</w:t>
      </w:r>
      <w:r>
        <w:rPr>
          <w:rFonts w:hint="eastAsia"/>
        </w:rPr>
        <w:t>6</w:t>
      </w:r>
      <w:r w:rsidRPr="005564C0">
        <w:t>项标准任务落实会会议纪要的通知》</w:t>
      </w:r>
      <w:r>
        <w:rPr>
          <w:rFonts w:hint="eastAsia"/>
        </w:rPr>
        <w:t>。</w:t>
      </w:r>
    </w:p>
    <w:p w:rsidR="00092C34" w:rsidRDefault="00092C34" w:rsidP="00092C34">
      <w:pPr>
        <w:spacing w:line="360" w:lineRule="auto"/>
        <w:ind w:firstLineChars="200" w:firstLine="420"/>
      </w:pPr>
      <w:r w:rsidRPr="005564C0">
        <w:t>标准《</w:t>
      </w:r>
      <w:r w:rsidRPr="00655BE9">
        <w:rPr>
          <w:rFonts w:ascii="宋体" w:hAnsi="宋体" w:hint="eastAsia"/>
          <w:szCs w:val="21"/>
        </w:rPr>
        <w:t>二硼化钛粉化学分析方法 第</w:t>
      </w:r>
      <w:r w:rsidR="00703CAD" w:rsidRPr="00655BE9">
        <w:rPr>
          <w:rFonts w:ascii="宋体" w:hAnsi="宋体" w:hint="eastAsia"/>
          <w:szCs w:val="21"/>
        </w:rPr>
        <w:t>5部分：氧</w:t>
      </w:r>
      <w:r w:rsidRPr="00655BE9">
        <w:rPr>
          <w:rFonts w:ascii="宋体" w:hAnsi="宋体" w:hint="eastAsia"/>
          <w:szCs w:val="21"/>
        </w:rPr>
        <w:t>含量的测定</w:t>
      </w:r>
      <w:r w:rsidR="00655BE9">
        <w:rPr>
          <w:rFonts w:ascii="黑体" w:eastAsia="黑体" w:hAnsi="黑体" w:hint="eastAsia"/>
          <w:szCs w:val="21"/>
        </w:rPr>
        <w:t xml:space="preserve"> </w:t>
      </w:r>
      <w:r w:rsidR="00655BE9">
        <w:rPr>
          <w:rFonts w:ascii="宋体" w:hAnsi="宋体" w:hint="eastAsia"/>
          <w:szCs w:val="21"/>
        </w:rPr>
        <w:t>脉冲加热惰气熔融-红外吸收法</w:t>
      </w:r>
      <w:r w:rsidRPr="005564C0">
        <w:t>》由</w:t>
      </w:r>
      <w:r>
        <w:rPr>
          <w:rFonts w:hint="eastAsia"/>
          <w:szCs w:val="21"/>
        </w:rPr>
        <w:t>中南大学粉末冶金研究院</w:t>
      </w:r>
      <w:r>
        <w:t>负责主起草，</w:t>
      </w:r>
      <w:r>
        <w:rPr>
          <w:rFonts w:hint="eastAsia"/>
          <w:szCs w:val="21"/>
        </w:rPr>
        <w:t>广东省工业分析检测中心、</w:t>
      </w:r>
      <w:r w:rsidRPr="00D76191">
        <w:rPr>
          <w:rFonts w:hint="eastAsia"/>
          <w:szCs w:val="21"/>
        </w:rPr>
        <w:t>国标（北京）检验认证有限公司</w:t>
      </w:r>
      <w:r w:rsidR="00772E9E">
        <w:rPr>
          <w:rFonts w:hint="eastAsia"/>
          <w:szCs w:val="21"/>
        </w:rPr>
        <w:t>、</w:t>
      </w:r>
      <w:r w:rsidR="00772E9E" w:rsidRPr="00D76191">
        <w:rPr>
          <w:rFonts w:hint="eastAsia"/>
          <w:szCs w:val="21"/>
        </w:rPr>
        <w:t>长沙矿冶研究院有限责任公司</w:t>
      </w:r>
      <w:r w:rsidRPr="005564C0">
        <w:t>为独立验证单位</w:t>
      </w:r>
      <w:r>
        <w:rPr>
          <w:rFonts w:hint="eastAsia"/>
        </w:rPr>
        <w:t>；</w:t>
      </w:r>
      <w:r w:rsidR="00772E9E">
        <w:rPr>
          <w:rFonts w:hint="eastAsia"/>
          <w:szCs w:val="21"/>
        </w:rPr>
        <w:t>西安汉唐分析检测有限公司、</w:t>
      </w:r>
      <w:r w:rsidRPr="00D76191">
        <w:rPr>
          <w:rFonts w:hint="eastAsia"/>
          <w:szCs w:val="21"/>
        </w:rPr>
        <w:t>北矿检测技术有限公司</w:t>
      </w:r>
      <w:r>
        <w:rPr>
          <w:rFonts w:hint="eastAsia"/>
          <w:szCs w:val="21"/>
        </w:rPr>
        <w:t>、</w:t>
      </w:r>
      <w:r w:rsidRPr="00D76191">
        <w:rPr>
          <w:rFonts w:hint="eastAsia"/>
          <w:szCs w:val="21"/>
        </w:rPr>
        <w:t>西安宝德九土新材料有限公司、贵州省分析测试研究院</w:t>
      </w:r>
      <w:r w:rsidRPr="005564C0">
        <w:t>为协同验证单位。</w:t>
      </w:r>
    </w:p>
    <w:p w:rsidR="00092C34" w:rsidRDefault="00092C34" w:rsidP="00092C34">
      <w:pPr>
        <w:spacing w:line="360" w:lineRule="auto"/>
        <w:ind w:firstLineChars="200" w:firstLine="420"/>
        <w:rPr>
          <w:szCs w:val="21"/>
        </w:rPr>
      </w:pPr>
      <w:r w:rsidRPr="005564C0">
        <w:rPr>
          <w:szCs w:val="21"/>
        </w:rPr>
        <w:t>项目计划号：</w:t>
      </w:r>
      <w:r>
        <w:rPr>
          <w:szCs w:val="21"/>
        </w:rPr>
        <w:t>201</w:t>
      </w:r>
      <w:r w:rsidR="001825A6">
        <w:rPr>
          <w:rFonts w:hint="eastAsia"/>
          <w:szCs w:val="21"/>
        </w:rPr>
        <w:t>9-0443</w:t>
      </w:r>
      <w:r>
        <w:rPr>
          <w:rFonts w:hint="eastAsia"/>
          <w:szCs w:val="21"/>
        </w:rPr>
        <w:t>T-YS</w:t>
      </w:r>
      <w:r w:rsidRPr="005564C0">
        <w:rPr>
          <w:szCs w:val="21"/>
        </w:rPr>
        <w:t>，计划完成年限：</w:t>
      </w:r>
      <w:r>
        <w:rPr>
          <w:szCs w:val="21"/>
        </w:rPr>
        <w:t>20</w:t>
      </w:r>
      <w:r>
        <w:rPr>
          <w:rFonts w:hint="eastAsia"/>
          <w:szCs w:val="21"/>
        </w:rPr>
        <w:t>21</w:t>
      </w:r>
      <w:r w:rsidRPr="005564C0">
        <w:rPr>
          <w:szCs w:val="21"/>
        </w:rPr>
        <w:t>年。</w:t>
      </w:r>
    </w:p>
    <w:p w:rsidR="00092C34" w:rsidRDefault="00092C34" w:rsidP="00092C34">
      <w:pPr>
        <w:spacing w:line="360" w:lineRule="auto"/>
        <w:rPr>
          <w:b/>
        </w:rPr>
      </w:pPr>
      <w:r w:rsidRPr="003B2A28">
        <w:rPr>
          <w:rFonts w:hint="eastAsia"/>
          <w:b/>
          <w:szCs w:val="21"/>
        </w:rPr>
        <w:t>1.2</w:t>
      </w:r>
      <w:r>
        <w:t xml:space="preserve"> </w:t>
      </w:r>
      <w:r w:rsidRPr="000816AA">
        <w:rPr>
          <w:b/>
        </w:rPr>
        <w:t>项目概况</w:t>
      </w:r>
    </w:p>
    <w:p w:rsidR="00092C34" w:rsidRDefault="00092C34" w:rsidP="00092C34">
      <w:pPr>
        <w:pStyle w:val="a9"/>
        <w:spacing w:line="360" w:lineRule="auto"/>
        <w:rPr>
          <w:rFonts w:ascii="宋体" w:hAnsi="宋体"/>
          <w:color w:val="000000"/>
          <w:szCs w:val="21"/>
        </w:rPr>
      </w:pPr>
      <w:r w:rsidRPr="00645232">
        <w:rPr>
          <w:rFonts w:ascii="宋体" w:hAnsi="宋体"/>
          <w:szCs w:val="21"/>
        </w:rPr>
        <w:t>二硼化钛是一种新兴的工程陶瓷材料,</w:t>
      </w:r>
      <w:r w:rsidRPr="00FD7943">
        <w:rPr>
          <w:rFonts w:ascii="微软雅黑" w:eastAsia="微软雅黑" w:hAnsi="微软雅黑" w:hint="eastAsia"/>
          <w:color w:val="000000"/>
          <w:szCs w:val="21"/>
        </w:rPr>
        <w:t xml:space="preserve"> </w:t>
      </w:r>
      <w:r w:rsidRPr="00FD7943">
        <w:rPr>
          <w:rFonts w:ascii="宋体" w:hAnsi="宋体" w:hint="eastAsia"/>
          <w:color w:val="000000"/>
          <w:szCs w:val="21"/>
        </w:rPr>
        <w:t>具有极其优异的物理化学性能：高熔点（2980℃）、高硬度（ 34Gpa ）、密度为 4.52g/cm</w:t>
      </w:r>
      <w:r w:rsidRPr="00FD7943">
        <w:rPr>
          <w:rFonts w:ascii="宋体" w:hAnsi="宋体" w:hint="eastAsia"/>
          <w:color w:val="000000"/>
          <w:szCs w:val="21"/>
          <w:vertAlign w:val="superscript"/>
        </w:rPr>
        <w:t>3</w:t>
      </w:r>
      <w:r w:rsidRPr="00FD7943">
        <w:rPr>
          <w:rFonts w:ascii="宋体" w:hAnsi="宋体" w:hint="eastAsia"/>
          <w:color w:val="000000"/>
          <w:szCs w:val="21"/>
        </w:rPr>
        <w:t> 耐磨损、抗酸碱、导电性能优良（ ρ=14.4Ω•cm ）、导热性能强（ 25J/</w:t>
      </w:r>
      <w:proofErr w:type="spellStart"/>
      <w:r w:rsidRPr="00FD7943">
        <w:rPr>
          <w:rFonts w:ascii="宋体" w:hAnsi="宋体" w:hint="eastAsia"/>
          <w:color w:val="000000"/>
          <w:szCs w:val="21"/>
        </w:rPr>
        <w:t>m.s.k</w:t>
      </w:r>
      <w:proofErr w:type="spellEnd"/>
      <w:r w:rsidRPr="00FD7943">
        <w:rPr>
          <w:rFonts w:ascii="宋体" w:hAnsi="宋体" w:hint="eastAsia"/>
          <w:color w:val="000000"/>
          <w:szCs w:val="21"/>
        </w:rPr>
        <w:t xml:space="preserve"> ）、热膨胀系数小（ 8.1×10-6/℃）</w:t>
      </w:r>
      <w:r>
        <w:rPr>
          <w:rFonts w:ascii="宋体" w:hAnsi="宋体" w:hint="eastAsia"/>
          <w:color w:val="000000"/>
          <w:szCs w:val="21"/>
        </w:rPr>
        <w:t>。</w:t>
      </w:r>
    </w:p>
    <w:p w:rsidR="002B6239" w:rsidRDefault="00092C34" w:rsidP="00092C34">
      <w:pPr>
        <w:pStyle w:val="a9"/>
        <w:spacing w:line="360" w:lineRule="auto"/>
        <w:rPr>
          <w:rFonts w:ascii="宋体" w:hAnsi="宋体"/>
          <w:szCs w:val="21"/>
        </w:rPr>
      </w:pPr>
      <w:r w:rsidRPr="00645232">
        <w:rPr>
          <w:rFonts w:ascii="宋体" w:hAnsi="宋体"/>
          <w:szCs w:val="21"/>
        </w:rPr>
        <w:t>应用</w:t>
      </w:r>
      <w:r>
        <w:rPr>
          <w:rFonts w:ascii="宋体" w:hAnsi="宋体"/>
          <w:szCs w:val="21"/>
        </w:rPr>
        <w:t>领域</w:t>
      </w:r>
    </w:p>
    <w:p w:rsidR="002B6239" w:rsidRDefault="00092C34" w:rsidP="00092C34">
      <w:pPr>
        <w:pStyle w:val="a9"/>
        <w:spacing w:line="360" w:lineRule="auto"/>
        <w:rPr>
          <w:rFonts w:ascii="宋体" w:hAnsi="宋体"/>
          <w:color w:val="000000"/>
          <w:szCs w:val="21"/>
        </w:rPr>
      </w:pPr>
      <w:r>
        <w:rPr>
          <w:rFonts w:ascii="宋体" w:hAnsi="宋体" w:hint="eastAsia"/>
          <w:szCs w:val="21"/>
        </w:rPr>
        <w:t>①</w:t>
      </w:r>
      <w:r w:rsidRPr="00EF59F3">
        <w:rPr>
          <w:rFonts w:ascii="宋体" w:hAnsi="宋体" w:hint="eastAsia"/>
          <w:color w:val="000000"/>
          <w:szCs w:val="21"/>
        </w:rPr>
        <w:t>导电复合材料</w:t>
      </w:r>
      <w:r>
        <w:rPr>
          <w:rFonts w:ascii="宋体" w:hAnsi="宋体" w:hint="eastAsia"/>
          <w:color w:val="000000"/>
          <w:szCs w:val="21"/>
        </w:rPr>
        <w:t>：</w:t>
      </w:r>
      <w:r w:rsidRPr="00EF59F3">
        <w:rPr>
          <w:rFonts w:ascii="宋体" w:hAnsi="宋体" w:hint="eastAsia"/>
          <w:color w:val="000000"/>
          <w:szCs w:val="21"/>
        </w:rPr>
        <w:t>用二硼化钛（ TiB</w:t>
      </w:r>
      <w:r w:rsidRPr="00EF59F3">
        <w:rPr>
          <w:rFonts w:ascii="宋体" w:hAnsi="宋体" w:hint="eastAsia"/>
          <w:color w:val="000000"/>
          <w:szCs w:val="21"/>
          <w:vertAlign w:val="subscript"/>
        </w:rPr>
        <w:t>2</w:t>
      </w:r>
      <w:r w:rsidRPr="00EF59F3">
        <w:rPr>
          <w:rFonts w:ascii="宋体" w:hAnsi="宋体" w:hint="eastAsia"/>
          <w:color w:val="000000"/>
          <w:szCs w:val="21"/>
        </w:rPr>
        <w:t>）和氮化硼（ BN ）制作导电氮化硼（蒸发舟）是真空镀铝设备的主要构件；</w:t>
      </w:r>
    </w:p>
    <w:p w:rsidR="002B6239" w:rsidRDefault="00092C34" w:rsidP="00092C34">
      <w:pPr>
        <w:pStyle w:val="a9"/>
        <w:spacing w:line="360" w:lineRule="auto"/>
        <w:rPr>
          <w:rFonts w:ascii="宋体" w:hAnsi="宋体"/>
          <w:color w:val="000000"/>
          <w:szCs w:val="21"/>
        </w:rPr>
      </w:pPr>
      <w:r>
        <w:rPr>
          <w:rFonts w:ascii="宋体" w:hAnsi="宋体" w:hint="eastAsia"/>
          <w:szCs w:val="21"/>
        </w:rPr>
        <w:t>②</w:t>
      </w:r>
      <w:r>
        <w:rPr>
          <w:rFonts w:ascii="宋体" w:hAnsi="宋体" w:hint="eastAsia"/>
          <w:color w:val="000000"/>
          <w:szCs w:val="21"/>
        </w:rPr>
        <w:t>陶瓷切削工具及其部件：</w:t>
      </w:r>
      <w:r w:rsidRPr="00EF59F3">
        <w:rPr>
          <w:rFonts w:ascii="宋体" w:hAnsi="宋体" w:hint="eastAsia"/>
          <w:color w:val="000000"/>
          <w:szCs w:val="21"/>
        </w:rPr>
        <w:t>制造二硼化钛陶瓷用于拉丝模、挤压模、喷砂嘴、密封元件、切削工具等；</w:t>
      </w:r>
    </w:p>
    <w:p w:rsidR="002B6239" w:rsidRDefault="00092C34" w:rsidP="00092C34">
      <w:pPr>
        <w:pStyle w:val="a9"/>
        <w:spacing w:line="360" w:lineRule="auto"/>
        <w:rPr>
          <w:rFonts w:ascii="宋体" w:hAnsi="宋体"/>
          <w:szCs w:val="21"/>
        </w:rPr>
      </w:pPr>
      <w:r>
        <w:rPr>
          <w:rFonts w:ascii="宋体" w:hAnsi="宋体" w:hint="eastAsia"/>
          <w:szCs w:val="21"/>
        </w:rPr>
        <w:t>③</w:t>
      </w:r>
      <w:r w:rsidRPr="00EF59F3">
        <w:rPr>
          <w:rFonts w:ascii="宋体" w:hAnsi="宋体" w:hint="eastAsia"/>
          <w:color w:val="000000"/>
          <w:szCs w:val="21"/>
        </w:rPr>
        <w:t>复合陶瓷材料</w:t>
      </w:r>
      <w:r>
        <w:rPr>
          <w:rFonts w:ascii="宋体" w:hAnsi="宋体" w:hint="eastAsia"/>
          <w:color w:val="000000"/>
          <w:szCs w:val="21"/>
        </w:rPr>
        <w:t>：</w:t>
      </w:r>
      <w:r w:rsidRPr="00EF59F3">
        <w:rPr>
          <w:rFonts w:ascii="宋体" w:hAnsi="宋体" w:hint="eastAsia"/>
          <w:color w:val="000000"/>
          <w:szCs w:val="21"/>
        </w:rPr>
        <w:t xml:space="preserve">可作为多元复合材料的重要组元，二硼化钛可与 </w:t>
      </w:r>
      <w:proofErr w:type="spellStart"/>
      <w:r w:rsidRPr="00EF59F3">
        <w:rPr>
          <w:rFonts w:ascii="宋体" w:hAnsi="宋体" w:hint="eastAsia"/>
          <w:color w:val="000000"/>
          <w:szCs w:val="21"/>
        </w:rPr>
        <w:t>TiC</w:t>
      </w:r>
      <w:proofErr w:type="spellEnd"/>
      <w:r w:rsidRPr="00EF59F3">
        <w:rPr>
          <w:rFonts w:ascii="宋体" w:hAnsi="宋体" w:hint="eastAsia"/>
          <w:color w:val="000000"/>
          <w:szCs w:val="21"/>
        </w:rPr>
        <w:t xml:space="preserve"> ， </w:t>
      </w:r>
      <w:proofErr w:type="spellStart"/>
      <w:r w:rsidRPr="00EF59F3">
        <w:rPr>
          <w:rFonts w:ascii="宋体" w:hAnsi="宋体" w:hint="eastAsia"/>
          <w:color w:val="000000"/>
          <w:szCs w:val="21"/>
        </w:rPr>
        <w:t>TiN</w:t>
      </w:r>
      <w:proofErr w:type="spellEnd"/>
      <w:r w:rsidRPr="00EF59F3">
        <w:rPr>
          <w:rFonts w:ascii="宋体" w:hAnsi="宋体" w:hint="eastAsia"/>
          <w:color w:val="000000"/>
          <w:szCs w:val="21"/>
        </w:rPr>
        <w:t xml:space="preserve"> ， </w:t>
      </w:r>
      <w:proofErr w:type="spellStart"/>
      <w:r w:rsidRPr="00EF59F3">
        <w:rPr>
          <w:rFonts w:ascii="宋体" w:hAnsi="宋体" w:hint="eastAsia"/>
          <w:color w:val="000000"/>
          <w:szCs w:val="21"/>
        </w:rPr>
        <w:t>SiC</w:t>
      </w:r>
      <w:proofErr w:type="spellEnd"/>
      <w:r w:rsidRPr="00EF59F3">
        <w:rPr>
          <w:rFonts w:ascii="宋体" w:hAnsi="宋体" w:hint="eastAsia"/>
          <w:color w:val="000000"/>
          <w:szCs w:val="21"/>
        </w:rPr>
        <w:t xml:space="preserve"> </w:t>
      </w:r>
      <w:r w:rsidRPr="00EF59F3">
        <w:rPr>
          <w:rFonts w:ascii="宋体" w:hAnsi="宋体" w:hint="eastAsia"/>
          <w:color w:val="000000"/>
          <w:szCs w:val="21"/>
        </w:rPr>
        <w:lastRenderedPageBreak/>
        <w:t>等材料组成切削工具的复合材料，</w:t>
      </w:r>
      <w:r w:rsidRPr="00645232">
        <w:rPr>
          <w:rFonts w:ascii="宋体" w:hAnsi="宋体"/>
          <w:szCs w:val="21"/>
        </w:rPr>
        <w:t>其性能测试已达到国际</w:t>
      </w:r>
      <w:r>
        <w:rPr>
          <w:rFonts w:ascii="宋体" w:hAnsi="宋体"/>
          <w:szCs w:val="21"/>
        </w:rPr>
        <w:t>YG</w:t>
      </w:r>
      <w:r>
        <w:rPr>
          <w:rFonts w:ascii="宋体" w:hAnsi="宋体" w:hint="eastAsia"/>
          <w:szCs w:val="21"/>
        </w:rPr>
        <w:t>8</w:t>
      </w:r>
      <w:r w:rsidRPr="00645232">
        <w:rPr>
          <w:rFonts w:ascii="宋体" w:hAnsi="宋体"/>
          <w:szCs w:val="21"/>
        </w:rPr>
        <w:t>的标准</w:t>
      </w:r>
      <w:r>
        <w:rPr>
          <w:rFonts w:ascii="宋体" w:hAnsi="宋体"/>
          <w:szCs w:val="21"/>
        </w:rPr>
        <w:t>,</w:t>
      </w:r>
      <w:r w:rsidRPr="00645232">
        <w:rPr>
          <w:rFonts w:ascii="宋体" w:hAnsi="宋体"/>
          <w:szCs w:val="21"/>
        </w:rPr>
        <w:t>可望在切削特种金属和非金属材料得到应用</w:t>
      </w:r>
      <w:r w:rsidR="002B6239">
        <w:rPr>
          <w:rFonts w:ascii="宋体" w:hAnsi="宋体" w:hint="eastAsia"/>
          <w:szCs w:val="21"/>
        </w:rPr>
        <w:t>；</w:t>
      </w:r>
    </w:p>
    <w:p w:rsidR="002B6239" w:rsidRDefault="00092C34" w:rsidP="00092C34">
      <w:pPr>
        <w:pStyle w:val="a9"/>
        <w:spacing w:line="360" w:lineRule="auto"/>
        <w:rPr>
          <w:rFonts w:ascii="宋体" w:hAnsi="宋体"/>
          <w:color w:val="000000"/>
          <w:szCs w:val="21"/>
        </w:rPr>
      </w:pPr>
      <w:r>
        <w:rPr>
          <w:rFonts w:ascii="宋体" w:hAnsi="宋体" w:hint="eastAsia"/>
          <w:szCs w:val="21"/>
        </w:rPr>
        <w:t>④</w:t>
      </w:r>
      <w:r w:rsidRPr="00EF59F3">
        <w:rPr>
          <w:rFonts w:ascii="宋体" w:hAnsi="宋体" w:hint="eastAsia"/>
          <w:color w:val="000000"/>
          <w:szCs w:val="21"/>
        </w:rPr>
        <w:t>还可作为一种组分制作装甲防护材料，</w:t>
      </w:r>
      <w:r w:rsidRPr="00645232">
        <w:rPr>
          <w:rFonts w:ascii="宋体" w:hAnsi="宋体"/>
          <w:szCs w:val="21"/>
        </w:rPr>
        <w:t>可以用来制造抗氧化涂料和耐磨胶</w:t>
      </w:r>
      <w:r>
        <w:rPr>
          <w:rFonts w:ascii="宋体" w:hAnsi="宋体" w:hint="eastAsia"/>
          <w:szCs w:val="21"/>
        </w:rPr>
        <w:t>，</w:t>
      </w:r>
      <w:r w:rsidRPr="00EF59F3">
        <w:rPr>
          <w:rFonts w:ascii="宋体" w:hAnsi="宋体" w:hint="eastAsia"/>
          <w:color w:val="000000"/>
          <w:szCs w:val="21"/>
        </w:rPr>
        <w:t>是各种耐高温件、功能器件的最好材料；</w:t>
      </w:r>
    </w:p>
    <w:p w:rsidR="002B6239" w:rsidRDefault="002B6239" w:rsidP="00092C34">
      <w:pPr>
        <w:pStyle w:val="a9"/>
        <w:spacing w:line="360" w:lineRule="auto"/>
        <w:rPr>
          <w:rFonts w:ascii="宋体" w:hAnsi="宋体"/>
          <w:szCs w:val="21"/>
        </w:rPr>
      </w:pPr>
      <w:r>
        <w:rPr>
          <w:rFonts w:ascii="宋体" w:hAnsi="宋体" w:hint="eastAsia"/>
          <w:color w:val="000000"/>
          <w:szCs w:val="21"/>
        </w:rPr>
        <w:t>⑤</w:t>
      </w:r>
      <w:r w:rsidR="00092C34">
        <w:rPr>
          <w:rFonts w:ascii="宋体" w:hAnsi="宋体" w:hint="eastAsia"/>
          <w:color w:val="000000"/>
          <w:szCs w:val="21"/>
        </w:rPr>
        <w:t>铝电解阴极材料：</w:t>
      </w:r>
      <w:r w:rsidR="00092C34" w:rsidRPr="00EF59F3">
        <w:rPr>
          <w:rFonts w:ascii="宋体" w:hAnsi="宋体" w:hint="eastAsia"/>
          <w:color w:val="000000"/>
          <w:szCs w:val="21"/>
        </w:rPr>
        <w:t>用作铝电解槽阴极材料，由于 TiB2与金属铝液良好的润湿性使电解铝的耗电量降低，电解槽寿命延长；还可以制作成 PTC 发热材料和柔性PTC 材料，是 A1 、 Fe 、 Cu 等金属材料的强化剂</w:t>
      </w:r>
      <w:r w:rsidR="00092C34">
        <w:rPr>
          <w:rFonts w:ascii="宋体" w:hAnsi="宋体" w:hint="eastAsia"/>
          <w:color w:val="000000"/>
          <w:szCs w:val="21"/>
        </w:rPr>
        <w:t>。</w:t>
      </w:r>
      <w:r w:rsidR="00092C34" w:rsidRPr="00645232">
        <w:rPr>
          <w:rFonts w:ascii="宋体" w:hAnsi="宋体"/>
          <w:szCs w:val="21"/>
        </w:rPr>
        <w:t xml:space="preserve"> 二硼化钛对冰晶石氧化铝熔体的耐蚀性较好,所以,在铝工业上有广阔的应用前景</w:t>
      </w:r>
      <w:r w:rsidR="00092C34" w:rsidRPr="00645232">
        <w:rPr>
          <w:rFonts w:ascii="宋体" w:hAnsi="宋体" w:hint="eastAsia"/>
          <w:szCs w:val="21"/>
        </w:rPr>
        <w:t>。</w:t>
      </w:r>
    </w:p>
    <w:p w:rsidR="00092C34" w:rsidRPr="00B97875" w:rsidRDefault="00092C34" w:rsidP="00092C34">
      <w:pPr>
        <w:pStyle w:val="a9"/>
        <w:spacing w:line="360" w:lineRule="auto"/>
        <w:rPr>
          <w:rFonts w:ascii="宋体" w:hAnsi="宋体"/>
          <w:szCs w:val="21"/>
        </w:rPr>
      </w:pPr>
      <w:r w:rsidRPr="00645232">
        <w:rPr>
          <w:rFonts w:ascii="宋体" w:hAnsi="宋体" w:hint="eastAsia"/>
          <w:szCs w:val="21"/>
        </w:rPr>
        <w:t>这些优点使得</w:t>
      </w:r>
      <w:r w:rsidRPr="00645232">
        <w:rPr>
          <w:rFonts w:ascii="宋体" w:hAnsi="宋体"/>
          <w:szCs w:val="21"/>
        </w:rPr>
        <w:t>二硼化钛及其复合材料引起广泛关注</w:t>
      </w:r>
      <w:r w:rsidRPr="00645232">
        <w:rPr>
          <w:rFonts w:ascii="宋体" w:hAnsi="宋体" w:hint="eastAsia"/>
          <w:szCs w:val="21"/>
        </w:rPr>
        <w:t>，</w:t>
      </w:r>
      <w:r w:rsidRPr="00645232">
        <w:rPr>
          <w:rFonts w:ascii="宋体" w:hAnsi="宋体"/>
          <w:szCs w:val="21"/>
        </w:rPr>
        <w:t>成为</w:t>
      </w:r>
      <w:r w:rsidRPr="00645232">
        <w:rPr>
          <w:rFonts w:ascii="宋体" w:hAnsi="宋体" w:hint="eastAsia"/>
          <w:szCs w:val="21"/>
        </w:rPr>
        <w:t>了</w:t>
      </w:r>
      <w:r w:rsidRPr="00645232">
        <w:rPr>
          <w:rFonts w:ascii="宋体" w:hAnsi="宋体"/>
          <w:szCs w:val="21"/>
        </w:rPr>
        <w:t>被公认</w:t>
      </w:r>
      <w:r w:rsidRPr="00B97875">
        <w:rPr>
          <w:rFonts w:ascii="宋体" w:hAnsi="宋体"/>
          <w:szCs w:val="21"/>
        </w:rPr>
        <w:t>的极具有推广价值和应用前景的高新技术材料</w:t>
      </w:r>
      <w:r w:rsidRPr="00B97875">
        <w:rPr>
          <w:rFonts w:ascii="宋体" w:hAnsi="宋体" w:hint="eastAsia"/>
          <w:szCs w:val="21"/>
        </w:rPr>
        <w:t>。</w:t>
      </w:r>
    </w:p>
    <w:p w:rsidR="00092C34" w:rsidRPr="003B2A28" w:rsidRDefault="00092C34" w:rsidP="00092C34">
      <w:pPr>
        <w:spacing w:line="360" w:lineRule="auto"/>
        <w:ind w:firstLineChars="300" w:firstLine="630"/>
        <w:rPr>
          <w:b/>
          <w:szCs w:val="21"/>
        </w:rPr>
      </w:pPr>
      <w:r w:rsidRPr="00645232">
        <w:rPr>
          <w:rFonts w:ascii="宋体" w:hAnsi="宋体"/>
          <w:szCs w:val="21"/>
        </w:rPr>
        <w:t>二硼化钛</w:t>
      </w:r>
      <w:r w:rsidR="00703CAD">
        <w:rPr>
          <w:rFonts w:ascii="宋体" w:hAnsi="宋体"/>
          <w:szCs w:val="21"/>
        </w:rPr>
        <w:t>粉末中氧</w:t>
      </w:r>
      <w:r>
        <w:rPr>
          <w:rFonts w:ascii="宋体" w:hAnsi="宋体"/>
          <w:szCs w:val="21"/>
        </w:rPr>
        <w:t>为主要</w:t>
      </w:r>
      <w:r w:rsidR="00764FC1">
        <w:rPr>
          <w:rFonts w:ascii="宋体" w:hAnsi="宋体"/>
          <w:szCs w:val="21"/>
        </w:rPr>
        <w:t>杂质</w:t>
      </w:r>
      <w:r>
        <w:rPr>
          <w:rFonts w:ascii="宋体" w:hAnsi="宋体"/>
          <w:szCs w:val="21"/>
        </w:rPr>
        <w:t>含量</w:t>
      </w:r>
      <w:r>
        <w:rPr>
          <w:rFonts w:ascii="宋体" w:hAnsi="宋体" w:hint="eastAsia"/>
          <w:szCs w:val="21"/>
        </w:rPr>
        <w:t>，</w:t>
      </w:r>
      <w:r w:rsidR="00703CAD">
        <w:rPr>
          <w:rFonts w:ascii="宋体" w:hAnsi="宋体"/>
          <w:szCs w:val="21"/>
        </w:rPr>
        <w:t>氧</w:t>
      </w:r>
      <w:r w:rsidRPr="005564C0">
        <w:rPr>
          <w:iCs/>
          <w:szCs w:val="21"/>
        </w:rPr>
        <w:t>含量</w:t>
      </w:r>
      <w:r>
        <w:rPr>
          <w:iCs/>
          <w:szCs w:val="21"/>
        </w:rPr>
        <w:t>高低</w:t>
      </w:r>
      <w:r w:rsidR="00764FC1">
        <w:rPr>
          <w:iCs/>
          <w:szCs w:val="21"/>
        </w:rPr>
        <w:t>影响产品质量</w:t>
      </w:r>
      <w:r>
        <w:rPr>
          <w:rFonts w:ascii="宋体" w:hAnsi="宋体" w:hint="eastAsia"/>
          <w:szCs w:val="21"/>
        </w:rPr>
        <w:t>。</w:t>
      </w:r>
      <w:r w:rsidR="00D66BBE">
        <w:t>以更好地确保标准的先进性，</w:t>
      </w:r>
      <w:r w:rsidR="00C64EF1">
        <w:t>可操作性</w:t>
      </w:r>
      <w:r w:rsidR="00C64EF1">
        <w:rPr>
          <w:rFonts w:hint="eastAsia"/>
        </w:rPr>
        <w:t>，</w:t>
      </w:r>
      <w:r w:rsidR="00D66BBE">
        <w:t>促进我国检测技术的进步。</w:t>
      </w:r>
      <w:r w:rsidR="00D66BBE">
        <w:rPr>
          <w:rFonts w:ascii="宋体" w:hAnsi="宋体" w:hint="eastAsia"/>
          <w:szCs w:val="21"/>
        </w:rPr>
        <w:t>对</w:t>
      </w:r>
      <w:r>
        <w:t>标准</w:t>
      </w:r>
      <w:r w:rsidRPr="00B0317A">
        <w:rPr>
          <w:rFonts w:asciiTheme="minorEastAsia" w:eastAsiaTheme="minorEastAsia" w:hAnsiTheme="minorEastAsia"/>
        </w:rPr>
        <w:t>YS/T</w:t>
      </w:r>
      <w:r w:rsidR="00703CAD" w:rsidRPr="00B0317A">
        <w:rPr>
          <w:rFonts w:asciiTheme="minorEastAsia" w:eastAsiaTheme="minorEastAsia" w:hAnsiTheme="minorEastAsia" w:hint="eastAsia"/>
        </w:rPr>
        <w:t>424.5</w:t>
      </w:r>
      <w:r w:rsidRPr="00B0317A">
        <w:rPr>
          <w:rFonts w:asciiTheme="minorEastAsia" w:eastAsiaTheme="minorEastAsia" w:hAnsiTheme="minorEastAsia" w:hint="eastAsia"/>
        </w:rPr>
        <w:t>-2000</w:t>
      </w:r>
      <w:r w:rsidRPr="00B0317A">
        <w:rPr>
          <w:rFonts w:asciiTheme="minorEastAsia" w:eastAsiaTheme="minorEastAsia" w:hAnsiTheme="minorEastAsia"/>
        </w:rPr>
        <w:t>《</w:t>
      </w:r>
      <w:r w:rsidRPr="00B0317A">
        <w:rPr>
          <w:rFonts w:asciiTheme="minorEastAsia" w:eastAsiaTheme="minorEastAsia" w:hAnsiTheme="minorEastAsia" w:hint="eastAsia"/>
          <w:szCs w:val="21"/>
        </w:rPr>
        <w:t xml:space="preserve">二硼化钛粉化学分析方法 </w:t>
      </w:r>
      <w:r w:rsidR="00703CAD" w:rsidRPr="00B0317A">
        <w:rPr>
          <w:rFonts w:asciiTheme="minorEastAsia" w:eastAsiaTheme="minorEastAsia" w:hAnsiTheme="minorEastAsia" w:hint="eastAsia"/>
          <w:szCs w:val="21"/>
        </w:rPr>
        <w:t>氧</w:t>
      </w:r>
      <w:r w:rsidRPr="00B0317A">
        <w:rPr>
          <w:rFonts w:asciiTheme="minorEastAsia" w:eastAsiaTheme="minorEastAsia" w:hAnsiTheme="minorEastAsia" w:hint="eastAsia"/>
          <w:szCs w:val="21"/>
        </w:rPr>
        <w:t>含量的测定</w:t>
      </w:r>
      <w:r w:rsidRPr="00B0317A">
        <w:rPr>
          <w:rFonts w:asciiTheme="minorEastAsia" w:eastAsiaTheme="minorEastAsia" w:hAnsiTheme="minorEastAsia"/>
        </w:rPr>
        <w:t>》</w:t>
      </w:r>
      <w:r w:rsidR="00D66BBE">
        <w:t>进行</w:t>
      </w:r>
      <w:proofErr w:type="gramStart"/>
      <w:r w:rsidR="00764FC1">
        <w:t>修定</w:t>
      </w:r>
      <w:proofErr w:type="gramEnd"/>
      <w:r>
        <w:rPr>
          <w:rFonts w:hint="eastAsia"/>
        </w:rPr>
        <w:t>。</w:t>
      </w:r>
      <w:r>
        <w:t>同时在国内形成统一的测试方法，保证行业从业人员在开发、生产、科研、检测过程中有法可依，修补有色行业在这一检测方法上的不足。其内容具有更强的先进性及教学指导意义，为有色行业和粉末材料专业的教学、</w:t>
      </w:r>
      <w:r>
        <w:t xml:space="preserve"> </w:t>
      </w:r>
      <w:r>
        <w:t>学术交流、学科发展产生积极的影响，产生很大的社会效益。</w:t>
      </w:r>
    </w:p>
    <w:p w:rsidR="00092C34" w:rsidRDefault="00092C34" w:rsidP="00092C34">
      <w:pPr>
        <w:spacing w:line="360" w:lineRule="auto"/>
      </w:pPr>
      <w:r w:rsidRPr="003B2A28">
        <w:rPr>
          <w:b/>
        </w:rPr>
        <w:t xml:space="preserve">1.3 </w:t>
      </w:r>
      <w:r w:rsidRPr="003B2A28">
        <w:rPr>
          <w:b/>
        </w:rPr>
        <w:t>承担单位情况</w:t>
      </w:r>
      <w:r>
        <w:t xml:space="preserve"> </w:t>
      </w:r>
    </w:p>
    <w:p w:rsidR="00092C34" w:rsidRPr="00D2410F" w:rsidRDefault="00092C34" w:rsidP="00D2410F">
      <w:pPr>
        <w:spacing w:line="360" w:lineRule="auto"/>
        <w:ind w:firstLineChars="200" w:firstLine="420"/>
      </w:pPr>
      <w:r>
        <w:t>本单位为</w:t>
      </w:r>
      <w:proofErr w:type="gramStart"/>
      <w:r>
        <w:t>国家双</w:t>
      </w:r>
      <w:proofErr w:type="gramEnd"/>
      <w:r>
        <w:t>一流大学中南大学的二级学院粉末冶金研究院，是我国新材料</w:t>
      </w:r>
      <w:r>
        <w:t xml:space="preserve"> </w:t>
      </w:r>
      <w:r>
        <w:t>领域集教学、科研和产业为一体的综合性基地。依托研究院建设有</w:t>
      </w:r>
      <w:r>
        <w:t>“</w:t>
      </w:r>
      <w:r>
        <w:t>粉末冶金国家</w:t>
      </w:r>
      <w:r>
        <w:t xml:space="preserve"> </w:t>
      </w:r>
      <w:r>
        <w:t>重点实验室</w:t>
      </w:r>
      <w:r>
        <w:t>”</w:t>
      </w:r>
      <w:r>
        <w:t>、</w:t>
      </w:r>
      <w:r>
        <w:t>“</w:t>
      </w:r>
      <w:r>
        <w:t>轻质高强结构材料国家级重点实验室</w:t>
      </w:r>
      <w:r>
        <w:t>”</w:t>
      </w:r>
      <w:r>
        <w:t>及</w:t>
      </w:r>
      <w:r>
        <w:t>“</w:t>
      </w:r>
      <w:r>
        <w:t>粉末冶金国家工程研究</w:t>
      </w:r>
      <w:r>
        <w:t xml:space="preserve"> </w:t>
      </w:r>
      <w:r>
        <w:t>中心</w:t>
      </w:r>
      <w:r>
        <w:t>”</w:t>
      </w:r>
      <w:r>
        <w:t>等</w:t>
      </w:r>
      <w:r>
        <w:t xml:space="preserve"> 3 </w:t>
      </w:r>
      <w:proofErr w:type="gramStart"/>
      <w:r>
        <w:t>个</w:t>
      </w:r>
      <w:proofErr w:type="gramEnd"/>
      <w:r>
        <w:t>国家级基地；研究院辖有</w:t>
      </w:r>
      <w:r>
        <w:t xml:space="preserve"> 2 </w:t>
      </w:r>
      <w:proofErr w:type="gramStart"/>
      <w:r>
        <w:t>个</w:t>
      </w:r>
      <w:proofErr w:type="gramEnd"/>
      <w:r>
        <w:t>教学系、</w:t>
      </w:r>
      <w:r>
        <w:t xml:space="preserve">8 </w:t>
      </w:r>
      <w:proofErr w:type="gramStart"/>
      <w:r>
        <w:t>个</w:t>
      </w:r>
      <w:proofErr w:type="gramEnd"/>
      <w:r>
        <w:t>研究所、</w:t>
      </w:r>
      <w:r>
        <w:t xml:space="preserve">5 </w:t>
      </w:r>
      <w:proofErr w:type="gramStart"/>
      <w:r>
        <w:t>个</w:t>
      </w:r>
      <w:proofErr w:type="gramEnd"/>
      <w:r>
        <w:t>实验（检测）</w:t>
      </w:r>
      <w:r>
        <w:t xml:space="preserve"> </w:t>
      </w:r>
      <w:r>
        <w:t>中心。有教职工</w:t>
      </w:r>
      <w:r>
        <w:t xml:space="preserve"> 300 </w:t>
      </w:r>
      <w:r>
        <w:t>余人，其中中国工程院院士</w:t>
      </w:r>
      <w:r>
        <w:t xml:space="preserve"> 3 </w:t>
      </w:r>
      <w:r>
        <w:t>人，中国科学院院士</w:t>
      </w:r>
      <w:r>
        <w:t xml:space="preserve"> 1 </w:t>
      </w:r>
      <w:r>
        <w:t>人，国家</w:t>
      </w:r>
      <w:r>
        <w:t xml:space="preserve"> “</w:t>
      </w:r>
      <w:r>
        <w:t>千人计划</w:t>
      </w:r>
      <w:r>
        <w:t>”</w:t>
      </w:r>
      <w:r>
        <w:t>入选者</w:t>
      </w:r>
      <w:r>
        <w:t xml:space="preserve"> 4 </w:t>
      </w:r>
      <w:r>
        <w:t>人，国家</w:t>
      </w:r>
      <w:r>
        <w:t>“</w:t>
      </w:r>
      <w:r>
        <w:t>长江学者</w:t>
      </w:r>
      <w:r>
        <w:t>”</w:t>
      </w:r>
      <w:r>
        <w:t>特聘教授</w:t>
      </w:r>
      <w:r>
        <w:t xml:space="preserve"> 5 </w:t>
      </w:r>
      <w:r>
        <w:t>人、讲座教授</w:t>
      </w:r>
      <w:r>
        <w:t xml:space="preserve"> 4 </w:t>
      </w:r>
      <w:r>
        <w:t>人，国家</w:t>
      </w:r>
      <w:r>
        <w:t xml:space="preserve"> </w:t>
      </w:r>
      <w:r>
        <w:t>杰出青年基金获得者</w:t>
      </w:r>
      <w:r>
        <w:t xml:space="preserve"> 4 </w:t>
      </w:r>
      <w:r>
        <w:t>人，博士生导师</w:t>
      </w:r>
      <w:r>
        <w:t xml:space="preserve"> 54 </w:t>
      </w:r>
      <w:r>
        <w:t>人，教授（研究员）</w:t>
      </w:r>
      <w:r>
        <w:t xml:space="preserve">51 </w:t>
      </w:r>
      <w:r>
        <w:t>人。</w:t>
      </w:r>
      <w:r>
        <w:t xml:space="preserve"> </w:t>
      </w:r>
      <w:r>
        <w:t>本单位拥有</w:t>
      </w:r>
      <w:r>
        <w:t>“</w:t>
      </w:r>
      <w:r>
        <w:t>材料科学与工程</w:t>
      </w:r>
      <w:r>
        <w:t>”</w:t>
      </w:r>
      <w:r>
        <w:t>一级学科国家重点学科，</w:t>
      </w:r>
      <w:r>
        <w:t>“</w:t>
      </w:r>
      <w:r>
        <w:t>材料科学与工程</w:t>
      </w:r>
      <w:r>
        <w:t xml:space="preserve">” </w:t>
      </w:r>
      <w:r>
        <w:t>一级学科博士点和硕士点，建有材料科学与工程博士后科研流动站。现有各类在校</w:t>
      </w:r>
      <w:r>
        <w:t xml:space="preserve"> </w:t>
      </w:r>
      <w:r>
        <w:t>学生</w:t>
      </w:r>
      <w:r>
        <w:t xml:space="preserve"> 1500 </w:t>
      </w:r>
      <w:r>
        <w:t>余人，其中博士后研究人员近</w:t>
      </w:r>
      <w:r>
        <w:t xml:space="preserve"> 50 </w:t>
      </w:r>
      <w:r>
        <w:t>人，博士研究生</w:t>
      </w:r>
      <w:r>
        <w:t xml:space="preserve"> 160 </w:t>
      </w:r>
      <w:r>
        <w:t>余人，硕士研究生</w:t>
      </w:r>
      <w:r>
        <w:t xml:space="preserve"> 3 400 </w:t>
      </w:r>
      <w:r>
        <w:t>余人。目前，研究院已培养了</w:t>
      </w:r>
      <w:r>
        <w:t xml:space="preserve"> 5000 </w:t>
      </w:r>
      <w:r>
        <w:t>多名各类高级专门人才活跃在高等教育、科</w:t>
      </w:r>
      <w:r>
        <w:t xml:space="preserve"> </w:t>
      </w:r>
      <w:r>
        <w:t>学研究、企业管理以及政府部门等社会领域。</w:t>
      </w:r>
      <w:r>
        <w:t xml:space="preserve"> </w:t>
      </w:r>
      <w:r>
        <w:t>本单位建立了系统的从事材料研究的体系，从材料基础理论研究、应用基础</w:t>
      </w:r>
      <w:proofErr w:type="gramStart"/>
      <w:r>
        <w:t>研</w:t>
      </w:r>
      <w:proofErr w:type="gramEnd"/>
      <w:r>
        <w:t xml:space="preserve"> </w:t>
      </w:r>
      <w:r>
        <w:t>究、工程化研究到材料的性能检测评价，包含了材料基础与相图计算、难熔金属与</w:t>
      </w:r>
      <w:r>
        <w:t xml:space="preserve"> </w:t>
      </w:r>
      <w:r>
        <w:t>硬质合金、摩擦减磨材料、粉末高温合金、特种陶瓷材料、轻质</w:t>
      </w:r>
      <w:r>
        <w:lastRenderedPageBreak/>
        <w:t>合金材料、</w:t>
      </w:r>
      <w:proofErr w:type="gramStart"/>
      <w:r>
        <w:t>电工电</w:t>
      </w:r>
      <w:proofErr w:type="gramEnd"/>
      <w:r>
        <w:t xml:space="preserve"> </w:t>
      </w:r>
      <w:r>
        <w:t>子材料、</w:t>
      </w:r>
      <w:proofErr w:type="gramStart"/>
      <w:r>
        <w:t>炭基复合材料</w:t>
      </w:r>
      <w:proofErr w:type="gramEnd"/>
      <w:r>
        <w:t>和航空制动系统等研究领域，研究的材料和系统广泛应用于</w:t>
      </w:r>
      <w:r>
        <w:t xml:space="preserve"> </w:t>
      </w:r>
      <w:r>
        <w:t>航空、航天、兵器、船舶、电子、核工业等工业部门和相关国民经济建设部门。近</w:t>
      </w:r>
      <w:r>
        <w:t xml:space="preserve"> </w:t>
      </w:r>
      <w:r>
        <w:t>年来先后完成了各类国家</w:t>
      </w:r>
      <w:r>
        <w:t xml:space="preserve"> 863 </w:t>
      </w:r>
      <w:r>
        <w:t>计划、</w:t>
      </w:r>
      <w:r>
        <w:t xml:space="preserve">973 </w:t>
      </w:r>
      <w:r>
        <w:t>计划、国家自然科学基金、国家科技重大专</w:t>
      </w:r>
      <w:r>
        <w:t xml:space="preserve"> </w:t>
      </w:r>
      <w:r>
        <w:t>项、国防军工等国家级科研项目</w:t>
      </w:r>
      <w:r>
        <w:t xml:space="preserve"> 500 </w:t>
      </w:r>
      <w:r>
        <w:t>余项，获国家级和省部级科技奖励</w:t>
      </w:r>
      <w:r>
        <w:t xml:space="preserve"> 60 </w:t>
      </w:r>
      <w:r>
        <w:t>余项，其</w:t>
      </w:r>
      <w:r>
        <w:t xml:space="preserve"> </w:t>
      </w:r>
      <w:r>
        <w:t>中国家技术发明（科技进步）一等奖</w:t>
      </w:r>
      <w:r>
        <w:t xml:space="preserve"> 3 </w:t>
      </w:r>
      <w:r>
        <w:t>项（次），拥有发明专利</w:t>
      </w:r>
      <w:r>
        <w:t xml:space="preserve"> 200 </w:t>
      </w:r>
      <w:r>
        <w:t>多项。</w:t>
      </w:r>
      <w:r>
        <w:t xml:space="preserve"> </w:t>
      </w:r>
      <w:r>
        <w:t>本单位积极推动产学研一体协调发展，以粉末冶金国家工程研究中心为</w:t>
      </w:r>
      <w:r>
        <w:t>“</w:t>
      </w:r>
      <w:r>
        <w:t>孵化</w:t>
      </w:r>
      <w:r>
        <w:t xml:space="preserve"> </w:t>
      </w:r>
      <w:r>
        <w:t>器</w:t>
      </w:r>
      <w:r>
        <w:t>”</w:t>
      </w:r>
      <w:r>
        <w:t>进行高新技术的产业转化，先后发起组建多家学科性公司，包括</w:t>
      </w:r>
      <w:r>
        <w:t xml:space="preserve"> 1 </w:t>
      </w:r>
      <w:r>
        <w:t>家上市公司</w:t>
      </w:r>
      <w:r>
        <w:t xml:space="preserve"> —</w:t>
      </w:r>
      <w:r>
        <w:t>湖南博云新材料股份有限公司，</w:t>
      </w:r>
      <w:r>
        <w:t xml:space="preserve">1 </w:t>
      </w:r>
      <w:r>
        <w:t>家与美国</w:t>
      </w:r>
      <w:r>
        <w:t xml:space="preserve"> HONEYWELL </w:t>
      </w:r>
      <w:r>
        <w:t>公司组建的合资公司</w:t>
      </w:r>
      <w:r>
        <w:t>—</w:t>
      </w:r>
      <w:proofErr w:type="gramStart"/>
      <w:r>
        <w:t>霍尼</w:t>
      </w:r>
      <w:proofErr w:type="gramEnd"/>
      <w:r>
        <w:t xml:space="preserve"> </w:t>
      </w:r>
      <w:r>
        <w:t>韦</w:t>
      </w:r>
      <w:proofErr w:type="gramStart"/>
      <w:r>
        <w:t>尔博云航空</w:t>
      </w:r>
      <w:proofErr w:type="gramEnd"/>
      <w:r>
        <w:t>系统（湖南）有限公司。</w:t>
      </w:r>
      <w:r>
        <w:t xml:space="preserve"> </w:t>
      </w:r>
      <w:r>
        <w:t>本单位是中国材料研究学会理事长、中国有色金属学会副理事长、中国粉末冶</w:t>
      </w:r>
      <w:r>
        <w:t xml:space="preserve"> </w:t>
      </w:r>
      <w:r>
        <w:t>金联合会（筹）主席单位，在国际材料</w:t>
      </w:r>
      <w:proofErr w:type="gramStart"/>
      <w:r>
        <w:t>界影响</w:t>
      </w:r>
      <w:proofErr w:type="gramEnd"/>
      <w:r>
        <w:t>日增，先后与美国、俄罗斯、英国、</w:t>
      </w:r>
      <w:r>
        <w:t xml:space="preserve"> </w:t>
      </w:r>
      <w:r>
        <w:t>法国、德国、日本、澳大利亚等国家地区的高等学校和科研机构建立了广泛而深入</w:t>
      </w:r>
      <w:r>
        <w:t xml:space="preserve"> </w:t>
      </w:r>
      <w:r>
        <w:t>的学术交流与合作关系。</w:t>
      </w:r>
    </w:p>
    <w:p w:rsidR="00092C34" w:rsidRPr="00347E30" w:rsidRDefault="00092C34" w:rsidP="00092C34">
      <w:pPr>
        <w:spacing w:line="360" w:lineRule="auto"/>
        <w:rPr>
          <w:rFonts w:ascii="宋体" w:hAnsi="宋体"/>
        </w:rPr>
      </w:pPr>
      <w:r w:rsidRPr="00347E30">
        <w:rPr>
          <w:rFonts w:ascii="宋体" w:hAnsi="宋体"/>
          <w:b/>
        </w:rPr>
        <w:t xml:space="preserve">1.4 参编单位及主要起草人工作情况 </w:t>
      </w:r>
    </w:p>
    <w:p w:rsidR="00092C34" w:rsidRPr="00347E30" w:rsidRDefault="00092C34" w:rsidP="00092C34">
      <w:pPr>
        <w:spacing w:line="360" w:lineRule="auto"/>
        <w:ind w:firstLineChars="200" w:firstLine="420"/>
        <w:rPr>
          <w:rFonts w:ascii="宋体" w:hAnsi="宋体"/>
        </w:rPr>
      </w:pPr>
      <w:r w:rsidRPr="00347E30">
        <w:rPr>
          <w:rFonts w:ascii="宋体" w:hAnsi="宋体"/>
        </w:rPr>
        <w:t>整个标准起草过程中各参编单位给予了大力的支持帮助。由</w:t>
      </w:r>
      <w:r w:rsidRPr="00347E30">
        <w:rPr>
          <w:rFonts w:ascii="宋体" w:hAnsi="宋体"/>
          <w:szCs w:val="21"/>
        </w:rPr>
        <w:t>湖南华威景程材料科技有限公司提供 T</w:t>
      </w:r>
      <w:r w:rsidRPr="00347E30">
        <w:rPr>
          <w:rFonts w:ascii="宋体" w:hAnsi="宋体" w:hint="eastAsia"/>
          <w:szCs w:val="21"/>
        </w:rPr>
        <w:t>iB2</w:t>
      </w:r>
      <w:r w:rsidRPr="00347E30">
        <w:rPr>
          <w:rFonts w:ascii="宋体" w:hAnsi="宋体"/>
          <w:szCs w:val="21"/>
        </w:rPr>
        <w:t>粉末样品，由广东省工业分析检</w:t>
      </w:r>
      <w:r w:rsidRPr="00347E30">
        <w:rPr>
          <w:rFonts w:ascii="宋体" w:hAnsi="宋体"/>
        </w:rPr>
        <w:t>测中心、</w:t>
      </w:r>
      <w:r w:rsidRPr="00347E30">
        <w:rPr>
          <w:rFonts w:ascii="宋体" w:hAnsi="宋体"/>
          <w:szCs w:val="21"/>
        </w:rPr>
        <w:t>北矿检测技术有限公司</w:t>
      </w:r>
      <w:r w:rsidRPr="00347E30">
        <w:rPr>
          <w:rFonts w:ascii="宋体" w:hAnsi="宋体" w:hint="eastAsia"/>
          <w:szCs w:val="21"/>
        </w:rPr>
        <w:t>、长沙矿冶研究院有限责任公司</w:t>
      </w:r>
      <w:r w:rsidR="00A6749E">
        <w:rPr>
          <w:rFonts w:ascii="宋体" w:hAnsi="宋体" w:hint="eastAsia"/>
          <w:szCs w:val="21"/>
        </w:rPr>
        <w:t>、</w:t>
      </w:r>
      <w:r w:rsidRPr="00347E30">
        <w:rPr>
          <w:rFonts w:ascii="宋体" w:hAnsi="宋体" w:hint="eastAsia"/>
          <w:szCs w:val="21"/>
        </w:rPr>
        <w:t>国标（北京）检验认证有限公司等</w:t>
      </w:r>
      <w:r w:rsidRPr="00347E30">
        <w:rPr>
          <w:rFonts w:ascii="宋体" w:hAnsi="宋体"/>
        </w:rPr>
        <w:t xml:space="preserve">几家单位提供数据的调研验证工作。 </w:t>
      </w:r>
    </w:p>
    <w:p w:rsidR="00092C34" w:rsidRDefault="005B7DBB" w:rsidP="00A6749E">
      <w:pPr>
        <w:spacing w:line="360" w:lineRule="auto"/>
        <w:ind w:firstLineChars="200" w:firstLine="420"/>
        <w:rPr>
          <w:rFonts w:ascii="宋体" w:hAnsi="宋体"/>
        </w:rPr>
      </w:pPr>
      <w:r>
        <w:rPr>
          <w:rFonts w:ascii="宋体" w:hAnsi="宋体"/>
        </w:rPr>
        <w:t>标准主要起草人以及分工见</w:t>
      </w:r>
      <w:r w:rsidR="00092C34" w:rsidRPr="00347E30">
        <w:rPr>
          <w:rFonts w:ascii="宋体" w:hAnsi="宋体"/>
        </w:rPr>
        <w:t>表</w:t>
      </w:r>
      <w:r>
        <w:rPr>
          <w:rFonts w:ascii="宋体" w:hAnsi="宋体" w:hint="eastAsia"/>
        </w:rPr>
        <w:t>1</w:t>
      </w:r>
      <w:r w:rsidR="00092C34" w:rsidRPr="00347E30">
        <w:rPr>
          <w:rFonts w:ascii="宋体" w:hAnsi="宋体"/>
        </w:rPr>
        <w:t>。</w:t>
      </w:r>
    </w:p>
    <w:p w:rsidR="005B7DBB" w:rsidRPr="005B7DBB" w:rsidRDefault="005B7DBB" w:rsidP="005B7DBB">
      <w:pPr>
        <w:spacing w:line="360" w:lineRule="auto"/>
        <w:ind w:firstLineChars="200" w:firstLine="420"/>
        <w:jc w:val="center"/>
        <w:rPr>
          <w:rFonts w:ascii="宋体" w:hAnsi="宋体"/>
        </w:rPr>
      </w:pPr>
      <w:r w:rsidRPr="00347E30">
        <w:rPr>
          <w:rFonts w:ascii="宋体" w:hAnsi="宋体"/>
        </w:rPr>
        <w:t>表</w:t>
      </w:r>
      <w:r>
        <w:rPr>
          <w:rFonts w:ascii="宋体" w:hAnsi="宋体" w:hint="eastAsia"/>
        </w:rPr>
        <w:t xml:space="preserve">1 </w:t>
      </w:r>
      <w:r>
        <w:rPr>
          <w:rFonts w:ascii="宋体" w:hAnsi="宋体"/>
        </w:rPr>
        <w:t>主要起草人以及分工</w:t>
      </w:r>
    </w:p>
    <w:tbl>
      <w:tblPr>
        <w:tblStyle w:val="a7"/>
        <w:tblW w:w="0" w:type="auto"/>
        <w:jc w:val="center"/>
        <w:tblInd w:w="-444" w:type="dxa"/>
        <w:tblLook w:val="04A0"/>
      </w:tblPr>
      <w:tblGrid>
        <w:gridCol w:w="839"/>
        <w:gridCol w:w="992"/>
        <w:gridCol w:w="2693"/>
        <w:gridCol w:w="3474"/>
      </w:tblGrid>
      <w:tr w:rsidR="00092C34" w:rsidRPr="00347E30" w:rsidTr="00B0317A">
        <w:trPr>
          <w:jc w:val="center"/>
        </w:trPr>
        <w:tc>
          <w:tcPr>
            <w:tcW w:w="839" w:type="dxa"/>
          </w:tcPr>
          <w:p w:rsidR="00092C34" w:rsidRPr="00A6749E" w:rsidRDefault="00092C34" w:rsidP="00A4370A">
            <w:pPr>
              <w:spacing w:line="360" w:lineRule="auto"/>
              <w:jc w:val="center"/>
              <w:rPr>
                <w:rFonts w:ascii="宋体" w:hAnsi="宋体" w:cs="黑体"/>
                <w:b/>
                <w:bCs/>
                <w:sz w:val="18"/>
                <w:szCs w:val="18"/>
              </w:rPr>
            </w:pPr>
            <w:r w:rsidRPr="00A6749E">
              <w:rPr>
                <w:rFonts w:ascii="宋体" w:hAnsi="宋体" w:cs="黑体" w:hint="eastAsia"/>
                <w:b/>
                <w:bCs/>
                <w:sz w:val="18"/>
                <w:szCs w:val="18"/>
              </w:rPr>
              <w:t>序号</w:t>
            </w:r>
          </w:p>
        </w:tc>
        <w:tc>
          <w:tcPr>
            <w:tcW w:w="992" w:type="dxa"/>
          </w:tcPr>
          <w:p w:rsidR="00092C34" w:rsidRPr="00A6749E" w:rsidRDefault="00092C34" w:rsidP="00A4370A">
            <w:pPr>
              <w:spacing w:line="360" w:lineRule="auto"/>
              <w:jc w:val="center"/>
              <w:rPr>
                <w:rFonts w:ascii="宋体" w:hAnsi="宋体" w:cs="黑体"/>
                <w:b/>
                <w:bCs/>
                <w:sz w:val="18"/>
                <w:szCs w:val="18"/>
              </w:rPr>
            </w:pPr>
            <w:r w:rsidRPr="00A6749E">
              <w:rPr>
                <w:rFonts w:ascii="宋体" w:hAnsi="宋体" w:cs="黑体" w:hint="eastAsia"/>
                <w:b/>
                <w:bCs/>
                <w:sz w:val="18"/>
                <w:szCs w:val="18"/>
              </w:rPr>
              <w:t>联系人姓名</w:t>
            </w:r>
          </w:p>
        </w:tc>
        <w:tc>
          <w:tcPr>
            <w:tcW w:w="2693" w:type="dxa"/>
          </w:tcPr>
          <w:p w:rsidR="00092C34" w:rsidRPr="00A6749E" w:rsidRDefault="00092C34" w:rsidP="00A4370A">
            <w:pPr>
              <w:spacing w:line="360" w:lineRule="auto"/>
              <w:jc w:val="center"/>
              <w:rPr>
                <w:rFonts w:ascii="宋体" w:hAnsi="宋体" w:cs="黑体"/>
                <w:b/>
                <w:bCs/>
                <w:sz w:val="18"/>
                <w:szCs w:val="18"/>
              </w:rPr>
            </w:pPr>
            <w:r w:rsidRPr="00A6749E">
              <w:rPr>
                <w:rFonts w:ascii="宋体" w:hAnsi="宋体" w:cs="黑体" w:hint="eastAsia"/>
                <w:b/>
                <w:bCs/>
                <w:sz w:val="18"/>
                <w:szCs w:val="18"/>
              </w:rPr>
              <w:t>工作单位</w:t>
            </w:r>
          </w:p>
        </w:tc>
        <w:tc>
          <w:tcPr>
            <w:tcW w:w="3474" w:type="dxa"/>
          </w:tcPr>
          <w:p w:rsidR="00092C34" w:rsidRPr="00A6749E" w:rsidRDefault="00092C34" w:rsidP="00A4370A">
            <w:pPr>
              <w:spacing w:line="360" w:lineRule="auto"/>
              <w:jc w:val="center"/>
              <w:rPr>
                <w:rFonts w:ascii="宋体" w:hAnsi="宋体" w:cs="黑体"/>
                <w:b/>
                <w:bCs/>
                <w:sz w:val="18"/>
                <w:szCs w:val="18"/>
              </w:rPr>
            </w:pPr>
            <w:r w:rsidRPr="00A6749E">
              <w:rPr>
                <w:rFonts w:ascii="宋体" w:hAnsi="宋体" w:cs="黑体" w:hint="eastAsia"/>
                <w:b/>
                <w:bCs/>
                <w:sz w:val="18"/>
                <w:szCs w:val="18"/>
              </w:rPr>
              <w:t xml:space="preserve"> 分工</w:t>
            </w:r>
          </w:p>
        </w:tc>
      </w:tr>
      <w:tr w:rsidR="00092C34" w:rsidTr="00B0317A">
        <w:trPr>
          <w:jc w:val="center"/>
        </w:trPr>
        <w:tc>
          <w:tcPr>
            <w:tcW w:w="839" w:type="dxa"/>
          </w:tcPr>
          <w:p w:rsidR="00092C34" w:rsidRPr="00B0317A" w:rsidRDefault="00092C34" w:rsidP="00A4370A">
            <w:pPr>
              <w:jc w:val="center"/>
              <w:rPr>
                <w:rFonts w:asciiTheme="minorEastAsia" w:eastAsiaTheme="minorEastAsia" w:hAnsiTheme="minorEastAsia"/>
                <w:sz w:val="18"/>
                <w:szCs w:val="18"/>
              </w:rPr>
            </w:pPr>
            <w:r w:rsidRPr="00B0317A">
              <w:rPr>
                <w:rFonts w:asciiTheme="minorEastAsia" w:eastAsiaTheme="minorEastAsia" w:hAnsiTheme="minorEastAsia"/>
                <w:sz w:val="18"/>
                <w:szCs w:val="18"/>
              </w:rPr>
              <w:t>1</w:t>
            </w:r>
          </w:p>
        </w:tc>
        <w:tc>
          <w:tcPr>
            <w:tcW w:w="992" w:type="dxa"/>
            <w:vAlign w:val="center"/>
          </w:tcPr>
          <w:p w:rsidR="00092C34" w:rsidRPr="00B0317A" w:rsidRDefault="00092C34" w:rsidP="00A4370A">
            <w:pPr>
              <w:jc w:val="center"/>
              <w:rPr>
                <w:rFonts w:asciiTheme="minorEastAsia" w:eastAsiaTheme="minorEastAsia" w:hAnsiTheme="minorEastAsia"/>
                <w:sz w:val="18"/>
                <w:szCs w:val="18"/>
              </w:rPr>
            </w:pPr>
            <w:r w:rsidRPr="00B0317A">
              <w:rPr>
                <w:rFonts w:asciiTheme="minorEastAsia" w:eastAsiaTheme="minorEastAsia" w:hAnsiTheme="minorEastAsia"/>
                <w:sz w:val="18"/>
                <w:szCs w:val="18"/>
              </w:rPr>
              <w:t>郑灵芝</w:t>
            </w:r>
          </w:p>
        </w:tc>
        <w:tc>
          <w:tcPr>
            <w:tcW w:w="2693" w:type="dxa"/>
            <w:vAlign w:val="center"/>
          </w:tcPr>
          <w:p w:rsidR="00092C34" w:rsidRPr="00B0317A" w:rsidRDefault="00092C34" w:rsidP="00A4370A">
            <w:pPr>
              <w:jc w:val="center"/>
              <w:rPr>
                <w:rFonts w:asciiTheme="minorEastAsia" w:eastAsiaTheme="minorEastAsia" w:hAnsiTheme="minorEastAsia"/>
                <w:sz w:val="18"/>
                <w:szCs w:val="18"/>
              </w:rPr>
            </w:pPr>
            <w:r w:rsidRPr="00B0317A">
              <w:rPr>
                <w:rFonts w:asciiTheme="minorEastAsia" w:eastAsiaTheme="minorEastAsia" w:hAnsiTheme="minorEastAsia"/>
                <w:sz w:val="18"/>
                <w:szCs w:val="18"/>
              </w:rPr>
              <w:t>中南大学粉末冶金研究院</w:t>
            </w:r>
          </w:p>
        </w:tc>
        <w:tc>
          <w:tcPr>
            <w:tcW w:w="3474" w:type="dxa"/>
            <w:vAlign w:val="center"/>
          </w:tcPr>
          <w:p w:rsidR="00092C34" w:rsidRPr="00B0317A" w:rsidRDefault="00092C34" w:rsidP="00A4370A">
            <w:pPr>
              <w:jc w:val="center"/>
              <w:rPr>
                <w:rFonts w:asciiTheme="minorEastAsia" w:eastAsiaTheme="minorEastAsia" w:hAnsiTheme="minorEastAsia"/>
                <w:sz w:val="18"/>
                <w:szCs w:val="18"/>
              </w:rPr>
            </w:pPr>
            <w:r w:rsidRPr="00B0317A">
              <w:rPr>
                <w:rFonts w:asciiTheme="minorEastAsia" w:eastAsiaTheme="minorEastAsia" w:hAnsiTheme="minorEastAsia"/>
                <w:sz w:val="18"/>
                <w:szCs w:val="18"/>
              </w:rPr>
              <w:t>负责全过程的标准编制</w:t>
            </w:r>
            <w:r w:rsidRPr="00B0317A">
              <w:rPr>
                <w:rFonts w:asciiTheme="minorEastAsia" w:eastAsiaTheme="minorEastAsia" w:hAnsiTheme="minorEastAsia" w:hint="eastAsia"/>
                <w:sz w:val="18"/>
                <w:szCs w:val="18"/>
              </w:rPr>
              <w:t>、</w:t>
            </w:r>
            <w:r w:rsidRPr="00B0317A">
              <w:rPr>
                <w:rFonts w:asciiTheme="minorEastAsia" w:eastAsiaTheme="minorEastAsia" w:hAnsiTheme="minorEastAsia"/>
                <w:sz w:val="18"/>
                <w:szCs w:val="18"/>
              </w:rPr>
              <w:t>标准起草</w:t>
            </w:r>
          </w:p>
        </w:tc>
      </w:tr>
      <w:tr w:rsidR="00A6749E" w:rsidTr="00B0317A">
        <w:trPr>
          <w:jc w:val="center"/>
        </w:trPr>
        <w:tc>
          <w:tcPr>
            <w:tcW w:w="839" w:type="dxa"/>
          </w:tcPr>
          <w:p w:rsidR="00A6749E" w:rsidRPr="00B0317A" w:rsidRDefault="00A6749E" w:rsidP="00A4370A">
            <w:pPr>
              <w:jc w:val="center"/>
              <w:rPr>
                <w:rFonts w:asciiTheme="minorEastAsia" w:eastAsiaTheme="minorEastAsia" w:hAnsiTheme="minorEastAsia"/>
                <w:sz w:val="18"/>
                <w:szCs w:val="18"/>
              </w:rPr>
            </w:pPr>
            <w:r w:rsidRPr="00B0317A">
              <w:rPr>
                <w:rFonts w:asciiTheme="minorEastAsia" w:eastAsiaTheme="minorEastAsia" w:hAnsiTheme="minorEastAsia" w:hint="eastAsia"/>
                <w:sz w:val="18"/>
                <w:szCs w:val="18"/>
              </w:rPr>
              <w:t>2</w:t>
            </w:r>
          </w:p>
        </w:tc>
        <w:tc>
          <w:tcPr>
            <w:tcW w:w="992" w:type="dxa"/>
            <w:vAlign w:val="center"/>
          </w:tcPr>
          <w:p w:rsidR="00A6749E" w:rsidRPr="00B0317A" w:rsidRDefault="00A6749E" w:rsidP="00A4370A">
            <w:pPr>
              <w:jc w:val="center"/>
              <w:rPr>
                <w:rFonts w:asciiTheme="minorEastAsia" w:eastAsiaTheme="minorEastAsia" w:hAnsiTheme="minorEastAsia"/>
                <w:sz w:val="18"/>
                <w:szCs w:val="18"/>
              </w:rPr>
            </w:pPr>
            <w:r w:rsidRPr="00B0317A">
              <w:rPr>
                <w:rFonts w:asciiTheme="minorEastAsia" w:eastAsiaTheme="minorEastAsia" w:hAnsiTheme="minorEastAsia"/>
                <w:sz w:val="18"/>
                <w:szCs w:val="18"/>
              </w:rPr>
              <w:t>吴艳华</w:t>
            </w:r>
          </w:p>
        </w:tc>
        <w:tc>
          <w:tcPr>
            <w:tcW w:w="2693" w:type="dxa"/>
            <w:vAlign w:val="center"/>
          </w:tcPr>
          <w:p w:rsidR="00A6749E" w:rsidRPr="00B0317A" w:rsidRDefault="00A6749E" w:rsidP="00A4370A">
            <w:pPr>
              <w:jc w:val="center"/>
              <w:rPr>
                <w:rFonts w:asciiTheme="minorEastAsia" w:eastAsiaTheme="minorEastAsia" w:hAnsiTheme="minorEastAsia"/>
                <w:sz w:val="18"/>
                <w:szCs w:val="18"/>
              </w:rPr>
            </w:pPr>
            <w:r w:rsidRPr="00B0317A">
              <w:rPr>
                <w:rFonts w:asciiTheme="minorEastAsia" w:eastAsiaTheme="minorEastAsia" w:hAnsiTheme="minorEastAsia"/>
                <w:sz w:val="18"/>
                <w:szCs w:val="18"/>
              </w:rPr>
              <w:t>有色金属技术经济研究院</w:t>
            </w:r>
          </w:p>
        </w:tc>
        <w:tc>
          <w:tcPr>
            <w:tcW w:w="3474" w:type="dxa"/>
            <w:vAlign w:val="center"/>
          </w:tcPr>
          <w:p w:rsidR="00A6749E" w:rsidRPr="00B0317A" w:rsidRDefault="00A6749E" w:rsidP="00A4370A">
            <w:pPr>
              <w:jc w:val="center"/>
              <w:rPr>
                <w:rFonts w:asciiTheme="minorEastAsia" w:eastAsiaTheme="minorEastAsia" w:hAnsiTheme="minorEastAsia"/>
                <w:sz w:val="18"/>
                <w:szCs w:val="18"/>
              </w:rPr>
            </w:pPr>
            <w:r w:rsidRPr="00B0317A">
              <w:rPr>
                <w:rFonts w:asciiTheme="minorEastAsia" w:eastAsiaTheme="minorEastAsia" w:hAnsiTheme="minorEastAsia"/>
                <w:sz w:val="18"/>
                <w:szCs w:val="18"/>
              </w:rPr>
              <w:t>负责标准审核、协调工作</w:t>
            </w:r>
          </w:p>
        </w:tc>
      </w:tr>
      <w:tr w:rsidR="00C30657" w:rsidTr="00B0317A">
        <w:trPr>
          <w:jc w:val="center"/>
        </w:trPr>
        <w:tc>
          <w:tcPr>
            <w:tcW w:w="839" w:type="dxa"/>
            <w:vAlign w:val="center"/>
          </w:tcPr>
          <w:p w:rsidR="00C30657" w:rsidRPr="00B0317A" w:rsidRDefault="00C30657" w:rsidP="00A4370A">
            <w:pPr>
              <w:jc w:val="center"/>
              <w:rPr>
                <w:rFonts w:asciiTheme="minorEastAsia" w:eastAsiaTheme="minorEastAsia" w:hAnsiTheme="minorEastAsia"/>
                <w:sz w:val="18"/>
                <w:szCs w:val="18"/>
              </w:rPr>
            </w:pPr>
            <w:r w:rsidRPr="00B0317A">
              <w:rPr>
                <w:rFonts w:asciiTheme="minorEastAsia" w:eastAsiaTheme="minorEastAsia" w:hAnsiTheme="minorEastAsia" w:hint="eastAsia"/>
                <w:sz w:val="18"/>
                <w:szCs w:val="18"/>
              </w:rPr>
              <w:t>3</w:t>
            </w:r>
          </w:p>
        </w:tc>
        <w:tc>
          <w:tcPr>
            <w:tcW w:w="992" w:type="dxa"/>
            <w:vAlign w:val="center"/>
          </w:tcPr>
          <w:p w:rsidR="00C30657" w:rsidRPr="00B0317A" w:rsidRDefault="00C30657" w:rsidP="00A4370A">
            <w:pPr>
              <w:jc w:val="center"/>
              <w:rPr>
                <w:rFonts w:asciiTheme="minorEastAsia" w:eastAsiaTheme="minorEastAsia" w:hAnsiTheme="minorEastAsia"/>
                <w:sz w:val="18"/>
                <w:szCs w:val="18"/>
              </w:rPr>
            </w:pPr>
            <w:r w:rsidRPr="00B0317A">
              <w:rPr>
                <w:rFonts w:asciiTheme="minorEastAsia" w:eastAsiaTheme="minorEastAsia" w:hAnsiTheme="minorEastAsia" w:hint="eastAsia"/>
                <w:sz w:val="18"/>
                <w:szCs w:val="18"/>
              </w:rPr>
              <w:t>熊晓燕</w:t>
            </w:r>
          </w:p>
        </w:tc>
        <w:tc>
          <w:tcPr>
            <w:tcW w:w="2693" w:type="dxa"/>
            <w:vAlign w:val="center"/>
          </w:tcPr>
          <w:p w:rsidR="00C30657" w:rsidRPr="00B0317A" w:rsidRDefault="00C30657" w:rsidP="00A4370A">
            <w:pPr>
              <w:jc w:val="center"/>
              <w:rPr>
                <w:rFonts w:asciiTheme="minorEastAsia" w:eastAsiaTheme="minorEastAsia" w:hAnsiTheme="minorEastAsia"/>
                <w:sz w:val="18"/>
                <w:szCs w:val="18"/>
              </w:rPr>
            </w:pPr>
            <w:r w:rsidRPr="00B0317A">
              <w:rPr>
                <w:rFonts w:asciiTheme="minorEastAsia" w:eastAsiaTheme="minorEastAsia" w:hAnsiTheme="minorEastAsia" w:hint="eastAsia"/>
                <w:sz w:val="18"/>
                <w:szCs w:val="18"/>
              </w:rPr>
              <w:t>广东省工业分析检测中心</w:t>
            </w:r>
          </w:p>
        </w:tc>
        <w:tc>
          <w:tcPr>
            <w:tcW w:w="3474" w:type="dxa"/>
            <w:vAlign w:val="center"/>
          </w:tcPr>
          <w:p w:rsidR="00C30657" w:rsidRPr="00B0317A" w:rsidRDefault="00C30657" w:rsidP="00A4370A">
            <w:pPr>
              <w:jc w:val="center"/>
              <w:rPr>
                <w:rFonts w:asciiTheme="minorEastAsia" w:eastAsiaTheme="minorEastAsia" w:hAnsiTheme="minorEastAsia"/>
                <w:sz w:val="18"/>
                <w:szCs w:val="18"/>
              </w:rPr>
            </w:pPr>
            <w:r w:rsidRPr="00B0317A">
              <w:rPr>
                <w:rFonts w:asciiTheme="minorEastAsia" w:eastAsiaTheme="minorEastAsia" w:hAnsiTheme="minorEastAsia"/>
                <w:sz w:val="18"/>
                <w:szCs w:val="18"/>
              </w:rPr>
              <w:t>参与标准起草，资料收集，提供相关验证</w:t>
            </w:r>
          </w:p>
        </w:tc>
      </w:tr>
      <w:tr w:rsidR="00C30657" w:rsidTr="00B0317A">
        <w:trPr>
          <w:jc w:val="center"/>
        </w:trPr>
        <w:tc>
          <w:tcPr>
            <w:tcW w:w="839" w:type="dxa"/>
            <w:vAlign w:val="center"/>
          </w:tcPr>
          <w:p w:rsidR="00C30657" w:rsidRPr="00B0317A" w:rsidRDefault="00C30657" w:rsidP="00A4370A">
            <w:pPr>
              <w:jc w:val="center"/>
              <w:rPr>
                <w:rFonts w:asciiTheme="minorEastAsia" w:eastAsiaTheme="minorEastAsia" w:hAnsiTheme="minorEastAsia"/>
                <w:sz w:val="18"/>
                <w:szCs w:val="18"/>
              </w:rPr>
            </w:pPr>
            <w:r w:rsidRPr="00B0317A">
              <w:rPr>
                <w:rFonts w:asciiTheme="minorEastAsia" w:eastAsiaTheme="minorEastAsia" w:hAnsiTheme="minorEastAsia" w:hint="eastAsia"/>
                <w:sz w:val="18"/>
                <w:szCs w:val="18"/>
              </w:rPr>
              <w:t>4</w:t>
            </w:r>
          </w:p>
        </w:tc>
        <w:tc>
          <w:tcPr>
            <w:tcW w:w="992" w:type="dxa"/>
            <w:vAlign w:val="center"/>
          </w:tcPr>
          <w:p w:rsidR="00C30657" w:rsidRPr="00B0317A" w:rsidRDefault="00C30657" w:rsidP="00A4370A">
            <w:pPr>
              <w:jc w:val="center"/>
              <w:rPr>
                <w:rFonts w:asciiTheme="minorEastAsia" w:eastAsiaTheme="minorEastAsia" w:hAnsiTheme="minorEastAsia"/>
                <w:sz w:val="18"/>
                <w:szCs w:val="18"/>
              </w:rPr>
            </w:pPr>
            <w:r w:rsidRPr="00B0317A">
              <w:rPr>
                <w:rFonts w:asciiTheme="minorEastAsia" w:eastAsiaTheme="minorEastAsia" w:hAnsiTheme="minorEastAsia" w:hint="eastAsia"/>
                <w:sz w:val="18"/>
                <w:szCs w:val="18"/>
              </w:rPr>
              <w:t>陈雄飞</w:t>
            </w:r>
          </w:p>
        </w:tc>
        <w:tc>
          <w:tcPr>
            <w:tcW w:w="2693" w:type="dxa"/>
            <w:vAlign w:val="center"/>
          </w:tcPr>
          <w:p w:rsidR="00C30657" w:rsidRPr="00B0317A" w:rsidRDefault="00C30657" w:rsidP="00A4370A">
            <w:pPr>
              <w:jc w:val="center"/>
              <w:rPr>
                <w:rFonts w:asciiTheme="minorEastAsia" w:eastAsiaTheme="minorEastAsia" w:hAnsiTheme="minorEastAsia"/>
                <w:sz w:val="18"/>
                <w:szCs w:val="18"/>
              </w:rPr>
            </w:pPr>
            <w:r w:rsidRPr="00B0317A">
              <w:rPr>
                <w:rFonts w:asciiTheme="minorEastAsia" w:eastAsiaTheme="minorEastAsia" w:hAnsiTheme="minorEastAsia" w:hint="eastAsia"/>
                <w:sz w:val="18"/>
                <w:szCs w:val="18"/>
              </w:rPr>
              <w:t>国标（北京）检验认证有限公司</w:t>
            </w:r>
          </w:p>
        </w:tc>
        <w:tc>
          <w:tcPr>
            <w:tcW w:w="3474" w:type="dxa"/>
            <w:vAlign w:val="center"/>
          </w:tcPr>
          <w:p w:rsidR="00C30657" w:rsidRPr="00B0317A" w:rsidRDefault="00C30657" w:rsidP="00A4370A">
            <w:pPr>
              <w:jc w:val="center"/>
              <w:rPr>
                <w:rFonts w:asciiTheme="minorEastAsia" w:eastAsiaTheme="minorEastAsia" w:hAnsiTheme="minorEastAsia"/>
                <w:sz w:val="18"/>
                <w:szCs w:val="18"/>
              </w:rPr>
            </w:pPr>
            <w:r w:rsidRPr="00B0317A">
              <w:rPr>
                <w:rFonts w:asciiTheme="minorEastAsia" w:eastAsiaTheme="minorEastAsia" w:hAnsiTheme="minorEastAsia"/>
                <w:sz w:val="18"/>
                <w:szCs w:val="18"/>
              </w:rPr>
              <w:t>参与标准起草，资料收集，提供相关验证</w:t>
            </w:r>
          </w:p>
        </w:tc>
      </w:tr>
      <w:tr w:rsidR="00C30657" w:rsidTr="00B0317A">
        <w:trPr>
          <w:jc w:val="center"/>
        </w:trPr>
        <w:tc>
          <w:tcPr>
            <w:tcW w:w="839" w:type="dxa"/>
          </w:tcPr>
          <w:p w:rsidR="00C30657" w:rsidRPr="00B0317A" w:rsidRDefault="00C30657" w:rsidP="00A4370A">
            <w:pPr>
              <w:jc w:val="center"/>
              <w:rPr>
                <w:rFonts w:asciiTheme="minorEastAsia" w:eastAsiaTheme="minorEastAsia" w:hAnsiTheme="minorEastAsia"/>
                <w:sz w:val="18"/>
                <w:szCs w:val="18"/>
              </w:rPr>
            </w:pPr>
            <w:r w:rsidRPr="00B0317A">
              <w:rPr>
                <w:rFonts w:asciiTheme="minorEastAsia" w:eastAsiaTheme="minorEastAsia" w:hAnsiTheme="minorEastAsia" w:hint="eastAsia"/>
                <w:sz w:val="18"/>
                <w:szCs w:val="18"/>
              </w:rPr>
              <w:t>5</w:t>
            </w:r>
          </w:p>
        </w:tc>
        <w:tc>
          <w:tcPr>
            <w:tcW w:w="992" w:type="dxa"/>
            <w:vAlign w:val="center"/>
          </w:tcPr>
          <w:p w:rsidR="00C30657" w:rsidRPr="00B0317A" w:rsidRDefault="00C30657" w:rsidP="00A4370A">
            <w:pPr>
              <w:jc w:val="center"/>
              <w:rPr>
                <w:rFonts w:asciiTheme="minorEastAsia" w:eastAsiaTheme="minorEastAsia" w:hAnsiTheme="minorEastAsia"/>
                <w:sz w:val="18"/>
                <w:szCs w:val="18"/>
              </w:rPr>
            </w:pPr>
            <w:r w:rsidRPr="00B0317A">
              <w:rPr>
                <w:rFonts w:asciiTheme="minorEastAsia" w:eastAsiaTheme="minorEastAsia" w:hAnsiTheme="minorEastAsia"/>
                <w:sz w:val="18"/>
                <w:szCs w:val="18"/>
              </w:rPr>
              <w:t>杨炳红</w:t>
            </w:r>
          </w:p>
        </w:tc>
        <w:tc>
          <w:tcPr>
            <w:tcW w:w="2693" w:type="dxa"/>
            <w:vAlign w:val="center"/>
          </w:tcPr>
          <w:p w:rsidR="00C30657" w:rsidRPr="00B0317A" w:rsidRDefault="00C30657" w:rsidP="00A4370A">
            <w:pPr>
              <w:jc w:val="center"/>
              <w:rPr>
                <w:rFonts w:asciiTheme="minorEastAsia" w:eastAsiaTheme="minorEastAsia" w:hAnsiTheme="minorEastAsia"/>
                <w:sz w:val="18"/>
                <w:szCs w:val="18"/>
              </w:rPr>
            </w:pPr>
            <w:r w:rsidRPr="00B0317A">
              <w:rPr>
                <w:rFonts w:asciiTheme="minorEastAsia" w:eastAsiaTheme="minorEastAsia" w:hAnsiTheme="minorEastAsia" w:hint="eastAsia"/>
                <w:sz w:val="18"/>
                <w:szCs w:val="18"/>
              </w:rPr>
              <w:t>长沙矿冶研究院有限责任公司</w:t>
            </w:r>
          </w:p>
        </w:tc>
        <w:tc>
          <w:tcPr>
            <w:tcW w:w="3474" w:type="dxa"/>
            <w:vAlign w:val="center"/>
          </w:tcPr>
          <w:p w:rsidR="00C30657" w:rsidRPr="00B0317A" w:rsidRDefault="00C30657" w:rsidP="00A4370A">
            <w:pPr>
              <w:jc w:val="center"/>
              <w:rPr>
                <w:rFonts w:asciiTheme="minorEastAsia" w:eastAsiaTheme="minorEastAsia" w:hAnsiTheme="minorEastAsia"/>
                <w:sz w:val="18"/>
                <w:szCs w:val="18"/>
              </w:rPr>
            </w:pPr>
            <w:r w:rsidRPr="00B0317A">
              <w:rPr>
                <w:rFonts w:asciiTheme="minorEastAsia" w:eastAsiaTheme="minorEastAsia" w:hAnsiTheme="minorEastAsia"/>
                <w:sz w:val="18"/>
                <w:szCs w:val="18"/>
              </w:rPr>
              <w:t>参与标准起草，资料收集，提供相关验证</w:t>
            </w:r>
          </w:p>
        </w:tc>
      </w:tr>
      <w:tr w:rsidR="00C30657" w:rsidTr="00B0317A">
        <w:trPr>
          <w:jc w:val="center"/>
        </w:trPr>
        <w:tc>
          <w:tcPr>
            <w:tcW w:w="839" w:type="dxa"/>
          </w:tcPr>
          <w:p w:rsidR="00C30657" w:rsidRPr="00B0317A" w:rsidRDefault="00C30657" w:rsidP="00A4370A">
            <w:pPr>
              <w:jc w:val="center"/>
              <w:rPr>
                <w:rFonts w:asciiTheme="minorEastAsia" w:eastAsiaTheme="minorEastAsia" w:hAnsiTheme="minorEastAsia"/>
                <w:sz w:val="18"/>
                <w:szCs w:val="18"/>
              </w:rPr>
            </w:pPr>
            <w:r w:rsidRPr="00B0317A">
              <w:rPr>
                <w:rFonts w:asciiTheme="minorEastAsia" w:eastAsiaTheme="minorEastAsia" w:hAnsiTheme="minorEastAsia" w:hint="eastAsia"/>
                <w:sz w:val="18"/>
                <w:szCs w:val="18"/>
              </w:rPr>
              <w:t>6</w:t>
            </w:r>
          </w:p>
        </w:tc>
        <w:tc>
          <w:tcPr>
            <w:tcW w:w="992" w:type="dxa"/>
            <w:vAlign w:val="center"/>
          </w:tcPr>
          <w:p w:rsidR="00C30657" w:rsidRPr="00B0317A" w:rsidRDefault="00C30657" w:rsidP="00A4370A">
            <w:pPr>
              <w:jc w:val="center"/>
              <w:rPr>
                <w:rFonts w:asciiTheme="minorEastAsia" w:eastAsiaTheme="minorEastAsia" w:hAnsiTheme="minorEastAsia"/>
                <w:sz w:val="18"/>
                <w:szCs w:val="18"/>
              </w:rPr>
            </w:pPr>
            <w:proofErr w:type="gramStart"/>
            <w:r w:rsidRPr="00B0317A">
              <w:rPr>
                <w:rFonts w:asciiTheme="minorEastAsia" w:eastAsiaTheme="minorEastAsia" w:hAnsiTheme="minorEastAsia"/>
                <w:sz w:val="18"/>
                <w:szCs w:val="18"/>
              </w:rPr>
              <w:t>奉冬文</w:t>
            </w:r>
            <w:proofErr w:type="gramEnd"/>
          </w:p>
        </w:tc>
        <w:tc>
          <w:tcPr>
            <w:tcW w:w="2693" w:type="dxa"/>
            <w:vAlign w:val="center"/>
          </w:tcPr>
          <w:p w:rsidR="00C30657" w:rsidRPr="00B0317A" w:rsidRDefault="00C30657" w:rsidP="00A4370A">
            <w:pPr>
              <w:jc w:val="center"/>
              <w:rPr>
                <w:rFonts w:asciiTheme="minorEastAsia" w:eastAsiaTheme="minorEastAsia" w:hAnsiTheme="minorEastAsia"/>
                <w:sz w:val="18"/>
                <w:szCs w:val="18"/>
              </w:rPr>
            </w:pPr>
            <w:r w:rsidRPr="00B0317A">
              <w:rPr>
                <w:rFonts w:asciiTheme="minorEastAsia" w:eastAsiaTheme="minorEastAsia" w:hAnsiTheme="minorEastAsia"/>
                <w:sz w:val="18"/>
                <w:szCs w:val="18"/>
              </w:rPr>
              <w:t>中南大学粉末冶金研究院</w:t>
            </w:r>
          </w:p>
        </w:tc>
        <w:tc>
          <w:tcPr>
            <w:tcW w:w="3474" w:type="dxa"/>
            <w:vAlign w:val="center"/>
          </w:tcPr>
          <w:p w:rsidR="00C30657" w:rsidRPr="00B0317A" w:rsidRDefault="00C30657" w:rsidP="00A4370A">
            <w:pPr>
              <w:jc w:val="center"/>
              <w:rPr>
                <w:rFonts w:asciiTheme="minorEastAsia" w:eastAsiaTheme="minorEastAsia" w:hAnsiTheme="minorEastAsia"/>
                <w:sz w:val="18"/>
                <w:szCs w:val="18"/>
              </w:rPr>
            </w:pPr>
            <w:r w:rsidRPr="00B0317A">
              <w:rPr>
                <w:rFonts w:asciiTheme="minorEastAsia" w:eastAsiaTheme="minorEastAsia" w:hAnsiTheme="minorEastAsia"/>
                <w:sz w:val="18"/>
                <w:szCs w:val="18"/>
              </w:rPr>
              <w:t>参与标准起草，资料收集，提供相关验证</w:t>
            </w:r>
          </w:p>
        </w:tc>
      </w:tr>
      <w:tr w:rsidR="00C30657" w:rsidTr="00B0317A">
        <w:trPr>
          <w:jc w:val="center"/>
        </w:trPr>
        <w:tc>
          <w:tcPr>
            <w:tcW w:w="839" w:type="dxa"/>
          </w:tcPr>
          <w:p w:rsidR="00C30657" w:rsidRPr="00B0317A" w:rsidRDefault="00C30657" w:rsidP="00A4370A">
            <w:pPr>
              <w:jc w:val="center"/>
              <w:rPr>
                <w:rFonts w:asciiTheme="minorEastAsia" w:eastAsiaTheme="minorEastAsia" w:hAnsiTheme="minorEastAsia"/>
                <w:sz w:val="18"/>
                <w:szCs w:val="18"/>
              </w:rPr>
            </w:pPr>
            <w:r w:rsidRPr="00B0317A">
              <w:rPr>
                <w:rFonts w:asciiTheme="minorEastAsia" w:eastAsiaTheme="minorEastAsia" w:hAnsiTheme="minorEastAsia" w:hint="eastAsia"/>
                <w:sz w:val="18"/>
                <w:szCs w:val="18"/>
              </w:rPr>
              <w:t>7</w:t>
            </w:r>
          </w:p>
        </w:tc>
        <w:tc>
          <w:tcPr>
            <w:tcW w:w="992" w:type="dxa"/>
            <w:vAlign w:val="center"/>
          </w:tcPr>
          <w:p w:rsidR="00C30657" w:rsidRPr="00B0317A" w:rsidRDefault="00C30657" w:rsidP="00A4370A">
            <w:pPr>
              <w:jc w:val="center"/>
              <w:rPr>
                <w:rFonts w:asciiTheme="minorEastAsia" w:eastAsiaTheme="minorEastAsia" w:hAnsiTheme="minorEastAsia"/>
                <w:sz w:val="18"/>
                <w:szCs w:val="18"/>
              </w:rPr>
            </w:pPr>
            <w:r w:rsidRPr="00B0317A">
              <w:rPr>
                <w:rFonts w:asciiTheme="minorEastAsia" w:eastAsiaTheme="minorEastAsia" w:hAnsiTheme="minorEastAsia" w:hint="eastAsia"/>
                <w:sz w:val="18"/>
                <w:szCs w:val="18"/>
              </w:rPr>
              <w:t>梁永仁</w:t>
            </w:r>
          </w:p>
        </w:tc>
        <w:tc>
          <w:tcPr>
            <w:tcW w:w="2693" w:type="dxa"/>
            <w:vAlign w:val="center"/>
          </w:tcPr>
          <w:p w:rsidR="00C30657" w:rsidRPr="00B0317A" w:rsidRDefault="00C30657" w:rsidP="00A4370A">
            <w:pPr>
              <w:jc w:val="center"/>
              <w:rPr>
                <w:rFonts w:asciiTheme="minorEastAsia" w:eastAsiaTheme="minorEastAsia" w:hAnsiTheme="minorEastAsia"/>
                <w:sz w:val="18"/>
                <w:szCs w:val="18"/>
              </w:rPr>
            </w:pPr>
            <w:r w:rsidRPr="00B0317A">
              <w:rPr>
                <w:rFonts w:asciiTheme="minorEastAsia" w:eastAsiaTheme="minorEastAsia" w:hAnsiTheme="minorEastAsia" w:hint="eastAsia"/>
                <w:sz w:val="18"/>
                <w:szCs w:val="18"/>
              </w:rPr>
              <w:t>西安宝德九土新材料有限公司.</w:t>
            </w:r>
          </w:p>
        </w:tc>
        <w:tc>
          <w:tcPr>
            <w:tcW w:w="3474" w:type="dxa"/>
            <w:vAlign w:val="center"/>
          </w:tcPr>
          <w:p w:rsidR="00C30657" w:rsidRPr="00B0317A" w:rsidRDefault="00C30657" w:rsidP="00A4370A">
            <w:pPr>
              <w:jc w:val="center"/>
              <w:rPr>
                <w:rFonts w:asciiTheme="minorEastAsia" w:eastAsiaTheme="minorEastAsia" w:hAnsiTheme="minorEastAsia"/>
                <w:sz w:val="18"/>
                <w:szCs w:val="18"/>
              </w:rPr>
            </w:pPr>
            <w:r w:rsidRPr="00B0317A">
              <w:rPr>
                <w:rFonts w:asciiTheme="minorEastAsia" w:eastAsiaTheme="minorEastAsia" w:hAnsiTheme="minorEastAsia"/>
                <w:sz w:val="18"/>
                <w:szCs w:val="18"/>
              </w:rPr>
              <w:t>参与标准起草，资料收集，提供相关验证</w:t>
            </w:r>
          </w:p>
        </w:tc>
      </w:tr>
      <w:tr w:rsidR="00C30657" w:rsidTr="00B0317A">
        <w:trPr>
          <w:jc w:val="center"/>
        </w:trPr>
        <w:tc>
          <w:tcPr>
            <w:tcW w:w="839" w:type="dxa"/>
          </w:tcPr>
          <w:p w:rsidR="00C30657" w:rsidRPr="00B0317A" w:rsidRDefault="00C30657" w:rsidP="00A4370A">
            <w:pPr>
              <w:jc w:val="center"/>
              <w:rPr>
                <w:rFonts w:asciiTheme="minorEastAsia" w:eastAsiaTheme="minorEastAsia" w:hAnsiTheme="minorEastAsia"/>
                <w:sz w:val="18"/>
                <w:szCs w:val="18"/>
              </w:rPr>
            </w:pPr>
            <w:r w:rsidRPr="00B0317A">
              <w:rPr>
                <w:rFonts w:asciiTheme="minorEastAsia" w:eastAsiaTheme="minorEastAsia" w:hAnsiTheme="minorEastAsia" w:hint="eastAsia"/>
                <w:sz w:val="18"/>
                <w:szCs w:val="18"/>
              </w:rPr>
              <w:t>8</w:t>
            </w:r>
          </w:p>
        </w:tc>
        <w:tc>
          <w:tcPr>
            <w:tcW w:w="992" w:type="dxa"/>
            <w:vAlign w:val="center"/>
          </w:tcPr>
          <w:p w:rsidR="00C30657" w:rsidRPr="00B0317A" w:rsidRDefault="00C30657" w:rsidP="00A4370A">
            <w:pPr>
              <w:jc w:val="center"/>
              <w:rPr>
                <w:rFonts w:asciiTheme="minorEastAsia" w:eastAsiaTheme="minorEastAsia" w:hAnsiTheme="minorEastAsia"/>
                <w:sz w:val="18"/>
                <w:szCs w:val="18"/>
              </w:rPr>
            </w:pPr>
            <w:r w:rsidRPr="00B0317A">
              <w:rPr>
                <w:rFonts w:asciiTheme="minorEastAsia" w:eastAsiaTheme="minorEastAsia" w:hAnsiTheme="minorEastAsia" w:hint="eastAsia"/>
                <w:sz w:val="18"/>
                <w:szCs w:val="18"/>
              </w:rPr>
              <w:t>阮桂色</w:t>
            </w:r>
          </w:p>
        </w:tc>
        <w:tc>
          <w:tcPr>
            <w:tcW w:w="2693" w:type="dxa"/>
            <w:vAlign w:val="center"/>
          </w:tcPr>
          <w:p w:rsidR="00C30657" w:rsidRPr="00B0317A" w:rsidRDefault="00C30657" w:rsidP="00A4370A">
            <w:pPr>
              <w:jc w:val="center"/>
              <w:rPr>
                <w:rFonts w:asciiTheme="minorEastAsia" w:eastAsiaTheme="minorEastAsia" w:hAnsiTheme="minorEastAsia"/>
                <w:sz w:val="18"/>
                <w:szCs w:val="18"/>
              </w:rPr>
            </w:pPr>
            <w:r w:rsidRPr="00B0317A">
              <w:rPr>
                <w:rFonts w:asciiTheme="minorEastAsia" w:eastAsiaTheme="minorEastAsia" w:hAnsiTheme="minorEastAsia"/>
                <w:sz w:val="18"/>
                <w:szCs w:val="18"/>
              </w:rPr>
              <w:t>北矿检测技术有限公司</w:t>
            </w:r>
          </w:p>
        </w:tc>
        <w:tc>
          <w:tcPr>
            <w:tcW w:w="3474" w:type="dxa"/>
            <w:vAlign w:val="center"/>
          </w:tcPr>
          <w:p w:rsidR="00C30657" w:rsidRPr="00B0317A" w:rsidRDefault="00C30657" w:rsidP="00A4370A">
            <w:pPr>
              <w:jc w:val="center"/>
              <w:rPr>
                <w:rFonts w:asciiTheme="minorEastAsia" w:eastAsiaTheme="minorEastAsia" w:hAnsiTheme="minorEastAsia"/>
                <w:sz w:val="18"/>
                <w:szCs w:val="18"/>
              </w:rPr>
            </w:pPr>
            <w:r w:rsidRPr="00B0317A">
              <w:rPr>
                <w:rFonts w:asciiTheme="minorEastAsia" w:eastAsiaTheme="minorEastAsia" w:hAnsiTheme="minorEastAsia"/>
                <w:sz w:val="18"/>
                <w:szCs w:val="18"/>
              </w:rPr>
              <w:t>参与标准起草，资料收集，提供相关验证</w:t>
            </w:r>
          </w:p>
        </w:tc>
      </w:tr>
      <w:tr w:rsidR="00C30657" w:rsidTr="00B0317A">
        <w:trPr>
          <w:jc w:val="center"/>
        </w:trPr>
        <w:tc>
          <w:tcPr>
            <w:tcW w:w="839" w:type="dxa"/>
          </w:tcPr>
          <w:p w:rsidR="00C30657" w:rsidRPr="00B0317A" w:rsidRDefault="00C30657" w:rsidP="00A4370A">
            <w:pPr>
              <w:jc w:val="center"/>
              <w:rPr>
                <w:rFonts w:asciiTheme="minorEastAsia" w:eastAsiaTheme="minorEastAsia" w:hAnsiTheme="minorEastAsia"/>
                <w:sz w:val="18"/>
                <w:szCs w:val="18"/>
              </w:rPr>
            </w:pPr>
            <w:r w:rsidRPr="00B0317A">
              <w:rPr>
                <w:rFonts w:asciiTheme="minorEastAsia" w:eastAsiaTheme="minorEastAsia" w:hAnsiTheme="minorEastAsia" w:hint="eastAsia"/>
                <w:sz w:val="18"/>
                <w:szCs w:val="18"/>
              </w:rPr>
              <w:t>9</w:t>
            </w:r>
          </w:p>
        </w:tc>
        <w:tc>
          <w:tcPr>
            <w:tcW w:w="992" w:type="dxa"/>
            <w:vAlign w:val="center"/>
          </w:tcPr>
          <w:p w:rsidR="00C30657" w:rsidRPr="00B0317A" w:rsidRDefault="00C30657" w:rsidP="00A4370A">
            <w:pPr>
              <w:jc w:val="center"/>
              <w:rPr>
                <w:rFonts w:asciiTheme="minorEastAsia" w:eastAsiaTheme="minorEastAsia" w:hAnsiTheme="minorEastAsia"/>
                <w:sz w:val="18"/>
                <w:szCs w:val="18"/>
              </w:rPr>
            </w:pPr>
            <w:proofErr w:type="gramStart"/>
            <w:r w:rsidRPr="00B0317A">
              <w:rPr>
                <w:rFonts w:asciiTheme="minorEastAsia" w:eastAsiaTheme="minorEastAsia" w:hAnsiTheme="minorEastAsia"/>
                <w:sz w:val="18"/>
                <w:szCs w:val="18"/>
              </w:rPr>
              <w:t>周元敏</w:t>
            </w:r>
            <w:proofErr w:type="gramEnd"/>
          </w:p>
        </w:tc>
        <w:tc>
          <w:tcPr>
            <w:tcW w:w="2693" w:type="dxa"/>
            <w:vAlign w:val="center"/>
          </w:tcPr>
          <w:p w:rsidR="00C30657" w:rsidRPr="00B0317A" w:rsidRDefault="00C30657" w:rsidP="00A4370A">
            <w:pPr>
              <w:jc w:val="center"/>
              <w:rPr>
                <w:rFonts w:asciiTheme="minorEastAsia" w:eastAsiaTheme="minorEastAsia" w:hAnsiTheme="minorEastAsia"/>
                <w:sz w:val="18"/>
                <w:szCs w:val="18"/>
              </w:rPr>
            </w:pPr>
            <w:r w:rsidRPr="00B0317A">
              <w:rPr>
                <w:rFonts w:asciiTheme="minorEastAsia" w:eastAsiaTheme="minorEastAsia" w:hAnsiTheme="minorEastAsia" w:hint="eastAsia"/>
                <w:sz w:val="18"/>
                <w:szCs w:val="18"/>
              </w:rPr>
              <w:t>贵州省分析测试研究院</w:t>
            </w:r>
          </w:p>
        </w:tc>
        <w:tc>
          <w:tcPr>
            <w:tcW w:w="3474" w:type="dxa"/>
            <w:vAlign w:val="center"/>
          </w:tcPr>
          <w:p w:rsidR="00C30657" w:rsidRPr="00B0317A" w:rsidRDefault="00C30657" w:rsidP="00A4370A">
            <w:pPr>
              <w:jc w:val="center"/>
              <w:rPr>
                <w:rFonts w:asciiTheme="minorEastAsia" w:eastAsiaTheme="minorEastAsia" w:hAnsiTheme="minorEastAsia"/>
                <w:sz w:val="18"/>
                <w:szCs w:val="18"/>
              </w:rPr>
            </w:pPr>
            <w:r w:rsidRPr="00B0317A">
              <w:rPr>
                <w:rFonts w:asciiTheme="minorEastAsia" w:eastAsiaTheme="minorEastAsia" w:hAnsiTheme="minorEastAsia"/>
                <w:sz w:val="18"/>
                <w:szCs w:val="18"/>
              </w:rPr>
              <w:t>参与标准起草，资料收集，提供相关验证</w:t>
            </w:r>
          </w:p>
        </w:tc>
      </w:tr>
      <w:tr w:rsidR="00C30657" w:rsidTr="00B0317A">
        <w:trPr>
          <w:jc w:val="center"/>
        </w:trPr>
        <w:tc>
          <w:tcPr>
            <w:tcW w:w="839" w:type="dxa"/>
          </w:tcPr>
          <w:p w:rsidR="00C30657" w:rsidRPr="00B0317A" w:rsidRDefault="00C30657" w:rsidP="00A4370A">
            <w:pPr>
              <w:jc w:val="center"/>
              <w:rPr>
                <w:rFonts w:asciiTheme="minorEastAsia" w:eastAsiaTheme="minorEastAsia" w:hAnsiTheme="minorEastAsia"/>
                <w:sz w:val="18"/>
                <w:szCs w:val="18"/>
              </w:rPr>
            </w:pPr>
            <w:r w:rsidRPr="00B0317A">
              <w:rPr>
                <w:rFonts w:asciiTheme="minorEastAsia" w:eastAsiaTheme="minorEastAsia" w:hAnsiTheme="minorEastAsia" w:hint="eastAsia"/>
                <w:sz w:val="18"/>
                <w:szCs w:val="18"/>
              </w:rPr>
              <w:t>10</w:t>
            </w:r>
          </w:p>
        </w:tc>
        <w:tc>
          <w:tcPr>
            <w:tcW w:w="992" w:type="dxa"/>
            <w:vAlign w:val="center"/>
          </w:tcPr>
          <w:p w:rsidR="00C30657" w:rsidRPr="00B0317A" w:rsidRDefault="00C30657" w:rsidP="00A4370A">
            <w:pPr>
              <w:jc w:val="center"/>
              <w:rPr>
                <w:rFonts w:asciiTheme="minorEastAsia" w:eastAsiaTheme="minorEastAsia" w:hAnsiTheme="minorEastAsia"/>
                <w:sz w:val="18"/>
                <w:szCs w:val="18"/>
              </w:rPr>
            </w:pPr>
            <w:r w:rsidRPr="00B0317A">
              <w:rPr>
                <w:rFonts w:asciiTheme="minorEastAsia" w:eastAsiaTheme="minorEastAsia" w:hAnsiTheme="minorEastAsia"/>
                <w:sz w:val="18"/>
                <w:szCs w:val="18"/>
              </w:rPr>
              <w:t>彭志明</w:t>
            </w:r>
          </w:p>
        </w:tc>
        <w:tc>
          <w:tcPr>
            <w:tcW w:w="2693" w:type="dxa"/>
            <w:vAlign w:val="center"/>
          </w:tcPr>
          <w:p w:rsidR="00C30657" w:rsidRPr="00B0317A" w:rsidRDefault="00C30657" w:rsidP="00A4370A">
            <w:pPr>
              <w:jc w:val="center"/>
              <w:rPr>
                <w:rFonts w:asciiTheme="minorEastAsia" w:eastAsiaTheme="minorEastAsia" w:hAnsiTheme="minorEastAsia"/>
                <w:sz w:val="18"/>
                <w:szCs w:val="18"/>
              </w:rPr>
            </w:pPr>
            <w:r w:rsidRPr="00B0317A">
              <w:rPr>
                <w:rFonts w:asciiTheme="minorEastAsia" w:eastAsiaTheme="minorEastAsia" w:hAnsiTheme="minorEastAsia"/>
                <w:sz w:val="18"/>
                <w:szCs w:val="18"/>
              </w:rPr>
              <w:t>湖南华威景程材料科技有限公司</w:t>
            </w:r>
          </w:p>
        </w:tc>
        <w:tc>
          <w:tcPr>
            <w:tcW w:w="3474" w:type="dxa"/>
            <w:vAlign w:val="center"/>
          </w:tcPr>
          <w:p w:rsidR="00C30657" w:rsidRPr="00B0317A" w:rsidRDefault="00C30657" w:rsidP="00A4370A">
            <w:pPr>
              <w:jc w:val="center"/>
              <w:rPr>
                <w:rFonts w:asciiTheme="minorEastAsia" w:eastAsiaTheme="minorEastAsia" w:hAnsiTheme="minorEastAsia"/>
                <w:sz w:val="18"/>
                <w:szCs w:val="18"/>
              </w:rPr>
            </w:pPr>
            <w:r w:rsidRPr="00B0317A">
              <w:rPr>
                <w:rFonts w:asciiTheme="minorEastAsia" w:eastAsiaTheme="minorEastAsia" w:hAnsiTheme="minorEastAsia"/>
                <w:sz w:val="18"/>
                <w:szCs w:val="18"/>
              </w:rPr>
              <w:t>负责</w:t>
            </w:r>
            <w:r w:rsidR="00632455" w:rsidRPr="00B0317A">
              <w:rPr>
                <w:rFonts w:asciiTheme="minorEastAsia" w:eastAsiaTheme="minorEastAsia" w:hAnsiTheme="minorEastAsia"/>
                <w:sz w:val="18"/>
                <w:szCs w:val="18"/>
              </w:rPr>
              <w:t>提供样品</w:t>
            </w:r>
            <w:r w:rsidR="00632455" w:rsidRPr="00B0317A">
              <w:rPr>
                <w:rFonts w:asciiTheme="minorEastAsia" w:eastAsiaTheme="minorEastAsia" w:hAnsiTheme="minorEastAsia" w:hint="eastAsia"/>
                <w:sz w:val="18"/>
                <w:szCs w:val="18"/>
              </w:rPr>
              <w:t>、</w:t>
            </w:r>
            <w:r w:rsidRPr="00B0317A">
              <w:rPr>
                <w:rFonts w:asciiTheme="minorEastAsia" w:eastAsiaTheme="minorEastAsia" w:hAnsiTheme="minorEastAsia"/>
                <w:sz w:val="18"/>
                <w:szCs w:val="18"/>
              </w:rPr>
              <w:t>调研、协调工作</w:t>
            </w:r>
          </w:p>
        </w:tc>
      </w:tr>
      <w:tr w:rsidR="00C30657" w:rsidTr="00B0317A">
        <w:trPr>
          <w:jc w:val="center"/>
        </w:trPr>
        <w:tc>
          <w:tcPr>
            <w:tcW w:w="839" w:type="dxa"/>
          </w:tcPr>
          <w:p w:rsidR="00C30657" w:rsidRPr="00B0317A" w:rsidRDefault="009721F3" w:rsidP="00A4370A">
            <w:pPr>
              <w:jc w:val="center"/>
              <w:rPr>
                <w:rFonts w:asciiTheme="minorEastAsia" w:eastAsiaTheme="minorEastAsia" w:hAnsiTheme="minorEastAsia"/>
                <w:sz w:val="18"/>
                <w:szCs w:val="18"/>
              </w:rPr>
            </w:pPr>
            <w:r w:rsidRPr="00B0317A">
              <w:rPr>
                <w:rFonts w:asciiTheme="minorEastAsia" w:eastAsiaTheme="minorEastAsia" w:hAnsiTheme="minorEastAsia" w:hint="eastAsia"/>
                <w:sz w:val="18"/>
                <w:szCs w:val="18"/>
              </w:rPr>
              <w:t>11</w:t>
            </w:r>
          </w:p>
        </w:tc>
        <w:tc>
          <w:tcPr>
            <w:tcW w:w="992" w:type="dxa"/>
            <w:vAlign w:val="center"/>
          </w:tcPr>
          <w:p w:rsidR="00C30657" w:rsidRPr="00B0317A" w:rsidRDefault="00C30657" w:rsidP="00A4370A">
            <w:pPr>
              <w:jc w:val="center"/>
              <w:rPr>
                <w:rFonts w:asciiTheme="minorEastAsia" w:eastAsiaTheme="minorEastAsia" w:hAnsiTheme="minorEastAsia"/>
                <w:sz w:val="18"/>
                <w:szCs w:val="18"/>
              </w:rPr>
            </w:pPr>
            <w:r w:rsidRPr="00B0317A">
              <w:rPr>
                <w:rFonts w:asciiTheme="minorEastAsia" w:eastAsiaTheme="minorEastAsia" w:hAnsiTheme="minorEastAsia" w:hint="eastAsia"/>
                <w:sz w:val="18"/>
                <w:szCs w:val="18"/>
              </w:rPr>
              <w:t>周恺</w:t>
            </w:r>
          </w:p>
        </w:tc>
        <w:tc>
          <w:tcPr>
            <w:tcW w:w="2693" w:type="dxa"/>
            <w:vAlign w:val="center"/>
          </w:tcPr>
          <w:p w:rsidR="00C30657" w:rsidRPr="00B0317A" w:rsidRDefault="00C30657" w:rsidP="00A4370A">
            <w:pPr>
              <w:jc w:val="center"/>
              <w:rPr>
                <w:rFonts w:asciiTheme="minorEastAsia" w:eastAsiaTheme="minorEastAsia" w:hAnsiTheme="minorEastAsia"/>
                <w:sz w:val="18"/>
                <w:szCs w:val="18"/>
              </w:rPr>
            </w:pPr>
            <w:r w:rsidRPr="00B0317A">
              <w:rPr>
                <w:rFonts w:asciiTheme="minorEastAsia" w:eastAsiaTheme="minorEastAsia" w:hAnsiTheme="minorEastAsia" w:hint="eastAsia"/>
                <w:sz w:val="18"/>
                <w:szCs w:val="18"/>
              </w:rPr>
              <w:t>西安汉唐分析检测有限公司</w:t>
            </w:r>
          </w:p>
        </w:tc>
        <w:tc>
          <w:tcPr>
            <w:tcW w:w="3474" w:type="dxa"/>
            <w:vAlign w:val="center"/>
          </w:tcPr>
          <w:p w:rsidR="00C30657" w:rsidRPr="00B0317A" w:rsidRDefault="00C30657" w:rsidP="00A4370A">
            <w:pPr>
              <w:jc w:val="center"/>
              <w:rPr>
                <w:rFonts w:asciiTheme="minorEastAsia" w:eastAsiaTheme="minorEastAsia" w:hAnsiTheme="minorEastAsia"/>
                <w:sz w:val="18"/>
                <w:szCs w:val="18"/>
              </w:rPr>
            </w:pPr>
            <w:r w:rsidRPr="00B0317A">
              <w:rPr>
                <w:rFonts w:asciiTheme="minorEastAsia" w:eastAsiaTheme="minorEastAsia" w:hAnsiTheme="minorEastAsia"/>
                <w:sz w:val="18"/>
                <w:szCs w:val="18"/>
              </w:rPr>
              <w:t>参与标准起草，资料收集，提供相关验证</w:t>
            </w:r>
          </w:p>
        </w:tc>
      </w:tr>
    </w:tbl>
    <w:p w:rsidR="00092C34" w:rsidRDefault="00092C34" w:rsidP="00092C34">
      <w:pPr>
        <w:spacing w:line="360" w:lineRule="auto"/>
      </w:pPr>
    </w:p>
    <w:p w:rsidR="00092C34" w:rsidRPr="00071CBB" w:rsidRDefault="00092C34" w:rsidP="00C077A9">
      <w:pPr>
        <w:spacing w:line="360" w:lineRule="auto"/>
        <w:rPr>
          <w:rFonts w:ascii="宋体" w:hAnsi="宋体"/>
          <w:b/>
          <w:sz w:val="24"/>
        </w:rPr>
      </w:pPr>
      <w:r w:rsidRPr="00071CBB">
        <w:rPr>
          <w:rFonts w:ascii="宋体" w:hAnsi="宋体"/>
          <w:b/>
          <w:sz w:val="24"/>
        </w:rPr>
        <w:t xml:space="preserve">1.5 主要工作过程 </w:t>
      </w:r>
    </w:p>
    <w:p w:rsidR="00650C8E" w:rsidRPr="007909B0" w:rsidRDefault="00650C8E" w:rsidP="00650C8E">
      <w:pPr>
        <w:spacing w:line="360" w:lineRule="auto"/>
        <w:rPr>
          <w:rFonts w:ascii="宋体" w:hAnsi="宋体"/>
          <w:b/>
          <w:sz w:val="24"/>
        </w:rPr>
      </w:pPr>
      <w:r w:rsidRPr="007909B0">
        <w:rPr>
          <w:rFonts w:ascii="宋体" w:hAnsi="宋体" w:hint="eastAsia"/>
          <w:b/>
          <w:sz w:val="24"/>
        </w:rPr>
        <w:lastRenderedPageBreak/>
        <w:t>1.5.1起草阶段</w:t>
      </w:r>
    </w:p>
    <w:p w:rsidR="00650C8E" w:rsidRPr="009D2AA8" w:rsidRDefault="00650C8E" w:rsidP="00650C8E">
      <w:pPr>
        <w:spacing w:line="360" w:lineRule="auto"/>
        <w:ind w:firstLineChars="200" w:firstLine="420"/>
        <w:rPr>
          <w:rFonts w:ascii="宋体" w:hAnsi="宋体"/>
          <w:szCs w:val="21"/>
        </w:rPr>
      </w:pPr>
      <w:r w:rsidRPr="009D2AA8">
        <w:rPr>
          <w:rFonts w:ascii="宋体" w:hAnsi="宋体"/>
          <w:szCs w:val="21"/>
        </w:rPr>
        <w:t>中南大学粉末冶金研究院接到《</w:t>
      </w:r>
      <w:r w:rsidRPr="009D2AA8">
        <w:rPr>
          <w:rFonts w:ascii="宋体" w:hAnsi="宋体" w:hint="eastAsia"/>
          <w:szCs w:val="21"/>
        </w:rPr>
        <w:t>二硼化钛粉化学分析方法 第</w:t>
      </w:r>
      <w:r w:rsidR="00B36020">
        <w:rPr>
          <w:rFonts w:ascii="宋体" w:hAnsi="宋体" w:hint="eastAsia"/>
          <w:szCs w:val="21"/>
        </w:rPr>
        <w:t>5部分：氧</w:t>
      </w:r>
      <w:r w:rsidRPr="009D2AA8">
        <w:rPr>
          <w:rFonts w:ascii="宋体" w:hAnsi="宋体" w:hint="eastAsia"/>
          <w:szCs w:val="21"/>
        </w:rPr>
        <w:t>含量的测定</w:t>
      </w:r>
      <w:r w:rsidR="00B36020">
        <w:rPr>
          <w:rFonts w:ascii="宋体" w:hAnsi="宋体" w:hint="eastAsia"/>
          <w:szCs w:val="21"/>
        </w:rPr>
        <w:t xml:space="preserve"> 脉冲加热惰气熔融-红外吸收法</w:t>
      </w:r>
      <w:r w:rsidRPr="009D2AA8">
        <w:rPr>
          <w:rFonts w:ascii="宋体" w:hAnsi="宋体"/>
          <w:szCs w:val="21"/>
        </w:rPr>
        <w:t xml:space="preserve">》标准的制定任务后，立即组织相关技术人员成立了标准编制小组，进行相关资料的查询与收集工作，明确了成员的任务，制订了工作 计划和进度安排。对该产品的相关企业进行收集、分析、研究了国内相关技术资料，对产品标准的可行性进行了对比。此基础上，于2020 年 </w:t>
      </w:r>
      <w:r w:rsidRPr="009D2AA8">
        <w:rPr>
          <w:rFonts w:ascii="宋体" w:hAnsi="宋体" w:hint="eastAsia"/>
          <w:szCs w:val="21"/>
        </w:rPr>
        <w:t>10</w:t>
      </w:r>
      <w:r w:rsidRPr="009D2AA8">
        <w:rPr>
          <w:rFonts w:ascii="宋体" w:hAnsi="宋体"/>
          <w:szCs w:val="21"/>
        </w:rPr>
        <w:t xml:space="preserve">月形成了标准的征求意见稿和编制说明。 </w:t>
      </w:r>
    </w:p>
    <w:p w:rsidR="00650C8E" w:rsidRPr="009D2AA8" w:rsidRDefault="00650C8E" w:rsidP="00650C8E">
      <w:pPr>
        <w:spacing w:line="360" w:lineRule="auto"/>
        <w:rPr>
          <w:rFonts w:ascii="宋体" w:hAnsi="宋体"/>
          <w:b/>
          <w:szCs w:val="21"/>
        </w:rPr>
      </w:pPr>
      <w:r w:rsidRPr="009D2AA8">
        <w:rPr>
          <w:rFonts w:ascii="宋体" w:hAnsi="宋体" w:hint="eastAsia"/>
          <w:b/>
          <w:szCs w:val="21"/>
        </w:rPr>
        <w:t>1.5.2征求意见阶段</w:t>
      </w:r>
    </w:p>
    <w:p w:rsidR="00650C8E" w:rsidRPr="009D2AA8" w:rsidRDefault="00650C8E" w:rsidP="00650C8E">
      <w:pPr>
        <w:spacing w:line="360" w:lineRule="auto"/>
        <w:rPr>
          <w:szCs w:val="21"/>
        </w:rPr>
      </w:pPr>
      <w:r w:rsidRPr="009D2AA8">
        <w:rPr>
          <w:rFonts w:ascii="宋体" w:hAnsi="宋体" w:hint="eastAsia"/>
          <w:b/>
          <w:szCs w:val="21"/>
        </w:rPr>
        <w:t xml:space="preserve">  </w:t>
      </w:r>
      <w:r w:rsidRPr="009D2AA8">
        <w:rPr>
          <w:rFonts w:ascii="宋体" w:hAnsi="宋体" w:hint="eastAsia"/>
          <w:szCs w:val="21"/>
        </w:rPr>
        <w:t xml:space="preserve"> 2020年10月13日～15日，全国有色金属标准化技术委员会组织在四川雅安召开本标准的讨论会，编制组成员</w:t>
      </w:r>
      <w:r w:rsidRPr="009D2AA8">
        <w:rPr>
          <w:rFonts w:hint="eastAsia"/>
          <w:szCs w:val="21"/>
        </w:rPr>
        <w:t>广东省工业分析检测中心、国标（北京）检验认证有限公司，西安汉唐分析检测有限公司、北矿检测技术有限公司、长沙矿冶研究院有限责任公司、西安宝德九土新材料有限公司、贵州省分析测试研究院，以及会单位深圳注成科技股份有限公司、浙江华友钴业股份有限公司、雅安化工有限公司、</w:t>
      </w:r>
      <w:proofErr w:type="gramStart"/>
      <w:r w:rsidRPr="009D2AA8">
        <w:rPr>
          <w:rFonts w:hint="eastAsia"/>
          <w:szCs w:val="21"/>
        </w:rPr>
        <w:t>宝钛集团</w:t>
      </w:r>
      <w:proofErr w:type="gramEnd"/>
      <w:r w:rsidRPr="009D2AA8">
        <w:rPr>
          <w:rFonts w:hint="eastAsia"/>
          <w:szCs w:val="21"/>
        </w:rPr>
        <w:t>有限公司、水口山</w:t>
      </w:r>
      <w:r w:rsidRPr="009D2AA8">
        <w:rPr>
          <w:rFonts w:ascii="宋体" w:hAnsi="宋体" w:hint="eastAsia"/>
          <w:szCs w:val="21"/>
        </w:rPr>
        <w:t>有色金属</w:t>
      </w:r>
      <w:r w:rsidRPr="009D2AA8">
        <w:rPr>
          <w:rFonts w:hint="eastAsia"/>
          <w:szCs w:val="21"/>
        </w:rPr>
        <w:t>集团有限公司等</w:t>
      </w:r>
      <w:r w:rsidRPr="009D2AA8">
        <w:rPr>
          <w:rFonts w:hint="eastAsia"/>
          <w:szCs w:val="21"/>
        </w:rPr>
        <w:t>23</w:t>
      </w:r>
      <w:r w:rsidRPr="009D2AA8">
        <w:rPr>
          <w:rFonts w:hint="eastAsia"/>
          <w:szCs w:val="21"/>
        </w:rPr>
        <w:t>家单位</w:t>
      </w:r>
      <w:r w:rsidRPr="009D2AA8">
        <w:rPr>
          <w:rFonts w:hint="eastAsia"/>
          <w:szCs w:val="21"/>
        </w:rPr>
        <w:t>41</w:t>
      </w:r>
      <w:r w:rsidRPr="009D2AA8">
        <w:rPr>
          <w:rFonts w:hint="eastAsia"/>
          <w:szCs w:val="21"/>
        </w:rPr>
        <w:t>名代表对征求意见稿和编制说明进行了充分、细致地讨论，</w:t>
      </w:r>
      <w:r w:rsidR="00952457" w:rsidRPr="005564C0">
        <w:rPr>
          <w:szCs w:val="21"/>
        </w:rPr>
        <w:t>会上，标准起草单位向与会专家汇报了标准的起草过程、回答专家的质询，听取了专家的修改意见和建议。</w:t>
      </w:r>
      <w:r w:rsidR="00952457" w:rsidRPr="005564C0">
        <w:rPr>
          <w:rFonts w:eastAsiaTheme="minorEastAsia"/>
          <w:szCs w:val="21"/>
        </w:rPr>
        <w:t>会议对标准文本、试验报告及验证报告进行分析和讨论，标准的部分参与单位及在场的其他单位提出了</w:t>
      </w:r>
      <w:r w:rsidR="00952457">
        <w:rPr>
          <w:szCs w:val="21"/>
        </w:rPr>
        <w:t>修改意见和建议</w:t>
      </w:r>
      <w:r w:rsidRPr="009D2AA8">
        <w:rPr>
          <w:rFonts w:hint="eastAsia"/>
          <w:szCs w:val="21"/>
        </w:rPr>
        <w:t>。</w:t>
      </w:r>
    </w:p>
    <w:p w:rsidR="00952457" w:rsidRPr="005564C0" w:rsidRDefault="00650C8E" w:rsidP="00952457">
      <w:pPr>
        <w:autoSpaceDE w:val="0"/>
        <w:autoSpaceDN w:val="0"/>
        <w:spacing w:line="360" w:lineRule="auto"/>
        <w:ind w:firstLineChars="200" w:firstLine="420"/>
        <w:jc w:val="left"/>
        <w:rPr>
          <w:rFonts w:eastAsiaTheme="minorEastAsia"/>
          <w:szCs w:val="21"/>
        </w:rPr>
      </w:pPr>
      <w:r w:rsidRPr="009D2AA8">
        <w:rPr>
          <w:rFonts w:hint="eastAsia"/>
          <w:szCs w:val="21"/>
        </w:rPr>
        <w:t>编制组通过发函，中国</w:t>
      </w:r>
      <w:r w:rsidRPr="009D2AA8">
        <w:rPr>
          <w:rFonts w:ascii="宋体" w:hAnsi="宋体" w:hint="eastAsia"/>
          <w:szCs w:val="21"/>
        </w:rPr>
        <w:t>有色金属标准质量信息网上公开等形式对</w:t>
      </w:r>
      <w:r w:rsidRPr="009D2AA8">
        <w:rPr>
          <w:rFonts w:ascii="宋体" w:hAnsi="宋体"/>
          <w:szCs w:val="21"/>
        </w:rPr>
        <w:t>《</w:t>
      </w:r>
      <w:r w:rsidRPr="009D2AA8">
        <w:rPr>
          <w:rFonts w:ascii="宋体" w:hAnsi="宋体" w:hint="eastAsia"/>
          <w:szCs w:val="21"/>
        </w:rPr>
        <w:t>二硼化钛粉化学分析方法 第</w:t>
      </w:r>
      <w:r w:rsidR="00394D20">
        <w:rPr>
          <w:rFonts w:ascii="宋体" w:hAnsi="宋体" w:hint="eastAsia"/>
          <w:szCs w:val="21"/>
        </w:rPr>
        <w:t>5部分：氧</w:t>
      </w:r>
      <w:r w:rsidRPr="009D2AA8">
        <w:rPr>
          <w:rFonts w:ascii="宋体" w:hAnsi="宋体" w:hint="eastAsia"/>
          <w:szCs w:val="21"/>
        </w:rPr>
        <w:t>含量的测定</w:t>
      </w:r>
      <w:r w:rsidR="00394D20">
        <w:rPr>
          <w:rFonts w:ascii="宋体" w:hAnsi="宋体" w:hint="eastAsia"/>
          <w:szCs w:val="21"/>
        </w:rPr>
        <w:t xml:space="preserve"> 脉冲加热惰气熔融-红外吸收法</w:t>
      </w:r>
      <w:r w:rsidRPr="009D2AA8">
        <w:rPr>
          <w:rFonts w:ascii="宋体" w:hAnsi="宋体"/>
          <w:szCs w:val="21"/>
        </w:rPr>
        <w:t>》</w:t>
      </w:r>
      <w:r w:rsidRPr="009D2AA8">
        <w:rPr>
          <w:rFonts w:hint="eastAsia"/>
          <w:szCs w:val="21"/>
        </w:rPr>
        <w:t>征求意见稿征询意见。详情</w:t>
      </w:r>
      <w:proofErr w:type="gramStart"/>
      <w:r w:rsidRPr="009D2AA8">
        <w:rPr>
          <w:rFonts w:hint="eastAsia"/>
          <w:szCs w:val="21"/>
        </w:rPr>
        <w:t>见意见</w:t>
      </w:r>
      <w:proofErr w:type="gramEnd"/>
      <w:r w:rsidRPr="009D2AA8">
        <w:rPr>
          <w:rFonts w:hint="eastAsia"/>
          <w:szCs w:val="21"/>
        </w:rPr>
        <w:t>汇总处理表，根据征询意见稿的情况，经编制组讨论研</w:t>
      </w:r>
      <w:r w:rsidR="00573C9B">
        <w:rPr>
          <w:rFonts w:hint="eastAsia"/>
          <w:szCs w:val="21"/>
        </w:rPr>
        <w:t>究，提出具体修改意见及采纳情况，对征求意见稿进行修改完善，</w:t>
      </w:r>
      <w:r w:rsidR="00952457" w:rsidRPr="005564C0">
        <w:rPr>
          <w:szCs w:val="21"/>
        </w:rPr>
        <w:t>。</w:t>
      </w:r>
    </w:p>
    <w:p w:rsidR="00650C8E" w:rsidRPr="009D2AA8" w:rsidRDefault="00573C9B" w:rsidP="00650C8E">
      <w:pPr>
        <w:spacing w:line="360" w:lineRule="auto"/>
        <w:ind w:firstLineChars="200" w:firstLine="420"/>
        <w:rPr>
          <w:szCs w:val="21"/>
        </w:rPr>
      </w:pPr>
      <w:r>
        <w:rPr>
          <w:rFonts w:hint="eastAsia"/>
          <w:szCs w:val="21"/>
        </w:rPr>
        <w:t>历时四</w:t>
      </w:r>
      <w:r w:rsidR="00650C8E" w:rsidRPr="009D2AA8">
        <w:rPr>
          <w:rFonts w:hint="eastAsia"/>
          <w:szCs w:val="21"/>
        </w:rPr>
        <w:t>个多月终于形成了</w:t>
      </w:r>
      <w:r w:rsidR="00650C8E" w:rsidRPr="009D2AA8">
        <w:rPr>
          <w:rFonts w:ascii="宋体" w:hAnsi="宋体"/>
          <w:szCs w:val="21"/>
        </w:rPr>
        <w:t>《</w:t>
      </w:r>
      <w:r w:rsidR="00650C8E" w:rsidRPr="009D2AA8">
        <w:rPr>
          <w:rFonts w:ascii="宋体" w:hAnsi="宋体" w:hint="eastAsia"/>
          <w:szCs w:val="21"/>
        </w:rPr>
        <w:t>二硼化钛粉化学分析方法 第</w:t>
      </w:r>
      <w:r w:rsidR="0045333E">
        <w:rPr>
          <w:rFonts w:ascii="宋体" w:hAnsi="宋体" w:hint="eastAsia"/>
          <w:szCs w:val="21"/>
        </w:rPr>
        <w:t>5部分：氧</w:t>
      </w:r>
      <w:r w:rsidR="00650C8E" w:rsidRPr="009D2AA8">
        <w:rPr>
          <w:rFonts w:ascii="宋体" w:hAnsi="宋体" w:hint="eastAsia"/>
          <w:szCs w:val="21"/>
        </w:rPr>
        <w:t>含量的测定</w:t>
      </w:r>
      <w:r w:rsidR="0045333E">
        <w:rPr>
          <w:rFonts w:ascii="宋体" w:hAnsi="宋体" w:hint="eastAsia"/>
          <w:szCs w:val="21"/>
        </w:rPr>
        <w:t xml:space="preserve"> 脉冲加热惰气熔融-红外吸收法</w:t>
      </w:r>
      <w:r w:rsidR="00650C8E" w:rsidRPr="009D2AA8">
        <w:rPr>
          <w:rFonts w:ascii="宋体" w:hAnsi="宋体"/>
          <w:szCs w:val="21"/>
        </w:rPr>
        <w:t>》送审稿</w:t>
      </w:r>
      <w:r w:rsidR="00650C8E" w:rsidRPr="009D2AA8">
        <w:rPr>
          <w:rFonts w:ascii="宋体" w:hAnsi="宋体" w:hint="eastAsia"/>
          <w:szCs w:val="21"/>
        </w:rPr>
        <w:t>。</w:t>
      </w:r>
    </w:p>
    <w:p w:rsidR="00650C8E" w:rsidRPr="009D2AA8" w:rsidRDefault="00650C8E" w:rsidP="00650C8E">
      <w:pPr>
        <w:spacing w:line="360" w:lineRule="auto"/>
        <w:rPr>
          <w:rFonts w:ascii="宋体" w:hAnsi="宋体"/>
          <w:b/>
          <w:szCs w:val="21"/>
        </w:rPr>
      </w:pPr>
      <w:r w:rsidRPr="009D2AA8">
        <w:rPr>
          <w:rFonts w:ascii="宋体" w:hAnsi="宋体" w:hint="eastAsia"/>
          <w:b/>
          <w:szCs w:val="21"/>
        </w:rPr>
        <w:t>1.5.3审查阶段</w:t>
      </w:r>
    </w:p>
    <w:p w:rsidR="00650C8E" w:rsidRDefault="00650C8E" w:rsidP="00650C8E">
      <w:pPr>
        <w:spacing w:line="360" w:lineRule="auto"/>
        <w:rPr>
          <w:rFonts w:ascii="宋体" w:hAnsi="宋体"/>
          <w:b/>
          <w:szCs w:val="21"/>
        </w:rPr>
      </w:pPr>
    </w:p>
    <w:p w:rsidR="00F7790C" w:rsidRPr="009D2AA8" w:rsidRDefault="00F7790C" w:rsidP="00650C8E">
      <w:pPr>
        <w:spacing w:line="360" w:lineRule="auto"/>
        <w:rPr>
          <w:rFonts w:ascii="宋体" w:hAnsi="宋体"/>
          <w:b/>
          <w:szCs w:val="21"/>
        </w:rPr>
      </w:pPr>
    </w:p>
    <w:p w:rsidR="00650C8E" w:rsidRPr="009D2AA8" w:rsidRDefault="00650C8E" w:rsidP="00650C8E">
      <w:pPr>
        <w:spacing w:line="360" w:lineRule="auto"/>
        <w:rPr>
          <w:rFonts w:ascii="宋体" w:hAnsi="宋体"/>
          <w:b/>
          <w:szCs w:val="21"/>
        </w:rPr>
      </w:pPr>
      <w:r w:rsidRPr="009D2AA8">
        <w:rPr>
          <w:rFonts w:ascii="宋体" w:hAnsi="宋体" w:hint="eastAsia"/>
          <w:b/>
          <w:szCs w:val="21"/>
        </w:rPr>
        <w:t>1.5.4报批阶段</w:t>
      </w:r>
    </w:p>
    <w:p w:rsidR="00092C34" w:rsidRDefault="00092C34" w:rsidP="00092C34">
      <w:pPr>
        <w:spacing w:line="360" w:lineRule="auto"/>
        <w:rPr>
          <w:rFonts w:ascii="宋体" w:hAnsi="宋体"/>
          <w:b/>
          <w:sz w:val="24"/>
        </w:rPr>
      </w:pPr>
    </w:p>
    <w:p w:rsidR="00F7790C" w:rsidRPr="00F0442E" w:rsidRDefault="00F7790C" w:rsidP="00092C34">
      <w:pPr>
        <w:spacing w:line="360" w:lineRule="auto"/>
        <w:rPr>
          <w:rFonts w:ascii="宋体" w:hAnsi="宋体"/>
          <w:b/>
          <w:sz w:val="24"/>
        </w:rPr>
      </w:pPr>
    </w:p>
    <w:p w:rsidR="00092C34" w:rsidRPr="00F0442E" w:rsidRDefault="00092C34" w:rsidP="00092C34">
      <w:pPr>
        <w:spacing w:line="360" w:lineRule="auto"/>
        <w:rPr>
          <w:rFonts w:ascii="宋体" w:hAnsi="宋体"/>
          <w:sz w:val="24"/>
        </w:rPr>
      </w:pPr>
      <w:r w:rsidRPr="00F0442E">
        <w:rPr>
          <w:rFonts w:ascii="宋体" w:hAnsi="宋体"/>
          <w:b/>
          <w:sz w:val="24"/>
        </w:rPr>
        <w:t>二、标准的制定原则、主要内容与依据</w:t>
      </w:r>
      <w:r w:rsidRPr="00F0442E">
        <w:rPr>
          <w:rFonts w:ascii="宋体" w:hAnsi="宋体"/>
          <w:sz w:val="24"/>
        </w:rPr>
        <w:t xml:space="preserve"> </w:t>
      </w:r>
    </w:p>
    <w:p w:rsidR="00092C34" w:rsidRPr="003300AB" w:rsidRDefault="00092C34" w:rsidP="00092C34">
      <w:pPr>
        <w:spacing w:line="360" w:lineRule="auto"/>
        <w:rPr>
          <w:rFonts w:ascii="宋体" w:hAnsi="宋体"/>
          <w:b/>
          <w:szCs w:val="21"/>
        </w:rPr>
      </w:pPr>
      <w:r w:rsidRPr="003300AB">
        <w:rPr>
          <w:rFonts w:ascii="宋体" w:hAnsi="宋体"/>
          <w:b/>
          <w:szCs w:val="21"/>
        </w:rPr>
        <w:t>2.1 标准</w:t>
      </w:r>
      <w:proofErr w:type="gramStart"/>
      <w:r w:rsidRPr="003300AB">
        <w:rPr>
          <w:rFonts w:ascii="宋体" w:hAnsi="宋体"/>
          <w:b/>
          <w:szCs w:val="21"/>
        </w:rPr>
        <w:t>修定</w:t>
      </w:r>
      <w:proofErr w:type="gramEnd"/>
      <w:r w:rsidRPr="003300AB">
        <w:rPr>
          <w:rFonts w:ascii="宋体" w:hAnsi="宋体"/>
          <w:b/>
          <w:szCs w:val="21"/>
        </w:rPr>
        <w:t>的原则</w:t>
      </w:r>
      <w:r w:rsidR="003300AB" w:rsidRPr="003300AB">
        <w:rPr>
          <w:rFonts w:ascii="宋体" w:hAnsi="宋体"/>
          <w:b/>
          <w:szCs w:val="21"/>
        </w:rPr>
        <w:t>及</w:t>
      </w:r>
      <w:r w:rsidR="003300AB" w:rsidRPr="003300AB">
        <w:rPr>
          <w:rFonts w:eastAsia="黑体"/>
          <w:b/>
          <w:szCs w:val="21"/>
        </w:rPr>
        <w:t>必要性</w:t>
      </w:r>
    </w:p>
    <w:p w:rsidR="00092C34" w:rsidRPr="003300AB" w:rsidRDefault="00092C34" w:rsidP="003300AB">
      <w:pPr>
        <w:spacing w:line="440" w:lineRule="exact"/>
        <w:ind w:firstLineChars="200" w:firstLine="420"/>
        <w:rPr>
          <w:rFonts w:ascii="宋体" w:hAnsi="宋体"/>
          <w:szCs w:val="21"/>
        </w:rPr>
      </w:pPr>
      <w:r w:rsidRPr="003300AB">
        <w:rPr>
          <w:rFonts w:ascii="宋体" w:hAnsi="宋体"/>
          <w:szCs w:val="21"/>
        </w:rPr>
        <w:lastRenderedPageBreak/>
        <w:t>该标准</w:t>
      </w:r>
      <w:r w:rsidRPr="003300AB">
        <w:rPr>
          <w:rFonts w:ascii="宋体" w:hAnsi="宋体" w:hint="eastAsia"/>
          <w:szCs w:val="21"/>
        </w:rPr>
        <w:t>制订的程序和格式严格</w:t>
      </w:r>
      <w:r w:rsidRPr="003300AB">
        <w:rPr>
          <w:rFonts w:ascii="宋体" w:hAnsi="宋体"/>
          <w:szCs w:val="21"/>
        </w:rPr>
        <w:t>按照GB/T1.1</w:t>
      </w:r>
      <w:r w:rsidRPr="003300AB">
        <w:rPr>
          <w:rFonts w:ascii="宋体" w:hAnsi="宋体" w:hint="eastAsia"/>
          <w:szCs w:val="21"/>
        </w:rPr>
        <w:t>、</w:t>
      </w:r>
      <w:r w:rsidRPr="003300AB">
        <w:rPr>
          <w:rFonts w:ascii="宋体" w:hAnsi="宋体"/>
          <w:szCs w:val="21"/>
        </w:rPr>
        <w:t>GB/T1.</w:t>
      </w:r>
      <w:r w:rsidRPr="003300AB">
        <w:rPr>
          <w:rFonts w:ascii="宋体" w:hAnsi="宋体" w:hint="eastAsia"/>
          <w:szCs w:val="21"/>
        </w:rPr>
        <w:t>2、</w:t>
      </w:r>
      <w:r w:rsidRPr="003300AB">
        <w:rPr>
          <w:rFonts w:ascii="宋体" w:hAnsi="宋体"/>
          <w:szCs w:val="21"/>
        </w:rPr>
        <w:t>GB/T</w:t>
      </w:r>
      <w:r w:rsidRPr="003300AB">
        <w:rPr>
          <w:rFonts w:ascii="宋体" w:hAnsi="宋体" w:hint="eastAsia"/>
          <w:szCs w:val="21"/>
        </w:rPr>
        <w:t>20001.4和</w:t>
      </w:r>
      <w:r w:rsidRPr="003300AB">
        <w:rPr>
          <w:rFonts w:ascii="宋体" w:hAnsi="宋体"/>
          <w:szCs w:val="21"/>
        </w:rPr>
        <w:t>《</w:t>
      </w:r>
      <w:r w:rsidRPr="003300AB">
        <w:rPr>
          <w:rFonts w:ascii="宋体" w:hAnsi="宋体" w:hint="eastAsia"/>
          <w:szCs w:val="21"/>
        </w:rPr>
        <w:t>有色金属冶炼产品、加工产品、化学分析方法国家标准、行业</w:t>
      </w:r>
      <w:r w:rsidRPr="003300AB">
        <w:rPr>
          <w:rFonts w:ascii="宋体" w:hAnsi="宋体"/>
          <w:szCs w:val="21"/>
        </w:rPr>
        <w:t>标准</w:t>
      </w:r>
      <w:r w:rsidRPr="003300AB">
        <w:rPr>
          <w:rFonts w:ascii="宋体" w:hAnsi="宋体" w:hint="eastAsia"/>
          <w:szCs w:val="21"/>
        </w:rPr>
        <w:t>编写示例</w:t>
      </w:r>
      <w:r w:rsidRPr="003300AB">
        <w:rPr>
          <w:rFonts w:ascii="宋体" w:hAnsi="宋体"/>
          <w:szCs w:val="21"/>
        </w:rPr>
        <w:t>》</w:t>
      </w:r>
      <w:r w:rsidRPr="003300AB">
        <w:rPr>
          <w:rFonts w:ascii="宋体" w:hAnsi="宋体" w:hint="eastAsia"/>
          <w:szCs w:val="21"/>
        </w:rPr>
        <w:t>的要求</w:t>
      </w:r>
      <w:r w:rsidRPr="003300AB">
        <w:rPr>
          <w:rFonts w:ascii="宋体" w:hAnsi="宋体" w:hint="eastAsia"/>
          <w:color w:val="000000"/>
          <w:szCs w:val="21"/>
        </w:rPr>
        <w:t>编写</w:t>
      </w:r>
      <w:r w:rsidRPr="003300AB">
        <w:rPr>
          <w:rFonts w:ascii="宋体" w:hAnsi="宋体"/>
          <w:szCs w:val="21"/>
        </w:rPr>
        <w:t>。</w:t>
      </w:r>
    </w:p>
    <w:p w:rsidR="00092C34" w:rsidRPr="003300AB" w:rsidRDefault="00191E19" w:rsidP="003300AB">
      <w:pPr>
        <w:spacing w:line="360" w:lineRule="auto"/>
        <w:ind w:firstLineChars="200" w:firstLine="420"/>
        <w:rPr>
          <w:rFonts w:ascii="宋体" w:hAnsi="宋体"/>
          <w:b/>
          <w:szCs w:val="21"/>
        </w:rPr>
      </w:pPr>
      <w:r w:rsidRPr="003300AB">
        <w:rPr>
          <w:rFonts w:ascii="宋体" w:hAnsi="宋体"/>
          <w:szCs w:val="21"/>
        </w:rPr>
        <w:t>在</w:t>
      </w:r>
      <w:r w:rsidR="00092C34" w:rsidRPr="003300AB">
        <w:rPr>
          <w:rFonts w:ascii="宋体" w:hAnsi="宋体"/>
          <w:szCs w:val="21"/>
        </w:rPr>
        <w:t>标准YS/T</w:t>
      </w:r>
      <w:r w:rsidR="00092C34" w:rsidRPr="003300AB">
        <w:rPr>
          <w:rFonts w:ascii="宋体" w:hAnsi="宋体" w:hint="eastAsia"/>
          <w:szCs w:val="21"/>
        </w:rPr>
        <w:t>424</w:t>
      </w:r>
      <w:r w:rsidR="00DC60E9" w:rsidRPr="003300AB">
        <w:rPr>
          <w:rFonts w:ascii="宋体" w:hAnsi="宋体" w:hint="eastAsia"/>
          <w:szCs w:val="21"/>
        </w:rPr>
        <w:t>.5</w:t>
      </w:r>
      <w:r w:rsidR="00092C34" w:rsidRPr="003300AB">
        <w:rPr>
          <w:rFonts w:ascii="宋体" w:hAnsi="宋体" w:hint="eastAsia"/>
          <w:szCs w:val="21"/>
        </w:rPr>
        <w:t>-2000</w:t>
      </w:r>
      <w:r w:rsidR="00092C34" w:rsidRPr="003300AB">
        <w:rPr>
          <w:rFonts w:ascii="宋体" w:hAnsi="宋体"/>
          <w:szCs w:val="21"/>
        </w:rPr>
        <w:t>《</w:t>
      </w:r>
      <w:r w:rsidR="00092C34" w:rsidRPr="003300AB">
        <w:rPr>
          <w:rFonts w:ascii="宋体" w:hAnsi="宋体" w:hint="eastAsia"/>
          <w:szCs w:val="21"/>
        </w:rPr>
        <w:t xml:space="preserve">二硼化钛粉化学分析方法 </w:t>
      </w:r>
      <w:r w:rsidR="00DC60E9" w:rsidRPr="003300AB">
        <w:rPr>
          <w:rFonts w:ascii="宋体" w:hAnsi="宋体" w:hint="eastAsia"/>
          <w:szCs w:val="21"/>
        </w:rPr>
        <w:t>氧</w:t>
      </w:r>
      <w:r w:rsidR="00092C34" w:rsidRPr="003300AB">
        <w:rPr>
          <w:rFonts w:ascii="宋体" w:hAnsi="宋体" w:hint="eastAsia"/>
          <w:szCs w:val="21"/>
        </w:rPr>
        <w:t>量的测定</w:t>
      </w:r>
      <w:r w:rsidR="00092C34" w:rsidRPr="003300AB">
        <w:rPr>
          <w:rFonts w:ascii="宋体" w:hAnsi="宋体"/>
          <w:szCs w:val="21"/>
        </w:rPr>
        <w:t>》</w:t>
      </w:r>
      <w:r w:rsidRPr="003300AB">
        <w:rPr>
          <w:rFonts w:ascii="宋体" w:hAnsi="宋体"/>
          <w:szCs w:val="21"/>
        </w:rPr>
        <w:t>的基础上进行</w:t>
      </w:r>
      <w:r w:rsidR="00092C34" w:rsidRPr="003300AB">
        <w:rPr>
          <w:rFonts w:ascii="宋体" w:hAnsi="宋体"/>
          <w:szCs w:val="21"/>
        </w:rPr>
        <w:t>修改</w:t>
      </w:r>
      <w:r w:rsidR="00092C34" w:rsidRPr="003300AB">
        <w:rPr>
          <w:rFonts w:ascii="宋体" w:hAnsi="宋体" w:hint="eastAsia"/>
          <w:szCs w:val="21"/>
        </w:rPr>
        <w:t>。</w:t>
      </w:r>
      <w:r w:rsidR="00561577" w:rsidRPr="003300AB">
        <w:rPr>
          <w:rFonts w:ascii="宋体" w:hAnsi="宋体" w:hint="eastAsia"/>
          <w:szCs w:val="21"/>
        </w:rPr>
        <w:t>同时遵循了满足用户需求、技术内容合理、检测方法便于操作的原则，充分考虑生产单位、使用单位及相关方面的意见。本标准没有对应现行国际标准，本标准修订后将推动国内相关行业的业务交流和技术进步</w:t>
      </w:r>
      <w:r w:rsidR="00E06883" w:rsidRPr="003300AB">
        <w:rPr>
          <w:rFonts w:ascii="宋体" w:hAnsi="宋体" w:hint="eastAsia"/>
          <w:szCs w:val="21"/>
        </w:rPr>
        <w:t>。</w:t>
      </w:r>
    </w:p>
    <w:p w:rsidR="00092C34" w:rsidRPr="003300AB" w:rsidRDefault="00092C34" w:rsidP="00092C34">
      <w:pPr>
        <w:spacing w:line="360" w:lineRule="auto"/>
        <w:rPr>
          <w:rFonts w:ascii="宋体" w:hAnsi="宋体"/>
          <w:b/>
          <w:szCs w:val="21"/>
        </w:rPr>
      </w:pPr>
      <w:r w:rsidRPr="003300AB">
        <w:rPr>
          <w:rFonts w:eastAsia="黑体"/>
          <w:b/>
          <w:szCs w:val="21"/>
        </w:rPr>
        <w:t>2</w:t>
      </w:r>
      <w:r w:rsidRPr="003300AB">
        <w:rPr>
          <w:rFonts w:eastAsia="黑体" w:hint="eastAsia"/>
          <w:b/>
          <w:szCs w:val="21"/>
        </w:rPr>
        <w:t>.2</w:t>
      </w:r>
      <w:r w:rsidRPr="003300AB">
        <w:rPr>
          <w:rFonts w:eastAsia="黑体"/>
          <w:b/>
          <w:szCs w:val="21"/>
        </w:rPr>
        <w:t xml:space="preserve"> </w:t>
      </w:r>
      <w:r w:rsidRPr="003300AB">
        <w:rPr>
          <w:rFonts w:ascii="宋体" w:hAnsi="宋体"/>
          <w:b/>
          <w:szCs w:val="21"/>
        </w:rPr>
        <w:t xml:space="preserve"> 标准适用范围</w:t>
      </w:r>
    </w:p>
    <w:p w:rsidR="00092C34" w:rsidRPr="003300AB" w:rsidRDefault="00EE3E3C" w:rsidP="003300AB">
      <w:pPr>
        <w:autoSpaceDE w:val="0"/>
        <w:autoSpaceDN w:val="0"/>
        <w:spacing w:line="440" w:lineRule="exact"/>
        <w:ind w:firstLineChars="200" w:firstLine="420"/>
        <w:rPr>
          <w:rFonts w:ascii="宋体" w:hAnsi="宋体"/>
          <w:szCs w:val="21"/>
        </w:rPr>
      </w:pPr>
      <w:r w:rsidRPr="003300AB">
        <w:rPr>
          <w:rFonts w:ascii="宋体" w:hAnsi="宋体"/>
          <w:szCs w:val="21"/>
        </w:rPr>
        <w:t>本部分适用于二硼化钛粉末中氧</w:t>
      </w:r>
      <w:r w:rsidR="00092C34" w:rsidRPr="003300AB">
        <w:rPr>
          <w:rFonts w:ascii="宋体" w:hAnsi="宋体"/>
          <w:szCs w:val="21"/>
        </w:rPr>
        <w:t>含量的测定。测定范围：</w:t>
      </w:r>
      <w:r w:rsidR="00DC60E9" w:rsidRPr="003300AB">
        <w:rPr>
          <w:rFonts w:ascii="宋体" w:hAnsi="宋体" w:hint="eastAsia"/>
          <w:szCs w:val="21"/>
        </w:rPr>
        <w:t>不大于5</w:t>
      </w:r>
      <w:r w:rsidR="00092C34" w:rsidRPr="003300AB">
        <w:rPr>
          <w:rFonts w:ascii="宋体" w:hAnsi="宋体" w:hint="eastAsia"/>
          <w:szCs w:val="21"/>
        </w:rPr>
        <w:t>.</w:t>
      </w:r>
      <w:r w:rsidR="00BF5BA9" w:rsidRPr="003300AB">
        <w:rPr>
          <w:rFonts w:ascii="宋体" w:hAnsi="宋体" w:hint="eastAsia"/>
          <w:szCs w:val="21"/>
        </w:rPr>
        <w:t>0</w:t>
      </w:r>
      <w:r w:rsidR="00092C34" w:rsidRPr="003300AB">
        <w:rPr>
          <w:rFonts w:ascii="宋体" w:hAnsi="宋体"/>
          <w:szCs w:val="21"/>
        </w:rPr>
        <w:t>%。</w:t>
      </w:r>
    </w:p>
    <w:p w:rsidR="003300AB" w:rsidRPr="00C00678" w:rsidRDefault="003300AB" w:rsidP="003300AB">
      <w:pPr>
        <w:spacing w:line="360" w:lineRule="auto"/>
        <w:rPr>
          <w:rFonts w:ascii="宋体" w:hAnsi="宋体"/>
          <w:b/>
          <w:szCs w:val="21"/>
        </w:rPr>
      </w:pPr>
      <w:r w:rsidRPr="00C00678">
        <w:rPr>
          <w:rFonts w:ascii="宋体" w:hAnsi="宋体"/>
          <w:iCs/>
          <w:szCs w:val="21"/>
        </w:rPr>
        <w:t>2</w:t>
      </w:r>
      <w:r w:rsidRPr="00C00678">
        <w:rPr>
          <w:rFonts w:ascii="宋体" w:hAnsi="宋体" w:hint="eastAsia"/>
          <w:iCs/>
          <w:szCs w:val="21"/>
        </w:rPr>
        <w:t>.3</w:t>
      </w:r>
      <w:r w:rsidRPr="00C00678">
        <w:rPr>
          <w:rFonts w:ascii="宋体" w:hAnsi="宋体"/>
          <w:b/>
          <w:szCs w:val="21"/>
        </w:rPr>
        <w:t>标准</w:t>
      </w:r>
      <w:proofErr w:type="gramStart"/>
      <w:r w:rsidRPr="00C00678">
        <w:rPr>
          <w:rFonts w:ascii="宋体" w:hAnsi="宋体"/>
          <w:b/>
          <w:szCs w:val="21"/>
        </w:rPr>
        <w:t>修定</w:t>
      </w:r>
      <w:proofErr w:type="gramEnd"/>
      <w:r w:rsidRPr="00C00678">
        <w:rPr>
          <w:rFonts w:ascii="宋体" w:hAnsi="宋体"/>
          <w:b/>
          <w:szCs w:val="21"/>
        </w:rPr>
        <w:t>的内容及修订原因说明</w:t>
      </w:r>
    </w:p>
    <w:p w:rsidR="003300AB" w:rsidRPr="00A87785" w:rsidRDefault="003300AB" w:rsidP="003300AB">
      <w:pPr>
        <w:spacing w:line="360" w:lineRule="auto"/>
        <w:ind w:firstLineChars="200" w:firstLine="420"/>
        <w:jc w:val="left"/>
        <w:rPr>
          <w:rFonts w:asciiTheme="minorEastAsia" w:eastAsiaTheme="minorEastAsia" w:hAnsiTheme="minorEastAsia"/>
          <w:szCs w:val="21"/>
        </w:rPr>
      </w:pPr>
      <w:r w:rsidRPr="00A87785">
        <w:rPr>
          <w:rFonts w:asciiTheme="minorEastAsia" w:eastAsiaTheme="minorEastAsia" w:hAnsiTheme="minorEastAsia" w:hint="eastAsia"/>
          <w:szCs w:val="21"/>
        </w:rPr>
        <w:t>本部分代替</w:t>
      </w:r>
      <w:r w:rsidR="00BB387C" w:rsidRPr="00A87785">
        <w:rPr>
          <w:rFonts w:asciiTheme="minorEastAsia" w:eastAsiaTheme="minorEastAsia" w:hAnsiTheme="minorEastAsia" w:hint="eastAsia"/>
          <w:szCs w:val="21"/>
        </w:rPr>
        <w:t>YS/ T424.5</w:t>
      </w:r>
      <w:r w:rsidRPr="00A87785">
        <w:rPr>
          <w:rFonts w:asciiTheme="minorEastAsia" w:eastAsiaTheme="minorEastAsia" w:hAnsiTheme="minorEastAsia" w:hint="eastAsia"/>
          <w:szCs w:val="21"/>
        </w:rPr>
        <w:t xml:space="preserve">-2000《二硼化钛粉末化学分析方法 </w:t>
      </w:r>
      <w:r w:rsidR="00BB387C" w:rsidRPr="00A87785">
        <w:rPr>
          <w:rFonts w:asciiTheme="minorEastAsia" w:eastAsiaTheme="minorEastAsia" w:hAnsiTheme="minorEastAsia" w:hint="eastAsia"/>
          <w:szCs w:val="21"/>
        </w:rPr>
        <w:t>氧</w:t>
      </w:r>
      <w:r w:rsidRPr="00A87785">
        <w:rPr>
          <w:rFonts w:asciiTheme="minorEastAsia" w:eastAsiaTheme="minorEastAsia" w:hAnsiTheme="minorEastAsia" w:hint="eastAsia"/>
          <w:szCs w:val="21"/>
        </w:rPr>
        <w:t>量的测定》,除结构调整和编辑性改动外，主要技术变化如下：</w:t>
      </w:r>
    </w:p>
    <w:p w:rsidR="003300AB" w:rsidRPr="00A87785" w:rsidRDefault="003300AB" w:rsidP="003300AB">
      <w:pPr>
        <w:spacing w:line="360" w:lineRule="auto"/>
        <w:ind w:firstLineChars="200" w:firstLine="420"/>
        <w:rPr>
          <w:rFonts w:asciiTheme="minorEastAsia" w:eastAsiaTheme="minorEastAsia" w:hAnsiTheme="minorEastAsia"/>
        </w:rPr>
      </w:pPr>
      <w:r w:rsidRPr="00A87785">
        <w:rPr>
          <w:rFonts w:asciiTheme="minorEastAsia" w:eastAsiaTheme="minorEastAsia" w:hAnsiTheme="minorEastAsia" w:hint="eastAsia"/>
          <w:szCs w:val="21"/>
        </w:rPr>
        <w:t>2.3.1</w:t>
      </w:r>
      <w:r w:rsidR="007F21B6" w:rsidRPr="007F21B6">
        <w:rPr>
          <w:rFonts w:asciiTheme="minorEastAsia" w:eastAsiaTheme="minorEastAsia" w:hAnsiTheme="minorEastAsia"/>
          <w:szCs w:val="21"/>
        </w:rPr>
        <w:pict>
          <v:shapetype id="_x0000_t32" coordsize="21600,21600" o:spt="32" o:oned="t" path="m,l21600,21600e" filled="f">
            <v:path arrowok="t" fillok="f" o:connecttype="none"/>
            <o:lock v:ext="edit" shapetype="t"/>
          </v:shapetype>
          <v:shape id="_x0000_s2063" type="#_x0000_t32" style="position:absolute;left:0;text-align:left;margin-left:50pt;margin-top:9.35pt;width:0;height:5.25pt;z-index:251666432;mso-position-horizontal-relative:text;mso-position-vertical-relative:text" o:connectortype="straight" stroked="f"/>
        </w:pict>
      </w:r>
      <w:r w:rsidR="007F21B6" w:rsidRPr="007F21B6">
        <w:rPr>
          <w:rFonts w:asciiTheme="minorEastAsia" w:eastAsiaTheme="minorEastAsia" w:hAnsiTheme="minorEastAsia"/>
          <w:szCs w:val="21"/>
        </w:rPr>
        <w:pict>
          <v:shape id="_x0000_s2062" type="#_x0000_t32" style="position:absolute;left:0;text-align:left;margin-left:27.3pt;margin-top:9.35pt;width:9pt;height:0;z-index:251665408;mso-position-horizontal-relative:text;mso-position-vertical-relative:text" o:connectortype="straight" stroked="f"/>
        </w:pict>
      </w:r>
      <w:r w:rsidRPr="00A87785">
        <w:rPr>
          <w:rFonts w:asciiTheme="minorEastAsia" w:eastAsiaTheme="minorEastAsia" w:hAnsiTheme="minorEastAsia" w:hint="eastAsia"/>
          <w:szCs w:val="21"/>
        </w:rPr>
        <w:t>为了使分析人员增强安全意识故</w:t>
      </w:r>
      <w:r w:rsidRPr="00A87785">
        <w:rPr>
          <w:rFonts w:asciiTheme="minorEastAsia" w:eastAsiaTheme="minorEastAsia" w:hAnsiTheme="minorEastAsia" w:hint="eastAsia"/>
        </w:rPr>
        <w:t>增加了警示；“使用本部分的人员应有正规实验室工作的实践经验。本部分并未指出所有可能的安全问题。使用者有责任采取适当的安全和健康措施，并保证符合国家有关法规规定的条件。”</w:t>
      </w:r>
    </w:p>
    <w:p w:rsidR="003300AB" w:rsidRPr="00A87785" w:rsidRDefault="003300AB" w:rsidP="003300AB">
      <w:pPr>
        <w:spacing w:line="360" w:lineRule="auto"/>
        <w:ind w:firstLineChars="200" w:firstLine="420"/>
        <w:rPr>
          <w:rFonts w:asciiTheme="minorEastAsia" w:eastAsiaTheme="minorEastAsia" w:hAnsiTheme="minorEastAsia"/>
        </w:rPr>
      </w:pPr>
      <w:r w:rsidRPr="00A87785">
        <w:rPr>
          <w:rFonts w:asciiTheme="minorEastAsia" w:eastAsiaTheme="minorEastAsia" w:hAnsiTheme="minorEastAsia" w:hint="eastAsia"/>
        </w:rPr>
        <w:t>2.3.2随着分析仪器的更新和换代以及多家仪器生产的型号不同，原旧标准中的</w:t>
      </w:r>
      <w:r w:rsidR="007F21B6">
        <w:rPr>
          <w:rFonts w:asciiTheme="minorEastAsia" w:eastAsiaTheme="minorEastAsia" w:hAnsiTheme="minorEastAsia"/>
        </w:rPr>
        <w:pict>
          <v:shape id="_x0000_s2065" type="#_x0000_t32" style="position:absolute;left:0;text-align:left;margin-left:50pt;margin-top:9.35pt;width:0;height:5.25pt;z-index:251668480;mso-position-horizontal-relative:text;mso-position-vertical-relative:text" o:connectortype="straight" stroked="f"/>
        </w:pict>
      </w:r>
      <w:r w:rsidR="007F21B6">
        <w:rPr>
          <w:rFonts w:asciiTheme="minorEastAsia" w:eastAsiaTheme="minorEastAsia" w:hAnsiTheme="minorEastAsia"/>
        </w:rPr>
        <w:pict>
          <v:shape id="_x0000_s2064" type="#_x0000_t32" style="position:absolute;left:0;text-align:left;margin-left:27.3pt;margin-top:9.35pt;width:9pt;height:0;z-index:251667456;mso-position-horizontal-relative:text;mso-position-vertical-relative:text" o:connectortype="straight" stroked="f"/>
        </w:pict>
      </w:r>
      <w:r w:rsidRPr="00A87785">
        <w:rPr>
          <w:rFonts w:asciiTheme="minorEastAsia" w:eastAsiaTheme="minorEastAsia" w:hAnsiTheme="minorEastAsia" w:hint="eastAsia"/>
        </w:rPr>
        <w:t>仪器使用说明已不适用；只要仪器能满足分析的要求，故不需限定哪个型号的分析仪，故更改了仪器工作条件和参数。</w:t>
      </w:r>
    </w:p>
    <w:p w:rsidR="003300AB" w:rsidRPr="00B07205" w:rsidRDefault="003300AB" w:rsidP="003300AB">
      <w:pPr>
        <w:spacing w:line="360" w:lineRule="auto"/>
        <w:ind w:firstLineChars="200" w:firstLine="420"/>
        <w:rPr>
          <w:rFonts w:ascii="宋体" w:hAnsi="宋体"/>
          <w:szCs w:val="21"/>
        </w:rPr>
      </w:pPr>
      <w:r w:rsidRPr="00B90461">
        <w:rPr>
          <w:rFonts w:ascii="宋体" w:hAnsi="宋体" w:hint="eastAsia"/>
          <w:szCs w:val="21"/>
        </w:rPr>
        <w:t>2.3.3</w:t>
      </w:r>
      <w:r w:rsidR="00B07205" w:rsidRPr="00B07205">
        <w:rPr>
          <w:rFonts w:ascii="宋体" w:hAnsi="宋体" w:hint="eastAsia"/>
          <w:szCs w:val="21"/>
        </w:rPr>
        <w:t>因为原标准中样品</w:t>
      </w:r>
      <w:proofErr w:type="gramStart"/>
      <w:r w:rsidR="00B07205" w:rsidRPr="00B07205">
        <w:rPr>
          <w:rFonts w:ascii="宋体" w:hAnsi="宋体" w:hint="eastAsia"/>
          <w:szCs w:val="21"/>
        </w:rPr>
        <w:t>称样量太大</w:t>
      </w:r>
      <w:proofErr w:type="gramEnd"/>
      <w:r w:rsidR="00B07205" w:rsidRPr="00B07205">
        <w:rPr>
          <w:rFonts w:ascii="宋体" w:hAnsi="宋体" w:hint="eastAsia"/>
          <w:szCs w:val="21"/>
        </w:rPr>
        <w:t>，锡囊和</w:t>
      </w:r>
      <w:proofErr w:type="gramStart"/>
      <w:r w:rsidR="00B07205" w:rsidRPr="00B07205">
        <w:rPr>
          <w:rFonts w:ascii="宋体" w:hAnsi="宋体" w:hint="eastAsia"/>
          <w:szCs w:val="21"/>
        </w:rPr>
        <w:t>镍蓝</w:t>
      </w:r>
      <w:proofErr w:type="gramEnd"/>
      <w:r w:rsidR="00B07205" w:rsidRPr="00B07205">
        <w:rPr>
          <w:rFonts w:ascii="宋体" w:hAnsi="宋体" w:hint="eastAsia"/>
          <w:szCs w:val="21"/>
        </w:rPr>
        <w:t>都不够大</w:t>
      </w:r>
      <w:r w:rsidR="00B07205">
        <w:rPr>
          <w:rFonts w:ascii="宋体" w:hAnsi="宋体" w:hint="eastAsia"/>
          <w:szCs w:val="21"/>
        </w:rPr>
        <w:t>，且</w:t>
      </w:r>
      <w:r w:rsidRPr="00B90461">
        <w:rPr>
          <w:rFonts w:ascii="宋体" w:hAnsi="宋体" w:hint="eastAsia"/>
          <w:szCs w:val="21"/>
        </w:rPr>
        <w:t>原标准中的称</w:t>
      </w:r>
      <w:proofErr w:type="gramStart"/>
      <w:r w:rsidRPr="00B90461">
        <w:rPr>
          <w:rFonts w:ascii="宋体" w:hAnsi="宋体" w:hint="eastAsia"/>
          <w:szCs w:val="21"/>
        </w:rPr>
        <w:t>样量经过</w:t>
      </w:r>
      <w:proofErr w:type="gramEnd"/>
      <w:r w:rsidRPr="00B90461">
        <w:rPr>
          <w:rFonts w:ascii="宋体" w:hAnsi="宋体" w:hint="eastAsia"/>
          <w:szCs w:val="21"/>
        </w:rPr>
        <w:t>多次试验，样品燃烧不充分，结果不稳定，</w:t>
      </w:r>
      <w:r w:rsidR="00B07205" w:rsidRPr="00B07205">
        <w:rPr>
          <w:rFonts w:ascii="宋体" w:hAnsi="宋体" w:hint="eastAsia"/>
          <w:szCs w:val="21"/>
        </w:rPr>
        <w:t>，故样品</w:t>
      </w:r>
      <w:proofErr w:type="gramStart"/>
      <w:r w:rsidR="00B07205" w:rsidRPr="00B07205">
        <w:rPr>
          <w:rFonts w:ascii="宋体" w:hAnsi="宋体" w:hint="eastAsia"/>
          <w:szCs w:val="21"/>
        </w:rPr>
        <w:t>称样量都</w:t>
      </w:r>
      <w:proofErr w:type="gramEnd"/>
      <w:r w:rsidR="00B07205" w:rsidRPr="00B07205">
        <w:rPr>
          <w:rFonts w:ascii="宋体" w:hAnsi="宋体" w:hint="eastAsia"/>
          <w:szCs w:val="21"/>
        </w:rPr>
        <w:t>必须适当减少</w:t>
      </w:r>
      <w:r w:rsidR="00B07205">
        <w:rPr>
          <w:rFonts w:ascii="宋体" w:hAnsi="宋体" w:hint="eastAsia"/>
          <w:szCs w:val="21"/>
        </w:rPr>
        <w:t>，</w:t>
      </w:r>
      <w:proofErr w:type="gramStart"/>
      <w:r w:rsidR="00B07205">
        <w:rPr>
          <w:rFonts w:ascii="宋体" w:hAnsi="宋体" w:hint="eastAsia"/>
          <w:szCs w:val="21"/>
        </w:rPr>
        <w:t>故</w:t>
      </w:r>
      <w:r w:rsidR="00B07205" w:rsidRPr="00B07205">
        <w:rPr>
          <w:rFonts w:ascii="宋体" w:hAnsi="宋体" w:hint="eastAsia"/>
          <w:szCs w:val="21"/>
        </w:rPr>
        <w:t>修改</w:t>
      </w:r>
      <w:proofErr w:type="gramEnd"/>
      <w:r w:rsidR="00B07205" w:rsidRPr="00B07205">
        <w:rPr>
          <w:rFonts w:ascii="宋体" w:hAnsi="宋体" w:hint="eastAsia"/>
          <w:szCs w:val="21"/>
        </w:rPr>
        <w:t>了标准中“称样量表1”</w:t>
      </w:r>
    </w:p>
    <w:p w:rsidR="003300AB" w:rsidRPr="00B90461" w:rsidRDefault="003300AB" w:rsidP="003300AB">
      <w:pPr>
        <w:spacing w:line="360" w:lineRule="auto"/>
        <w:ind w:firstLineChars="200" w:firstLine="420"/>
        <w:rPr>
          <w:rFonts w:ascii="宋体" w:hAnsi="宋体"/>
          <w:szCs w:val="21"/>
        </w:rPr>
      </w:pPr>
      <w:r w:rsidRPr="00B90461">
        <w:rPr>
          <w:rFonts w:ascii="宋体" w:hAnsi="宋体" w:hint="eastAsia"/>
          <w:szCs w:val="21"/>
        </w:rPr>
        <w:t>2.3.4修改了标准样品要求</w:t>
      </w:r>
      <w:r>
        <w:rPr>
          <w:rFonts w:ascii="宋体" w:hAnsi="宋体" w:hint="eastAsia"/>
          <w:szCs w:val="21"/>
        </w:rPr>
        <w:t>：</w:t>
      </w:r>
      <w:r w:rsidR="008752D5">
        <w:rPr>
          <w:rFonts w:ascii="宋体" w:hAnsi="宋体" w:hint="eastAsia"/>
          <w:szCs w:val="21"/>
        </w:rPr>
        <w:t>“氧含</w:t>
      </w:r>
      <w:r>
        <w:rPr>
          <w:rFonts w:ascii="宋体" w:hAnsi="宋体" w:hint="eastAsia"/>
          <w:szCs w:val="21"/>
        </w:rPr>
        <w:t>量</w:t>
      </w:r>
      <w:r w:rsidR="008752D5">
        <w:rPr>
          <w:rFonts w:ascii="宋体" w:hAnsi="宋体" w:hint="eastAsia"/>
          <w:szCs w:val="21"/>
        </w:rPr>
        <w:t>为0.02</w:t>
      </w:r>
      <w:r>
        <w:rPr>
          <w:rFonts w:ascii="宋体" w:hAnsi="宋体" w:hint="eastAsia"/>
          <w:szCs w:val="21"/>
        </w:rPr>
        <w:t>%～</w:t>
      </w:r>
      <w:r w:rsidR="008752D5">
        <w:rPr>
          <w:rFonts w:ascii="宋体" w:hAnsi="宋体" w:hint="eastAsia"/>
          <w:szCs w:val="21"/>
        </w:rPr>
        <w:t>0.1</w:t>
      </w:r>
      <w:r>
        <w:rPr>
          <w:rFonts w:ascii="宋体" w:hAnsi="宋体" w:hint="eastAsia"/>
          <w:szCs w:val="21"/>
        </w:rPr>
        <w:t>%”修改为 “</w:t>
      </w:r>
      <w:r>
        <w:rPr>
          <w:rFonts w:hint="eastAsia"/>
        </w:rPr>
        <w:t>选择与试样成分、含量相近的有证系列标准样品或其他适用标准样品。</w:t>
      </w:r>
      <w:r>
        <w:rPr>
          <w:rFonts w:ascii="宋体" w:hAnsi="宋体" w:hint="eastAsia"/>
          <w:szCs w:val="21"/>
        </w:rPr>
        <w:t>”</w:t>
      </w:r>
    </w:p>
    <w:p w:rsidR="00D11D4B" w:rsidRPr="00D11D4B" w:rsidRDefault="00D11D4B" w:rsidP="00D11D4B">
      <w:pPr>
        <w:spacing w:line="360" w:lineRule="auto"/>
        <w:ind w:firstLineChars="200" w:firstLine="420"/>
        <w:rPr>
          <w:szCs w:val="21"/>
        </w:rPr>
      </w:pPr>
      <w:r>
        <w:rPr>
          <w:rFonts w:ascii="宋体" w:hAnsi="宋体" w:hint="eastAsia"/>
          <w:szCs w:val="21"/>
        </w:rPr>
        <w:t>2.3.5</w:t>
      </w:r>
      <w:proofErr w:type="gramStart"/>
      <w:r w:rsidRPr="00D11D4B">
        <w:rPr>
          <w:rFonts w:hint="eastAsia"/>
          <w:szCs w:val="21"/>
        </w:rPr>
        <w:t>镍篮的</w:t>
      </w:r>
      <w:proofErr w:type="gramEnd"/>
      <w:r w:rsidRPr="00D11D4B">
        <w:rPr>
          <w:rFonts w:hint="eastAsia"/>
          <w:szCs w:val="21"/>
        </w:rPr>
        <w:t>处理比较麻烦，一次多处理一点，可以</w:t>
      </w:r>
      <w:proofErr w:type="gramStart"/>
      <w:r w:rsidRPr="00D11D4B">
        <w:rPr>
          <w:rFonts w:hint="eastAsia"/>
          <w:szCs w:val="21"/>
        </w:rPr>
        <w:t>将镍篮</w:t>
      </w:r>
      <w:proofErr w:type="gramEnd"/>
      <w:r w:rsidRPr="00D11D4B">
        <w:rPr>
          <w:rFonts w:hint="eastAsia"/>
          <w:szCs w:val="21"/>
        </w:rPr>
        <w:t>浸泡在丙酮溶液中备用，</w:t>
      </w:r>
      <w:proofErr w:type="gramStart"/>
      <w:r w:rsidRPr="00D11D4B">
        <w:rPr>
          <w:rFonts w:hint="eastAsia"/>
          <w:szCs w:val="21"/>
        </w:rPr>
        <w:t>用之前</w:t>
      </w:r>
      <w:proofErr w:type="gramEnd"/>
      <w:r w:rsidRPr="00D11D4B">
        <w:rPr>
          <w:rFonts w:hint="eastAsia"/>
          <w:szCs w:val="21"/>
        </w:rPr>
        <w:t>取出风干</w:t>
      </w:r>
    </w:p>
    <w:p w:rsidR="003300AB" w:rsidRPr="00B90461" w:rsidRDefault="00D11D4B" w:rsidP="00D11D4B">
      <w:pPr>
        <w:spacing w:line="360" w:lineRule="auto"/>
        <w:ind w:firstLineChars="200" w:firstLine="420"/>
        <w:rPr>
          <w:rFonts w:ascii="宋体" w:hAnsi="宋体"/>
          <w:szCs w:val="21"/>
        </w:rPr>
      </w:pPr>
      <w:r>
        <w:rPr>
          <w:rFonts w:ascii="宋体" w:hAnsi="宋体" w:hint="eastAsia"/>
          <w:szCs w:val="21"/>
        </w:rPr>
        <w:t>2.3.6</w:t>
      </w:r>
      <w:r w:rsidR="003300AB" w:rsidRPr="00C01C46">
        <w:rPr>
          <w:rFonts w:ascii="宋体" w:hAnsi="宋体" w:hint="eastAsia"/>
          <w:szCs w:val="21"/>
        </w:rPr>
        <w:t>为了统一分析方法修改了测量次数（三次修改为两次）</w:t>
      </w:r>
    </w:p>
    <w:p w:rsidR="00D11D4B" w:rsidRDefault="00D11D4B" w:rsidP="00D11D4B">
      <w:pPr>
        <w:spacing w:line="360" w:lineRule="auto"/>
        <w:ind w:firstLineChars="200" w:firstLine="420"/>
      </w:pPr>
      <w:r>
        <w:rPr>
          <w:rFonts w:ascii="宋体" w:hAnsi="宋体" w:hint="eastAsia"/>
          <w:szCs w:val="21"/>
        </w:rPr>
        <w:t xml:space="preserve"> 2.3. 7 </w:t>
      </w:r>
      <w:r w:rsidR="00F909CC">
        <w:rPr>
          <w:rFonts w:ascii="宋体" w:hAnsi="宋体" w:hint="eastAsia"/>
          <w:szCs w:val="21"/>
        </w:rPr>
        <w:t>“试样应不大于0，074</w:t>
      </w:r>
      <w:r w:rsidR="00F909CC" w:rsidRPr="00F909CC">
        <w:rPr>
          <w:rFonts w:hint="eastAsia"/>
        </w:rPr>
        <w:t xml:space="preserve"> </w:t>
      </w:r>
      <w:r w:rsidR="00F909CC">
        <w:rPr>
          <w:rFonts w:hint="eastAsia"/>
        </w:rPr>
        <w:t>mm</w:t>
      </w:r>
      <w:r w:rsidR="00F909CC">
        <w:rPr>
          <w:rFonts w:ascii="宋体" w:hAnsi="宋体" w:hint="eastAsia"/>
          <w:szCs w:val="21"/>
        </w:rPr>
        <w:t>”</w:t>
      </w:r>
      <w:r w:rsidR="003300AB" w:rsidRPr="00B90461">
        <w:rPr>
          <w:rFonts w:ascii="宋体" w:hAnsi="宋体" w:hint="eastAsia"/>
          <w:szCs w:val="21"/>
        </w:rPr>
        <w:t>更改了样品要求</w:t>
      </w:r>
      <w:r w:rsidR="003300AB">
        <w:rPr>
          <w:rFonts w:ascii="宋体" w:hAnsi="宋体" w:hint="eastAsia"/>
          <w:szCs w:val="21"/>
        </w:rPr>
        <w:t>“</w:t>
      </w:r>
      <w:r w:rsidR="003300AB">
        <w:rPr>
          <w:rFonts w:hint="eastAsia"/>
        </w:rPr>
        <w:t>样品为粉末状，粒度应不大于</w:t>
      </w:r>
      <w:r w:rsidR="003300AB">
        <w:rPr>
          <w:rFonts w:hint="eastAsia"/>
        </w:rPr>
        <w:t>0.104 mm</w:t>
      </w:r>
      <w:r w:rsidR="003300AB">
        <w:rPr>
          <w:rFonts w:ascii="宋体" w:hAnsi="宋体" w:hint="eastAsia"/>
          <w:szCs w:val="21"/>
        </w:rPr>
        <w:t>”</w:t>
      </w:r>
      <w:r w:rsidR="003300AB">
        <w:rPr>
          <w:rFonts w:hint="eastAsia"/>
        </w:rPr>
        <w:t>。</w:t>
      </w:r>
    </w:p>
    <w:p w:rsidR="00D11D4B" w:rsidRPr="00D11D4B" w:rsidRDefault="00D11D4B" w:rsidP="00D11D4B">
      <w:pPr>
        <w:spacing w:line="360" w:lineRule="auto"/>
        <w:ind w:firstLineChars="200" w:firstLine="420"/>
        <w:rPr>
          <w:rFonts w:ascii="宋体" w:hAnsi="宋体"/>
          <w:szCs w:val="21"/>
        </w:rPr>
      </w:pPr>
      <w:r>
        <w:rPr>
          <w:rFonts w:ascii="宋体" w:hAnsi="宋体" w:hint="eastAsia"/>
          <w:szCs w:val="21"/>
        </w:rPr>
        <w:t>2.3.8</w:t>
      </w:r>
      <w:r w:rsidRPr="00D11D4B">
        <w:rPr>
          <w:rFonts w:ascii="宋体" w:hAnsi="宋体" w:hint="eastAsia"/>
          <w:szCs w:val="21"/>
        </w:rPr>
        <w:t>增加了4“或氧氮（氢）分析仪”</w:t>
      </w:r>
    </w:p>
    <w:p w:rsidR="00D11D4B" w:rsidRPr="00D11D4B" w:rsidRDefault="007F21B6" w:rsidP="00D11D4B">
      <w:pPr>
        <w:spacing w:line="360" w:lineRule="auto"/>
        <w:ind w:firstLineChars="200" w:firstLine="420"/>
        <w:rPr>
          <w:rFonts w:ascii="宋体" w:hAnsi="宋体"/>
          <w:szCs w:val="21"/>
        </w:rPr>
      </w:pPr>
      <w:r>
        <w:rPr>
          <w:rFonts w:ascii="宋体" w:hAnsi="宋体"/>
          <w:szCs w:val="21"/>
        </w:rPr>
        <w:pict>
          <v:shape id="_x0000_s2067" type="#_x0000_t32" style="position:absolute;left:0;text-align:left;margin-left:50pt;margin-top:9.35pt;width:0;height:5.25pt;z-index:251671552" o:connectortype="straight" stroked="f"/>
        </w:pict>
      </w:r>
      <w:r>
        <w:rPr>
          <w:rFonts w:ascii="宋体" w:hAnsi="宋体"/>
          <w:szCs w:val="21"/>
        </w:rPr>
        <w:pict>
          <v:shape id="_x0000_s2066" type="#_x0000_t32" style="position:absolute;left:0;text-align:left;margin-left:27.3pt;margin-top:9.35pt;width:9pt;height:0;z-index:251670528" o:connectortype="straight" stroked="f"/>
        </w:pict>
      </w:r>
      <w:r w:rsidR="00D11D4B">
        <w:rPr>
          <w:rFonts w:ascii="宋体" w:hAnsi="宋体" w:hint="eastAsia"/>
          <w:szCs w:val="21"/>
        </w:rPr>
        <w:t>2.3.9</w:t>
      </w:r>
      <w:r w:rsidR="00D11D4B" w:rsidRPr="00D11D4B">
        <w:rPr>
          <w:rFonts w:ascii="宋体" w:hAnsi="宋体" w:hint="eastAsia"/>
          <w:szCs w:val="21"/>
        </w:rPr>
        <w:t>“工作条件参照附录A”修改了“工作条件参照仪器说明书”</w:t>
      </w:r>
      <w:r>
        <w:rPr>
          <w:rFonts w:ascii="宋体" w:hAnsi="宋体"/>
          <w:szCs w:val="21"/>
        </w:rPr>
        <w:pict>
          <v:shape id="_x0000_s2069" type="#_x0000_t32" style="position:absolute;left:0;text-align:left;margin-left:50pt;margin-top:9.35pt;width:0;height:5.25pt;z-index:251673600;mso-position-horizontal-relative:text;mso-position-vertical-relative:text" o:connectortype="straight" stroked="f"/>
        </w:pict>
      </w:r>
      <w:r>
        <w:rPr>
          <w:rFonts w:ascii="宋体" w:hAnsi="宋体"/>
          <w:szCs w:val="21"/>
        </w:rPr>
        <w:pict>
          <v:shape id="_x0000_s2068" type="#_x0000_t32" style="position:absolute;left:0;text-align:left;margin-left:27.3pt;margin-top:9.35pt;width:9pt;height:0;z-index:251672576;mso-position-horizontal-relative:text;mso-position-vertical-relative:text" o:connectortype="straight" stroked="f"/>
        </w:pict>
      </w:r>
      <w:r w:rsidR="00D11D4B" w:rsidRPr="00D11D4B">
        <w:rPr>
          <w:rFonts w:ascii="宋体" w:hAnsi="宋体" w:hint="eastAsia"/>
          <w:szCs w:val="21"/>
        </w:rPr>
        <w:t>；</w:t>
      </w:r>
    </w:p>
    <w:p w:rsidR="003300AB" w:rsidRPr="00D11D4B" w:rsidRDefault="00D11D4B" w:rsidP="00D11D4B">
      <w:pPr>
        <w:spacing w:line="360" w:lineRule="auto"/>
        <w:ind w:firstLineChars="200" w:firstLine="420"/>
        <w:rPr>
          <w:rFonts w:ascii="宋体" w:hAnsi="宋体"/>
          <w:szCs w:val="21"/>
        </w:rPr>
      </w:pPr>
      <w:r>
        <w:rPr>
          <w:rFonts w:ascii="宋体" w:hAnsi="宋体" w:hint="eastAsia"/>
          <w:szCs w:val="21"/>
        </w:rPr>
        <w:t>2.3.10</w:t>
      </w:r>
      <w:r w:rsidRPr="00D11D4B">
        <w:rPr>
          <w:rFonts w:ascii="宋体" w:hAnsi="宋体" w:hint="eastAsia"/>
          <w:szCs w:val="21"/>
        </w:rPr>
        <w:t xml:space="preserve"> 整合大家的条件试验有了镍蓝，</w:t>
      </w:r>
      <w:proofErr w:type="gramStart"/>
      <w:r w:rsidRPr="00D11D4B">
        <w:rPr>
          <w:rFonts w:ascii="宋体" w:hAnsi="宋体" w:hint="eastAsia"/>
          <w:szCs w:val="21"/>
        </w:rPr>
        <w:t>无需石</w:t>
      </w:r>
      <w:proofErr w:type="gramEnd"/>
      <w:r w:rsidRPr="00D11D4B">
        <w:rPr>
          <w:rFonts w:ascii="宋体" w:hAnsi="宋体" w:hint="eastAsia"/>
          <w:szCs w:val="21"/>
        </w:rPr>
        <w:t>墨粉。故删除了6.2中“向石墨坩埚中</w:t>
      </w:r>
      <w:r w:rsidRPr="00D11D4B">
        <w:rPr>
          <w:rFonts w:ascii="宋体" w:hAnsi="宋体" w:hint="eastAsia"/>
          <w:szCs w:val="21"/>
        </w:rPr>
        <w:lastRenderedPageBreak/>
        <w:t>加入0.2g石墨粉</w:t>
      </w:r>
    </w:p>
    <w:p w:rsidR="003300AB" w:rsidRPr="00B90461" w:rsidRDefault="00D11D4B" w:rsidP="003300AB">
      <w:pPr>
        <w:spacing w:line="360" w:lineRule="auto"/>
        <w:ind w:firstLineChars="200" w:firstLine="420"/>
        <w:rPr>
          <w:rFonts w:ascii="宋体" w:hAnsi="宋体"/>
          <w:szCs w:val="21"/>
        </w:rPr>
      </w:pPr>
      <w:r>
        <w:rPr>
          <w:rFonts w:ascii="宋体" w:hAnsi="宋体" w:hint="eastAsia"/>
          <w:szCs w:val="21"/>
        </w:rPr>
        <w:t>2.3.11</w:t>
      </w:r>
      <w:r w:rsidRPr="00D11D4B">
        <w:rPr>
          <w:rFonts w:ascii="宋体" w:hAnsi="宋体" w:hint="eastAsia"/>
          <w:szCs w:val="21"/>
        </w:rPr>
        <w:t>删除了6.2.1中</w:t>
      </w:r>
      <w:proofErr w:type="gramStart"/>
      <w:r w:rsidRPr="00D11D4B">
        <w:rPr>
          <w:rFonts w:ascii="宋体" w:hAnsi="宋体" w:hint="eastAsia"/>
          <w:szCs w:val="21"/>
        </w:rPr>
        <w:t>“</w:t>
      </w:r>
      <w:proofErr w:type="gramEnd"/>
      <w:r w:rsidRPr="00D11D4B">
        <w:rPr>
          <w:rFonts w:ascii="宋体" w:hAnsi="宋体" w:hint="eastAsia"/>
          <w:szCs w:val="21"/>
        </w:rPr>
        <w:t>按附录A确定测定条件</w:t>
      </w:r>
      <w:r>
        <w:rPr>
          <w:rFonts w:ascii="宋体" w:hAnsi="宋体" w:hint="eastAsia"/>
          <w:szCs w:val="21"/>
        </w:rPr>
        <w:t>并</w:t>
      </w:r>
      <w:r w:rsidR="008B585F">
        <w:rPr>
          <w:rFonts w:ascii="宋体" w:hAnsi="宋体" w:hint="eastAsia"/>
          <w:szCs w:val="21"/>
        </w:rPr>
        <w:t>删除了原标准中的附录A“仪器的工作条件要求”</w:t>
      </w:r>
    </w:p>
    <w:p w:rsidR="003300AB" w:rsidRPr="006A1C1C" w:rsidRDefault="00D11D4B" w:rsidP="003300AB">
      <w:pPr>
        <w:spacing w:line="360" w:lineRule="auto"/>
        <w:ind w:firstLineChars="200" w:firstLine="420"/>
        <w:rPr>
          <w:rFonts w:ascii="宋体" w:hAnsi="宋体"/>
          <w:szCs w:val="21"/>
        </w:rPr>
      </w:pPr>
      <w:r>
        <w:rPr>
          <w:rFonts w:ascii="宋体" w:hAnsi="宋体" w:hint="eastAsia"/>
          <w:szCs w:val="21"/>
        </w:rPr>
        <w:t>2.3.12</w:t>
      </w:r>
      <w:proofErr w:type="gramStart"/>
      <w:r w:rsidR="003300AB">
        <w:rPr>
          <w:rFonts w:ascii="宋体" w:hAnsi="宋体" w:hint="eastAsia"/>
          <w:szCs w:val="21"/>
        </w:rPr>
        <w:t>按</w:t>
      </w:r>
      <w:r w:rsidR="003300AB" w:rsidRPr="00B90461">
        <w:rPr>
          <w:rFonts w:ascii="宋体" w:hAnsi="宋体" w:hint="eastAsia"/>
          <w:szCs w:val="21"/>
        </w:rPr>
        <w:t>试验</w:t>
      </w:r>
      <w:proofErr w:type="gramEnd"/>
      <w:r w:rsidR="003300AB" w:rsidRPr="00B90461">
        <w:rPr>
          <w:rFonts w:ascii="宋体" w:hAnsi="宋体" w:hint="eastAsia"/>
          <w:szCs w:val="21"/>
        </w:rPr>
        <w:t>报告</w:t>
      </w:r>
      <w:r w:rsidR="003300AB">
        <w:rPr>
          <w:rFonts w:ascii="宋体" w:hAnsi="宋体" w:hint="eastAsia"/>
          <w:szCs w:val="21"/>
        </w:rPr>
        <w:t>所要求故</w:t>
      </w:r>
      <w:r w:rsidR="003300AB" w:rsidRPr="00B90461">
        <w:rPr>
          <w:rFonts w:ascii="宋体" w:hAnsi="宋体" w:hint="eastAsia"/>
          <w:szCs w:val="21"/>
        </w:rPr>
        <w:t>增加了试验报告条款。</w:t>
      </w:r>
    </w:p>
    <w:p w:rsidR="00092C34" w:rsidRDefault="00092C34" w:rsidP="00092C34"/>
    <w:p w:rsidR="0004486A" w:rsidRPr="00B97F4D" w:rsidRDefault="0004486A" w:rsidP="0004486A">
      <w:pPr>
        <w:spacing w:line="360" w:lineRule="auto"/>
        <w:rPr>
          <w:rFonts w:ascii="宋体" w:hAnsi="宋体"/>
          <w:b/>
          <w:sz w:val="24"/>
        </w:rPr>
      </w:pPr>
      <w:r>
        <w:rPr>
          <w:rFonts w:ascii="宋体" w:hAnsi="宋体"/>
          <w:b/>
          <w:sz w:val="24"/>
        </w:rPr>
        <w:t>三</w:t>
      </w:r>
      <w:r>
        <w:rPr>
          <w:rFonts w:ascii="宋体" w:hAnsi="宋体" w:hint="eastAsia"/>
          <w:b/>
          <w:sz w:val="24"/>
        </w:rPr>
        <w:t>.</w:t>
      </w:r>
      <w:r w:rsidRPr="00EE1529">
        <w:rPr>
          <w:rFonts w:ascii="宋体" w:hAnsi="宋体"/>
          <w:b/>
          <w:sz w:val="24"/>
        </w:rPr>
        <w:t xml:space="preserve"> 标准</w:t>
      </w:r>
      <w:proofErr w:type="gramStart"/>
      <w:r w:rsidRPr="00EE1529">
        <w:rPr>
          <w:rFonts w:ascii="宋体" w:hAnsi="宋体"/>
          <w:b/>
          <w:sz w:val="24"/>
        </w:rPr>
        <w:t>修定</w:t>
      </w:r>
      <w:proofErr w:type="gramEnd"/>
      <w:r>
        <w:rPr>
          <w:rFonts w:ascii="宋体" w:hAnsi="宋体"/>
          <w:b/>
          <w:sz w:val="24"/>
        </w:rPr>
        <w:t>内容</w:t>
      </w:r>
      <w:r w:rsidRPr="00EE1529">
        <w:rPr>
          <w:rFonts w:ascii="宋体" w:hAnsi="宋体"/>
          <w:b/>
          <w:sz w:val="24"/>
        </w:rPr>
        <w:t>的</w:t>
      </w:r>
      <w:r>
        <w:rPr>
          <w:rFonts w:ascii="宋体" w:hAnsi="宋体"/>
          <w:b/>
          <w:sz w:val="24"/>
        </w:rPr>
        <w:t>确定依据及主要</w:t>
      </w:r>
      <w:r w:rsidRPr="00EE1529">
        <w:rPr>
          <w:rFonts w:ascii="宋体" w:hAnsi="宋体"/>
          <w:b/>
          <w:sz w:val="24"/>
        </w:rPr>
        <w:t>实验</w:t>
      </w:r>
      <w:r>
        <w:rPr>
          <w:rFonts w:ascii="宋体" w:hAnsi="宋体"/>
          <w:b/>
          <w:sz w:val="24"/>
        </w:rPr>
        <w:t>和验证情况</w:t>
      </w:r>
    </w:p>
    <w:p w:rsidR="0004486A" w:rsidRPr="00914E3B" w:rsidRDefault="0004486A" w:rsidP="0004486A">
      <w:pPr>
        <w:widowControl/>
        <w:spacing w:line="360" w:lineRule="auto"/>
        <w:ind w:firstLineChars="200" w:firstLine="420"/>
        <w:rPr>
          <w:rFonts w:ascii="宋体" w:hAnsi="宋体"/>
          <w:szCs w:val="21"/>
        </w:rPr>
      </w:pPr>
      <w:r w:rsidRPr="00914E3B">
        <w:rPr>
          <w:rFonts w:ascii="宋体" w:hAnsi="宋体"/>
          <w:szCs w:val="21"/>
        </w:rPr>
        <w:t>中南大学粉末冶金研究院</w:t>
      </w:r>
      <w:r>
        <w:rPr>
          <w:rFonts w:ascii="宋体" w:hAnsi="宋体"/>
          <w:szCs w:val="21"/>
        </w:rPr>
        <w:t>组织相关人员对</w:t>
      </w:r>
      <w:r w:rsidR="00702A75" w:rsidRPr="00702A75">
        <w:rPr>
          <w:rFonts w:ascii="宋体" w:hAnsi="宋体" w:hint="eastAsia"/>
          <w:szCs w:val="21"/>
        </w:rPr>
        <w:t>脉冲加热</w:t>
      </w:r>
      <w:proofErr w:type="gramStart"/>
      <w:r w:rsidR="00702A75" w:rsidRPr="00702A75">
        <w:rPr>
          <w:rFonts w:ascii="宋体" w:hAnsi="宋体" w:hint="eastAsia"/>
          <w:szCs w:val="21"/>
        </w:rPr>
        <w:t>惰</w:t>
      </w:r>
      <w:proofErr w:type="gramEnd"/>
      <w:r w:rsidR="00702A75" w:rsidRPr="00702A75">
        <w:rPr>
          <w:rFonts w:ascii="宋体" w:hAnsi="宋体" w:hint="eastAsia"/>
          <w:szCs w:val="21"/>
        </w:rPr>
        <w:t>气熔融</w:t>
      </w:r>
      <w:r w:rsidR="00702A75" w:rsidRPr="00EA6E17">
        <w:rPr>
          <w:rFonts w:ascii="宋体" w:hAnsi="宋体" w:hint="eastAsia"/>
          <w:b/>
          <w:szCs w:val="21"/>
        </w:rPr>
        <w:t>-</w:t>
      </w:r>
      <w:r>
        <w:rPr>
          <w:rFonts w:ascii="宋体" w:hAnsi="宋体"/>
          <w:szCs w:val="21"/>
        </w:rPr>
        <w:t>红外吸收法测定二硼化钛中氧</w:t>
      </w:r>
      <w:r w:rsidRPr="00914E3B">
        <w:rPr>
          <w:rFonts w:ascii="宋体" w:hAnsi="宋体"/>
          <w:szCs w:val="21"/>
        </w:rPr>
        <w:t>含量进行了试验研究</w:t>
      </w:r>
      <w:r w:rsidRPr="00914E3B">
        <w:rPr>
          <w:rFonts w:ascii="宋体" w:hAnsi="宋体" w:hint="eastAsia"/>
          <w:szCs w:val="21"/>
        </w:rPr>
        <w:t>，</w:t>
      </w:r>
      <w:r w:rsidR="00702A75">
        <w:rPr>
          <w:rFonts w:ascii="宋体" w:hAnsi="宋体"/>
          <w:szCs w:val="21"/>
        </w:rPr>
        <w:t>以及</w:t>
      </w:r>
      <w:r w:rsidRPr="00914E3B">
        <w:rPr>
          <w:rFonts w:ascii="宋体" w:hAnsi="宋体"/>
          <w:szCs w:val="21"/>
        </w:rPr>
        <w:t>验证单位也进行了试验验证</w:t>
      </w:r>
      <w:r w:rsidRPr="00914E3B">
        <w:rPr>
          <w:rFonts w:ascii="宋体" w:hAnsi="宋体" w:hint="eastAsia"/>
          <w:szCs w:val="21"/>
        </w:rPr>
        <w:t>，</w:t>
      </w:r>
      <w:r w:rsidRPr="00914E3B">
        <w:rPr>
          <w:rFonts w:ascii="宋体" w:hAnsi="宋体"/>
          <w:szCs w:val="21"/>
        </w:rPr>
        <w:t>试验及验证情况如下</w:t>
      </w:r>
      <w:r w:rsidRPr="00914E3B">
        <w:rPr>
          <w:rFonts w:ascii="宋体" w:hAnsi="宋体" w:hint="eastAsia"/>
          <w:szCs w:val="21"/>
        </w:rPr>
        <w:t>：</w:t>
      </w:r>
    </w:p>
    <w:p w:rsidR="00FF3E77" w:rsidRPr="007F5C23" w:rsidRDefault="000773E0" w:rsidP="00B0317A">
      <w:pPr>
        <w:spacing w:afterLines="50" w:line="400" w:lineRule="exact"/>
        <w:ind w:firstLineChars="200" w:firstLine="482"/>
        <w:rPr>
          <w:sz w:val="24"/>
        </w:rPr>
      </w:pPr>
      <w:r>
        <w:rPr>
          <w:rFonts w:hint="eastAsia"/>
          <w:b/>
          <w:bCs/>
          <w:sz w:val="24"/>
        </w:rPr>
        <w:t>3.</w:t>
      </w:r>
      <w:r w:rsidR="00FF3E77" w:rsidRPr="007F5C23">
        <w:rPr>
          <w:rFonts w:hint="eastAsia"/>
          <w:b/>
          <w:bCs/>
          <w:sz w:val="24"/>
        </w:rPr>
        <w:t>1</w:t>
      </w:r>
      <w:r w:rsidR="00FF3E77" w:rsidRPr="007F5C23">
        <w:rPr>
          <w:rFonts w:hint="eastAsia"/>
          <w:b/>
          <w:sz w:val="24"/>
        </w:rPr>
        <w:t>助熔剂</w:t>
      </w:r>
      <w:r w:rsidR="00FF3E77" w:rsidRPr="007F5C23">
        <w:rPr>
          <w:rFonts w:hint="eastAsia"/>
          <w:b/>
          <w:sz w:val="24"/>
        </w:rPr>
        <w:t>-</w:t>
      </w:r>
      <w:proofErr w:type="gramStart"/>
      <w:r w:rsidR="00FF3E77" w:rsidRPr="007F5C23">
        <w:rPr>
          <w:b/>
          <w:sz w:val="24"/>
        </w:rPr>
        <w:t>镍蓝量</w:t>
      </w:r>
      <w:proofErr w:type="gramEnd"/>
      <w:r w:rsidR="00FF3E77" w:rsidRPr="007F5C23">
        <w:rPr>
          <w:rFonts w:hint="eastAsia"/>
          <w:b/>
          <w:bCs/>
          <w:sz w:val="24"/>
        </w:rPr>
        <w:t>的选择</w:t>
      </w:r>
    </w:p>
    <w:p w:rsidR="00FF3E77" w:rsidRPr="00D43897" w:rsidRDefault="00FF3E77" w:rsidP="00B0317A">
      <w:pPr>
        <w:spacing w:afterLines="50" w:line="360" w:lineRule="auto"/>
        <w:ind w:firstLineChars="200" w:firstLine="420"/>
        <w:rPr>
          <w:rFonts w:ascii="宋体" w:hAnsi="宋体"/>
          <w:szCs w:val="21"/>
        </w:rPr>
      </w:pPr>
      <w:r w:rsidRPr="00D43897">
        <w:rPr>
          <w:rFonts w:ascii="宋体" w:hAnsi="宋体" w:hint="eastAsia"/>
          <w:szCs w:val="21"/>
        </w:rPr>
        <w:t>二硼化钛属于高温难熔金属粉末，如果不加助熔剂，会出现氧释放曲线拖尾，熔体不平滑，释放不完全等现象。常用的助熔剂有铂、锡、铜、镍，</w:t>
      </w:r>
      <w:proofErr w:type="gramStart"/>
      <w:r w:rsidRPr="00D43897">
        <w:rPr>
          <w:rFonts w:ascii="宋体" w:hAnsi="宋体" w:hint="eastAsia"/>
          <w:szCs w:val="21"/>
        </w:rPr>
        <w:t>铂因价格</w:t>
      </w:r>
      <w:proofErr w:type="gramEnd"/>
      <w:r w:rsidRPr="00D43897">
        <w:rPr>
          <w:rFonts w:ascii="宋体" w:hAnsi="宋体" w:hint="eastAsia"/>
          <w:szCs w:val="21"/>
        </w:rPr>
        <w:t>昂贵而很少使用; 铜的助熔效果不理想;锡助熔效果 好于铜也有助于气体释放，但其燃烧后会产生大量粉尘，容易堵塞炉膛和气路; 镍助熔效果好，溶体平滑，气体释放完全，另一方</w:t>
      </w:r>
      <w:r w:rsidR="00A87785" w:rsidRPr="00D43897">
        <w:rPr>
          <w:rFonts w:ascii="宋体" w:hAnsi="宋体" w:hint="eastAsia"/>
          <w:szCs w:val="21"/>
        </w:rPr>
        <w:t>面，</w:t>
      </w:r>
      <w:proofErr w:type="gramStart"/>
      <w:r w:rsidR="00A87785" w:rsidRPr="00D43897">
        <w:rPr>
          <w:rFonts w:ascii="宋体" w:hAnsi="宋体" w:hint="eastAsia"/>
          <w:szCs w:val="21"/>
        </w:rPr>
        <w:t>镍能降低</w:t>
      </w:r>
      <w:proofErr w:type="gramEnd"/>
      <w:r w:rsidR="00A87785" w:rsidRPr="00D43897">
        <w:rPr>
          <w:rFonts w:ascii="宋体" w:hAnsi="宋体" w:hint="eastAsia"/>
          <w:szCs w:val="21"/>
        </w:rPr>
        <w:t>金属的</w:t>
      </w:r>
      <w:proofErr w:type="gramStart"/>
      <w:r w:rsidR="00A87785" w:rsidRPr="00D43897">
        <w:rPr>
          <w:rFonts w:ascii="宋体" w:hAnsi="宋体" w:hint="eastAsia"/>
          <w:szCs w:val="21"/>
        </w:rPr>
        <w:t>蒸气</w:t>
      </w:r>
      <w:proofErr w:type="gramEnd"/>
      <w:r w:rsidR="00A87785" w:rsidRPr="00D43897">
        <w:rPr>
          <w:rFonts w:ascii="宋体" w:hAnsi="宋体" w:hint="eastAsia"/>
          <w:szCs w:val="21"/>
        </w:rPr>
        <w:t>压，减少金属挥发物对释放气体的吸附损失，</w:t>
      </w:r>
      <w:r w:rsidRPr="00D43897">
        <w:rPr>
          <w:rFonts w:ascii="宋体" w:hAnsi="宋体" w:hint="eastAsia"/>
          <w:szCs w:val="21"/>
        </w:rPr>
        <w:t>试验采用锡囊（0.05克/</w:t>
      </w:r>
      <w:proofErr w:type="gramStart"/>
      <w:r w:rsidRPr="00D43897">
        <w:rPr>
          <w:rFonts w:ascii="宋体" w:hAnsi="宋体" w:hint="eastAsia"/>
          <w:szCs w:val="21"/>
        </w:rPr>
        <w:t>个</w:t>
      </w:r>
      <w:proofErr w:type="gramEnd"/>
      <w:r w:rsidRPr="00D43897">
        <w:rPr>
          <w:rFonts w:ascii="宋体" w:hAnsi="宋体" w:hint="eastAsia"/>
          <w:szCs w:val="21"/>
        </w:rPr>
        <w:t>）包裹样品，</w:t>
      </w:r>
      <w:proofErr w:type="gramStart"/>
      <w:r w:rsidRPr="00D43897">
        <w:rPr>
          <w:rFonts w:ascii="宋体" w:hAnsi="宋体" w:hint="eastAsia"/>
          <w:szCs w:val="21"/>
        </w:rPr>
        <w:t>再放入</w:t>
      </w:r>
      <w:r w:rsidRPr="00D43897">
        <w:rPr>
          <w:rFonts w:ascii="宋体" w:hAnsi="宋体"/>
          <w:szCs w:val="21"/>
        </w:rPr>
        <w:t>镍蓝中</w:t>
      </w:r>
      <w:proofErr w:type="gramEnd"/>
      <w:r w:rsidRPr="00D43897">
        <w:rPr>
          <w:rFonts w:ascii="宋体" w:hAnsi="宋体" w:hint="eastAsia"/>
          <w:szCs w:val="21"/>
        </w:rPr>
        <w:t>，样品量为0.1克，包裹不同量的</w:t>
      </w:r>
      <w:r w:rsidRPr="00D43897">
        <w:rPr>
          <w:rFonts w:ascii="宋体" w:hAnsi="宋体"/>
          <w:szCs w:val="21"/>
        </w:rPr>
        <w:t>镍蓝</w:t>
      </w:r>
      <w:r w:rsidRPr="00D43897">
        <w:rPr>
          <w:rFonts w:ascii="宋体" w:hAnsi="宋体" w:hint="eastAsia"/>
          <w:szCs w:val="21"/>
        </w:rPr>
        <w:t>，</w:t>
      </w:r>
      <w:r w:rsidR="0058142F" w:rsidRPr="00914E3B">
        <w:rPr>
          <w:rFonts w:ascii="宋体" w:hAnsi="宋体"/>
          <w:szCs w:val="21"/>
        </w:rPr>
        <w:t>中南大学粉末冶金研究院</w:t>
      </w:r>
      <w:r w:rsidR="0058142F">
        <w:rPr>
          <w:rFonts w:ascii="宋体" w:hAnsi="宋体"/>
          <w:szCs w:val="21"/>
        </w:rPr>
        <w:t>实验结果列于</w:t>
      </w:r>
      <w:r w:rsidR="0058142F" w:rsidRPr="0058142F">
        <w:rPr>
          <w:rFonts w:ascii="宋体" w:hAnsi="宋体" w:hint="eastAsia"/>
          <w:szCs w:val="21"/>
        </w:rPr>
        <w:t>表2</w:t>
      </w:r>
      <w:r w:rsidR="0058142F">
        <w:rPr>
          <w:rFonts w:ascii="宋体" w:hAnsi="宋体" w:hint="eastAsia"/>
          <w:szCs w:val="21"/>
        </w:rPr>
        <w:t>，</w:t>
      </w:r>
      <w:r w:rsidR="0058142F" w:rsidRPr="009C27CF">
        <w:rPr>
          <w:rFonts w:ascii="宋体" w:hAnsi="宋体" w:hint="eastAsia"/>
          <w:szCs w:val="21"/>
        </w:rPr>
        <w:t>广东省工业分析检测</w:t>
      </w:r>
      <w:r w:rsidR="0058142F" w:rsidRPr="009C27CF">
        <w:rPr>
          <w:rFonts w:ascii="宋体" w:hAnsi="宋体"/>
          <w:color w:val="000000"/>
          <w:szCs w:val="21"/>
        </w:rPr>
        <w:t>中心</w:t>
      </w:r>
      <w:r w:rsidR="0058142F">
        <w:rPr>
          <w:rFonts w:ascii="宋体" w:hAnsi="宋体"/>
          <w:szCs w:val="21"/>
        </w:rPr>
        <w:t>实验结果列于</w:t>
      </w:r>
      <w:r w:rsidR="0058142F" w:rsidRPr="0058142F">
        <w:rPr>
          <w:rFonts w:ascii="宋体" w:hAnsi="宋体" w:hint="eastAsia"/>
          <w:szCs w:val="21"/>
        </w:rPr>
        <w:t>表</w:t>
      </w:r>
      <w:r w:rsidR="0058142F">
        <w:rPr>
          <w:rFonts w:ascii="宋体" w:hAnsi="宋体" w:hint="eastAsia"/>
          <w:szCs w:val="21"/>
        </w:rPr>
        <w:t>3。</w:t>
      </w:r>
    </w:p>
    <w:p w:rsidR="00FF3E77" w:rsidRPr="009C27CF" w:rsidRDefault="00FF3E77" w:rsidP="008E782A">
      <w:pPr>
        <w:widowControl/>
        <w:spacing w:line="400" w:lineRule="exact"/>
        <w:ind w:firstLineChars="800" w:firstLine="1440"/>
        <w:rPr>
          <w:rFonts w:ascii="宋体" w:hAnsi="宋体"/>
          <w:szCs w:val="21"/>
        </w:rPr>
      </w:pPr>
      <w:r w:rsidRPr="008E782A">
        <w:rPr>
          <w:rFonts w:ascii="宋体" w:hAnsi="宋体" w:hint="eastAsia"/>
          <w:sz w:val="18"/>
          <w:szCs w:val="18"/>
        </w:rPr>
        <w:t>表2</w:t>
      </w:r>
      <w:r w:rsidR="00454348" w:rsidRPr="008E782A">
        <w:rPr>
          <w:rFonts w:ascii="宋体" w:hAnsi="宋体" w:hint="eastAsia"/>
          <w:sz w:val="18"/>
          <w:szCs w:val="18"/>
        </w:rPr>
        <w:t xml:space="preserve">   </w:t>
      </w:r>
      <w:r w:rsidRPr="008E782A">
        <w:rPr>
          <w:rFonts w:ascii="宋体" w:hAnsi="宋体"/>
          <w:bCs/>
          <w:sz w:val="18"/>
          <w:szCs w:val="18"/>
        </w:rPr>
        <w:t>氧含量与</w:t>
      </w:r>
      <w:r w:rsidRPr="008E782A">
        <w:rPr>
          <w:rFonts w:ascii="宋体" w:hAnsi="宋体" w:hint="eastAsia"/>
          <w:sz w:val="18"/>
          <w:szCs w:val="18"/>
        </w:rPr>
        <w:t>不同量</w:t>
      </w:r>
      <w:proofErr w:type="gramStart"/>
      <w:r w:rsidRPr="008E782A">
        <w:rPr>
          <w:rFonts w:ascii="宋体" w:hAnsi="宋体"/>
          <w:sz w:val="18"/>
          <w:szCs w:val="18"/>
        </w:rPr>
        <w:t>的镍蓝关系</w:t>
      </w:r>
      <w:proofErr w:type="gramEnd"/>
      <w:r w:rsidR="009C27CF" w:rsidRPr="008E782A">
        <w:rPr>
          <w:rFonts w:ascii="宋体" w:hAnsi="宋体" w:hint="eastAsia"/>
          <w:sz w:val="18"/>
          <w:szCs w:val="18"/>
        </w:rPr>
        <w:t>（中南</w:t>
      </w:r>
      <w:r w:rsidR="00AD7483" w:rsidRPr="008E782A">
        <w:rPr>
          <w:rFonts w:ascii="宋体" w:hAnsi="宋体"/>
          <w:sz w:val="18"/>
          <w:szCs w:val="18"/>
        </w:rPr>
        <w:t>大学粉末冶金研究院</w:t>
      </w:r>
      <w:r w:rsidR="009C27CF" w:rsidRPr="009C27CF">
        <w:rPr>
          <w:rFonts w:ascii="宋体" w:hAnsi="宋体" w:hint="eastAsia"/>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87"/>
        <w:gridCol w:w="1588"/>
        <w:gridCol w:w="1587"/>
        <w:gridCol w:w="1588"/>
        <w:gridCol w:w="1588"/>
      </w:tblGrid>
      <w:tr w:rsidR="00FF3E77" w:rsidRPr="006F077D" w:rsidTr="00A4370A">
        <w:trPr>
          <w:trHeight w:val="299"/>
        </w:trPr>
        <w:tc>
          <w:tcPr>
            <w:tcW w:w="1587" w:type="dxa"/>
          </w:tcPr>
          <w:p w:rsidR="00FF3E77" w:rsidRPr="006F077D" w:rsidRDefault="00FF3E77" w:rsidP="00B0317A">
            <w:pPr>
              <w:spacing w:afterLines="50" w:line="360" w:lineRule="auto"/>
              <w:rPr>
                <w:rFonts w:ascii="宋体" w:hAnsi="宋体"/>
                <w:sz w:val="15"/>
                <w:szCs w:val="15"/>
              </w:rPr>
            </w:pPr>
            <w:r w:rsidRPr="006F077D">
              <w:rPr>
                <w:rFonts w:ascii="宋体" w:hAnsi="宋体"/>
                <w:sz w:val="15"/>
                <w:szCs w:val="15"/>
              </w:rPr>
              <w:t>镍蓝</w:t>
            </w:r>
            <w:r w:rsidRPr="006F077D">
              <w:rPr>
                <w:rFonts w:ascii="宋体" w:hAnsi="宋体" w:hint="eastAsia"/>
                <w:sz w:val="15"/>
                <w:szCs w:val="15"/>
              </w:rPr>
              <w:t>（g）</w:t>
            </w:r>
          </w:p>
        </w:tc>
        <w:tc>
          <w:tcPr>
            <w:tcW w:w="1588" w:type="dxa"/>
          </w:tcPr>
          <w:p w:rsidR="00FF3E77" w:rsidRPr="006F077D" w:rsidRDefault="00FF3E77" w:rsidP="00B0317A">
            <w:pPr>
              <w:spacing w:afterLines="50" w:line="360" w:lineRule="auto"/>
              <w:rPr>
                <w:rFonts w:ascii="宋体" w:hAnsi="宋体"/>
                <w:bCs/>
                <w:sz w:val="15"/>
                <w:szCs w:val="15"/>
              </w:rPr>
            </w:pPr>
            <w:r w:rsidRPr="006F077D">
              <w:rPr>
                <w:rFonts w:ascii="宋体" w:hAnsi="宋体" w:hint="eastAsia"/>
                <w:bCs/>
                <w:sz w:val="15"/>
                <w:szCs w:val="15"/>
              </w:rPr>
              <w:t>0.3</w:t>
            </w:r>
          </w:p>
        </w:tc>
        <w:tc>
          <w:tcPr>
            <w:tcW w:w="1587" w:type="dxa"/>
          </w:tcPr>
          <w:p w:rsidR="00FF3E77" w:rsidRPr="006F077D" w:rsidRDefault="00FF3E77" w:rsidP="00B0317A">
            <w:pPr>
              <w:spacing w:afterLines="50" w:line="360" w:lineRule="auto"/>
              <w:rPr>
                <w:rFonts w:ascii="宋体" w:hAnsi="宋体"/>
                <w:bCs/>
                <w:sz w:val="15"/>
                <w:szCs w:val="15"/>
              </w:rPr>
            </w:pPr>
            <w:r w:rsidRPr="006F077D">
              <w:rPr>
                <w:rFonts w:ascii="宋体" w:hAnsi="宋体" w:hint="eastAsia"/>
                <w:bCs/>
                <w:sz w:val="15"/>
                <w:szCs w:val="15"/>
              </w:rPr>
              <w:t>0.5</w:t>
            </w:r>
          </w:p>
        </w:tc>
        <w:tc>
          <w:tcPr>
            <w:tcW w:w="1588" w:type="dxa"/>
          </w:tcPr>
          <w:p w:rsidR="00FF3E77" w:rsidRPr="006F077D" w:rsidRDefault="00FF3E77" w:rsidP="00B0317A">
            <w:pPr>
              <w:spacing w:afterLines="50" w:line="360" w:lineRule="auto"/>
              <w:rPr>
                <w:rFonts w:ascii="宋体" w:hAnsi="宋体"/>
                <w:bCs/>
                <w:sz w:val="15"/>
                <w:szCs w:val="15"/>
              </w:rPr>
            </w:pPr>
            <w:r w:rsidRPr="006F077D">
              <w:rPr>
                <w:rFonts w:ascii="宋体" w:hAnsi="宋体" w:hint="eastAsia"/>
                <w:bCs/>
                <w:sz w:val="15"/>
                <w:szCs w:val="15"/>
              </w:rPr>
              <w:t>0.7</w:t>
            </w:r>
          </w:p>
        </w:tc>
        <w:tc>
          <w:tcPr>
            <w:tcW w:w="1588" w:type="dxa"/>
          </w:tcPr>
          <w:p w:rsidR="00FF3E77" w:rsidRPr="006F077D" w:rsidRDefault="00FF3E77" w:rsidP="00B0317A">
            <w:pPr>
              <w:spacing w:afterLines="50" w:line="360" w:lineRule="auto"/>
              <w:rPr>
                <w:rFonts w:ascii="宋体" w:hAnsi="宋体"/>
                <w:bCs/>
                <w:sz w:val="15"/>
                <w:szCs w:val="15"/>
              </w:rPr>
            </w:pPr>
            <w:r w:rsidRPr="006F077D">
              <w:rPr>
                <w:rFonts w:ascii="宋体" w:hAnsi="宋体" w:hint="eastAsia"/>
                <w:bCs/>
                <w:sz w:val="15"/>
                <w:szCs w:val="15"/>
              </w:rPr>
              <w:t>1.0</w:t>
            </w:r>
          </w:p>
        </w:tc>
      </w:tr>
      <w:tr w:rsidR="00FF3E77" w:rsidRPr="006F077D" w:rsidTr="00A4370A">
        <w:trPr>
          <w:trHeight w:val="587"/>
        </w:trPr>
        <w:tc>
          <w:tcPr>
            <w:tcW w:w="1587" w:type="dxa"/>
          </w:tcPr>
          <w:p w:rsidR="00FF3E77" w:rsidRPr="006F077D" w:rsidRDefault="00FF3E77" w:rsidP="00B0317A">
            <w:pPr>
              <w:spacing w:afterLines="50" w:line="360" w:lineRule="auto"/>
              <w:rPr>
                <w:rFonts w:ascii="宋体" w:hAnsi="宋体"/>
                <w:bCs/>
                <w:sz w:val="15"/>
                <w:szCs w:val="15"/>
              </w:rPr>
            </w:pPr>
            <w:r w:rsidRPr="006F077D">
              <w:rPr>
                <w:rFonts w:ascii="宋体" w:hAnsi="宋体"/>
                <w:sz w:val="15"/>
                <w:szCs w:val="15"/>
              </w:rPr>
              <w:t>样品氧量值</w:t>
            </w:r>
            <w:r w:rsidRPr="006F077D">
              <w:rPr>
                <w:rFonts w:ascii="宋体" w:hAnsi="宋体" w:hint="eastAsia"/>
                <w:sz w:val="15"/>
                <w:szCs w:val="15"/>
              </w:rPr>
              <w:t xml:space="preserve"> (%)</w:t>
            </w:r>
          </w:p>
        </w:tc>
        <w:tc>
          <w:tcPr>
            <w:tcW w:w="1588" w:type="dxa"/>
          </w:tcPr>
          <w:p w:rsidR="00FF3E77" w:rsidRPr="006F077D" w:rsidRDefault="00FF3E77" w:rsidP="00B0317A">
            <w:pPr>
              <w:spacing w:afterLines="50" w:line="360" w:lineRule="auto"/>
              <w:rPr>
                <w:rFonts w:ascii="宋体" w:hAnsi="宋体"/>
                <w:bCs/>
                <w:sz w:val="15"/>
                <w:szCs w:val="15"/>
              </w:rPr>
            </w:pPr>
            <w:r w:rsidRPr="006F077D">
              <w:rPr>
                <w:rFonts w:ascii="宋体" w:hAnsi="宋体" w:hint="eastAsia"/>
                <w:bCs/>
                <w:sz w:val="15"/>
                <w:szCs w:val="15"/>
              </w:rPr>
              <w:t>1.215，1.203</w:t>
            </w:r>
          </w:p>
          <w:p w:rsidR="00FF3E77" w:rsidRPr="006F077D" w:rsidRDefault="00FF3E77" w:rsidP="00B0317A">
            <w:pPr>
              <w:spacing w:afterLines="50" w:line="360" w:lineRule="auto"/>
              <w:rPr>
                <w:rFonts w:ascii="宋体" w:hAnsi="宋体"/>
                <w:bCs/>
                <w:sz w:val="15"/>
                <w:szCs w:val="15"/>
              </w:rPr>
            </w:pPr>
            <w:r w:rsidRPr="006F077D">
              <w:rPr>
                <w:rFonts w:ascii="宋体" w:hAnsi="宋体" w:hint="eastAsia"/>
                <w:bCs/>
                <w:sz w:val="15"/>
                <w:szCs w:val="15"/>
              </w:rPr>
              <w:t>1.189，1.207</w:t>
            </w:r>
          </w:p>
        </w:tc>
        <w:tc>
          <w:tcPr>
            <w:tcW w:w="1587" w:type="dxa"/>
          </w:tcPr>
          <w:p w:rsidR="00FF3E77" w:rsidRPr="006F077D" w:rsidRDefault="00FF3E77" w:rsidP="00B0317A">
            <w:pPr>
              <w:spacing w:afterLines="50" w:line="360" w:lineRule="auto"/>
              <w:rPr>
                <w:rFonts w:ascii="宋体" w:hAnsi="宋体"/>
                <w:bCs/>
                <w:sz w:val="15"/>
                <w:szCs w:val="15"/>
              </w:rPr>
            </w:pPr>
            <w:r w:rsidRPr="006F077D">
              <w:rPr>
                <w:rFonts w:ascii="宋体" w:hAnsi="宋体" w:hint="eastAsia"/>
                <w:bCs/>
                <w:sz w:val="15"/>
                <w:szCs w:val="15"/>
              </w:rPr>
              <w:t>1.304，1.297</w:t>
            </w:r>
          </w:p>
          <w:p w:rsidR="00FF3E77" w:rsidRPr="006F077D" w:rsidRDefault="00FF3E77" w:rsidP="00B0317A">
            <w:pPr>
              <w:spacing w:afterLines="50" w:line="360" w:lineRule="auto"/>
              <w:rPr>
                <w:rFonts w:ascii="宋体" w:hAnsi="宋体"/>
                <w:bCs/>
                <w:sz w:val="15"/>
                <w:szCs w:val="15"/>
              </w:rPr>
            </w:pPr>
            <w:r w:rsidRPr="006F077D">
              <w:rPr>
                <w:rFonts w:ascii="宋体" w:hAnsi="宋体" w:hint="eastAsia"/>
                <w:bCs/>
                <w:sz w:val="15"/>
                <w:szCs w:val="15"/>
              </w:rPr>
              <w:t>1.287，1.301</w:t>
            </w:r>
          </w:p>
        </w:tc>
        <w:tc>
          <w:tcPr>
            <w:tcW w:w="1588" w:type="dxa"/>
          </w:tcPr>
          <w:p w:rsidR="00FF3E77" w:rsidRPr="006F077D" w:rsidRDefault="00FF3E77" w:rsidP="00B0317A">
            <w:pPr>
              <w:spacing w:afterLines="50" w:line="360" w:lineRule="auto"/>
              <w:rPr>
                <w:rFonts w:ascii="宋体" w:hAnsi="宋体"/>
                <w:bCs/>
                <w:sz w:val="15"/>
                <w:szCs w:val="15"/>
              </w:rPr>
            </w:pPr>
            <w:r w:rsidRPr="006F077D">
              <w:rPr>
                <w:rFonts w:ascii="宋体" w:hAnsi="宋体" w:hint="eastAsia"/>
                <w:bCs/>
                <w:sz w:val="15"/>
                <w:szCs w:val="15"/>
              </w:rPr>
              <w:t>1.306，1.309</w:t>
            </w:r>
          </w:p>
          <w:p w:rsidR="00FF3E77" w:rsidRPr="006F077D" w:rsidRDefault="00FF3E77" w:rsidP="00B0317A">
            <w:pPr>
              <w:spacing w:afterLines="50" w:line="360" w:lineRule="auto"/>
              <w:rPr>
                <w:rFonts w:ascii="宋体" w:hAnsi="宋体"/>
                <w:bCs/>
                <w:sz w:val="15"/>
                <w:szCs w:val="15"/>
              </w:rPr>
            </w:pPr>
            <w:r w:rsidRPr="006F077D">
              <w:rPr>
                <w:rFonts w:ascii="宋体" w:hAnsi="宋体" w:hint="eastAsia"/>
                <w:bCs/>
                <w:sz w:val="15"/>
                <w:szCs w:val="15"/>
              </w:rPr>
              <w:t>1.311，1.304</w:t>
            </w:r>
          </w:p>
        </w:tc>
        <w:tc>
          <w:tcPr>
            <w:tcW w:w="1588" w:type="dxa"/>
          </w:tcPr>
          <w:p w:rsidR="00FF3E77" w:rsidRPr="006F077D" w:rsidRDefault="00FF3E77" w:rsidP="00B0317A">
            <w:pPr>
              <w:spacing w:afterLines="50" w:line="360" w:lineRule="auto"/>
              <w:rPr>
                <w:rFonts w:ascii="宋体" w:hAnsi="宋体"/>
                <w:bCs/>
                <w:sz w:val="15"/>
                <w:szCs w:val="15"/>
              </w:rPr>
            </w:pPr>
            <w:r w:rsidRPr="006F077D">
              <w:rPr>
                <w:rFonts w:ascii="宋体" w:hAnsi="宋体" w:hint="eastAsia"/>
                <w:bCs/>
                <w:sz w:val="15"/>
                <w:szCs w:val="15"/>
              </w:rPr>
              <w:t>1.309，1.308</w:t>
            </w:r>
          </w:p>
          <w:p w:rsidR="00FF3E77" w:rsidRPr="006F077D" w:rsidRDefault="00FF3E77" w:rsidP="00B0317A">
            <w:pPr>
              <w:spacing w:afterLines="50" w:line="360" w:lineRule="auto"/>
              <w:rPr>
                <w:rFonts w:ascii="宋体" w:hAnsi="宋体"/>
                <w:bCs/>
                <w:sz w:val="15"/>
                <w:szCs w:val="15"/>
              </w:rPr>
            </w:pPr>
            <w:r w:rsidRPr="006F077D">
              <w:rPr>
                <w:rFonts w:ascii="宋体" w:hAnsi="宋体" w:hint="eastAsia"/>
                <w:bCs/>
                <w:sz w:val="15"/>
                <w:szCs w:val="15"/>
              </w:rPr>
              <w:t>1.304，1.310</w:t>
            </w:r>
          </w:p>
        </w:tc>
      </w:tr>
      <w:tr w:rsidR="00FF3E77" w:rsidRPr="006F077D" w:rsidTr="00A4370A">
        <w:trPr>
          <w:trHeight w:val="587"/>
        </w:trPr>
        <w:tc>
          <w:tcPr>
            <w:tcW w:w="1587" w:type="dxa"/>
          </w:tcPr>
          <w:p w:rsidR="00FF3E77" w:rsidRPr="006F077D" w:rsidRDefault="00FF3E77" w:rsidP="00B0317A">
            <w:pPr>
              <w:spacing w:afterLines="50" w:line="360" w:lineRule="auto"/>
              <w:rPr>
                <w:rFonts w:ascii="宋体" w:hAnsi="宋体"/>
                <w:sz w:val="15"/>
                <w:szCs w:val="15"/>
              </w:rPr>
            </w:pPr>
            <w:r w:rsidRPr="006F077D">
              <w:rPr>
                <w:rFonts w:ascii="宋体" w:hAnsi="宋体"/>
                <w:sz w:val="15"/>
                <w:szCs w:val="15"/>
              </w:rPr>
              <w:t>测试后石墨坩埚内部状况</w:t>
            </w:r>
          </w:p>
        </w:tc>
        <w:tc>
          <w:tcPr>
            <w:tcW w:w="1588" w:type="dxa"/>
          </w:tcPr>
          <w:p w:rsidR="00FF3E77" w:rsidRPr="006F077D" w:rsidRDefault="00FF3E77" w:rsidP="00B0317A">
            <w:pPr>
              <w:spacing w:afterLines="50" w:line="360" w:lineRule="auto"/>
              <w:rPr>
                <w:rFonts w:ascii="宋体" w:hAnsi="宋体"/>
                <w:bCs/>
                <w:sz w:val="15"/>
                <w:szCs w:val="15"/>
              </w:rPr>
            </w:pPr>
            <w:r w:rsidRPr="006F077D">
              <w:rPr>
                <w:rFonts w:ascii="宋体" w:hAnsi="宋体" w:hint="eastAsia"/>
                <w:sz w:val="15"/>
                <w:szCs w:val="15"/>
              </w:rPr>
              <w:t>结果不稳定，燃烧后坩埚底部也不平滑</w:t>
            </w:r>
          </w:p>
        </w:tc>
        <w:tc>
          <w:tcPr>
            <w:tcW w:w="1587" w:type="dxa"/>
          </w:tcPr>
          <w:p w:rsidR="00FF3E77" w:rsidRPr="006F077D" w:rsidRDefault="00FF3E77" w:rsidP="00B0317A">
            <w:pPr>
              <w:spacing w:afterLines="50" w:line="360" w:lineRule="auto"/>
              <w:rPr>
                <w:rFonts w:ascii="宋体" w:hAnsi="宋体"/>
                <w:bCs/>
                <w:sz w:val="15"/>
                <w:szCs w:val="15"/>
              </w:rPr>
            </w:pPr>
            <w:r w:rsidRPr="006F077D">
              <w:rPr>
                <w:rFonts w:ascii="宋体" w:hAnsi="宋体" w:hint="eastAsia"/>
                <w:sz w:val="15"/>
                <w:szCs w:val="15"/>
              </w:rPr>
              <w:t>结果稳定，燃烧后坩埚底部平滑</w:t>
            </w:r>
          </w:p>
        </w:tc>
        <w:tc>
          <w:tcPr>
            <w:tcW w:w="1588" w:type="dxa"/>
          </w:tcPr>
          <w:p w:rsidR="00FF3E77" w:rsidRPr="006F077D" w:rsidRDefault="00FF3E77" w:rsidP="00B0317A">
            <w:pPr>
              <w:spacing w:afterLines="50" w:line="360" w:lineRule="auto"/>
              <w:rPr>
                <w:rFonts w:ascii="宋体" w:hAnsi="宋体"/>
                <w:bCs/>
                <w:sz w:val="15"/>
                <w:szCs w:val="15"/>
              </w:rPr>
            </w:pPr>
            <w:r w:rsidRPr="006F077D">
              <w:rPr>
                <w:rFonts w:ascii="宋体" w:hAnsi="宋体" w:hint="eastAsia"/>
                <w:sz w:val="15"/>
                <w:szCs w:val="15"/>
              </w:rPr>
              <w:t>结果稳定，燃烧后坩埚底部平滑</w:t>
            </w:r>
          </w:p>
        </w:tc>
        <w:tc>
          <w:tcPr>
            <w:tcW w:w="1588" w:type="dxa"/>
          </w:tcPr>
          <w:p w:rsidR="00FF3E77" w:rsidRPr="006F077D" w:rsidRDefault="00FF3E77" w:rsidP="00B0317A">
            <w:pPr>
              <w:spacing w:afterLines="50" w:line="360" w:lineRule="auto"/>
              <w:rPr>
                <w:rFonts w:ascii="宋体" w:hAnsi="宋体"/>
                <w:bCs/>
                <w:sz w:val="15"/>
                <w:szCs w:val="15"/>
              </w:rPr>
            </w:pPr>
            <w:r w:rsidRPr="006F077D">
              <w:rPr>
                <w:rFonts w:ascii="宋体" w:hAnsi="宋体" w:hint="eastAsia"/>
                <w:sz w:val="15"/>
                <w:szCs w:val="15"/>
              </w:rPr>
              <w:t>结果稳定，燃烧后坩埚底部平滑</w:t>
            </w:r>
          </w:p>
        </w:tc>
      </w:tr>
    </w:tbl>
    <w:p w:rsidR="00BD3891" w:rsidRDefault="00FF3E77" w:rsidP="00B0317A">
      <w:pPr>
        <w:spacing w:afterLines="50" w:line="360" w:lineRule="auto"/>
        <w:ind w:firstLineChars="200" w:firstLine="420"/>
      </w:pPr>
      <w:r w:rsidRPr="00B93D27">
        <w:rPr>
          <w:rFonts w:hint="eastAsia"/>
          <w:bCs/>
          <w:szCs w:val="21"/>
        </w:rPr>
        <w:t>从试验结果看</w:t>
      </w:r>
      <w:r>
        <w:rPr>
          <w:rFonts w:hint="eastAsia"/>
          <w:bCs/>
          <w:szCs w:val="21"/>
        </w:rPr>
        <w:t>，</w:t>
      </w:r>
      <w:proofErr w:type="gramStart"/>
      <w:r w:rsidRPr="006E6C8C">
        <w:t>镍蓝</w:t>
      </w:r>
      <w:r>
        <w:t>重量</w:t>
      </w:r>
      <w:proofErr w:type="gramEnd"/>
      <w:r>
        <w:rPr>
          <w:rFonts w:hint="eastAsia"/>
        </w:rPr>
        <w:t>：样品量</w:t>
      </w:r>
      <w:r>
        <w:rPr>
          <w:rFonts w:ascii="宋体" w:hAnsi="宋体" w:hint="eastAsia"/>
        </w:rPr>
        <w:t>≥</w:t>
      </w:r>
      <w:r>
        <w:rPr>
          <w:rFonts w:hint="eastAsia"/>
        </w:rPr>
        <w:t>7</w:t>
      </w:r>
      <w:r>
        <w:rPr>
          <w:rFonts w:hint="eastAsia"/>
        </w:rPr>
        <w:t>：</w:t>
      </w:r>
      <w:r>
        <w:rPr>
          <w:rFonts w:hint="eastAsia"/>
        </w:rPr>
        <w:t>1</w:t>
      </w:r>
      <w:r>
        <w:rPr>
          <w:rFonts w:hint="eastAsia"/>
        </w:rPr>
        <w:t>即可。</w:t>
      </w:r>
    </w:p>
    <w:p w:rsidR="00BD3891" w:rsidRPr="00BD3891" w:rsidRDefault="00BD3891" w:rsidP="00B0317A">
      <w:pPr>
        <w:spacing w:afterLines="50" w:line="360" w:lineRule="auto"/>
        <w:ind w:firstLineChars="200" w:firstLine="420"/>
        <w:rPr>
          <w:rFonts w:ascii="宋体" w:hAnsi="宋体"/>
          <w:szCs w:val="21"/>
        </w:rPr>
      </w:pPr>
      <w:r w:rsidRPr="009C27CF">
        <w:rPr>
          <w:rFonts w:ascii="宋体" w:hAnsi="宋体" w:hint="eastAsia"/>
          <w:szCs w:val="21"/>
        </w:rPr>
        <w:t>广东省工业分析检测</w:t>
      </w:r>
      <w:r w:rsidRPr="009C27CF">
        <w:rPr>
          <w:rFonts w:ascii="宋体" w:hAnsi="宋体"/>
          <w:color w:val="000000"/>
          <w:szCs w:val="21"/>
        </w:rPr>
        <w:t>中心</w:t>
      </w:r>
      <w:r w:rsidRPr="00BD3891">
        <w:rPr>
          <w:rFonts w:ascii="宋体" w:hAnsi="宋体" w:hint="eastAsia"/>
          <w:szCs w:val="21"/>
        </w:rPr>
        <w:t>采用常用助熔剂锡、</w:t>
      </w:r>
      <w:proofErr w:type="gramStart"/>
      <w:r w:rsidRPr="00BD3891">
        <w:rPr>
          <w:rFonts w:ascii="宋体" w:hAnsi="宋体" w:hint="eastAsia"/>
          <w:szCs w:val="21"/>
        </w:rPr>
        <w:t>镍进行</w:t>
      </w:r>
      <w:proofErr w:type="gramEnd"/>
      <w:r w:rsidRPr="00BD3891">
        <w:rPr>
          <w:rFonts w:ascii="宋体" w:hAnsi="宋体" w:hint="eastAsia"/>
          <w:szCs w:val="21"/>
        </w:rPr>
        <w:t>试验，结果表明：仅用锡</w:t>
      </w:r>
      <w:proofErr w:type="gramStart"/>
      <w:r w:rsidRPr="00BD3891">
        <w:rPr>
          <w:rFonts w:ascii="宋体" w:hAnsi="宋体" w:hint="eastAsia"/>
          <w:szCs w:val="21"/>
        </w:rPr>
        <w:t>囊</w:t>
      </w:r>
      <w:proofErr w:type="gramEnd"/>
      <w:r w:rsidRPr="00BD3891">
        <w:rPr>
          <w:rFonts w:ascii="宋体" w:hAnsi="宋体" w:hint="eastAsia"/>
          <w:szCs w:val="21"/>
        </w:rPr>
        <w:t>不能让样品产生好的燃烧效果，释放曲线严重拖尾；镍助熔效果好，熔体平滑，气体释放完全。用镍囊、锡囊+</w:t>
      </w:r>
      <w:proofErr w:type="gramStart"/>
      <w:r w:rsidRPr="00BD3891">
        <w:rPr>
          <w:rFonts w:ascii="宋体" w:hAnsi="宋体" w:hint="eastAsia"/>
          <w:szCs w:val="21"/>
        </w:rPr>
        <w:t>镍篮两种</w:t>
      </w:r>
      <w:proofErr w:type="gramEnd"/>
      <w:r w:rsidRPr="00BD3891">
        <w:rPr>
          <w:rFonts w:ascii="宋体" w:hAnsi="宋体" w:hint="eastAsia"/>
          <w:szCs w:val="21"/>
        </w:rPr>
        <w:t>助熔方式、合并</w:t>
      </w:r>
      <w:proofErr w:type="gramStart"/>
      <w:r w:rsidRPr="00BD3891">
        <w:rPr>
          <w:rFonts w:ascii="宋体" w:hAnsi="宋体" w:hint="eastAsia"/>
          <w:szCs w:val="21"/>
        </w:rPr>
        <w:t>改变称样量</w:t>
      </w:r>
      <w:proofErr w:type="gramEnd"/>
      <w:r w:rsidRPr="00BD3891">
        <w:rPr>
          <w:rFonts w:ascii="宋体" w:hAnsi="宋体" w:hint="eastAsia"/>
          <w:szCs w:val="21"/>
        </w:rPr>
        <w:t>进行试验，结果见表</w:t>
      </w:r>
      <w:r w:rsidR="0058142F">
        <w:rPr>
          <w:rFonts w:ascii="宋体" w:hAnsi="宋体" w:hint="eastAsia"/>
          <w:szCs w:val="21"/>
        </w:rPr>
        <w:t>3</w:t>
      </w:r>
      <w:r w:rsidRPr="00BD3891">
        <w:rPr>
          <w:rFonts w:ascii="宋体" w:hAnsi="宋体" w:hint="eastAsia"/>
          <w:szCs w:val="21"/>
        </w:rPr>
        <w:t>。</w:t>
      </w:r>
    </w:p>
    <w:p w:rsidR="00FF3E77" w:rsidRPr="008E782A" w:rsidRDefault="0058142F" w:rsidP="000D2140">
      <w:pPr>
        <w:widowControl/>
        <w:spacing w:line="360" w:lineRule="auto"/>
        <w:jc w:val="center"/>
        <w:rPr>
          <w:rFonts w:ascii="宋体" w:hAnsi="宋体"/>
          <w:sz w:val="18"/>
          <w:szCs w:val="18"/>
        </w:rPr>
      </w:pPr>
      <w:r w:rsidRPr="008E782A">
        <w:rPr>
          <w:rFonts w:ascii="宋体" w:hAnsi="宋体" w:hint="eastAsia"/>
          <w:sz w:val="18"/>
          <w:szCs w:val="18"/>
        </w:rPr>
        <w:t>表3  助熔剂、</w:t>
      </w:r>
      <w:proofErr w:type="gramStart"/>
      <w:r w:rsidRPr="008E782A">
        <w:rPr>
          <w:rFonts w:ascii="宋体" w:hAnsi="宋体" w:hint="eastAsia"/>
          <w:sz w:val="18"/>
          <w:szCs w:val="18"/>
        </w:rPr>
        <w:t>称样量</w:t>
      </w:r>
      <w:r w:rsidRPr="008E782A">
        <w:rPr>
          <w:rFonts w:ascii="宋体" w:hAnsi="宋体" w:hint="eastAsia"/>
          <w:bCs/>
          <w:sz w:val="18"/>
          <w:szCs w:val="18"/>
        </w:rPr>
        <w:t>选择</w:t>
      </w:r>
      <w:proofErr w:type="gramEnd"/>
      <w:r w:rsidR="009C27CF" w:rsidRPr="008E782A">
        <w:rPr>
          <w:rFonts w:ascii="宋体" w:hAnsi="宋体" w:hint="eastAsia"/>
          <w:bCs/>
          <w:sz w:val="18"/>
          <w:szCs w:val="18"/>
        </w:rPr>
        <w:t>（广东</w:t>
      </w:r>
      <w:r w:rsidR="000D2140" w:rsidRPr="008E782A">
        <w:rPr>
          <w:rFonts w:ascii="宋体" w:hAnsi="宋体" w:hint="eastAsia"/>
          <w:sz w:val="18"/>
          <w:szCs w:val="18"/>
        </w:rPr>
        <w:t>省工业分析检测</w:t>
      </w:r>
      <w:r w:rsidR="000D2140" w:rsidRPr="008E782A">
        <w:rPr>
          <w:rFonts w:ascii="宋体" w:hAnsi="宋体"/>
          <w:color w:val="000000"/>
          <w:sz w:val="18"/>
          <w:szCs w:val="18"/>
        </w:rPr>
        <w:t>中心</w:t>
      </w:r>
      <w:r w:rsidR="009C27CF" w:rsidRPr="008E782A">
        <w:rPr>
          <w:rFonts w:ascii="宋体" w:hAnsi="宋体" w:hint="eastAsia"/>
          <w:bCs/>
          <w:sz w:val="18"/>
          <w:szCs w:val="18"/>
        </w:rPr>
        <w:t>）</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1842"/>
        <w:gridCol w:w="2127"/>
        <w:gridCol w:w="1701"/>
        <w:gridCol w:w="1842"/>
      </w:tblGrid>
      <w:tr w:rsidR="00BD3891" w:rsidRPr="00BD3891" w:rsidTr="00A4370A">
        <w:trPr>
          <w:trHeight w:hRule="exact" w:val="454"/>
        </w:trPr>
        <w:tc>
          <w:tcPr>
            <w:tcW w:w="993" w:type="dxa"/>
            <w:vMerge w:val="restart"/>
            <w:vAlign w:val="center"/>
          </w:tcPr>
          <w:p w:rsidR="00BD3891" w:rsidRPr="00BD3891" w:rsidRDefault="00BD3891" w:rsidP="00B0317A">
            <w:pPr>
              <w:spacing w:afterLines="50" w:line="276" w:lineRule="auto"/>
              <w:jc w:val="center"/>
              <w:rPr>
                <w:rFonts w:ascii="宋体" w:hAnsi="宋体"/>
                <w:sz w:val="15"/>
                <w:szCs w:val="15"/>
              </w:rPr>
            </w:pPr>
            <w:proofErr w:type="gramStart"/>
            <w:r w:rsidRPr="00BD3891">
              <w:rPr>
                <w:rFonts w:ascii="宋体" w:hAnsi="宋体" w:hint="eastAsia"/>
                <w:sz w:val="15"/>
                <w:szCs w:val="15"/>
              </w:rPr>
              <w:lastRenderedPageBreak/>
              <w:t>称样量</w:t>
            </w:r>
            <w:proofErr w:type="gramEnd"/>
            <w:r w:rsidRPr="00BD3891">
              <w:rPr>
                <w:rFonts w:ascii="宋体" w:hAnsi="宋体" w:hint="eastAsia"/>
                <w:sz w:val="15"/>
                <w:szCs w:val="15"/>
              </w:rPr>
              <w:t>/g</w:t>
            </w:r>
          </w:p>
        </w:tc>
        <w:tc>
          <w:tcPr>
            <w:tcW w:w="3969" w:type="dxa"/>
            <w:gridSpan w:val="2"/>
          </w:tcPr>
          <w:p w:rsidR="00BD3891" w:rsidRPr="00BD3891" w:rsidRDefault="00BD3891" w:rsidP="00B0317A">
            <w:pPr>
              <w:spacing w:afterLines="50" w:line="276" w:lineRule="auto"/>
              <w:jc w:val="center"/>
              <w:rPr>
                <w:rFonts w:ascii="宋体" w:hAnsi="宋体"/>
                <w:bCs/>
                <w:sz w:val="15"/>
                <w:szCs w:val="15"/>
              </w:rPr>
            </w:pPr>
            <w:r w:rsidRPr="00BD3891">
              <w:rPr>
                <w:rFonts w:ascii="宋体" w:hAnsi="宋体" w:hint="eastAsia"/>
                <w:sz w:val="15"/>
                <w:szCs w:val="15"/>
              </w:rPr>
              <w:t>锡囊+</w:t>
            </w:r>
            <w:proofErr w:type="gramStart"/>
            <w:r w:rsidRPr="00BD3891">
              <w:rPr>
                <w:rFonts w:ascii="宋体" w:hAnsi="宋体"/>
                <w:sz w:val="15"/>
                <w:szCs w:val="15"/>
              </w:rPr>
              <w:t>镍</w:t>
            </w:r>
            <w:r w:rsidRPr="00BD3891">
              <w:rPr>
                <w:rFonts w:ascii="宋体" w:hAnsi="宋体" w:hint="eastAsia"/>
                <w:sz w:val="15"/>
                <w:szCs w:val="15"/>
              </w:rPr>
              <w:t>篮</w:t>
            </w:r>
            <w:proofErr w:type="gramEnd"/>
          </w:p>
        </w:tc>
        <w:tc>
          <w:tcPr>
            <w:tcW w:w="3543" w:type="dxa"/>
            <w:gridSpan w:val="2"/>
          </w:tcPr>
          <w:p w:rsidR="00BD3891" w:rsidRPr="00BD3891" w:rsidRDefault="00BD3891" w:rsidP="00B0317A">
            <w:pPr>
              <w:spacing w:afterLines="50" w:line="276" w:lineRule="auto"/>
              <w:jc w:val="center"/>
              <w:rPr>
                <w:rFonts w:ascii="宋体" w:hAnsi="宋体"/>
                <w:bCs/>
                <w:sz w:val="15"/>
                <w:szCs w:val="15"/>
              </w:rPr>
            </w:pPr>
            <w:r w:rsidRPr="00BD3891">
              <w:rPr>
                <w:rFonts w:ascii="宋体" w:hAnsi="宋体" w:hint="eastAsia"/>
                <w:sz w:val="15"/>
                <w:szCs w:val="15"/>
              </w:rPr>
              <w:t>镍囊</w:t>
            </w:r>
          </w:p>
        </w:tc>
      </w:tr>
      <w:tr w:rsidR="00BD3891" w:rsidRPr="00BD3891" w:rsidTr="00A4370A">
        <w:trPr>
          <w:trHeight w:hRule="exact" w:val="457"/>
        </w:trPr>
        <w:tc>
          <w:tcPr>
            <w:tcW w:w="993" w:type="dxa"/>
            <w:vMerge/>
          </w:tcPr>
          <w:p w:rsidR="00BD3891" w:rsidRPr="00BD3891" w:rsidRDefault="00BD3891" w:rsidP="00B0317A">
            <w:pPr>
              <w:spacing w:afterLines="50" w:line="276" w:lineRule="auto"/>
              <w:rPr>
                <w:rFonts w:ascii="宋体" w:hAnsi="宋体"/>
                <w:sz w:val="15"/>
                <w:szCs w:val="15"/>
              </w:rPr>
            </w:pPr>
          </w:p>
        </w:tc>
        <w:tc>
          <w:tcPr>
            <w:tcW w:w="1842" w:type="dxa"/>
          </w:tcPr>
          <w:p w:rsidR="00BD3891" w:rsidRPr="00BD3891" w:rsidRDefault="00BD3891" w:rsidP="00B0317A">
            <w:pPr>
              <w:spacing w:afterLines="50" w:line="276" w:lineRule="auto"/>
              <w:jc w:val="center"/>
              <w:rPr>
                <w:rFonts w:ascii="宋体" w:hAnsi="宋体"/>
                <w:bCs/>
                <w:sz w:val="15"/>
                <w:szCs w:val="15"/>
              </w:rPr>
            </w:pPr>
            <w:r w:rsidRPr="00BD3891">
              <w:rPr>
                <w:rFonts w:ascii="宋体" w:hAnsi="宋体" w:hint="eastAsia"/>
                <w:bCs/>
                <w:sz w:val="15"/>
                <w:szCs w:val="15"/>
              </w:rPr>
              <w:t>氧含量/%</w:t>
            </w:r>
          </w:p>
        </w:tc>
        <w:tc>
          <w:tcPr>
            <w:tcW w:w="2127" w:type="dxa"/>
          </w:tcPr>
          <w:p w:rsidR="00BD3891" w:rsidRPr="00BD3891" w:rsidRDefault="00BD3891" w:rsidP="00B0317A">
            <w:pPr>
              <w:spacing w:afterLines="50" w:line="276" w:lineRule="auto"/>
              <w:jc w:val="center"/>
              <w:rPr>
                <w:rFonts w:ascii="宋体" w:hAnsi="宋体"/>
                <w:bCs/>
                <w:sz w:val="15"/>
                <w:szCs w:val="15"/>
              </w:rPr>
            </w:pPr>
            <w:r w:rsidRPr="00BD3891">
              <w:rPr>
                <w:rFonts w:ascii="宋体" w:hAnsi="宋体" w:hint="eastAsia"/>
                <w:sz w:val="15"/>
                <w:szCs w:val="15"/>
              </w:rPr>
              <w:t>熔体、</w:t>
            </w:r>
            <w:proofErr w:type="gramStart"/>
            <w:r w:rsidRPr="00BD3891">
              <w:rPr>
                <w:rFonts w:ascii="宋体" w:hAnsi="宋体" w:hint="eastAsia"/>
                <w:sz w:val="15"/>
                <w:szCs w:val="15"/>
              </w:rPr>
              <w:t>出峰情况</w:t>
            </w:r>
            <w:proofErr w:type="gramEnd"/>
          </w:p>
        </w:tc>
        <w:tc>
          <w:tcPr>
            <w:tcW w:w="1701" w:type="dxa"/>
          </w:tcPr>
          <w:p w:rsidR="00BD3891" w:rsidRPr="00BD3891" w:rsidRDefault="00BD3891" w:rsidP="00B0317A">
            <w:pPr>
              <w:spacing w:afterLines="50" w:line="276" w:lineRule="auto"/>
              <w:jc w:val="center"/>
              <w:rPr>
                <w:rFonts w:ascii="宋体" w:hAnsi="宋体"/>
                <w:bCs/>
                <w:sz w:val="15"/>
                <w:szCs w:val="15"/>
              </w:rPr>
            </w:pPr>
            <w:r w:rsidRPr="00BD3891">
              <w:rPr>
                <w:rFonts w:ascii="宋体" w:hAnsi="宋体" w:hint="eastAsia"/>
                <w:bCs/>
                <w:sz w:val="15"/>
                <w:szCs w:val="15"/>
              </w:rPr>
              <w:t>氧含量/%</w:t>
            </w:r>
          </w:p>
        </w:tc>
        <w:tc>
          <w:tcPr>
            <w:tcW w:w="1842" w:type="dxa"/>
          </w:tcPr>
          <w:p w:rsidR="00BD3891" w:rsidRPr="00BD3891" w:rsidRDefault="00BD3891" w:rsidP="00B0317A">
            <w:pPr>
              <w:spacing w:afterLines="50" w:line="276" w:lineRule="auto"/>
              <w:jc w:val="center"/>
              <w:rPr>
                <w:rFonts w:ascii="宋体" w:hAnsi="宋体"/>
                <w:bCs/>
                <w:sz w:val="15"/>
                <w:szCs w:val="15"/>
              </w:rPr>
            </w:pPr>
            <w:r w:rsidRPr="00BD3891">
              <w:rPr>
                <w:rFonts w:ascii="宋体" w:hAnsi="宋体" w:hint="eastAsia"/>
                <w:sz w:val="15"/>
                <w:szCs w:val="15"/>
              </w:rPr>
              <w:t>熔体、</w:t>
            </w:r>
            <w:proofErr w:type="gramStart"/>
            <w:r w:rsidRPr="00BD3891">
              <w:rPr>
                <w:rFonts w:ascii="宋体" w:hAnsi="宋体" w:hint="eastAsia"/>
                <w:sz w:val="15"/>
                <w:szCs w:val="15"/>
              </w:rPr>
              <w:t>出峰情况</w:t>
            </w:r>
            <w:proofErr w:type="gramEnd"/>
          </w:p>
        </w:tc>
      </w:tr>
      <w:tr w:rsidR="00BD3891" w:rsidRPr="00BD3891" w:rsidTr="00A4370A">
        <w:trPr>
          <w:trHeight w:hRule="exact" w:val="454"/>
        </w:trPr>
        <w:tc>
          <w:tcPr>
            <w:tcW w:w="993" w:type="dxa"/>
          </w:tcPr>
          <w:p w:rsidR="00BD3891" w:rsidRPr="00BD3891" w:rsidRDefault="00BD3891" w:rsidP="00B0317A">
            <w:pPr>
              <w:spacing w:afterLines="50" w:line="276" w:lineRule="auto"/>
              <w:rPr>
                <w:rFonts w:ascii="宋体" w:hAnsi="宋体"/>
                <w:bCs/>
                <w:sz w:val="15"/>
                <w:szCs w:val="15"/>
              </w:rPr>
            </w:pPr>
            <w:r w:rsidRPr="00BD3891">
              <w:rPr>
                <w:rFonts w:ascii="宋体" w:hAnsi="宋体" w:hint="eastAsia"/>
                <w:bCs/>
                <w:sz w:val="15"/>
                <w:szCs w:val="15"/>
              </w:rPr>
              <w:t>0.05</w:t>
            </w:r>
          </w:p>
        </w:tc>
        <w:tc>
          <w:tcPr>
            <w:tcW w:w="1842" w:type="dxa"/>
          </w:tcPr>
          <w:p w:rsidR="00BD3891" w:rsidRPr="00BD3891" w:rsidRDefault="00BD3891" w:rsidP="00B0317A">
            <w:pPr>
              <w:spacing w:afterLines="50" w:line="276" w:lineRule="auto"/>
              <w:rPr>
                <w:rFonts w:ascii="宋体" w:hAnsi="宋体"/>
                <w:bCs/>
                <w:sz w:val="15"/>
                <w:szCs w:val="15"/>
              </w:rPr>
            </w:pPr>
            <w:r w:rsidRPr="00BD3891">
              <w:rPr>
                <w:rFonts w:ascii="宋体" w:hAnsi="宋体" w:hint="eastAsia"/>
                <w:bCs/>
                <w:sz w:val="15"/>
                <w:szCs w:val="15"/>
              </w:rPr>
              <w:t>1.580  1.560</w:t>
            </w:r>
          </w:p>
        </w:tc>
        <w:tc>
          <w:tcPr>
            <w:tcW w:w="2127" w:type="dxa"/>
          </w:tcPr>
          <w:p w:rsidR="00BD3891" w:rsidRPr="00BD3891" w:rsidRDefault="00BD3891" w:rsidP="00B0317A">
            <w:pPr>
              <w:spacing w:afterLines="50" w:line="276" w:lineRule="auto"/>
              <w:rPr>
                <w:rFonts w:ascii="宋体" w:hAnsi="宋体"/>
                <w:bCs/>
                <w:sz w:val="15"/>
                <w:szCs w:val="15"/>
              </w:rPr>
            </w:pPr>
            <w:r w:rsidRPr="00BD3891">
              <w:rPr>
                <w:rFonts w:ascii="宋体" w:hAnsi="宋体" w:hint="eastAsia"/>
                <w:sz w:val="15"/>
                <w:szCs w:val="15"/>
              </w:rPr>
              <w:t>熔体</w:t>
            </w:r>
            <w:r w:rsidRPr="00BD3891">
              <w:rPr>
                <w:rFonts w:ascii="宋体" w:hAnsi="宋体" w:hint="eastAsia"/>
                <w:bCs/>
                <w:sz w:val="15"/>
                <w:szCs w:val="15"/>
              </w:rPr>
              <w:t>平滑，峰形好</w:t>
            </w:r>
          </w:p>
        </w:tc>
        <w:tc>
          <w:tcPr>
            <w:tcW w:w="1701" w:type="dxa"/>
          </w:tcPr>
          <w:p w:rsidR="00BD3891" w:rsidRPr="00BD3891" w:rsidRDefault="00BD3891" w:rsidP="00B0317A">
            <w:pPr>
              <w:spacing w:afterLines="50" w:line="276" w:lineRule="auto"/>
              <w:rPr>
                <w:rFonts w:ascii="宋体" w:hAnsi="宋体"/>
                <w:bCs/>
                <w:sz w:val="15"/>
                <w:szCs w:val="15"/>
              </w:rPr>
            </w:pPr>
            <w:r w:rsidRPr="00BD3891">
              <w:rPr>
                <w:rFonts w:ascii="宋体" w:hAnsi="宋体" w:hint="eastAsia"/>
                <w:bCs/>
                <w:sz w:val="15"/>
                <w:szCs w:val="15"/>
              </w:rPr>
              <w:t>1.600  1.593</w:t>
            </w:r>
          </w:p>
        </w:tc>
        <w:tc>
          <w:tcPr>
            <w:tcW w:w="1842" w:type="dxa"/>
          </w:tcPr>
          <w:p w:rsidR="00BD3891" w:rsidRPr="00BD3891" w:rsidRDefault="00BD3891" w:rsidP="00B0317A">
            <w:pPr>
              <w:spacing w:afterLines="50" w:line="276" w:lineRule="auto"/>
              <w:rPr>
                <w:rFonts w:ascii="宋体" w:hAnsi="宋体"/>
                <w:bCs/>
                <w:sz w:val="15"/>
                <w:szCs w:val="15"/>
              </w:rPr>
            </w:pPr>
            <w:r w:rsidRPr="00BD3891">
              <w:rPr>
                <w:rFonts w:ascii="宋体" w:hAnsi="宋体" w:hint="eastAsia"/>
                <w:sz w:val="15"/>
                <w:szCs w:val="15"/>
              </w:rPr>
              <w:t>熔体</w:t>
            </w:r>
            <w:r w:rsidRPr="00BD3891">
              <w:rPr>
                <w:rFonts w:ascii="宋体" w:hAnsi="宋体" w:hint="eastAsia"/>
                <w:bCs/>
                <w:sz w:val="15"/>
                <w:szCs w:val="15"/>
              </w:rPr>
              <w:t>平滑，峰形好</w:t>
            </w:r>
          </w:p>
        </w:tc>
      </w:tr>
      <w:tr w:rsidR="00BD3891" w:rsidRPr="00BD3891" w:rsidTr="00A4370A">
        <w:trPr>
          <w:trHeight w:hRule="exact" w:val="454"/>
        </w:trPr>
        <w:tc>
          <w:tcPr>
            <w:tcW w:w="993" w:type="dxa"/>
          </w:tcPr>
          <w:p w:rsidR="00BD3891" w:rsidRPr="00BD3891" w:rsidRDefault="00BD3891" w:rsidP="00B0317A">
            <w:pPr>
              <w:spacing w:afterLines="50" w:line="276" w:lineRule="auto"/>
              <w:rPr>
                <w:rFonts w:ascii="宋体" w:hAnsi="宋体"/>
                <w:bCs/>
                <w:sz w:val="15"/>
                <w:szCs w:val="15"/>
              </w:rPr>
            </w:pPr>
            <w:r w:rsidRPr="00BD3891">
              <w:rPr>
                <w:rFonts w:ascii="宋体" w:hAnsi="宋体" w:hint="eastAsia"/>
                <w:bCs/>
                <w:sz w:val="15"/>
                <w:szCs w:val="15"/>
              </w:rPr>
              <w:t>0.08</w:t>
            </w:r>
          </w:p>
        </w:tc>
        <w:tc>
          <w:tcPr>
            <w:tcW w:w="1842" w:type="dxa"/>
          </w:tcPr>
          <w:p w:rsidR="00BD3891" w:rsidRPr="00BD3891" w:rsidRDefault="00BD3891" w:rsidP="00B0317A">
            <w:pPr>
              <w:spacing w:afterLines="50" w:line="276" w:lineRule="auto"/>
              <w:rPr>
                <w:rFonts w:ascii="宋体" w:hAnsi="宋体"/>
                <w:bCs/>
                <w:sz w:val="15"/>
                <w:szCs w:val="15"/>
              </w:rPr>
            </w:pPr>
            <w:r w:rsidRPr="00BD3891">
              <w:rPr>
                <w:rFonts w:ascii="宋体" w:hAnsi="宋体" w:hint="eastAsia"/>
                <w:bCs/>
                <w:sz w:val="15"/>
                <w:szCs w:val="15"/>
              </w:rPr>
              <w:t>1.591  1.602</w:t>
            </w:r>
          </w:p>
        </w:tc>
        <w:tc>
          <w:tcPr>
            <w:tcW w:w="2127" w:type="dxa"/>
          </w:tcPr>
          <w:p w:rsidR="00BD3891" w:rsidRPr="00BD3891" w:rsidRDefault="00BD3891" w:rsidP="00B0317A">
            <w:pPr>
              <w:spacing w:afterLines="50" w:line="276" w:lineRule="auto"/>
              <w:rPr>
                <w:rFonts w:ascii="宋体" w:hAnsi="宋体"/>
                <w:sz w:val="15"/>
                <w:szCs w:val="15"/>
              </w:rPr>
            </w:pPr>
            <w:r w:rsidRPr="00BD3891">
              <w:rPr>
                <w:rFonts w:ascii="宋体" w:hAnsi="宋体" w:hint="eastAsia"/>
                <w:sz w:val="15"/>
                <w:szCs w:val="15"/>
              </w:rPr>
              <w:t>熔体</w:t>
            </w:r>
            <w:r w:rsidRPr="00BD3891">
              <w:rPr>
                <w:rFonts w:ascii="宋体" w:hAnsi="宋体" w:hint="eastAsia"/>
                <w:bCs/>
                <w:sz w:val="15"/>
                <w:szCs w:val="15"/>
              </w:rPr>
              <w:t>平滑，峰形好</w:t>
            </w:r>
          </w:p>
        </w:tc>
        <w:tc>
          <w:tcPr>
            <w:tcW w:w="1701" w:type="dxa"/>
          </w:tcPr>
          <w:p w:rsidR="00BD3891" w:rsidRPr="00BD3891" w:rsidRDefault="00BD3891" w:rsidP="00B0317A">
            <w:pPr>
              <w:spacing w:afterLines="50" w:line="276" w:lineRule="auto"/>
              <w:rPr>
                <w:rFonts w:ascii="宋体" w:hAnsi="宋体"/>
                <w:bCs/>
                <w:sz w:val="15"/>
                <w:szCs w:val="15"/>
              </w:rPr>
            </w:pPr>
            <w:r w:rsidRPr="00BD3891">
              <w:rPr>
                <w:rFonts w:ascii="宋体" w:hAnsi="宋体" w:hint="eastAsia"/>
                <w:bCs/>
                <w:sz w:val="15"/>
                <w:szCs w:val="15"/>
              </w:rPr>
              <w:t>1.603  1.587</w:t>
            </w:r>
          </w:p>
        </w:tc>
        <w:tc>
          <w:tcPr>
            <w:tcW w:w="1842" w:type="dxa"/>
          </w:tcPr>
          <w:p w:rsidR="00BD3891" w:rsidRPr="00BD3891" w:rsidRDefault="00BD3891" w:rsidP="00B0317A">
            <w:pPr>
              <w:spacing w:afterLines="50" w:line="276" w:lineRule="auto"/>
              <w:rPr>
                <w:rFonts w:ascii="宋体" w:hAnsi="宋体"/>
                <w:sz w:val="15"/>
                <w:szCs w:val="15"/>
              </w:rPr>
            </w:pPr>
            <w:r w:rsidRPr="00BD3891">
              <w:rPr>
                <w:rFonts w:ascii="宋体" w:hAnsi="宋体" w:hint="eastAsia"/>
                <w:sz w:val="15"/>
                <w:szCs w:val="15"/>
              </w:rPr>
              <w:t>熔体</w:t>
            </w:r>
            <w:r w:rsidRPr="00BD3891">
              <w:rPr>
                <w:rFonts w:ascii="宋体" w:hAnsi="宋体" w:hint="eastAsia"/>
                <w:bCs/>
                <w:sz w:val="15"/>
                <w:szCs w:val="15"/>
              </w:rPr>
              <w:t>平滑，峰形好</w:t>
            </w:r>
          </w:p>
        </w:tc>
      </w:tr>
      <w:tr w:rsidR="00BD3891" w:rsidRPr="00BD3891" w:rsidTr="00A4370A">
        <w:trPr>
          <w:trHeight w:hRule="exact" w:val="454"/>
        </w:trPr>
        <w:tc>
          <w:tcPr>
            <w:tcW w:w="993" w:type="dxa"/>
          </w:tcPr>
          <w:p w:rsidR="00BD3891" w:rsidRPr="00BD3891" w:rsidRDefault="00BD3891" w:rsidP="00B0317A">
            <w:pPr>
              <w:spacing w:afterLines="50" w:line="276" w:lineRule="auto"/>
              <w:rPr>
                <w:rFonts w:ascii="宋体" w:hAnsi="宋体"/>
                <w:sz w:val="15"/>
                <w:szCs w:val="15"/>
              </w:rPr>
            </w:pPr>
            <w:r w:rsidRPr="00BD3891">
              <w:rPr>
                <w:rFonts w:ascii="宋体" w:hAnsi="宋体" w:hint="eastAsia"/>
                <w:sz w:val="15"/>
                <w:szCs w:val="15"/>
              </w:rPr>
              <w:t>0.10</w:t>
            </w:r>
          </w:p>
        </w:tc>
        <w:tc>
          <w:tcPr>
            <w:tcW w:w="1842" w:type="dxa"/>
          </w:tcPr>
          <w:p w:rsidR="00BD3891" w:rsidRPr="00BD3891" w:rsidRDefault="00BD3891" w:rsidP="00B0317A">
            <w:pPr>
              <w:spacing w:afterLines="50" w:line="276" w:lineRule="auto"/>
              <w:rPr>
                <w:rFonts w:ascii="宋体" w:hAnsi="宋体"/>
                <w:bCs/>
                <w:sz w:val="15"/>
                <w:szCs w:val="15"/>
              </w:rPr>
            </w:pPr>
            <w:r w:rsidRPr="00BD3891">
              <w:rPr>
                <w:rFonts w:ascii="宋体" w:hAnsi="宋体" w:hint="eastAsia"/>
                <w:bCs/>
                <w:sz w:val="15"/>
                <w:szCs w:val="15"/>
              </w:rPr>
              <w:t xml:space="preserve">1.619  </w:t>
            </w:r>
            <w:r w:rsidRPr="00BD3891">
              <w:rPr>
                <w:rFonts w:ascii="宋体" w:hAnsi="宋体" w:hint="eastAsia"/>
                <w:bCs/>
                <w:color w:val="000000" w:themeColor="text1"/>
                <w:sz w:val="15"/>
                <w:szCs w:val="15"/>
              </w:rPr>
              <w:t xml:space="preserve">1.583 </w:t>
            </w:r>
          </w:p>
        </w:tc>
        <w:tc>
          <w:tcPr>
            <w:tcW w:w="2127" w:type="dxa"/>
          </w:tcPr>
          <w:p w:rsidR="00BD3891" w:rsidRPr="00BD3891" w:rsidRDefault="00BD3891" w:rsidP="00B0317A">
            <w:pPr>
              <w:spacing w:afterLines="50" w:line="276" w:lineRule="auto"/>
              <w:rPr>
                <w:rFonts w:ascii="宋体" w:hAnsi="宋体"/>
                <w:bCs/>
                <w:sz w:val="15"/>
                <w:szCs w:val="15"/>
              </w:rPr>
            </w:pPr>
            <w:r w:rsidRPr="00BD3891">
              <w:rPr>
                <w:rFonts w:ascii="宋体" w:hAnsi="宋体" w:hint="eastAsia"/>
                <w:sz w:val="15"/>
                <w:szCs w:val="15"/>
              </w:rPr>
              <w:t>熔体</w:t>
            </w:r>
            <w:r w:rsidRPr="00BD3891">
              <w:rPr>
                <w:rFonts w:ascii="宋体" w:hAnsi="宋体" w:hint="eastAsia"/>
                <w:bCs/>
                <w:sz w:val="15"/>
                <w:szCs w:val="15"/>
              </w:rPr>
              <w:t>平滑，峰形好</w:t>
            </w:r>
          </w:p>
        </w:tc>
        <w:tc>
          <w:tcPr>
            <w:tcW w:w="1701" w:type="dxa"/>
          </w:tcPr>
          <w:p w:rsidR="00BD3891" w:rsidRPr="00BD3891" w:rsidRDefault="00BD3891" w:rsidP="00B0317A">
            <w:pPr>
              <w:spacing w:afterLines="50" w:line="276" w:lineRule="auto"/>
              <w:rPr>
                <w:rFonts w:ascii="宋体" w:hAnsi="宋体"/>
                <w:bCs/>
                <w:sz w:val="15"/>
                <w:szCs w:val="15"/>
              </w:rPr>
            </w:pPr>
            <w:r w:rsidRPr="00BD3891">
              <w:rPr>
                <w:rFonts w:ascii="宋体" w:hAnsi="宋体" w:hint="eastAsia"/>
                <w:bCs/>
                <w:sz w:val="15"/>
                <w:szCs w:val="15"/>
              </w:rPr>
              <w:t>1.593  1.618</w:t>
            </w:r>
          </w:p>
        </w:tc>
        <w:tc>
          <w:tcPr>
            <w:tcW w:w="1842" w:type="dxa"/>
          </w:tcPr>
          <w:p w:rsidR="00BD3891" w:rsidRPr="00BD3891" w:rsidRDefault="00BD3891" w:rsidP="00B0317A">
            <w:pPr>
              <w:spacing w:afterLines="50" w:line="276" w:lineRule="auto"/>
              <w:rPr>
                <w:rFonts w:ascii="宋体" w:hAnsi="宋体"/>
                <w:bCs/>
                <w:sz w:val="15"/>
                <w:szCs w:val="15"/>
              </w:rPr>
            </w:pPr>
            <w:r w:rsidRPr="00BD3891">
              <w:rPr>
                <w:rFonts w:ascii="宋体" w:hAnsi="宋体" w:hint="eastAsia"/>
                <w:sz w:val="15"/>
                <w:szCs w:val="15"/>
              </w:rPr>
              <w:t>熔体较</w:t>
            </w:r>
            <w:r w:rsidRPr="00BD3891">
              <w:rPr>
                <w:rFonts w:ascii="宋体" w:hAnsi="宋体" w:hint="eastAsia"/>
                <w:bCs/>
                <w:sz w:val="15"/>
                <w:szCs w:val="15"/>
              </w:rPr>
              <w:t>平滑，峰形好</w:t>
            </w:r>
          </w:p>
        </w:tc>
      </w:tr>
      <w:tr w:rsidR="00BD3891" w:rsidRPr="00BD3891" w:rsidTr="00A4370A">
        <w:trPr>
          <w:trHeight w:hRule="exact" w:val="454"/>
        </w:trPr>
        <w:tc>
          <w:tcPr>
            <w:tcW w:w="993" w:type="dxa"/>
          </w:tcPr>
          <w:p w:rsidR="00BD3891" w:rsidRPr="00BD3891" w:rsidRDefault="00BD3891" w:rsidP="00B0317A">
            <w:pPr>
              <w:spacing w:afterLines="50" w:line="276" w:lineRule="auto"/>
              <w:rPr>
                <w:rFonts w:ascii="宋体" w:hAnsi="宋体"/>
                <w:bCs/>
                <w:sz w:val="15"/>
                <w:szCs w:val="15"/>
              </w:rPr>
            </w:pPr>
            <w:r w:rsidRPr="00BD3891">
              <w:rPr>
                <w:rFonts w:ascii="宋体" w:hAnsi="宋体" w:hint="eastAsia"/>
                <w:sz w:val="15"/>
                <w:szCs w:val="15"/>
              </w:rPr>
              <w:t>0.15</w:t>
            </w:r>
          </w:p>
        </w:tc>
        <w:tc>
          <w:tcPr>
            <w:tcW w:w="1842" w:type="dxa"/>
          </w:tcPr>
          <w:p w:rsidR="00BD3891" w:rsidRPr="00BD3891" w:rsidRDefault="00BD3891" w:rsidP="00B0317A">
            <w:pPr>
              <w:spacing w:afterLines="50" w:line="276" w:lineRule="auto"/>
              <w:rPr>
                <w:rFonts w:ascii="宋体" w:hAnsi="宋体"/>
                <w:bCs/>
                <w:sz w:val="15"/>
                <w:szCs w:val="15"/>
              </w:rPr>
            </w:pPr>
            <w:r w:rsidRPr="00BD3891">
              <w:rPr>
                <w:rFonts w:ascii="宋体" w:hAnsi="宋体" w:hint="eastAsia"/>
                <w:bCs/>
                <w:sz w:val="15"/>
                <w:szCs w:val="15"/>
              </w:rPr>
              <w:t>1.589  1.597</w:t>
            </w:r>
          </w:p>
        </w:tc>
        <w:tc>
          <w:tcPr>
            <w:tcW w:w="2127" w:type="dxa"/>
          </w:tcPr>
          <w:p w:rsidR="00BD3891" w:rsidRPr="00BD3891" w:rsidRDefault="00BD3891" w:rsidP="00B0317A">
            <w:pPr>
              <w:spacing w:afterLines="50" w:line="276" w:lineRule="auto"/>
              <w:rPr>
                <w:rFonts w:ascii="宋体" w:hAnsi="宋体"/>
                <w:bCs/>
                <w:sz w:val="15"/>
                <w:szCs w:val="15"/>
              </w:rPr>
            </w:pPr>
            <w:r w:rsidRPr="00BD3891">
              <w:rPr>
                <w:rFonts w:ascii="宋体" w:hAnsi="宋体" w:hint="eastAsia"/>
                <w:sz w:val="15"/>
                <w:szCs w:val="15"/>
              </w:rPr>
              <w:t>熔体较</w:t>
            </w:r>
            <w:r w:rsidRPr="00BD3891">
              <w:rPr>
                <w:rFonts w:ascii="宋体" w:hAnsi="宋体" w:hint="eastAsia"/>
                <w:bCs/>
                <w:sz w:val="15"/>
                <w:szCs w:val="15"/>
              </w:rPr>
              <w:t>平滑，峰形好</w:t>
            </w:r>
          </w:p>
        </w:tc>
        <w:tc>
          <w:tcPr>
            <w:tcW w:w="1701" w:type="dxa"/>
          </w:tcPr>
          <w:p w:rsidR="00BD3891" w:rsidRPr="00BD3891" w:rsidRDefault="00BD3891" w:rsidP="00B0317A">
            <w:pPr>
              <w:spacing w:afterLines="50" w:line="276" w:lineRule="auto"/>
              <w:rPr>
                <w:rFonts w:ascii="宋体" w:hAnsi="宋体"/>
                <w:bCs/>
                <w:sz w:val="15"/>
                <w:szCs w:val="15"/>
              </w:rPr>
            </w:pPr>
            <w:r w:rsidRPr="00BD3891">
              <w:rPr>
                <w:rFonts w:ascii="宋体" w:hAnsi="宋体" w:hint="eastAsia"/>
                <w:bCs/>
                <w:sz w:val="15"/>
                <w:szCs w:val="15"/>
              </w:rPr>
              <w:t>1.621  1.572</w:t>
            </w:r>
          </w:p>
        </w:tc>
        <w:tc>
          <w:tcPr>
            <w:tcW w:w="1842" w:type="dxa"/>
          </w:tcPr>
          <w:p w:rsidR="00BD3891" w:rsidRPr="00BD3891" w:rsidRDefault="00BD3891" w:rsidP="00B0317A">
            <w:pPr>
              <w:spacing w:afterLines="50" w:line="276" w:lineRule="auto"/>
              <w:rPr>
                <w:rFonts w:ascii="宋体" w:hAnsi="宋体"/>
                <w:bCs/>
                <w:sz w:val="15"/>
                <w:szCs w:val="15"/>
              </w:rPr>
            </w:pPr>
            <w:r w:rsidRPr="00BD3891">
              <w:rPr>
                <w:rFonts w:ascii="宋体" w:hAnsi="宋体" w:hint="eastAsia"/>
                <w:sz w:val="15"/>
                <w:szCs w:val="15"/>
              </w:rPr>
              <w:t>熔体不</w:t>
            </w:r>
            <w:r w:rsidRPr="00BD3891">
              <w:rPr>
                <w:rFonts w:ascii="宋体" w:hAnsi="宋体" w:hint="eastAsia"/>
                <w:bCs/>
                <w:sz w:val="15"/>
                <w:szCs w:val="15"/>
              </w:rPr>
              <w:t>平滑，峰形好</w:t>
            </w:r>
          </w:p>
        </w:tc>
      </w:tr>
    </w:tbl>
    <w:p w:rsidR="0058142F" w:rsidRPr="0058142F" w:rsidRDefault="0058142F" w:rsidP="00B0317A">
      <w:pPr>
        <w:spacing w:afterLines="50" w:line="360" w:lineRule="auto"/>
        <w:ind w:firstLineChars="200" w:firstLine="420"/>
        <w:rPr>
          <w:rFonts w:ascii="宋体" w:hAnsi="宋体"/>
          <w:szCs w:val="21"/>
        </w:rPr>
      </w:pPr>
      <w:r w:rsidRPr="0058142F">
        <w:rPr>
          <w:rFonts w:ascii="宋体" w:hAnsi="宋体" w:hint="eastAsia"/>
          <w:bCs/>
          <w:szCs w:val="21"/>
        </w:rPr>
        <w:t>当</w:t>
      </w:r>
      <w:proofErr w:type="gramStart"/>
      <w:r w:rsidRPr="0058142F">
        <w:rPr>
          <w:rFonts w:ascii="宋体" w:hAnsi="宋体" w:hint="eastAsia"/>
          <w:bCs/>
          <w:szCs w:val="21"/>
        </w:rPr>
        <w:t>称样量在</w:t>
      </w:r>
      <w:proofErr w:type="gramEnd"/>
      <w:r w:rsidRPr="0058142F">
        <w:rPr>
          <w:rFonts w:ascii="宋体" w:hAnsi="宋体" w:hint="eastAsia"/>
          <w:bCs/>
          <w:szCs w:val="21"/>
        </w:rPr>
        <w:t>0.0Xg时，镍囊助熔效果和</w:t>
      </w:r>
      <w:proofErr w:type="gramStart"/>
      <w:r w:rsidRPr="0058142F">
        <w:rPr>
          <w:rFonts w:ascii="宋体" w:hAnsi="宋体" w:hint="eastAsia"/>
          <w:bCs/>
          <w:szCs w:val="21"/>
        </w:rPr>
        <w:t>镍篮</w:t>
      </w:r>
      <w:proofErr w:type="gramEnd"/>
      <w:r w:rsidRPr="0058142F">
        <w:rPr>
          <w:rFonts w:ascii="宋体" w:hAnsi="宋体" w:hint="eastAsia"/>
          <w:bCs/>
          <w:szCs w:val="21"/>
        </w:rPr>
        <w:t>相当，样品熔融完全；</w:t>
      </w:r>
      <w:r w:rsidRPr="0058142F">
        <w:rPr>
          <w:rFonts w:ascii="宋体" w:hAnsi="宋体" w:hint="eastAsia"/>
          <w:szCs w:val="21"/>
        </w:rPr>
        <w:t>当</w:t>
      </w:r>
      <w:proofErr w:type="gramStart"/>
      <w:r w:rsidRPr="0058142F">
        <w:rPr>
          <w:rFonts w:ascii="宋体" w:hAnsi="宋体" w:hint="eastAsia"/>
          <w:szCs w:val="21"/>
        </w:rPr>
        <w:t>称样量为</w:t>
      </w:r>
      <w:proofErr w:type="gramEnd"/>
      <w:r w:rsidRPr="0058142F">
        <w:rPr>
          <w:rFonts w:ascii="宋体" w:hAnsi="宋体" w:hint="eastAsia"/>
          <w:szCs w:val="21"/>
        </w:rPr>
        <w:t>0.1~0.15g时，因</w:t>
      </w:r>
      <w:r w:rsidRPr="0058142F">
        <w:rPr>
          <w:rFonts w:ascii="宋体" w:hAnsi="宋体" w:hint="eastAsia"/>
          <w:bCs/>
          <w:szCs w:val="21"/>
        </w:rPr>
        <w:t>镍</w:t>
      </w:r>
      <w:proofErr w:type="gramStart"/>
      <w:r w:rsidRPr="0058142F">
        <w:rPr>
          <w:rFonts w:ascii="宋体" w:hAnsi="宋体" w:hint="eastAsia"/>
          <w:bCs/>
          <w:szCs w:val="21"/>
        </w:rPr>
        <w:t>囊质量</w:t>
      </w:r>
      <w:proofErr w:type="gramEnd"/>
      <w:r w:rsidRPr="0058142F">
        <w:rPr>
          <w:rFonts w:ascii="宋体" w:hAnsi="宋体" w:hint="eastAsia"/>
          <w:bCs/>
          <w:szCs w:val="21"/>
        </w:rPr>
        <w:t>较小，</w:t>
      </w:r>
      <w:r w:rsidRPr="0058142F">
        <w:rPr>
          <w:rFonts w:ascii="宋体" w:hAnsi="宋体" w:hint="eastAsia"/>
          <w:szCs w:val="21"/>
        </w:rPr>
        <w:t>助熔效果较锡囊+</w:t>
      </w:r>
      <w:proofErr w:type="gramStart"/>
      <w:r w:rsidRPr="0058142F">
        <w:rPr>
          <w:rFonts w:ascii="宋体" w:hAnsi="宋体"/>
          <w:szCs w:val="21"/>
        </w:rPr>
        <w:t>镍</w:t>
      </w:r>
      <w:r w:rsidRPr="0058142F">
        <w:rPr>
          <w:rFonts w:ascii="宋体" w:hAnsi="宋体" w:hint="eastAsia"/>
          <w:szCs w:val="21"/>
        </w:rPr>
        <w:t>篮差</w:t>
      </w:r>
      <w:proofErr w:type="gramEnd"/>
      <w:r w:rsidRPr="0058142F">
        <w:rPr>
          <w:rFonts w:ascii="宋体" w:hAnsi="宋体" w:hint="eastAsia"/>
          <w:szCs w:val="21"/>
        </w:rPr>
        <w:t>。与起草单位研究报告中，</w:t>
      </w:r>
      <w:proofErr w:type="gramStart"/>
      <w:r w:rsidRPr="0058142F">
        <w:rPr>
          <w:rFonts w:ascii="宋体" w:hAnsi="宋体" w:hint="eastAsia"/>
          <w:szCs w:val="21"/>
        </w:rPr>
        <w:t>镍助熔剂</w:t>
      </w:r>
      <w:proofErr w:type="gramEnd"/>
      <w:r w:rsidRPr="0058142F">
        <w:rPr>
          <w:rFonts w:ascii="宋体" w:hAnsi="宋体" w:hint="eastAsia"/>
          <w:szCs w:val="21"/>
        </w:rPr>
        <w:t>：样品量≥7：1结论一致。</w:t>
      </w:r>
    </w:p>
    <w:p w:rsidR="00BD3891" w:rsidRPr="0058142F" w:rsidRDefault="0058142F" w:rsidP="00B0317A">
      <w:pPr>
        <w:spacing w:afterLines="50" w:line="400" w:lineRule="exact"/>
        <w:ind w:firstLineChars="300" w:firstLine="630"/>
        <w:rPr>
          <w:szCs w:val="21"/>
        </w:rPr>
      </w:pPr>
      <w:proofErr w:type="gramStart"/>
      <w:r w:rsidRPr="0058142F">
        <w:rPr>
          <w:rFonts w:ascii="宋体" w:hAnsi="宋体" w:hint="eastAsia"/>
          <w:szCs w:val="21"/>
        </w:rPr>
        <w:t>从称样量</w:t>
      </w:r>
      <w:proofErr w:type="gramEnd"/>
      <w:r w:rsidRPr="0058142F">
        <w:rPr>
          <w:rFonts w:ascii="宋体" w:hAnsi="宋体" w:hint="eastAsia"/>
          <w:szCs w:val="21"/>
        </w:rPr>
        <w:t>变化情况可以看出：锡囊+</w:t>
      </w:r>
      <w:proofErr w:type="gramStart"/>
      <w:r w:rsidRPr="0058142F">
        <w:rPr>
          <w:rFonts w:ascii="宋体" w:hAnsi="宋体" w:hint="eastAsia"/>
          <w:szCs w:val="21"/>
        </w:rPr>
        <w:t>镍篮助熔</w:t>
      </w:r>
      <w:proofErr w:type="gramEnd"/>
      <w:r w:rsidRPr="0058142F">
        <w:rPr>
          <w:rFonts w:ascii="宋体" w:hAnsi="宋体" w:hint="eastAsia"/>
          <w:szCs w:val="21"/>
        </w:rPr>
        <w:t>时，</w:t>
      </w:r>
      <w:proofErr w:type="gramStart"/>
      <w:r w:rsidRPr="0058142F">
        <w:rPr>
          <w:rFonts w:ascii="宋体" w:hAnsi="宋体" w:hint="eastAsia"/>
          <w:szCs w:val="21"/>
        </w:rPr>
        <w:t>称样量不</w:t>
      </w:r>
      <w:proofErr w:type="gramEnd"/>
      <w:r w:rsidRPr="0058142F">
        <w:rPr>
          <w:rFonts w:ascii="宋体" w:hAnsi="宋体" w:hint="eastAsia"/>
          <w:szCs w:val="21"/>
        </w:rPr>
        <w:t>大于0.10g，样品熔融效果好，</w:t>
      </w:r>
      <w:proofErr w:type="gramStart"/>
      <w:r w:rsidRPr="0058142F">
        <w:rPr>
          <w:rFonts w:ascii="宋体" w:hAnsi="宋体" w:hint="eastAsia"/>
          <w:szCs w:val="21"/>
        </w:rPr>
        <w:t>出峰曲线</w:t>
      </w:r>
      <w:proofErr w:type="gramEnd"/>
      <w:r w:rsidRPr="0058142F">
        <w:rPr>
          <w:rFonts w:ascii="宋体" w:hAnsi="宋体" w:hint="eastAsia"/>
          <w:szCs w:val="21"/>
        </w:rPr>
        <w:t>顺畅，氧含量重复性好</w:t>
      </w:r>
    </w:p>
    <w:p w:rsidR="00FF3E77" w:rsidRPr="007F5C23" w:rsidRDefault="000773E0" w:rsidP="00B0317A">
      <w:pPr>
        <w:spacing w:afterLines="50" w:line="360" w:lineRule="auto"/>
        <w:jc w:val="left"/>
        <w:rPr>
          <w:b/>
          <w:bCs/>
          <w:sz w:val="24"/>
        </w:rPr>
      </w:pPr>
      <w:r>
        <w:rPr>
          <w:rFonts w:eastAsia="黑体" w:hint="eastAsia"/>
          <w:b/>
          <w:bCs/>
          <w:sz w:val="24"/>
        </w:rPr>
        <w:t>3</w:t>
      </w:r>
      <w:r w:rsidR="00FF3E77" w:rsidRPr="007F5C23">
        <w:rPr>
          <w:rFonts w:eastAsia="黑体"/>
          <w:b/>
          <w:bCs/>
          <w:sz w:val="24"/>
        </w:rPr>
        <w:t>.</w:t>
      </w:r>
      <w:r w:rsidR="00FF3E77" w:rsidRPr="007F5C23">
        <w:rPr>
          <w:rFonts w:eastAsia="黑体" w:hint="eastAsia"/>
          <w:b/>
          <w:bCs/>
          <w:sz w:val="24"/>
        </w:rPr>
        <w:t>2</w:t>
      </w:r>
      <w:r w:rsidR="00FF3E77" w:rsidRPr="007F5C23">
        <w:rPr>
          <w:b/>
          <w:bCs/>
          <w:sz w:val="24"/>
        </w:rPr>
        <w:t>称样品量与对氧含量的影响</w:t>
      </w:r>
    </w:p>
    <w:p w:rsidR="00FF3E77" w:rsidRPr="00D43897" w:rsidRDefault="00FF3E77" w:rsidP="00B0317A">
      <w:pPr>
        <w:spacing w:afterLines="50" w:line="360" w:lineRule="auto"/>
        <w:ind w:firstLineChars="200" w:firstLine="420"/>
        <w:jc w:val="left"/>
        <w:rPr>
          <w:rFonts w:ascii="宋体" w:hAnsi="宋体"/>
          <w:bCs/>
          <w:szCs w:val="21"/>
        </w:rPr>
      </w:pPr>
      <w:r w:rsidRPr="00D43897">
        <w:rPr>
          <w:rFonts w:ascii="宋体" w:hAnsi="宋体" w:hint="eastAsia"/>
          <w:bCs/>
          <w:szCs w:val="21"/>
        </w:rPr>
        <w:t>通常分析中使用的助熔剂的量是有限的，</w:t>
      </w:r>
      <w:proofErr w:type="gramStart"/>
      <w:r w:rsidRPr="00D43897">
        <w:rPr>
          <w:rFonts w:ascii="宋体" w:hAnsi="宋体" w:hint="eastAsia"/>
          <w:bCs/>
          <w:szCs w:val="21"/>
        </w:rPr>
        <w:t>称样量太多</w:t>
      </w:r>
      <w:proofErr w:type="gramEnd"/>
      <w:r w:rsidRPr="00D43897">
        <w:rPr>
          <w:rFonts w:ascii="宋体" w:hAnsi="宋体" w:hint="eastAsia"/>
          <w:bCs/>
          <w:szCs w:val="21"/>
        </w:rPr>
        <w:t>会影响熔化效果，使氧释放不完全;</w:t>
      </w:r>
      <w:proofErr w:type="gramStart"/>
      <w:r w:rsidRPr="00D43897">
        <w:rPr>
          <w:rFonts w:ascii="宋体" w:hAnsi="宋体" w:hint="eastAsia"/>
          <w:bCs/>
          <w:szCs w:val="21"/>
        </w:rPr>
        <w:t>称样量太少</w:t>
      </w:r>
      <w:proofErr w:type="gramEnd"/>
      <w:r w:rsidRPr="00D43897">
        <w:rPr>
          <w:rFonts w:ascii="宋体" w:hAnsi="宋体" w:hint="eastAsia"/>
          <w:bCs/>
          <w:szCs w:val="21"/>
        </w:rPr>
        <w:t>不能准确代表样品中氧含量，所以合适的助熔剂</w:t>
      </w:r>
      <w:proofErr w:type="gramStart"/>
      <w:r w:rsidRPr="00D43897">
        <w:rPr>
          <w:rFonts w:ascii="宋体" w:hAnsi="宋体" w:hint="eastAsia"/>
          <w:bCs/>
          <w:szCs w:val="21"/>
        </w:rPr>
        <w:t>与称样量</w:t>
      </w:r>
      <w:proofErr w:type="gramEnd"/>
      <w:r w:rsidRPr="00D43897">
        <w:rPr>
          <w:rFonts w:ascii="宋体" w:hAnsi="宋体" w:hint="eastAsia"/>
          <w:bCs/>
          <w:szCs w:val="21"/>
        </w:rPr>
        <w:t>的比对分析结果有很大的影响。考虑</w:t>
      </w:r>
      <w:proofErr w:type="gramStart"/>
      <w:r w:rsidRPr="00D43897">
        <w:rPr>
          <w:rFonts w:ascii="宋体" w:hAnsi="宋体" w:hint="eastAsia"/>
          <w:bCs/>
          <w:szCs w:val="21"/>
        </w:rPr>
        <w:t>到镍蓝</w:t>
      </w:r>
      <w:proofErr w:type="gramEnd"/>
      <w:r w:rsidRPr="00D43897">
        <w:rPr>
          <w:rFonts w:ascii="宋体" w:hAnsi="宋体" w:hint="eastAsia"/>
          <w:bCs/>
          <w:szCs w:val="21"/>
        </w:rPr>
        <w:t>的容量和标样的氧含量，</w:t>
      </w:r>
      <w:proofErr w:type="gramStart"/>
      <w:r w:rsidRPr="00D43897">
        <w:rPr>
          <w:rFonts w:ascii="宋体" w:hAnsi="宋体" w:hint="eastAsia"/>
          <w:bCs/>
          <w:szCs w:val="21"/>
        </w:rPr>
        <w:t>控制称样量</w:t>
      </w:r>
      <w:proofErr w:type="gramEnd"/>
      <w:r w:rsidRPr="00D43897">
        <w:rPr>
          <w:rFonts w:ascii="宋体" w:hAnsi="宋体" w:hint="eastAsia"/>
          <w:bCs/>
          <w:szCs w:val="21"/>
        </w:rPr>
        <w:t>在0.04～0.12 g范围内变化，对4#样品进行试验，</w:t>
      </w:r>
      <w:r w:rsidRPr="00D43897">
        <w:rPr>
          <w:rFonts w:ascii="宋体" w:hAnsi="宋体" w:hint="eastAsia"/>
          <w:szCs w:val="21"/>
        </w:rPr>
        <w:t>每种情况平行测定4次，</w:t>
      </w:r>
      <w:r w:rsidRPr="00D43897">
        <w:rPr>
          <w:rFonts w:ascii="宋体" w:hAnsi="宋体"/>
          <w:szCs w:val="21"/>
        </w:rPr>
        <w:t>观看试验情况</w:t>
      </w:r>
      <w:r w:rsidRPr="00D43897">
        <w:rPr>
          <w:rFonts w:ascii="宋体" w:hAnsi="宋体" w:hint="eastAsia"/>
          <w:szCs w:val="21"/>
        </w:rPr>
        <w:t>，</w:t>
      </w:r>
      <w:r w:rsidRPr="00D43897">
        <w:rPr>
          <w:rFonts w:ascii="宋体" w:hAnsi="宋体" w:hint="eastAsia"/>
          <w:bCs/>
          <w:szCs w:val="21"/>
        </w:rPr>
        <w:t>以确定</w:t>
      </w:r>
      <w:proofErr w:type="gramStart"/>
      <w:r w:rsidRPr="00D43897">
        <w:rPr>
          <w:rFonts w:ascii="宋体" w:hAnsi="宋体" w:hint="eastAsia"/>
          <w:bCs/>
          <w:szCs w:val="21"/>
        </w:rPr>
        <w:t>最佳称</w:t>
      </w:r>
      <w:proofErr w:type="gramEnd"/>
      <w:r w:rsidRPr="00D43897">
        <w:rPr>
          <w:rFonts w:ascii="宋体" w:hAnsi="宋体" w:hint="eastAsia"/>
          <w:bCs/>
          <w:szCs w:val="21"/>
        </w:rPr>
        <w:t>样量，试验结果见表</w:t>
      </w:r>
      <w:r w:rsidR="00A4370A">
        <w:rPr>
          <w:rFonts w:ascii="宋体" w:hAnsi="宋体" w:hint="eastAsia"/>
          <w:bCs/>
          <w:szCs w:val="21"/>
        </w:rPr>
        <w:t xml:space="preserve"> 4</w:t>
      </w:r>
      <w:r w:rsidRPr="00D43897">
        <w:rPr>
          <w:rFonts w:ascii="宋体" w:hAnsi="宋体" w:hint="eastAsia"/>
          <w:bCs/>
          <w:szCs w:val="21"/>
        </w:rPr>
        <w:t>。</w:t>
      </w:r>
    </w:p>
    <w:p w:rsidR="00FF3E77" w:rsidRPr="008E782A" w:rsidRDefault="00FF3E77" w:rsidP="008E782A">
      <w:pPr>
        <w:spacing w:afterLines="50" w:line="400" w:lineRule="exact"/>
        <w:ind w:firstLineChars="1300" w:firstLine="2340"/>
        <w:jc w:val="left"/>
        <w:rPr>
          <w:rFonts w:ascii="宋体" w:hAnsi="宋体"/>
          <w:b/>
          <w:bCs/>
          <w:sz w:val="18"/>
          <w:szCs w:val="18"/>
        </w:rPr>
      </w:pPr>
      <w:r w:rsidRPr="008E782A">
        <w:rPr>
          <w:rFonts w:ascii="宋体" w:hAnsi="宋体" w:hint="eastAsia"/>
          <w:sz w:val="18"/>
          <w:szCs w:val="18"/>
        </w:rPr>
        <w:t>表</w:t>
      </w:r>
      <w:r w:rsidR="00A4370A" w:rsidRPr="008E782A">
        <w:rPr>
          <w:rFonts w:ascii="宋体" w:hAnsi="宋体" w:hint="eastAsia"/>
          <w:sz w:val="18"/>
          <w:szCs w:val="18"/>
        </w:rPr>
        <w:t>4</w:t>
      </w:r>
      <w:r w:rsidR="00454348" w:rsidRPr="008E782A">
        <w:rPr>
          <w:rFonts w:ascii="宋体" w:hAnsi="宋体" w:hint="eastAsia"/>
          <w:sz w:val="18"/>
          <w:szCs w:val="18"/>
        </w:rPr>
        <w:t xml:space="preserve">   </w:t>
      </w:r>
      <w:r w:rsidRPr="008E782A">
        <w:rPr>
          <w:bCs/>
          <w:sz w:val="18"/>
          <w:szCs w:val="18"/>
        </w:rPr>
        <w:t>称样品量与对氧含量的影响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4"/>
        <w:gridCol w:w="1154"/>
        <w:gridCol w:w="1154"/>
        <w:gridCol w:w="1155"/>
        <w:gridCol w:w="1154"/>
        <w:gridCol w:w="1154"/>
        <w:gridCol w:w="1155"/>
      </w:tblGrid>
      <w:tr w:rsidR="00FF3E77" w:rsidTr="00A4370A">
        <w:trPr>
          <w:trHeight w:val="299"/>
        </w:trPr>
        <w:tc>
          <w:tcPr>
            <w:tcW w:w="1154" w:type="dxa"/>
          </w:tcPr>
          <w:p w:rsidR="00FF3E77" w:rsidRPr="00595F2B" w:rsidRDefault="00FF3E77" w:rsidP="00B0317A">
            <w:pPr>
              <w:spacing w:afterLines="50" w:line="300" w:lineRule="exact"/>
              <w:rPr>
                <w:sz w:val="15"/>
                <w:szCs w:val="15"/>
              </w:rPr>
            </w:pPr>
            <w:r w:rsidRPr="00595F2B">
              <w:rPr>
                <w:sz w:val="15"/>
                <w:szCs w:val="15"/>
              </w:rPr>
              <w:t>称样量</w:t>
            </w:r>
            <w:r w:rsidRPr="00595F2B">
              <w:rPr>
                <w:rFonts w:hint="eastAsia"/>
                <w:sz w:val="15"/>
                <w:szCs w:val="15"/>
              </w:rPr>
              <w:t>（</w:t>
            </w:r>
            <w:r w:rsidRPr="00595F2B">
              <w:rPr>
                <w:rFonts w:hint="eastAsia"/>
                <w:sz w:val="15"/>
                <w:szCs w:val="15"/>
              </w:rPr>
              <w:t>g</w:t>
            </w:r>
            <w:r w:rsidRPr="00595F2B">
              <w:rPr>
                <w:rFonts w:hint="eastAsia"/>
                <w:sz w:val="15"/>
                <w:szCs w:val="15"/>
              </w:rPr>
              <w:t>）</w:t>
            </w:r>
          </w:p>
        </w:tc>
        <w:tc>
          <w:tcPr>
            <w:tcW w:w="1154" w:type="dxa"/>
          </w:tcPr>
          <w:p w:rsidR="00FF3E77" w:rsidRPr="00595F2B" w:rsidRDefault="00FF3E77" w:rsidP="00B0317A">
            <w:pPr>
              <w:spacing w:afterLines="50" w:line="300" w:lineRule="exact"/>
              <w:rPr>
                <w:bCs/>
                <w:sz w:val="15"/>
                <w:szCs w:val="15"/>
              </w:rPr>
            </w:pPr>
            <w:r w:rsidRPr="00595F2B">
              <w:rPr>
                <w:rFonts w:hint="eastAsia"/>
                <w:bCs/>
                <w:sz w:val="15"/>
                <w:szCs w:val="15"/>
              </w:rPr>
              <w:t>0.040</w:t>
            </w:r>
          </w:p>
        </w:tc>
        <w:tc>
          <w:tcPr>
            <w:tcW w:w="1154" w:type="dxa"/>
          </w:tcPr>
          <w:p w:rsidR="00FF3E77" w:rsidRPr="00595F2B" w:rsidRDefault="00FF3E77" w:rsidP="00B0317A">
            <w:pPr>
              <w:spacing w:afterLines="50" w:line="300" w:lineRule="exact"/>
              <w:rPr>
                <w:bCs/>
                <w:sz w:val="15"/>
                <w:szCs w:val="15"/>
              </w:rPr>
            </w:pPr>
            <w:r w:rsidRPr="00595F2B">
              <w:rPr>
                <w:rFonts w:hint="eastAsia"/>
                <w:bCs/>
                <w:sz w:val="15"/>
                <w:szCs w:val="15"/>
              </w:rPr>
              <w:t>0.060</w:t>
            </w:r>
          </w:p>
        </w:tc>
        <w:tc>
          <w:tcPr>
            <w:tcW w:w="1155" w:type="dxa"/>
          </w:tcPr>
          <w:p w:rsidR="00FF3E77" w:rsidRPr="00595F2B" w:rsidRDefault="00FF3E77" w:rsidP="00B0317A">
            <w:pPr>
              <w:spacing w:afterLines="50" w:line="300" w:lineRule="exact"/>
              <w:rPr>
                <w:bCs/>
                <w:sz w:val="15"/>
                <w:szCs w:val="15"/>
              </w:rPr>
            </w:pPr>
            <w:r w:rsidRPr="00595F2B">
              <w:rPr>
                <w:rFonts w:hint="eastAsia"/>
                <w:bCs/>
                <w:sz w:val="15"/>
                <w:szCs w:val="15"/>
              </w:rPr>
              <w:t>0.080</w:t>
            </w:r>
          </w:p>
        </w:tc>
        <w:tc>
          <w:tcPr>
            <w:tcW w:w="1154" w:type="dxa"/>
          </w:tcPr>
          <w:p w:rsidR="00FF3E77" w:rsidRPr="00595F2B" w:rsidRDefault="00FF3E77" w:rsidP="00B0317A">
            <w:pPr>
              <w:spacing w:afterLines="50" w:line="300" w:lineRule="exact"/>
              <w:rPr>
                <w:bCs/>
                <w:sz w:val="15"/>
                <w:szCs w:val="15"/>
              </w:rPr>
            </w:pPr>
            <w:r w:rsidRPr="00595F2B">
              <w:rPr>
                <w:rFonts w:hint="eastAsia"/>
                <w:bCs/>
                <w:sz w:val="15"/>
                <w:szCs w:val="15"/>
              </w:rPr>
              <w:t>0.10</w:t>
            </w:r>
          </w:p>
        </w:tc>
        <w:tc>
          <w:tcPr>
            <w:tcW w:w="1154" w:type="dxa"/>
          </w:tcPr>
          <w:p w:rsidR="00FF3E77" w:rsidRPr="00595F2B" w:rsidRDefault="00FF3E77" w:rsidP="00B0317A">
            <w:pPr>
              <w:spacing w:afterLines="50" w:line="300" w:lineRule="exact"/>
              <w:rPr>
                <w:bCs/>
                <w:sz w:val="15"/>
                <w:szCs w:val="15"/>
              </w:rPr>
            </w:pPr>
            <w:r w:rsidRPr="00595F2B">
              <w:rPr>
                <w:rFonts w:hint="eastAsia"/>
                <w:bCs/>
                <w:sz w:val="15"/>
                <w:szCs w:val="15"/>
              </w:rPr>
              <w:t>0.11</w:t>
            </w:r>
          </w:p>
        </w:tc>
        <w:tc>
          <w:tcPr>
            <w:tcW w:w="1155" w:type="dxa"/>
          </w:tcPr>
          <w:p w:rsidR="00FF3E77" w:rsidRPr="00595F2B" w:rsidRDefault="00FF3E77" w:rsidP="00B0317A">
            <w:pPr>
              <w:spacing w:afterLines="50" w:line="300" w:lineRule="exact"/>
              <w:rPr>
                <w:bCs/>
                <w:sz w:val="15"/>
                <w:szCs w:val="15"/>
              </w:rPr>
            </w:pPr>
            <w:r w:rsidRPr="00595F2B">
              <w:rPr>
                <w:rFonts w:hint="eastAsia"/>
                <w:bCs/>
                <w:sz w:val="15"/>
                <w:szCs w:val="15"/>
              </w:rPr>
              <w:t>0.12</w:t>
            </w:r>
          </w:p>
        </w:tc>
      </w:tr>
      <w:tr w:rsidR="00FF3E77" w:rsidTr="00A4370A">
        <w:trPr>
          <w:trHeight w:val="587"/>
        </w:trPr>
        <w:tc>
          <w:tcPr>
            <w:tcW w:w="1154" w:type="dxa"/>
          </w:tcPr>
          <w:p w:rsidR="00FF3E77" w:rsidRPr="00595F2B" w:rsidRDefault="00FF3E77" w:rsidP="00B0317A">
            <w:pPr>
              <w:spacing w:afterLines="50" w:line="300" w:lineRule="exact"/>
              <w:rPr>
                <w:bCs/>
                <w:sz w:val="15"/>
                <w:szCs w:val="15"/>
              </w:rPr>
            </w:pPr>
            <w:r w:rsidRPr="00595F2B">
              <w:rPr>
                <w:sz w:val="15"/>
                <w:szCs w:val="15"/>
              </w:rPr>
              <w:t>氧含量</w:t>
            </w:r>
            <w:r w:rsidRPr="00595F2B">
              <w:rPr>
                <w:rFonts w:hint="eastAsia"/>
                <w:sz w:val="15"/>
                <w:szCs w:val="15"/>
              </w:rPr>
              <w:t>（</w:t>
            </w:r>
            <w:r w:rsidRPr="00595F2B">
              <w:rPr>
                <w:rFonts w:hint="eastAsia"/>
                <w:sz w:val="15"/>
                <w:szCs w:val="15"/>
              </w:rPr>
              <w:t>%</w:t>
            </w:r>
            <w:r w:rsidRPr="00595F2B">
              <w:rPr>
                <w:rFonts w:hint="eastAsia"/>
                <w:sz w:val="15"/>
                <w:szCs w:val="15"/>
              </w:rPr>
              <w:t>）</w:t>
            </w:r>
          </w:p>
        </w:tc>
        <w:tc>
          <w:tcPr>
            <w:tcW w:w="1154" w:type="dxa"/>
          </w:tcPr>
          <w:p w:rsidR="00FF3E77" w:rsidRPr="00595F2B" w:rsidRDefault="00FF3E77" w:rsidP="00B0317A">
            <w:pPr>
              <w:spacing w:afterLines="50" w:line="300" w:lineRule="exact"/>
              <w:rPr>
                <w:bCs/>
                <w:sz w:val="15"/>
                <w:szCs w:val="15"/>
              </w:rPr>
            </w:pPr>
            <w:r w:rsidRPr="00595F2B">
              <w:rPr>
                <w:rFonts w:hint="eastAsia"/>
                <w:bCs/>
                <w:sz w:val="15"/>
                <w:szCs w:val="15"/>
              </w:rPr>
              <w:t>1.298,</w:t>
            </w:r>
            <w:r>
              <w:rPr>
                <w:rFonts w:hint="eastAsia"/>
                <w:bCs/>
                <w:sz w:val="15"/>
                <w:szCs w:val="15"/>
              </w:rPr>
              <w:t xml:space="preserve">  </w:t>
            </w:r>
            <w:r w:rsidRPr="00595F2B">
              <w:rPr>
                <w:rFonts w:hint="eastAsia"/>
                <w:bCs/>
                <w:sz w:val="15"/>
                <w:szCs w:val="15"/>
              </w:rPr>
              <w:t>1.304</w:t>
            </w:r>
          </w:p>
          <w:p w:rsidR="00FF3E77" w:rsidRPr="00595F2B" w:rsidRDefault="00FF3E77" w:rsidP="00B0317A">
            <w:pPr>
              <w:spacing w:afterLines="50" w:line="300" w:lineRule="exact"/>
              <w:rPr>
                <w:bCs/>
                <w:sz w:val="15"/>
                <w:szCs w:val="15"/>
              </w:rPr>
            </w:pPr>
            <w:r>
              <w:rPr>
                <w:rFonts w:hint="eastAsia"/>
                <w:bCs/>
                <w:sz w:val="15"/>
                <w:szCs w:val="15"/>
              </w:rPr>
              <w:t>1.318,  1.309</w:t>
            </w:r>
          </w:p>
        </w:tc>
        <w:tc>
          <w:tcPr>
            <w:tcW w:w="1154" w:type="dxa"/>
          </w:tcPr>
          <w:p w:rsidR="00FF3E77" w:rsidRDefault="00FF3E77" w:rsidP="00B0317A">
            <w:pPr>
              <w:spacing w:afterLines="50" w:line="300" w:lineRule="exact"/>
              <w:rPr>
                <w:bCs/>
                <w:sz w:val="15"/>
                <w:szCs w:val="15"/>
              </w:rPr>
            </w:pPr>
            <w:r>
              <w:rPr>
                <w:rFonts w:hint="eastAsia"/>
                <w:bCs/>
                <w:sz w:val="15"/>
                <w:szCs w:val="15"/>
              </w:rPr>
              <w:t>1.310</w:t>
            </w:r>
            <w:r w:rsidRPr="00595F2B">
              <w:rPr>
                <w:rFonts w:hint="eastAsia"/>
                <w:bCs/>
                <w:sz w:val="15"/>
                <w:szCs w:val="15"/>
              </w:rPr>
              <w:t>，</w:t>
            </w:r>
            <w:r w:rsidRPr="00595F2B">
              <w:rPr>
                <w:rFonts w:hint="eastAsia"/>
                <w:bCs/>
                <w:sz w:val="15"/>
                <w:szCs w:val="15"/>
              </w:rPr>
              <w:t>1.303</w:t>
            </w:r>
          </w:p>
          <w:p w:rsidR="00FF3E77" w:rsidRPr="00595F2B" w:rsidRDefault="00FF3E77" w:rsidP="00B0317A">
            <w:pPr>
              <w:spacing w:afterLines="50" w:line="300" w:lineRule="exact"/>
              <w:rPr>
                <w:bCs/>
                <w:sz w:val="15"/>
                <w:szCs w:val="15"/>
              </w:rPr>
            </w:pPr>
            <w:r>
              <w:rPr>
                <w:rFonts w:hint="eastAsia"/>
                <w:bCs/>
                <w:sz w:val="15"/>
                <w:szCs w:val="15"/>
              </w:rPr>
              <w:t>1.307,  1.305</w:t>
            </w:r>
          </w:p>
        </w:tc>
        <w:tc>
          <w:tcPr>
            <w:tcW w:w="1155" w:type="dxa"/>
          </w:tcPr>
          <w:p w:rsidR="00FF3E77" w:rsidRDefault="00FF3E77" w:rsidP="00B0317A">
            <w:pPr>
              <w:spacing w:afterLines="50" w:line="300" w:lineRule="exact"/>
              <w:rPr>
                <w:bCs/>
                <w:sz w:val="15"/>
                <w:szCs w:val="15"/>
              </w:rPr>
            </w:pPr>
            <w:r>
              <w:rPr>
                <w:rFonts w:hint="eastAsia"/>
                <w:bCs/>
                <w:sz w:val="15"/>
                <w:szCs w:val="15"/>
              </w:rPr>
              <w:t>1.30</w:t>
            </w:r>
            <w:r w:rsidRPr="00595F2B">
              <w:rPr>
                <w:rFonts w:hint="eastAsia"/>
                <w:bCs/>
                <w:sz w:val="15"/>
                <w:szCs w:val="15"/>
              </w:rPr>
              <w:t>1</w:t>
            </w:r>
            <w:r>
              <w:rPr>
                <w:rFonts w:hint="eastAsia"/>
                <w:bCs/>
                <w:sz w:val="15"/>
                <w:szCs w:val="15"/>
              </w:rPr>
              <w:t>，</w:t>
            </w:r>
            <w:r>
              <w:rPr>
                <w:rFonts w:hint="eastAsia"/>
                <w:bCs/>
                <w:sz w:val="15"/>
                <w:szCs w:val="15"/>
              </w:rPr>
              <w:t>1.29</w:t>
            </w:r>
            <w:r w:rsidRPr="00595F2B">
              <w:rPr>
                <w:rFonts w:hint="eastAsia"/>
                <w:bCs/>
                <w:sz w:val="15"/>
                <w:szCs w:val="15"/>
              </w:rPr>
              <w:t>5</w:t>
            </w:r>
          </w:p>
          <w:p w:rsidR="00FF3E77" w:rsidRPr="00595F2B" w:rsidRDefault="00FF3E77" w:rsidP="00B0317A">
            <w:pPr>
              <w:spacing w:afterLines="50" w:line="300" w:lineRule="exact"/>
              <w:rPr>
                <w:bCs/>
                <w:sz w:val="15"/>
                <w:szCs w:val="15"/>
              </w:rPr>
            </w:pPr>
            <w:r>
              <w:rPr>
                <w:rFonts w:hint="eastAsia"/>
                <w:bCs/>
                <w:sz w:val="15"/>
                <w:szCs w:val="15"/>
              </w:rPr>
              <w:t>1.310</w:t>
            </w:r>
            <w:r>
              <w:rPr>
                <w:rFonts w:hint="eastAsia"/>
                <w:bCs/>
                <w:sz w:val="15"/>
                <w:szCs w:val="15"/>
              </w:rPr>
              <w:t>，</w:t>
            </w:r>
            <w:r>
              <w:rPr>
                <w:rFonts w:hint="eastAsia"/>
                <w:bCs/>
                <w:sz w:val="15"/>
                <w:szCs w:val="15"/>
              </w:rPr>
              <w:t>1.312</w:t>
            </w:r>
          </w:p>
        </w:tc>
        <w:tc>
          <w:tcPr>
            <w:tcW w:w="1154" w:type="dxa"/>
          </w:tcPr>
          <w:p w:rsidR="00FF3E77" w:rsidRDefault="00FF3E77" w:rsidP="00B0317A">
            <w:pPr>
              <w:spacing w:afterLines="50" w:line="300" w:lineRule="exact"/>
              <w:rPr>
                <w:bCs/>
                <w:sz w:val="15"/>
                <w:szCs w:val="15"/>
              </w:rPr>
            </w:pPr>
            <w:r>
              <w:rPr>
                <w:rFonts w:hint="eastAsia"/>
                <w:bCs/>
                <w:sz w:val="15"/>
                <w:szCs w:val="15"/>
              </w:rPr>
              <w:t>1.306</w:t>
            </w:r>
            <w:r>
              <w:rPr>
                <w:rFonts w:hint="eastAsia"/>
                <w:bCs/>
                <w:sz w:val="15"/>
                <w:szCs w:val="15"/>
              </w:rPr>
              <w:t>，</w:t>
            </w:r>
            <w:r>
              <w:rPr>
                <w:rFonts w:hint="eastAsia"/>
                <w:bCs/>
                <w:sz w:val="15"/>
                <w:szCs w:val="15"/>
              </w:rPr>
              <w:t>1.301</w:t>
            </w:r>
          </w:p>
          <w:p w:rsidR="00FF3E77" w:rsidRPr="00595F2B" w:rsidRDefault="00FF3E77" w:rsidP="00B0317A">
            <w:pPr>
              <w:spacing w:afterLines="50" w:line="300" w:lineRule="exact"/>
              <w:rPr>
                <w:bCs/>
                <w:sz w:val="15"/>
                <w:szCs w:val="15"/>
              </w:rPr>
            </w:pPr>
            <w:r>
              <w:rPr>
                <w:rFonts w:hint="eastAsia"/>
                <w:bCs/>
                <w:sz w:val="15"/>
                <w:szCs w:val="15"/>
              </w:rPr>
              <w:t>1.305,  1.307</w:t>
            </w:r>
          </w:p>
        </w:tc>
        <w:tc>
          <w:tcPr>
            <w:tcW w:w="1154" w:type="dxa"/>
          </w:tcPr>
          <w:p w:rsidR="00FF3E77" w:rsidRDefault="00FF3E77" w:rsidP="00B0317A">
            <w:pPr>
              <w:spacing w:afterLines="50" w:line="300" w:lineRule="exact"/>
              <w:rPr>
                <w:bCs/>
                <w:sz w:val="15"/>
                <w:szCs w:val="15"/>
              </w:rPr>
            </w:pPr>
            <w:r>
              <w:rPr>
                <w:rFonts w:hint="eastAsia"/>
                <w:bCs/>
                <w:sz w:val="15"/>
                <w:szCs w:val="15"/>
              </w:rPr>
              <w:t>1.283,  1.268</w:t>
            </w:r>
          </w:p>
          <w:p w:rsidR="00FF3E77" w:rsidRPr="00595F2B" w:rsidRDefault="00FF3E77" w:rsidP="00B0317A">
            <w:pPr>
              <w:spacing w:afterLines="50" w:line="300" w:lineRule="exact"/>
              <w:rPr>
                <w:bCs/>
                <w:sz w:val="15"/>
                <w:szCs w:val="15"/>
              </w:rPr>
            </w:pPr>
            <w:r>
              <w:rPr>
                <w:rFonts w:hint="eastAsia"/>
                <w:bCs/>
                <w:sz w:val="15"/>
                <w:szCs w:val="15"/>
              </w:rPr>
              <w:t>1.273  ,1.266</w:t>
            </w:r>
          </w:p>
        </w:tc>
        <w:tc>
          <w:tcPr>
            <w:tcW w:w="1155" w:type="dxa"/>
          </w:tcPr>
          <w:p w:rsidR="00FF3E77" w:rsidRDefault="00FF3E77" w:rsidP="00B0317A">
            <w:pPr>
              <w:spacing w:afterLines="50" w:line="300" w:lineRule="exact"/>
              <w:rPr>
                <w:bCs/>
                <w:sz w:val="15"/>
                <w:szCs w:val="15"/>
              </w:rPr>
            </w:pPr>
            <w:r>
              <w:rPr>
                <w:rFonts w:hint="eastAsia"/>
                <w:bCs/>
                <w:sz w:val="15"/>
                <w:szCs w:val="15"/>
              </w:rPr>
              <w:t>1.25</w:t>
            </w:r>
            <w:r w:rsidRPr="00595F2B">
              <w:rPr>
                <w:rFonts w:hint="eastAsia"/>
                <w:bCs/>
                <w:sz w:val="15"/>
                <w:szCs w:val="15"/>
              </w:rPr>
              <w:t>3</w:t>
            </w:r>
            <w:r>
              <w:rPr>
                <w:rFonts w:hint="eastAsia"/>
                <w:bCs/>
                <w:sz w:val="15"/>
                <w:szCs w:val="15"/>
              </w:rPr>
              <w:t xml:space="preserve">  ,1.268</w:t>
            </w:r>
          </w:p>
          <w:p w:rsidR="00FF3E77" w:rsidRPr="00595F2B" w:rsidRDefault="00FF3E77" w:rsidP="00B0317A">
            <w:pPr>
              <w:spacing w:afterLines="50" w:line="300" w:lineRule="exact"/>
              <w:rPr>
                <w:bCs/>
                <w:sz w:val="15"/>
                <w:szCs w:val="15"/>
              </w:rPr>
            </w:pPr>
            <w:r>
              <w:rPr>
                <w:rFonts w:hint="eastAsia"/>
                <w:bCs/>
                <w:sz w:val="15"/>
                <w:szCs w:val="15"/>
              </w:rPr>
              <w:t>1.276,  1.264</w:t>
            </w:r>
          </w:p>
        </w:tc>
      </w:tr>
      <w:tr w:rsidR="00FF3E77" w:rsidTr="00A4370A">
        <w:trPr>
          <w:trHeight w:val="587"/>
        </w:trPr>
        <w:tc>
          <w:tcPr>
            <w:tcW w:w="1154" w:type="dxa"/>
          </w:tcPr>
          <w:p w:rsidR="00FF3E77" w:rsidRPr="00595F2B" w:rsidRDefault="00FF3E77" w:rsidP="00B0317A">
            <w:pPr>
              <w:spacing w:afterLines="50" w:line="300" w:lineRule="exact"/>
              <w:rPr>
                <w:sz w:val="15"/>
                <w:szCs w:val="15"/>
              </w:rPr>
            </w:pPr>
            <w:r>
              <w:rPr>
                <w:sz w:val="15"/>
                <w:szCs w:val="15"/>
              </w:rPr>
              <w:t>平均值</w:t>
            </w:r>
            <w:r>
              <w:rPr>
                <w:rFonts w:hint="eastAsia"/>
                <w:sz w:val="15"/>
                <w:szCs w:val="15"/>
              </w:rPr>
              <w:t>（</w:t>
            </w:r>
            <w:r>
              <w:rPr>
                <w:rFonts w:hint="eastAsia"/>
                <w:sz w:val="15"/>
                <w:szCs w:val="15"/>
              </w:rPr>
              <w:t>%</w:t>
            </w:r>
            <w:r>
              <w:rPr>
                <w:rFonts w:hint="eastAsia"/>
                <w:sz w:val="15"/>
                <w:szCs w:val="15"/>
              </w:rPr>
              <w:t>）</w:t>
            </w:r>
          </w:p>
        </w:tc>
        <w:tc>
          <w:tcPr>
            <w:tcW w:w="1154" w:type="dxa"/>
          </w:tcPr>
          <w:p w:rsidR="00FF3E77" w:rsidRDefault="00FF3E77" w:rsidP="00B0317A">
            <w:pPr>
              <w:spacing w:afterLines="50" w:line="300" w:lineRule="exact"/>
              <w:rPr>
                <w:bCs/>
                <w:sz w:val="15"/>
                <w:szCs w:val="15"/>
              </w:rPr>
            </w:pPr>
            <w:r>
              <w:rPr>
                <w:rFonts w:hint="eastAsia"/>
                <w:bCs/>
                <w:sz w:val="15"/>
                <w:szCs w:val="15"/>
              </w:rPr>
              <w:t>1.307</w:t>
            </w:r>
          </w:p>
        </w:tc>
        <w:tc>
          <w:tcPr>
            <w:tcW w:w="1154" w:type="dxa"/>
          </w:tcPr>
          <w:p w:rsidR="00FF3E77" w:rsidRPr="00595F2B" w:rsidRDefault="00FF3E77" w:rsidP="00B0317A">
            <w:pPr>
              <w:spacing w:afterLines="50" w:line="300" w:lineRule="exact"/>
              <w:rPr>
                <w:bCs/>
                <w:sz w:val="15"/>
                <w:szCs w:val="15"/>
              </w:rPr>
            </w:pPr>
            <w:r>
              <w:rPr>
                <w:rFonts w:hint="eastAsia"/>
                <w:bCs/>
                <w:sz w:val="15"/>
                <w:szCs w:val="15"/>
              </w:rPr>
              <w:t>1.306</w:t>
            </w:r>
          </w:p>
        </w:tc>
        <w:tc>
          <w:tcPr>
            <w:tcW w:w="1155" w:type="dxa"/>
          </w:tcPr>
          <w:p w:rsidR="00FF3E77" w:rsidRDefault="00FF3E77" w:rsidP="00B0317A">
            <w:pPr>
              <w:spacing w:afterLines="50" w:line="300" w:lineRule="exact"/>
              <w:rPr>
                <w:bCs/>
                <w:sz w:val="15"/>
                <w:szCs w:val="15"/>
              </w:rPr>
            </w:pPr>
            <w:r>
              <w:rPr>
                <w:rFonts w:hint="eastAsia"/>
                <w:bCs/>
                <w:sz w:val="15"/>
                <w:szCs w:val="15"/>
              </w:rPr>
              <w:t>1.304</w:t>
            </w:r>
          </w:p>
        </w:tc>
        <w:tc>
          <w:tcPr>
            <w:tcW w:w="1154" w:type="dxa"/>
          </w:tcPr>
          <w:p w:rsidR="00FF3E77" w:rsidRDefault="00FF3E77" w:rsidP="00B0317A">
            <w:pPr>
              <w:spacing w:afterLines="50" w:line="300" w:lineRule="exact"/>
              <w:rPr>
                <w:bCs/>
                <w:sz w:val="15"/>
                <w:szCs w:val="15"/>
              </w:rPr>
            </w:pPr>
            <w:r>
              <w:rPr>
                <w:rFonts w:hint="eastAsia"/>
                <w:bCs/>
                <w:sz w:val="15"/>
                <w:szCs w:val="15"/>
              </w:rPr>
              <w:t>1.305</w:t>
            </w:r>
          </w:p>
        </w:tc>
        <w:tc>
          <w:tcPr>
            <w:tcW w:w="1154" w:type="dxa"/>
          </w:tcPr>
          <w:p w:rsidR="00FF3E77" w:rsidRDefault="00FF3E77" w:rsidP="00B0317A">
            <w:pPr>
              <w:spacing w:afterLines="50" w:line="300" w:lineRule="exact"/>
              <w:rPr>
                <w:bCs/>
                <w:sz w:val="15"/>
                <w:szCs w:val="15"/>
              </w:rPr>
            </w:pPr>
            <w:r>
              <w:rPr>
                <w:rFonts w:hint="eastAsia"/>
                <w:bCs/>
                <w:sz w:val="15"/>
                <w:szCs w:val="15"/>
              </w:rPr>
              <w:t>1.272</w:t>
            </w:r>
          </w:p>
        </w:tc>
        <w:tc>
          <w:tcPr>
            <w:tcW w:w="1155" w:type="dxa"/>
          </w:tcPr>
          <w:p w:rsidR="00FF3E77" w:rsidRDefault="00FF3E77" w:rsidP="00B0317A">
            <w:pPr>
              <w:spacing w:afterLines="50" w:line="300" w:lineRule="exact"/>
              <w:rPr>
                <w:bCs/>
                <w:sz w:val="15"/>
                <w:szCs w:val="15"/>
              </w:rPr>
            </w:pPr>
            <w:r>
              <w:rPr>
                <w:rFonts w:hint="eastAsia"/>
                <w:bCs/>
                <w:sz w:val="15"/>
                <w:szCs w:val="15"/>
              </w:rPr>
              <w:t>1.265</w:t>
            </w:r>
          </w:p>
        </w:tc>
      </w:tr>
      <w:tr w:rsidR="00FF3E77" w:rsidTr="00A4370A">
        <w:trPr>
          <w:trHeight w:val="388"/>
        </w:trPr>
        <w:tc>
          <w:tcPr>
            <w:tcW w:w="1154" w:type="dxa"/>
          </w:tcPr>
          <w:p w:rsidR="00FF3E77" w:rsidRDefault="00FF3E77" w:rsidP="00B0317A">
            <w:pPr>
              <w:spacing w:afterLines="50" w:line="300" w:lineRule="exact"/>
              <w:rPr>
                <w:sz w:val="15"/>
                <w:szCs w:val="15"/>
              </w:rPr>
            </w:pPr>
            <w:r>
              <w:rPr>
                <w:sz w:val="15"/>
                <w:szCs w:val="15"/>
              </w:rPr>
              <w:t>RSD</w:t>
            </w:r>
            <w:r>
              <w:rPr>
                <w:rFonts w:hint="eastAsia"/>
                <w:sz w:val="15"/>
                <w:szCs w:val="15"/>
              </w:rPr>
              <w:t>（</w:t>
            </w:r>
            <w:r>
              <w:rPr>
                <w:rFonts w:hint="eastAsia"/>
                <w:sz w:val="15"/>
                <w:szCs w:val="15"/>
              </w:rPr>
              <w:t>%</w:t>
            </w:r>
            <w:r>
              <w:rPr>
                <w:rFonts w:hint="eastAsia"/>
                <w:sz w:val="15"/>
                <w:szCs w:val="15"/>
              </w:rPr>
              <w:t>）</w:t>
            </w:r>
          </w:p>
        </w:tc>
        <w:tc>
          <w:tcPr>
            <w:tcW w:w="1154" w:type="dxa"/>
          </w:tcPr>
          <w:p w:rsidR="00FF3E77" w:rsidRDefault="00FF3E77" w:rsidP="00B0317A">
            <w:pPr>
              <w:spacing w:afterLines="50" w:line="300" w:lineRule="exact"/>
              <w:rPr>
                <w:bCs/>
                <w:sz w:val="15"/>
                <w:szCs w:val="15"/>
              </w:rPr>
            </w:pPr>
            <w:r>
              <w:rPr>
                <w:rFonts w:hint="eastAsia"/>
                <w:bCs/>
                <w:sz w:val="15"/>
                <w:szCs w:val="15"/>
              </w:rPr>
              <w:t>0.83</w:t>
            </w:r>
          </w:p>
        </w:tc>
        <w:tc>
          <w:tcPr>
            <w:tcW w:w="1154" w:type="dxa"/>
          </w:tcPr>
          <w:p w:rsidR="00FF3E77" w:rsidRPr="00595F2B" w:rsidRDefault="00FF3E77" w:rsidP="00B0317A">
            <w:pPr>
              <w:spacing w:afterLines="50" w:line="300" w:lineRule="exact"/>
              <w:rPr>
                <w:bCs/>
                <w:sz w:val="15"/>
                <w:szCs w:val="15"/>
              </w:rPr>
            </w:pPr>
            <w:r>
              <w:rPr>
                <w:rFonts w:hint="eastAsia"/>
                <w:bCs/>
                <w:sz w:val="15"/>
                <w:szCs w:val="15"/>
              </w:rPr>
              <w:t>0.62</w:t>
            </w:r>
          </w:p>
        </w:tc>
        <w:tc>
          <w:tcPr>
            <w:tcW w:w="1155" w:type="dxa"/>
          </w:tcPr>
          <w:p w:rsidR="00FF3E77" w:rsidRDefault="00FF3E77" w:rsidP="00B0317A">
            <w:pPr>
              <w:spacing w:afterLines="50" w:line="300" w:lineRule="exact"/>
              <w:rPr>
                <w:bCs/>
                <w:sz w:val="15"/>
                <w:szCs w:val="15"/>
              </w:rPr>
            </w:pPr>
            <w:r>
              <w:rPr>
                <w:rFonts w:hint="eastAsia"/>
                <w:bCs/>
                <w:sz w:val="15"/>
                <w:szCs w:val="15"/>
              </w:rPr>
              <w:t>0.60</w:t>
            </w:r>
          </w:p>
        </w:tc>
        <w:tc>
          <w:tcPr>
            <w:tcW w:w="1154" w:type="dxa"/>
          </w:tcPr>
          <w:p w:rsidR="00FF3E77" w:rsidRDefault="00FF3E77" w:rsidP="00B0317A">
            <w:pPr>
              <w:spacing w:afterLines="50" w:line="300" w:lineRule="exact"/>
              <w:rPr>
                <w:bCs/>
                <w:sz w:val="15"/>
                <w:szCs w:val="15"/>
              </w:rPr>
            </w:pPr>
            <w:r>
              <w:rPr>
                <w:rFonts w:hint="eastAsia"/>
                <w:bCs/>
                <w:sz w:val="15"/>
                <w:szCs w:val="15"/>
              </w:rPr>
              <w:t>0.51</w:t>
            </w:r>
          </w:p>
        </w:tc>
        <w:tc>
          <w:tcPr>
            <w:tcW w:w="1154" w:type="dxa"/>
          </w:tcPr>
          <w:p w:rsidR="00FF3E77" w:rsidRDefault="00FF3E77" w:rsidP="00B0317A">
            <w:pPr>
              <w:spacing w:afterLines="50" w:line="300" w:lineRule="exact"/>
              <w:rPr>
                <w:bCs/>
                <w:sz w:val="15"/>
                <w:szCs w:val="15"/>
              </w:rPr>
            </w:pPr>
            <w:r>
              <w:rPr>
                <w:rFonts w:hint="eastAsia"/>
                <w:bCs/>
                <w:sz w:val="15"/>
                <w:szCs w:val="15"/>
              </w:rPr>
              <w:t>0.60</w:t>
            </w:r>
          </w:p>
        </w:tc>
        <w:tc>
          <w:tcPr>
            <w:tcW w:w="1155" w:type="dxa"/>
          </w:tcPr>
          <w:p w:rsidR="00FF3E77" w:rsidRDefault="00FF3E77" w:rsidP="00B0317A">
            <w:pPr>
              <w:spacing w:afterLines="50" w:line="300" w:lineRule="exact"/>
              <w:rPr>
                <w:bCs/>
                <w:sz w:val="15"/>
                <w:szCs w:val="15"/>
              </w:rPr>
            </w:pPr>
            <w:r>
              <w:rPr>
                <w:rFonts w:hint="eastAsia"/>
                <w:bCs/>
                <w:sz w:val="15"/>
                <w:szCs w:val="15"/>
              </w:rPr>
              <w:t>0.77</w:t>
            </w:r>
          </w:p>
        </w:tc>
      </w:tr>
      <w:tr w:rsidR="00FF3E77" w:rsidTr="00A4370A">
        <w:trPr>
          <w:trHeight w:val="587"/>
        </w:trPr>
        <w:tc>
          <w:tcPr>
            <w:tcW w:w="1154" w:type="dxa"/>
          </w:tcPr>
          <w:p w:rsidR="00FF3E77" w:rsidRPr="00595F2B" w:rsidRDefault="00FF3E77" w:rsidP="00B0317A">
            <w:pPr>
              <w:spacing w:afterLines="50" w:line="300" w:lineRule="exact"/>
              <w:rPr>
                <w:sz w:val="15"/>
                <w:szCs w:val="15"/>
              </w:rPr>
            </w:pPr>
            <w:r w:rsidRPr="00595F2B">
              <w:rPr>
                <w:sz w:val="15"/>
                <w:szCs w:val="15"/>
              </w:rPr>
              <w:t>测试后石墨坩埚内部状况</w:t>
            </w:r>
          </w:p>
        </w:tc>
        <w:tc>
          <w:tcPr>
            <w:tcW w:w="1154" w:type="dxa"/>
          </w:tcPr>
          <w:p w:rsidR="00FF3E77" w:rsidRPr="00595F2B" w:rsidRDefault="00FF3E77" w:rsidP="00B0317A">
            <w:pPr>
              <w:spacing w:afterLines="50" w:line="300" w:lineRule="exact"/>
              <w:rPr>
                <w:bCs/>
                <w:sz w:val="15"/>
                <w:szCs w:val="15"/>
              </w:rPr>
            </w:pPr>
            <w:r w:rsidRPr="00595F2B">
              <w:rPr>
                <w:rFonts w:hint="eastAsia"/>
                <w:sz w:val="15"/>
                <w:szCs w:val="15"/>
              </w:rPr>
              <w:t>结果稳定，燃烧后坩埚底部平滑</w:t>
            </w:r>
          </w:p>
        </w:tc>
        <w:tc>
          <w:tcPr>
            <w:tcW w:w="1154" w:type="dxa"/>
          </w:tcPr>
          <w:p w:rsidR="00FF3E77" w:rsidRPr="00595F2B" w:rsidRDefault="00FF3E77" w:rsidP="00B0317A">
            <w:pPr>
              <w:spacing w:afterLines="50" w:line="300" w:lineRule="exact"/>
              <w:rPr>
                <w:bCs/>
                <w:sz w:val="15"/>
                <w:szCs w:val="15"/>
              </w:rPr>
            </w:pPr>
            <w:r w:rsidRPr="00595F2B">
              <w:rPr>
                <w:rFonts w:hint="eastAsia"/>
                <w:sz w:val="15"/>
                <w:szCs w:val="15"/>
              </w:rPr>
              <w:t>结果稳定，燃烧后坩埚底部平滑</w:t>
            </w:r>
          </w:p>
        </w:tc>
        <w:tc>
          <w:tcPr>
            <w:tcW w:w="1155" w:type="dxa"/>
          </w:tcPr>
          <w:p w:rsidR="00FF3E77" w:rsidRPr="00595F2B" w:rsidRDefault="00FF3E77" w:rsidP="00B0317A">
            <w:pPr>
              <w:spacing w:afterLines="50" w:line="300" w:lineRule="exact"/>
              <w:rPr>
                <w:bCs/>
                <w:sz w:val="15"/>
                <w:szCs w:val="15"/>
              </w:rPr>
            </w:pPr>
            <w:r w:rsidRPr="00595F2B">
              <w:rPr>
                <w:rFonts w:hint="eastAsia"/>
                <w:sz w:val="15"/>
                <w:szCs w:val="15"/>
              </w:rPr>
              <w:t>结果还稳定，燃烧后坩埚底部也还平滑</w:t>
            </w:r>
          </w:p>
        </w:tc>
        <w:tc>
          <w:tcPr>
            <w:tcW w:w="1154" w:type="dxa"/>
          </w:tcPr>
          <w:p w:rsidR="00FF3E77" w:rsidRPr="00595F2B" w:rsidRDefault="00FF3E77" w:rsidP="00B0317A">
            <w:pPr>
              <w:spacing w:afterLines="50" w:line="300" w:lineRule="exact"/>
              <w:rPr>
                <w:bCs/>
                <w:sz w:val="15"/>
                <w:szCs w:val="15"/>
              </w:rPr>
            </w:pPr>
            <w:r>
              <w:rPr>
                <w:rFonts w:hint="eastAsia"/>
                <w:sz w:val="15"/>
                <w:szCs w:val="15"/>
              </w:rPr>
              <w:t>结果</w:t>
            </w:r>
            <w:r w:rsidRPr="00595F2B">
              <w:rPr>
                <w:rFonts w:hint="eastAsia"/>
                <w:sz w:val="15"/>
                <w:szCs w:val="15"/>
              </w:rPr>
              <w:t>稳定，燃烧后坩埚底部也不太平滑</w:t>
            </w:r>
          </w:p>
        </w:tc>
        <w:tc>
          <w:tcPr>
            <w:tcW w:w="1154" w:type="dxa"/>
          </w:tcPr>
          <w:p w:rsidR="00FF3E77" w:rsidRPr="00595F2B" w:rsidRDefault="00FF3E77" w:rsidP="00B0317A">
            <w:pPr>
              <w:spacing w:afterLines="50" w:line="300" w:lineRule="exact"/>
              <w:rPr>
                <w:bCs/>
                <w:sz w:val="15"/>
                <w:szCs w:val="15"/>
              </w:rPr>
            </w:pPr>
            <w:r w:rsidRPr="00595F2B">
              <w:rPr>
                <w:rFonts w:hint="eastAsia"/>
                <w:sz w:val="15"/>
                <w:szCs w:val="15"/>
              </w:rPr>
              <w:t>结果不稳定，燃烧后坩埚底部不平滑</w:t>
            </w:r>
          </w:p>
        </w:tc>
        <w:tc>
          <w:tcPr>
            <w:tcW w:w="1155" w:type="dxa"/>
          </w:tcPr>
          <w:p w:rsidR="00FF3E77" w:rsidRPr="00595F2B" w:rsidRDefault="00FF3E77" w:rsidP="00B0317A">
            <w:pPr>
              <w:spacing w:afterLines="50" w:line="300" w:lineRule="exact"/>
              <w:rPr>
                <w:bCs/>
                <w:sz w:val="15"/>
                <w:szCs w:val="15"/>
              </w:rPr>
            </w:pPr>
            <w:r w:rsidRPr="00595F2B">
              <w:rPr>
                <w:rFonts w:hint="eastAsia"/>
                <w:sz w:val="15"/>
                <w:szCs w:val="15"/>
              </w:rPr>
              <w:t>结果不稳定，燃烧后坩埚底部不平滑</w:t>
            </w:r>
          </w:p>
        </w:tc>
      </w:tr>
    </w:tbl>
    <w:p w:rsidR="00FF3E77" w:rsidRPr="00D43897" w:rsidRDefault="00FF3E77" w:rsidP="00B0317A">
      <w:pPr>
        <w:spacing w:afterLines="50" w:line="360" w:lineRule="auto"/>
        <w:ind w:firstLineChars="200" w:firstLine="420"/>
        <w:jc w:val="left"/>
        <w:rPr>
          <w:bCs/>
          <w:szCs w:val="21"/>
        </w:rPr>
      </w:pPr>
      <w:r w:rsidRPr="00D43897">
        <w:rPr>
          <w:rFonts w:ascii="宋体" w:hAnsi="宋体" w:hint="eastAsia"/>
          <w:bCs/>
          <w:szCs w:val="21"/>
        </w:rPr>
        <w:t>结果表明，</w:t>
      </w:r>
      <w:proofErr w:type="gramStart"/>
      <w:r w:rsidRPr="00D43897">
        <w:rPr>
          <w:rFonts w:ascii="宋体" w:hAnsi="宋体" w:hint="eastAsia"/>
          <w:bCs/>
          <w:szCs w:val="21"/>
        </w:rPr>
        <w:t>称样量在</w:t>
      </w:r>
      <w:proofErr w:type="gramEnd"/>
      <w:r w:rsidRPr="00D43897">
        <w:rPr>
          <w:rFonts w:ascii="宋体" w:hAnsi="宋体" w:hint="eastAsia"/>
          <w:bCs/>
          <w:szCs w:val="21"/>
        </w:rPr>
        <w:t xml:space="preserve"> 0.04～0.1 g 变化时，样品中氧含量测定结果基本稳定。当</w:t>
      </w:r>
      <w:proofErr w:type="gramStart"/>
      <w:r w:rsidRPr="00D43897">
        <w:rPr>
          <w:rFonts w:ascii="宋体" w:hAnsi="宋体" w:hint="eastAsia"/>
          <w:bCs/>
          <w:szCs w:val="21"/>
        </w:rPr>
        <w:t>称样量</w:t>
      </w:r>
      <w:proofErr w:type="gramEnd"/>
      <w:r w:rsidRPr="00D43897">
        <w:rPr>
          <w:rFonts w:ascii="宋体" w:hAnsi="宋体" w:hint="eastAsia"/>
          <w:bCs/>
          <w:szCs w:val="21"/>
        </w:rPr>
        <w:t xml:space="preserve"> ＞0.1 g 时，也就是</w:t>
      </w:r>
      <w:proofErr w:type="gramStart"/>
      <w:r w:rsidRPr="00D43897">
        <w:rPr>
          <w:rFonts w:ascii="宋体" w:hAnsi="宋体" w:hint="eastAsia"/>
          <w:bCs/>
          <w:szCs w:val="21"/>
        </w:rPr>
        <w:t>镍蓝与称样量</w:t>
      </w:r>
      <w:proofErr w:type="gramEnd"/>
      <w:r w:rsidRPr="00D43897">
        <w:rPr>
          <w:rFonts w:ascii="宋体" w:hAnsi="宋体" w:hint="eastAsia"/>
          <w:bCs/>
          <w:szCs w:val="21"/>
        </w:rPr>
        <w:t>的比值小于 5∶1时，氧含量测定结果明显降低，说明样品熔化不完全; 当样品量小于 0.06 g，也就是助熔剂和</w:t>
      </w:r>
      <w:proofErr w:type="gramStart"/>
      <w:r w:rsidRPr="00D43897">
        <w:rPr>
          <w:rFonts w:ascii="宋体" w:hAnsi="宋体" w:hint="eastAsia"/>
          <w:bCs/>
          <w:szCs w:val="21"/>
        </w:rPr>
        <w:t>称样量比值</w:t>
      </w:r>
      <w:proofErr w:type="gramEnd"/>
      <w:r w:rsidRPr="00D43897">
        <w:rPr>
          <w:rFonts w:ascii="宋体" w:hAnsi="宋体" w:hint="eastAsia"/>
          <w:bCs/>
          <w:szCs w:val="21"/>
        </w:rPr>
        <w:t>大于10 时，样品</w:t>
      </w:r>
      <w:r w:rsidRPr="00D43897">
        <w:rPr>
          <w:rFonts w:ascii="宋体" w:hAnsi="宋体" w:hint="eastAsia"/>
          <w:bCs/>
          <w:szCs w:val="21"/>
        </w:rPr>
        <w:lastRenderedPageBreak/>
        <w:t>熔化效果较好，但因样品质量太少，相对标准偏差较大，且不容易称量操作。故本实验中</w:t>
      </w:r>
      <w:proofErr w:type="gramStart"/>
      <w:r w:rsidRPr="00D43897">
        <w:rPr>
          <w:rFonts w:ascii="宋体" w:hAnsi="宋体" w:hint="eastAsia"/>
          <w:bCs/>
          <w:szCs w:val="21"/>
        </w:rPr>
        <w:t>称样量取</w:t>
      </w:r>
      <w:proofErr w:type="gramEnd"/>
      <w:r w:rsidRPr="00D43897">
        <w:rPr>
          <w:rFonts w:ascii="宋体" w:hAnsi="宋体" w:hint="eastAsia"/>
          <w:bCs/>
          <w:szCs w:val="21"/>
        </w:rPr>
        <w:t>0.1 g 为宜，</w:t>
      </w:r>
      <w:proofErr w:type="gramStart"/>
      <w:r w:rsidRPr="00D43897">
        <w:rPr>
          <w:rFonts w:ascii="宋体" w:hAnsi="宋体" w:hint="eastAsia"/>
          <w:bCs/>
          <w:szCs w:val="21"/>
        </w:rPr>
        <w:t>镍蓝与称样量</w:t>
      </w:r>
      <w:proofErr w:type="gramEnd"/>
      <w:r w:rsidRPr="00D43897">
        <w:rPr>
          <w:rFonts w:ascii="宋体" w:hAnsi="宋体" w:hint="eastAsia"/>
          <w:bCs/>
          <w:szCs w:val="21"/>
        </w:rPr>
        <w:t>的比在6∶1 ～10∶1较好。</w:t>
      </w:r>
    </w:p>
    <w:p w:rsidR="00FF3E77" w:rsidRPr="007F5C23" w:rsidRDefault="000773E0" w:rsidP="00B0317A">
      <w:pPr>
        <w:spacing w:afterLines="50" w:line="360" w:lineRule="auto"/>
        <w:jc w:val="left"/>
        <w:rPr>
          <w:b/>
          <w:bCs/>
          <w:sz w:val="24"/>
        </w:rPr>
      </w:pPr>
      <w:r>
        <w:rPr>
          <w:rFonts w:hint="eastAsia"/>
          <w:b/>
          <w:bCs/>
          <w:sz w:val="24"/>
        </w:rPr>
        <w:t>3</w:t>
      </w:r>
      <w:r w:rsidR="00FF3E77" w:rsidRPr="007F5C23">
        <w:rPr>
          <w:rFonts w:hint="eastAsia"/>
          <w:b/>
          <w:bCs/>
          <w:sz w:val="24"/>
        </w:rPr>
        <w:t>.3</w:t>
      </w:r>
      <w:r w:rsidR="00FF3E77" w:rsidRPr="007F5C23">
        <w:rPr>
          <w:rFonts w:hint="eastAsia"/>
          <w:b/>
          <w:bCs/>
          <w:sz w:val="24"/>
        </w:rPr>
        <w:t>标准样品的值对</w:t>
      </w:r>
      <w:r w:rsidR="00FF3E77" w:rsidRPr="007F5C23">
        <w:rPr>
          <w:b/>
          <w:bCs/>
          <w:sz w:val="24"/>
        </w:rPr>
        <w:t>氧含量的影响</w:t>
      </w:r>
    </w:p>
    <w:p w:rsidR="00FF3E77" w:rsidRPr="00A4370A" w:rsidRDefault="00FF3E77" w:rsidP="00B0317A">
      <w:pPr>
        <w:spacing w:afterLines="50" w:line="360" w:lineRule="auto"/>
        <w:ind w:firstLineChars="200" w:firstLine="420"/>
        <w:rPr>
          <w:rFonts w:ascii="宋体" w:hAnsi="宋体"/>
          <w:szCs w:val="21"/>
        </w:rPr>
      </w:pPr>
      <w:proofErr w:type="gramStart"/>
      <w:r w:rsidRPr="000773E0">
        <w:rPr>
          <w:rFonts w:hint="eastAsia"/>
          <w:bCs/>
          <w:szCs w:val="21"/>
        </w:rPr>
        <w:t>称样量约</w:t>
      </w:r>
      <w:proofErr w:type="gramEnd"/>
      <w:r w:rsidRPr="000773E0">
        <w:rPr>
          <w:rFonts w:hint="eastAsia"/>
          <w:bCs/>
          <w:szCs w:val="21"/>
        </w:rPr>
        <w:t>为</w:t>
      </w:r>
      <w:r w:rsidRPr="000773E0">
        <w:rPr>
          <w:rFonts w:hint="eastAsia"/>
          <w:bCs/>
          <w:szCs w:val="21"/>
        </w:rPr>
        <w:t>0.1</w:t>
      </w:r>
      <w:r w:rsidRPr="000773E0">
        <w:rPr>
          <w:rFonts w:hint="eastAsia"/>
          <w:bCs/>
          <w:szCs w:val="21"/>
        </w:rPr>
        <w:t>克，采用不同的标准样校准氧氮氢仪，对样品的氧含量结果有什么样的影</w:t>
      </w:r>
      <w:r w:rsidRPr="000773E0">
        <w:rPr>
          <w:rStyle w:val="Char2"/>
          <w:rFonts w:hint="eastAsia"/>
          <w:szCs w:val="21"/>
        </w:rPr>
        <w:t>响</w:t>
      </w:r>
      <w:r w:rsidR="00A4370A">
        <w:rPr>
          <w:rStyle w:val="Char2"/>
          <w:rFonts w:hint="eastAsia"/>
          <w:szCs w:val="21"/>
        </w:rPr>
        <w:t>，</w:t>
      </w:r>
      <w:r w:rsidR="00A4370A" w:rsidRPr="00914E3B">
        <w:rPr>
          <w:rFonts w:ascii="宋体" w:hAnsi="宋体"/>
          <w:szCs w:val="21"/>
        </w:rPr>
        <w:t>中南大学粉末冶金研究院</w:t>
      </w:r>
      <w:r w:rsidR="00A4370A">
        <w:rPr>
          <w:rFonts w:ascii="宋体" w:hAnsi="宋体"/>
          <w:szCs w:val="21"/>
        </w:rPr>
        <w:t>实验结果列于</w:t>
      </w:r>
      <w:r w:rsidR="00A4370A" w:rsidRPr="0058142F">
        <w:rPr>
          <w:rFonts w:ascii="宋体" w:hAnsi="宋体" w:hint="eastAsia"/>
          <w:szCs w:val="21"/>
        </w:rPr>
        <w:t>表</w:t>
      </w:r>
      <w:r w:rsidR="00A4370A">
        <w:rPr>
          <w:rFonts w:ascii="宋体" w:hAnsi="宋体" w:hint="eastAsia"/>
          <w:szCs w:val="21"/>
        </w:rPr>
        <w:t>5，</w:t>
      </w:r>
      <w:r w:rsidR="00A4370A" w:rsidRPr="009C27CF">
        <w:rPr>
          <w:rFonts w:ascii="宋体" w:hAnsi="宋体" w:hint="eastAsia"/>
          <w:szCs w:val="21"/>
        </w:rPr>
        <w:t>广东省工业分析检测</w:t>
      </w:r>
      <w:r w:rsidR="00A4370A" w:rsidRPr="009C27CF">
        <w:rPr>
          <w:rFonts w:ascii="宋体" w:hAnsi="宋体"/>
          <w:color w:val="000000"/>
          <w:szCs w:val="21"/>
        </w:rPr>
        <w:t>中心</w:t>
      </w:r>
      <w:r w:rsidR="00A4370A">
        <w:rPr>
          <w:rFonts w:ascii="宋体" w:hAnsi="宋体"/>
          <w:szCs w:val="21"/>
        </w:rPr>
        <w:t>实验结果列于</w:t>
      </w:r>
      <w:r w:rsidR="00A4370A" w:rsidRPr="0058142F">
        <w:rPr>
          <w:rFonts w:ascii="宋体" w:hAnsi="宋体" w:hint="eastAsia"/>
          <w:szCs w:val="21"/>
        </w:rPr>
        <w:t>表</w:t>
      </w:r>
      <w:r w:rsidR="00A4370A">
        <w:rPr>
          <w:rFonts w:ascii="宋体" w:hAnsi="宋体" w:hint="eastAsia"/>
          <w:szCs w:val="21"/>
        </w:rPr>
        <w:t>6。</w:t>
      </w:r>
    </w:p>
    <w:p w:rsidR="00FF3E77" w:rsidRPr="008E782A" w:rsidRDefault="00FF3E77" w:rsidP="00A605B7">
      <w:pPr>
        <w:spacing w:afterLines="50" w:line="400" w:lineRule="exact"/>
        <w:jc w:val="center"/>
        <w:rPr>
          <w:bCs/>
          <w:sz w:val="18"/>
          <w:szCs w:val="18"/>
        </w:rPr>
      </w:pPr>
      <w:r w:rsidRPr="008E782A">
        <w:rPr>
          <w:rFonts w:hint="eastAsia"/>
          <w:sz w:val="18"/>
          <w:szCs w:val="18"/>
        </w:rPr>
        <w:t>表</w:t>
      </w:r>
      <w:r w:rsidR="00A4370A" w:rsidRPr="008E782A">
        <w:rPr>
          <w:rFonts w:hint="eastAsia"/>
          <w:sz w:val="18"/>
          <w:szCs w:val="18"/>
        </w:rPr>
        <w:t>5</w:t>
      </w:r>
      <w:r w:rsidRPr="008E782A">
        <w:rPr>
          <w:rFonts w:hint="eastAsia"/>
          <w:sz w:val="18"/>
          <w:szCs w:val="18"/>
        </w:rPr>
        <w:t xml:space="preserve">  </w:t>
      </w:r>
      <w:r w:rsidR="00454348" w:rsidRPr="008E782A">
        <w:rPr>
          <w:rFonts w:hint="eastAsia"/>
          <w:sz w:val="18"/>
          <w:szCs w:val="18"/>
        </w:rPr>
        <w:t xml:space="preserve"> </w:t>
      </w:r>
      <w:r w:rsidR="001A43F3" w:rsidRPr="008E782A">
        <w:rPr>
          <w:rFonts w:hint="eastAsia"/>
          <w:bCs/>
          <w:sz w:val="18"/>
          <w:szCs w:val="18"/>
        </w:rPr>
        <w:t>不同标准样品对结果影响</w:t>
      </w:r>
      <w:r w:rsidRPr="008E782A">
        <w:rPr>
          <w:rFonts w:hint="eastAsia"/>
          <w:sz w:val="18"/>
          <w:szCs w:val="18"/>
        </w:rPr>
        <w:t>（</w:t>
      </w:r>
      <w:r w:rsidRPr="008E782A">
        <w:rPr>
          <w:rFonts w:hint="eastAsia"/>
          <w:sz w:val="18"/>
          <w:szCs w:val="18"/>
        </w:rPr>
        <w:t>%</w:t>
      </w:r>
      <w:r w:rsidRPr="008E782A">
        <w:rPr>
          <w:rFonts w:hint="eastAsia"/>
          <w:sz w:val="18"/>
          <w:szCs w:val="18"/>
        </w:rPr>
        <w:t>）</w:t>
      </w:r>
      <w:r w:rsidR="001A43F3" w:rsidRPr="008E782A">
        <w:rPr>
          <w:rFonts w:hint="eastAsia"/>
          <w:sz w:val="18"/>
          <w:szCs w:val="18"/>
        </w:rPr>
        <w:t>（中南</w:t>
      </w:r>
      <w:r w:rsidR="00A605B7" w:rsidRPr="008E782A">
        <w:rPr>
          <w:rFonts w:ascii="宋体" w:hAnsi="宋体"/>
          <w:sz w:val="18"/>
          <w:szCs w:val="18"/>
        </w:rPr>
        <w:t>大学粉末冶金研究院</w:t>
      </w:r>
      <w:r w:rsidR="001A43F3" w:rsidRPr="008E782A">
        <w:rPr>
          <w:rFonts w:hint="eastAsia"/>
          <w:sz w:val="18"/>
          <w:szCs w:val="1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53"/>
        <w:gridCol w:w="1192"/>
        <w:gridCol w:w="1192"/>
        <w:gridCol w:w="1192"/>
        <w:gridCol w:w="1192"/>
        <w:gridCol w:w="1475"/>
      </w:tblGrid>
      <w:tr w:rsidR="00FF3E77" w:rsidTr="003D7701">
        <w:trPr>
          <w:trHeight w:val="299"/>
        </w:trPr>
        <w:tc>
          <w:tcPr>
            <w:tcW w:w="1553" w:type="dxa"/>
          </w:tcPr>
          <w:p w:rsidR="00FF3E77" w:rsidRPr="00917968" w:rsidRDefault="00FF3E77" w:rsidP="00B0317A">
            <w:pPr>
              <w:spacing w:afterLines="50" w:line="300" w:lineRule="exact"/>
              <w:rPr>
                <w:sz w:val="15"/>
                <w:szCs w:val="15"/>
              </w:rPr>
            </w:pPr>
            <w:r w:rsidRPr="00917968">
              <w:rPr>
                <w:sz w:val="15"/>
                <w:szCs w:val="15"/>
              </w:rPr>
              <w:t>标样及标准氧量值</w:t>
            </w:r>
          </w:p>
        </w:tc>
        <w:tc>
          <w:tcPr>
            <w:tcW w:w="1192" w:type="dxa"/>
          </w:tcPr>
          <w:p w:rsidR="00FF3E77" w:rsidRPr="00917968" w:rsidRDefault="00FF3E77" w:rsidP="00B0317A">
            <w:pPr>
              <w:spacing w:afterLines="50" w:line="300" w:lineRule="exact"/>
              <w:rPr>
                <w:bCs/>
                <w:sz w:val="15"/>
                <w:szCs w:val="15"/>
              </w:rPr>
            </w:pPr>
            <w:r w:rsidRPr="00917968">
              <w:rPr>
                <w:rFonts w:hint="eastAsia"/>
                <w:bCs/>
                <w:sz w:val="15"/>
                <w:szCs w:val="15"/>
              </w:rPr>
              <w:t>钢标样（</w:t>
            </w:r>
            <w:r w:rsidRPr="00917968">
              <w:rPr>
                <w:rFonts w:hint="eastAsia"/>
                <w:bCs/>
                <w:sz w:val="15"/>
                <w:szCs w:val="15"/>
              </w:rPr>
              <w:t>1.0g</w:t>
            </w:r>
            <w:r w:rsidRPr="00917968">
              <w:rPr>
                <w:rFonts w:hint="eastAsia"/>
                <w:bCs/>
                <w:sz w:val="15"/>
                <w:szCs w:val="15"/>
              </w:rPr>
              <w:t>）</w:t>
            </w:r>
            <w:r w:rsidRPr="00917968">
              <w:rPr>
                <w:rFonts w:hint="eastAsia"/>
                <w:bCs/>
                <w:sz w:val="15"/>
                <w:szCs w:val="15"/>
              </w:rPr>
              <w:t>0.0234</w:t>
            </w:r>
          </w:p>
        </w:tc>
        <w:tc>
          <w:tcPr>
            <w:tcW w:w="1192" w:type="dxa"/>
          </w:tcPr>
          <w:p w:rsidR="00FF3E77" w:rsidRPr="00917968" w:rsidRDefault="00FF3E77" w:rsidP="00B0317A">
            <w:pPr>
              <w:spacing w:afterLines="50" w:line="300" w:lineRule="exact"/>
              <w:rPr>
                <w:bCs/>
                <w:sz w:val="15"/>
                <w:szCs w:val="15"/>
              </w:rPr>
            </w:pPr>
            <w:r w:rsidRPr="00917968">
              <w:rPr>
                <w:rFonts w:hint="eastAsia"/>
                <w:bCs/>
                <w:sz w:val="15"/>
                <w:szCs w:val="15"/>
              </w:rPr>
              <w:t>铜标样（</w:t>
            </w:r>
            <w:r w:rsidRPr="00917968">
              <w:rPr>
                <w:rFonts w:hint="eastAsia"/>
                <w:bCs/>
                <w:sz w:val="15"/>
                <w:szCs w:val="15"/>
              </w:rPr>
              <w:t>1.0g</w:t>
            </w:r>
            <w:r w:rsidRPr="00917968">
              <w:rPr>
                <w:rFonts w:hint="eastAsia"/>
                <w:bCs/>
                <w:sz w:val="15"/>
                <w:szCs w:val="15"/>
              </w:rPr>
              <w:t>）</w:t>
            </w:r>
            <w:r w:rsidRPr="00917968">
              <w:rPr>
                <w:rFonts w:hint="eastAsia"/>
                <w:bCs/>
                <w:sz w:val="15"/>
                <w:szCs w:val="15"/>
              </w:rPr>
              <w:t>0.35</w:t>
            </w:r>
          </w:p>
        </w:tc>
        <w:tc>
          <w:tcPr>
            <w:tcW w:w="1192" w:type="dxa"/>
          </w:tcPr>
          <w:p w:rsidR="00FF3E77" w:rsidRPr="00917968" w:rsidRDefault="00FF3E77" w:rsidP="00B0317A">
            <w:pPr>
              <w:spacing w:afterLines="50" w:line="300" w:lineRule="exact"/>
              <w:rPr>
                <w:bCs/>
                <w:sz w:val="15"/>
                <w:szCs w:val="15"/>
              </w:rPr>
            </w:pPr>
            <w:r w:rsidRPr="00917968">
              <w:rPr>
                <w:rFonts w:hint="eastAsia"/>
                <w:bCs/>
                <w:sz w:val="15"/>
                <w:szCs w:val="15"/>
              </w:rPr>
              <w:t>钛粉标样（</w:t>
            </w:r>
            <w:r>
              <w:rPr>
                <w:rFonts w:hint="eastAsia"/>
                <w:bCs/>
                <w:sz w:val="15"/>
                <w:szCs w:val="15"/>
              </w:rPr>
              <w:t>0.2</w:t>
            </w:r>
            <w:r w:rsidRPr="00917968">
              <w:rPr>
                <w:rFonts w:hint="eastAsia"/>
                <w:bCs/>
                <w:sz w:val="15"/>
                <w:szCs w:val="15"/>
              </w:rPr>
              <w:t>g</w:t>
            </w:r>
            <w:r w:rsidRPr="00917968">
              <w:rPr>
                <w:rFonts w:hint="eastAsia"/>
                <w:bCs/>
                <w:sz w:val="15"/>
                <w:szCs w:val="15"/>
              </w:rPr>
              <w:t>）</w:t>
            </w:r>
            <w:r w:rsidRPr="00917968">
              <w:rPr>
                <w:rFonts w:hint="eastAsia"/>
                <w:bCs/>
                <w:sz w:val="15"/>
                <w:szCs w:val="15"/>
              </w:rPr>
              <w:t>0.</w:t>
            </w:r>
            <w:r>
              <w:rPr>
                <w:rFonts w:hint="eastAsia"/>
                <w:bCs/>
                <w:sz w:val="15"/>
                <w:szCs w:val="15"/>
              </w:rPr>
              <w:t>11</w:t>
            </w:r>
          </w:p>
        </w:tc>
        <w:tc>
          <w:tcPr>
            <w:tcW w:w="1192" w:type="dxa"/>
          </w:tcPr>
          <w:p w:rsidR="00FF3E77" w:rsidRPr="00917968" w:rsidRDefault="00FF3E77" w:rsidP="00B0317A">
            <w:pPr>
              <w:spacing w:afterLines="50" w:line="300" w:lineRule="exact"/>
              <w:rPr>
                <w:bCs/>
                <w:sz w:val="15"/>
                <w:szCs w:val="15"/>
              </w:rPr>
            </w:pPr>
            <w:r w:rsidRPr="00917968">
              <w:rPr>
                <w:rFonts w:hint="eastAsia"/>
                <w:bCs/>
                <w:sz w:val="15"/>
                <w:szCs w:val="15"/>
              </w:rPr>
              <w:t>钽粉标样（</w:t>
            </w:r>
            <w:r w:rsidRPr="00917968">
              <w:rPr>
                <w:rFonts w:hint="eastAsia"/>
                <w:bCs/>
                <w:sz w:val="15"/>
                <w:szCs w:val="15"/>
              </w:rPr>
              <w:t>0.1g</w:t>
            </w:r>
            <w:r w:rsidRPr="00917968">
              <w:rPr>
                <w:rFonts w:hint="eastAsia"/>
                <w:bCs/>
                <w:sz w:val="15"/>
                <w:szCs w:val="15"/>
              </w:rPr>
              <w:t>）</w:t>
            </w:r>
            <w:r w:rsidRPr="00917968">
              <w:rPr>
                <w:rFonts w:hint="eastAsia"/>
                <w:bCs/>
                <w:sz w:val="15"/>
                <w:szCs w:val="15"/>
              </w:rPr>
              <w:t>1.41</w:t>
            </w:r>
          </w:p>
        </w:tc>
        <w:tc>
          <w:tcPr>
            <w:tcW w:w="1475" w:type="dxa"/>
          </w:tcPr>
          <w:p w:rsidR="00FF3E77" w:rsidRPr="00917968" w:rsidRDefault="00FF3E77" w:rsidP="00B0317A">
            <w:pPr>
              <w:spacing w:afterLines="50" w:line="300" w:lineRule="exact"/>
              <w:rPr>
                <w:bCs/>
                <w:sz w:val="15"/>
                <w:szCs w:val="15"/>
              </w:rPr>
            </w:pPr>
            <w:proofErr w:type="gramStart"/>
            <w:r w:rsidRPr="00917968">
              <w:rPr>
                <w:rFonts w:hint="eastAsia"/>
                <w:bCs/>
                <w:sz w:val="15"/>
                <w:szCs w:val="15"/>
              </w:rPr>
              <w:t>铌粉标样</w:t>
            </w:r>
            <w:proofErr w:type="gramEnd"/>
            <w:r w:rsidRPr="00917968">
              <w:rPr>
                <w:rFonts w:hint="eastAsia"/>
                <w:bCs/>
                <w:sz w:val="15"/>
                <w:szCs w:val="15"/>
              </w:rPr>
              <w:t>（</w:t>
            </w:r>
            <w:r w:rsidRPr="00917968">
              <w:rPr>
                <w:rFonts w:hint="eastAsia"/>
                <w:bCs/>
                <w:sz w:val="15"/>
                <w:szCs w:val="15"/>
              </w:rPr>
              <w:t>0.1g</w:t>
            </w:r>
            <w:r w:rsidRPr="00917968">
              <w:rPr>
                <w:rFonts w:hint="eastAsia"/>
                <w:bCs/>
                <w:sz w:val="15"/>
                <w:szCs w:val="15"/>
              </w:rPr>
              <w:t>）</w:t>
            </w:r>
            <w:r w:rsidRPr="00917968">
              <w:rPr>
                <w:rFonts w:hint="eastAsia"/>
                <w:bCs/>
                <w:sz w:val="15"/>
                <w:szCs w:val="15"/>
              </w:rPr>
              <w:t>0.26</w:t>
            </w:r>
          </w:p>
        </w:tc>
      </w:tr>
      <w:tr w:rsidR="00FF3E77" w:rsidTr="003D7701">
        <w:trPr>
          <w:trHeight w:val="587"/>
        </w:trPr>
        <w:tc>
          <w:tcPr>
            <w:tcW w:w="1553" w:type="dxa"/>
          </w:tcPr>
          <w:p w:rsidR="00FF3E77" w:rsidRPr="00917968" w:rsidRDefault="00FF3E77" w:rsidP="00B0317A">
            <w:pPr>
              <w:spacing w:afterLines="50" w:line="300" w:lineRule="exact"/>
              <w:rPr>
                <w:bCs/>
                <w:sz w:val="15"/>
                <w:szCs w:val="15"/>
              </w:rPr>
            </w:pPr>
            <w:r w:rsidRPr="00917968">
              <w:rPr>
                <w:sz w:val="15"/>
                <w:szCs w:val="15"/>
              </w:rPr>
              <w:t>样品氧量值</w:t>
            </w:r>
          </w:p>
        </w:tc>
        <w:tc>
          <w:tcPr>
            <w:tcW w:w="1192" w:type="dxa"/>
          </w:tcPr>
          <w:p w:rsidR="00FF3E77" w:rsidRDefault="00FF3E77" w:rsidP="00B0317A">
            <w:pPr>
              <w:spacing w:afterLines="50" w:line="300" w:lineRule="exact"/>
              <w:rPr>
                <w:bCs/>
                <w:sz w:val="15"/>
                <w:szCs w:val="15"/>
              </w:rPr>
            </w:pPr>
            <w:r>
              <w:rPr>
                <w:rFonts w:hint="eastAsia"/>
                <w:bCs/>
                <w:sz w:val="15"/>
                <w:szCs w:val="15"/>
              </w:rPr>
              <w:t>1.29</w:t>
            </w:r>
            <w:r w:rsidRPr="00917968">
              <w:rPr>
                <w:rFonts w:hint="eastAsia"/>
                <w:bCs/>
                <w:sz w:val="15"/>
                <w:szCs w:val="15"/>
              </w:rPr>
              <w:t>5</w:t>
            </w:r>
            <w:r>
              <w:rPr>
                <w:rFonts w:hint="eastAsia"/>
                <w:bCs/>
                <w:sz w:val="15"/>
                <w:szCs w:val="15"/>
              </w:rPr>
              <w:t>，</w:t>
            </w:r>
            <w:r>
              <w:rPr>
                <w:rFonts w:hint="eastAsia"/>
                <w:bCs/>
                <w:sz w:val="15"/>
                <w:szCs w:val="15"/>
              </w:rPr>
              <w:t>1.294</w:t>
            </w:r>
          </w:p>
          <w:p w:rsidR="00FF3E77" w:rsidRPr="00917968" w:rsidRDefault="00FF3E77" w:rsidP="00B0317A">
            <w:pPr>
              <w:spacing w:afterLines="50" w:line="300" w:lineRule="exact"/>
              <w:rPr>
                <w:bCs/>
                <w:sz w:val="15"/>
                <w:szCs w:val="15"/>
              </w:rPr>
            </w:pPr>
            <w:r>
              <w:rPr>
                <w:rFonts w:hint="eastAsia"/>
                <w:bCs/>
                <w:sz w:val="15"/>
                <w:szCs w:val="15"/>
              </w:rPr>
              <w:t>1.287</w:t>
            </w:r>
            <w:r>
              <w:rPr>
                <w:rFonts w:hint="eastAsia"/>
                <w:bCs/>
                <w:sz w:val="15"/>
                <w:szCs w:val="15"/>
              </w:rPr>
              <w:t>，</w:t>
            </w:r>
            <w:r>
              <w:rPr>
                <w:rFonts w:hint="eastAsia"/>
                <w:bCs/>
                <w:sz w:val="15"/>
                <w:szCs w:val="15"/>
              </w:rPr>
              <w:t>1.290</w:t>
            </w:r>
          </w:p>
        </w:tc>
        <w:tc>
          <w:tcPr>
            <w:tcW w:w="1192" w:type="dxa"/>
          </w:tcPr>
          <w:p w:rsidR="00FF3E77" w:rsidRDefault="00FF3E77" w:rsidP="00B0317A">
            <w:pPr>
              <w:spacing w:afterLines="50" w:line="300" w:lineRule="exact"/>
              <w:rPr>
                <w:bCs/>
                <w:sz w:val="15"/>
                <w:szCs w:val="15"/>
              </w:rPr>
            </w:pPr>
            <w:r>
              <w:rPr>
                <w:rFonts w:hint="eastAsia"/>
                <w:bCs/>
                <w:sz w:val="15"/>
                <w:szCs w:val="15"/>
              </w:rPr>
              <w:t>1.283</w:t>
            </w:r>
            <w:r>
              <w:rPr>
                <w:rFonts w:hint="eastAsia"/>
                <w:bCs/>
                <w:sz w:val="15"/>
                <w:szCs w:val="15"/>
              </w:rPr>
              <w:t>，</w:t>
            </w:r>
            <w:r>
              <w:rPr>
                <w:rFonts w:hint="eastAsia"/>
                <w:bCs/>
                <w:sz w:val="15"/>
                <w:szCs w:val="15"/>
              </w:rPr>
              <w:t>1.286</w:t>
            </w:r>
          </w:p>
          <w:p w:rsidR="00FF3E77" w:rsidRPr="00917968" w:rsidRDefault="00FF3E77" w:rsidP="00B0317A">
            <w:pPr>
              <w:spacing w:afterLines="50" w:line="300" w:lineRule="exact"/>
              <w:rPr>
                <w:bCs/>
                <w:sz w:val="15"/>
                <w:szCs w:val="15"/>
              </w:rPr>
            </w:pPr>
            <w:r>
              <w:rPr>
                <w:rFonts w:hint="eastAsia"/>
                <w:bCs/>
                <w:sz w:val="15"/>
                <w:szCs w:val="15"/>
              </w:rPr>
              <w:t>1.276</w:t>
            </w:r>
            <w:r>
              <w:rPr>
                <w:rFonts w:hint="eastAsia"/>
                <w:bCs/>
                <w:sz w:val="15"/>
                <w:szCs w:val="15"/>
              </w:rPr>
              <w:t>，</w:t>
            </w:r>
            <w:r>
              <w:rPr>
                <w:rFonts w:hint="eastAsia"/>
                <w:bCs/>
                <w:sz w:val="15"/>
                <w:szCs w:val="15"/>
              </w:rPr>
              <w:t>,1.285</w:t>
            </w:r>
          </w:p>
        </w:tc>
        <w:tc>
          <w:tcPr>
            <w:tcW w:w="1192" w:type="dxa"/>
          </w:tcPr>
          <w:p w:rsidR="00FF3E77" w:rsidRDefault="00FF3E77" w:rsidP="00B0317A">
            <w:pPr>
              <w:spacing w:afterLines="50" w:line="300" w:lineRule="exact"/>
              <w:rPr>
                <w:bCs/>
                <w:sz w:val="15"/>
                <w:szCs w:val="15"/>
              </w:rPr>
            </w:pPr>
            <w:r w:rsidRPr="00917968">
              <w:rPr>
                <w:rFonts w:hint="eastAsia"/>
                <w:bCs/>
                <w:sz w:val="15"/>
                <w:szCs w:val="15"/>
              </w:rPr>
              <w:t>1.306</w:t>
            </w:r>
            <w:r>
              <w:rPr>
                <w:rFonts w:hint="eastAsia"/>
                <w:bCs/>
                <w:sz w:val="15"/>
                <w:szCs w:val="15"/>
              </w:rPr>
              <w:t>，</w:t>
            </w:r>
            <w:r>
              <w:rPr>
                <w:rFonts w:hint="eastAsia"/>
                <w:bCs/>
                <w:sz w:val="15"/>
                <w:szCs w:val="15"/>
              </w:rPr>
              <w:t>1.308</w:t>
            </w:r>
          </w:p>
          <w:p w:rsidR="00FF3E77" w:rsidRPr="00917968" w:rsidRDefault="00FF3E77" w:rsidP="00B0317A">
            <w:pPr>
              <w:spacing w:afterLines="50" w:line="300" w:lineRule="exact"/>
              <w:rPr>
                <w:bCs/>
                <w:sz w:val="15"/>
                <w:szCs w:val="15"/>
              </w:rPr>
            </w:pPr>
            <w:r>
              <w:rPr>
                <w:rFonts w:hint="eastAsia"/>
                <w:bCs/>
                <w:sz w:val="15"/>
                <w:szCs w:val="15"/>
              </w:rPr>
              <w:t>1.312</w:t>
            </w:r>
            <w:r>
              <w:rPr>
                <w:rFonts w:hint="eastAsia"/>
                <w:bCs/>
                <w:sz w:val="15"/>
                <w:szCs w:val="15"/>
              </w:rPr>
              <w:t>，</w:t>
            </w:r>
            <w:r>
              <w:rPr>
                <w:rFonts w:hint="eastAsia"/>
                <w:bCs/>
                <w:sz w:val="15"/>
                <w:szCs w:val="15"/>
              </w:rPr>
              <w:t>1.304</w:t>
            </w:r>
          </w:p>
        </w:tc>
        <w:tc>
          <w:tcPr>
            <w:tcW w:w="1192" w:type="dxa"/>
          </w:tcPr>
          <w:p w:rsidR="00FF3E77" w:rsidRDefault="00FF3E77" w:rsidP="00B0317A">
            <w:pPr>
              <w:spacing w:afterLines="50" w:line="300" w:lineRule="exact"/>
              <w:rPr>
                <w:bCs/>
                <w:sz w:val="15"/>
                <w:szCs w:val="15"/>
              </w:rPr>
            </w:pPr>
            <w:r>
              <w:rPr>
                <w:rFonts w:hint="eastAsia"/>
                <w:bCs/>
                <w:sz w:val="15"/>
                <w:szCs w:val="15"/>
              </w:rPr>
              <w:t>1.308</w:t>
            </w:r>
            <w:r>
              <w:rPr>
                <w:rFonts w:hint="eastAsia"/>
                <w:bCs/>
                <w:sz w:val="15"/>
                <w:szCs w:val="15"/>
              </w:rPr>
              <w:t>，</w:t>
            </w:r>
            <w:r>
              <w:rPr>
                <w:rFonts w:hint="eastAsia"/>
                <w:bCs/>
                <w:sz w:val="15"/>
                <w:szCs w:val="15"/>
              </w:rPr>
              <w:t>1.310</w:t>
            </w:r>
          </w:p>
          <w:p w:rsidR="00FF3E77" w:rsidRPr="00917968" w:rsidRDefault="00FF3E77" w:rsidP="00B0317A">
            <w:pPr>
              <w:spacing w:afterLines="50" w:line="300" w:lineRule="exact"/>
              <w:rPr>
                <w:bCs/>
                <w:sz w:val="15"/>
                <w:szCs w:val="15"/>
              </w:rPr>
            </w:pPr>
            <w:r>
              <w:rPr>
                <w:rFonts w:hint="eastAsia"/>
                <w:bCs/>
                <w:sz w:val="15"/>
                <w:szCs w:val="15"/>
              </w:rPr>
              <w:t>1.314</w:t>
            </w:r>
            <w:r>
              <w:rPr>
                <w:rFonts w:hint="eastAsia"/>
                <w:bCs/>
                <w:sz w:val="15"/>
                <w:szCs w:val="15"/>
              </w:rPr>
              <w:t>，</w:t>
            </w:r>
            <w:r>
              <w:rPr>
                <w:rFonts w:hint="eastAsia"/>
                <w:bCs/>
                <w:sz w:val="15"/>
                <w:szCs w:val="15"/>
              </w:rPr>
              <w:t>1.305</w:t>
            </w:r>
          </w:p>
        </w:tc>
        <w:tc>
          <w:tcPr>
            <w:tcW w:w="1475" w:type="dxa"/>
          </w:tcPr>
          <w:p w:rsidR="00FF3E77" w:rsidRDefault="00FF3E77" w:rsidP="00B0317A">
            <w:pPr>
              <w:spacing w:afterLines="50" w:line="300" w:lineRule="exact"/>
              <w:rPr>
                <w:bCs/>
                <w:sz w:val="15"/>
                <w:szCs w:val="15"/>
              </w:rPr>
            </w:pPr>
            <w:r w:rsidRPr="00917968">
              <w:rPr>
                <w:rFonts w:hint="eastAsia"/>
                <w:bCs/>
                <w:sz w:val="15"/>
                <w:szCs w:val="15"/>
              </w:rPr>
              <w:t>1.31</w:t>
            </w:r>
            <w:r>
              <w:rPr>
                <w:rFonts w:hint="eastAsia"/>
                <w:bCs/>
                <w:sz w:val="15"/>
                <w:szCs w:val="15"/>
              </w:rPr>
              <w:t>0</w:t>
            </w:r>
            <w:r>
              <w:rPr>
                <w:rFonts w:hint="eastAsia"/>
                <w:bCs/>
                <w:sz w:val="15"/>
                <w:szCs w:val="15"/>
              </w:rPr>
              <w:t>，</w:t>
            </w:r>
            <w:r>
              <w:rPr>
                <w:rFonts w:hint="eastAsia"/>
                <w:bCs/>
                <w:sz w:val="15"/>
                <w:szCs w:val="15"/>
              </w:rPr>
              <w:t>1.312</w:t>
            </w:r>
          </w:p>
          <w:p w:rsidR="00FF3E77" w:rsidRPr="00917968" w:rsidRDefault="00FF3E77" w:rsidP="00B0317A">
            <w:pPr>
              <w:spacing w:afterLines="50" w:line="300" w:lineRule="exact"/>
              <w:rPr>
                <w:bCs/>
                <w:sz w:val="15"/>
                <w:szCs w:val="15"/>
              </w:rPr>
            </w:pPr>
            <w:r>
              <w:rPr>
                <w:rFonts w:hint="eastAsia"/>
                <w:bCs/>
                <w:sz w:val="15"/>
                <w:szCs w:val="15"/>
              </w:rPr>
              <w:t>1.316</w:t>
            </w:r>
            <w:r>
              <w:rPr>
                <w:rFonts w:hint="eastAsia"/>
                <w:bCs/>
                <w:sz w:val="15"/>
                <w:szCs w:val="15"/>
              </w:rPr>
              <w:t>，</w:t>
            </w:r>
            <w:r>
              <w:rPr>
                <w:rFonts w:hint="eastAsia"/>
                <w:bCs/>
                <w:sz w:val="15"/>
                <w:szCs w:val="15"/>
              </w:rPr>
              <w:t>1.307</w:t>
            </w:r>
          </w:p>
        </w:tc>
      </w:tr>
      <w:tr w:rsidR="00FF3E77" w:rsidTr="003D7701">
        <w:trPr>
          <w:trHeight w:val="447"/>
        </w:trPr>
        <w:tc>
          <w:tcPr>
            <w:tcW w:w="1553" w:type="dxa"/>
          </w:tcPr>
          <w:p w:rsidR="00FF3E77" w:rsidRPr="00917968" w:rsidRDefault="00FF3E77" w:rsidP="00B0317A">
            <w:pPr>
              <w:spacing w:afterLines="50" w:line="300" w:lineRule="exact"/>
              <w:rPr>
                <w:sz w:val="15"/>
                <w:szCs w:val="15"/>
              </w:rPr>
            </w:pPr>
            <w:r>
              <w:rPr>
                <w:sz w:val="15"/>
                <w:szCs w:val="15"/>
              </w:rPr>
              <w:t>平均值</w:t>
            </w:r>
            <w:r>
              <w:rPr>
                <w:rFonts w:hint="eastAsia"/>
                <w:sz w:val="15"/>
                <w:szCs w:val="15"/>
              </w:rPr>
              <w:t>（</w:t>
            </w:r>
            <w:r>
              <w:rPr>
                <w:rFonts w:hint="eastAsia"/>
                <w:sz w:val="15"/>
                <w:szCs w:val="15"/>
              </w:rPr>
              <w:t>%</w:t>
            </w:r>
            <w:r>
              <w:rPr>
                <w:rFonts w:hint="eastAsia"/>
                <w:sz w:val="15"/>
                <w:szCs w:val="15"/>
              </w:rPr>
              <w:t>）</w:t>
            </w:r>
          </w:p>
        </w:tc>
        <w:tc>
          <w:tcPr>
            <w:tcW w:w="1192" w:type="dxa"/>
          </w:tcPr>
          <w:p w:rsidR="00FF3E77" w:rsidRDefault="00FF3E77" w:rsidP="00B0317A">
            <w:pPr>
              <w:spacing w:afterLines="50" w:line="300" w:lineRule="exact"/>
              <w:rPr>
                <w:bCs/>
                <w:sz w:val="15"/>
                <w:szCs w:val="15"/>
              </w:rPr>
            </w:pPr>
            <w:r>
              <w:rPr>
                <w:rFonts w:hint="eastAsia"/>
                <w:bCs/>
                <w:sz w:val="15"/>
                <w:szCs w:val="15"/>
              </w:rPr>
              <w:t>1.292</w:t>
            </w:r>
          </w:p>
        </w:tc>
        <w:tc>
          <w:tcPr>
            <w:tcW w:w="1192" w:type="dxa"/>
          </w:tcPr>
          <w:p w:rsidR="00FF3E77" w:rsidRDefault="00FF3E77" w:rsidP="00B0317A">
            <w:pPr>
              <w:spacing w:afterLines="50" w:line="300" w:lineRule="exact"/>
              <w:rPr>
                <w:bCs/>
                <w:sz w:val="15"/>
                <w:szCs w:val="15"/>
              </w:rPr>
            </w:pPr>
            <w:r>
              <w:rPr>
                <w:rFonts w:hint="eastAsia"/>
                <w:bCs/>
                <w:sz w:val="15"/>
                <w:szCs w:val="15"/>
              </w:rPr>
              <w:t>1.282</w:t>
            </w:r>
          </w:p>
        </w:tc>
        <w:tc>
          <w:tcPr>
            <w:tcW w:w="1192" w:type="dxa"/>
          </w:tcPr>
          <w:p w:rsidR="00FF3E77" w:rsidRPr="00917968" w:rsidRDefault="00FF3E77" w:rsidP="00B0317A">
            <w:pPr>
              <w:spacing w:afterLines="50" w:line="300" w:lineRule="exact"/>
              <w:rPr>
                <w:bCs/>
                <w:sz w:val="15"/>
                <w:szCs w:val="15"/>
              </w:rPr>
            </w:pPr>
            <w:r>
              <w:rPr>
                <w:rFonts w:hint="eastAsia"/>
                <w:bCs/>
                <w:sz w:val="15"/>
                <w:szCs w:val="15"/>
              </w:rPr>
              <w:t>1.308</w:t>
            </w:r>
          </w:p>
        </w:tc>
        <w:tc>
          <w:tcPr>
            <w:tcW w:w="1192" w:type="dxa"/>
          </w:tcPr>
          <w:p w:rsidR="00FF3E77" w:rsidRDefault="00FF3E77" w:rsidP="00B0317A">
            <w:pPr>
              <w:spacing w:afterLines="50" w:line="300" w:lineRule="exact"/>
              <w:rPr>
                <w:bCs/>
                <w:sz w:val="15"/>
                <w:szCs w:val="15"/>
              </w:rPr>
            </w:pPr>
            <w:r>
              <w:rPr>
                <w:rFonts w:hint="eastAsia"/>
                <w:bCs/>
                <w:sz w:val="15"/>
                <w:szCs w:val="15"/>
              </w:rPr>
              <w:t>1.309</w:t>
            </w:r>
          </w:p>
        </w:tc>
        <w:tc>
          <w:tcPr>
            <w:tcW w:w="1475" w:type="dxa"/>
          </w:tcPr>
          <w:p w:rsidR="00FF3E77" w:rsidRPr="00917968" w:rsidRDefault="00FF3E77" w:rsidP="00B0317A">
            <w:pPr>
              <w:spacing w:afterLines="50" w:line="300" w:lineRule="exact"/>
              <w:rPr>
                <w:bCs/>
                <w:sz w:val="15"/>
                <w:szCs w:val="15"/>
              </w:rPr>
            </w:pPr>
            <w:r>
              <w:rPr>
                <w:rFonts w:hint="eastAsia"/>
                <w:bCs/>
                <w:sz w:val="15"/>
                <w:szCs w:val="15"/>
              </w:rPr>
              <w:t>1.309</w:t>
            </w:r>
          </w:p>
        </w:tc>
      </w:tr>
      <w:tr w:rsidR="00FF3E77" w:rsidTr="003D7701">
        <w:trPr>
          <w:trHeight w:val="447"/>
        </w:trPr>
        <w:tc>
          <w:tcPr>
            <w:tcW w:w="1553" w:type="dxa"/>
          </w:tcPr>
          <w:p w:rsidR="00FF3E77" w:rsidRPr="00917968" w:rsidRDefault="00FF3E77" w:rsidP="00B0317A">
            <w:pPr>
              <w:spacing w:afterLines="50" w:line="300" w:lineRule="exact"/>
              <w:rPr>
                <w:sz w:val="15"/>
                <w:szCs w:val="15"/>
              </w:rPr>
            </w:pPr>
            <w:r>
              <w:rPr>
                <w:sz w:val="15"/>
                <w:szCs w:val="15"/>
              </w:rPr>
              <w:t>RSD</w:t>
            </w:r>
            <w:r>
              <w:rPr>
                <w:rFonts w:hint="eastAsia"/>
                <w:sz w:val="15"/>
                <w:szCs w:val="15"/>
              </w:rPr>
              <w:t>（</w:t>
            </w:r>
            <w:r>
              <w:rPr>
                <w:rFonts w:hint="eastAsia"/>
                <w:sz w:val="15"/>
                <w:szCs w:val="15"/>
              </w:rPr>
              <w:t>%</w:t>
            </w:r>
            <w:r>
              <w:rPr>
                <w:rFonts w:hint="eastAsia"/>
                <w:sz w:val="15"/>
                <w:szCs w:val="15"/>
              </w:rPr>
              <w:t>）</w:t>
            </w:r>
          </w:p>
        </w:tc>
        <w:tc>
          <w:tcPr>
            <w:tcW w:w="1192" w:type="dxa"/>
          </w:tcPr>
          <w:p w:rsidR="00FF3E77" w:rsidRDefault="00FF3E77" w:rsidP="00B0317A">
            <w:pPr>
              <w:spacing w:afterLines="50" w:line="300" w:lineRule="exact"/>
              <w:rPr>
                <w:bCs/>
                <w:sz w:val="15"/>
                <w:szCs w:val="15"/>
              </w:rPr>
            </w:pPr>
            <w:r>
              <w:rPr>
                <w:rFonts w:hint="eastAsia"/>
                <w:bCs/>
                <w:sz w:val="15"/>
                <w:szCs w:val="15"/>
              </w:rPr>
              <w:t>0.37</w:t>
            </w:r>
          </w:p>
        </w:tc>
        <w:tc>
          <w:tcPr>
            <w:tcW w:w="1192" w:type="dxa"/>
          </w:tcPr>
          <w:p w:rsidR="00FF3E77" w:rsidRDefault="00FF3E77" w:rsidP="00B0317A">
            <w:pPr>
              <w:spacing w:afterLines="50" w:line="300" w:lineRule="exact"/>
              <w:rPr>
                <w:bCs/>
                <w:sz w:val="15"/>
                <w:szCs w:val="15"/>
              </w:rPr>
            </w:pPr>
            <w:r>
              <w:rPr>
                <w:rFonts w:hint="eastAsia"/>
                <w:bCs/>
                <w:sz w:val="15"/>
                <w:szCs w:val="15"/>
              </w:rPr>
              <w:t>0.45</w:t>
            </w:r>
          </w:p>
        </w:tc>
        <w:tc>
          <w:tcPr>
            <w:tcW w:w="1192" w:type="dxa"/>
          </w:tcPr>
          <w:p w:rsidR="00FF3E77" w:rsidRPr="00917968" w:rsidRDefault="00FF3E77" w:rsidP="00B0317A">
            <w:pPr>
              <w:spacing w:afterLines="50" w:line="300" w:lineRule="exact"/>
              <w:rPr>
                <w:bCs/>
                <w:sz w:val="15"/>
                <w:szCs w:val="15"/>
              </w:rPr>
            </w:pPr>
            <w:r>
              <w:rPr>
                <w:rFonts w:hint="eastAsia"/>
                <w:bCs/>
                <w:sz w:val="15"/>
                <w:szCs w:val="15"/>
              </w:rPr>
              <w:t>0.41</w:t>
            </w:r>
          </w:p>
        </w:tc>
        <w:tc>
          <w:tcPr>
            <w:tcW w:w="1192" w:type="dxa"/>
          </w:tcPr>
          <w:p w:rsidR="00FF3E77" w:rsidRDefault="00FF3E77" w:rsidP="00B0317A">
            <w:pPr>
              <w:spacing w:afterLines="50" w:line="300" w:lineRule="exact"/>
              <w:rPr>
                <w:bCs/>
                <w:sz w:val="15"/>
                <w:szCs w:val="15"/>
              </w:rPr>
            </w:pPr>
            <w:r>
              <w:rPr>
                <w:rFonts w:hint="eastAsia"/>
                <w:bCs/>
                <w:sz w:val="15"/>
                <w:szCs w:val="15"/>
              </w:rPr>
              <w:t>0.46</w:t>
            </w:r>
          </w:p>
        </w:tc>
        <w:tc>
          <w:tcPr>
            <w:tcW w:w="1475" w:type="dxa"/>
          </w:tcPr>
          <w:p w:rsidR="00FF3E77" w:rsidRPr="00917968" w:rsidRDefault="00FF3E77" w:rsidP="00B0317A">
            <w:pPr>
              <w:spacing w:afterLines="50" w:line="300" w:lineRule="exact"/>
              <w:rPr>
                <w:bCs/>
                <w:sz w:val="15"/>
                <w:szCs w:val="15"/>
              </w:rPr>
            </w:pPr>
            <w:r>
              <w:rPr>
                <w:rFonts w:hint="eastAsia"/>
                <w:bCs/>
                <w:sz w:val="15"/>
                <w:szCs w:val="15"/>
              </w:rPr>
              <w:t>0.39</w:t>
            </w:r>
          </w:p>
        </w:tc>
      </w:tr>
    </w:tbl>
    <w:p w:rsidR="00A4370A" w:rsidRDefault="00A4370A" w:rsidP="00A4370A">
      <w:pPr>
        <w:spacing w:line="276" w:lineRule="auto"/>
        <w:jc w:val="center"/>
        <w:rPr>
          <w:bCs/>
          <w:sz w:val="18"/>
          <w:szCs w:val="18"/>
        </w:rPr>
      </w:pPr>
    </w:p>
    <w:p w:rsidR="00A4370A" w:rsidRPr="008E782A" w:rsidRDefault="00A4370A" w:rsidP="00A4370A">
      <w:pPr>
        <w:spacing w:line="276" w:lineRule="auto"/>
        <w:jc w:val="center"/>
        <w:rPr>
          <w:bCs/>
          <w:sz w:val="18"/>
          <w:szCs w:val="18"/>
        </w:rPr>
      </w:pPr>
      <w:r w:rsidRPr="008E782A">
        <w:rPr>
          <w:bCs/>
          <w:sz w:val="18"/>
          <w:szCs w:val="18"/>
        </w:rPr>
        <w:t>表</w:t>
      </w:r>
      <w:r w:rsidRPr="008E782A">
        <w:rPr>
          <w:rFonts w:hint="eastAsia"/>
          <w:bCs/>
          <w:sz w:val="18"/>
          <w:szCs w:val="18"/>
        </w:rPr>
        <w:t>6</w:t>
      </w:r>
      <w:r w:rsidRPr="008E782A">
        <w:rPr>
          <w:bCs/>
          <w:sz w:val="18"/>
          <w:szCs w:val="18"/>
        </w:rPr>
        <w:t xml:space="preserve">　</w:t>
      </w:r>
      <w:r w:rsidRPr="008E782A">
        <w:rPr>
          <w:rFonts w:hint="eastAsia"/>
          <w:bCs/>
          <w:sz w:val="18"/>
          <w:szCs w:val="18"/>
        </w:rPr>
        <w:t>不同标准样品对结果影响</w:t>
      </w:r>
      <w:r w:rsidR="001A43F3" w:rsidRPr="008E782A">
        <w:rPr>
          <w:rFonts w:hint="eastAsia"/>
          <w:bCs/>
          <w:sz w:val="18"/>
          <w:szCs w:val="18"/>
        </w:rPr>
        <w:t>（广东</w:t>
      </w:r>
      <w:r w:rsidR="00A605B7" w:rsidRPr="008E782A">
        <w:rPr>
          <w:rFonts w:ascii="宋体" w:hAnsi="宋体" w:hint="eastAsia"/>
          <w:sz w:val="18"/>
          <w:szCs w:val="18"/>
        </w:rPr>
        <w:t>省工业分析检测</w:t>
      </w:r>
      <w:r w:rsidR="00A605B7" w:rsidRPr="008E782A">
        <w:rPr>
          <w:rFonts w:ascii="宋体" w:hAnsi="宋体"/>
          <w:color w:val="000000"/>
          <w:sz w:val="18"/>
          <w:szCs w:val="18"/>
        </w:rPr>
        <w:t>中心</w:t>
      </w:r>
      <w:r w:rsidR="001A43F3" w:rsidRPr="008E782A">
        <w:rPr>
          <w:rFonts w:hint="eastAsia"/>
          <w:bCs/>
          <w:sz w:val="18"/>
          <w:szCs w:val="18"/>
        </w:rPr>
        <w:t>）</w:t>
      </w:r>
    </w:p>
    <w:tbl>
      <w:tblPr>
        <w:tblpPr w:leftFromText="180" w:rightFromText="180" w:vertAnchor="text" w:horzAnchor="margin" w:tblpX="250" w:tblpY="4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1734"/>
        <w:gridCol w:w="1985"/>
        <w:gridCol w:w="2551"/>
      </w:tblGrid>
      <w:tr w:rsidR="00A4370A" w:rsidTr="00A4370A">
        <w:trPr>
          <w:trHeight w:hRule="exact" w:val="397"/>
        </w:trPr>
        <w:tc>
          <w:tcPr>
            <w:tcW w:w="1526" w:type="dxa"/>
            <w:vAlign w:val="center"/>
          </w:tcPr>
          <w:p w:rsidR="00A4370A" w:rsidRDefault="00A4370A" w:rsidP="00B0317A">
            <w:pPr>
              <w:spacing w:afterLines="50" w:line="276" w:lineRule="auto"/>
              <w:jc w:val="center"/>
              <w:rPr>
                <w:sz w:val="18"/>
                <w:szCs w:val="18"/>
              </w:rPr>
            </w:pPr>
            <w:r>
              <w:rPr>
                <w:sz w:val="18"/>
                <w:szCs w:val="18"/>
              </w:rPr>
              <w:t>标</w:t>
            </w:r>
            <w:r>
              <w:rPr>
                <w:rFonts w:hint="eastAsia"/>
                <w:sz w:val="18"/>
                <w:szCs w:val="18"/>
              </w:rPr>
              <w:t>准</w:t>
            </w:r>
            <w:r>
              <w:rPr>
                <w:sz w:val="18"/>
                <w:szCs w:val="18"/>
              </w:rPr>
              <w:t>样</w:t>
            </w:r>
            <w:r>
              <w:rPr>
                <w:rFonts w:hint="eastAsia"/>
                <w:sz w:val="18"/>
                <w:szCs w:val="18"/>
              </w:rPr>
              <w:t>品</w:t>
            </w:r>
          </w:p>
        </w:tc>
        <w:tc>
          <w:tcPr>
            <w:tcW w:w="1734" w:type="dxa"/>
            <w:vAlign w:val="center"/>
          </w:tcPr>
          <w:p w:rsidR="00A4370A" w:rsidRDefault="00A4370A" w:rsidP="00B0317A">
            <w:pPr>
              <w:spacing w:afterLines="50" w:line="276" w:lineRule="auto"/>
              <w:jc w:val="center"/>
              <w:rPr>
                <w:bCs/>
                <w:sz w:val="18"/>
                <w:szCs w:val="18"/>
              </w:rPr>
            </w:pPr>
            <w:r>
              <w:rPr>
                <w:rFonts w:hint="eastAsia"/>
                <w:bCs/>
                <w:sz w:val="18"/>
                <w:szCs w:val="18"/>
              </w:rPr>
              <w:t>铁粉（</w:t>
            </w:r>
            <w:r>
              <w:rPr>
                <w:rFonts w:hint="eastAsia"/>
                <w:bCs/>
                <w:sz w:val="18"/>
                <w:szCs w:val="18"/>
              </w:rPr>
              <w:t>0.1g</w:t>
            </w:r>
            <w:r>
              <w:rPr>
                <w:rFonts w:hint="eastAsia"/>
                <w:bCs/>
                <w:sz w:val="18"/>
                <w:szCs w:val="18"/>
              </w:rPr>
              <w:t>）</w:t>
            </w:r>
          </w:p>
        </w:tc>
        <w:tc>
          <w:tcPr>
            <w:tcW w:w="1985" w:type="dxa"/>
            <w:vAlign w:val="center"/>
          </w:tcPr>
          <w:p w:rsidR="00A4370A" w:rsidRDefault="00A4370A" w:rsidP="00B0317A">
            <w:pPr>
              <w:spacing w:afterLines="50" w:line="276" w:lineRule="auto"/>
              <w:jc w:val="center"/>
              <w:rPr>
                <w:bCs/>
                <w:sz w:val="18"/>
                <w:szCs w:val="18"/>
              </w:rPr>
            </w:pPr>
            <w:r>
              <w:rPr>
                <w:rFonts w:hint="eastAsia"/>
                <w:bCs/>
                <w:sz w:val="18"/>
                <w:szCs w:val="18"/>
              </w:rPr>
              <w:t>铜标样（</w:t>
            </w:r>
            <w:r>
              <w:rPr>
                <w:rFonts w:hint="eastAsia"/>
                <w:bCs/>
                <w:sz w:val="18"/>
                <w:szCs w:val="18"/>
              </w:rPr>
              <w:t>1.0g</w:t>
            </w:r>
            <w:r>
              <w:rPr>
                <w:rFonts w:hint="eastAsia"/>
                <w:bCs/>
                <w:sz w:val="18"/>
                <w:szCs w:val="18"/>
              </w:rPr>
              <w:t>）</w:t>
            </w:r>
          </w:p>
        </w:tc>
        <w:tc>
          <w:tcPr>
            <w:tcW w:w="2551" w:type="dxa"/>
            <w:vAlign w:val="center"/>
          </w:tcPr>
          <w:p w:rsidR="00A4370A" w:rsidRDefault="00A4370A" w:rsidP="00B0317A">
            <w:pPr>
              <w:spacing w:afterLines="50" w:line="276" w:lineRule="auto"/>
              <w:jc w:val="center"/>
              <w:rPr>
                <w:bCs/>
                <w:sz w:val="18"/>
                <w:szCs w:val="18"/>
              </w:rPr>
            </w:pPr>
            <w:r>
              <w:rPr>
                <w:rFonts w:hint="eastAsia"/>
                <w:bCs/>
                <w:sz w:val="18"/>
                <w:szCs w:val="18"/>
              </w:rPr>
              <w:t>钛合金标样（</w:t>
            </w:r>
            <w:r>
              <w:rPr>
                <w:rFonts w:hint="eastAsia"/>
                <w:bCs/>
                <w:sz w:val="18"/>
                <w:szCs w:val="18"/>
              </w:rPr>
              <w:t>0.12g</w:t>
            </w:r>
            <w:r>
              <w:rPr>
                <w:rFonts w:hint="eastAsia"/>
                <w:bCs/>
                <w:sz w:val="18"/>
                <w:szCs w:val="18"/>
              </w:rPr>
              <w:t>）</w:t>
            </w:r>
          </w:p>
        </w:tc>
      </w:tr>
      <w:tr w:rsidR="00A4370A" w:rsidTr="00A4370A">
        <w:trPr>
          <w:trHeight w:hRule="exact" w:val="397"/>
        </w:trPr>
        <w:tc>
          <w:tcPr>
            <w:tcW w:w="1526" w:type="dxa"/>
            <w:vAlign w:val="center"/>
          </w:tcPr>
          <w:p w:rsidR="00A4370A" w:rsidRDefault="00A4370A" w:rsidP="00B0317A">
            <w:pPr>
              <w:spacing w:afterLines="50" w:line="276" w:lineRule="auto"/>
              <w:jc w:val="center"/>
              <w:rPr>
                <w:bCs/>
                <w:szCs w:val="21"/>
              </w:rPr>
            </w:pPr>
            <w:r>
              <w:rPr>
                <w:sz w:val="18"/>
                <w:szCs w:val="18"/>
              </w:rPr>
              <w:t>氧</w:t>
            </w:r>
            <w:r>
              <w:rPr>
                <w:rFonts w:hint="eastAsia"/>
                <w:sz w:val="18"/>
                <w:szCs w:val="18"/>
              </w:rPr>
              <w:t>含</w:t>
            </w:r>
            <w:r>
              <w:rPr>
                <w:sz w:val="18"/>
                <w:szCs w:val="18"/>
              </w:rPr>
              <w:t>量</w:t>
            </w:r>
            <w:r>
              <w:rPr>
                <w:rFonts w:hint="eastAsia"/>
                <w:sz w:val="18"/>
                <w:szCs w:val="18"/>
              </w:rPr>
              <w:t>标准</w:t>
            </w:r>
            <w:r>
              <w:rPr>
                <w:sz w:val="18"/>
                <w:szCs w:val="18"/>
              </w:rPr>
              <w:t>值</w:t>
            </w:r>
            <w:r>
              <w:rPr>
                <w:rFonts w:hint="eastAsia"/>
                <w:sz w:val="18"/>
                <w:szCs w:val="18"/>
              </w:rPr>
              <w:t>/%</w:t>
            </w:r>
          </w:p>
        </w:tc>
        <w:tc>
          <w:tcPr>
            <w:tcW w:w="1734" w:type="dxa"/>
            <w:vAlign w:val="center"/>
          </w:tcPr>
          <w:p w:rsidR="00A4370A" w:rsidRDefault="00A4370A" w:rsidP="00B0317A">
            <w:pPr>
              <w:spacing w:afterLines="50" w:line="276" w:lineRule="auto"/>
              <w:jc w:val="center"/>
              <w:rPr>
                <w:bCs/>
                <w:szCs w:val="21"/>
              </w:rPr>
            </w:pPr>
            <w:r>
              <w:rPr>
                <w:bCs/>
                <w:szCs w:val="21"/>
              </w:rPr>
              <w:t>0.69</w:t>
            </w:r>
          </w:p>
        </w:tc>
        <w:tc>
          <w:tcPr>
            <w:tcW w:w="1985" w:type="dxa"/>
            <w:vAlign w:val="center"/>
          </w:tcPr>
          <w:p w:rsidR="00A4370A" w:rsidRDefault="00A4370A" w:rsidP="00B0317A">
            <w:pPr>
              <w:spacing w:afterLines="50" w:line="276" w:lineRule="auto"/>
              <w:jc w:val="center"/>
              <w:rPr>
                <w:bCs/>
                <w:szCs w:val="21"/>
              </w:rPr>
            </w:pPr>
            <w:r>
              <w:rPr>
                <w:bCs/>
                <w:szCs w:val="21"/>
              </w:rPr>
              <w:t>0.0883</w:t>
            </w:r>
          </w:p>
        </w:tc>
        <w:tc>
          <w:tcPr>
            <w:tcW w:w="2551" w:type="dxa"/>
            <w:vAlign w:val="center"/>
          </w:tcPr>
          <w:p w:rsidR="00A4370A" w:rsidRDefault="00A4370A" w:rsidP="00B0317A">
            <w:pPr>
              <w:spacing w:afterLines="50" w:line="276" w:lineRule="auto"/>
              <w:jc w:val="center"/>
              <w:rPr>
                <w:bCs/>
                <w:szCs w:val="21"/>
              </w:rPr>
            </w:pPr>
            <w:r>
              <w:rPr>
                <w:bCs/>
                <w:szCs w:val="21"/>
              </w:rPr>
              <w:t>0.306</w:t>
            </w:r>
          </w:p>
        </w:tc>
      </w:tr>
      <w:tr w:rsidR="00A4370A" w:rsidTr="00A4370A">
        <w:trPr>
          <w:trHeight w:hRule="exact" w:val="397"/>
        </w:trPr>
        <w:tc>
          <w:tcPr>
            <w:tcW w:w="1526" w:type="dxa"/>
            <w:vAlign w:val="center"/>
          </w:tcPr>
          <w:p w:rsidR="00A4370A" w:rsidRDefault="00A4370A" w:rsidP="00B0317A">
            <w:pPr>
              <w:spacing w:afterLines="50" w:line="276" w:lineRule="auto"/>
              <w:jc w:val="center"/>
              <w:rPr>
                <w:bCs/>
                <w:sz w:val="18"/>
                <w:szCs w:val="18"/>
              </w:rPr>
            </w:pPr>
            <w:r>
              <w:rPr>
                <w:sz w:val="18"/>
                <w:szCs w:val="18"/>
              </w:rPr>
              <w:t>样品氧量值</w:t>
            </w:r>
            <w:r>
              <w:rPr>
                <w:rFonts w:hint="eastAsia"/>
                <w:sz w:val="18"/>
                <w:szCs w:val="18"/>
              </w:rPr>
              <w:t>/%</w:t>
            </w:r>
          </w:p>
        </w:tc>
        <w:tc>
          <w:tcPr>
            <w:tcW w:w="1734" w:type="dxa"/>
            <w:vAlign w:val="center"/>
          </w:tcPr>
          <w:p w:rsidR="00A4370A" w:rsidRDefault="00A4370A" w:rsidP="00B0317A">
            <w:pPr>
              <w:spacing w:afterLines="50" w:line="276" w:lineRule="auto"/>
              <w:jc w:val="center"/>
              <w:rPr>
                <w:bCs/>
                <w:szCs w:val="21"/>
              </w:rPr>
            </w:pPr>
            <w:r>
              <w:rPr>
                <w:bCs/>
                <w:szCs w:val="21"/>
              </w:rPr>
              <w:t xml:space="preserve">1.619  </w:t>
            </w:r>
            <w:r>
              <w:rPr>
                <w:bCs/>
                <w:color w:val="000000" w:themeColor="text1"/>
                <w:szCs w:val="21"/>
              </w:rPr>
              <w:t>1.583</w:t>
            </w:r>
          </w:p>
        </w:tc>
        <w:tc>
          <w:tcPr>
            <w:tcW w:w="1985" w:type="dxa"/>
            <w:vAlign w:val="center"/>
          </w:tcPr>
          <w:p w:rsidR="00A4370A" w:rsidRDefault="00A4370A" w:rsidP="00B0317A">
            <w:pPr>
              <w:spacing w:afterLines="50" w:line="276" w:lineRule="auto"/>
              <w:jc w:val="center"/>
              <w:rPr>
                <w:bCs/>
                <w:szCs w:val="21"/>
              </w:rPr>
            </w:pPr>
            <w:r>
              <w:rPr>
                <w:bCs/>
                <w:szCs w:val="21"/>
              </w:rPr>
              <w:t>1.588</w:t>
            </w:r>
            <w:r>
              <w:rPr>
                <w:rFonts w:hint="eastAsia"/>
                <w:bCs/>
                <w:szCs w:val="21"/>
              </w:rPr>
              <w:t xml:space="preserve"> </w:t>
            </w:r>
            <w:r>
              <w:rPr>
                <w:bCs/>
                <w:szCs w:val="21"/>
              </w:rPr>
              <w:t xml:space="preserve"> 1.553</w:t>
            </w:r>
          </w:p>
        </w:tc>
        <w:tc>
          <w:tcPr>
            <w:tcW w:w="2551" w:type="dxa"/>
            <w:vAlign w:val="center"/>
          </w:tcPr>
          <w:p w:rsidR="00A4370A" w:rsidRDefault="00A4370A" w:rsidP="00B0317A">
            <w:pPr>
              <w:spacing w:afterLines="50" w:line="276" w:lineRule="auto"/>
              <w:jc w:val="center"/>
              <w:rPr>
                <w:bCs/>
                <w:szCs w:val="21"/>
              </w:rPr>
            </w:pPr>
            <w:r>
              <w:rPr>
                <w:bCs/>
                <w:szCs w:val="21"/>
              </w:rPr>
              <w:t>1.603  1.568</w:t>
            </w:r>
          </w:p>
        </w:tc>
      </w:tr>
      <w:tr w:rsidR="00A4370A" w:rsidTr="00A4370A">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7796" w:type="dxa"/>
            <w:gridSpan w:val="4"/>
          </w:tcPr>
          <w:p w:rsidR="00A4370A" w:rsidRDefault="00A4370A" w:rsidP="00A4370A">
            <w:pPr>
              <w:spacing w:line="276" w:lineRule="auto"/>
              <w:rPr>
                <w:bCs/>
                <w:sz w:val="18"/>
                <w:szCs w:val="18"/>
              </w:rPr>
            </w:pPr>
          </w:p>
        </w:tc>
      </w:tr>
    </w:tbl>
    <w:p w:rsidR="00470E81" w:rsidRPr="00BC7B9B" w:rsidRDefault="00FF3E77" w:rsidP="00BC7B9B">
      <w:pPr>
        <w:pStyle w:val="a8"/>
        <w:spacing w:line="360" w:lineRule="auto"/>
        <w:ind w:firstLine="420"/>
        <w:rPr>
          <w:rFonts w:hAnsi="宋体"/>
          <w:b/>
          <w:iCs/>
          <w:sz w:val="21"/>
          <w:szCs w:val="21"/>
        </w:rPr>
      </w:pPr>
      <w:r w:rsidRPr="000773E0">
        <w:rPr>
          <w:rFonts w:hint="eastAsia"/>
          <w:bCs/>
          <w:sz w:val="21"/>
          <w:szCs w:val="21"/>
        </w:rPr>
        <w:t>理论上讲标准</w:t>
      </w:r>
      <w:r w:rsidRPr="000773E0">
        <w:rPr>
          <w:sz w:val="21"/>
          <w:szCs w:val="21"/>
        </w:rPr>
        <w:t>样</w:t>
      </w:r>
      <w:r w:rsidRPr="000773E0">
        <w:rPr>
          <w:rFonts w:hint="eastAsia"/>
          <w:bCs/>
          <w:sz w:val="21"/>
          <w:szCs w:val="21"/>
        </w:rPr>
        <w:t>与样品</w:t>
      </w:r>
      <w:proofErr w:type="gramStart"/>
      <w:r w:rsidRPr="000773E0">
        <w:rPr>
          <w:rFonts w:hint="eastAsia"/>
          <w:bCs/>
          <w:sz w:val="21"/>
          <w:szCs w:val="21"/>
        </w:rPr>
        <w:t>基体</w:t>
      </w:r>
      <w:r w:rsidRPr="000773E0">
        <w:rPr>
          <w:rFonts w:hint="eastAsia"/>
          <w:sz w:val="21"/>
          <w:szCs w:val="21"/>
        </w:rPr>
        <w:t>越</w:t>
      </w:r>
      <w:proofErr w:type="gramEnd"/>
      <w:r w:rsidRPr="000773E0">
        <w:rPr>
          <w:rFonts w:hint="eastAsia"/>
          <w:sz w:val="21"/>
          <w:szCs w:val="21"/>
        </w:rPr>
        <w:t>相近，</w:t>
      </w:r>
      <w:r w:rsidRPr="000773E0">
        <w:rPr>
          <w:sz w:val="21"/>
          <w:szCs w:val="21"/>
        </w:rPr>
        <w:t>标样氧量值</w:t>
      </w:r>
      <w:r w:rsidRPr="000773E0">
        <w:rPr>
          <w:rFonts w:hint="eastAsia"/>
          <w:sz w:val="21"/>
          <w:szCs w:val="21"/>
        </w:rPr>
        <w:t>（%）</w:t>
      </w:r>
      <w:r w:rsidRPr="000773E0">
        <w:rPr>
          <w:rFonts w:hint="eastAsia"/>
          <w:bCs/>
          <w:sz w:val="21"/>
          <w:szCs w:val="21"/>
        </w:rPr>
        <w:t>与</w:t>
      </w:r>
      <w:r w:rsidRPr="000773E0">
        <w:rPr>
          <w:sz w:val="21"/>
          <w:szCs w:val="21"/>
        </w:rPr>
        <w:t>样品氧量值</w:t>
      </w:r>
      <w:r w:rsidRPr="000773E0">
        <w:rPr>
          <w:rFonts w:hint="eastAsia"/>
          <w:sz w:val="21"/>
          <w:szCs w:val="21"/>
        </w:rPr>
        <w:t>（%）越接近，结果越准确。</w:t>
      </w:r>
      <w:r w:rsidRPr="000773E0">
        <w:rPr>
          <w:rFonts w:hint="eastAsia"/>
          <w:bCs/>
          <w:sz w:val="21"/>
          <w:szCs w:val="21"/>
        </w:rPr>
        <w:t>但在</w:t>
      </w:r>
      <w:proofErr w:type="gramStart"/>
      <w:r w:rsidRPr="000773E0">
        <w:rPr>
          <w:rFonts w:hint="eastAsia"/>
          <w:bCs/>
          <w:sz w:val="21"/>
          <w:szCs w:val="21"/>
        </w:rPr>
        <w:t>无同样</w:t>
      </w:r>
      <w:proofErr w:type="gramEnd"/>
      <w:r w:rsidRPr="000773E0">
        <w:rPr>
          <w:rFonts w:hint="eastAsia"/>
          <w:bCs/>
          <w:sz w:val="21"/>
          <w:szCs w:val="21"/>
        </w:rPr>
        <w:t>的基体和相近的标准样品时，检测结果也可以作为参考</w:t>
      </w:r>
    </w:p>
    <w:p w:rsidR="00631689" w:rsidRDefault="00631689" w:rsidP="00665240">
      <w:pPr>
        <w:pStyle w:val="a8"/>
        <w:spacing w:line="360" w:lineRule="auto"/>
        <w:ind w:firstLine="422"/>
        <w:rPr>
          <w:rFonts w:hAnsi="宋体"/>
          <w:b/>
          <w:iCs/>
          <w:sz w:val="21"/>
          <w:szCs w:val="21"/>
        </w:rPr>
      </w:pPr>
    </w:p>
    <w:p w:rsidR="00665240" w:rsidRPr="001A4A92" w:rsidRDefault="00665240" w:rsidP="00665240">
      <w:pPr>
        <w:pStyle w:val="a8"/>
        <w:spacing w:line="360" w:lineRule="auto"/>
        <w:ind w:firstLine="422"/>
        <w:rPr>
          <w:rFonts w:hAnsi="宋体"/>
          <w:b/>
          <w:iCs/>
          <w:sz w:val="21"/>
          <w:szCs w:val="21"/>
        </w:rPr>
      </w:pPr>
      <w:r w:rsidRPr="001A4A92">
        <w:rPr>
          <w:rFonts w:hAnsi="宋体" w:hint="eastAsia"/>
          <w:b/>
          <w:iCs/>
          <w:sz w:val="21"/>
          <w:szCs w:val="21"/>
        </w:rPr>
        <w:t>3.5 验证情况统计表</w:t>
      </w:r>
    </w:p>
    <w:p w:rsidR="00665240" w:rsidRPr="00613A1D" w:rsidRDefault="00665240" w:rsidP="00665240">
      <w:pPr>
        <w:pStyle w:val="a8"/>
        <w:spacing w:line="360" w:lineRule="auto"/>
        <w:ind w:firstLine="420"/>
        <w:rPr>
          <w:rFonts w:hAnsi="宋体"/>
          <w:sz w:val="21"/>
          <w:szCs w:val="21"/>
        </w:rPr>
      </w:pPr>
      <w:r w:rsidRPr="001A4A92">
        <w:rPr>
          <w:rFonts w:hAnsi="宋体" w:hint="eastAsia"/>
          <w:iCs/>
          <w:sz w:val="21"/>
          <w:szCs w:val="21"/>
        </w:rPr>
        <w:t>编制组统计汇总了4家检测单位，按</w:t>
      </w:r>
      <w:r w:rsidRPr="001A4A92">
        <w:rPr>
          <w:rFonts w:hAnsi="宋体"/>
          <w:sz w:val="21"/>
          <w:szCs w:val="21"/>
        </w:rPr>
        <w:t>《</w:t>
      </w:r>
      <w:r w:rsidRPr="001A4A92">
        <w:rPr>
          <w:rFonts w:hAnsi="宋体" w:hint="eastAsia"/>
          <w:sz w:val="21"/>
          <w:szCs w:val="21"/>
        </w:rPr>
        <w:t>二硼化钛粉化学分析方法 第</w:t>
      </w:r>
      <w:r w:rsidR="0089475C">
        <w:rPr>
          <w:rFonts w:hAnsi="宋体" w:hint="eastAsia"/>
          <w:sz w:val="21"/>
          <w:szCs w:val="21"/>
        </w:rPr>
        <w:t>5</w:t>
      </w:r>
      <w:r w:rsidRPr="001A4A92">
        <w:rPr>
          <w:rFonts w:hAnsi="宋体" w:hint="eastAsia"/>
          <w:sz w:val="21"/>
          <w:szCs w:val="21"/>
        </w:rPr>
        <w:t>部分：</w:t>
      </w:r>
      <w:r w:rsidR="0089475C">
        <w:rPr>
          <w:rFonts w:hAnsi="宋体" w:hint="eastAsia"/>
          <w:sz w:val="21"/>
          <w:szCs w:val="21"/>
        </w:rPr>
        <w:t>氧</w:t>
      </w:r>
      <w:r w:rsidRPr="001A4A92">
        <w:rPr>
          <w:rFonts w:hAnsi="宋体" w:hint="eastAsia"/>
          <w:sz w:val="21"/>
          <w:szCs w:val="21"/>
        </w:rPr>
        <w:t>含量的测定</w:t>
      </w:r>
      <w:r w:rsidR="005401BB" w:rsidRPr="005401BB">
        <w:rPr>
          <w:rFonts w:hAnsi="宋体" w:hint="eastAsia"/>
          <w:szCs w:val="21"/>
        </w:rPr>
        <w:t>脉冲加热惰气熔融-</w:t>
      </w:r>
      <w:r w:rsidR="005401BB">
        <w:rPr>
          <w:rFonts w:hAnsi="宋体" w:hint="eastAsia"/>
          <w:sz w:val="21"/>
          <w:szCs w:val="21"/>
        </w:rPr>
        <w:t>红外吸收</w:t>
      </w:r>
      <w:r w:rsidR="005401BB" w:rsidRPr="001A4A92">
        <w:rPr>
          <w:rFonts w:hAnsi="宋体" w:hint="eastAsia"/>
          <w:sz w:val="21"/>
          <w:szCs w:val="21"/>
        </w:rPr>
        <w:t>法</w:t>
      </w:r>
      <w:r w:rsidRPr="001A4A92">
        <w:rPr>
          <w:rFonts w:hAnsi="宋体"/>
          <w:sz w:val="21"/>
          <w:szCs w:val="21"/>
        </w:rPr>
        <w:t>》标准要求检测</w:t>
      </w:r>
      <w:r w:rsidRPr="001A4A92">
        <w:rPr>
          <w:rFonts w:hAnsi="宋体" w:hint="eastAsia"/>
          <w:sz w:val="21"/>
          <w:szCs w:val="21"/>
        </w:rPr>
        <w:t>4个批次的二硼化钛粉中的</w:t>
      </w:r>
      <w:r>
        <w:rPr>
          <w:rFonts w:hAnsi="宋体" w:hint="eastAsia"/>
          <w:sz w:val="21"/>
          <w:szCs w:val="21"/>
        </w:rPr>
        <w:t>碳</w:t>
      </w:r>
      <w:r w:rsidRPr="001A4A92">
        <w:rPr>
          <w:rFonts w:hAnsi="宋体" w:hint="eastAsia"/>
          <w:sz w:val="21"/>
          <w:szCs w:val="21"/>
        </w:rPr>
        <w:t>含量</w:t>
      </w:r>
      <w:r>
        <w:rPr>
          <w:rFonts w:hAnsi="宋体" w:hint="eastAsia"/>
          <w:sz w:val="21"/>
          <w:szCs w:val="21"/>
        </w:rPr>
        <w:t>，大量的</w:t>
      </w:r>
      <w:r w:rsidR="005401BB">
        <w:rPr>
          <w:rFonts w:hAnsi="宋体" w:hint="eastAsia"/>
          <w:sz w:val="21"/>
          <w:szCs w:val="21"/>
        </w:rPr>
        <w:t xml:space="preserve"> </w:t>
      </w:r>
      <w:r>
        <w:rPr>
          <w:rFonts w:hAnsi="宋体" w:hint="eastAsia"/>
          <w:sz w:val="21"/>
          <w:szCs w:val="21"/>
        </w:rPr>
        <w:t>检测数据证明</w:t>
      </w:r>
      <w:r w:rsidR="005401BB" w:rsidRPr="005401BB">
        <w:rPr>
          <w:rFonts w:hAnsi="宋体" w:hint="eastAsia"/>
          <w:szCs w:val="21"/>
        </w:rPr>
        <w:t>脉冲加热</w:t>
      </w:r>
      <w:proofErr w:type="gramStart"/>
      <w:r w:rsidR="005401BB" w:rsidRPr="005401BB">
        <w:rPr>
          <w:rFonts w:hAnsi="宋体" w:hint="eastAsia"/>
          <w:szCs w:val="21"/>
        </w:rPr>
        <w:t>惰</w:t>
      </w:r>
      <w:proofErr w:type="gramEnd"/>
      <w:r w:rsidR="005401BB" w:rsidRPr="005401BB">
        <w:rPr>
          <w:rFonts w:hAnsi="宋体" w:hint="eastAsia"/>
          <w:szCs w:val="21"/>
        </w:rPr>
        <w:t>气熔融-</w:t>
      </w:r>
      <w:r w:rsidR="005401BB">
        <w:rPr>
          <w:rFonts w:hAnsi="宋体" w:hint="eastAsia"/>
          <w:sz w:val="21"/>
          <w:szCs w:val="21"/>
        </w:rPr>
        <w:t>红外吸收</w:t>
      </w:r>
      <w:r w:rsidR="005401BB" w:rsidRPr="001A4A92">
        <w:rPr>
          <w:rFonts w:hAnsi="宋体" w:hint="eastAsia"/>
          <w:sz w:val="21"/>
          <w:szCs w:val="21"/>
        </w:rPr>
        <w:t>法</w:t>
      </w:r>
      <w:r w:rsidRPr="001A4A92">
        <w:rPr>
          <w:rFonts w:hAnsi="宋体" w:hint="eastAsia"/>
          <w:sz w:val="21"/>
          <w:szCs w:val="21"/>
        </w:rPr>
        <w:t>测定二硼化钛粉中的</w:t>
      </w:r>
      <w:r w:rsidR="0089475C">
        <w:rPr>
          <w:rFonts w:hAnsi="宋体" w:hint="eastAsia"/>
          <w:sz w:val="21"/>
          <w:szCs w:val="21"/>
        </w:rPr>
        <w:t>氧</w:t>
      </w:r>
      <w:r w:rsidRPr="001A4A92">
        <w:rPr>
          <w:rFonts w:hAnsi="宋体" w:hint="eastAsia"/>
          <w:sz w:val="21"/>
          <w:szCs w:val="21"/>
        </w:rPr>
        <w:t>含量标准的广泛性和适用性，为本部</w:t>
      </w:r>
      <w:proofErr w:type="gramStart"/>
      <w:r w:rsidRPr="001A4A92">
        <w:rPr>
          <w:rFonts w:hAnsi="宋体" w:hint="eastAsia"/>
          <w:sz w:val="21"/>
          <w:szCs w:val="21"/>
        </w:rPr>
        <w:t>分文件</w:t>
      </w:r>
      <w:proofErr w:type="gramEnd"/>
      <w:r w:rsidRPr="001A4A92">
        <w:rPr>
          <w:rFonts w:hAnsi="宋体" w:hint="eastAsia"/>
          <w:sz w:val="21"/>
          <w:szCs w:val="21"/>
        </w:rPr>
        <w:t>的修订奠定了坚实的基础。</w:t>
      </w:r>
    </w:p>
    <w:p w:rsidR="00631689" w:rsidRDefault="00631689" w:rsidP="00665240">
      <w:pPr>
        <w:spacing w:line="400" w:lineRule="exact"/>
        <w:jc w:val="center"/>
        <w:rPr>
          <w:rFonts w:ascii="宋体" w:hAnsi="宋体"/>
          <w:bCs/>
          <w:sz w:val="18"/>
          <w:szCs w:val="18"/>
        </w:rPr>
      </w:pPr>
    </w:p>
    <w:p w:rsidR="00665240" w:rsidRDefault="00665240" w:rsidP="00665240">
      <w:pPr>
        <w:spacing w:line="400" w:lineRule="exact"/>
        <w:jc w:val="center"/>
        <w:rPr>
          <w:rFonts w:ascii="宋体" w:hAnsi="宋体"/>
          <w:sz w:val="18"/>
          <w:szCs w:val="18"/>
        </w:rPr>
      </w:pPr>
      <w:r w:rsidRPr="00561121">
        <w:rPr>
          <w:rFonts w:ascii="宋体" w:hAnsi="宋体"/>
          <w:bCs/>
          <w:sz w:val="18"/>
          <w:szCs w:val="18"/>
        </w:rPr>
        <w:t>表</w:t>
      </w:r>
      <w:r w:rsidR="008D118F">
        <w:rPr>
          <w:rFonts w:ascii="宋体" w:hAnsi="宋体" w:hint="eastAsia"/>
          <w:bCs/>
          <w:sz w:val="18"/>
          <w:szCs w:val="18"/>
        </w:rPr>
        <w:t>7</w:t>
      </w:r>
      <w:r w:rsidRPr="00561121">
        <w:rPr>
          <w:rFonts w:ascii="宋体" w:hAnsi="宋体"/>
          <w:bCs/>
          <w:sz w:val="18"/>
          <w:szCs w:val="18"/>
        </w:rPr>
        <w:t xml:space="preserve">　</w:t>
      </w:r>
      <w:r w:rsidRPr="00561121">
        <w:rPr>
          <w:rStyle w:val="Char2"/>
          <w:rFonts w:hAnsi="宋体"/>
          <w:sz w:val="18"/>
          <w:szCs w:val="18"/>
        </w:rPr>
        <w:t>中南大学粉末冶金研究院</w:t>
      </w:r>
      <w:r w:rsidRPr="00561121">
        <w:rPr>
          <w:rFonts w:ascii="宋体" w:hAnsi="宋体"/>
          <w:bCs/>
          <w:sz w:val="18"/>
          <w:szCs w:val="18"/>
        </w:rPr>
        <w:t>试</w:t>
      </w:r>
      <w:r w:rsidRPr="00561121">
        <w:rPr>
          <w:rFonts w:ascii="宋体" w:hAnsi="宋体" w:hint="eastAsia"/>
          <w:sz w:val="18"/>
          <w:szCs w:val="18"/>
        </w:rPr>
        <w:t>验数据统计表</w:t>
      </w:r>
    </w:p>
    <w:p w:rsidR="00665240" w:rsidRPr="00561121" w:rsidRDefault="00665240" w:rsidP="00665240">
      <w:pPr>
        <w:spacing w:line="400" w:lineRule="exact"/>
        <w:jc w:val="center"/>
        <w:rPr>
          <w:rFonts w:ascii="宋体" w:hAnsi="宋体"/>
          <w:bCs/>
          <w:sz w:val="18"/>
          <w:szCs w:val="18"/>
        </w:rPr>
      </w:pPr>
    </w:p>
    <w:tbl>
      <w:tblPr>
        <w:tblW w:w="7421"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84"/>
        <w:gridCol w:w="1484"/>
        <w:gridCol w:w="1484"/>
        <w:gridCol w:w="1484"/>
        <w:gridCol w:w="1485"/>
      </w:tblGrid>
      <w:tr w:rsidR="00665240" w:rsidRPr="00696227" w:rsidTr="0015267B">
        <w:trPr>
          <w:trHeight w:val="607"/>
        </w:trPr>
        <w:tc>
          <w:tcPr>
            <w:tcW w:w="1484" w:type="dxa"/>
            <w:tcBorders>
              <w:tl2br w:val="single" w:sz="4" w:space="0" w:color="auto"/>
            </w:tcBorders>
          </w:tcPr>
          <w:p w:rsidR="00665240" w:rsidRPr="00696227" w:rsidRDefault="00665240" w:rsidP="00696227">
            <w:pPr>
              <w:pStyle w:val="a8"/>
              <w:spacing w:line="360" w:lineRule="auto"/>
              <w:ind w:firstLine="420"/>
              <w:rPr>
                <w:rFonts w:hAnsi="宋体"/>
                <w:iCs/>
                <w:sz w:val="21"/>
                <w:szCs w:val="21"/>
              </w:rPr>
            </w:pPr>
            <w:r w:rsidRPr="00696227">
              <w:rPr>
                <w:rFonts w:hAnsi="宋体" w:hint="eastAsia"/>
                <w:iCs/>
                <w:sz w:val="21"/>
                <w:szCs w:val="21"/>
              </w:rPr>
              <w:t xml:space="preserve">  样品号</w:t>
            </w:r>
          </w:p>
          <w:p w:rsidR="00665240" w:rsidRPr="00696227" w:rsidRDefault="00665240" w:rsidP="0015267B">
            <w:pPr>
              <w:pStyle w:val="a8"/>
              <w:spacing w:line="360" w:lineRule="auto"/>
              <w:ind w:firstLineChars="0" w:firstLine="0"/>
              <w:rPr>
                <w:rFonts w:hAnsi="宋体"/>
                <w:iCs/>
                <w:sz w:val="21"/>
                <w:szCs w:val="21"/>
              </w:rPr>
            </w:pPr>
            <w:r w:rsidRPr="00696227">
              <w:rPr>
                <w:rFonts w:hAnsi="宋体" w:hint="eastAsia"/>
                <w:iCs/>
                <w:sz w:val="21"/>
                <w:szCs w:val="21"/>
              </w:rPr>
              <w:t>检测次数</w:t>
            </w:r>
          </w:p>
        </w:tc>
        <w:tc>
          <w:tcPr>
            <w:tcW w:w="1484" w:type="dxa"/>
          </w:tcPr>
          <w:p w:rsidR="00665240" w:rsidRPr="00696227" w:rsidRDefault="00665240" w:rsidP="00696227">
            <w:pPr>
              <w:pStyle w:val="a8"/>
              <w:spacing w:line="360" w:lineRule="auto"/>
              <w:ind w:firstLine="420"/>
              <w:rPr>
                <w:rFonts w:hAnsi="宋体"/>
                <w:iCs/>
                <w:sz w:val="21"/>
                <w:szCs w:val="21"/>
              </w:rPr>
            </w:pPr>
            <w:r w:rsidRPr="00696227">
              <w:rPr>
                <w:rFonts w:hAnsi="宋体" w:hint="eastAsia"/>
                <w:iCs/>
                <w:sz w:val="21"/>
                <w:szCs w:val="21"/>
              </w:rPr>
              <w:t>1#</w:t>
            </w:r>
          </w:p>
        </w:tc>
        <w:tc>
          <w:tcPr>
            <w:tcW w:w="1484" w:type="dxa"/>
          </w:tcPr>
          <w:p w:rsidR="00665240" w:rsidRPr="00696227" w:rsidRDefault="00665240" w:rsidP="00696227">
            <w:pPr>
              <w:pStyle w:val="a8"/>
              <w:spacing w:line="360" w:lineRule="auto"/>
              <w:ind w:firstLine="420"/>
              <w:rPr>
                <w:rFonts w:hAnsi="宋体"/>
                <w:iCs/>
                <w:sz w:val="21"/>
                <w:szCs w:val="21"/>
              </w:rPr>
            </w:pPr>
            <w:r w:rsidRPr="00696227">
              <w:rPr>
                <w:rFonts w:hAnsi="宋体" w:hint="eastAsia"/>
                <w:iCs/>
                <w:sz w:val="21"/>
                <w:szCs w:val="21"/>
              </w:rPr>
              <w:t>2#</w:t>
            </w:r>
          </w:p>
        </w:tc>
        <w:tc>
          <w:tcPr>
            <w:tcW w:w="1484" w:type="dxa"/>
          </w:tcPr>
          <w:p w:rsidR="00665240" w:rsidRPr="00696227" w:rsidRDefault="00665240" w:rsidP="00696227">
            <w:pPr>
              <w:pStyle w:val="a8"/>
              <w:spacing w:line="360" w:lineRule="auto"/>
              <w:ind w:firstLine="420"/>
              <w:rPr>
                <w:rFonts w:hAnsi="宋体"/>
                <w:iCs/>
                <w:sz w:val="21"/>
                <w:szCs w:val="21"/>
              </w:rPr>
            </w:pPr>
            <w:r w:rsidRPr="00696227">
              <w:rPr>
                <w:rFonts w:hAnsi="宋体" w:hint="eastAsia"/>
                <w:iCs/>
                <w:sz w:val="21"/>
                <w:szCs w:val="21"/>
              </w:rPr>
              <w:t>3#</w:t>
            </w:r>
          </w:p>
        </w:tc>
        <w:tc>
          <w:tcPr>
            <w:tcW w:w="1485" w:type="dxa"/>
          </w:tcPr>
          <w:p w:rsidR="00665240" w:rsidRPr="00696227" w:rsidRDefault="00665240" w:rsidP="00696227">
            <w:pPr>
              <w:pStyle w:val="a8"/>
              <w:spacing w:line="360" w:lineRule="auto"/>
              <w:ind w:firstLine="420"/>
              <w:rPr>
                <w:rFonts w:hAnsi="宋体"/>
                <w:iCs/>
                <w:sz w:val="21"/>
                <w:szCs w:val="21"/>
              </w:rPr>
            </w:pPr>
            <w:r w:rsidRPr="00696227">
              <w:rPr>
                <w:rFonts w:hAnsi="宋体" w:hint="eastAsia"/>
                <w:iCs/>
                <w:sz w:val="21"/>
                <w:szCs w:val="21"/>
              </w:rPr>
              <w:t>4#</w:t>
            </w:r>
          </w:p>
        </w:tc>
      </w:tr>
      <w:tr w:rsidR="00665240" w:rsidRPr="00696227" w:rsidTr="0015267B">
        <w:trPr>
          <w:trHeight w:val="538"/>
        </w:trPr>
        <w:tc>
          <w:tcPr>
            <w:tcW w:w="1484" w:type="dxa"/>
          </w:tcPr>
          <w:p w:rsidR="00665240" w:rsidRPr="00696227" w:rsidRDefault="00665240" w:rsidP="00696227">
            <w:pPr>
              <w:pStyle w:val="a8"/>
              <w:spacing w:line="360" w:lineRule="auto"/>
              <w:ind w:firstLine="420"/>
              <w:rPr>
                <w:rFonts w:hAnsi="宋体"/>
                <w:iCs/>
                <w:sz w:val="21"/>
                <w:szCs w:val="21"/>
              </w:rPr>
            </w:pPr>
            <w:r w:rsidRPr="00696227">
              <w:rPr>
                <w:rFonts w:hAnsi="宋体" w:hint="eastAsia"/>
                <w:iCs/>
                <w:sz w:val="21"/>
                <w:szCs w:val="21"/>
              </w:rPr>
              <w:t>1</w:t>
            </w:r>
          </w:p>
        </w:tc>
        <w:tc>
          <w:tcPr>
            <w:tcW w:w="1484" w:type="dxa"/>
          </w:tcPr>
          <w:p w:rsidR="00665240" w:rsidRPr="00696227" w:rsidRDefault="008D4AF9" w:rsidP="00696227">
            <w:pPr>
              <w:pStyle w:val="a8"/>
              <w:spacing w:line="360" w:lineRule="auto"/>
              <w:ind w:firstLine="420"/>
              <w:rPr>
                <w:rFonts w:hAnsi="宋体"/>
                <w:iCs/>
                <w:sz w:val="21"/>
                <w:szCs w:val="21"/>
              </w:rPr>
            </w:pPr>
            <w:r>
              <w:rPr>
                <w:rFonts w:hint="eastAsia"/>
                <w:sz w:val="21"/>
                <w:szCs w:val="21"/>
              </w:rPr>
              <w:t>1.4</w:t>
            </w:r>
            <w:r w:rsidR="008D118F" w:rsidRPr="00696227">
              <w:rPr>
                <w:rFonts w:hint="eastAsia"/>
                <w:sz w:val="21"/>
                <w:szCs w:val="21"/>
              </w:rPr>
              <w:t>14</w:t>
            </w:r>
          </w:p>
        </w:tc>
        <w:tc>
          <w:tcPr>
            <w:tcW w:w="1484" w:type="dxa"/>
          </w:tcPr>
          <w:p w:rsidR="00665240" w:rsidRPr="00696227" w:rsidRDefault="000726C5" w:rsidP="000726C5">
            <w:pPr>
              <w:pStyle w:val="a8"/>
              <w:spacing w:line="360" w:lineRule="auto"/>
              <w:ind w:firstLine="420"/>
              <w:rPr>
                <w:rFonts w:hAnsi="宋体"/>
                <w:iCs/>
                <w:sz w:val="21"/>
                <w:szCs w:val="21"/>
              </w:rPr>
            </w:pPr>
            <w:r>
              <w:rPr>
                <w:rFonts w:hint="eastAsia"/>
                <w:sz w:val="21"/>
                <w:szCs w:val="21"/>
              </w:rPr>
              <w:t>1.55</w:t>
            </w:r>
            <w:r w:rsidR="008D118F" w:rsidRPr="00696227">
              <w:rPr>
                <w:rFonts w:hint="eastAsia"/>
                <w:sz w:val="21"/>
                <w:szCs w:val="21"/>
              </w:rPr>
              <w:t>6</w:t>
            </w:r>
          </w:p>
        </w:tc>
        <w:tc>
          <w:tcPr>
            <w:tcW w:w="1484" w:type="dxa"/>
          </w:tcPr>
          <w:p w:rsidR="00665240" w:rsidRPr="00696227" w:rsidRDefault="000919EE" w:rsidP="00696227">
            <w:pPr>
              <w:pStyle w:val="a8"/>
              <w:spacing w:line="360" w:lineRule="auto"/>
              <w:ind w:firstLine="420"/>
              <w:rPr>
                <w:rFonts w:hAnsi="宋体"/>
                <w:iCs/>
                <w:sz w:val="21"/>
                <w:szCs w:val="21"/>
              </w:rPr>
            </w:pPr>
            <w:r>
              <w:rPr>
                <w:rFonts w:hint="eastAsia"/>
                <w:sz w:val="21"/>
                <w:szCs w:val="21"/>
              </w:rPr>
              <w:t>1.6</w:t>
            </w:r>
            <w:r w:rsidR="008D118F" w:rsidRPr="00696227">
              <w:rPr>
                <w:rFonts w:hint="eastAsia"/>
                <w:sz w:val="21"/>
                <w:szCs w:val="21"/>
              </w:rPr>
              <w:t>53</w:t>
            </w:r>
          </w:p>
        </w:tc>
        <w:tc>
          <w:tcPr>
            <w:tcW w:w="1485" w:type="dxa"/>
          </w:tcPr>
          <w:p w:rsidR="00665240" w:rsidRPr="00696227" w:rsidRDefault="00F16B19" w:rsidP="00696227">
            <w:pPr>
              <w:pStyle w:val="a8"/>
              <w:spacing w:line="360" w:lineRule="auto"/>
              <w:ind w:firstLine="420"/>
              <w:rPr>
                <w:rFonts w:hAnsi="宋体"/>
                <w:iCs/>
                <w:sz w:val="21"/>
                <w:szCs w:val="21"/>
              </w:rPr>
            </w:pPr>
            <w:r>
              <w:rPr>
                <w:rFonts w:hint="eastAsia"/>
                <w:sz w:val="21"/>
                <w:szCs w:val="21"/>
              </w:rPr>
              <w:t>1.6</w:t>
            </w:r>
            <w:r w:rsidR="00DD2AB6" w:rsidRPr="00696227">
              <w:rPr>
                <w:rFonts w:hint="eastAsia"/>
                <w:sz w:val="21"/>
                <w:szCs w:val="21"/>
              </w:rPr>
              <w:t>05</w:t>
            </w:r>
          </w:p>
        </w:tc>
      </w:tr>
      <w:tr w:rsidR="00665240" w:rsidRPr="00696227" w:rsidTr="0015267B">
        <w:trPr>
          <w:trHeight w:val="538"/>
        </w:trPr>
        <w:tc>
          <w:tcPr>
            <w:tcW w:w="1484" w:type="dxa"/>
          </w:tcPr>
          <w:p w:rsidR="00665240" w:rsidRPr="00696227" w:rsidRDefault="00665240" w:rsidP="00696227">
            <w:pPr>
              <w:pStyle w:val="a8"/>
              <w:spacing w:line="360" w:lineRule="auto"/>
              <w:ind w:firstLine="420"/>
              <w:rPr>
                <w:rFonts w:hAnsi="宋体"/>
                <w:iCs/>
                <w:sz w:val="21"/>
                <w:szCs w:val="21"/>
              </w:rPr>
            </w:pPr>
            <w:r w:rsidRPr="00696227">
              <w:rPr>
                <w:rFonts w:hAnsi="宋体" w:hint="eastAsia"/>
                <w:iCs/>
                <w:sz w:val="21"/>
                <w:szCs w:val="21"/>
              </w:rPr>
              <w:t>2</w:t>
            </w:r>
          </w:p>
        </w:tc>
        <w:tc>
          <w:tcPr>
            <w:tcW w:w="1484" w:type="dxa"/>
          </w:tcPr>
          <w:p w:rsidR="00665240" w:rsidRPr="00696227" w:rsidRDefault="008D118F" w:rsidP="008D4AF9">
            <w:pPr>
              <w:pStyle w:val="a8"/>
              <w:spacing w:line="360" w:lineRule="auto"/>
              <w:ind w:firstLine="420"/>
              <w:rPr>
                <w:rFonts w:hAnsi="宋体"/>
                <w:iCs/>
                <w:sz w:val="21"/>
                <w:szCs w:val="21"/>
              </w:rPr>
            </w:pPr>
            <w:r w:rsidRPr="00696227">
              <w:rPr>
                <w:rFonts w:hint="eastAsia"/>
                <w:sz w:val="21"/>
                <w:szCs w:val="21"/>
              </w:rPr>
              <w:t>1.</w:t>
            </w:r>
            <w:r w:rsidR="008D4AF9">
              <w:rPr>
                <w:rFonts w:hint="eastAsia"/>
                <w:sz w:val="21"/>
                <w:szCs w:val="21"/>
              </w:rPr>
              <w:t>4</w:t>
            </w:r>
            <w:r w:rsidRPr="00696227">
              <w:rPr>
                <w:rFonts w:hint="eastAsia"/>
                <w:sz w:val="21"/>
                <w:szCs w:val="21"/>
              </w:rPr>
              <w:t>16</w:t>
            </w:r>
          </w:p>
        </w:tc>
        <w:tc>
          <w:tcPr>
            <w:tcW w:w="1484" w:type="dxa"/>
          </w:tcPr>
          <w:p w:rsidR="00665240" w:rsidRPr="00696227" w:rsidRDefault="000726C5" w:rsidP="00696227">
            <w:pPr>
              <w:pStyle w:val="a8"/>
              <w:spacing w:line="360" w:lineRule="auto"/>
              <w:ind w:firstLine="420"/>
              <w:rPr>
                <w:rFonts w:hAnsi="宋体"/>
                <w:iCs/>
                <w:sz w:val="21"/>
                <w:szCs w:val="21"/>
              </w:rPr>
            </w:pPr>
            <w:r>
              <w:rPr>
                <w:rFonts w:hint="eastAsia"/>
                <w:sz w:val="21"/>
                <w:szCs w:val="21"/>
              </w:rPr>
              <w:t>1.57</w:t>
            </w:r>
            <w:r w:rsidR="008D118F" w:rsidRPr="00696227">
              <w:rPr>
                <w:rFonts w:hint="eastAsia"/>
                <w:sz w:val="21"/>
                <w:szCs w:val="21"/>
              </w:rPr>
              <w:t>4</w:t>
            </w:r>
          </w:p>
        </w:tc>
        <w:tc>
          <w:tcPr>
            <w:tcW w:w="1484" w:type="dxa"/>
          </w:tcPr>
          <w:p w:rsidR="00665240" w:rsidRPr="00696227" w:rsidRDefault="000919EE" w:rsidP="00696227">
            <w:pPr>
              <w:pStyle w:val="a8"/>
              <w:spacing w:line="360" w:lineRule="auto"/>
              <w:ind w:firstLine="420"/>
              <w:rPr>
                <w:rFonts w:hAnsi="宋体"/>
                <w:iCs/>
                <w:sz w:val="21"/>
                <w:szCs w:val="21"/>
              </w:rPr>
            </w:pPr>
            <w:r>
              <w:rPr>
                <w:rFonts w:hint="eastAsia"/>
                <w:sz w:val="21"/>
                <w:szCs w:val="21"/>
              </w:rPr>
              <w:t>1.5</w:t>
            </w:r>
            <w:r w:rsidR="008D118F" w:rsidRPr="00696227">
              <w:rPr>
                <w:rFonts w:hint="eastAsia"/>
                <w:sz w:val="21"/>
                <w:szCs w:val="21"/>
              </w:rPr>
              <w:t>39</w:t>
            </w:r>
          </w:p>
        </w:tc>
        <w:tc>
          <w:tcPr>
            <w:tcW w:w="1485" w:type="dxa"/>
          </w:tcPr>
          <w:p w:rsidR="00665240" w:rsidRPr="00696227" w:rsidRDefault="00F16B19" w:rsidP="00696227">
            <w:pPr>
              <w:pStyle w:val="a8"/>
              <w:spacing w:line="360" w:lineRule="auto"/>
              <w:ind w:firstLine="420"/>
              <w:rPr>
                <w:rFonts w:hAnsi="宋体"/>
                <w:iCs/>
                <w:sz w:val="21"/>
                <w:szCs w:val="21"/>
              </w:rPr>
            </w:pPr>
            <w:r>
              <w:rPr>
                <w:rFonts w:hint="eastAsia"/>
                <w:sz w:val="21"/>
                <w:szCs w:val="21"/>
              </w:rPr>
              <w:t>1.6</w:t>
            </w:r>
            <w:r w:rsidR="00DD2AB6" w:rsidRPr="00696227">
              <w:rPr>
                <w:rFonts w:hint="eastAsia"/>
                <w:sz w:val="21"/>
                <w:szCs w:val="21"/>
              </w:rPr>
              <w:t>19</w:t>
            </w:r>
          </w:p>
        </w:tc>
      </w:tr>
      <w:tr w:rsidR="00665240" w:rsidRPr="00696227" w:rsidTr="0015267B">
        <w:trPr>
          <w:trHeight w:val="538"/>
        </w:trPr>
        <w:tc>
          <w:tcPr>
            <w:tcW w:w="1484" w:type="dxa"/>
          </w:tcPr>
          <w:p w:rsidR="00665240" w:rsidRPr="00696227" w:rsidRDefault="00665240" w:rsidP="00696227">
            <w:pPr>
              <w:pStyle w:val="a8"/>
              <w:spacing w:line="360" w:lineRule="auto"/>
              <w:ind w:firstLine="420"/>
              <w:rPr>
                <w:rFonts w:hAnsi="宋体"/>
                <w:iCs/>
                <w:sz w:val="21"/>
                <w:szCs w:val="21"/>
              </w:rPr>
            </w:pPr>
            <w:r w:rsidRPr="00696227">
              <w:rPr>
                <w:rFonts w:hAnsi="宋体" w:hint="eastAsia"/>
                <w:iCs/>
                <w:sz w:val="21"/>
                <w:szCs w:val="21"/>
              </w:rPr>
              <w:t>3</w:t>
            </w:r>
          </w:p>
        </w:tc>
        <w:tc>
          <w:tcPr>
            <w:tcW w:w="1484" w:type="dxa"/>
          </w:tcPr>
          <w:p w:rsidR="00665240" w:rsidRPr="00696227" w:rsidRDefault="008D4AF9" w:rsidP="00696227">
            <w:pPr>
              <w:pStyle w:val="a8"/>
              <w:spacing w:line="360" w:lineRule="auto"/>
              <w:ind w:firstLine="420"/>
              <w:rPr>
                <w:rFonts w:hAnsi="宋体"/>
                <w:iCs/>
                <w:sz w:val="21"/>
                <w:szCs w:val="21"/>
              </w:rPr>
            </w:pPr>
            <w:r>
              <w:rPr>
                <w:rFonts w:hint="eastAsia"/>
                <w:sz w:val="21"/>
                <w:szCs w:val="21"/>
              </w:rPr>
              <w:t>1.4</w:t>
            </w:r>
            <w:r w:rsidR="008D118F" w:rsidRPr="00696227">
              <w:rPr>
                <w:rFonts w:hint="eastAsia"/>
                <w:sz w:val="21"/>
                <w:szCs w:val="21"/>
              </w:rPr>
              <w:t>19</w:t>
            </w:r>
          </w:p>
        </w:tc>
        <w:tc>
          <w:tcPr>
            <w:tcW w:w="1484" w:type="dxa"/>
          </w:tcPr>
          <w:p w:rsidR="00665240" w:rsidRPr="00696227" w:rsidRDefault="000726C5" w:rsidP="00696227">
            <w:pPr>
              <w:pStyle w:val="a8"/>
              <w:spacing w:line="360" w:lineRule="auto"/>
              <w:ind w:firstLine="420"/>
              <w:rPr>
                <w:rFonts w:hAnsi="宋体"/>
                <w:iCs/>
                <w:sz w:val="21"/>
                <w:szCs w:val="21"/>
              </w:rPr>
            </w:pPr>
            <w:r>
              <w:rPr>
                <w:rFonts w:hint="eastAsia"/>
                <w:sz w:val="21"/>
                <w:szCs w:val="21"/>
              </w:rPr>
              <w:t>1.5</w:t>
            </w:r>
            <w:r w:rsidR="008D118F" w:rsidRPr="00696227">
              <w:rPr>
                <w:rFonts w:hint="eastAsia"/>
                <w:sz w:val="21"/>
                <w:szCs w:val="21"/>
              </w:rPr>
              <w:t>30</w:t>
            </w:r>
          </w:p>
        </w:tc>
        <w:tc>
          <w:tcPr>
            <w:tcW w:w="1484" w:type="dxa"/>
          </w:tcPr>
          <w:p w:rsidR="00665240" w:rsidRPr="00696227" w:rsidRDefault="000919EE" w:rsidP="00696227">
            <w:pPr>
              <w:pStyle w:val="a8"/>
              <w:spacing w:line="360" w:lineRule="auto"/>
              <w:ind w:firstLine="420"/>
              <w:rPr>
                <w:rFonts w:hAnsi="宋体"/>
                <w:iCs/>
                <w:sz w:val="21"/>
                <w:szCs w:val="21"/>
              </w:rPr>
            </w:pPr>
            <w:r>
              <w:rPr>
                <w:rFonts w:hint="eastAsia"/>
                <w:sz w:val="21"/>
                <w:szCs w:val="21"/>
              </w:rPr>
              <w:t>1.6</w:t>
            </w:r>
            <w:r w:rsidR="008D118F" w:rsidRPr="00696227">
              <w:rPr>
                <w:rFonts w:hint="eastAsia"/>
                <w:sz w:val="21"/>
                <w:szCs w:val="21"/>
              </w:rPr>
              <w:t>42</w:t>
            </w:r>
          </w:p>
        </w:tc>
        <w:tc>
          <w:tcPr>
            <w:tcW w:w="1485" w:type="dxa"/>
          </w:tcPr>
          <w:p w:rsidR="00665240" w:rsidRPr="00696227" w:rsidRDefault="00DD2AB6" w:rsidP="00D77D5A">
            <w:pPr>
              <w:pStyle w:val="a8"/>
              <w:spacing w:line="360" w:lineRule="auto"/>
              <w:ind w:firstLine="420"/>
              <w:rPr>
                <w:rFonts w:hAnsi="宋体"/>
                <w:iCs/>
                <w:sz w:val="21"/>
                <w:szCs w:val="21"/>
              </w:rPr>
            </w:pPr>
            <w:r w:rsidRPr="00696227">
              <w:rPr>
                <w:rFonts w:hint="eastAsia"/>
                <w:sz w:val="21"/>
                <w:szCs w:val="21"/>
              </w:rPr>
              <w:t>1.</w:t>
            </w:r>
            <w:r w:rsidR="00F16B19">
              <w:rPr>
                <w:rFonts w:hint="eastAsia"/>
                <w:sz w:val="21"/>
                <w:szCs w:val="21"/>
              </w:rPr>
              <w:t>6</w:t>
            </w:r>
            <w:r w:rsidRPr="00696227">
              <w:rPr>
                <w:rFonts w:hint="eastAsia"/>
                <w:sz w:val="21"/>
                <w:szCs w:val="21"/>
              </w:rPr>
              <w:t>14</w:t>
            </w:r>
          </w:p>
        </w:tc>
      </w:tr>
      <w:tr w:rsidR="00665240" w:rsidRPr="00696227" w:rsidTr="0015267B">
        <w:trPr>
          <w:trHeight w:val="538"/>
        </w:trPr>
        <w:tc>
          <w:tcPr>
            <w:tcW w:w="1484" w:type="dxa"/>
          </w:tcPr>
          <w:p w:rsidR="00665240" w:rsidRPr="00696227" w:rsidRDefault="00665240" w:rsidP="00696227">
            <w:pPr>
              <w:pStyle w:val="a8"/>
              <w:spacing w:line="360" w:lineRule="auto"/>
              <w:ind w:firstLine="420"/>
              <w:rPr>
                <w:rFonts w:hAnsi="宋体"/>
                <w:iCs/>
                <w:sz w:val="21"/>
                <w:szCs w:val="21"/>
              </w:rPr>
            </w:pPr>
            <w:r w:rsidRPr="00696227">
              <w:rPr>
                <w:rFonts w:hAnsi="宋体" w:hint="eastAsia"/>
                <w:iCs/>
                <w:sz w:val="21"/>
                <w:szCs w:val="21"/>
              </w:rPr>
              <w:t>4</w:t>
            </w:r>
          </w:p>
        </w:tc>
        <w:tc>
          <w:tcPr>
            <w:tcW w:w="1484" w:type="dxa"/>
          </w:tcPr>
          <w:p w:rsidR="00665240" w:rsidRPr="00696227" w:rsidRDefault="008D4AF9" w:rsidP="00696227">
            <w:pPr>
              <w:pStyle w:val="a8"/>
              <w:spacing w:line="360" w:lineRule="auto"/>
              <w:ind w:firstLine="420"/>
              <w:rPr>
                <w:rFonts w:hAnsi="宋体"/>
                <w:iCs/>
                <w:sz w:val="21"/>
                <w:szCs w:val="21"/>
              </w:rPr>
            </w:pPr>
            <w:r>
              <w:rPr>
                <w:rFonts w:hint="eastAsia"/>
                <w:sz w:val="21"/>
                <w:szCs w:val="21"/>
              </w:rPr>
              <w:t>1.4</w:t>
            </w:r>
            <w:r w:rsidR="008D118F" w:rsidRPr="00696227">
              <w:rPr>
                <w:rFonts w:hint="eastAsia"/>
                <w:sz w:val="21"/>
                <w:szCs w:val="21"/>
              </w:rPr>
              <w:t>25</w:t>
            </w:r>
          </w:p>
        </w:tc>
        <w:tc>
          <w:tcPr>
            <w:tcW w:w="1484" w:type="dxa"/>
          </w:tcPr>
          <w:p w:rsidR="00665240" w:rsidRPr="00696227" w:rsidRDefault="000726C5" w:rsidP="00696227">
            <w:pPr>
              <w:pStyle w:val="a8"/>
              <w:spacing w:line="360" w:lineRule="auto"/>
              <w:ind w:firstLine="420"/>
              <w:rPr>
                <w:rFonts w:hAnsi="宋体"/>
                <w:iCs/>
                <w:sz w:val="21"/>
                <w:szCs w:val="21"/>
              </w:rPr>
            </w:pPr>
            <w:r>
              <w:rPr>
                <w:rFonts w:hint="eastAsia"/>
                <w:sz w:val="21"/>
                <w:szCs w:val="21"/>
              </w:rPr>
              <w:t>1.57</w:t>
            </w:r>
            <w:r w:rsidR="008D118F" w:rsidRPr="00696227">
              <w:rPr>
                <w:rFonts w:hint="eastAsia"/>
                <w:sz w:val="21"/>
                <w:szCs w:val="21"/>
              </w:rPr>
              <w:t>6</w:t>
            </w:r>
          </w:p>
        </w:tc>
        <w:tc>
          <w:tcPr>
            <w:tcW w:w="1484" w:type="dxa"/>
          </w:tcPr>
          <w:p w:rsidR="00665240" w:rsidRPr="00696227" w:rsidRDefault="000919EE" w:rsidP="00696227">
            <w:pPr>
              <w:pStyle w:val="a8"/>
              <w:spacing w:line="360" w:lineRule="auto"/>
              <w:ind w:firstLine="420"/>
              <w:rPr>
                <w:rFonts w:hAnsi="宋体"/>
                <w:iCs/>
                <w:sz w:val="21"/>
                <w:szCs w:val="21"/>
              </w:rPr>
            </w:pPr>
            <w:r>
              <w:rPr>
                <w:rFonts w:hint="eastAsia"/>
                <w:sz w:val="21"/>
                <w:szCs w:val="21"/>
              </w:rPr>
              <w:t>1.6</w:t>
            </w:r>
            <w:r w:rsidR="008D118F" w:rsidRPr="00696227">
              <w:rPr>
                <w:rFonts w:hint="eastAsia"/>
                <w:sz w:val="21"/>
                <w:szCs w:val="21"/>
              </w:rPr>
              <w:t>37</w:t>
            </w:r>
          </w:p>
        </w:tc>
        <w:tc>
          <w:tcPr>
            <w:tcW w:w="1485" w:type="dxa"/>
          </w:tcPr>
          <w:p w:rsidR="00665240" w:rsidRPr="00696227" w:rsidRDefault="00F16B19" w:rsidP="00696227">
            <w:pPr>
              <w:pStyle w:val="a8"/>
              <w:spacing w:line="360" w:lineRule="auto"/>
              <w:ind w:firstLine="420"/>
              <w:rPr>
                <w:rFonts w:hAnsi="宋体"/>
                <w:iCs/>
                <w:sz w:val="21"/>
                <w:szCs w:val="21"/>
              </w:rPr>
            </w:pPr>
            <w:r>
              <w:rPr>
                <w:rFonts w:hint="eastAsia"/>
                <w:sz w:val="21"/>
                <w:szCs w:val="21"/>
              </w:rPr>
              <w:t>1.6</w:t>
            </w:r>
            <w:r w:rsidR="00DD2AB6" w:rsidRPr="00696227">
              <w:rPr>
                <w:rFonts w:hint="eastAsia"/>
                <w:sz w:val="21"/>
                <w:szCs w:val="21"/>
              </w:rPr>
              <w:t>04</w:t>
            </w:r>
          </w:p>
        </w:tc>
      </w:tr>
      <w:tr w:rsidR="00665240" w:rsidRPr="00696227" w:rsidTr="0015267B">
        <w:trPr>
          <w:trHeight w:val="538"/>
        </w:trPr>
        <w:tc>
          <w:tcPr>
            <w:tcW w:w="1484" w:type="dxa"/>
          </w:tcPr>
          <w:p w:rsidR="00665240" w:rsidRPr="00696227" w:rsidRDefault="00665240" w:rsidP="00696227">
            <w:pPr>
              <w:pStyle w:val="a8"/>
              <w:spacing w:line="360" w:lineRule="auto"/>
              <w:ind w:firstLine="420"/>
              <w:rPr>
                <w:rFonts w:hAnsi="宋体"/>
                <w:iCs/>
                <w:sz w:val="21"/>
                <w:szCs w:val="21"/>
              </w:rPr>
            </w:pPr>
            <w:r w:rsidRPr="00696227">
              <w:rPr>
                <w:rFonts w:hAnsi="宋体" w:hint="eastAsia"/>
                <w:iCs/>
                <w:sz w:val="21"/>
                <w:szCs w:val="21"/>
              </w:rPr>
              <w:t>5</w:t>
            </w:r>
          </w:p>
        </w:tc>
        <w:tc>
          <w:tcPr>
            <w:tcW w:w="1484" w:type="dxa"/>
          </w:tcPr>
          <w:p w:rsidR="00665240" w:rsidRPr="00696227" w:rsidRDefault="008D4AF9" w:rsidP="00696227">
            <w:pPr>
              <w:pStyle w:val="a8"/>
              <w:spacing w:line="360" w:lineRule="auto"/>
              <w:ind w:firstLine="420"/>
              <w:rPr>
                <w:rFonts w:hAnsi="宋体"/>
                <w:iCs/>
                <w:sz w:val="21"/>
                <w:szCs w:val="21"/>
              </w:rPr>
            </w:pPr>
            <w:r>
              <w:rPr>
                <w:rFonts w:hint="eastAsia"/>
                <w:sz w:val="21"/>
                <w:szCs w:val="21"/>
              </w:rPr>
              <w:t>1.4</w:t>
            </w:r>
            <w:r w:rsidR="008D118F" w:rsidRPr="00696227">
              <w:rPr>
                <w:rFonts w:hint="eastAsia"/>
                <w:sz w:val="21"/>
                <w:szCs w:val="21"/>
              </w:rPr>
              <w:t>24</w:t>
            </w:r>
          </w:p>
        </w:tc>
        <w:tc>
          <w:tcPr>
            <w:tcW w:w="1484" w:type="dxa"/>
          </w:tcPr>
          <w:p w:rsidR="00665240" w:rsidRPr="00696227" w:rsidRDefault="000726C5" w:rsidP="00696227">
            <w:pPr>
              <w:pStyle w:val="a8"/>
              <w:spacing w:line="360" w:lineRule="auto"/>
              <w:ind w:firstLine="420"/>
              <w:rPr>
                <w:rFonts w:hAnsi="宋体"/>
                <w:iCs/>
                <w:sz w:val="21"/>
                <w:szCs w:val="21"/>
              </w:rPr>
            </w:pPr>
            <w:r>
              <w:rPr>
                <w:rFonts w:hint="eastAsia"/>
                <w:sz w:val="21"/>
                <w:szCs w:val="21"/>
              </w:rPr>
              <w:t>1.56</w:t>
            </w:r>
            <w:r w:rsidR="008D118F" w:rsidRPr="00696227">
              <w:rPr>
                <w:rFonts w:hint="eastAsia"/>
                <w:sz w:val="21"/>
                <w:szCs w:val="21"/>
              </w:rPr>
              <w:t>9</w:t>
            </w:r>
          </w:p>
        </w:tc>
        <w:tc>
          <w:tcPr>
            <w:tcW w:w="1484" w:type="dxa"/>
          </w:tcPr>
          <w:p w:rsidR="00665240" w:rsidRPr="00696227" w:rsidRDefault="000919EE" w:rsidP="00696227">
            <w:pPr>
              <w:pStyle w:val="a8"/>
              <w:spacing w:line="360" w:lineRule="auto"/>
              <w:ind w:firstLine="420"/>
              <w:rPr>
                <w:rFonts w:hAnsi="宋体"/>
                <w:iCs/>
                <w:sz w:val="21"/>
                <w:szCs w:val="21"/>
              </w:rPr>
            </w:pPr>
            <w:r>
              <w:rPr>
                <w:rFonts w:hint="eastAsia"/>
                <w:sz w:val="21"/>
                <w:szCs w:val="21"/>
              </w:rPr>
              <w:t>1.6</w:t>
            </w:r>
            <w:r w:rsidR="008D118F" w:rsidRPr="00696227">
              <w:rPr>
                <w:rFonts w:hint="eastAsia"/>
                <w:sz w:val="21"/>
                <w:szCs w:val="21"/>
              </w:rPr>
              <w:t>47</w:t>
            </w:r>
          </w:p>
        </w:tc>
        <w:tc>
          <w:tcPr>
            <w:tcW w:w="1485" w:type="dxa"/>
          </w:tcPr>
          <w:p w:rsidR="00665240" w:rsidRPr="00696227" w:rsidRDefault="00F16B19" w:rsidP="00696227">
            <w:pPr>
              <w:pStyle w:val="a8"/>
              <w:spacing w:line="360" w:lineRule="auto"/>
              <w:ind w:firstLine="420"/>
              <w:rPr>
                <w:rFonts w:hAnsi="宋体"/>
                <w:iCs/>
                <w:sz w:val="21"/>
                <w:szCs w:val="21"/>
              </w:rPr>
            </w:pPr>
            <w:r>
              <w:rPr>
                <w:rFonts w:hint="eastAsia"/>
                <w:sz w:val="21"/>
                <w:szCs w:val="21"/>
              </w:rPr>
              <w:t>1.5</w:t>
            </w:r>
            <w:r w:rsidR="00DD2AB6" w:rsidRPr="00696227">
              <w:rPr>
                <w:rFonts w:hint="eastAsia"/>
                <w:sz w:val="21"/>
                <w:szCs w:val="21"/>
              </w:rPr>
              <w:t>98</w:t>
            </w:r>
          </w:p>
        </w:tc>
      </w:tr>
      <w:tr w:rsidR="00665240" w:rsidRPr="00696227" w:rsidTr="0015267B">
        <w:trPr>
          <w:trHeight w:val="538"/>
        </w:trPr>
        <w:tc>
          <w:tcPr>
            <w:tcW w:w="1484" w:type="dxa"/>
          </w:tcPr>
          <w:p w:rsidR="00665240" w:rsidRPr="00696227" w:rsidRDefault="00665240" w:rsidP="00696227">
            <w:pPr>
              <w:pStyle w:val="a8"/>
              <w:spacing w:line="360" w:lineRule="auto"/>
              <w:ind w:firstLine="420"/>
              <w:rPr>
                <w:rFonts w:hAnsi="宋体"/>
                <w:iCs/>
                <w:sz w:val="21"/>
                <w:szCs w:val="21"/>
              </w:rPr>
            </w:pPr>
            <w:r w:rsidRPr="00696227">
              <w:rPr>
                <w:rFonts w:hAnsi="宋体" w:hint="eastAsia"/>
                <w:iCs/>
                <w:sz w:val="21"/>
                <w:szCs w:val="21"/>
              </w:rPr>
              <w:t>6</w:t>
            </w:r>
          </w:p>
        </w:tc>
        <w:tc>
          <w:tcPr>
            <w:tcW w:w="1484" w:type="dxa"/>
          </w:tcPr>
          <w:p w:rsidR="00665240" w:rsidRPr="00696227" w:rsidRDefault="008D4AF9" w:rsidP="00696227">
            <w:pPr>
              <w:pStyle w:val="a8"/>
              <w:spacing w:line="360" w:lineRule="auto"/>
              <w:ind w:firstLine="420"/>
              <w:rPr>
                <w:rFonts w:hAnsi="宋体"/>
                <w:iCs/>
                <w:sz w:val="21"/>
                <w:szCs w:val="21"/>
              </w:rPr>
            </w:pPr>
            <w:r>
              <w:rPr>
                <w:rFonts w:hint="eastAsia"/>
                <w:sz w:val="21"/>
                <w:szCs w:val="21"/>
              </w:rPr>
              <w:t>1.4</w:t>
            </w:r>
            <w:r w:rsidR="008D118F" w:rsidRPr="00696227">
              <w:rPr>
                <w:rFonts w:hint="eastAsia"/>
                <w:sz w:val="21"/>
                <w:szCs w:val="21"/>
              </w:rPr>
              <w:t>19</w:t>
            </w:r>
          </w:p>
        </w:tc>
        <w:tc>
          <w:tcPr>
            <w:tcW w:w="1484" w:type="dxa"/>
          </w:tcPr>
          <w:p w:rsidR="00665240" w:rsidRPr="00696227" w:rsidRDefault="000726C5" w:rsidP="00696227">
            <w:pPr>
              <w:pStyle w:val="a8"/>
              <w:spacing w:line="360" w:lineRule="auto"/>
              <w:ind w:firstLine="420"/>
              <w:rPr>
                <w:rFonts w:hAnsi="宋体"/>
                <w:iCs/>
                <w:sz w:val="21"/>
                <w:szCs w:val="21"/>
              </w:rPr>
            </w:pPr>
            <w:r>
              <w:rPr>
                <w:rFonts w:hint="eastAsia"/>
                <w:sz w:val="21"/>
                <w:szCs w:val="21"/>
              </w:rPr>
              <w:t>1.56</w:t>
            </w:r>
            <w:r w:rsidR="008D118F" w:rsidRPr="00696227">
              <w:rPr>
                <w:rFonts w:hint="eastAsia"/>
                <w:sz w:val="21"/>
                <w:szCs w:val="21"/>
              </w:rPr>
              <w:t>4</w:t>
            </w:r>
          </w:p>
        </w:tc>
        <w:tc>
          <w:tcPr>
            <w:tcW w:w="1484" w:type="dxa"/>
          </w:tcPr>
          <w:p w:rsidR="00665240" w:rsidRPr="00696227" w:rsidRDefault="000919EE" w:rsidP="00696227">
            <w:pPr>
              <w:pStyle w:val="a8"/>
              <w:spacing w:line="360" w:lineRule="auto"/>
              <w:ind w:firstLine="420"/>
              <w:rPr>
                <w:rFonts w:hAnsi="宋体"/>
                <w:iCs/>
                <w:sz w:val="21"/>
                <w:szCs w:val="21"/>
              </w:rPr>
            </w:pPr>
            <w:r>
              <w:rPr>
                <w:rFonts w:hint="eastAsia"/>
                <w:sz w:val="21"/>
                <w:szCs w:val="21"/>
              </w:rPr>
              <w:t>1.6</w:t>
            </w:r>
            <w:r w:rsidR="008D118F" w:rsidRPr="00696227">
              <w:rPr>
                <w:rFonts w:hint="eastAsia"/>
                <w:sz w:val="21"/>
                <w:szCs w:val="21"/>
              </w:rPr>
              <w:t>53</w:t>
            </w:r>
          </w:p>
        </w:tc>
        <w:tc>
          <w:tcPr>
            <w:tcW w:w="1485" w:type="dxa"/>
          </w:tcPr>
          <w:p w:rsidR="00665240" w:rsidRPr="00696227" w:rsidRDefault="00F16B19" w:rsidP="00696227">
            <w:pPr>
              <w:pStyle w:val="a8"/>
              <w:spacing w:line="360" w:lineRule="auto"/>
              <w:ind w:firstLine="420"/>
              <w:rPr>
                <w:rFonts w:hAnsi="宋体"/>
                <w:iCs/>
                <w:sz w:val="21"/>
                <w:szCs w:val="21"/>
              </w:rPr>
            </w:pPr>
            <w:r>
              <w:rPr>
                <w:rFonts w:hint="eastAsia"/>
                <w:sz w:val="21"/>
                <w:szCs w:val="21"/>
              </w:rPr>
              <w:t>1.6</w:t>
            </w:r>
            <w:r w:rsidR="00DD2AB6" w:rsidRPr="00696227">
              <w:rPr>
                <w:rFonts w:hint="eastAsia"/>
                <w:sz w:val="21"/>
                <w:szCs w:val="21"/>
              </w:rPr>
              <w:t>87</w:t>
            </w:r>
          </w:p>
        </w:tc>
      </w:tr>
      <w:tr w:rsidR="00665240" w:rsidRPr="00696227" w:rsidTr="0015267B">
        <w:trPr>
          <w:trHeight w:val="538"/>
        </w:trPr>
        <w:tc>
          <w:tcPr>
            <w:tcW w:w="1484" w:type="dxa"/>
          </w:tcPr>
          <w:p w:rsidR="00665240" w:rsidRPr="00696227" w:rsidRDefault="00665240" w:rsidP="00696227">
            <w:pPr>
              <w:pStyle w:val="a8"/>
              <w:spacing w:line="360" w:lineRule="auto"/>
              <w:ind w:firstLine="420"/>
              <w:rPr>
                <w:rFonts w:hAnsi="宋体"/>
                <w:iCs/>
                <w:sz w:val="21"/>
                <w:szCs w:val="21"/>
              </w:rPr>
            </w:pPr>
            <w:r w:rsidRPr="00696227">
              <w:rPr>
                <w:rFonts w:hAnsi="宋体" w:hint="eastAsia"/>
                <w:iCs/>
                <w:sz w:val="21"/>
                <w:szCs w:val="21"/>
              </w:rPr>
              <w:t>7</w:t>
            </w:r>
          </w:p>
        </w:tc>
        <w:tc>
          <w:tcPr>
            <w:tcW w:w="1484" w:type="dxa"/>
            <w:vAlign w:val="center"/>
          </w:tcPr>
          <w:p w:rsidR="00665240" w:rsidRPr="00696227" w:rsidRDefault="008D118F" w:rsidP="008D4AF9">
            <w:pPr>
              <w:ind w:firstLineChars="200" w:firstLine="420"/>
              <w:rPr>
                <w:rFonts w:ascii="宋体" w:hAnsi="宋体"/>
                <w:szCs w:val="21"/>
              </w:rPr>
            </w:pPr>
            <w:r w:rsidRPr="00696227">
              <w:rPr>
                <w:rFonts w:hint="eastAsia"/>
                <w:szCs w:val="21"/>
              </w:rPr>
              <w:t>1.</w:t>
            </w:r>
            <w:r w:rsidR="008D4AF9">
              <w:rPr>
                <w:rFonts w:hint="eastAsia"/>
                <w:szCs w:val="21"/>
              </w:rPr>
              <w:t>4</w:t>
            </w:r>
            <w:r w:rsidRPr="00696227">
              <w:rPr>
                <w:rFonts w:hint="eastAsia"/>
                <w:szCs w:val="21"/>
              </w:rPr>
              <w:t>17</w:t>
            </w:r>
          </w:p>
        </w:tc>
        <w:tc>
          <w:tcPr>
            <w:tcW w:w="1484" w:type="dxa"/>
          </w:tcPr>
          <w:p w:rsidR="00665240" w:rsidRPr="00696227" w:rsidRDefault="000726C5" w:rsidP="00696227">
            <w:pPr>
              <w:pStyle w:val="a8"/>
              <w:spacing w:line="360" w:lineRule="auto"/>
              <w:ind w:firstLine="420"/>
              <w:rPr>
                <w:rFonts w:hAnsi="宋体"/>
                <w:iCs/>
                <w:sz w:val="21"/>
                <w:szCs w:val="21"/>
              </w:rPr>
            </w:pPr>
            <w:r>
              <w:rPr>
                <w:rFonts w:hint="eastAsia"/>
                <w:sz w:val="21"/>
                <w:szCs w:val="21"/>
              </w:rPr>
              <w:t>1.54</w:t>
            </w:r>
            <w:r w:rsidR="008D118F" w:rsidRPr="00696227">
              <w:rPr>
                <w:rFonts w:hint="eastAsia"/>
                <w:sz w:val="21"/>
                <w:szCs w:val="21"/>
              </w:rPr>
              <w:t>8</w:t>
            </w:r>
          </w:p>
        </w:tc>
        <w:tc>
          <w:tcPr>
            <w:tcW w:w="1484" w:type="dxa"/>
          </w:tcPr>
          <w:p w:rsidR="00665240" w:rsidRPr="00696227" w:rsidRDefault="000919EE" w:rsidP="00696227">
            <w:pPr>
              <w:pStyle w:val="a8"/>
              <w:spacing w:line="360" w:lineRule="auto"/>
              <w:ind w:firstLine="420"/>
              <w:rPr>
                <w:rFonts w:hAnsi="宋体"/>
                <w:iCs/>
                <w:sz w:val="21"/>
                <w:szCs w:val="21"/>
              </w:rPr>
            </w:pPr>
            <w:r>
              <w:rPr>
                <w:rFonts w:hint="eastAsia"/>
                <w:sz w:val="21"/>
                <w:szCs w:val="21"/>
              </w:rPr>
              <w:t>1.6</w:t>
            </w:r>
            <w:r w:rsidR="008D118F" w:rsidRPr="00696227">
              <w:rPr>
                <w:rFonts w:hint="eastAsia"/>
                <w:sz w:val="21"/>
                <w:szCs w:val="21"/>
              </w:rPr>
              <w:t>47</w:t>
            </w:r>
          </w:p>
        </w:tc>
        <w:tc>
          <w:tcPr>
            <w:tcW w:w="1485" w:type="dxa"/>
          </w:tcPr>
          <w:p w:rsidR="00665240" w:rsidRPr="00696227" w:rsidRDefault="00F16B19" w:rsidP="00696227">
            <w:pPr>
              <w:pStyle w:val="a8"/>
              <w:spacing w:line="360" w:lineRule="auto"/>
              <w:ind w:firstLine="420"/>
              <w:rPr>
                <w:rFonts w:hAnsi="宋体"/>
                <w:iCs/>
                <w:sz w:val="21"/>
                <w:szCs w:val="21"/>
              </w:rPr>
            </w:pPr>
            <w:r>
              <w:rPr>
                <w:rFonts w:hint="eastAsia"/>
                <w:sz w:val="21"/>
                <w:szCs w:val="21"/>
              </w:rPr>
              <w:t>1.6</w:t>
            </w:r>
            <w:r w:rsidR="00DD2AB6" w:rsidRPr="00696227">
              <w:rPr>
                <w:rFonts w:hint="eastAsia"/>
                <w:sz w:val="21"/>
                <w:szCs w:val="21"/>
              </w:rPr>
              <w:t>14</w:t>
            </w:r>
          </w:p>
        </w:tc>
      </w:tr>
      <w:tr w:rsidR="00665240" w:rsidRPr="00696227" w:rsidTr="0015267B">
        <w:trPr>
          <w:trHeight w:val="538"/>
        </w:trPr>
        <w:tc>
          <w:tcPr>
            <w:tcW w:w="1484" w:type="dxa"/>
          </w:tcPr>
          <w:p w:rsidR="00665240" w:rsidRPr="00696227" w:rsidRDefault="00665240" w:rsidP="00696227">
            <w:pPr>
              <w:pStyle w:val="a8"/>
              <w:spacing w:line="360" w:lineRule="auto"/>
              <w:ind w:firstLine="420"/>
              <w:rPr>
                <w:rFonts w:hAnsi="宋体"/>
                <w:iCs/>
                <w:sz w:val="21"/>
                <w:szCs w:val="21"/>
              </w:rPr>
            </w:pPr>
            <w:r w:rsidRPr="00696227">
              <w:rPr>
                <w:rFonts w:hAnsi="宋体" w:hint="eastAsia"/>
                <w:iCs/>
                <w:sz w:val="21"/>
                <w:szCs w:val="21"/>
              </w:rPr>
              <w:t>8</w:t>
            </w:r>
          </w:p>
        </w:tc>
        <w:tc>
          <w:tcPr>
            <w:tcW w:w="1484" w:type="dxa"/>
          </w:tcPr>
          <w:p w:rsidR="00665240" w:rsidRPr="00696227" w:rsidRDefault="008D4AF9" w:rsidP="00696227">
            <w:pPr>
              <w:pStyle w:val="a8"/>
              <w:spacing w:line="360" w:lineRule="auto"/>
              <w:ind w:firstLine="420"/>
              <w:rPr>
                <w:rFonts w:hAnsi="宋体"/>
                <w:iCs/>
                <w:sz w:val="21"/>
                <w:szCs w:val="21"/>
              </w:rPr>
            </w:pPr>
            <w:r>
              <w:rPr>
                <w:rFonts w:hint="eastAsia"/>
                <w:sz w:val="21"/>
                <w:szCs w:val="21"/>
              </w:rPr>
              <w:t>1.4</w:t>
            </w:r>
            <w:r w:rsidR="008D118F" w:rsidRPr="00696227">
              <w:rPr>
                <w:rFonts w:hint="eastAsia"/>
                <w:sz w:val="21"/>
                <w:szCs w:val="21"/>
              </w:rPr>
              <w:t>09</w:t>
            </w:r>
          </w:p>
        </w:tc>
        <w:tc>
          <w:tcPr>
            <w:tcW w:w="1484" w:type="dxa"/>
          </w:tcPr>
          <w:p w:rsidR="00665240" w:rsidRPr="00696227" w:rsidRDefault="000726C5" w:rsidP="00696227">
            <w:pPr>
              <w:pStyle w:val="a8"/>
              <w:spacing w:line="360" w:lineRule="auto"/>
              <w:ind w:firstLine="420"/>
              <w:rPr>
                <w:rFonts w:hAnsi="宋体"/>
                <w:iCs/>
                <w:sz w:val="21"/>
                <w:szCs w:val="21"/>
              </w:rPr>
            </w:pPr>
            <w:r>
              <w:rPr>
                <w:rFonts w:hint="eastAsia"/>
                <w:sz w:val="21"/>
                <w:szCs w:val="21"/>
              </w:rPr>
              <w:t>1.56</w:t>
            </w:r>
            <w:r w:rsidR="008D118F" w:rsidRPr="00696227">
              <w:rPr>
                <w:rFonts w:hint="eastAsia"/>
                <w:sz w:val="21"/>
                <w:szCs w:val="21"/>
              </w:rPr>
              <w:t>3</w:t>
            </w:r>
          </w:p>
        </w:tc>
        <w:tc>
          <w:tcPr>
            <w:tcW w:w="1484" w:type="dxa"/>
          </w:tcPr>
          <w:p w:rsidR="00665240" w:rsidRPr="00696227" w:rsidRDefault="000919EE" w:rsidP="00696227">
            <w:pPr>
              <w:pStyle w:val="a8"/>
              <w:spacing w:line="360" w:lineRule="auto"/>
              <w:ind w:firstLine="420"/>
              <w:rPr>
                <w:rFonts w:hAnsi="宋体"/>
                <w:iCs/>
                <w:sz w:val="21"/>
                <w:szCs w:val="21"/>
              </w:rPr>
            </w:pPr>
            <w:r>
              <w:rPr>
                <w:rFonts w:hint="eastAsia"/>
                <w:sz w:val="21"/>
                <w:szCs w:val="21"/>
              </w:rPr>
              <w:t>1.6</w:t>
            </w:r>
            <w:r w:rsidR="008D118F" w:rsidRPr="00696227">
              <w:rPr>
                <w:rFonts w:hint="eastAsia"/>
                <w:sz w:val="21"/>
                <w:szCs w:val="21"/>
              </w:rPr>
              <w:t>43</w:t>
            </w:r>
          </w:p>
        </w:tc>
        <w:tc>
          <w:tcPr>
            <w:tcW w:w="1485" w:type="dxa"/>
          </w:tcPr>
          <w:p w:rsidR="00665240" w:rsidRPr="00696227" w:rsidRDefault="00D77D5A" w:rsidP="00F16B19">
            <w:pPr>
              <w:pStyle w:val="a8"/>
              <w:spacing w:line="360" w:lineRule="auto"/>
              <w:ind w:firstLine="420"/>
              <w:rPr>
                <w:rFonts w:hAnsi="宋体"/>
                <w:iCs/>
                <w:sz w:val="21"/>
                <w:szCs w:val="21"/>
              </w:rPr>
            </w:pPr>
            <w:r>
              <w:rPr>
                <w:rFonts w:hint="eastAsia"/>
                <w:sz w:val="21"/>
                <w:szCs w:val="21"/>
              </w:rPr>
              <w:t>1.</w:t>
            </w:r>
            <w:r w:rsidR="00F16B19">
              <w:rPr>
                <w:rFonts w:hint="eastAsia"/>
                <w:sz w:val="21"/>
                <w:szCs w:val="21"/>
              </w:rPr>
              <w:t>6</w:t>
            </w:r>
            <w:r w:rsidR="00DD2AB6" w:rsidRPr="00696227">
              <w:rPr>
                <w:rFonts w:hint="eastAsia"/>
                <w:sz w:val="21"/>
                <w:szCs w:val="21"/>
              </w:rPr>
              <w:t>08</w:t>
            </w:r>
          </w:p>
        </w:tc>
      </w:tr>
      <w:tr w:rsidR="00665240" w:rsidRPr="00696227" w:rsidTr="0015267B">
        <w:trPr>
          <w:trHeight w:val="538"/>
        </w:trPr>
        <w:tc>
          <w:tcPr>
            <w:tcW w:w="1484" w:type="dxa"/>
          </w:tcPr>
          <w:p w:rsidR="00665240" w:rsidRPr="00696227" w:rsidRDefault="00665240" w:rsidP="00696227">
            <w:pPr>
              <w:pStyle w:val="a8"/>
              <w:spacing w:line="360" w:lineRule="auto"/>
              <w:ind w:firstLine="420"/>
              <w:rPr>
                <w:rFonts w:hAnsi="宋体"/>
                <w:iCs/>
                <w:sz w:val="21"/>
                <w:szCs w:val="21"/>
              </w:rPr>
            </w:pPr>
            <w:r w:rsidRPr="00696227">
              <w:rPr>
                <w:rFonts w:hAnsi="宋体"/>
                <w:sz w:val="21"/>
                <w:szCs w:val="21"/>
              </w:rPr>
              <w:t>平均值</w:t>
            </w:r>
          </w:p>
        </w:tc>
        <w:tc>
          <w:tcPr>
            <w:tcW w:w="1484" w:type="dxa"/>
          </w:tcPr>
          <w:p w:rsidR="00665240" w:rsidRPr="00696227" w:rsidRDefault="008D4AF9" w:rsidP="00696227">
            <w:pPr>
              <w:pStyle w:val="a8"/>
              <w:spacing w:line="360" w:lineRule="auto"/>
              <w:ind w:firstLine="420"/>
              <w:rPr>
                <w:rFonts w:hAnsi="宋体"/>
                <w:sz w:val="21"/>
                <w:szCs w:val="21"/>
              </w:rPr>
            </w:pPr>
            <w:r>
              <w:rPr>
                <w:rFonts w:hint="eastAsia"/>
                <w:sz w:val="21"/>
                <w:szCs w:val="21"/>
              </w:rPr>
              <w:t>1.4</w:t>
            </w:r>
            <w:r w:rsidR="008D118F" w:rsidRPr="00696227">
              <w:rPr>
                <w:rFonts w:hint="eastAsia"/>
                <w:sz w:val="21"/>
                <w:szCs w:val="21"/>
              </w:rPr>
              <w:t>18</w:t>
            </w:r>
          </w:p>
        </w:tc>
        <w:tc>
          <w:tcPr>
            <w:tcW w:w="1484" w:type="dxa"/>
          </w:tcPr>
          <w:p w:rsidR="00665240" w:rsidRPr="00696227" w:rsidRDefault="000726C5" w:rsidP="00696227">
            <w:pPr>
              <w:pStyle w:val="a8"/>
              <w:spacing w:line="360" w:lineRule="auto"/>
              <w:ind w:firstLine="420"/>
              <w:rPr>
                <w:rFonts w:hAnsi="宋体"/>
                <w:iCs/>
                <w:sz w:val="21"/>
                <w:szCs w:val="21"/>
              </w:rPr>
            </w:pPr>
            <w:r>
              <w:rPr>
                <w:rFonts w:hint="eastAsia"/>
                <w:sz w:val="21"/>
                <w:szCs w:val="21"/>
              </w:rPr>
              <w:t>1.5</w:t>
            </w:r>
            <w:r w:rsidR="00AC651C">
              <w:rPr>
                <w:rFonts w:hint="eastAsia"/>
                <w:sz w:val="21"/>
                <w:szCs w:val="21"/>
              </w:rPr>
              <w:t>60</w:t>
            </w:r>
          </w:p>
        </w:tc>
        <w:tc>
          <w:tcPr>
            <w:tcW w:w="1484" w:type="dxa"/>
          </w:tcPr>
          <w:p w:rsidR="00665240" w:rsidRPr="00696227" w:rsidRDefault="000919EE" w:rsidP="00696227">
            <w:pPr>
              <w:pStyle w:val="a8"/>
              <w:spacing w:line="360" w:lineRule="auto"/>
              <w:ind w:firstLine="420"/>
              <w:rPr>
                <w:rFonts w:hAnsi="宋体"/>
                <w:iCs/>
                <w:sz w:val="21"/>
                <w:szCs w:val="21"/>
              </w:rPr>
            </w:pPr>
            <w:r>
              <w:rPr>
                <w:rFonts w:hint="eastAsia"/>
                <w:sz w:val="21"/>
                <w:szCs w:val="21"/>
              </w:rPr>
              <w:t>1.633</w:t>
            </w:r>
          </w:p>
        </w:tc>
        <w:tc>
          <w:tcPr>
            <w:tcW w:w="1485" w:type="dxa"/>
          </w:tcPr>
          <w:p w:rsidR="00665240" w:rsidRPr="00696227" w:rsidRDefault="00F16B19" w:rsidP="00696227">
            <w:pPr>
              <w:pStyle w:val="a8"/>
              <w:spacing w:line="360" w:lineRule="auto"/>
              <w:ind w:firstLine="420"/>
              <w:rPr>
                <w:rFonts w:hAnsi="宋体"/>
                <w:iCs/>
                <w:sz w:val="21"/>
                <w:szCs w:val="21"/>
              </w:rPr>
            </w:pPr>
            <w:r>
              <w:rPr>
                <w:rFonts w:hint="eastAsia"/>
                <w:sz w:val="21"/>
                <w:szCs w:val="21"/>
              </w:rPr>
              <w:t>1.6</w:t>
            </w:r>
            <w:r w:rsidR="00DD2AB6" w:rsidRPr="00696227">
              <w:rPr>
                <w:rFonts w:hint="eastAsia"/>
                <w:sz w:val="21"/>
                <w:szCs w:val="21"/>
              </w:rPr>
              <w:t>06</w:t>
            </w:r>
          </w:p>
        </w:tc>
      </w:tr>
      <w:tr w:rsidR="00665240" w:rsidRPr="00696227" w:rsidTr="0015267B">
        <w:trPr>
          <w:trHeight w:val="538"/>
        </w:trPr>
        <w:tc>
          <w:tcPr>
            <w:tcW w:w="1484" w:type="dxa"/>
          </w:tcPr>
          <w:p w:rsidR="00665240" w:rsidRPr="00696227" w:rsidRDefault="00665240" w:rsidP="00696227">
            <w:pPr>
              <w:pStyle w:val="a8"/>
              <w:spacing w:line="360" w:lineRule="auto"/>
              <w:ind w:firstLine="420"/>
              <w:rPr>
                <w:rFonts w:hAnsi="宋体"/>
                <w:sz w:val="21"/>
                <w:szCs w:val="21"/>
              </w:rPr>
            </w:pPr>
            <w:r w:rsidRPr="00696227">
              <w:rPr>
                <w:rFonts w:hAnsi="宋体"/>
                <w:sz w:val="21"/>
                <w:szCs w:val="21"/>
              </w:rPr>
              <w:t>SD</w:t>
            </w:r>
          </w:p>
        </w:tc>
        <w:tc>
          <w:tcPr>
            <w:tcW w:w="1484" w:type="dxa"/>
          </w:tcPr>
          <w:p w:rsidR="00665240" w:rsidRPr="00696227" w:rsidRDefault="008D118F" w:rsidP="00696227">
            <w:pPr>
              <w:pStyle w:val="a8"/>
              <w:spacing w:line="360" w:lineRule="auto"/>
              <w:ind w:firstLine="420"/>
              <w:rPr>
                <w:rFonts w:hAnsi="宋体"/>
                <w:sz w:val="21"/>
                <w:szCs w:val="21"/>
              </w:rPr>
            </w:pPr>
            <w:r w:rsidRPr="00696227">
              <w:rPr>
                <w:rFonts w:hint="eastAsia"/>
                <w:sz w:val="21"/>
                <w:szCs w:val="21"/>
              </w:rPr>
              <w:t>0.0052</w:t>
            </w:r>
          </w:p>
        </w:tc>
        <w:tc>
          <w:tcPr>
            <w:tcW w:w="1484" w:type="dxa"/>
          </w:tcPr>
          <w:p w:rsidR="00665240" w:rsidRPr="00696227" w:rsidRDefault="008D118F" w:rsidP="00696227">
            <w:pPr>
              <w:pStyle w:val="a8"/>
              <w:spacing w:line="360" w:lineRule="auto"/>
              <w:ind w:firstLine="420"/>
              <w:rPr>
                <w:rFonts w:hAnsi="宋体"/>
                <w:iCs/>
                <w:sz w:val="21"/>
                <w:szCs w:val="21"/>
              </w:rPr>
            </w:pPr>
            <w:r w:rsidRPr="00696227">
              <w:rPr>
                <w:rFonts w:hint="eastAsia"/>
                <w:sz w:val="21"/>
                <w:szCs w:val="21"/>
              </w:rPr>
              <w:t>0.0065</w:t>
            </w:r>
          </w:p>
        </w:tc>
        <w:tc>
          <w:tcPr>
            <w:tcW w:w="1484" w:type="dxa"/>
          </w:tcPr>
          <w:p w:rsidR="00665240" w:rsidRPr="00696227" w:rsidRDefault="008D118F" w:rsidP="00696227">
            <w:pPr>
              <w:pStyle w:val="a8"/>
              <w:spacing w:line="360" w:lineRule="auto"/>
              <w:ind w:firstLine="420"/>
              <w:rPr>
                <w:rFonts w:hAnsi="宋体"/>
                <w:iCs/>
                <w:sz w:val="21"/>
                <w:szCs w:val="21"/>
              </w:rPr>
            </w:pPr>
            <w:r w:rsidRPr="00696227">
              <w:rPr>
                <w:rFonts w:hint="eastAsia"/>
                <w:sz w:val="21"/>
                <w:szCs w:val="21"/>
              </w:rPr>
              <w:t>0.0060</w:t>
            </w:r>
          </w:p>
        </w:tc>
        <w:tc>
          <w:tcPr>
            <w:tcW w:w="1485" w:type="dxa"/>
          </w:tcPr>
          <w:p w:rsidR="00665240" w:rsidRPr="00696227" w:rsidRDefault="00DD2AB6" w:rsidP="00696227">
            <w:pPr>
              <w:pStyle w:val="a8"/>
              <w:spacing w:line="360" w:lineRule="auto"/>
              <w:ind w:firstLine="420"/>
              <w:rPr>
                <w:rFonts w:hAnsi="宋体"/>
                <w:iCs/>
                <w:sz w:val="21"/>
                <w:szCs w:val="21"/>
              </w:rPr>
            </w:pPr>
            <w:r w:rsidRPr="00696227">
              <w:rPr>
                <w:rFonts w:hint="eastAsia"/>
                <w:sz w:val="21"/>
                <w:szCs w:val="21"/>
              </w:rPr>
              <w:t>0.0102</w:t>
            </w:r>
          </w:p>
        </w:tc>
      </w:tr>
      <w:tr w:rsidR="00665240" w:rsidRPr="00696227" w:rsidTr="0015267B">
        <w:trPr>
          <w:trHeight w:val="538"/>
        </w:trPr>
        <w:tc>
          <w:tcPr>
            <w:tcW w:w="1484" w:type="dxa"/>
          </w:tcPr>
          <w:p w:rsidR="00665240" w:rsidRPr="00696227" w:rsidRDefault="00665240" w:rsidP="00696227">
            <w:pPr>
              <w:pStyle w:val="a8"/>
              <w:spacing w:line="360" w:lineRule="auto"/>
              <w:ind w:firstLine="420"/>
              <w:rPr>
                <w:rFonts w:hAnsi="宋体"/>
                <w:sz w:val="21"/>
                <w:szCs w:val="21"/>
              </w:rPr>
            </w:pPr>
            <w:r w:rsidRPr="00696227">
              <w:rPr>
                <w:rFonts w:hAnsi="宋体"/>
                <w:sz w:val="21"/>
                <w:szCs w:val="21"/>
              </w:rPr>
              <w:t>RSD</w:t>
            </w:r>
          </w:p>
        </w:tc>
        <w:tc>
          <w:tcPr>
            <w:tcW w:w="1484" w:type="dxa"/>
          </w:tcPr>
          <w:p w:rsidR="00665240" w:rsidRPr="00696227" w:rsidRDefault="008D118F" w:rsidP="00696227">
            <w:pPr>
              <w:pStyle w:val="a8"/>
              <w:spacing w:line="360" w:lineRule="auto"/>
              <w:ind w:firstLine="420"/>
              <w:rPr>
                <w:rFonts w:hAnsi="宋体"/>
                <w:sz w:val="21"/>
                <w:szCs w:val="21"/>
              </w:rPr>
            </w:pPr>
            <w:r w:rsidRPr="00696227">
              <w:rPr>
                <w:rFonts w:hint="eastAsia"/>
                <w:sz w:val="21"/>
                <w:szCs w:val="21"/>
              </w:rPr>
              <w:t>0.39</w:t>
            </w:r>
          </w:p>
        </w:tc>
        <w:tc>
          <w:tcPr>
            <w:tcW w:w="1484" w:type="dxa"/>
          </w:tcPr>
          <w:p w:rsidR="00665240" w:rsidRPr="00696227" w:rsidRDefault="008D118F" w:rsidP="00696227">
            <w:pPr>
              <w:pStyle w:val="a8"/>
              <w:spacing w:line="360" w:lineRule="auto"/>
              <w:ind w:firstLine="420"/>
              <w:rPr>
                <w:rFonts w:hAnsi="宋体"/>
                <w:iCs/>
                <w:sz w:val="21"/>
                <w:szCs w:val="21"/>
              </w:rPr>
            </w:pPr>
            <w:r w:rsidRPr="00696227">
              <w:rPr>
                <w:rFonts w:hint="eastAsia"/>
                <w:sz w:val="21"/>
                <w:szCs w:val="21"/>
              </w:rPr>
              <w:t>0.38</w:t>
            </w:r>
          </w:p>
        </w:tc>
        <w:tc>
          <w:tcPr>
            <w:tcW w:w="1484" w:type="dxa"/>
          </w:tcPr>
          <w:p w:rsidR="00665240" w:rsidRPr="00696227" w:rsidRDefault="008D118F" w:rsidP="00696227">
            <w:pPr>
              <w:pStyle w:val="a8"/>
              <w:spacing w:line="360" w:lineRule="auto"/>
              <w:ind w:firstLine="420"/>
              <w:rPr>
                <w:rFonts w:hAnsi="宋体"/>
                <w:iCs/>
                <w:sz w:val="21"/>
                <w:szCs w:val="21"/>
              </w:rPr>
            </w:pPr>
            <w:r w:rsidRPr="00696227">
              <w:rPr>
                <w:rFonts w:hint="eastAsia"/>
                <w:sz w:val="21"/>
                <w:szCs w:val="21"/>
              </w:rPr>
              <w:t>0.41</w:t>
            </w:r>
          </w:p>
        </w:tc>
        <w:tc>
          <w:tcPr>
            <w:tcW w:w="1485" w:type="dxa"/>
          </w:tcPr>
          <w:p w:rsidR="00665240" w:rsidRPr="00696227" w:rsidRDefault="00DD2AB6" w:rsidP="00696227">
            <w:pPr>
              <w:pStyle w:val="a8"/>
              <w:spacing w:line="360" w:lineRule="auto"/>
              <w:ind w:firstLine="420"/>
              <w:rPr>
                <w:rFonts w:hAnsi="宋体"/>
                <w:iCs/>
                <w:sz w:val="21"/>
                <w:szCs w:val="21"/>
              </w:rPr>
            </w:pPr>
            <w:r w:rsidRPr="00696227">
              <w:rPr>
                <w:rFonts w:hint="eastAsia"/>
                <w:sz w:val="21"/>
                <w:szCs w:val="21"/>
              </w:rPr>
              <w:t>0.78</w:t>
            </w:r>
          </w:p>
        </w:tc>
      </w:tr>
    </w:tbl>
    <w:p w:rsidR="00230E32" w:rsidRDefault="00230E32" w:rsidP="00230E32">
      <w:pPr>
        <w:spacing w:line="360" w:lineRule="auto"/>
        <w:ind w:firstLineChars="200" w:firstLine="480"/>
        <w:jc w:val="center"/>
        <w:rPr>
          <w:rFonts w:ascii="宋体" w:hAnsi="宋体" w:hint="eastAsia"/>
          <w:sz w:val="24"/>
        </w:rPr>
      </w:pPr>
    </w:p>
    <w:p w:rsidR="00230E32" w:rsidRPr="00460343" w:rsidRDefault="00230E32" w:rsidP="00460343">
      <w:pPr>
        <w:spacing w:line="360" w:lineRule="auto"/>
        <w:ind w:firstLineChars="200" w:firstLine="360"/>
        <w:jc w:val="center"/>
        <w:rPr>
          <w:rFonts w:ascii="宋体" w:hAnsi="宋体"/>
          <w:sz w:val="18"/>
          <w:szCs w:val="18"/>
        </w:rPr>
      </w:pPr>
      <w:r w:rsidRPr="00460343">
        <w:rPr>
          <w:rFonts w:ascii="宋体" w:hAnsi="宋体" w:hint="eastAsia"/>
          <w:sz w:val="18"/>
          <w:szCs w:val="18"/>
        </w:rPr>
        <w:t xml:space="preserve">表8 </w:t>
      </w:r>
      <w:r w:rsidRPr="00460343">
        <w:rPr>
          <w:rFonts w:asciiTheme="minorEastAsia" w:eastAsiaTheme="minorEastAsia" w:hAnsiTheme="minorEastAsia" w:hint="eastAsia"/>
          <w:sz w:val="18"/>
          <w:szCs w:val="18"/>
        </w:rPr>
        <w:t>广东省工业分析检测</w:t>
      </w:r>
      <w:r w:rsidRPr="00460343">
        <w:rPr>
          <w:rFonts w:ascii="宋体" w:hAnsi="宋体"/>
          <w:color w:val="000000"/>
          <w:sz w:val="18"/>
          <w:szCs w:val="18"/>
        </w:rPr>
        <w:t>中心</w:t>
      </w:r>
      <w:r w:rsidRPr="00460343">
        <w:rPr>
          <w:rFonts w:ascii="宋体" w:hAnsi="宋体"/>
          <w:bCs/>
          <w:sz w:val="18"/>
          <w:szCs w:val="18"/>
        </w:rPr>
        <w:t>试</w:t>
      </w:r>
      <w:r w:rsidRPr="00460343">
        <w:rPr>
          <w:rFonts w:ascii="宋体" w:hAnsi="宋体" w:hint="eastAsia"/>
          <w:sz w:val="18"/>
          <w:szCs w:val="18"/>
        </w:rPr>
        <w:t>验数据统计表</w:t>
      </w: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1694"/>
        <w:gridCol w:w="6"/>
        <w:gridCol w:w="1561"/>
        <w:gridCol w:w="1843"/>
        <w:gridCol w:w="1701"/>
      </w:tblGrid>
      <w:tr w:rsidR="00230E32" w:rsidTr="00230E32">
        <w:trPr>
          <w:trHeight w:hRule="exact" w:val="454"/>
        </w:trPr>
        <w:tc>
          <w:tcPr>
            <w:tcW w:w="1417" w:type="dxa"/>
            <w:vAlign w:val="center"/>
          </w:tcPr>
          <w:p w:rsidR="00230E32" w:rsidRDefault="00230E32" w:rsidP="00230E32">
            <w:pPr>
              <w:jc w:val="center"/>
              <w:rPr>
                <w:szCs w:val="21"/>
              </w:rPr>
            </w:pPr>
            <w:r>
              <w:rPr>
                <w:rFonts w:hint="eastAsia"/>
                <w:szCs w:val="21"/>
              </w:rPr>
              <w:t>实验人员</w:t>
            </w:r>
          </w:p>
        </w:tc>
        <w:tc>
          <w:tcPr>
            <w:tcW w:w="6805" w:type="dxa"/>
            <w:gridSpan w:val="5"/>
            <w:vAlign w:val="center"/>
          </w:tcPr>
          <w:p w:rsidR="00230E32" w:rsidRDefault="00230E32" w:rsidP="00230E32">
            <w:pPr>
              <w:pStyle w:val="1"/>
              <w:tabs>
                <w:tab w:val="left" w:pos="1455"/>
              </w:tabs>
              <w:spacing w:line="360" w:lineRule="auto"/>
              <w:ind w:left="507" w:firstLineChars="0" w:firstLine="0"/>
              <w:rPr>
                <w:szCs w:val="21"/>
              </w:rPr>
            </w:pPr>
            <w:r>
              <w:rPr>
                <w:rFonts w:hint="eastAsia"/>
                <w:szCs w:val="21"/>
              </w:rPr>
              <w:t xml:space="preserve">   </w:t>
            </w:r>
          </w:p>
        </w:tc>
      </w:tr>
      <w:tr w:rsidR="00230E32" w:rsidTr="00230E32">
        <w:trPr>
          <w:trHeight w:hRule="exact" w:val="439"/>
        </w:trPr>
        <w:tc>
          <w:tcPr>
            <w:tcW w:w="1417" w:type="dxa"/>
            <w:vAlign w:val="center"/>
          </w:tcPr>
          <w:p w:rsidR="00230E32" w:rsidRDefault="00230E32" w:rsidP="00230E32">
            <w:pPr>
              <w:jc w:val="center"/>
              <w:rPr>
                <w:szCs w:val="21"/>
              </w:rPr>
            </w:pPr>
            <w:r>
              <w:rPr>
                <w:rFonts w:hint="eastAsia"/>
                <w:szCs w:val="21"/>
              </w:rPr>
              <w:t>选用仪器型号</w:t>
            </w:r>
          </w:p>
        </w:tc>
        <w:tc>
          <w:tcPr>
            <w:tcW w:w="3261" w:type="dxa"/>
            <w:gridSpan w:val="3"/>
            <w:vAlign w:val="center"/>
          </w:tcPr>
          <w:p w:rsidR="00230E32" w:rsidRDefault="00230E32" w:rsidP="00230E32">
            <w:pPr>
              <w:tabs>
                <w:tab w:val="left" w:pos="1455"/>
              </w:tabs>
              <w:spacing w:line="360" w:lineRule="auto"/>
              <w:jc w:val="center"/>
              <w:rPr>
                <w:szCs w:val="21"/>
              </w:rPr>
            </w:pPr>
            <w:r>
              <w:rPr>
                <w:rFonts w:hint="eastAsia"/>
                <w:szCs w:val="21"/>
              </w:rPr>
              <w:t>TCH600</w:t>
            </w:r>
            <w:r>
              <w:rPr>
                <w:rFonts w:hint="eastAsia"/>
                <w:szCs w:val="21"/>
              </w:rPr>
              <w:t>（</w:t>
            </w:r>
            <w:r>
              <w:rPr>
                <w:rFonts w:hint="eastAsia"/>
                <w:szCs w:val="21"/>
              </w:rPr>
              <w:t>LECO</w:t>
            </w:r>
            <w:r>
              <w:rPr>
                <w:rFonts w:hint="eastAsia"/>
                <w:szCs w:val="21"/>
              </w:rPr>
              <w:t>）</w:t>
            </w:r>
          </w:p>
        </w:tc>
        <w:tc>
          <w:tcPr>
            <w:tcW w:w="1843" w:type="dxa"/>
            <w:vAlign w:val="center"/>
          </w:tcPr>
          <w:p w:rsidR="00230E32" w:rsidRDefault="00230E32" w:rsidP="00230E32">
            <w:pPr>
              <w:jc w:val="center"/>
            </w:pPr>
            <w:r>
              <w:rPr>
                <w:rFonts w:hint="eastAsia"/>
              </w:rPr>
              <w:t>选用仪器国别</w:t>
            </w:r>
          </w:p>
        </w:tc>
        <w:tc>
          <w:tcPr>
            <w:tcW w:w="1701" w:type="dxa"/>
            <w:vAlign w:val="center"/>
          </w:tcPr>
          <w:p w:rsidR="00230E32" w:rsidRDefault="00230E32" w:rsidP="00230E32">
            <w:pPr>
              <w:tabs>
                <w:tab w:val="left" w:pos="1455"/>
              </w:tabs>
              <w:spacing w:line="360" w:lineRule="auto"/>
              <w:jc w:val="center"/>
              <w:rPr>
                <w:szCs w:val="21"/>
              </w:rPr>
            </w:pPr>
            <w:r>
              <w:rPr>
                <w:rFonts w:hint="eastAsia"/>
                <w:szCs w:val="21"/>
              </w:rPr>
              <w:t>美</w:t>
            </w:r>
            <w:r>
              <w:rPr>
                <w:rFonts w:hint="eastAsia"/>
                <w:szCs w:val="21"/>
              </w:rPr>
              <w:t xml:space="preserve">  </w:t>
            </w:r>
            <w:r>
              <w:rPr>
                <w:rFonts w:hint="eastAsia"/>
                <w:szCs w:val="21"/>
              </w:rPr>
              <w:t>国</w:t>
            </w:r>
          </w:p>
        </w:tc>
      </w:tr>
      <w:tr w:rsidR="00230E32" w:rsidTr="00230E32">
        <w:trPr>
          <w:trHeight w:hRule="exact" w:val="419"/>
        </w:trPr>
        <w:tc>
          <w:tcPr>
            <w:tcW w:w="1417" w:type="dxa"/>
            <w:vAlign w:val="center"/>
          </w:tcPr>
          <w:p w:rsidR="00230E32" w:rsidRDefault="00230E32" w:rsidP="00230E32">
            <w:pPr>
              <w:jc w:val="center"/>
              <w:rPr>
                <w:szCs w:val="21"/>
              </w:rPr>
            </w:pPr>
            <w:r>
              <w:rPr>
                <w:rFonts w:hint="eastAsia"/>
                <w:szCs w:val="21"/>
              </w:rPr>
              <w:t>样品收到日期</w:t>
            </w:r>
          </w:p>
        </w:tc>
        <w:tc>
          <w:tcPr>
            <w:tcW w:w="3261" w:type="dxa"/>
            <w:gridSpan w:val="3"/>
            <w:vAlign w:val="center"/>
          </w:tcPr>
          <w:p w:rsidR="00230E32" w:rsidRDefault="00230E32" w:rsidP="00230E32">
            <w:pPr>
              <w:tabs>
                <w:tab w:val="left" w:pos="1455"/>
              </w:tabs>
              <w:spacing w:line="360" w:lineRule="auto"/>
              <w:jc w:val="center"/>
              <w:rPr>
                <w:szCs w:val="21"/>
              </w:rPr>
            </w:pPr>
            <w:r>
              <w:rPr>
                <w:szCs w:val="21"/>
              </w:rPr>
              <w:t>2020</w:t>
            </w:r>
            <w:r>
              <w:rPr>
                <w:rFonts w:hint="eastAsia"/>
                <w:szCs w:val="21"/>
              </w:rPr>
              <w:t>.6</w:t>
            </w:r>
          </w:p>
        </w:tc>
        <w:tc>
          <w:tcPr>
            <w:tcW w:w="1843" w:type="dxa"/>
            <w:vAlign w:val="center"/>
          </w:tcPr>
          <w:p w:rsidR="00230E32" w:rsidRDefault="00230E32" w:rsidP="00230E32">
            <w:pPr>
              <w:jc w:val="center"/>
              <w:rPr>
                <w:szCs w:val="21"/>
              </w:rPr>
            </w:pPr>
            <w:r>
              <w:rPr>
                <w:rFonts w:hint="eastAsia"/>
                <w:szCs w:val="21"/>
              </w:rPr>
              <w:t>样品测试日期</w:t>
            </w:r>
          </w:p>
        </w:tc>
        <w:tc>
          <w:tcPr>
            <w:tcW w:w="1701" w:type="dxa"/>
            <w:vAlign w:val="center"/>
          </w:tcPr>
          <w:p w:rsidR="00230E32" w:rsidRDefault="00230E32" w:rsidP="00230E32">
            <w:pPr>
              <w:tabs>
                <w:tab w:val="left" w:pos="1455"/>
              </w:tabs>
              <w:spacing w:line="360" w:lineRule="auto"/>
              <w:jc w:val="center"/>
              <w:rPr>
                <w:szCs w:val="21"/>
              </w:rPr>
            </w:pPr>
            <w:r>
              <w:rPr>
                <w:rFonts w:hint="eastAsia"/>
                <w:szCs w:val="21"/>
              </w:rPr>
              <w:t>2020.7</w:t>
            </w:r>
          </w:p>
        </w:tc>
      </w:tr>
      <w:tr w:rsidR="00230E32" w:rsidTr="00230E32">
        <w:trPr>
          <w:trHeight w:hRule="exact" w:val="415"/>
        </w:trPr>
        <w:tc>
          <w:tcPr>
            <w:tcW w:w="1417" w:type="dxa"/>
            <w:vAlign w:val="center"/>
          </w:tcPr>
          <w:p w:rsidR="00230E32" w:rsidRDefault="00230E32" w:rsidP="00230E32">
            <w:pPr>
              <w:jc w:val="center"/>
              <w:rPr>
                <w:szCs w:val="21"/>
              </w:rPr>
            </w:pPr>
            <w:r>
              <w:rPr>
                <w:rFonts w:hint="eastAsia"/>
                <w:szCs w:val="21"/>
              </w:rPr>
              <w:t>测试环境条件</w:t>
            </w:r>
          </w:p>
        </w:tc>
        <w:tc>
          <w:tcPr>
            <w:tcW w:w="3261" w:type="dxa"/>
            <w:gridSpan w:val="3"/>
            <w:vAlign w:val="center"/>
          </w:tcPr>
          <w:p w:rsidR="00230E32" w:rsidRDefault="00230E32" w:rsidP="00230E32">
            <w:pPr>
              <w:jc w:val="center"/>
              <w:rPr>
                <w:szCs w:val="21"/>
              </w:rPr>
            </w:pPr>
            <w:r>
              <w:rPr>
                <w:rFonts w:hint="eastAsia"/>
                <w:szCs w:val="21"/>
              </w:rPr>
              <w:t>温度：</w:t>
            </w:r>
            <w:r>
              <w:rPr>
                <w:rFonts w:hint="eastAsia"/>
                <w:szCs w:val="21"/>
              </w:rPr>
              <w:t>24</w:t>
            </w:r>
            <w:r>
              <w:rPr>
                <w:rFonts w:ascii="宋体" w:hAnsi="宋体" w:hint="eastAsia"/>
                <w:szCs w:val="21"/>
              </w:rPr>
              <w:t>℃   湿度：45%</w:t>
            </w:r>
          </w:p>
        </w:tc>
        <w:tc>
          <w:tcPr>
            <w:tcW w:w="1843" w:type="dxa"/>
            <w:vAlign w:val="center"/>
          </w:tcPr>
          <w:p w:rsidR="00230E32" w:rsidRDefault="00230E32" w:rsidP="00230E32">
            <w:pPr>
              <w:jc w:val="center"/>
              <w:rPr>
                <w:szCs w:val="21"/>
              </w:rPr>
            </w:pPr>
            <w:r>
              <w:rPr>
                <w:rFonts w:hint="eastAsia"/>
                <w:szCs w:val="21"/>
              </w:rPr>
              <w:t>仪器购置时间</w:t>
            </w:r>
          </w:p>
        </w:tc>
        <w:tc>
          <w:tcPr>
            <w:tcW w:w="1701" w:type="dxa"/>
            <w:vAlign w:val="center"/>
          </w:tcPr>
          <w:p w:rsidR="00230E32" w:rsidRDefault="00230E32" w:rsidP="00230E32">
            <w:pPr>
              <w:jc w:val="center"/>
              <w:rPr>
                <w:szCs w:val="21"/>
              </w:rPr>
            </w:pPr>
            <w:r>
              <w:rPr>
                <w:rFonts w:hint="eastAsia"/>
                <w:szCs w:val="21"/>
              </w:rPr>
              <w:t>2009</w:t>
            </w:r>
            <w:r>
              <w:rPr>
                <w:rFonts w:hint="eastAsia"/>
                <w:szCs w:val="21"/>
              </w:rPr>
              <w:t>年</w:t>
            </w:r>
          </w:p>
        </w:tc>
      </w:tr>
      <w:tr w:rsidR="00230E32" w:rsidTr="00230E32">
        <w:trPr>
          <w:trHeight w:hRule="exact" w:val="454"/>
        </w:trPr>
        <w:tc>
          <w:tcPr>
            <w:tcW w:w="1417" w:type="dxa"/>
            <w:vAlign w:val="center"/>
          </w:tcPr>
          <w:p w:rsidR="00230E32" w:rsidRDefault="00230E32" w:rsidP="00230E32">
            <w:pPr>
              <w:tabs>
                <w:tab w:val="left" w:pos="1455"/>
              </w:tabs>
              <w:spacing w:line="360" w:lineRule="auto"/>
              <w:jc w:val="center"/>
              <w:rPr>
                <w:szCs w:val="21"/>
              </w:rPr>
            </w:pPr>
            <w:r>
              <w:rPr>
                <w:rFonts w:hint="eastAsia"/>
                <w:szCs w:val="21"/>
              </w:rPr>
              <w:t>样</w:t>
            </w:r>
            <w:r>
              <w:rPr>
                <w:rFonts w:hint="eastAsia"/>
                <w:szCs w:val="21"/>
              </w:rPr>
              <w:t xml:space="preserve"> </w:t>
            </w:r>
            <w:r>
              <w:rPr>
                <w:rFonts w:hint="eastAsia"/>
                <w:szCs w:val="21"/>
              </w:rPr>
              <w:t>品</w:t>
            </w:r>
            <w:r>
              <w:rPr>
                <w:rFonts w:hint="eastAsia"/>
                <w:szCs w:val="21"/>
              </w:rPr>
              <w:t xml:space="preserve"> </w:t>
            </w:r>
            <w:r>
              <w:rPr>
                <w:rFonts w:hint="eastAsia"/>
                <w:szCs w:val="21"/>
              </w:rPr>
              <w:t>编</w:t>
            </w:r>
            <w:r>
              <w:rPr>
                <w:rFonts w:hint="eastAsia"/>
                <w:szCs w:val="21"/>
              </w:rPr>
              <w:t xml:space="preserve"> </w:t>
            </w:r>
            <w:r>
              <w:rPr>
                <w:rFonts w:hint="eastAsia"/>
                <w:szCs w:val="21"/>
              </w:rPr>
              <w:t>号</w:t>
            </w:r>
          </w:p>
        </w:tc>
        <w:tc>
          <w:tcPr>
            <w:tcW w:w="1700" w:type="dxa"/>
            <w:gridSpan w:val="2"/>
            <w:vAlign w:val="center"/>
          </w:tcPr>
          <w:p w:rsidR="00230E32" w:rsidRDefault="00230E32" w:rsidP="00230E32">
            <w:pPr>
              <w:pStyle w:val="1"/>
              <w:tabs>
                <w:tab w:val="left" w:pos="1455"/>
              </w:tabs>
              <w:spacing w:line="360" w:lineRule="auto"/>
              <w:ind w:firstLineChars="0" w:firstLine="0"/>
              <w:jc w:val="center"/>
              <w:rPr>
                <w:szCs w:val="21"/>
              </w:rPr>
            </w:pPr>
            <w:r>
              <w:rPr>
                <w:rFonts w:hint="eastAsia"/>
                <w:szCs w:val="21"/>
              </w:rPr>
              <w:t>1#</w:t>
            </w:r>
          </w:p>
        </w:tc>
        <w:tc>
          <w:tcPr>
            <w:tcW w:w="1561" w:type="dxa"/>
            <w:vAlign w:val="center"/>
          </w:tcPr>
          <w:p w:rsidR="00230E32" w:rsidRDefault="00230E32" w:rsidP="00230E32">
            <w:pPr>
              <w:pStyle w:val="1"/>
              <w:tabs>
                <w:tab w:val="left" w:pos="1455"/>
              </w:tabs>
              <w:spacing w:line="360" w:lineRule="auto"/>
              <w:ind w:left="330" w:firstLineChars="0" w:firstLine="0"/>
              <w:jc w:val="center"/>
              <w:rPr>
                <w:szCs w:val="21"/>
              </w:rPr>
            </w:pPr>
            <w:r>
              <w:rPr>
                <w:rFonts w:hint="eastAsia"/>
                <w:szCs w:val="21"/>
              </w:rPr>
              <w:t>2#</w:t>
            </w:r>
          </w:p>
        </w:tc>
        <w:tc>
          <w:tcPr>
            <w:tcW w:w="1843" w:type="dxa"/>
            <w:vAlign w:val="center"/>
          </w:tcPr>
          <w:p w:rsidR="00230E32" w:rsidRDefault="00230E32" w:rsidP="00230E32">
            <w:pPr>
              <w:pStyle w:val="1"/>
              <w:tabs>
                <w:tab w:val="left" w:pos="1455"/>
              </w:tabs>
              <w:spacing w:line="360" w:lineRule="auto"/>
              <w:ind w:left="330" w:firstLineChars="0" w:firstLine="0"/>
              <w:jc w:val="center"/>
              <w:rPr>
                <w:szCs w:val="21"/>
              </w:rPr>
            </w:pPr>
            <w:r>
              <w:rPr>
                <w:rFonts w:hint="eastAsia"/>
                <w:szCs w:val="21"/>
              </w:rPr>
              <w:t>3#</w:t>
            </w:r>
          </w:p>
        </w:tc>
        <w:tc>
          <w:tcPr>
            <w:tcW w:w="1701" w:type="dxa"/>
            <w:vAlign w:val="center"/>
          </w:tcPr>
          <w:p w:rsidR="00230E32" w:rsidRDefault="00230E32" w:rsidP="00230E32">
            <w:pPr>
              <w:pStyle w:val="1"/>
              <w:tabs>
                <w:tab w:val="left" w:pos="1455"/>
              </w:tabs>
              <w:spacing w:line="360" w:lineRule="auto"/>
              <w:ind w:firstLineChars="0" w:firstLine="0"/>
              <w:jc w:val="center"/>
              <w:rPr>
                <w:szCs w:val="21"/>
              </w:rPr>
            </w:pPr>
            <w:r>
              <w:rPr>
                <w:rFonts w:hint="eastAsia"/>
                <w:szCs w:val="21"/>
              </w:rPr>
              <w:t>4#</w:t>
            </w:r>
          </w:p>
        </w:tc>
      </w:tr>
      <w:tr w:rsidR="00230E32" w:rsidTr="00230E32">
        <w:trPr>
          <w:trHeight w:hRule="exact" w:val="454"/>
        </w:trPr>
        <w:tc>
          <w:tcPr>
            <w:tcW w:w="1417" w:type="dxa"/>
            <w:vMerge w:val="restart"/>
            <w:vAlign w:val="center"/>
          </w:tcPr>
          <w:p w:rsidR="00230E32" w:rsidRDefault="00230E32" w:rsidP="00230E32">
            <w:pPr>
              <w:tabs>
                <w:tab w:val="left" w:pos="1455"/>
              </w:tabs>
              <w:spacing w:line="360" w:lineRule="auto"/>
              <w:rPr>
                <w:szCs w:val="21"/>
              </w:rPr>
            </w:pPr>
          </w:p>
          <w:p w:rsidR="00230E32" w:rsidRDefault="00230E32" w:rsidP="00230E32">
            <w:pPr>
              <w:tabs>
                <w:tab w:val="left" w:pos="1455"/>
              </w:tabs>
              <w:spacing w:line="360" w:lineRule="auto"/>
              <w:rPr>
                <w:szCs w:val="21"/>
              </w:rPr>
            </w:pPr>
            <w:r>
              <w:rPr>
                <w:rFonts w:hint="eastAsia"/>
                <w:szCs w:val="21"/>
              </w:rPr>
              <w:t xml:space="preserve">    </w:t>
            </w:r>
            <w:r>
              <w:rPr>
                <w:rFonts w:hint="eastAsia"/>
                <w:szCs w:val="21"/>
              </w:rPr>
              <w:t>测</w:t>
            </w:r>
          </w:p>
          <w:p w:rsidR="00230E32" w:rsidRDefault="00230E32" w:rsidP="00230E32">
            <w:pPr>
              <w:tabs>
                <w:tab w:val="left" w:pos="1455"/>
              </w:tabs>
              <w:spacing w:line="360" w:lineRule="auto"/>
              <w:rPr>
                <w:szCs w:val="21"/>
              </w:rPr>
            </w:pPr>
            <w:r>
              <w:rPr>
                <w:rFonts w:hint="eastAsia"/>
                <w:szCs w:val="21"/>
              </w:rPr>
              <w:t xml:space="preserve">    </w:t>
            </w:r>
            <w:r>
              <w:rPr>
                <w:rFonts w:hint="eastAsia"/>
                <w:szCs w:val="21"/>
              </w:rPr>
              <w:t>定</w:t>
            </w:r>
          </w:p>
          <w:p w:rsidR="00230E32" w:rsidRDefault="00230E32" w:rsidP="00230E32">
            <w:pPr>
              <w:tabs>
                <w:tab w:val="left" w:pos="1455"/>
              </w:tabs>
              <w:spacing w:line="360" w:lineRule="auto"/>
              <w:rPr>
                <w:szCs w:val="21"/>
              </w:rPr>
            </w:pPr>
            <w:r>
              <w:rPr>
                <w:rFonts w:hint="eastAsia"/>
                <w:szCs w:val="21"/>
              </w:rPr>
              <w:t xml:space="preserve">    </w:t>
            </w:r>
            <w:r>
              <w:rPr>
                <w:rFonts w:hint="eastAsia"/>
                <w:szCs w:val="21"/>
              </w:rPr>
              <w:t>结</w:t>
            </w:r>
          </w:p>
          <w:p w:rsidR="00230E32" w:rsidRDefault="00230E32" w:rsidP="00230E32">
            <w:pPr>
              <w:tabs>
                <w:tab w:val="left" w:pos="1455"/>
              </w:tabs>
              <w:spacing w:line="360" w:lineRule="auto"/>
              <w:rPr>
                <w:szCs w:val="21"/>
              </w:rPr>
            </w:pPr>
            <w:r>
              <w:rPr>
                <w:rFonts w:hint="eastAsia"/>
                <w:szCs w:val="21"/>
              </w:rPr>
              <w:t xml:space="preserve">    </w:t>
            </w:r>
            <w:r>
              <w:rPr>
                <w:rFonts w:hint="eastAsia"/>
                <w:szCs w:val="21"/>
              </w:rPr>
              <w:t>果</w:t>
            </w:r>
          </w:p>
          <w:p w:rsidR="00230E32" w:rsidRDefault="00230E32" w:rsidP="00230E32">
            <w:pPr>
              <w:tabs>
                <w:tab w:val="left" w:pos="1455"/>
              </w:tabs>
              <w:spacing w:line="360" w:lineRule="auto"/>
              <w:ind w:firstLine="465"/>
              <w:rPr>
                <w:szCs w:val="21"/>
              </w:rPr>
            </w:pPr>
            <w:r>
              <w:rPr>
                <w:rFonts w:hint="eastAsia"/>
                <w:szCs w:val="21"/>
              </w:rPr>
              <w:t>/</w:t>
            </w:r>
          </w:p>
          <w:p w:rsidR="00230E32" w:rsidRDefault="00230E32" w:rsidP="00230E32">
            <w:pPr>
              <w:tabs>
                <w:tab w:val="left" w:pos="1455"/>
              </w:tabs>
              <w:spacing w:line="360" w:lineRule="auto"/>
              <w:rPr>
                <w:szCs w:val="21"/>
              </w:rPr>
            </w:pPr>
            <w:r>
              <w:rPr>
                <w:rFonts w:hint="eastAsia"/>
                <w:szCs w:val="21"/>
              </w:rPr>
              <w:lastRenderedPageBreak/>
              <w:t xml:space="preserve">    %</w:t>
            </w:r>
          </w:p>
        </w:tc>
        <w:tc>
          <w:tcPr>
            <w:tcW w:w="1700" w:type="dxa"/>
            <w:gridSpan w:val="2"/>
            <w:vAlign w:val="center"/>
          </w:tcPr>
          <w:p w:rsidR="00230E32" w:rsidRDefault="00230E32" w:rsidP="00230E32">
            <w:pPr>
              <w:jc w:val="center"/>
              <w:rPr>
                <w:szCs w:val="21"/>
              </w:rPr>
            </w:pPr>
            <w:r>
              <w:rPr>
                <w:rFonts w:asciiTheme="minorEastAsia" w:eastAsiaTheme="minorEastAsia" w:hAnsiTheme="minorEastAsia" w:hint="eastAsia"/>
                <w:sz w:val="18"/>
                <w:szCs w:val="18"/>
              </w:rPr>
              <w:lastRenderedPageBreak/>
              <w:t>1.421</w:t>
            </w:r>
          </w:p>
        </w:tc>
        <w:tc>
          <w:tcPr>
            <w:tcW w:w="1561" w:type="dxa"/>
            <w:vAlign w:val="center"/>
          </w:tcPr>
          <w:p w:rsidR="00230E32" w:rsidRPr="00986909" w:rsidRDefault="00230E32" w:rsidP="00230E32">
            <w:pPr>
              <w:jc w:val="center"/>
            </w:pPr>
            <w:r>
              <w:rPr>
                <w:rFonts w:asciiTheme="minorEastAsia" w:eastAsiaTheme="minorEastAsia" w:hAnsiTheme="minorEastAsia" w:hint="eastAsia"/>
                <w:sz w:val="18"/>
                <w:szCs w:val="18"/>
              </w:rPr>
              <w:t>1.566</w:t>
            </w:r>
          </w:p>
        </w:tc>
        <w:tc>
          <w:tcPr>
            <w:tcW w:w="1843" w:type="dxa"/>
            <w:vAlign w:val="center"/>
          </w:tcPr>
          <w:p w:rsidR="00230E32" w:rsidRPr="00986909" w:rsidRDefault="00230E32" w:rsidP="00230E32">
            <w:pPr>
              <w:jc w:val="center"/>
            </w:pPr>
            <w:r>
              <w:rPr>
                <w:rFonts w:asciiTheme="minorEastAsia" w:eastAsiaTheme="minorEastAsia" w:hAnsiTheme="minorEastAsia" w:hint="eastAsia"/>
                <w:sz w:val="18"/>
                <w:szCs w:val="18"/>
              </w:rPr>
              <w:t>1.641</w:t>
            </w:r>
          </w:p>
        </w:tc>
        <w:tc>
          <w:tcPr>
            <w:tcW w:w="1701" w:type="dxa"/>
            <w:vAlign w:val="center"/>
          </w:tcPr>
          <w:p w:rsidR="00230E32" w:rsidRDefault="00230E32" w:rsidP="00230E32">
            <w:pPr>
              <w:jc w:val="center"/>
              <w:rPr>
                <w:szCs w:val="21"/>
              </w:rPr>
            </w:pPr>
            <w:r>
              <w:rPr>
                <w:rFonts w:asciiTheme="minorEastAsia" w:eastAsiaTheme="minorEastAsia" w:hAnsiTheme="minorEastAsia" w:hint="eastAsia"/>
                <w:sz w:val="18"/>
                <w:szCs w:val="18"/>
              </w:rPr>
              <w:t>1.622</w:t>
            </w:r>
          </w:p>
        </w:tc>
      </w:tr>
      <w:tr w:rsidR="00230E32" w:rsidTr="00230E32">
        <w:trPr>
          <w:trHeight w:hRule="exact" w:val="454"/>
        </w:trPr>
        <w:tc>
          <w:tcPr>
            <w:tcW w:w="1417" w:type="dxa"/>
            <w:vMerge/>
          </w:tcPr>
          <w:p w:rsidR="00230E32" w:rsidRDefault="00230E32" w:rsidP="00230E32">
            <w:pPr>
              <w:pStyle w:val="1"/>
              <w:tabs>
                <w:tab w:val="left" w:pos="1455"/>
              </w:tabs>
              <w:spacing w:line="360" w:lineRule="auto"/>
              <w:ind w:left="330"/>
              <w:rPr>
                <w:szCs w:val="21"/>
              </w:rPr>
            </w:pPr>
          </w:p>
        </w:tc>
        <w:tc>
          <w:tcPr>
            <w:tcW w:w="1700" w:type="dxa"/>
            <w:gridSpan w:val="2"/>
            <w:vAlign w:val="center"/>
          </w:tcPr>
          <w:p w:rsidR="00230E32" w:rsidRDefault="00230E32" w:rsidP="00230E32">
            <w:pPr>
              <w:jc w:val="center"/>
              <w:rPr>
                <w:szCs w:val="21"/>
              </w:rPr>
            </w:pPr>
            <w:r>
              <w:rPr>
                <w:rFonts w:asciiTheme="minorEastAsia" w:eastAsiaTheme="minorEastAsia" w:hAnsiTheme="minorEastAsia" w:hint="eastAsia"/>
                <w:sz w:val="18"/>
                <w:szCs w:val="18"/>
              </w:rPr>
              <w:t>1.419</w:t>
            </w:r>
          </w:p>
        </w:tc>
        <w:tc>
          <w:tcPr>
            <w:tcW w:w="1561" w:type="dxa"/>
            <w:vAlign w:val="center"/>
          </w:tcPr>
          <w:p w:rsidR="00230E32" w:rsidRPr="00986909" w:rsidRDefault="00230E32" w:rsidP="00230E32">
            <w:pPr>
              <w:jc w:val="center"/>
            </w:pPr>
            <w:r>
              <w:rPr>
                <w:rFonts w:asciiTheme="minorEastAsia" w:eastAsiaTheme="minorEastAsia" w:hAnsiTheme="minorEastAsia" w:hint="eastAsia"/>
                <w:sz w:val="18"/>
                <w:szCs w:val="18"/>
              </w:rPr>
              <w:t>1.571</w:t>
            </w:r>
          </w:p>
        </w:tc>
        <w:tc>
          <w:tcPr>
            <w:tcW w:w="1843" w:type="dxa"/>
            <w:vAlign w:val="center"/>
          </w:tcPr>
          <w:p w:rsidR="00230E32" w:rsidRPr="00986909" w:rsidRDefault="00230E32" w:rsidP="00230E32">
            <w:pPr>
              <w:jc w:val="center"/>
            </w:pPr>
            <w:r>
              <w:rPr>
                <w:rFonts w:asciiTheme="minorEastAsia" w:eastAsiaTheme="minorEastAsia" w:hAnsiTheme="minorEastAsia" w:hint="eastAsia"/>
                <w:sz w:val="18"/>
                <w:szCs w:val="18"/>
              </w:rPr>
              <w:t>1.644</w:t>
            </w:r>
          </w:p>
        </w:tc>
        <w:tc>
          <w:tcPr>
            <w:tcW w:w="1701" w:type="dxa"/>
            <w:vAlign w:val="center"/>
          </w:tcPr>
          <w:p w:rsidR="00230E32" w:rsidRDefault="00230E32" w:rsidP="00230E32">
            <w:pPr>
              <w:jc w:val="center"/>
              <w:rPr>
                <w:szCs w:val="21"/>
              </w:rPr>
            </w:pPr>
            <w:r>
              <w:rPr>
                <w:rFonts w:asciiTheme="minorEastAsia" w:eastAsiaTheme="minorEastAsia" w:hAnsiTheme="minorEastAsia" w:hint="eastAsia"/>
                <w:sz w:val="18"/>
                <w:szCs w:val="18"/>
              </w:rPr>
              <w:t>1.595</w:t>
            </w:r>
          </w:p>
        </w:tc>
      </w:tr>
      <w:tr w:rsidR="00230E32" w:rsidTr="00230E32">
        <w:trPr>
          <w:trHeight w:hRule="exact" w:val="454"/>
        </w:trPr>
        <w:tc>
          <w:tcPr>
            <w:tcW w:w="1417" w:type="dxa"/>
            <w:vMerge/>
          </w:tcPr>
          <w:p w:rsidR="00230E32" w:rsidRDefault="00230E32" w:rsidP="00230E32">
            <w:pPr>
              <w:pStyle w:val="1"/>
              <w:tabs>
                <w:tab w:val="left" w:pos="1455"/>
              </w:tabs>
              <w:spacing w:line="360" w:lineRule="auto"/>
              <w:ind w:left="330"/>
              <w:rPr>
                <w:szCs w:val="21"/>
              </w:rPr>
            </w:pPr>
          </w:p>
        </w:tc>
        <w:tc>
          <w:tcPr>
            <w:tcW w:w="1700" w:type="dxa"/>
            <w:gridSpan w:val="2"/>
            <w:vAlign w:val="center"/>
          </w:tcPr>
          <w:p w:rsidR="00230E32" w:rsidRDefault="00230E32" w:rsidP="00230E32">
            <w:pPr>
              <w:jc w:val="center"/>
              <w:rPr>
                <w:szCs w:val="21"/>
              </w:rPr>
            </w:pPr>
            <w:r>
              <w:rPr>
                <w:rFonts w:asciiTheme="minorEastAsia" w:eastAsiaTheme="minorEastAsia" w:hAnsiTheme="minorEastAsia" w:hint="eastAsia"/>
                <w:sz w:val="18"/>
                <w:szCs w:val="18"/>
              </w:rPr>
              <w:t>1.418</w:t>
            </w:r>
          </w:p>
        </w:tc>
        <w:tc>
          <w:tcPr>
            <w:tcW w:w="1561" w:type="dxa"/>
            <w:vAlign w:val="center"/>
          </w:tcPr>
          <w:p w:rsidR="00230E32" w:rsidRPr="00986909" w:rsidRDefault="00230E32" w:rsidP="00230E32">
            <w:pPr>
              <w:jc w:val="center"/>
            </w:pPr>
            <w:r>
              <w:rPr>
                <w:rFonts w:asciiTheme="minorEastAsia" w:eastAsiaTheme="minorEastAsia" w:hAnsiTheme="minorEastAsia" w:hint="eastAsia"/>
                <w:sz w:val="18"/>
                <w:szCs w:val="18"/>
              </w:rPr>
              <w:t>1.580</w:t>
            </w:r>
          </w:p>
        </w:tc>
        <w:tc>
          <w:tcPr>
            <w:tcW w:w="1843" w:type="dxa"/>
            <w:vAlign w:val="center"/>
          </w:tcPr>
          <w:p w:rsidR="00230E32" w:rsidRPr="00986909" w:rsidRDefault="00230E32" w:rsidP="00230E32">
            <w:pPr>
              <w:jc w:val="center"/>
            </w:pPr>
            <w:r>
              <w:rPr>
                <w:rFonts w:asciiTheme="minorEastAsia" w:eastAsiaTheme="minorEastAsia" w:hAnsiTheme="minorEastAsia" w:hint="eastAsia"/>
                <w:sz w:val="18"/>
                <w:szCs w:val="18"/>
              </w:rPr>
              <w:t>1.610</w:t>
            </w:r>
          </w:p>
        </w:tc>
        <w:tc>
          <w:tcPr>
            <w:tcW w:w="1701" w:type="dxa"/>
            <w:vAlign w:val="center"/>
          </w:tcPr>
          <w:p w:rsidR="00230E32" w:rsidRDefault="00230E32" w:rsidP="00230E32">
            <w:pPr>
              <w:jc w:val="center"/>
              <w:rPr>
                <w:szCs w:val="21"/>
              </w:rPr>
            </w:pPr>
            <w:r>
              <w:rPr>
                <w:rFonts w:asciiTheme="minorEastAsia" w:eastAsiaTheme="minorEastAsia" w:hAnsiTheme="minorEastAsia" w:hint="eastAsia"/>
                <w:sz w:val="18"/>
                <w:szCs w:val="18"/>
              </w:rPr>
              <w:t>1.637</w:t>
            </w:r>
          </w:p>
        </w:tc>
      </w:tr>
      <w:tr w:rsidR="00230E32" w:rsidTr="00230E32">
        <w:trPr>
          <w:trHeight w:hRule="exact" w:val="454"/>
        </w:trPr>
        <w:tc>
          <w:tcPr>
            <w:tcW w:w="1417" w:type="dxa"/>
            <w:vMerge/>
          </w:tcPr>
          <w:p w:rsidR="00230E32" w:rsidRDefault="00230E32" w:rsidP="00230E32">
            <w:pPr>
              <w:pStyle w:val="1"/>
              <w:tabs>
                <w:tab w:val="left" w:pos="1455"/>
              </w:tabs>
              <w:spacing w:line="360" w:lineRule="auto"/>
              <w:ind w:left="330"/>
              <w:rPr>
                <w:szCs w:val="21"/>
              </w:rPr>
            </w:pPr>
          </w:p>
        </w:tc>
        <w:tc>
          <w:tcPr>
            <w:tcW w:w="1700" w:type="dxa"/>
            <w:gridSpan w:val="2"/>
            <w:vAlign w:val="center"/>
          </w:tcPr>
          <w:p w:rsidR="00230E32" w:rsidRDefault="00230E32" w:rsidP="00230E32">
            <w:pPr>
              <w:jc w:val="center"/>
              <w:rPr>
                <w:szCs w:val="21"/>
              </w:rPr>
            </w:pPr>
            <w:r>
              <w:rPr>
                <w:rFonts w:asciiTheme="minorEastAsia" w:eastAsiaTheme="minorEastAsia" w:hAnsiTheme="minorEastAsia" w:hint="eastAsia"/>
                <w:sz w:val="18"/>
                <w:szCs w:val="18"/>
              </w:rPr>
              <w:t>1.400</w:t>
            </w:r>
          </w:p>
        </w:tc>
        <w:tc>
          <w:tcPr>
            <w:tcW w:w="1561" w:type="dxa"/>
            <w:vAlign w:val="center"/>
          </w:tcPr>
          <w:p w:rsidR="00230E32" w:rsidRPr="00986909" w:rsidRDefault="00230E32" w:rsidP="00230E32">
            <w:pPr>
              <w:jc w:val="center"/>
            </w:pPr>
            <w:r>
              <w:rPr>
                <w:rFonts w:asciiTheme="minorEastAsia" w:eastAsiaTheme="minorEastAsia" w:hAnsiTheme="minorEastAsia" w:hint="eastAsia"/>
                <w:sz w:val="18"/>
                <w:szCs w:val="18"/>
              </w:rPr>
              <w:t>1.567</w:t>
            </w:r>
          </w:p>
        </w:tc>
        <w:tc>
          <w:tcPr>
            <w:tcW w:w="1843" w:type="dxa"/>
            <w:vAlign w:val="center"/>
          </w:tcPr>
          <w:p w:rsidR="00230E32" w:rsidRPr="00986909" w:rsidRDefault="00230E32" w:rsidP="00230E32">
            <w:pPr>
              <w:jc w:val="center"/>
            </w:pPr>
            <w:r>
              <w:rPr>
                <w:rFonts w:asciiTheme="minorEastAsia" w:eastAsiaTheme="minorEastAsia" w:hAnsiTheme="minorEastAsia" w:hint="eastAsia"/>
                <w:sz w:val="18"/>
                <w:szCs w:val="18"/>
              </w:rPr>
              <w:t xml:space="preserve">  1.608</w:t>
            </w:r>
          </w:p>
        </w:tc>
        <w:tc>
          <w:tcPr>
            <w:tcW w:w="1701" w:type="dxa"/>
            <w:vAlign w:val="center"/>
          </w:tcPr>
          <w:p w:rsidR="00230E32" w:rsidRDefault="00230E32" w:rsidP="00230E32">
            <w:pPr>
              <w:jc w:val="center"/>
              <w:rPr>
                <w:szCs w:val="21"/>
              </w:rPr>
            </w:pPr>
            <w:r>
              <w:rPr>
                <w:rFonts w:asciiTheme="minorEastAsia" w:eastAsiaTheme="minorEastAsia" w:hAnsiTheme="minorEastAsia" w:hint="eastAsia"/>
                <w:sz w:val="18"/>
                <w:szCs w:val="18"/>
              </w:rPr>
              <w:t>1.602</w:t>
            </w:r>
          </w:p>
        </w:tc>
      </w:tr>
      <w:tr w:rsidR="00230E32" w:rsidTr="00230E32">
        <w:trPr>
          <w:trHeight w:hRule="exact" w:val="454"/>
        </w:trPr>
        <w:tc>
          <w:tcPr>
            <w:tcW w:w="1417" w:type="dxa"/>
            <w:vMerge/>
          </w:tcPr>
          <w:p w:rsidR="00230E32" w:rsidRDefault="00230E32" w:rsidP="00230E32">
            <w:pPr>
              <w:pStyle w:val="1"/>
              <w:tabs>
                <w:tab w:val="left" w:pos="1455"/>
              </w:tabs>
              <w:spacing w:line="360" w:lineRule="auto"/>
              <w:ind w:left="330"/>
              <w:rPr>
                <w:szCs w:val="21"/>
              </w:rPr>
            </w:pPr>
          </w:p>
        </w:tc>
        <w:tc>
          <w:tcPr>
            <w:tcW w:w="1700" w:type="dxa"/>
            <w:gridSpan w:val="2"/>
            <w:vAlign w:val="center"/>
          </w:tcPr>
          <w:p w:rsidR="00230E32" w:rsidRDefault="00230E32" w:rsidP="00230E32">
            <w:pPr>
              <w:jc w:val="center"/>
              <w:rPr>
                <w:szCs w:val="21"/>
              </w:rPr>
            </w:pPr>
            <w:r>
              <w:rPr>
                <w:rFonts w:asciiTheme="minorEastAsia" w:eastAsiaTheme="minorEastAsia" w:hAnsiTheme="minorEastAsia" w:hint="eastAsia"/>
                <w:sz w:val="18"/>
                <w:szCs w:val="18"/>
              </w:rPr>
              <w:t>1.360</w:t>
            </w:r>
          </w:p>
        </w:tc>
        <w:tc>
          <w:tcPr>
            <w:tcW w:w="1561" w:type="dxa"/>
            <w:vAlign w:val="center"/>
          </w:tcPr>
          <w:p w:rsidR="00230E32" w:rsidRPr="00986909" w:rsidRDefault="00230E32" w:rsidP="00230E32">
            <w:pPr>
              <w:jc w:val="center"/>
            </w:pPr>
            <w:r>
              <w:rPr>
                <w:rFonts w:asciiTheme="minorEastAsia" w:eastAsiaTheme="minorEastAsia" w:hAnsiTheme="minorEastAsia" w:hint="eastAsia"/>
                <w:sz w:val="18"/>
                <w:szCs w:val="18"/>
              </w:rPr>
              <w:t>1.593</w:t>
            </w:r>
          </w:p>
        </w:tc>
        <w:tc>
          <w:tcPr>
            <w:tcW w:w="1843" w:type="dxa"/>
            <w:vAlign w:val="center"/>
          </w:tcPr>
          <w:p w:rsidR="00230E32" w:rsidRPr="00986909" w:rsidRDefault="00230E32" w:rsidP="00230E32">
            <w:pPr>
              <w:jc w:val="center"/>
            </w:pPr>
            <w:r>
              <w:rPr>
                <w:rFonts w:asciiTheme="minorEastAsia" w:eastAsiaTheme="minorEastAsia" w:hAnsiTheme="minorEastAsia" w:hint="eastAsia"/>
                <w:sz w:val="18"/>
                <w:szCs w:val="18"/>
              </w:rPr>
              <w:t>1.635</w:t>
            </w:r>
          </w:p>
        </w:tc>
        <w:tc>
          <w:tcPr>
            <w:tcW w:w="1701" w:type="dxa"/>
            <w:vAlign w:val="center"/>
          </w:tcPr>
          <w:p w:rsidR="00230E32" w:rsidRDefault="00230E32" w:rsidP="00230E32">
            <w:pPr>
              <w:jc w:val="center"/>
              <w:rPr>
                <w:szCs w:val="21"/>
              </w:rPr>
            </w:pPr>
            <w:r>
              <w:rPr>
                <w:rFonts w:asciiTheme="minorEastAsia" w:eastAsiaTheme="minorEastAsia" w:hAnsiTheme="minorEastAsia" w:hint="eastAsia"/>
                <w:sz w:val="18"/>
                <w:szCs w:val="18"/>
              </w:rPr>
              <w:t>1.599</w:t>
            </w:r>
          </w:p>
        </w:tc>
      </w:tr>
      <w:tr w:rsidR="00230E32" w:rsidTr="00230E32">
        <w:trPr>
          <w:trHeight w:hRule="exact" w:val="454"/>
        </w:trPr>
        <w:tc>
          <w:tcPr>
            <w:tcW w:w="1417" w:type="dxa"/>
            <w:vMerge/>
          </w:tcPr>
          <w:p w:rsidR="00230E32" w:rsidRDefault="00230E32" w:rsidP="00230E32">
            <w:pPr>
              <w:pStyle w:val="1"/>
              <w:tabs>
                <w:tab w:val="left" w:pos="1455"/>
              </w:tabs>
              <w:spacing w:line="360" w:lineRule="auto"/>
              <w:ind w:left="330"/>
              <w:rPr>
                <w:szCs w:val="21"/>
              </w:rPr>
            </w:pPr>
          </w:p>
        </w:tc>
        <w:tc>
          <w:tcPr>
            <w:tcW w:w="1700" w:type="dxa"/>
            <w:gridSpan w:val="2"/>
            <w:vAlign w:val="center"/>
          </w:tcPr>
          <w:p w:rsidR="00230E32" w:rsidRDefault="00230E32" w:rsidP="00230E32">
            <w:pPr>
              <w:jc w:val="center"/>
              <w:rPr>
                <w:szCs w:val="21"/>
              </w:rPr>
            </w:pPr>
            <w:r>
              <w:rPr>
                <w:rFonts w:asciiTheme="minorEastAsia" w:eastAsiaTheme="minorEastAsia" w:hAnsiTheme="minorEastAsia" w:hint="eastAsia"/>
                <w:sz w:val="18"/>
                <w:szCs w:val="18"/>
              </w:rPr>
              <w:t>1.419</w:t>
            </w:r>
          </w:p>
        </w:tc>
        <w:tc>
          <w:tcPr>
            <w:tcW w:w="1561" w:type="dxa"/>
            <w:vAlign w:val="center"/>
          </w:tcPr>
          <w:p w:rsidR="00230E32" w:rsidRPr="00986909" w:rsidRDefault="00230E32" w:rsidP="00230E32">
            <w:pPr>
              <w:jc w:val="center"/>
            </w:pPr>
            <w:r>
              <w:rPr>
                <w:rFonts w:asciiTheme="minorEastAsia" w:eastAsiaTheme="minorEastAsia" w:hAnsiTheme="minorEastAsia" w:hint="eastAsia"/>
                <w:sz w:val="18"/>
                <w:szCs w:val="18"/>
              </w:rPr>
              <w:t>1.564</w:t>
            </w:r>
          </w:p>
        </w:tc>
        <w:tc>
          <w:tcPr>
            <w:tcW w:w="1843" w:type="dxa"/>
            <w:vAlign w:val="center"/>
          </w:tcPr>
          <w:p w:rsidR="00230E32" w:rsidRPr="00986909" w:rsidRDefault="00230E32" w:rsidP="00230E32">
            <w:pPr>
              <w:jc w:val="center"/>
            </w:pPr>
            <w:r>
              <w:rPr>
                <w:rFonts w:asciiTheme="minorEastAsia" w:eastAsiaTheme="minorEastAsia" w:hAnsiTheme="minorEastAsia" w:hint="eastAsia"/>
                <w:sz w:val="18"/>
                <w:szCs w:val="18"/>
              </w:rPr>
              <w:t>1.617</w:t>
            </w:r>
          </w:p>
        </w:tc>
        <w:tc>
          <w:tcPr>
            <w:tcW w:w="1701" w:type="dxa"/>
            <w:vAlign w:val="center"/>
          </w:tcPr>
          <w:p w:rsidR="00230E32" w:rsidRDefault="00230E32" w:rsidP="00230E32">
            <w:pPr>
              <w:jc w:val="center"/>
              <w:rPr>
                <w:szCs w:val="21"/>
              </w:rPr>
            </w:pPr>
            <w:r>
              <w:rPr>
                <w:rFonts w:asciiTheme="minorEastAsia" w:eastAsiaTheme="minorEastAsia" w:hAnsiTheme="minorEastAsia" w:hint="eastAsia"/>
                <w:sz w:val="18"/>
                <w:szCs w:val="18"/>
              </w:rPr>
              <w:t>1.624</w:t>
            </w:r>
          </w:p>
        </w:tc>
      </w:tr>
      <w:tr w:rsidR="00230E32" w:rsidTr="00230E32">
        <w:trPr>
          <w:trHeight w:hRule="exact" w:val="454"/>
        </w:trPr>
        <w:tc>
          <w:tcPr>
            <w:tcW w:w="1417" w:type="dxa"/>
            <w:vMerge/>
          </w:tcPr>
          <w:p w:rsidR="00230E32" w:rsidRDefault="00230E32" w:rsidP="00230E32">
            <w:pPr>
              <w:pStyle w:val="1"/>
              <w:tabs>
                <w:tab w:val="left" w:pos="1455"/>
              </w:tabs>
              <w:spacing w:line="360" w:lineRule="auto"/>
              <w:ind w:left="330"/>
              <w:rPr>
                <w:szCs w:val="21"/>
              </w:rPr>
            </w:pPr>
          </w:p>
        </w:tc>
        <w:tc>
          <w:tcPr>
            <w:tcW w:w="1700" w:type="dxa"/>
            <w:gridSpan w:val="2"/>
            <w:vAlign w:val="center"/>
          </w:tcPr>
          <w:p w:rsidR="00230E32" w:rsidRPr="00986909" w:rsidRDefault="00230E32" w:rsidP="00230E32">
            <w:pPr>
              <w:jc w:val="center"/>
            </w:pPr>
            <w:r>
              <w:rPr>
                <w:rFonts w:asciiTheme="minorEastAsia" w:eastAsiaTheme="minorEastAsia" w:hAnsiTheme="minorEastAsia" w:hint="eastAsia"/>
                <w:sz w:val="18"/>
                <w:szCs w:val="18"/>
              </w:rPr>
              <w:t>1.389</w:t>
            </w:r>
          </w:p>
        </w:tc>
        <w:tc>
          <w:tcPr>
            <w:tcW w:w="1561" w:type="dxa"/>
            <w:vAlign w:val="center"/>
          </w:tcPr>
          <w:p w:rsidR="00230E32" w:rsidRDefault="00230E32" w:rsidP="00230E32">
            <w:pPr>
              <w:jc w:val="center"/>
              <w:rPr>
                <w:szCs w:val="21"/>
              </w:rPr>
            </w:pPr>
            <w:r>
              <w:rPr>
                <w:rFonts w:asciiTheme="minorEastAsia" w:eastAsiaTheme="minorEastAsia" w:hAnsiTheme="minorEastAsia" w:hint="eastAsia"/>
                <w:sz w:val="18"/>
                <w:szCs w:val="18"/>
              </w:rPr>
              <w:t>1.584</w:t>
            </w:r>
          </w:p>
        </w:tc>
        <w:tc>
          <w:tcPr>
            <w:tcW w:w="1843" w:type="dxa"/>
            <w:vAlign w:val="center"/>
          </w:tcPr>
          <w:p w:rsidR="00230E32" w:rsidRDefault="00230E32" w:rsidP="00230E32">
            <w:pPr>
              <w:jc w:val="center"/>
              <w:rPr>
                <w:szCs w:val="21"/>
              </w:rPr>
            </w:pPr>
            <w:r>
              <w:rPr>
                <w:rFonts w:asciiTheme="minorEastAsia" w:eastAsiaTheme="minorEastAsia" w:hAnsiTheme="minorEastAsia" w:hint="eastAsia"/>
                <w:sz w:val="18"/>
                <w:szCs w:val="18"/>
              </w:rPr>
              <w:t>1.631</w:t>
            </w:r>
          </w:p>
        </w:tc>
        <w:tc>
          <w:tcPr>
            <w:tcW w:w="1701" w:type="dxa"/>
            <w:vAlign w:val="center"/>
          </w:tcPr>
          <w:p w:rsidR="00230E32" w:rsidRPr="00986909" w:rsidRDefault="00230E32" w:rsidP="00230E32">
            <w:pPr>
              <w:jc w:val="center"/>
            </w:pPr>
            <w:r>
              <w:rPr>
                <w:rFonts w:asciiTheme="minorEastAsia" w:eastAsiaTheme="minorEastAsia" w:hAnsiTheme="minorEastAsia" w:hint="eastAsia"/>
                <w:sz w:val="18"/>
                <w:szCs w:val="18"/>
              </w:rPr>
              <w:t>1.613</w:t>
            </w:r>
          </w:p>
        </w:tc>
      </w:tr>
      <w:tr w:rsidR="00230E32" w:rsidTr="00230E32">
        <w:trPr>
          <w:trHeight w:hRule="exact" w:val="454"/>
        </w:trPr>
        <w:tc>
          <w:tcPr>
            <w:tcW w:w="1417" w:type="dxa"/>
            <w:vMerge/>
          </w:tcPr>
          <w:p w:rsidR="00230E32" w:rsidRDefault="00230E32" w:rsidP="00230E32">
            <w:pPr>
              <w:pStyle w:val="1"/>
              <w:tabs>
                <w:tab w:val="left" w:pos="1455"/>
              </w:tabs>
              <w:spacing w:line="360" w:lineRule="auto"/>
              <w:ind w:left="330"/>
              <w:rPr>
                <w:szCs w:val="21"/>
              </w:rPr>
            </w:pPr>
          </w:p>
        </w:tc>
        <w:tc>
          <w:tcPr>
            <w:tcW w:w="1700" w:type="dxa"/>
            <w:gridSpan w:val="2"/>
            <w:vAlign w:val="center"/>
          </w:tcPr>
          <w:p w:rsidR="00230E32" w:rsidRPr="00986909" w:rsidRDefault="00230E32" w:rsidP="00230E32">
            <w:pPr>
              <w:jc w:val="center"/>
            </w:pPr>
            <w:r>
              <w:rPr>
                <w:rFonts w:asciiTheme="minorEastAsia" w:eastAsiaTheme="minorEastAsia" w:hAnsiTheme="minorEastAsia" w:hint="eastAsia"/>
                <w:sz w:val="18"/>
                <w:szCs w:val="18"/>
              </w:rPr>
              <w:t>1.392</w:t>
            </w:r>
          </w:p>
        </w:tc>
        <w:tc>
          <w:tcPr>
            <w:tcW w:w="1561" w:type="dxa"/>
            <w:vAlign w:val="center"/>
          </w:tcPr>
          <w:p w:rsidR="00230E32" w:rsidRDefault="00230E32" w:rsidP="00230E32">
            <w:pPr>
              <w:jc w:val="center"/>
              <w:rPr>
                <w:szCs w:val="21"/>
              </w:rPr>
            </w:pPr>
            <w:r>
              <w:rPr>
                <w:rFonts w:asciiTheme="minorEastAsia" w:eastAsiaTheme="minorEastAsia" w:hAnsiTheme="minorEastAsia" w:hint="eastAsia"/>
                <w:sz w:val="18"/>
                <w:szCs w:val="18"/>
              </w:rPr>
              <w:t>1.544</w:t>
            </w:r>
          </w:p>
        </w:tc>
        <w:tc>
          <w:tcPr>
            <w:tcW w:w="1843" w:type="dxa"/>
            <w:vAlign w:val="center"/>
          </w:tcPr>
          <w:p w:rsidR="00230E32" w:rsidRDefault="00230E32" w:rsidP="00230E32">
            <w:pPr>
              <w:jc w:val="center"/>
              <w:rPr>
                <w:szCs w:val="21"/>
              </w:rPr>
            </w:pPr>
            <w:r>
              <w:rPr>
                <w:rFonts w:asciiTheme="minorEastAsia" w:eastAsiaTheme="minorEastAsia" w:hAnsiTheme="minorEastAsia" w:hint="eastAsia"/>
                <w:sz w:val="18"/>
                <w:szCs w:val="18"/>
              </w:rPr>
              <w:t>1.624</w:t>
            </w:r>
          </w:p>
        </w:tc>
        <w:tc>
          <w:tcPr>
            <w:tcW w:w="1701" w:type="dxa"/>
            <w:vAlign w:val="center"/>
          </w:tcPr>
          <w:p w:rsidR="00230E32" w:rsidRPr="00986909" w:rsidRDefault="00230E32" w:rsidP="00230E32">
            <w:pPr>
              <w:jc w:val="center"/>
            </w:pPr>
            <w:r>
              <w:rPr>
                <w:rFonts w:asciiTheme="minorEastAsia" w:eastAsiaTheme="minorEastAsia" w:hAnsiTheme="minorEastAsia" w:hint="eastAsia"/>
                <w:sz w:val="18"/>
                <w:szCs w:val="18"/>
              </w:rPr>
              <w:t>1.615</w:t>
            </w:r>
          </w:p>
        </w:tc>
      </w:tr>
      <w:tr w:rsidR="00230E32" w:rsidTr="00230E32">
        <w:trPr>
          <w:trHeight w:hRule="exact" w:val="454"/>
        </w:trPr>
        <w:tc>
          <w:tcPr>
            <w:tcW w:w="1417" w:type="dxa"/>
          </w:tcPr>
          <w:p w:rsidR="00230E32" w:rsidRDefault="00230E32" w:rsidP="00230E32">
            <w:pPr>
              <w:tabs>
                <w:tab w:val="left" w:pos="1455"/>
              </w:tabs>
              <w:spacing w:line="360" w:lineRule="auto"/>
              <w:rPr>
                <w:szCs w:val="21"/>
              </w:rPr>
            </w:pPr>
            <w:r>
              <w:rPr>
                <w:rFonts w:hint="eastAsia"/>
                <w:szCs w:val="21"/>
              </w:rPr>
              <w:lastRenderedPageBreak/>
              <w:t>平</w:t>
            </w:r>
            <w:r>
              <w:rPr>
                <w:rFonts w:hint="eastAsia"/>
                <w:szCs w:val="21"/>
              </w:rPr>
              <w:t xml:space="preserve"> </w:t>
            </w:r>
            <w:r>
              <w:rPr>
                <w:rFonts w:hint="eastAsia"/>
                <w:szCs w:val="21"/>
              </w:rPr>
              <w:t>均</w:t>
            </w:r>
            <w:r>
              <w:rPr>
                <w:rFonts w:hint="eastAsia"/>
                <w:szCs w:val="21"/>
              </w:rPr>
              <w:t xml:space="preserve"> </w:t>
            </w:r>
            <w:r>
              <w:rPr>
                <w:rFonts w:hint="eastAsia"/>
                <w:szCs w:val="21"/>
              </w:rPr>
              <w:t>值</w:t>
            </w:r>
            <w:r>
              <w:rPr>
                <w:rFonts w:hint="eastAsia"/>
                <w:szCs w:val="21"/>
              </w:rPr>
              <w:t>/%</w:t>
            </w:r>
          </w:p>
        </w:tc>
        <w:tc>
          <w:tcPr>
            <w:tcW w:w="1694" w:type="dxa"/>
            <w:vAlign w:val="center"/>
          </w:tcPr>
          <w:p w:rsidR="00230E32" w:rsidRDefault="00230E32" w:rsidP="00230E32">
            <w:pPr>
              <w:widowControl/>
              <w:jc w:val="center"/>
              <w:rPr>
                <w:szCs w:val="21"/>
              </w:rPr>
            </w:pPr>
            <w:r>
              <w:rPr>
                <w:rFonts w:asciiTheme="minorEastAsia" w:eastAsiaTheme="minorEastAsia" w:hAnsiTheme="minorEastAsia" w:hint="eastAsia"/>
                <w:sz w:val="18"/>
                <w:szCs w:val="18"/>
              </w:rPr>
              <w:t>1.402</w:t>
            </w:r>
          </w:p>
        </w:tc>
        <w:tc>
          <w:tcPr>
            <w:tcW w:w="1567" w:type="dxa"/>
            <w:gridSpan w:val="2"/>
            <w:vAlign w:val="center"/>
          </w:tcPr>
          <w:p w:rsidR="00230E32" w:rsidRDefault="00230E32" w:rsidP="00230E32">
            <w:pPr>
              <w:widowControl/>
              <w:jc w:val="center"/>
              <w:rPr>
                <w:szCs w:val="21"/>
              </w:rPr>
            </w:pPr>
            <w:r>
              <w:rPr>
                <w:rFonts w:asciiTheme="minorEastAsia" w:eastAsiaTheme="minorEastAsia" w:hAnsiTheme="minorEastAsia" w:hint="eastAsia"/>
                <w:sz w:val="18"/>
                <w:szCs w:val="18"/>
              </w:rPr>
              <w:t>1.571</w:t>
            </w:r>
          </w:p>
        </w:tc>
        <w:tc>
          <w:tcPr>
            <w:tcW w:w="1843" w:type="dxa"/>
            <w:vAlign w:val="center"/>
          </w:tcPr>
          <w:p w:rsidR="00230E32" w:rsidRDefault="00230E32" w:rsidP="00230E32">
            <w:pPr>
              <w:widowControl/>
              <w:jc w:val="center"/>
              <w:rPr>
                <w:szCs w:val="21"/>
              </w:rPr>
            </w:pPr>
            <w:r>
              <w:rPr>
                <w:rFonts w:asciiTheme="minorEastAsia" w:eastAsiaTheme="minorEastAsia" w:hAnsiTheme="minorEastAsia" w:hint="eastAsia"/>
                <w:sz w:val="18"/>
                <w:szCs w:val="18"/>
              </w:rPr>
              <w:t>1.626</w:t>
            </w:r>
          </w:p>
        </w:tc>
        <w:tc>
          <w:tcPr>
            <w:tcW w:w="1701" w:type="dxa"/>
            <w:vAlign w:val="center"/>
          </w:tcPr>
          <w:p w:rsidR="00230E32" w:rsidRDefault="00230E32" w:rsidP="00230E32">
            <w:pPr>
              <w:widowControl/>
              <w:jc w:val="center"/>
              <w:rPr>
                <w:szCs w:val="21"/>
              </w:rPr>
            </w:pPr>
            <w:r>
              <w:rPr>
                <w:rFonts w:asciiTheme="minorEastAsia" w:eastAsiaTheme="minorEastAsia" w:hAnsiTheme="minorEastAsia" w:hint="eastAsia"/>
                <w:sz w:val="18"/>
                <w:szCs w:val="18"/>
              </w:rPr>
              <w:t>1.613</w:t>
            </w:r>
          </w:p>
        </w:tc>
      </w:tr>
      <w:tr w:rsidR="00230E32" w:rsidTr="00230E32">
        <w:trPr>
          <w:trHeight w:hRule="exact" w:val="454"/>
        </w:trPr>
        <w:tc>
          <w:tcPr>
            <w:tcW w:w="1417" w:type="dxa"/>
          </w:tcPr>
          <w:p w:rsidR="00230E32" w:rsidRDefault="00230E32" w:rsidP="00230E32">
            <w:pPr>
              <w:tabs>
                <w:tab w:val="left" w:pos="1455"/>
              </w:tabs>
              <w:spacing w:line="360" w:lineRule="auto"/>
              <w:rPr>
                <w:szCs w:val="21"/>
              </w:rPr>
            </w:pPr>
            <w:r>
              <w:rPr>
                <w:rFonts w:hint="eastAsia"/>
                <w:szCs w:val="21"/>
              </w:rPr>
              <w:t>偏</w:t>
            </w:r>
            <w:r>
              <w:rPr>
                <w:rFonts w:hint="eastAsia"/>
                <w:szCs w:val="21"/>
              </w:rPr>
              <w:t xml:space="preserve">    </w:t>
            </w:r>
            <w:r>
              <w:rPr>
                <w:rFonts w:hint="eastAsia"/>
                <w:szCs w:val="21"/>
              </w:rPr>
              <w:t>差</w:t>
            </w:r>
            <w:r>
              <w:rPr>
                <w:rFonts w:hint="eastAsia"/>
                <w:szCs w:val="21"/>
              </w:rPr>
              <w:t>/%</w:t>
            </w:r>
          </w:p>
        </w:tc>
        <w:tc>
          <w:tcPr>
            <w:tcW w:w="1694" w:type="dxa"/>
            <w:vAlign w:val="center"/>
          </w:tcPr>
          <w:p w:rsidR="00230E32" w:rsidRDefault="00230E32" w:rsidP="00230E32">
            <w:pPr>
              <w:widowControl/>
              <w:jc w:val="center"/>
              <w:rPr>
                <w:szCs w:val="21"/>
              </w:rPr>
            </w:pPr>
            <w:r>
              <w:rPr>
                <w:rFonts w:asciiTheme="minorEastAsia" w:eastAsiaTheme="minorEastAsia" w:hAnsiTheme="minorEastAsia" w:hint="eastAsia"/>
                <w:sz w:val="18"/>
                <w:szCs w:val="18"/>
              </w:rPr>
              <w:t>0.022</w:t>
            </w:r>
          </w:p>
        </w:tc>
        <w:tc>
          <w:tcPr>
            <w:tcW w:w="1567" w:type="dxa"/>
            <w:gridSpan w:val="2"/>
            <w:vAlign w:val="center"/>
          </w:tcPr>
          <w:p w:rsidR="00230E32" w:rsidRDefault="00230E32" w:rsidP="00230E32">
            <w:pPr>
              <w:widowControl/>
              <w:jc w:val="center"/>
              <w:rPr>
                <w:szCs w:val="21"/>
              </w:rPr>
            </w:pPr>
            <w:r>
              <w:rPr>
                <w:rFonts w:asciiTheme="minorEastAsia" w:eastAsiaTheme="minorEastAsia" w:hAnsiTheme="minorEastAsia" w:hint="eastAsia"/>
                <w:sz w:val="18"/>
                <w:szCs w:val="18"/>
              </w:rPr>
              <w:t>0.015</w:t>
            </w:r>
          </w:p>
        </w:tc>
        <w:tc>
          <w:tcPr>
            <w:tcW w:w="1843" w:type="dxa"/>
            <w:vAlign w:val="center"/>
          </w:tcPr>
          <w:p w:rsidR="00230E32" w:rsidRDefault="00230E32" w:rsidP="00230E32">
            <w:pPr>
              <w:widowControl/>
              <w:jc w:val="center"/>
              <w:rPr>
                <w:szCs w:val="21"/>
              </w:rPr>
            </w:pPr>
            <w:r>
              <w:rPr>
                <w:rFonts w:asciiTheme="minorEastAsia" w:eastAsiaTheme="minorEastAsia" w:hAnsiTheme="minorEastAsia" w:hint="eastAsia"/>
                <w:sz w:val="18"/>
                <w:szCs w:val="18"/>
              </w:rPr>
              <w:t>0.014</w:t>
            </w:r>
          </w:p>
        </w:tc>
        <w:tc>
          <w:tcPr>
            <w:tcW w:w="1701" w:type="dxa"/>
            <w:vAlign w:val="center"/>
          </w:tcPr>
          <w:p w:rsidR="00230E32" w:rsidRDefault="00230E32" w:rsidP="00230E32">
            <w:pPr>
              <w:widowControl/>
              <w:jc w:val="center"/>
              <w:rPr>
                <w:szCs w:val="21"/>
              </w:rPr>
            </w:pPr>
            <w:r>
              <w:rPr>
                <w:rFonts w:asciiTheme="minorEastAsia" w:eastAsiaTheme="minorEastAsia" w:hAnsiTheme="minorEastAsia" w:hint="eastAsia"/>
                <w:sz w:val="18"/>
                <w:szCs w:val="18"/>
              </w:rPr>
              <w:t>0.015</w:t>
            </w:r>
          </w:p>
        </w:tc>
      </w:tr>
      <w:tr w:rsidR="00230E32" w:rsidTr="00230E32">
        <w:trPr>
          <w:trHeight w:hRule="exact" w:val="454"/>
        </w:trPr>
        <w:tc>
          <w:tcPr>
            <w:tcW w:w="1417" w:type="dxa"/>
            <w:vAlign w:val="center"/>
          </w:tcPr>
          <w:p w:rsidR="00230E32" w:rsidRDefault="00230E32" w:rsidP="00230E32">
            <w:pPr>
              <w:tabs>
                <w:tab w:val="left" w:pos="1455"/>
              </w:tabs>
              <w:spacing w:line="360" w:lineRule="auto"/>
              <w:rPr>
                <w:szCs w:val="21"/>
              </w:rPr>
            </w:pPr>
            <w:r>
              <w:rPr>
                <w:rFonts w:hint="eastAsia"/>
                <w:szCs w:val="21"/>
              </w:rPr>
              <w:t xml:space="preserve">    RSD/%</w:t>
            </w:r>
          </w:p>
        </w:tc>
        <w:tc>
          <w:tcPr>
            <w:tcW w:w="1694" w:type="dxa"/>
            <w:vAlign w:val="center"/>
          </w:tcPr>
          <w:p w:rsidR="00230E32" w:rsidRDefault="00230E32" w:rsidP="00230E32">
            <w:pPr>
              <w:jc w:val="center"/>
              <w:rPr>
                <w:szCs w:val="21"/>
              </w:rPr>
            </w:pPr>
            <w:r>
              <w:rPr>
                <w:rFonts w:asciiTheme="minorEastAsia" w:eastAsiaTheme="minorEastAsia" w:hAnsiTheme="minorEastAsia" w:hint="eastAsia"/>
                <w:sz w:val="18"/>
                <w:szCs w:val="18"/>
              </w:rPr>
              <w:t>1.54</w:t>
            </w:r>
          </w:p>
        </w:tc>
        <w:tc>
          <w:tcPr>
            <w:tcW w:w="1567" w:type="dxa"/>
            <w:gridSpan w:val="2"/>
            <w:vAlign w:val="center"/>
          </w:tcPr>
          <w:p w:rsidR="00230E32" w:rsidRDefault="00230E32" w:rsidP="00230E32">
            <w:pPr>
              <w:jc w:val="center"/>
              <w:rPr>
                <w:szCs w:val="21"/>
              </w:rPr>
            </w:pPr>
            <w:r>
              <w:rPr>
                <w:rFonts w:asciiTheme="minorEastAsia" w:eastAsiaTheme="minorEastAsia" w:hAnsiTheme="minorEastAsia" w:hint="eastAsia"/>
                <w:sz w:val="18"/>
                <w:szCs w:val="18"/>
              </w:rPr>
              <w:t>0.95</w:t>
            </w:r>
          </w:p>
        </w:tc>
        <w:tc>
          <w:tcPr>
            <w:tcW w:w="1843" w:type="dxa"/>
            <w:vAlign w:val="center"/>
          </w:tcPr>
          <w:p w:rsidR="00230E32" w:rsidRDefault="00230E32" w:rsidP="00230E32">
            <w:pPr>
              <w:jc w:val="center"/>
              <w:rPr>
                <w:szCs w:val="21"/>
              </w:rPr>
            </w:pPr>
            <w:r>
              <w:rPr>
                <w:rFonts w:asciiTheme="minorEastAsia" w:eastAsiaTheme="minorEastAsia" w:hAnsiTheme="minorEastAsia" w:hint="eastAsia"/>
                <w:sz w:val="18"/>
                <w:szCs w:val="18"/>
              </w:rPr>
              <w:t>0.85</w:t>
            </w:r>
          </w:p>
        </w:tc>
        <w:tc>
          <w:tcPr>
            <w:tcW w:w="1701" w:type="dxa"/>
            <w:vAlign w:val="center"/>
          </w:tcPr>
          <w:p w:rsidR="00230E32" w:rsidRDefault="00230E32" w:rsidP="00230E32">
            <w:pPr>
              <w:jc w:val="center"/>
              <w:rPr>
                <w:szCs w:val="21"/>
              </w:rPr>
            </w:pPr>
            <w:r>
              <w:rPr>
                <w:rFonts w:asciiTheme="minorEastAsia" w:eastAsiaTheme="minorEastAsia" w:hAnsiTheme="minorEastAsia" w:hint="eastAsia"/>
                <w:sz w:val="18"/>
                <w:szCs w:val="18"/>
              </w:rPr>
              <w:t>0.89</w:t>
            </w:r>
          </w:p>
        </w:tc>
      </w:tr>
      <w:tr w:rsidR="00230E32" w:rsidTr="00230E32">
        <w:trPr>
          <w:trHeight w:hRule="exact" w:val="454"/>
        </w:trPr>
        <w:tc>
          <w:tcPr>
            <w:tcW w:w="1417" w:type="dxa"/>
            <w:vAlign w:val="center"/>
          </w:tcPr>
          <w:p w:rsidR="00230E32" w:rsidRDefault="00230E32" w:rsidP="00230E32">
            <w:pPr>
              <w:jc w:val="center"/>
              <w:rPr>
                <w:szCs w:val="21"/>
              </w:rPr>
            </w:pPr>
            <w:r>
              <w:rPr>
                <w:rFonts w:hint="eastAsia"/>
                <w:szCs w:val="21"/>
              </w:rPr>
              <w:t>结</w:t>
            </w:r>
            <w:r>
              <w:rPr>
                <w:rFonts w:hint="eastAsia"/>
                <w:szCs w:val="21"/>
              </w:rPr>
              <w:t xml:space="preserve">     </w:t>
            </w:r>
            <w:r>
              <w:rPr>
                <w:rFonts w:hint="eastAsia"/>
                <w:szCs w:val="21"/>
              </w:rPr>
              <w:t>论</w:t>
            </w:r>
          </w:p>
        </w:tc>
        <w:tc>
          <w:tcPr>
            <w:tcW w:w="6805" w:type="dxa"/>
            <w:gridSpan w:val="5"/>
          </w:tcPr>
          <w:p w:rsidR="00230E32" w:rsidRDefault="00230E32" w:rsidP="00230E32">
            <w:pPr>
              <w:rPr>
                <w:szCs w:val="21"/>
              </w:rPr>
            </w:pPr>
            <w:r w:rsidRPr="009215CF">
              <w:rPr>
                <w:rFonts w:asciiTheme="minorEastAsia" w:eastAsiaTheme="minorEastAsia" w:hAnsiTheme="minorEastAsia" w:cs="黑体" w:hint="eastAsia"/>
                <w:bCs/>
              </w:rPr>
              <w:t>同意推荐为行业标准分析方法</w:t>
            </w:r>
          </w:p>
        </w:tc>
      </w:tr>
      <w:tr w:rsidR="00230E32" w:rsidTr="00230E32">
        <w:trPr>
          <w:trHeight w:hRule="exact" w:val="806"/>
        </w:trPr>
        <w:tc>
          <w:tcPr>
            <w:tcW w:w="1417" w:type="dxa"/>
            <w:vAlign w:val="center"/>
          </w:tcPr>
          <w:p w:rsidR="00230E32" w:rsidRDefault="00230E32" w:rsidP="00230E32">
            <w:pPr>
              <w:jc w:val="center"/>
              <w:rPr>
                <w:szCs w:val="21"/>
              </w:rPr>
            </w:pPr>
            <w:r>
              <w:rPr>
                <w:rFonts w:hint="eastAsia"/>
                <w:szCs w:val="21"/>
              </w:rPr>
              <w:t>建议</w:t>
            </w:r>
          </w:p>
        </w:tc>
        <w:tc>
          <w:tcPr>
            <w:tcW w:w="6805" w:type="dxa"/>
            <w:gridSpan w:val="5"/>
          </w:tcPr>
          <w:p w:rsidR="00230E32" w:rsidRPr="009C27CF" w:rsidRDefault="00230E32" w:rsidP="00230E32">
            <w:pPr>
              <w:rPr>
                <w:rFonts w:asciiTheme="minorEastAsia" w:eastAsiaTheme="minorEastAsia" w:hAnsiTheme="minorEastAsia" w:cs="黑体"/>
                <w:bCs/>
              </w:rPr>
            </w:pPr>
            <w:r w:rsidRPr="009C27CF">
              <w:rPr>
                <w:rFonts w:asciiTheme="minorEastAsia" w:eastAsiaTheme="minorEastAsia" w:hAnsiTheme="minorEastAsia" w:cs="黑体" w:hint="eastAsia"/>
                <w:bCs/>
              </w:rPr>
              <w:t>该类样品若氧含量较易发生变化，应考虑在方法中说明样品保存方式</w:t>
            </w:r>
          </w:p>
        </w:tc>
      </w:tr>
    </w:tbl>
    <w:p w:rsidR="00B07984" w:rsidRPr="00230E32" w:rsidRDefault="00B07984" w:rsidP="0015267B">
      <w:pPr>
        <w:spacing w:line="360" w:lineRule="auto"/>
        <w:rPr>
          <w:rFonts w:ascii="宋体" w:hAnsi="宋体"/>
          <w:sz w:val="18"/>
          <w:szCs w:val="18"/>
        </w:rPr>
      </w:pPr>
    </w:p>
    <w:p w:rsidR="00665240" w:rsidRPr="00460343" w:rsidRDefault="00665240" w:rsidP="00460343">
      <w:pPr>
        <w:spacing w:line="360" w:lineRule="auto"/>
        <w:ind w:firstLineChars="200" w:firstLine="360"/>
        <w:jc w:val="center"/>
        <w:rPr>
          <w:rFonts w:ascii="宋体" w:hAnsi="宋体"/>
          <w:sz w:val="18"/>
          <w:szCs w:val="18"/>
        </w:rPr>
      </w:pPr>
      <w:r w:rsidRPr="00460343">
        <w:rPr>
          <w:rFonts w:ascii="宋体" w:hAnsi="宋体" w:hint="eastAsia"/>
          <w:sz w:val="18"/>
          <w:szCs w:val="18"/>
        </w:rPr>
        <w:t>表</w:t>
      </w:r>
      <w:r w:rsidR="00460343" w:rsidRPr="00460343">
        <w:rPr>
          <w:rFonts w:ascii="宋体" w:hAnsi="宋体" w:hint="eastAsia"/>
          <w:sz w:val="18"/>
          <w:szCs w:val="18"/>
        </w:rPr>
        <w:t>9</w:t>
      </w:r>
      <w:r w:rsidR="00D83F46" w:rsidRPr="00460343">
        <w:rPr>
          <w:rFonts w:ascii="宋体" w:hAnsi="宋体" w:hint="eastAsia"/>
          <w:sz w:val="18"/>
          <w:szCs w:val="18"/>
        </w:rPr>
        <w:t xml:space="preserve"> </w:t>
      </w:r>
      <w:r w:rsidRPr="00460343">
        <w:rPr>
          <w:rFonts w:ascii="宋体" w:hAnsi="宋体" w:hint="eastAsia"/>
          <w:sz w:val="18"/>
          <w:szCs w:val="18"/>
        </w:rPr>
        <w:t xml:space="preserve"> 长沙矿冶</w:t>
      </w:r>
      <w:r w:rsidRPr="00460343">
        <w:rPr>
          <w:rFonts w:ascii="宋体" w:hAnsi="宋体"/>
          <w:sz w:val="18"/>
          <w:szCs w:val="18"/>
        </w:rPr>
        <w:t>研究院有限责任公司</w:t>
      </w:r>
      <w:r w:rsidRPr="00460343">
        <w:rPr>
          <w:rFonts w:ascii="宋体" w:hAnsi="宋体"/>
          <w:bCs/>
          <w:sz w:val="18"/>
          <w:szCs w:val="18"/>
        </w:rPr>
        <w:t>试</w:t>
      </w:r>
      <w:r w:rsidRPr="00460343">
        <w:rPr>
          <w:rFonts w:ascii="宋体" w:hAnsi="宋体" w:hint="eastAsia"/>
          <w:sz w:val="18"/>
          <w:szCs w:val="18"/>
        </w:rPr>
        <w:t>验数据统计表</w:t>
      </w:r>
    </w:p>
    <w:tbl>
      <w:tblPr>
        <w:tblW w:w="7421"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84"/>
        <w:gridCol w:w="1484"/>
        <w:gridCol w:w="1484"/>
        <w:gridCol w:w="1484"/>
        <w:gridCol w:w="1485"/>
      </w:tblGrid>
      <w:tr w:rsidR="00665240" w:rsidRPr="00E471B3" w:rsidTr="0015267B">
        <w:trPr>
          <w:trHeight w:val="607"/>
        </w:trPr>
        <w:tc>
          <w:tcPr>
            <w:tcW w:w="1484" w:type="dxa"/>
            <w:tcBorders>
              <w:tl2br w:val="single" w:sz="4" w:space="0" w:color="auto"/>
            </w:tcBorders>
          </w:tcPr>
          <w:p w:rsidR="00665240" w:rsidRPr="00E471B3" w:rsidRDefault="00665240" w:rsidP="00E471B3">
            <w:pPr>
              <w:pStyle w:val="a8"/>
              <w:spacing w:line="360" w:lineRule="auto"/>
              <w:ind w:firstLine="420"/>
              <w:rPr>
                <w:rFonts w:asciiTheme="minorEastAsia" w:eastAsiaTheme="minorEastAsia" w:hAnsiTheme="minorEastAsia"/>
                <w:iCs/>
                <w:sz w:val="21"/>
                <w:szCs w:val="21"/>
              </w:rPr>
            </w:pPr>
            <w:r w:rsidRPr="00E471B3">
              <w:rPr>
                <w:rFonts w:asciiTheme="minorEastAsia" w:eastAsiaTheme="minorEastAsia" w:hAnsiTheme="minorEastAsia" w:hint="eastAsia"/>
                <w:iCs/>
                <w:sz w:val="21"/>
                <w:szCs w:val="21"/>
              </w:rPr>
              <w:t xml:space="preserve">  样品号</w:t>
            </w:r>
          </w:p>
          <w:p w:rsidR="00665240" w:rsidRPr="00E471B3" w:rsidRDefault="00665240" w:rsidP="0015267B">
            <w:pPr>
              <w:pStyle w:val="a8"/>
              <w:spacing w:line="360" w:lineRule="auto"/>
              <w:ind w:firstLineChars="0" w:firstLine="0"/>
              <w:rPr>
                <w:rFonts w:asciiTheme="minorEastAsia" w:eastAsiaTheme="minorEastAsia" w:hAnsiTheme="minorEastAsia"/>
                <w:iCs/>
                <w:sz w:val="21"/>
                <w:szCs w:val="21"/>
              </w:rPr>
            </w:pPr>
            <w:r w:rsidRPr="00E471B3">
              <w:rPr>
                <w:rFonts w:asciiTheme="minorEastAsia" w:eastAsiaTheme="minorEastAsia" w:hAnsiTheme="minorEastAsia" w:hint="eastAsia"/>
                <w:iCs/>
                <w:sz w:val="21"/>
                <w:szCs w:val="21"/>
              </w:rPr>
              <w:t>检测次数</w:t>
            </w:r>
          </w:p>
        </w:tc>
        <w:tc>
          <w:tcPr>
            <w:tcW w:w="1484" w:type="dxa"/>
          </w:tcPr>
          <w:p w:rsidR="00665240" w:rsidRPr="00E471B3" w:rsidRDefault="00D73C39" w:rsidP="00E471B3">
            <w:pPr>
              <w:pStyle w:val="a8"/>
              <w:spacing w:line="360" w:lineRule="auto"/>
              <w:ind w:firstLine="420"/>
              <w:rPr>
                <w:rFonts w:asciiTheme="minorEastAsia" w:eastAsiaTheme="minorEastAsia" w:hAnsiTheme="minorEastAsia"/>
                <w:iCs/>
                <w:sz w:val="21"/>
                <w:szCs w:val="21"/>
              </w:rPr>
            </w:pPr>
            <w:r>
              <w:rPr>
                <w:rFonts w:asciiTheme="minorEastAsia" w:eastAsiaTheme="minorEastAsia" w:hAnsiTheme="minorEastAsia" w:hint="eastAsia"/>
                <w:iCs/>
                <w:sz w:val="21"/>
                <w:szCs w:val="21"/>
              </w:rPr>
              <w:t>5</w:t>
            </w:r>
            <w:r w:rsidR="00665240" w:rsidRPr="00E471B3">
              <w:rPr>
                <w:rFonts w:asciiTheme="minorEastAsia" w:eastAsiaTheme="minorEastAsia" w:hAnsiTheme="minorEastAsia" w:hint="eastAsia"/>
                <w:iCs/>
                <w:sz w:val="21"/>
                <w:szCs w:val="21"/>
              </w:rPr>
              <w:t>#</w:t>
            </w:r>
          </w:p>
        </w:tc>
        <w:tc>
          <w:tcPr>
            <w:tcW w:w="1484" w:type="dxa"/>
          </w:tcPr>
          <w:p w:rsidR="00665240" w:rsidRPr="00E471B3" w:rsidRDefault="00D73C39" w:rsidP="00E471B3">
            <w:pPr>
              <w:pStyle w:val="a8"/>
              <w:spacing w:line="360" w:lineRule="auto"/>
              <w:ind w:firstLine="420"/>
              <w:rPr>
                <w:rFonts w:asciiTheme="minorEastAsia" w:eastAsiaTheme="minorEastAsia" w:hAnsiTheme="minorEastAsia"/>
                <w:iCs/>
                <w:sz w:val="21"/>
                <w:szCs w:val="21"/>
              </w:rPr>
            </w:pPr>
            <w:r>
              <w:rPr>
                <w:rFonts w:asciiTheme="minorEastAsia" w:eastAsiaTheme="minorEastAsia" w:hAnsiTheme="minorEastAsia" w:hint="eastAsia"/>
                <w:iCs/>
                <w:sz w:val="21"/>
                <w:szCs w:val="21"/>
              </w:rPr>
              <w:t>6</w:t>
            </w:r>
            <w:r w:rsidR="00665240" w:rsidRPr="00E471B3">
              <w:rPr>
                <w:rFonts w:asciiTheme="minorEastAsia" w:eastAsiaTheme="minorEastAsia" w:hAnsiTheme="minorEastAsia" w:hint="eastAsia"/>
                <w:iCs/>
                <w:sz w:val="21"/>
                <w:szCs w:val="21"/>
              </w:rPr>
              <w:t>#</w:t>
            </w:r>
          </w:p>
        </w:tc>
        <w:tc>
          <w:tcPr>
            <w:tcW w:w="1484" w:type="dxa"/>
          </w:tcPr>
          <w:p w:rsidR="00665240" w:rsidRPr="00E471B3" w:rsidRDefault="00D73C39" w:rsidP="00E471B3">
            <w:pPr>
              <w:pStyle w:val="a8"/>
              <w:spacing w:line="360" w:lineRule="auto"/>
              <w:ind w:firstLine="420"/>
              <w:rPr>
                <w:rFonts w:asciiTheme="minorEastAsia" w:eastAsiaTheme="minorEastAsia" w:hAnsiTheme="minorEastAsia"/>
                <w:iCs/>
                <w:sz w:val="21"/>
                <w:szCs w:val="21"/>
              </w:rPr>
            </w:pPr>
            <w:r>
              <w:rPr>
                <w:rFonts w:asciiTheme="minorEastAsia" w:eastAsiaTheme="minorEastAsia" w:hAnsiTheme="minorEastAsia" w:hint="eastAsia"/>
                <w:iCs/>
                <w:sz w:val="21"/>
                <w:szCs w:val="21"/>
              </w:rPr>
              <w:t>7</w:t>
            </w:r>
            <w:r w:rsidR="00665240" w:rsidRPr="00E471B3">
              <w:rPr>
                <w:rFonts w:asciiTheme="minorEastAsia" w:eastAsiaTheme="minorEastAsia" w:hAnsiTheme="minorEastAsia" w:hint="eastAsia"/>
                <w:iCs/>
                <w:sz w:val="21"/>
                <w:szCs w:val="21"/>
              </w:rPr>
              <w:t>#</w:t>
            </w:r>
          </w:p>
        </w:tc>
        <w:tc>
          <w:tcPr>
            <w:tcW w:w="1485" w:type="dxa"/>
          </w:tcPr>
          <w:p w:rsidR="00665240" w:rsidRPr="00E471B3" w:rsidRDefault="00D73C39" w:rsidP="00E471B3">
            <w:pPr>
              <w:pStyle w:val="a8"/>
              <w:spacing w:line="360" w:lineRule="auto"/>
              <w:ind w:firstLine="420"/>
              <w:rPr>
                <w:rFonts w:asciiTheme="minorEastAsia" w:eastAsiaTheme="minorEastAsia" w:hAnsiTheme="minorEastAsia"/>
                <w:iCs/>
                <w:sz w:val="21"/>
                <w:szCs w:val="21"/>
              </w:rPr>
            </w:pPr>
            <w:r>
              <w:rPr>
                <w:rFonts w:asciiTheme="minorEastAsia" w:eastAsiaTheme="minorEastAsia" w:hAnsiTheme="minorEastAsia" w:hint="eastAsia"/>
                <w:iCs/>
                <w:sz w:val="21"/>
                <w:szCs w:val="21"/>
              </w:rPr>
              <w:t>8</w:t>
            </w:r>
            <w:r w:rsidR="00665240" w:rsidRPr="00E471B3">
              <w:rPr>
                <w:rFonts w:asciiTheme="minorEastAsia" w:eastAsiaTheme="minorEastAsia" w:hAnsiTheme="minorEastAsia" w:hint="eastAsia"/>
                <w:iCs/>
                <w:sz w:val="21"/>
                <w:szCs w:val="21"/>
              </w:rPr>
              <w:t>#</w:t>
            </w:r>
          </w:p>
        </w:tc>
      </w:tr>
      <w:tr w:rsidR="00665240" w:rsidRPr="00E471B3" w:rsidTr="0015267B">
        <w:trPr>
          <w:trHeight w:val="538"/>
        </w:trPr>
        <w:tc>
          <w:tcPr>
            <w:tcW w:w="1484" w:type="dxa"/>
          </w:tcPr>
          <w:p w:rsidR="00665240" w:rsidRPr="00E471B3" w:rsidRDefault="00665240" w:rsidP="00E471B3">
            <w:pPr>
              <w:pStyle w:val="a8"/>
              <w:spacing w:line="360" w:lineRule="auto"/>
              <w:ind w:firstLine="420"/>
              <w:rPr>
                <w:rFonts w:asciiTheme="minorEastAsia" w:eastAsiaTheme="minorEastAsia" w:hAnsiTheme="minorEastAsia"/>
                <w:iCs/>
                <w:sz w:val="21"/>
                <w:szCs w:val="21"/>
              </w:rPr>
            </w:pPr>
            <w:r w:rsidRPr="00E471B3">
              <w:rPr>
                <w:rFonts w:asciiTheme="minorEastAsia" w:eastAsiaTheme="minorEastAsia" w:hAnsiTheme="minorEastAsia" w:hint="eastAsia"/>
                <w:iCs/>
                <w:sz w:val="21"/>
                <w:szCs w:val="21"/>
              </w:rPr>
              <w:t>1</w:t>
            </w:r>
          </w:p>
        </w:tc>
        <w:tc>
          <w:tcPr>
            <w:tcW w:w="1484" w:type="dxa"/>
          </w:tcPr>
          <w:p w:rsidR="00665240" w:rsidRPr="00E471B3" w:rsidRDefault="00DB4FAF" w:rsidP="00E471B3">
            <w:pPr>
              <w:pStyle w:val="a8"/>
              <w:spacing w:line="360" w:lineRule="auto"/>
              <w:ind w:firstLine="420"/>
              <w:rPr>
                <w:rFonts w:asciiTheme="minorEastAsia" w:eastAsiaTheme="minorEastAsia" w:hAnsiTheme="minorEastAsia"/>
                <w:iCs/>
                <w:sz w:val="21"/>
                <w:szCs w:val="21"/>
              </w:rPr>
            </w:pPr>
            <w:r>
              <w:rPr>
                <w:rFonts w:asciiTheme="minorEastAsia" w:eastAsiaTheme="minorEastAsia" w:hAnsiTheme="minorEastAsia" w:hint="eastAsia"/>
                <w:sz w:val="21"/>
                <w:szCs w:val="21"/>
              </w:rPr>
              <w:t>1.4</w:t>
            </w:r>
            <w:r w:rsidR="00D96F01" w:rsidRPr="00E471B3">
              <w:rPr>
                <w:rFonts w:asciiTheme="minorEastAsia" w:eastAsiaTheme="minorEastAsia" w:hAnsiTheme="minorEastAsia" w:hint="eastAsia"/>
                <w:sz w:val="21"/>
                <w:szCs w:val="21"/>
              </w:rPr>
              <w:t>86</w:t>
            </w:r>
          </w:p>
        </w:tc>
        <w:tc>
          <w:tcPr>
            <w:tcW w:w="1484" w:type="dxa"/>
          </w:tcPr>
          <w:p w:rsidR="00665240" w:rsidRPr="00E471B3" w:rsidRDefault="00D96F01" w:rsidP="00E471B3">
            <w:pPr>
              <w:pStyle w:val="a8"/>
              <w:spacing w:line="360" w:lineRule="auto"/>
              <w:ind w:firstLine="420"/>
              <w:rPr>
                <w:rFonts w:asciiTheme="minorEastAsia" w:eastAsiaTheme="minorEastAsia" w:hAnsiTheme="minorEastAsia"/>
                <w:iCs/>
                <w:sz w:val="21"/>
                <w:szCs w:val="21"/>
              </w:rPr>
            </w:pPr>
            <w:r w:rsidRPr="00E471B3">
              <w:rPr>
                <w:rFonts w:asciiTheme="minorEastAsia" w:eastAsiaTheme="minorEastAsia" w:hAnsiTheme="minorEastAsia" w:hint="eastAsia"/>
                <w:sz w:val="21"/>
                <w:szCs w:val="21"/>
              </w:rPr>
              <w:t>1.879</w:t>
            </w:r>
          </w:p>
        </w:tc>
        <w:tc>
          <w:tcPr>
            <w:tcW w:w="1484" w:type="dxa"/>
            <w:vAlign w:val="center"/>
          </w:tcPr>
          <w:p w:rsidR="00665240" w:rsidRPr="00E471B3" w:rsidRDefault="00D96F01" w:rsidP="00E471B3">
            <w:pPr>
              <w:ind w:firstLineChars="200" w:firstLine="420"/>
              <w:rPr>
                <w:rFonts w:asciiTheme="minorEastAsia" w:eastAsiaTheme="minorEastAsia" w:hAnsiTheme="minorEastAsia"/>
                <w:szCs w:val="21"/>
              </w:rPr>
            </w:pPr>
            <w:r w:rsidRPr="00E471B3">
              <w:rPr>
                <w:rFonts w:asciiTheme="minorEastAsia" w:eastAsiaTheme="minorEastAsia" w:hAnsiTheme="minorEastAsia" w:hint="eastAsia"/>
                <w:szCs w:val="21"/>
              </w:rPr>
              <w:t>2.088</w:t>
            </w:r>
          </w:p>
        </w:tc>
        <w:tc>
          <w:tcPr>
            <w:tcW w:w="1485" w:type="dxa"/>
          </w:tcPr>
          <w:p w:rsidR="00665240" w:rsidRPr="00E471B3" w:rsidRDefault="00E471B3" w:rsidP="00E471B3">
            <w:pPr>
              <w:pStyle w:val="a8"/>
              <w:spacing w:line="360" w:lineRule="auto"/>
              <w:ind w:firstLine="420"/>
              <w:rPr>
                <w:rFonts w:asciiTheme="minorEastAsia" w:eastAsiaTheme="minorEastAsia" w:hAnsiTheme="minorEastAsia"/>
                <w:iCs/>
                <w:sz w:val="21"/>
                <w:szCs w:val="21"/>
              </w:rPr>
            </w:pPr>
            <w:r>
              <w:rPr>
                <w:rFonts w:asciiTheme="minorEastAsia" w:eastAsiaTheme="minorEastAsia" w:hAnsiTheme="minorEastAsia" w:hint="eastAsia"/>
                <w:sz w:val="21"/>
                <w:szCs w:val="21"/>
              </w:rPr>
              <w:t>1.5</w:t>
            </w:r>
            <w:r w:rsidR="00D96F01" w:rsidRPr="00E471B3">
              <w:rPr>
                <w:rFonts w:asciiTheme="minorEastAsia" w:eastAsiaTheme="minorEastAsia" w:hAnsiTheme="minorEastAsia" w:hint="eastAsia"/>
                <w:sz w:val="21"/>
                <w:szCs w:val="21"/>
              </w:rPr>
              <w:t>36</w:t>
            </w:r>
          </w:p>
        </w:tc>
      </w:tr>
      <w:tr w:rsidR="00665240" w:rsidRPr="00E471B3" w:rsidTr="0015267B">
        <w:trPr>
          <w:trHeight w:val="538"/>
        </w:trPr>
        <w:tc>
          <w:tcPr>
            <w:tcW w:w="1484" w:type="dxa"/>
          </w:tcPr>
          <w:p w:rsidR="00665240" w:rsidRPr="00E471B3" w:rsidRDefault="00665240" w:rsidP="00E471B3">
            <w:pPr>
              <w:pStyle w:val="a8"/>
              <w:spacing w:line="360" w:lineRule="auto"/>
              <w:ind w:firstLine="420"/>
              <w:rPr>
                <w:rFonts w:asciiTheme="minorEastAsia" w:eastAsiaTheme="minorEastAsia" w:hAnsiTheme="minorEastAsia"/>
                <w:iCs/>
                <w:sz w:val="21"/>
                <w:szCs w:val="21"/>
              </w:rPr>
            </w:pPr>
            <w:r w:rsidRPr="00E471B3">
              <w:rPr>
                <w:rFonts w:asciiTheme="minorEastAsia" w:eastAsiaTheme="minorEastAsia" w:hAnsiTheme="minorEastAsia" w:hint="eastAsia"/>
                <w:iCs/>
                <w:sz w:val="21"/>
                <w:szCs w:val="21"/>
              </w:rPr>
              <w:t>2</w:t>
            </w:r>
          </w:p>
        </w:tc>
        <w:tc>
          <w:tcPr>
            <w:tcW w:w="1484" w:type="dxa"/>
          </w:tcPr>
          <w:p w:rsidR="00665240" w:rsidRPr="00E471B3" w:rsidRDefault="001843D6" w:rsidP="00E471B3">
            <w:pPr>
              <w:pStyle w:val="a8"/>
              <w:spacing w:line="360" w:lineRule="auto"/>
              <w:ind w:firstLine="420"/>
              <w:rPr>
                <w:rFonts w:asciiTheme="minorEastAsia" w:eastAsiaTheme="minorEastAsia" w:hAnsiTheme="minorEastAsia"/>
                <w:iCs/>
                <w:sz w:val="21"/>
                <w:szCs w:val="21"/>
              </w:rPr>
            </w:pPr>
            <w:r>
              <w:rPr>
                <w:rFonts w:asciiTheme="minorEastAsia" w:eastAsiaTheme="minorEastAsia" w:hAnsiTheme="minorEastAsia" w:hint="eastAsia"/>
                <w:sz w:val="21"/>
                <w:szCs w:val="21"/>
              </w:rPr>
              <w:t>1.4</w:t>
            </w:r>
            <w:r w:rsidR="00D96F01" w:rsidRPr="00E471B3">
              <w:rPr>
                <w:rFonts w:asciiTheme="minorEastAsia" w:eastAsiaTheme="minorEastAsia" w:hAnsiTheme="minorEastAsia" w:hint="eastAsia"/>
                <w:sz w:val="21"/>
                <w:szCs w:val="21"/>
              </w:rPr>
              <w:t>06</w:t>
            </w:r>
          </w:p>
        </w:tc>
        <w:tc>
          <w:tcPr>
            <w:tcW w:w="1484" w:type="dxa"/>
          </w:tcPr>
          <w:p w:rsidR="00665240" w:rsidRPr="00E471B3" w:rsidRDefault="00D96F01" w:rsidP="00E471B3">
            <w:pPr>
              <w:pStyle w:val="a8"/>
              <w:spacing w:line="360" w:lineRule="auto"/>
              <w:ind w:firstLine="420"/>
              <w:rPr>
                <w:rFonts w:asciiTheme="minorEastAsia" w:eastAsiaTheme="minorEastAsia" w:hAnsiTheme="minorEastAsia"/>
                <w:iCs/>
                <w:sz w:val="21"/>
                <w:szCs w:val="21"/>
              </w:rPr>
            </w:pPr>
            <w:r w:rsidRPr="00E471B3">
              <w:rPr>
                <w:rFonts w:asciiTheme="minorEastAsia" w:eastAsiaTheme="minorEastAsia" w:hAnsiTheme="minorEastAsia" w:hint="eastAsia"/>
                <w:sz w:val="21"/>
                <w:szCs w:val="21"/>
              </w:rPr>
              <w:t>1.887</w:t>
            </w:r>
          </w:p>
        </w:tc>
        <w:tc>
          <w:tcPr>
            <w:tcW w:w="1484" w:type="dxa"/>
          </w:tcPr>
          <w:p w:rsidR="00665240" w:rsidRPr="00E471B3" w:rsidRDefault="00D96F01" w:rsidP="00E471B3">
            <w:pPr>
              <w:pStyle w:val="a8"/>
              <w:spacing w:line="360" w:lineRule="auto"/>
              <w:ind w:firstLine="420"/>
              <w:rPr>
                <w:rFonts w:asciiTheme="minorEastAsia" w:eastAsiaTheme="minorEastAsia" w:hAnsiTheme="minorEastAsia"/>
                <w:iCs/>
                <w:sz w:val="21"/>
                <w:szCs w:val="21"/>
              </w:rPr>
            </w:pPr>
            <w:r w:rsidRPr="00E471B3">
              <w:rPr>
                <w:rFonts w:asciiTheme="minorEastAsia" w:eastAsiaTheme="minorEastAsia" w:hAnsiTheme="minorEastAsia" w:hint="eastAsia"/>
                <w:sz w:val="21"/>
                <w:szCs w:val="21"/>
              </w:rPr>
              <w:t>2.147</w:t>
            </w:r>
          </w:p>
        </w:tc>
        <w:tc>
          <w:tcPr>
            <w:tcW w:w="1485" w:type="dxa"/>
          </w:tcPr>
          <w:p w:rsidR="00665240" w:rsidRPr="00E471B3" w:rsidRDefault="00D96F01" w:rsidP="00E471B3">
            <w:pPr>
              <w:pStyle w:val="a8"/>
              <w:spacing w:line="360" w:lineRule="auto"/>
              <w:ind w:firstLine="420"/>
              <w:rPr>
                <w:rFonts w:asciiTheme="minorEastAsia" w:eastAsiaTheme="minorEastAsia" w:hAnsiTheme="minorEastAsia"/>
                <w:iCs/>
                <w:sz w:val="21"/>
                <w:szCs w:val="21"/>
              </w:rPr>
            </w:pPr>
            <w:r w:rsidRPr="00E471B3">
              <w:rPr>
                <w:rFonts w:asciiTheme="minorEastAsia" w:eastAsiaTheme="minorEastAsia" w:hAnsiTheme="minorEastAsia" w:hint="eastAsia"/>
                <w:sz w:val="21"/>
                <w:szCs w:val="21"/>
              </w:rPr>
              <w:t>1.</w:t>
            </w:r>
            <w:r w:rsidR="00E471B3">
              <w:rPr>
                <w:rFonts w:asciiTheme="minorEastAsia" w:eastAsiaTheme="minorEastAsia" w:hAnsiTheme="minorEastAsia" w:hint="eastAsia"/>
                <w:sz w:val="21"/>
                <w:szCs w:val="21"/>
              </w:rPr>
              <w:t>5</w:t>
            </w:r>
            <w:r w:rsidRPr="00E471B3">
              <w:rPr>
                <w:rFonts w:asciiTheme="minorEastAsia" w:eastAsiaTheme="minorEastAsia" w:hAnsiTheme="minorEastAsia" w:hint="eastAsia"/>
                <w:sz w:val="21"/>
                <w:szCs w:val="21"/>
              </w:rPr>
              <w:t>20</w:t>
            </w:r>
          </w:p>
        </w:tc>
      </w:tr>
      <w:tr w:rsidR="00665240" w:rsidRPr="00E471B3" w:rsidTr="0015267B">
        <w:trPr>
          <w:trHeight w:val="538"/>
        </w:trPr>
        <w:tc>
          <w:tcPr>
            <w:tcW w:w="1484" w:type="dxa"/>
          </w:tcPr>
          <w:p w:rsidR="00665240" w:rsidRPr="00E471B3" w:rsidRDefault="00665240" w:rsidP="00E471B3">
            <w:pPr>
              <w:pStyle w:val="a8"/>
              <w:spacing w:line="360" w:lineRule="auto"/>
              <w:ind w:firstLine="420"/>
              <w:rPr>
                <w:rFonts w:asciiTheme="minorEastAsia" w:eastAsiaTheme="minorEastAsia" w:hAnsiTheme="minorEastAsia"/>
                <w:iCs/>
                <w:sz w:val="21"/>
                <w:szCs w:val="21"/>
              </w:rPr>
            </w:pPr>
            <w:r w:rsidRPr="00E471B3">
              <w:rPr>
                <w:rFonts w:asciiTheme="minorEastAsia" w:eastAsiaTheme="minorEastAsia" w:hAnsiTheme="minorEastAsia" w:hint="eastAsia"/>
                <w:iCs/>
                <w:sz w:val="21"/>
                <w:szCs w:val="21"/>
              </w:rPr>
              <w:t>3</w:t>
            </w:r>
          </w:p>
        </w:tc>
        <w:tc>
          <w:tcPr>
            <w:tcW w:w="1484" w:type="dxa"/>
          </w:tcPr>
          <w:p w:rsidR="00665240" w:rsidRPr="00E471B3" w:rsidRDefault="001843D6" w:rsidP="00E471B3">
            <w:pPr>
              <w:pStyle w:val="a8"/>
              <w:spacing w:line="360" w:lineRule="auto"/>
              <w:ind w:firstLine="420"/>
              <w:rPr>
                <w:rFonts w:asciiTheme="minorEastAsia" w:eastAsiaTheme="minorEastAsia" w:hAnsiTheme="minorEastAsia"/>
                <w:iCs/>
                <w:sz w:val="21"/>
                <w:szCs w:val="21"/>
              </w:rPr>
            </w:pPr>
            <w:r>
              <w:rPr>
                <w:rFonts w:asciiTheme="minorEastAsia" w:eastAsiaTheme="minorEastAsia" w:hAnsiTheme="minorEastAsia" w:hint="eastAsia"/>
                <w:sz w:val="21"/>
                <w:szCs w:val="21"/>
              </w:rPr>
              <w:t>1.4</w:t>
            </w:r>
            <w:r w:rsidR="00D96F01" w:rsidRPr="00E471B3">
              <w:rPr>
                <w:rFonts w:asciiTheme="minorEastAsia" w:eastAsiaTheme="minorEastAsia" w:hAnsiTheme="minorEastAsia" w:hint="eastAsia"/>
                <w:sz w:val="21"/>
                <w:szCs w:val="21"/>
              </w:rPr>
              <w:t>21</w:t>
            </w:r>
          </w:p>
        </w:tc>
        <w:tc>
          <w:tcPr>
            <w:tcW w:w="1484" w:type="dxa"/>
          </w:tcPr>
          <w:p w:rsidR="00665240" w:rsidRPr="00E471B3" w:rsidRDefault="00D96F01" w:rsidP="00E471B3">
            <w:pPr>
              <w:pStyle w:val="a8"/>
              <w:spacing w:line="360" w:lineRule="auto"/>
              <w:ind w:firstLine="420"/>
              <w:rPr>
                <w:rFonts w:asciiTheme="minorEastAsia" w:eastAsiaTheme="minorEastAsia" w:hAnsiTheme="minorEastAsia"/>
                <w:iCs/>
                <w:sz w:val="21"/>
                <w:szCs w:val="21"/>
              </w:rPr>
            </w:pPr>
            <w:r w:rsidRPr="00E471B3">
              <w:rPr>
                <w:rFonts w:asciiTheme="minorEastAsia" w:eastAsiaTheme="minorEastAsia" w:hAnsiTheme="minorEastAsia" w:hint="eastAsia"/>
                <w:sz w:val="21"/>
                <w:szCs w:val="21"/>
              </w:rPr>
              <w:t>1.916</w:t>
            </w:r>
          </w:p>
        </w:tc>
        <w:tc>
          <w:tcPr>
            <w:tcW w:w="1484" w:type="dxa"/>
          </w:tcPr>
          <w:p w:rsidR="00665240" w:rsidRPr="00E471B3" w:rsidRDefault="00D96F01" w:rsidP="00E471B3">
            <w:pPr>
              <w:pStyle w:val="a8"/>
              <w:spacing w:line="360" w:lineRule="auto"/>
              <w:ind w:firstLine="420"/>
              <w:rPr>
                <w:rFonts w:asciiTheme="minorEastAsia" w:eastAsiaTheme="minorEastAsia" w:hAnsiTheme="minorEastAsia"/>
                <w:iCs/>
                <w:sz w:val="21"/>
                <w:szCs w:val="21"/>
              </w:rPr>
            </w:pPr>
            <w:r w:rsidRPr="00E471B3">
              <w:rPr>
                <w:rFonts w:asciiTheme="minorEastAsia" w:eastAsiaTheme="minorEastAsia" w:hAnsiTheme="minorEastAsia" w:hint="eastAsia"/>
                <w:sz w:val="21"/>
                <w:szCs w:val="21"/>
              </w:rPr>
              <w:t>2.086</w:t>
            </w:r>
          </w:p>
        </w:tc>
        <w:tc>
          <w:tcPr>
            <w:tcW w:w="1485" w:type="dxa"/>
          </w:tcPr>
          <w:p w:rsidR="00665240" w:rsidRPr="00E471B3" w:rsidRDefault="00E471B3" w:rsidP="00E471B3">
            <w:pPr>
              <w:pStyle w:val="a8"/>
              <w:spacing w:line="360" w:lineRule="auto"/>
              <w:ind w:firstLine="420"/>
              <w:rPr>
                <w:rFonts w:asciiTheme="minorEastAsia" w:eastAsiaTheme="minorEastAsia" w:hAnsiTheme="minorEastAsia"/>
                <w:iCs/>
                <w:sz w:val="21"/>
                <w:szCs w:val="21"/>
              </w:rPr>
            </w:pPr>
            <w:r>
              <w:rPr>
                <w:rFonts w:asciiTheme="minorEastAsia" w:eastAsiaTheme="minorEastAsia" w:hAnsiTheme="minorEastAsia" w:hint="eastAsia"/>
                <w:sz w:val="21"/>
                <w:szCs w:val="21"/>
              </w:rPr>
              <w:t>1.4</w:t>
            </w:r>
            <w:r w:rsidR="00D96F01" w:rsidRPr="00E471B3">
              <w:rPr>
                <w:rFonts w:asciiTheme="minorEastAsia" w:eastAsiaTheme="minorEastAsia" w:hAnsiTheme="minorEastAsia" w:hint="eastAsia"/>
                <w:sz w:val="21"/>
                <w:szCs w:val="21"/>
              </w:rPr>
              <w:t>93</w:t>
            </w:r>
          </w:p>
        </w:tc>
      </w:tr>
      <w:tr w:rsidR="00665240" w:rsidRPr="00E471B3" w:rsidTr="0015267B">
        <w:trPr>
          <w:trHeight w:val="538"/>
        </w:trPr>
        <w:tc>
          <w:tcPr>
            <w:tcW w:w="1484" w:type="dxa"/>
          </w:tcPr>
          <w:p w:rsidR="00665240" w:rsidRPr="00E471B3" w:rsidRDefault="00665240" w:rsidP="00E471B3">
            <w:pPr>
              <w:pStyle w:val="a8"/>
              <w:spacing w:line="360" w:lineRule="auto"/>
              <w:ind w:firstLine="420"/>
              <w:rPr>
                <w:rFonts w:asciiTheme="minorEastAsia" w:eastAsiaTheme="minorEastAsia" w:hAnsiTheme="minorEastAsia"/>
                <w:iCs/>
                <w:sz w:val="21"/>
                <w:szCs w:val="21"/>
              </w:rPr>
            </w:pPr>
            <w:r w:rsidRPr="00E471B3">
              <w:rPr>
                <w:rFonts w:asciiTheme="minorEastAsia" w:eastAsiaTheme="minorEastAsia" w:hAnsiTheme="minorEastAsia" w:hint="eastAsia"/>
                <w:iCs/>
                <w:sz w:val="21"/>
                <w:szCs w:val="21"/>
              </w:rPr>
              <w:t>4</w:t>
            </w:r>
          </w:p>
        </w:tc>
        <w:tc>
          <w:tcPr>
            <w:tcW w:w="1484" w:type="dxa"/>
          </w:tcPr>
          <w:p w:rsidR="00665240" w:rsidRPr="00E471B3" w:rsidRDefault="001843D6" w:rsidP="00E471B3">
            <w:pPr>
              <w:pStyle w:val="a8"/>
              <w:spacing w:line="360" w:lineRule="auto"/>
              <w:ind w:firstLine="420"/>
              <w:rPr>
                <w:rFonts w:asciiTheme="minorEastAsia" w:eastAsiaTheme="minorEastAsia" w:hAnsiTheme="minorEastAsia"/>
                <w:iCs/>
                <w:sz w:val="21"/>
                <w:szCs w:val="21"/>
              </w:rPr>
            </w:pPr>
            <w:r>
              <w:rPr>
                <w:rFonts w:asciiTheme="minorEastAsia" w:eastAsiaTheme="minorEastAsia" w:hAnsiTheme="minorEastAsia" w:hint="eastAsia"/>
                <w:sz w:val="21"/>
                <w:szCs w:val="21"/>
              </w:rPr>
              <w:t>1.4</w:t>
            </w:r>
            <w:r w:rsidR="00D96F01" w:rsidRPr="00E471B3">
              <w:rPr>
                <w:rFonts w:asciiTheme="minorEastAsia" w:eastAsiaTheme="minorEastAsia" w:hAnsiTheme="minorEastAsia" w:hint="eastAsia"/>
                <w:sz w:val="21"/>
                <w:szCs w:val="21"/>
              </w:rPr>
              <w:t>67</w:t>
            </w:r>
          </w:p>
        </w:tc>
        <w:tc>
          <w:tcPr>
            <w:tcW w:w="1484" w:type="dxa"/>
          </w:tcPr>
          <w:p w:rsidR="00665240" w:rsidRPr="00E471B3" w:rsidRDefault="00D96F01" w:rsidP="00E471B3">
            <w:pPr>
              <w:pStyle w:val="a8"/>
              <w:spacing w:line="360" w:lineRule="auto"/>
              <w:ind w:firstLine="420"/>
              <w:rPr>
                <w:rFonts w:asciiTheme="minorEastAsia" w:eastAsiaTheme="minorEastAsia" w:hAnsiTheme="minorEastAsia"/>
                <w:iCs/>
                <w:sz w:val="21"/>
                <w:szCs w:val="21"/>
              </w:rPr>
            </w:pPr>
            <w:r w:rsidRPr="00E471B3">
              <w:rPr>
                <w:rFonts w:asciiTheme="minorEastAsia" w:eastAsiaTheme="minorEastAsia" w:hAnsiTheme="minorEastAsia" w:hint="eastAsia"/>
                <w:sz w:val="21"/>
                <w:szCs w:val="21"/>
              </w:rPr>
              <w:t>1.835</w:t>
            </w:r>
          </w:p>
        </w:tc>
        <w:tc>
          <w:tcPr>
            <w:tcW w:w="1484" w:type="dxa"/>
          </w:tcPr>
          <w:p w:rsidR="00665240" w:rsidRPr="00E471B3" w:rsidRDefault="00D96F01" w:rsidP="00E471B3">
            <w:pPr>
              <w:pStyle w:val="a8"/>
              <w:spacing w:line="360" w:lineRule="auto"/>
              <w:ind w:firstLine="420"/>
              <w:rPr>
                <w:rFonts w:asciiTheme="minorEastAsia" w:eastAsiaTheme="minorEastAsia" w:hAnsiTheme="minorEastAsia"/>
                <w:iCs/>
                <w:sz w:val="21"/>
                <w:szCs w:val="21"/>
              </w:rPr>
            </w:pPr>
            <w:r w:rsidRPr="00E471B3">
              <w:rPr>
                <w:rFonts w:asciiTheme="minorEastAsia" w:eastAsiaTheme="minorEastAsia" w:hAnsiTheme="minorEastAsia" w:hint="eastAsia"/>
                <w:sz w:val="21"/>
                <w:szCs w:val="21"/>
              </w:rPr>
              <w:t>2.101</w:t>
            </w:r>
          </w:p>
        </w:tc>
        <w:tc>
          <w:tcPr>
            <w:tcW w:w="1485" w:type="dxa"/>
          </w:tcPr>
          <w:p w:rsidR="00665240" w:rsidRPr="00E471B3" w:rsidRDefault="00E471B3" w:rsidP="00E471B3">
            <w:pPr>
              <w:pStyle w:val="a8"/>
              <w:spacing w:line="360" w:lineRule="auto"/>
              <w:ind w:firstLine="420"/>
              <w:rPr>
                <w:rFonts w:asciiTheme="minorEastAsia" w:eastAsiaTheme="minorEastAsia" w:hAnsiTheme="minorEastAsia"/>
                <w:iCs/>
                <w:sz w:val="21"/>
                <w:szCs w:val="21"/>
              </w:rPr>
            </w:pPr>
            <w:r>
              <w:rPr>
                <w:rFonts w:asciiTheme="minorEastAsia" w:eastAsiaTheme="minorEastAsia" w:hAnsiTheme="minorEastAsia" w:hint="eastAsia"/>
                <w:sz w:val="21"/>
                <w:szCs w:val="21"/>
              </w:rPr>
              <w:t>1.5</w:t>
            </w:r>
            <w:r w:rsidR="00D96F01" w:rsidRPr="00E471B3">
              <w:rPr>
                <w:rFonts w:asciiTheme="minorEastAsia" w:eastAsiaTheme="minorEastAsia" w:hAnsiTheme="minorEastAsia" w:hint="eastAsia"/>
                <w:sz w:val="21"/>
                <w:szCs w:val="21"/>
              </w:rPr>
              <w:t>15</w:t>
            </w:r>
          </w:p>
        </w:tc>
      </w:tr>
      <w:tr w:rsidR="00665240" w:rsidRPr="00E471B3" w:rsidTr="0015267B">
        <w:trPr>
          <w:trHeight w:val="538"/>
        </w:trPr>
        <w:tc>
          <w:tcPr>
            <w:tcW w:w="1484" w:type="dxa"/>
          </w:tcPr>
          <w:p w:rsidR="00665240" w:rsidRPr="00E471B3" w:rsidRDefault="00665240" w:rsidP="00E471B3">
            <w:pPr>
              <w:pStyle w:val="a8"/>
              <w:spacing w:line="360" w:lineRule="auto"/>
              <w:ind w:firstLine="420"/>
              <w:rPr>
                <w:rFonts w:asciiTheme="minorEastAsia" w:eastAsiaTheme="minorEastAsia" w:hAnsiTheme="minorEastAsia"/>
                <w:iCs/>
                <w:sz w:val="21"/>
                <w:szCs w:val="21"/>
              </w:rPr>
            </w:pPr>
            <w:r w:rsidRPr="00E471B3">
              <w:rPr>
                <w:rFonts w:asciiTheme="minorEastAsia" w:eastAsiaTheme="minorEastAsia" w:hAnsiTheme="minorEastAsia" w:hint="eastAsia"/>
                <w:iCs/>
                <w:sz w:val="21"/>
                <w:szCs w:val="21"/>
              </w:rPr>
              <w:t>5</w:t>
            </w:r>
          </w:p>
        </w:tc>
        <w:tc>
          <w:tcPr>
            <w:tcW w:w="1484" w:type="dxa"/>
          </w:tcPr>
          <w:p w:rsidR="00665240" w:rsidRPr="00E471B3" w:rsidRDefault="001843D6" w:rsidP="00E471B3">
            <w:pPr>
              <w:pStyle w:val="a8"/>
              <w:spacing w:line="360" w:lineRule="auto"/>
              <w:ind w:firstLine="420"/>
              <w:rPr>
                <w:rFonts w:asciiTheme="minorEastAsia" w:eastAsiaTheme="minorEastAsia" w:hAnsiTheme="minorEastAsia"/>
                <w:iCs/>
                <w:sz w:val="21"/>
                <w:szCs w:val="21"/>
              </w:rPr>
            </w:pPr>
            <w:r>
              <w:rPr>
                <w:rFonts w:asciiTheme="minorEastAsia" w:eastAsiaTheme="minorEastAsia" w:hAnsiTheme="minorEastAsia" w:hint="eastAsia"/>
                <w:sz w:val="21"/>
                <w:szCs w:val="21"/>
              </w:rPr>
              <w:t>1.4</w:t>
            </w:r>
            <w:r w:rsidR="00D96F01" w:rsidRPr="00E471B3">
              <w:rPr>
                <w:rFonts w:asciiTheme="minorEastAsia" w:eastAsiaTheme="minorEastAsia" w:hAnsiTheme="minorEastAsia" w:hint="eastAsia"/>
                <w:sz w:val="21"/>
                <w:szCs w:val="21"/>
              </w:rPr>
              <w:t>47</w:t>
            </w:r>
          </w:p>
        </w:tc>
        <w:tc>
          <w:tcPr>
            <w:tcW w:w="1484" w:type="dxa"/>
          </w:tcPr>
          <w:p w:rsidR="00665240" w:rsidRPr="00E471B3" w:rsidRDefault="00D96F01" w:rsidP="00E471B3">
            <w:pPr>
              <w:pStyle w:val="a8"/>
              <w:spacing w:line="360" w:lineRule="auto"/>
              <w:ind w:firstLine="420"/>
              <w:rPr>
                <w:rFonts w:asciiTheme="minorEastAsia" w:eastAsiaTheme="minorEastAsia" w:hAnsiTheme="minorEastAsia"/>
                <w:iCs/>
                <w:sz w:val="21"/>
                <w:szCs w:val="21"/>
              </w:rPr>
            </w:pPr>
            <w:r w:rsidRPr="00E471B3">
              <w:rPr>
                <w:rFonts w:asciiTheme="minorEastAsia" w:eastAsiaTheme="minorEastAsia" w:hAnsiTheme="minorEastAsia" w:hint="eastAsia"/>
                <w:sz w:val="21"/>
                <w:szCs w:val="21"/>
              </w:rPr>
              <w:t>1.853</w:t>
            </w:r>
          </w:p>
        </w:tc>
        <w:tc>
          <w:tcPr>
            <w:tcW w:w="1484" w:type="dxa"/>
          </w:tcPr>
          <w:p w:rsidR="00665240" w:rsidRPr="00E471B3" w:rsidRDefault="00D96F01" w:rsidP="00E471B3">
            <w:pPr>
              <w:pStyle w:val="a8"/>
              <w:spacing w:line="360" w:lineRule="auto"/>
              <w:ind w:firstLine="420"/>
              <w:rPr>
                <w:rFonts w:asciiTheme="minorEastAsia" w:eastAsiaTheme="minorEastAsia" w:hAnsiTheme="minorEastAsia"/>
                <w:iCs/>
                <w:sz w:val="21"/>
                <w:szCs w:val="21"/>
              </w:rPr>
            </w:pPr>
            <w:r w:rsidRPr="00E471B3">
              <w:rPr>
                <w:rFonts w:asciiTheme="minorEastAsia" w:eastAsiaTheme="minorEastAsia" w:hAnsiTheme="minorEastAsia" w:hint="eastAsia"/>
                <w:sz w:val="21"/>
                <w:szCs w:val="21"/>
              </w:rPr>
              <w:t>2.057</w:t>
            </w:r>
          </w:p>
        </w:tc>
        <w:tc>
          <w:tcPr>
            <w:tcW w:w="1485" w:type="dxa"/>
          </w:tcPr>
          <w:p w:rsidR="00665240" w:rsidRPr="00E471B3" w:rsidRDefault="00E471B3" w:rsidP="00E471B3">
            <w:pPr>
              <w:pStyle w:val="a8"/>
              <w:spacing w:line="360" w:lineRule="auto"/>
              <w:ind w:firstLine="420"/>
              <w:rPr>
                <w:rFonts w:asciiTheme="minorEastAsia" w:eastAsiaTheme="minorEastAsia" w:hAnsiTheme="minorEastAsia"/>
                <w:iCs/>
                <w:sz w:val="21"/>
                <w:szCs w:val="21"/>
              </w:rPr>
            </w:pPr>
            <w:r>
              <w:rPr>
                <w:rFonts w:asciiTheme="minorEastAsia" w:eastAsiaTheme="minorEastAsia" w:hAnsiTheme="minorEastAsia" w:hint="eastAsia"/>
                <w:sz w:val="21"/>
                <w:szCs w:val="21"/>
              </w:rPr>
              <w:t>1.5</w:t>
            </w:r>
            <w:r w:rsidR="00D96F01" w:rsidRPr="00E471B3">
              <w:rPr>
                <w:rFonts w:asciiTheme="minorEastAsia" w:eastAsiaTheme="minorEastAsia" w:hAnsiTheme="minorEastAsia" w:hint="eastAsia"/>
                <w:sz w:val="21"/>
                <w:szCs w:val="21"/>
              </w:rPr>
              <w:t>12</w:t>
            </w:r>
          </w:p>
        </w:tc>
      </w:tr>
      <w:tr w:rsidR="00D96F01" w:rsidRPr="00E471B3" w:rsidTr="0015267B">
        <w:trPr>
          <w:trHeight w:val="538"/>
        </w:trPr>
        <w:tc>
          <w:tcPr>
            <w:tcW w:w="1484" w:type="dxa"/>
          </w:tcPr>
          <w:p w:rsidR="00D96F01" w:rsidRPr="00E471B3" w:rsidRDefault="00D96F01" w:rsidP="00E471B3">
            <w:pPr>
              <w:pStyle w:val="a8"/>
              <w:spacing w:line="360" w:lineRule="auto"/>
              <w:ind w:firstLine="420"/>
              <w:rPr>
                <w:rFonts w:asciiTheme="minorEastAsia" w:eastAsiaTheme="minorEastAsia" w:hAnsiTheme="minorEastAsia"/>
                <w:iCs/>
                <w:sz w:val="21"/>
                <w:szCs w:val="21"/>
              </w:rPr>
            </w:pPr>
            <w:r w:rsidRPr="00E471B3">
              <w:rPr>
                <w:rFonts w:asciiTheme="minorEastAsia" w:eastAsiaTheme="minorEastAsia" w:hAnsiTheme="minorEastAsia" w:hint="eastAsia"/>
                <w:iCs/>
                <w:sz w:val="21"/>
                <w:szCs w:val="21"/>
              </w:rPr>
              <w:t>6</w:t>
            </w:r>
          </w:p>
        </w:tc>
        <w:tc>
          <w:tcPr>
            <w:tcW w:w="1484" w:type="dxa"/>
          </w:tcPr>
          <w:p w:rsidR="00D96F01" w:rsidRPr="00E471B3" w:rsidRDefault="001843D6" w:rsidP="00E471B3">
            <w:pPr>
              <w:pStyle w:val="a8"/>
              <w:spacing w:line="360" w:lineRule="auto"/>
              <w:ind w:firstLine="420"/>
              <w:rPr>
                <w:rFonts w:asciiTheme="minorEastAsia" w:eastAsiaTheme="minorEastAsia" w:hAnsiTheme="minorEastAsia"/>
                <w:iCs/>
                <w:sz w:val="21"/>
                <w:szCs w:val="21"/>
              </w:rPr>
            </w:pPr>
            <w:r>
              <w:rPr>
                <w:rFonts w:asciiTheme="minorEastAsia" w:eastAsiaTheme="minorEastAsia" w:hAnsiTheme="minorEastAsia" w:hint="eastAsia"/>
                <w:sz w:val="21"/>
                <w:szCs w:val="21"/>
              </w:rPr>
              <w:t>1.4</w:t>
            </w:r>
            <w:r w:rsidR="00D96F01" w:rsidRPr="00E471B3">
              <w:rPr>
                <w:rFonts w:asciiTheme="minorEastAsia" w:eastAsiaTheme="minorEastAsia" w:hAnsiTheme="minorEastAsia" w:hint="eastAsia"/>
                <w:sz w:val="21"/>
                <w:szCs w:val="21"/>
              </w:rPr>
              <w:t>07</w:t>
            </w:r>
          </w:p>
        </w:tc>
        <w:tc>
          <w:tcPr>
            <w:tcW w:w="1484" w:type="dxa"/>
          </w:tcPr>
          <w:p w:rsidR="00D96F01" w:rsidRPr="00E471B3" w:rsidRDefault="00D96F01" w:rsidP="00E471B3">
            <w:pPr>
              <w:pStyle w:val="a8"/>
              <w:spacing w:line="360" w:lineRule="auto"/>
              <w:ind w:firstLine="420"/>
              <w:rPr>
                <w:rFonts w:asciiTheme="minorEastAsia" w:eastAsiaTheme="minorEastAsia" w:hAnsiTheme="minorEastAsia"/>
                <w:iCs/>
                <w:sz w:val="21"/>
                <w:szCs w:val="21"/>
              </w:rPr>
            </w:pPr>
            <w:r w:rsidRPr="00E471B3">
              <w:rPr>
                <w:rFonts w:asciiTheme="minorEastAsia" w:eastAsiaTheme="minorEastAsia" w:hAnsiTheme="minorEastAsia" w:hint="eastAsia"/>
                <w:sz w:val="21"/>
                <w:szCs w:val="21"/>
              </w:rPr>
              <w:t>1.826</w:t>
            </w:r>
          </w:p>
        </w:tc>
        <w:tc>
          <w:tcPr>
            <w:tcW w:w="1484" w:type="dxa"/>
            <w:vAlign w:val="center"/>
          </w:tcPr>
          <w:p w:rsidR="00D96F01" w:rsidRPr="00E471B3" w:rsidRDefault="00D96F01" w:rsidP="00E471B3">
            <w:pPr>
              <w:ind w:firstLineChars="200" w:firstLine="420"/>
              <w:rPr>
                <w:rFonts w:asciiTheme="minorEastAsia" w:eastAsiaTheme="minorEastAsia" w:hAnsiTheme="minorEastAsia"/>
                <w:szCs w:val="21"/>
              </w:rPr>
            </w:pPr>
            <w:r w:rsidRPr="00E471B3">
              <w:rPr>
                <w:rFonts w:asciiTheme="minorEastAsia" w:eastAsiaTheme="minorEastAsia" w:hAnsiTheme="minorEastAsia" w:hint="eastAsia"/>
                <w:szCs w:val="21"/>
              </w:rPr>
              <w:t>2.129</w:t>
            </w:r>
          </w:p>
        </w:tc>
        <w:tc>
          <w:tcPr>
            <w:tcW w:w="1485" w:type="dxa"/>
          </w:tcPr>
          <w:p w:rsidR="00D96F01" w:rsidRPr="00E471B3" w:rsidRDefault="00E471B3" w:rsidP="00E471B3">
            <w:pPr>
              <w:pStyle w:val="a8"/>
              <w:spacing w:line="360" w:lineRule="auto"/>
              <w:ind w:firstLine="420"/>
              <w:rPr>
                <w:rFonts w:asciiTheme="minorEastAsia" w:eastAsiaTheme="minorEastAsia" w:hAnsiTheme="minorEastAsia"/>
                <w:iCs/>
                <w:sz w:val="21"/>
                <w:szCs w:val="21"/>
              </w:rPr>
            </w:pPr>
            <w:r>
              <w:rPr>
                <w:rFonts w:asciiTheme="minorEastAsia" w:eastAsiaTheme="minorEastAsia" w:hAnsiTheme="minorEastAsia" w:hint="eastAsia"/>
                <w:sz w:val="21"/>
                <w:szCs w:val="21"/>
              </w:rPr>
              <w:t>1.4</w:t>
            </w:r>
            <w:r w:rsidR="00D96F01" w:rsidRPr="00E471B3">
              <w:rPr>
                <w:rFonts w:asciiTheme="minorEastAsia" w:eastAsiaTheme="minorEastAsia" w:hAnsiTheme="minorEastAsia" w:hint="eastAsia"/>
                <w:sz w:val="21"/>
                <w:szCs w:val="21"/>
              </w:rPr>
              <w:t>88</w:t>
            </w:r>
          </w:p>
        </w:tc>
      </w:tr>
      <w:tr w:rsidR="00D96F01" w:rsidRPr="00E471B3" w:rsidTr="0015267B">
        <w:trPr>
          <w:trHeight w:val="538"/>
        </w:trPr>
        <w:tc>
          <w:tcPr>
            <w:tcW w:w="1484" w:type="dxa"/>
          </w:tcPr>
          <w:p w:rsidR="00D96F01" w:rsidRPr="00E471B3" w:rsidRDefault="00D96F01" w:rsidP="00E471B3">
            <w:pPr>
              <w:pStyle w:val="a8"/>
              <w:spacing w:line="360" w:lineRule="auto"/>
              <w:ind w:firstLine="420"/>
              <w:rPr>
                <w:rFonts w:asciiTheme="minorEastAsia" w:eastAsiaTheme="minorEastAsia" w:hAnsiTheme="minorEastAsia"/>
                <w:iCs/>
                <w:sz w:val="21"/>
                <w:szCs w:val="21"/>
              </w:rPr>
            </w:pPr>
            <w:r w:rsidRPr="00E471B3">
              <w:rPr>
                <w:rFonts w:asciiTheme="minorEastAsia" w:eastAsiaTheme="minorEastAsia" w:hAnsiTheme="minorEastAsia" w:hint="eastAsia"/>
                <w:iCs/>
                <w:sz w:val="21"/>
                <w:szCs w:val="21"/>
              </w:rPr>
              <w:t>7</w:t>
            </w:r>
          </w:p>
        </w:tc>
        <w:tc>
          <w:tcPr>
            <w:tcW w:w="1484" w:type="dxa"/>
            <w:vAlign w:val="center"/>
          </w:tcPr>
          <w:p w:rsidR="00D96F01" w:rsidRPr="00E471B3" w:rsidRDefault="001843D6" w:rsidP="00E471B3">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1.4</w:t>
            </w:r>
            <w:r w:rsidR="00D96F01" w:rsidRPr="00E471B3">
              <w:rPr>
                <w:rFonts w:asciiTheme="minorEastAsia" w:eastAsiaTheme="minorEastAsia" w:hAnsiTheme="minorEastAsia" w:hint="eastAsia"/>
                <w:szCs w:val="21"/>
              </w:rPr>
              <w:t>31</w:t>
            </w:r>
          </w:p>
        </w:tc>
        <w:tc>
          <w:tcPr>
            <w:tcW w:w="1484" w:type="dxa"/>
          </w:tcPr>
          <w:p w:rsidR="00D96F01" w:rsidRPr="00E471B3" w:rsidRDefault="00D96F01" w:rsidP="00E471B3">
            <w:pPr>
              <w:pStyle w:val="a8"/>
              <w:spacing w:line="360" w:lineRule="auto"/>
              <w:ind w:firstLine="420"/>
              <w:rPr>
                <w:rFonts w:asciiTheme="minorEastAsia" w:eastAsiaTheme="minorEastAsia" w:hAnsiTheme="minorEastAsia"/>
                <w:iCs/>
                <w:sz w:val="21"/>
                <w:szCs w:val="21"/>
              </w:rPr>
            </w:pPr>
            <w:r w:rsidRPr="00E471B3">
              <w:rPr>
                <w:rFonts w:asciiTheme="minorEastAsia" w:eastAsiaTheme="minorEastAsia" w:hAnsiTheme="minorEastAsia" w:hint="eastAsia"/>
                <w:sz w:val="21"/>
                <w:szCs w:val="21"/>
              </w:rPr>
              <w:t>1.864</w:t>
            </w:r>
          </w:p>
        </w:tc>
        <w:tc>
          <w:tcPr>
            <w:tcW w:w="1484" w:type="dxa"/>
          </w:tcPr>
          <w:p w:rsidR="00D96F01" w:rsidRPr="00E471B3" w:rsidRDefault="00D96F01" w:rsidP="00E471B3">
            <w:pPr>
              <w:pStyle w:val="a8"/>
              <w:spacing w:line="360" w:lineRule="auto"/>
              <w:ind w:firstLine="420"/>
              <w:rPr>
                <w:rFonts w:asciiTheme="minorEastAsia" w:eastAsiaTheme="minorEastAsia" w:hAnsiTheme="minorEastAsia"/>
                <w:iCs/>
                <w:sz w:val="21"/>
                <w:szCs w:val="21"/>
              </w:rPr>
            </w:pPr>
            <w:r w:rsidRPr="00E471B3">
              <w:rPr>
                <w:rFonts w:asciiTheme="minorEastAsia" w:eastAsiaTheme="minorEastAsia" w:hAnsiTheme="minorEastAsia" w:hint="eastAsia"/>
                <w:sz w:val="21"/>
                <w:szCs w:val="21"/>
              </w:rPr>
              <w:t>2.072</w:t>
            </w:r>
          </w:p>
        </w:tc>
        <w:tc>
          <w:tcPr>
            <w:tcW w:w="1485" w:type="dxa"/>
          </w:tcPr>
          <w:p w:rsidR="00D96F01" w:rsidRPr="00E471B3" w:rsidRDefault="00E471B3" w:rsidP="00E471B3">
            <w:pPr>
              <w:pStyle w:val="a8"/>
              <w:spacing w:line="360" w:lineRule="auto"/>
              <w:ind w:firstLine="420"/>
              <w:rPr>
                <w:rFonts w:asciiTheme="minorEastAsia" w:eastAsiaTheme="minorEastAsia" w:hAnsiTheme="minorEastAsia"/>
                <w:iCs/>
                <w:sz w:val="21"/>
                <w:szCs w:val="21"/>
              </w:rPr>
            </w:pPr>
            <w:r>
              <w:rPr>
                <w:rFonts w:asciiTheme="minorEastAsia" w:eastAsiaTheme="minorEastAsia" w:hAnsiTheme="minorEastAsia" w:hint="eastAsia"/>
                <w:sz w:val="21"/>
                <w:szCs w:val="21"/>
              </w:rPr>
              <w:t>1.5</w:t>
            </w:r>
            <w:r w:rsidR="00D96F01" w:rsidRPr="00E471B3">
              <w:rPr>
                <w:rFonts w:asciiTheme="minorEastAsia" w:eastAsiaTheme="minorEastAsia" w:hAnsiTheme="minorEastAsia" w:hint="eastAsia"/>
                <w:sz w:val="21"/>
                <w:szCs w:val="21"/>
              </w:rPr>
              <w:t>05</w:t>
            </w:r>
          </w:p>
        </w:tc>
      </w:tr>
      <w:tr w:rsidR="00D96F01" w:rsidRPr="00E471B3" w:rsidTr="0015267B">
        <w:trPr>
          <w:trHeight w:val="538"/>
        </w:trPr>
        <w:tc>
          <w:tcPr>
            <w:tcW w:w="1484" w:type="dxa"/>
          </w:tcPr>
          <w:p w:rsidR="00D96F01" w:rsidRPr="00E471B3" w:rsidRDefault="00D96F01" w:rsidP="00E471B3">
            <w:pPr>
              <w:pStyle w:val="a8"/>
              <w:spacing w:line="360" w:lineRule="auto"/>
              <w:ind w:firstLine="420"/>
              <w:rPr>
                <w:rFonts w:asciiTheme="minorEastAsia" w:eastAsiaTheme="minorEastAsia" w:hAnsiTheme="minorEastAsia"/>
                <w:iCs/>
                <w:sz w:val="21"/>
                <w:szCs w:val="21"/>
              </w:rPr>
            </w:pPr>
            <w:r w:rsidRPr="00E471B3">
              <w:rPr>
                <w:rFonts w:asciiTheme="minorEastAsia" w:eastAsiaTheme="minorEastAsia" w:hAnsiTheme="minorEastAsia"/>
                <w:sz w:val="21"/>
                <w:szCs w:val="21"/>
              </w:rPr>
              <w:t>平均值</w:t>
            </w:r>
          </w:p>
        </w:tc>
        <w:tc>
          <w:tcPr>
            <w:tcW w:w="1484" w:type="dxa"/>
          </w:tcPr>
          <w:p w:rsidR="00D96F01" w:rsidRPr="00E471B3" w:rsidRDefault="001843D6" w:rsidP="00E471B3">
            <w:pPr>
              <w:pStyle w:val="a8"/>
              <w:spacing w:line="360" w:lineRule="auto"/>
              <w:ind w:firstLine="420"/>
              <w:rPr>
                <w:rFonts w:asciiTheme="minorEastAsia" w:eastAsiaTheme="minorEastAsia" w:hAnsiTheme="minorEastAsia"/>
                <w:iCs/>
                <w:sz w:val="21"/>
                <w:szCs w:val="21"/>
              </w:rPr>
            </w:pPr>
            <w:r>
              <w:rPr>
                <w:rFonts w:asciiTheme="minorEastAsia" w:eastAsiaTheme="minorEastAsia" w:hAnsiTheme="minorEastAsia" w:hint="eastAsia"/>
                <w:sz w:val="21"/>
                <w:szCs w:val="21"/>
              </w:rPr>
              <w:t>1.4</w:t>
            </w:r>
            <w:r w:rsidR="00D96F01" w:rsidRPr="00E471B3">
              <w:rPr>
                <w:rFonts w:asciiTheme="minorEastAsia" w:eastAsiaTheme="minorEastAsia" w:hAnsiTheme="minorEastAsia" w:hint="eastAsia"/>
                <w:sz w:val="21"/>
                <w:szCs w:val="21"/>
              </w:rPr>
              <w:t>38</w:t>
            </w:r>
          </w:p>
        </w:tc>
        <w:tc>
          <w:tcPr>
            <w:tcW w:w="1484" w:type="dxa"/>
          </w:tcPr>
          <w:p w:rsidR="00D96F01" w:rsidRPr="00E471B3" w:rsidRDefault="00D96F01" w:rsidP="00E471B3">
            <w:pPr>
              <w:pStyle w:val="a8"/>
              <w:spacing w:line="360" w:lineRule="auto"/>
              <w:ind w:firstLine="420"/>
              <w:rPr>
                <w:rFonts w:asciiTheme="minorEastAsia" w:eastAsiaTheme="minorEastAsia" w:hAnsiTheme="minorEastAsia"/>
                <w:iCs/>
                <w:sz w:val="21"/>
                <w:szCs w:val="21"/>
              </w:rPr>
            </w:pPr>
            <w:r w:rsidRPr="00E471B3">
              <w:rPr>
                <w:rFonts w:asciiTheme="minorEastAsia" w:eastAsiaTheme="minorEastAsia" w:hAnsiTheme="minorEastAsia" w:hint="eastAsia"/>
                <w:sz w:val="21"/>
                <w:szCs w:val="21"/>
              </w:rPr>
              <w:t>1.866</w:t>
            </w:r>
          </w:p>
        </w:tc>
        <w:tc>
          <w:tcPr>
            <w:tcW w:w="1484" w:type="dxa"/>
            <w:vAlign w:val="center"/>
          </w:tcPr>
          <w:p w:rsidR="00D96F01" w:rsidRPr="00E471B3" w:rsidRDefault="00D96F01" w:rsidP="00E471B3">
            <w:pPr>
              <w:ind w:firstLineChars="200" w:firstLine="420"/>
              <w:rPr>
                <w:rFonts w:asciiTheme="minorEastAsia" w:eastAsiaTheme="minorEastAsia" w:hAnsiTheme="minorEastAsia"/>
                <w:szCs w:val="21"/>
              </w:rPr>
            </w:pPr>
            <w:r w:rsidRPr="00E471B3">
              <w:rPr>
                <w:rFonts w:asciiTheme="minorEastAsia" w:eastAsiaTheme="minorEastAsia" w:hAnsiTheme="minorEastAsia" w:hint="eastAsia"/>
                <w:szCs w:val="21"/>
              </w:rPr>
              <w:t>2.097</w:t>
            </w:r>
          </w:p>
        </w:tc>
        <w:tc>
          <w:tcPr>
            <w:tcW w:w="1485" w:type="dxa"/>
          </w:tcPr>
          <w:p w:rsidR="00D96F01" w:rsidRPr="00E471B3" w:rsidRDefault="00E471B3" w:rsidP="00E471B3">
            <w:pPr>
              <w:pStyle w:val="a8"/>
              <w:spacing w:line="360" w:lineRule="auto"/>
              <w:ind w:firstLine="420"/>
              <w:rPr>
                <w:rFonts w:asciiTheme="minorEastAsia" w:eastAsiaTheme="minorEastAsia" w:hAnsiTheme="minorEastAsia"/>
                <w:iCs/>
                <w:sz w:val="21"/>
                <w:szCs w:val="21"/>
              </w:rPr>
            </w:pPr>
            <w:r>
              <w:rPr>
                <w:rFonts w:asciiTheme="minorEastAsia" w:eastAsiaTheme="minorEastAsia" w:hAnsiTheme="minorEastAsia" w:hint="eastAsia"/>
                <w:sz w:val="21"/>
                <w:szCs w:val="21"/>
              </w:rPr>
              <w:t>1.5</w:t>
            </w:r>
            <w:r w:rsidR="00D96F01" w:rsidRPr="00E471B3">
              <w:rPr>
                <w:rFonts w:asciiTheme="minorEastAsia" w:eastAsiaTheme="minorEastAsia" w:hAnsiTheme="minorEastAsia" w:hint="eastAsia"/>
                <w:sz w:val="21"/>
                <w:szCs w:val="21"/>
              </w:rPr>
              <w:t>10</w:t>
            </w:r>
          </w:p>
        </w:tc>
      </w:tr>
      <w:tr w:rsidR="00D96F01" w:rsidRPr="00E471B3" w:rsidTr="0015267B">
        <w:trPr>
          <w:trHeight w:val="538"/>
        </w:trPr>
        <w:tc>
          <w:tcPr>
            <w:tcW w:w="1484" w:type="dxa"/>
          </w:tcPr>
          <w:p w:rsidR="00D96F01" w:rsidRPr="00E471B3" w:rsidRDefault="00D96F01" w:rsidP="00E471B3">
            <w:pPr>
              <w:pStyle w:val="a8"/>
              <w:spacing w:line="360" w:lineRule="auto"/>
              <w:ind w:firstLine="420"/>
              <w:rPr>
                <w:rFonts w:asciiTheme="minorEastAsia" w:eastAsiaTheme="minorEastAsia" w:hAnsiTheme="minorEastAsia"/>
                <w:sz w:val="21"/>
                <w:szCs w:val="21"/>
              </w:rPr>
            </w:pPr>
            <w:r w:rsidRPr="00E471B3">
              <w:rPr>
                <w:rFonts w:asciiTheme="minorEastAsia" w:eastAsiaTheme="minorEastAsia" w:hAnsiTheme="minorEastAsia"/>
                <w:sz w:val="21"/>
                <w:szCs w:val="21"/>
              </w:rPr>
              <w:t>SD</w:t>
            </w:r>
          </w:p>
        </w:tc>
        <w:tc>
          <w:tcPr>
            <w:tcW w:w="1484" w:type="dxa"/>
          </w:tcPr>
          <w:p w:rsidR="00D96F01" w:rsidRPr="00E471B3" w:rsidRDefault="00D96F01" w:rsidP="00E471B3">
            <w:pPr>
              <w:pStyle w:val="a8"/>
              <w:spacing w:line="360" w:lineRule="auto"/>
              <w:ind w:firstLine="420"/>
              <w:rPr>
                <w:rFonts w:asciiTheme="minorEastAsia" w:eastAsiaTheme="minorEastAsia" w:hAnsiTheme="minorEastAsia"/>
                <w:sz w:val="21"/>
                <w:szCs w:val="21"/>
              </w:rPr>
            </w:pPr>
            <w:r w:rsidRPr="00E471B3">
              <w:rPr>
                <w:rFonts w:asciiTheme="minorEastAsia" w:eastAsiaTheme="minorEastAsia" w:hAnsiTheme="minorEastAsia" w:hint="eastAsia"/>
                <w:sz w:val="21"/>
                <w:szCs w:val="21"/>
              </w:rPr>
              <w:t>0.030</w:t>
            </w:r>
          </w:p>
        </w:tc>
        <w:tc>
          <w:tcPr>
            <w:tcW w:w="1484" w:type="dxa"/>
          </w:tcPr>
          <w:p w:rsidR="00D96F01" w:rsidRPr="00E471B3" w:rsidRDefault="00D96F01" w:rsidP="00E471B3">
            <w:pPr>
              <w:pStyle w:val="a8"/>
              <w:spacing w:line="360" w:lineRule="auto"/>
              <w:ind w:firstLine="420"/>
              <w:rPr>
                <w:rFonts w:asciiTheme="minorEastAsia" w:eastAsiaTheme="minorEastAsia" w:hAnsiTheme="minorEastAsia"/>
                <w:iCs/>
                <w:sz w:val="21"/>
                <w:szCs w:val="21"/>
              </w:rPr>
            </w:pPr>
            <w:r w:rsidRPr="00E471B3">
              <w:rPr>
                <w:rFonts w:asciiTheme="minorEastAsia" w:eastAsiaTheme="minorEastAsia" w:hAnsiTheme="minorEastAsia" w:hint="eastAsia"/>
                <w:sz w:val="21"/>
                <w:szCs w:val="21"/>
              </w:rPr>
              <w:t>0.031</w:t>
            </w:r>
          </w:p>
        </w:tc>
        <w:tc>
          <w:tcPr>
            <w:tcW w:w="1484" w:type="dxa"/>
          </w:tcPr>
          <w:p w:rsidR="00D96F01" w:rsidRPr="00E471B3" w:rsidRDefault="00D96F01" w:rsidP="00E471B3">
            <w:pPr>
              <w:pStyle w:val="a8"/>
              <w:spacing w:line="360" w:lineRule="auto"/>
              <w:ind w:firstLine="420"/>
              <w:rPr>
                <w:rFonts w:asciiTheme="minorEastAsia" w:eastAsiaTheme="minorEastAsia" w:hAnsiTheme="minorEastAsia"/>
                <w:iCs/>
                <w:sz w:val="21"/>
                <w:szCs w:val="21"/>
              </w:rPr>
            </w:pPr>
            <w:r w:rsidRPr="00E471B3">
              <w:rPr>
                <w:rFonts w:asciiTheme="minorEastAsia" w:eastAsiaTheme="minorEastAsia" w:hAnsiTheme="minorEastAsia" w:hint="eastAsia"/>
                <w:sz w:val="21"/>
                <w:szCs w:val="21"/>
              </w:rPr>
              <w:t>0.031</w:t>
            </w:r>
          </w:p>
        </w:tc>
        <w:tc>
          <w:tcPr>
            <w:tcW w:w="1485" w:type="dxa"/>
          </w:tcPr>
          <w:p w:rsidR="00D96F01" w:rsidRPr="00E471B3" w:rsidRDefault="00D96F01" w:rsidP="00E471B3">
            <w:pPr>
              <w:pStyle w:val="a8"/>
              <w:spacing w:line="360" w:lineRule="auto"/>
              <w:ind w:firstLine="420"/>
              <w:rPr>
                <w:rFonts w:asciiTheme="minorEastAsia" w:eastAsiaTheme="minorEastAsia" w:hAnsiTheme="minorEastAsia"/>
                <w:iCs/>
                <w:sz w:val="21"/>
                <w:szCs w:val="21"/>
              </w:rPr>
            </w:pPr>
            <w:r w:rsidRPr="00E471B3">
              <w:rPr>
                <w:rFonts w:asciiTheme="minorEastAsia" w:eastAsiaTheme="minorEastAsia" w:hAnsiTheme="minorEastAsia" w:hint="eastAsia"/>
                <w:sz w:val="21"/>
                <w:szCs w:val="21"/>
              </w:rPr>
              <w:t>0.016</w:t>
            </w:r>
          </w:p>
        </w:tc>
      </w:tr>
      <w:tr w:rsidR="00D96F01" w:rsidRPr="00E471B3" w:rsidTr="0015267B">
        <w:trPr>
          <w:trHeight w:val="538"/>
        </w:trPr>
        <w:tc>
          <w:tcPr>
            <w:tcW w:w="1484" w:type="dxa"/>
          </w:tcPr>
          <w:p w:rsidR="00D96F01" w:rsidRPr="00E471B3" w:rsidRDefault="00D96F01" w:rsidP="00E471B3">
            <w:pPr>
              <w:pStyle w:val="a8"/>
              <w:spacing w:line="360" w:lineRule="auto"/>
              <w:ind w:firstLine="420"/>
              <w:rPr>
                <w:rFonts w:asciiTheme="minorEastAsia" w:eastAsiaTheme="minorEastAsia" w:hAnsiTheme="minorEastAsia"/>
                <w:sz w:val="21"/>
                <w:szCs w:val="21"/>
              </w:rPr>
            </w:pPr>
            <w:r w:rsidRPr="00E471B3">
              <w:rPr>
                <w:rFonts w:asciiTheme="minorEastAsia" w:eastAsiaTheme="minorEastAsia" w:hAnsiTheme="minorEastAsia"/>
                <w:sz w:val="21"/>
                <w:szCs w:val="21"/>
              </w:rPr>
              <w:t>RSD</w:t>
            </w:r>
          </w:p>
        </w:tc>
        <w:tc>
          <w:tcPr>
            <w:tcW w:w="1484" w:type="dxa"/>
          </w:tcPr>
          <w:p w:rsidR="00D96F01" w:rsidRPr="00E471B3" w:rsidRDefault="00D96F01" w:rsidP="00E471B3">
            <w:pPr>
              <w:pStyle w:val="a8"/>
              <w:spacing w:line="360" w:lineRule="auto"/>
              <w:ind w:firstLine="420"/>
              <w:rPr>
                <w:rFonts w:asciiTheme="minorEastAsia" w:eastAsiaTheme="minorEastAsia" w:hAnsiTheme="minorEastAsia"/>
                <w:sz w:val="21"/>
                <w:szCs w:val="21"/>
              </w:rPr>
            </w:pPr>
            <w:r w:rsidRPr="00E471B3">
              <w:rPr>
                <w:rFonts w:asciiTheme="minorEastAsia" w:eastAsiaTheme="minorEastAsia" w:hAnsiTheme="minorEastAsia" w:hint="eastAsia"/>
                <w:sz w:val="21"/>
                <w:szCs w:val="21"/>
              </w:rPr>
              <w:t>0.024</w:t>
            </w:r>
          </w:p>
        </w:tc>
        <w:tc>
          <w:tcPr>
            <w:tcW w:w="1484" w:type="dxa"/>
          </w:tcPr>
          <w:p w:rsidR="00D96F01" w:rsidRPr="00E471B3" w:rsidRDefault="00D96F01" w:rsidP="00E471B3">
            <w:pPr>
              <w:pStyle w:val="a8"/>
              <w:spacing w:line="360" w:lineRule="auto"/>
              <w:ind w:firstLine="420"/>
              <w:rPr>
                <w:rFonts w:asciiTheme="minorEastAsia" w:eastAsiaTheme="minorEastAsia" w:hAnsiTheme="minorEastAsia"/>
                <w:iCs/>
                <w:sz w:val="21"/>
                <w:szCs w:val="21"/>
              </w:rPr>
            </w:pPr>
            <w:r w:rsidRPr="00E471B3">
              <w:rPr>
                <w:rFonts w:asciiTheme="minorEastAsia" w:eastAsiaTheme="minorEastAsia" w:hAnsiTheme="minorEastAsia" w:hint="eastAsia"/>
                <w:sz w:val="21"/>
                <w:szCs w:val="21"/>
              </w:rPr>
              <w:t>0.017</w:t>
            </w:r>
          </w:p>
        </w:tc>
        <w:tc>
          <w:tcPr>
            <w:tcW w:w="1484" w:type="dxa"/>
          </w:tcPr>
          <w:p w:rsidR="00D96F01" w:rsidRPr="00E471B3" w:rsidRDefault="00D96F01" w:rsidP="00E471B3">
            <w:pPr>
              <w:pStyle w:val="a8"/>
              <w:spacing w:line="360" w:lineRule="auto"/>
              <w:ind w:firstLine="420"/>
              <w:rPr>
                <w:rFonts w:asciiTheme="minorEastAsia" w:eastAsiaTheme="minorEastAsia" w:hAnsiTheme="minorEastAsia"/>
                <w:iCs/>
                <w:sz w:val="21"/>
                <w:szCs w:val="21"/>
              </w:rPr>
            </w:pPr>
            <w:r w:rsidRPr="00E471B3">
              <w:rPr>
                <w:rFonts w:asciiTheme="minorEastAsia" w:eastAsiaTheme="minorEastAsia" w:hAnsiTheme="minorEastAsia" w:hint="eastAsia"/>
                <w:sz w:val="21"/>
                <w:szCs w:val="21"/>
              </w:rPr>
              <w:t>0.015</w:t>
            </w:r>
          </w:p>
        </w:tc>
        <w:tc>
          <w:tcPr>
            <w:tcW w:w="1485" w:type="dxa"/>
          </w:tcPr>
          <w:p w:rsidR="00D96F01" w:rsidRPr="00E471B3" w:rsidRDefault="00D96F01" w:rsidP="00E471B3">
            <w:pPr>
              <w:pStyle w:val="a8"/>
              <w:spacing w:line="360" w:lineRule="auto"/>
              <w:ind w:firstLine="420"/>
              <w:rPr>
                <w:rFonts w:asciiTheme="minorEastAsia" w:eastAsiaTheme="minorEastAsia" w:hAnsiTheme="minorEastAsia"/>
                <w:iCs/>
                <w:sz w:val="21"/>
                <w:szCs w:val="21"/>
              </w:rPr>
            </w:pPr>
            <w:r w:rsidRPr="00E471B3">
              <w:rPr>
                <w:rFonts w:asciiTheme="minorEastAsia" w:eastAsiaTheme="minorEastAsia" w:hAnsiTheme="minorEastAsia" w:hint="eastAsia"/>
                <w:sz w:val="21"/>
                <w:szCs w:val="21"/>
              </w:rPr>
              <w:t>0.011</w:t>
            </w:r>
          </w:p>
        </w:tc>
      </w:tr>
    </w:tbl>
    <w:p w:rsidR="00665240" w:rsidRPr="00842F88" w:rsidRDefault="00665240" w:rsidP="00340D45">
      <w:pPr>
        <w:rPr>
          <w:rFonts w:ascii="宋体" w:hAnsi="宋体"/>
          <w:sz w:val="24"/>
        </w:rPr>
      </w:pPr>
    </w:p>
    <w:p w:rsidR="00665240" w:rsidRPr="00460343" w:rsidRDefault="00665240" w:rsidP="00460343">
      <w:pPr>
        <w:ind w:firstLineChars="500" w:firstLine="900"/>
        <w:rPr>
          <w:rFonts w:ascii="宋体" w:hAnsi="宋体"/>
          <w:sz w:val="18"/>
          <w:szCs w:val="18"/>
        </w:rPr>
      </w:pPr>
      <w:r w:rsidRPr="00460343">
        <w:rPr>
          <w:rFonts w:ascii="宋体" w:hAnsi="宋体"/>
          <w:sz w:val="18"/>
          <w:szCs w:val="18"/>
        </w:rPr>
        <w:t>表</w:t>
      </w:r>
      <w:r w:rsidR="000321E4" w:rsidRPr="00460343">
        <w:rPr>
          <w:rFonts w:ascii="宋体" w:hAnsi="宋体" w:hint="eastAsia"/>
          <w:sz w:val="18"/>
          <w:szCs w:val="18"/>
        </w:rPr>
        <w:t>10</w:t>
      </w:r>
      <w:r w:rsidRPr="00460343">
        <w:rPr>
          <w:rFonts w:ascii="宋体" w:hAnsi="宋体" w:hint="eastAsia"/>
          <w:sz w:val="18"/>
          <w:szCs w:val="18"/>
        </w:rPr>
        <w:t xml:space="preserve"> </w:t>
      </w:r>
      <w:r w:rsidRPr="00460343">
        <w:rPr>
          <w:rFonts w:ascii="宋体" w:hAnsi="宋体"/>
          <w:sz w:val="18"/>
          <w:szCs w:val="18"/>
        </w:rPr>
        <w:t>国标（北京）检验认证有限公司</w:t>
      </w:r>
      <w:r w:rsidRPr="00460343">
        <w:rPr>
          <w:rFonts w:ascii="宋体" w:hAnsi="宋体"/>
          <w:bCs/>
          <w:sz w:val="18"/>
          <w:szCs w:val="18"/>
        </w:rPr>
        <w:t>试</w:t>
      </w:r>
      <w:r w:rsidRPr="00460343">
        <w:rPr>
          <w:rFonts w:ascii="宋体" w:hAnsi="宋体" w:hint="eastAsia"/>
          <w:sz w:val="18"/>
          <w:szCs w:val="18"/>
        </w:rPr>
        <w:t>验数据统计表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850"/>
        <w:gridCol w:w="1701"/>
        <w:gridCol w:w="1560"/>
        <w:gridCol w:w="1559"/>
        <w:gridCol w:w="1559"/>
      </w:tblGrid>
      <w:tr w:rsidR="00665240" w:rsidRPr="006F7B3A" w:rsidTr="00460343">
        <w:trPr>
          <w:trHeight w:val="315"/>
        </w:trPr>
        <w:tc>
          <w:tcPr>
            <w:tcW w:w="2976" w:type="dxa"/>
            <w:gridSpan w:val="3"/>
            <w:vAlign w:val="center"/>
          </w:tcPr>
          <w:p w:rsidR="00665240" w:rsidRPr="006F7B3A" w:rsidRDefault="00665240" w:rsidP="0015267B">
            <w:pPr>
              <w:spacing w:line="360" w:lineRule="auto"/>
              <w:jc w:val="center"/>
              <w:rPr>
                <w:szCs w:val="21"/>
              </w:rPr>
            </w:pPr>
            <w:r w:rsidRPr="00F92FD8">
              <w:rPr>
                <w:rFonts w:hint="eastAsia"/>
                <w:szCs w:val="21"/>
              </w:rPr>
              <w:t>验证单位</w:t>
            </w:r>
          </w:p>
        </w:tc>
        <w:tc>
          <w:tcPr>
            <w:tcW w:w="4678" w:type="dxa"/>
            <w:gridSpan w:val="3"/>
            <w:vAlign w:val="center"/>
          </w:tcPr>
          <w:p w:rsidR="00665240" w:rsidRPr="006F7B3A" w:rsidRDefault="00665240" w:rsidP="0015267B">
            <w:pPr>
              <w:spacing w:line="360" w:lineRule="auto"/>
              <w:jc w:val="center"/>
              <w:rPr>
                <w:szCs w:val="21"/>
              </w:rPr>
            </w:pPr>
            <w:r>
              <w:rPr>
                <w:szCs w:val="21"/>
              </w:rPr>
              <w:t>国标（北京）检验认证有限公司</w:t>
            </w:r>
          </w:p>
        </w:tc>
      </w:tr>
      <w:tr w:rsidR="00445D1C" w:rsidRPr="006F7B3A" w:rsidTr="00460343">
        <w:trPr>
          <w:trHeight w:val="312"/>
        </w:trPr>
        <w:tc>
          <w:tcPr>
            <w:tcW w:w="1275" w:type="dxa"/>
            <w:gridSpan w:val="2"/>
            <w:vAlign w:val="center"/>
          </w:tcPr>
          <w:p w:rsidR="00665240" w:rsidRPr="006F7B3A" w:rsidRDefault="00665240" w:rsidP="0015267B">
            <w:pPr>
              <w:jc w:val="center"/>
              <w:rPr>
                <w:szCs w:val="21"/>
              </w:rPr>
            </w:pPr>
            <w:r w:rsidRPr="006F7B3A">
              <w:rPr>
                <w:rFonts w:hint="eastAsia"/>
                <w:szCs w:val="21"/>
              </w:rPr>
              <w:t>样品</w:t>
            </w:r>
            <w:r>
              <w:rPr>
                <w:rFonts w:hint="eastAsia"/>
                <w:szCs w:val="21"/>
              </w:rPr>
              <w:t>编号</w:t>
            </w:r>
          </w:p>
        </w:tc>
        <w:tc>
          <w:tcPr>
            <w:tcW w:w="1701" w:type="dxa"/>
            <w:shd w:val="clear" w:color="auto" w:fill="auto"/>
            <w:vAlign w:val="center"/>
          </w:tcPr>
          <w:p w:rsidR="00665240" w:rsidRPr="00E05045" w:rsidRDefault="00987D61" w:rsidP="0015267B">
            <w:pPr>
              <w:jc w:val="center"/>
              <w:rPr>
                <w:rFonts w:hAnsi="宋体"/>
                <w:kern w:val="0"/>
                <w:szCs w:val="21"/>
              </w:rPr>
            </w:pPr>
            <w:r>
              <w:rPr>
                <w:rFonts w:hAnsi="宋体" w:hint="eastAsia"/>
                <w:kern w:val="0"/>
                <w:szCs w:val="21"/>
              </w:rPr>
              <w:t>5</w:t>
            </w:r>
            <w:r w:rsidR="00665240">
              <w:rPr>
                <w:rFonts w:hAnsi="宋体" w:hint="eastAsia"/>
                <w:kern w:val="0"/>
                <w:szCs w:val="21"/>
              </w:rPr>
              <w:t>#</w:t>
            </w:r>
          </w:p>
        </w:tc>
        <w:tc>
          <w:tcPr>
            <w:tcW w:w="1560" w:type="dxa"/>
            <w:shd w:val="clear" w:color="auto" w:fill="auto"/>
            <w:vAlign w:val="center"/>
          </w:tcPr>
          <w:p w:rsidR="00665240" w:rsidRPr="00E05045" w:rsidRDefault="00987D61" w:rsidP="0015267B">
            <w:pPr>
              <w:jc w:val="center"/>
              <w:rPr>
                <w:rFonts w:hAnsi="宋体"/>
                <w:kern w:val="0"/>
                <w:szCs w:val="21"/>
              </w:rPr>
            </w:pPr>
            <w:r>
              <w:rPr>
                <w:rFonts w:hAnsi="宋体" w:hint="eastAsia"/>
                <w:kern w:val="0"/>
                <w:szCs w:val="21"/>
              </w:rPr>
              <w:t>6</w:t>
            </w:r>
            <w:r w:rsidR="00665240">
              <w:rPr>
                <w:rFonts w:hAnsi="宋体" w:hint="eastAsia"/>
                <w:kern w:val="0"/>
                <w:szCs w:val="21"/>
              </w:rPr>
              <w:t>#</w:t>
            </w:r>
          </w:p>
        </w:tc>
        <w:tc>
          <w:tcPr>
            <w:tcW w:w="1559" w:type="dxa"/>
            <w:shd w:val="clear" w:color="auto" w:fill="auto"/>
            <w:vAlign w:val="center"/>
          </w:tcPr>
          <w:p w:rsidR="00665240" w:rsidRPr="00E05045" w:rsidRDefault="00987D61" w:rsidP="0015267B">
            <w:pPr>
              <w:jc w:val="center"/>
              <w:rPr>
                <w:rFonts w:hAnsi="宋体"/>
                <w:kern w:val="0"/>
                <w:szCs w:val="21"/>
              </w:rPr>
            </w:pPr>
            <w:r>
              <w:rPr>
                <w:rFonts w:hAnsi="宋体" w:hint="eastAsia"/>
                <w:kern w:val="0"/>
                <w:szCs w:val="21"/>
              </w:rPr>
              <w:t>7</w:t>
            </w:r>
            <w:r w:rsidR="00665240">
              <w:rPr>
                <w:rFonts w:hAnsi="宋体" w:hint="eastAsia"/>
                <w:kern w:val="0"/>
                <w:szCs w:val="21"/>
              </w:rPr>
              <w:t>#</w:t>
            </w:r>
          </w:p>
        </w:tc>
        <w:tc>
          <w:tcPr>
            <w:tcW w:w="1559" w:type="dxa"/>
            <w:shd w:val="clear" w:color="auto" w:fill="auto"/>
            <w:vAlign w:val="center"/>
          </w:tcPr>
          <w:p w:rsidR="00665240" w:rsidRPr="00E05045" w:rsidRDefault="00987D61" w:rsidP="0015267B">
            <w:pPr>
              <w:jc w:val="center"/>
              <w:rPr>
                <w:rFonts w:hAnsi="宋体"/>
                <w:kern w:val="0"/>
                <w:szCs w:val="21"/>
              </w:rPr>
            </w:pPr>
            <w:r>
              <w:rPr>
                <w:rFonts w:hAnsi="宋体" w:hint="eastAsia"/>
                <w:kern w:val="0"/>
                <w:szCs w:val="21"/>
              </w:rPr>
              <w:t>8</w:t>
            </w:r>
            <w:r w:rsidR="00665240">
              <w:rPr>
                <w:rFonts w:hAnsi="宋体" w:hint="eastAsia"/>
                <w:kern w:val="0"/>
                <w:szCs w:val="21"/>
              </w:rPr>
              <w:t>#</w:t>
            </w:r>
          </w:p>
        </w:tc>
      </w:tr>
      <w:tr w:rsidR="00384609" w:rsidRPr="006F7B3A" w:rsidTr="00460343">
        <w:trPr>
          <w:trHeight w:val="429"/>
        </w:trPr>
        <w:tc>
          <w:tcPr>
            <w:tcW w:w="425" w:type="dxa"/>
            <w:vMerge w:val="restart"/>
            <w:vAlign w:val="center"/>
          </w:tcPr>
          <w:p w:rsidR="00384609" w:rsidRPr="006F7B3A" w:rsidRDefault="00384609" w:rsidP="0015267B">
            <w:pPr>
              <w:jc w:val="center"/>
              <w:rPr>
                <w:szCs w:val="21"/>
              </w:rPr>
            </w:pPr>
            <w:r w:rsidRPr="006F7B3A">
              <w:rPr>
                <w:rFonts w:hint="eastAsia"/>
                <w:szCs w:val="21"/>
              </w:rPr>
              <w:t>测</w:t>
            </w:r>
          </w:p>
          <w:p w:rsidR="00384609" w:rsidRPr="006F7B3A" w:rsidRDefault="00384609" w:rsidP="0015267B">
            <w:pPr>
              <w:jc w:val="center"/>
              <w:rPr>
                <w:szCs w:val="21"/>
              </w:rPr>
            </w:pPr>
          </w:p>
          <w:p w:rsidR="00384609" w:rsidRPr="006F7B3A" w:rsidRDefault="00384609" w:rsidP="0015267B">
            <w:pPr>
              <w:jc w:val="center"/>
              <w:rPr>
                <w:szCs w:val="21"/>
              </w:rPr>
            </w:pPr>
            <w:r>
              <w:rPr>
                <w:rFonts w:hint="eastAsia"/>
                <w:szCs w:val="21"/>
              </w:rPr>
              <w:t>定</w:t>
            </w:r>
          </w:p>
          <w:p w:rsidR="00384609" w:rsidRPr="006F7B3A" w:rsidRDefault="00384609" w:rsidP="0015267B">
            <w:pPr>
              <w:jc w:val="center"/>
              <w:rPr>
                <w:szCs w:val="21"/>
              </w:rPr>
            </w:pPr>
          </w:p>
          <w:p w:rsidR="00384609" w:rsidRPr="006F7B3A" w:rsidRDefault="00384609" w:rsidP="0015267B">
            <w:pPr>
              <w:jc w:val="center"/>
              <w:rPr>
                <w:szCs w:val="21"/>
              </w:rPr>
            </w:pPr>
            <w:r w:rsidRPr="006F7B3A">
              <w:rPr>
                <w:rFonts w:hint="eastAsia"/>
                <w:szCs w:val="21"/>
              </w:rPr>
              <w:t>结</w:t>
            </w:r>
          </w:p>
          <w:p w:rsidR="00384609" w:rsidRPr="006F7B3A" w:rsidRDefault="00384609" w:rsidP="0015267B">
            <w:pPr>
              <w:jc w:val="center"/>
              <w:rPr>
                <w:szCs w:val="21"/>
              </w:rPr>
            </w:pPr>
          </w:p>
          <w:p w:rsidR="00384609" w:rsidRPr="006F7B3A" w:rsidRDefault="00384609" w:rsidP="0015267B">
            <w:pPr>
              <w:jc w:val="center"/>
              <w:rPr>
                <w:szCs w:val="21"/>
              </w:rPr>
            </w:pPr>
            <w:r w:rsidRPr="006F7B3A">
              <w:rPr>
                <w:rFonts w:hint="eastAsia"/>
                <w:szCs w:val="21"/>
              </w:rPr>
              <w:t>果</w:t>
            </w:r>
          </w:p>
          <w:p w:rsidR="00384609" w:rsidRPr="006F7B3A" w:rsidRDefault="00384609" w:rsidP="0015267B">
            <w:pPr>
              <w:jc w:val="center"/>
              <w:rPr>
                <w:szCs w:val="21"/>
              </w:rPr>
            </w:pPr>
          </w:p>
          <w:p w:rsidR="00384609" w:rsidRPr="006F7B3A" w:rsidRDefault="00384609" w:rsidP="0015267B">
            <w:pPr>
              <w:jc w:val="center"/>
              <w:rPr>
                <w:szCs w:val="21"/>
              </w:rPr>
            </w:pPr>
            <w:r w:rsidRPr="006F7B3A">
              <w:rPr>
                <w:rFonts w:hint="eastAsia"/>
                <w:szCs w:val="21"/>
              </w:rPr>
              <w:t>%</w:t>
            </w:r>
          </w:p>
        </w:tc>
        <w:tc>
          <w:tcPr>
            <w:tcW w:w="850" w:type="dxa"/>
            <w:shd w:val="clear" w:color="auto" w:fill="auto"/>
            <w:vAlign w:val="center"/>
          </w:tcPr>
          <w:p w:rsidR="00384609" w:rsidRPr="006F7B3A" w:rsidRDefault="00384609" w:rsidP="0015267B">
            <w:pPr>
              <w:jc w:val="center"/>
              <w:rPr>
                <w:szCs w:val="21"/>
              </w:rPr>
            </w:pPr>
            <w:r w:rsidRPr="006F7B3A">
              <w:rPr>
                <w:rFonts w:hint="eastAsia"/>
                <w:szCs w:val="21"/>
              </w:rPr>
              <w:lastRenderedPageBreak/>
              <w:t>1</w:t>
            </w:r>
          </w:p>
        </w:tc>
        <w:tc>
          <w:tcPr>
            <w:tcW w:w="1701" w:type="dxa"/>
            <w:shd w:val="clear" w:color="auto" w:fill="auto"/>
            <w:vAlign w:val="center"/>
          </w:tcPr>
          <w:p w:rsidR="00384609" w:rsidRDefault="00384609" w:rsidP="0015267B">
            <w:pPr>
              <w:jc w:val="center"/>
              <w:rPr>
                <w:rFonts w:ascii="Calibri" w:hAnsi="Calibri" w:cs="宋体"/>
                <w:color w:val="000000"/>
                <w:szCs w:val="21"/>
              </w:rPr>
            </w:pPr>
            <w:r w:rsidRPr="00DF0130">
              <w:rPr>
                <w:color w:val="000000"/>
                <w:szCs w:val="21"/>
              </w:rPr>
              <w:t>1.529</w:t>
            </w:r>
          </w:p>
        </w:tc>
        <w:tc>
          <w:tcPr>
            <w:tcW w:w="1560" w:type="dxa"/>
            <w:shd w:val="clear" w:color="auto" w:fill="auto"/>
            <w:vAlign w:val="center"/>
          </w:tcPr>
          <w:p w:rsidR="00384609" w:rsidRPr="006F7B3A" w:rsidRDefault="00384609" w:rsidP="0015267B">
            <w:pPr>
              <w:jc w:val="center"/>
              <w:rPr>
                <w:szCs w:val="21"/>
              </w:rPr>
            </w:pPr>
            <w:r w:rsidRPr="00BB551D">
              <w:rPr>
                <w:kern w:val="0"/>
                <w:szCs w:val="21"/>
              </w:rPr>
              <w:t>1.942</w:t>
            </w:r>
          </w:p>
        </w:tc>
        <w:tc>
          <w:tcPr>
            <w:tcW w:w="1559" w:type="dxa"/>
            <w:shd w:val="clear" w:color="auto" w:fill="auto"/>
            <w:vAlign w:val="center"/>
          </w:tcPr>
          <w:p w:rsidR="00384609" w:rsidRDefault="00384609" w:rsidP="0015267B">
            <w:pPr>
              <w:jc w:val="center"/>
              <w:rPr>
                <w:rFonts w:ascii="Calibri" w:hAnsi="Calibri" w:cs="宋体"/>
                <w:color w:val="000000"/>
                <w:szCs w:val="21"/>
              </w:rPr>
            </w:pPr>
            <w:r w:rsidRPr="00BB551D">
              <w:rPr>
                <w:kern w:val="0"/>
                <w:szCs w:val="21"/>
              </w:rPr>
              <w:t>2.123</w:t>
            </w:r>
          </w:p>
        </w:tc>
        <w:tc>
          <w:tcPr>
            <w:tcW w:w="1559" w:type="dxa"/>
            <w:shd w:val="clear" w:color="auto" w:fill="auto"/>
            <w:vAlign w:val="center"/>
          </w:tcPr>
          <w:p w:rsidR="00384609" w:rsidRPr="00DF0130" w:rsidRDefault="00384609" w:rsidP="00230E32">
            <w:pPr>
              <w:jc w:val="center"/>
              <w:rPr>
                <w:color w:val="000000"/>
                <w:szCs w:val="21"/>
              </w:rPr>
            </w:pPr>
            <w:r w:rsidRPr="00DF0130">
              <w:rPr>
                <w:color w:val="000000"/>
                <w:szCs w:val="21"/>
              </w:rPr>
              <w:t>1.595</w:t>
            </w:r>
          </w:p>
        </w:tc>
      </w:tr>
      <w:tr w:rsidR="00384609" w:rsidRPr="006F7B3A" w:rsidTr="00460343">
        <w:trPr>
          <w:trHeight w:val="505"/>
        </w:trPr>
        <w:tc>
          <w:tcPr>
            <w:tcW w:w="425" w:type="dxa"/>
            <w:vMerge/>
            <w:vAlign w:val="center"/>
          </w:tcPr>
          <w:p w:rsidR="00384609" w:rsidRPr="006F7B3A" w:rsidRDefault="00384609" w:rsidP="0015267B">
            <w:pPr>
              <w:jc w:val="center"/>
              <w:rPr>
                <w:szCs w:val="21"/>
              </w:rPr>
            </w:pPr>
          </w:p>
        </w:tc>
        <w:tc>
          <w:tcPr>
            <w:tcW w:w="850" w:type="dxa"/>
            <w:shd w:val="clear" w:color="auto" w:fill="auto"/>
            <w:vAlign w:val="center"/>
          </w:tcPr>
          <w:p w:rsidR="00384609" w:rsidRPr="006F7B3A" w:rsidRDefault="00384609" w:rsidP="0015267B">
            <w:pPr>
              <w:jc w:val="center"/>
              <w:rPr>
                <w:szCs w:val="21"/>
              </w:rPr>
            </w:pPr>
            <w:r w:rsidRPr="006F7B3A">
              <w:rPr>
                <w:rFonts w:hint="eastAsia"/>
                <w:szCs w:val="21"/>
              </w:rPr>
              <w:t>2</w:t>
            </w:r>
          </w:p>
        </w:tc>
        <w:tc>
          <w:tcPr>
            <w:tcW w:w="1701" w:type="dxa"/>
            <w:shd w:val="clear" w:color="auto" w:fill="auto"/>
            <w:vAlign w:val="center"/>
          </w:tcPr>
          <w:p w:rsidR="00384609" w:rsidRDefault="00384609" w:rsidP="0015267B">
            <w:pPr>
              <w:jc w:val="center"/>
              <w:rPr>
                <w:rFonts w:ascii="Calibri" w:hAnsi="Calibri" w:cs="宋体"/>
                <w:color w:val="000000"/>
                <w:szCs w:val="21"/>
              </w:rPr>
            </w:pPr>
            <w:r w:rsidRPr="00DF0130">
              <w:rPr>
                <w:color w:val="000000"/>
                <w:szCs w:val="21"/>
              </w:rPr>
              <w:t>1.535</w:t>
            </w:r>
          </w:p>
        </w:tc>
        <w:tc>
          <w:tcPr>
            <w:tcW w:w="1560" w:type="dxa"/>
            <w:shd w:val="clear" w:color="auto" w:fill="auto"/>
            <w:vAlign w:val="center"/>
          </w:tcPr>
          <w:p w:rsidR="00384609" w:rsidRPr="006F7B3A" w:rsidRDefault="00384609" w:rsidP="0015267B">
            <w:pPr>
              <w:jc w:val="center"/>
              <w:rPr>
                <w:szCs w:val="21"/>
              </w:rPr>
            </w:pPr>
            <w:r w:rsidRPr="00BB551D">
              <w:rPr>
                <w:kern w:val="0"/>
                <w:szCs w:val="21"/>
              </w:rPr>
              <w:t>1.911</w:t>
            </w:r>
          </w:p>
        </w:tc>
        <w:tc>
          <w:tcPr>
            <w:tcW w:w="1559" w:type="dxa"/>
            <w:shd w:val="clear" w:color="auto" w:fill="auto"/>
            <w:vAlign w:val="center"/>
          </w:tcPr>
          <w:p w:rsidR="00384609" w:rsidRDefault="00384609" w:rsidP="0015267B">
            <w:pPr>
              <w:jc w:val="center"/>
              <w:rPr>
                <w:rFonts w:ascii="Calibri" w:hAnsi="Calibri" w:cs="宋体"/>
                <w:color w:val="000000"/>
                <w:szCs w:val="21"/>
              </w:rPr>
            </w:pPr>
            <w:r w:rsidRPr="00BB551D">
              <w:rPr>
                <w:kern w:val="0"/>
                <w:szCs w:val="21"/>
              </w:rPr>
              <w:t>2.122</w:t>
            </w:r>
          </w:p>
        </w:tc>
        <w:tc>
          <w:tcPr>
            <w:tcW w:w="1559" w:type="dxa"/>
            <w:shd w:val="clear" w:color="auto" w:fill="auto"/>
            <w:vAlign w:val="center"/>
          </w:tcPr>
          <w:p w:rsidR="00384609" w:rsidRPr="006F7B3A" w:rsidRDefault="00384609" w:rsidP="0015267B">
            <w:pPr>
              <w:jc w:val="center"/>
              <w:rPr>
                <w:szCs w:val="21"/>
              </w:rPr>
            </w:pPr>
            <w:r w:rsidRPr="00DF0130">
              <w:rPr>
                <w:color w:val="000000"/>
                <w:szCs w:val="21"/>
              </w:rPr>
              <w:t>1.609</w:t>
            </w:r>
          </w:p>
        </w:tc>
      </w:tr>
      <w:tr w:rsidR="00384609" w:rsidRPr="006F7B3A" w:rsidTr="00460343">
        <w:trPr>
          <w:trHeight w:val="467"/>
        </w:trPr>
        <w:tc>
          <w:tcPr>
            <w:tcW w:w="425" w:type="dxa"/>
            <w:vMerge/>
            <w:vAlign w:val="center"/>
          </w:tcPr>
          <w:p w:rsidR="00384609" w:rsidRPr="006F7B3A" w:rsidRDefault="00384609" w:rsidP="0015267B">
            <w:pPr>
              <w:jc w:val="center"/>
              <w:rPr>
                <w:szCs w:val="21"/>
              </w:rPr>
            </w:pPr>
          </w:p>
        </w:tc>
        <w:tc>
          <w:tcPr>
            <w:tcW w:w="850" w:type="dxa"/>
            <w:shd w:val="clear" w:color="auto" w:fill="auto"/>
            <w:vAlign w:val="center"/>
          </w:tcPr>
          <w:p w:rsidR="00384609" w:rsidRPr="006F7B3A" w:rsidRDefault="00384609" w:rsidP="0015267B">
            <w:pPr>
              <w:jc w:val="center"/>
              <w:rPr>
                <w:szCs w:val="21"/>
              </w:rPr>
            </w:pPr>
            <w:r w:rsidRPr="006F7B3A">
              <w:rPr>
                <w:rFonts w:hint="eastAsia"/>
                <w:szCs w:val="21"/>
              </w:rPr>
              <w:t>3</w:t>
            </w:r>
          </w:p>
        </w:tc>
        <w:tc>
          <w:tcPr>
            <w:tcW w:w="1701" w:type="dxa"/>
            <w:shd w:val="clear" w:color="auto" w:fill="auto"/>
            <w:vAlign w:val="center"/>
          </w:tcPr>
          <w:p w:rsidR="00384609" w:rsidRPr="00DF0130" w:rsidRDefault="00384609" w:rsidP="00230E32">
            <w:pPr>
              <w:jc w:val="center"/>
              <w:rPr>
                <w:color w:val="000000"/>
                <w:szCs w:val="21"/>
              </w:rPr>
            </w:pPr>
            <w:r w:rsidRPr="00DF0130">
              <w:rPr>
                <w:color w:val="000000"/>
                <w:szCs w:val="21"/>
              </w:rPr>
              <w:t>1.541</w:t>
            </w:r>
          </w:p>
        </w:tc>
        <w:tc>
          <w:tcPr>
            <w:tcW w:w="1560" w:type="dxa"/>
            <w:shd w:val="clear" w:color="auto" w:fill="auto"/>
            <w:vAlign w:val="center"/>
          </w:tcPr>
          <w:p w:rsidR="00384609" w:rsidRPr="006F7B3A" w:rsidRDefault="00384609" w:rsidP="0015267B">
            <w:pPr>
              <w:jc w:val="center"/>
              <w:rPr>
                <w:szCs w:val="21"/>
              </w:rPr>
            </w:pPr>
            <w:r w:rsidRPr="00BB551D">
              <w:rPr>
                <w:kern w:val="0"/>
                <w:szCs w:val="21"/>
              </w:rPr>
              <w:t>1.920</w:t>
            </w:r>
          </w:p>
        </w:tc>
        <w:tc>
          <w:tcPr>
            <w:tcW w:w="1559" w:type="dxa"/>
            <w:shd w:val="clear" w:color="auto" w:fill="auto"/>
            <w:vAlign w:val="center"/>
          </w:tcPr>
          <w:p w:rsidR="00384609" w:rsidRDefault="00384609" w:rsidP="0015267B">
            <w:pPr>
              <w:jc w:val="center"/>
              <w:rPr>
                <w:rFonts w:ascii="Calibri" w:hAnsi="Calibri" w:cs="宋体"/>
                <w:color w:val="000000"/>
                <w:szCs w:val="21"/>
              </w:rPr>
            </w:pPr>
            <w:r w:rsidRPr="00BB551D">
              <w:rPr>
                <w:kern w:val="0"/>
                <w:szCs w:val="21"/>
              </w:rPr>
              <w:t>2.186</w:t>
            </w:r>
          </w:p>
        </w:tc>
        <w:tc>
          <w:tcPr>
            <w:tcW w:w="1559" w:type="dxa"/>
            <w:shd w:val="clear" w:color="auto" w:fill="auto"/>
            <w:vAlign w:val="center"/>
          </w:tcPr>
          <w:p w:rsidR="00384609" w:rsidRPr="006F7B3A" w:rsidRDefault="00384609" w:rsidP="0015267B">
            <w:pPr>
              <w:jc w:val="center"/>
              <w:rPr>
                <w:szCs w:val="21"/>
              </w:rPr>
            </w:pPr>
            <w:r w:rsidRPr="00DF0130">
              <w:rPr>
                <w:color w:val="000000"/>
                <w:szCs w:val="21"/>
              </w:rPr>
              <w:t>1.574</w:t>
            </w:r>
          </w:p>
        </w:tc>
      </w:tr>
      <w:tr w:rsidR="00384609" w:rsidRPr="006F7B3A" w:rsidTr="00460343">
        <w:trPr>
          <w:trHeight w:val="429"/>
        </w:trPr>
        <w:tc>
          <w:tcPr>
            <w:tcW w:w="425" w:type="dxa"/>
            <w:vMerge/>
            <w:vAlign w:val="center"/>
          </w:tcPr>
          <w:p w:rsidR="00384609" w:rsidRPr="006F7B3A" w:rsidRDefault="00384609" w:rsidP="0015267B">
            <w:pPr>
              <w:jc w:val="center"/>
              <w:rPr>
                <w:szCs w:val="21"/>
              </w:rPr>
            </w:pPr>
          </w:p>
        </w:tc>
        <w:tc>
          <w:tcPr>
            <w:tcW w:w="850" w:type="dxa"/>
            <w:shd w:val="clear" w:color="auto" w:fill="auto"/>
            <w:vAlign w:val="center"/>
          </w:tcPr>
          <w:p w:rsidR="00384609" w:rsidRPr="006F7B3A" w:rsidRDefault="00384609" w:rsidP="0015267B">
            <w:pPr>
              <w:jc w:val="center"/>
              <w:rPr>
                <w:szCs w:val="21"/>
              </w:rPr>
            </w:pPr>
            <w:r w:rsidRPr="006F7B3A">
              <w:rPr>
                <w:rFonts w:hint="eastAsia"/>
                <w:szCs w:val="21"/>
              </w:rPr>
              <w:t>4</w:t>
            </w:r>
          </w:p>
        </w:tc>
        <w:tc>
          <w:tcPr>
            <w:tcW w:w="1701" w:type="dxa"/>
            <w:shd w:val="clear" w:color="auto" w:fill="auto"/>
            <w:vAlign w:val="center"/>
          </w:tcPr>
          <w:p w:rsidR="00384609" w:rsidRDefault="00384609" w:rsidP="0015267B">
            <w:pPr>
              <w:jc w:val="center"/>
              <w:rPr>
                <w:rFonts w:ascii="Calibri" w:hAnsi="Calibri" w:cs="宋体"/>
                <w:color w:val="000000"/>
                <w:szCs w:val="21"/>
              </w:rPr>
            </w:pPr>
            <w:r w:rsidRPr="00DF0130">
              <w:rPr>
                <w:color w:val="000000"/>
                <w:szCs w:val="21"/>
              </w:rPr>
              <w:t>1.539</w:t>
            </w:r>
          </w:p>
        </w:tc>
        <w:tc>
          <w:tcPr>
            <w:tcW w:w="1560" w:type="dxa"/>
            <w:shd w:val="clear" w:color="auto" w:fill="auto"/>
            <w:vAlign w:val="center"/>
          </w:tcPr>
          <w:p w:rsidR="00384609" w:rsidRPr="006F7B3A" w:rsidRDefault="00384609" w:rsidP="0015267B">
            <w:pPr>
              <w:jc w:val="center"/>
              <w:rPr>
                <w:szCs w:val="21"/>
              </w:rPr>
            </w:pPr>
            <w:r w:rsidRPr="00BB551D">
              <w:rPr>
                <w:kern w:val="0"/>
                <w:szCs w:val="21"/>
              </w:rPr>
              <w:t>1.932</w:t>
            </w:r>
          </w:p>
        </w:tc>
        <w:tc>
          <w:tcPr>
            <w:tcW w:w="1559" w:type="dxa"/>
            <w:shd w:val="clear" w:color="auto" w:fill="auto"/>
            <w:vAlign w:val="center"/>
          </w:tcPr>
          <w:p w:rsidR="00384609" w:rsidRDefault="00384609" w:rsidP="0015267B">
            <w:pPr>
              <w:jc w:val="center"/>
              <w:rPr>
                <w:rFonts w:ascii="Calibri" w:hAnsi="Calibri" w:cs="宋体"/>
                <w:color w:val="000000"/>
                <w:szCs w:val="21"/>
              </w:rPr>
            </w:pPr>
            <w:r w:rsidRPr="00BB551D">
              <w:rPr>
                <w:kern w:val="0"/>
                <w:szCs w:val="21"/>
              </w:rPr>
              <w:t>2.056</w:t>
            </w:r>
          </w:p>
        </w:tc>
        <w:tc>
          <w:tcPr>
            <w:tcW w:w="1559" w:type="dxa"/>
            <w:shd w:val="clear" w:color="auto" w:fill="auto"/>
            <w:vAlign w:val="center"/>
          </w:tcPr>
          <w:p w:rsidR="00384609" w:rsidRPr="006F7B3A" w:rsidRDefault="00384609" w:rsidP="0015267B">
            <w:pPr>
              <w:jc w:val="center"/>
              <w:rPr>
                <w:szCs w:val="21"/>
              </w:rPr>
            </w:pPr>
            <w:r w:rsidRPr="00DF0130">
              <w:rPr>
                <w:color w:val="000000"/>
                <w:szCs w:val="21"/>
              </w:rPr>
              <w:t>1.574</w:t>
            </w:r>
          </w:p>
        </w:tc>
      </w:tr>
      <w:tr w:rsidR="00384609" w:rsidRPr="006F7B3A" w:rsidTr="00460343">
        <w:trPr>
          <w:trHeight w:val="532"/>
        </w:trPr>
        <w:tc>
          <w:tcPr>
            <w:tcW w:w="425" w:type="dxa"/>
            <w:vMerge/>
            <w:vAlign w:val="center"/>
          </w:tcPr>
          <w:p w:rsidR="00384609" w:rsidRPr="006F7B3A" w:rsidRDefault="00384609" w:rsidP="0015267B">
            <w:pPr>
              <w:jc w:val="center"/>
              <w:rPr>
                <w:szCs w:val="21"/>
              </w:rPr>
            </w:pPr>
          </w:p>
        </w:tc>
        <w:tc>
          <w:tcPr>
            <w:tcW w:w="850" w:type="dxa"/>
            <w:shd w:val="clear" w:color="auto" w:fill="auto"/>
            <w:vAlign w:val="center"/>
          </w:tcPr>
          <w:p w:rsidR="00384609" w:rsidRPr="006F7B3A" w:rsidRDefault="00384609" w:rsidP="0015267B">
            <w:pPr>
              <w:jc w:val="center"/>
              <w:rPr>
                <w:szCs w:val="21"/>
              </w:rPr>
            </w:pPr>
            <w:r w:rsidRPr="006F7B3A">
              <w:rPr>
                <w:rFonts w:hint="eastAsia"/>
                <w:szCs w:val="21"/>
              </w:rPr>
              <w:t>5</w:t>
            </w:r>
          </w:p>
        </w:tc>
        <w:tc>
          <w:tcPr>
            <w:tcW w:w="1701" w:type="dxa"/>
            <w:shd w:val="clear" w:color="auto" w:fill="auto"/>
            <w:vAlign w:val="center"/>
          </w:tcPr>
          <w:p w:rsidR="00384609" w:rsidRDefault="00384609" w:rsidP="0015267B">
            <w:pPr>
              <w:jc w:val="center"/>
              <w:rPr>
                <w:rFonts w:ascii="Calibri" w:hAnsi="Calibri" w:cs="宋体"/>
                <w:color w:val="000000"/>
                <w:szCs w:val="21"/>
              </w:rPr>
            </w:pPr>
            <w:r w:rsidRPr="00DF0130">
              <w:rPr>
                <w:color w:val="000000"/>
                <w:szCs w:val="21"/>
              </w:rPr>
              <w:t>1.531</w:t>
            </w:r>
          </w:p>
        </w:tc>
        <w:tc>
          <w:tcPr>
            <w:tcW w:w="1560" w:type="dxa"/>
            <w:shd w:val="clear" w:color="auto" w:fill="auto"/>
            <w:vAlign w:val="center"/>
          </w:tcPr>
          <w:p w:rsidR="00384609" w:rsidRPr="006F7B3A" w:rsidRDefault="00384609" w:rsidP="0015267B">
            <w:pPr>
              <w:jc w:val="center"/>
              <w:rPr>
                <w:szCs w:val="21"/>
              </w:rPr>
            </w:pPr>
            <w:r w:rsidRPr="00BB551D">
              <w:rPr>
                <w:kern w:val="0"/>
                <w:szCs w:val="21"/>
              </w:rPr>
              <w:t>1.945</w:t>
            </w:r>
          </w:p>
        </w:tc>
        <w:tc>
          <w:tcPr>
            <w:tcW w:w="1559" w:type="dxa"/>
            <w:shd w:val="clear" w:color="auto" w:fill="auto"/>
            <w:vAlign w:val="center"/>
          </w:tcPr>
          <w:p w:rsidR="00384609" w:rsidRPr="00BB551D" w:rsidRDefault="00384609" w:rsidP="00230E32">
            <w:pPr>
              <w:spacing w:line="300" w:lineRule="exact"/>
              <w:jc w:val="center"/>
              <w:rPr>
                <w:kern w:val="0"/>
                <w:szCs w:val="21"/>
              </w:rPr>
            </w:pPr>
            <w:r w:rsidRPr="00BB551D">
              <w:rPr>
                <w:kern w:val="0"/>
                <w:szCs w:val="21"/>
              </w:rPr>
              <w:t>2.089</w:t>
            </w:r>
          </w:p>
        </w:tc>
        <w:tc>
          <w:tcPr>
            <w:tcW w:w="1559" w:type="dxa"/>
            <w:shd w:val="clear" w:color="auto" w:fill="auto"/>
            <w:vAlign w:val="center"/>
          </w:tcPr>
          <w:p w:rsidR="00384609" w:rsidRPr="006F7B3A" w:rsidRDefault="00384609" w:rsidP="0015267B">
            <w:pPr>
              <w:jc w:val="center"/>
              <w:rPr>
                <w:szCs w:val="21"/>
              </w:rPr>
            </w:pPr>
            <w:r w:rsidRPr="00DF0130">
              <w:rPr>
                <w:color w:val="000000"/>
                <w:szCs w:val="21"/>
              </w:rPr>
              <w:t>1.568</w:t>
            </w:r>
          </w:p>
        </w:tc>
      </w:tr>
      <w:tr w:rsidR="00384609" w:rsidRPr="006F7B3A" w:rsidTr="00460343">
        <w:trPr>
          <w:trHeight w:val="495"/>
        </w:trPr>
        <w:tc>
          <w:tcPr>
            <w:tcW w:w="425" w:type="dxa"/>
            <w:vMerge/>
            <w:vAlign w:val="center"/>
          </w:tcPr>
          <w:p w:rsidR="00384609" w:rsidRPr="006F7B3A" w:rsidRDefault="00384609" w:rsidP="0015267B">
            <w:pPr>
              <w:jc w:val="center"/>
              <w:rPr>
                <w:szCs w:val="21"/>
              </w:rPr>
            </w:pPr>
          </w:p>
        </w:tc>
        <w:tc>
          <w:tcPr>
            <w:tcW w:w="850" w:type="dxa"/>
            <w:shd w:val="clear" w:color="auto" w:fill="auto"/>
            <w:vAlign w:val="center"/>
          </w:tcPr>
          <w:p w:rsidR="00384609" w:rsidRPr="006F7B3A" w:rsidRDefault="00384609" w:rsidP="0015267B">
            <w:pPr>
              <w:jc w:val="center"/>
              <w:rPr>
                <w:szCs w:val="21"/>
              </w:rPr>
            </w:pPr>
            <w:r w:rsidRPr="006F7B3A">
              <w:rPr>
                <w:rFonts w:hint="eastAsia"/>
                <w:szCs w:val="21"/>
              </w:rPr>
              <w:t>6</w:t>
            </w:r>
          </w:p>
        </w:tc>
        <w:tc>
          <w:tcPr>
            <w:tcW w:w="1701" w:type="dxa"/>
            <w:shd w:val="clear" w:color="auto" w:fill="auto"/>
            <w:vAlign w:val="center"/>
          </w:tcPr>
          <w:p w:rsidR="00384609" w:rsidRDefault="00384609" w:rsidP="0015267B">
            <w:pPr>
              <w:jc w:val="center"/>
              <w:rPr>
                <w:rFonts w:ascii="Calibri" w:hAnsi="Calibri" w:cs="宋体"/>
                <w:color w:val="000000"/>
                <w:szCs w:val="21"/>
              </w:rPr>
            </w:pPr>
            <w:r w:rsidRPr="00DF0130">
              <w:rPr>
                <w:color w:val="000000"/>
                <w:szCs w:val="21"/>
              </w:rPr>
              <w:t>1.536</w:t>
            </w:r>
          </w:p>
        </w:tc>
        <w:tc>
          <w:tcPr>
            <w:tcW w:w="1560" w:type="dxa"/>
            <w:shd w:val="clear" w:color="auto" w:fill="auto"/>
            <w:vAlign w:val="center"/>
          </w:tcPr>
          <w:p w:rsidR="00384609" w:rsidRPr="006F7B3A" w:rsidRDefault="00384609" w:rsidP="0015267B">
            <w:pPr>
              <w:jc w:val="center"/>
              <w:rPr>
                <w:szCs w:val="21"/>
              </w:rPr>
            </w:pPr>
            <w:r w:rsidRPr="00BB551D">
              <w:rPr>
                <w:kern w:val="0"/>
                <w:szCs w:val="21"/>
              </w:rPr>
              <w:t>1.924</w:t>
            </w:r>
          </w:p>
        </w:tc>
        <w:tc>
          <w:tcPr>
            <w:tcW w:w="1559" w:type="dxa"/>
            <w:shd w:val="clear" w:color="auto" w:fill="auto"/>
            <w:vAlign w:val="center"/>
          </w:tcPr>
          <w:p w:rsidR="00384609" w:rsidRDefault="00384609" w:rsidP="0015267B">
            <w:pPr>
              <w:jc w:val="center"/>
              <w:rPr>
                <w:rFonts w:ascii="Calibri" w:hAnsi="Calibri" w:cs="宋体"/>
                <w:color w:val="000000"/>
                <w:szCs w:val="21"/>
              </w:rPr>
            </w:pPr>
            <w:r w:rsidRPr="00BB551D">
              <w:rPr>
                <w:kern w:val="0"/>
                <w:szCs w:val="21"/>
              </w:rPr>
              <w:t>2.093</w:t>
            </w:r>
          </w:p>
        </w:tc>
        <w:tc>
          <w:tcPr>
            <w:tcW w:w="1559" w:type="dxa"/>
            <w:shd w:val="clear" w:color="auto" w:fill="auto"/>
            <w:vAlign w:val="center"/>
          </w:tcPr>
          <w:p w:rsidR="00384609" w:rsidRPr="006F7B3A" w:rsidRDefault="00384609" w:rsidP="0015267B">
            <w:pPr>
              <w:jc w:val="center"/>
              <w:rPr>
                <w:szCs w:val="21"/>
              </w:rPr>
            </w:pPr>
            <w:r w:rsidRPr="00DF0130">
              <w:rPr>
                <w:color w:val="000000"/>
                <w:szCs w:val="21"/>
              </w:rPr>
              <w:t>1.587</w:t>
            </w:r>
          </w:p>
        </w:tc>
      </w:tr>
      <w:tr w:rsidR="00384609" w:rsidRPr="006F7B3A" w:rsidTr="00460343">
        <w:trPr>
          <w:trHeight w:val="495"/>
        </w:trPr>
        <w:tc>
          <w:tcPr>
            <w:tcW w:w="425" w:type="dxa"/>
            <w:vMerge/>
            <w:vAlign w:val="center"/>
          </w:tcPr>
          <w:p w:rsidR="00384609" w:rsidRPr="006F7B3A" w:rsidRDefault="00384609" w:rsidP="0015267B">
            <w:pPr>
              <w:jc w:val="center"/>
              <w:rPr>
                <w:szCs w:val="21"/>
              </w:rPr>
            </w:pPr>
          </w:p>
        </w:tc>
        <w:tc>
          <w:tcPr>
            <w:tcW w:w="850" w:type="dxa"/>
            <w:shd w:val="clear" w:color="auto" w:fill="auto"/>
            <w:vAlign w:val="center"/>
          </w:tcPr>
          <w:p w:rsidR="00384609" w:rsidRPr="006F7B3A" w:rsidRDefault="00384609" w:rsidP="0015267B">
            <w:pPr>
              <w:jc w:val="center"/>
              <w:rPr>
                <w:szCs w:val="21"/>
              </w:rPr>
            </w:pPr>
            <w:r>
              <w:rPr>
                <w:rFonts w:hint="eastAsia"/>
                <w:szCs w:val="21"/>
              </w:rPr>
              <w:t>7</w:t>
            </w:r>
          </w:p>
        </w:tc>
        <w:tc>
          <w:tcPr>
            <w:tcW w:w="1701" w:type="dxa"/>
            <w:shd w:val="clear" w:color="auto" w:fill="auto"/>
            <w:vAlign w:val="center"/>
          </w:tcPr>
          <w:p w:rsidR="00384609" w:rsidRDefault="00384609" w:rsidP="0015267B">
            <w:pPr>
              <w:jc w:val="center"/>
              <w:rPr>
                <w:rFonts w:ascii="Calibri" w:hAnsi="Calibri" w:cs="宋体"/>
                <w:color w:val="000000"/>
                <w:szCs w:val="21"/>
              </w:rPr>
            </w:pPr>
            <w:r w:rsidRPr="00DF0130">
              <w:rPr>
                <w:color w:val="000000"/>
                <w:szCs w:val="21"/>
              </w:rPr>
              <w:t>1.534</w:t>
            </w:r>
          </w:p>
        </w:tc>
        <w:tc>
          <w:tcPr>
            <w:tcW w:w="1560" w:type="dxa"/>
            <w:shd w:val="clear" w:color="auto" w:fill="auto"/>
            <w:vAlign w:val="center"/>
          </w:tcPr>
          <w:p w:rsidR="00384609" w:rsidRDefault="00384609" w:rsidP="0015267B">
            <w:pPr>
              <w:jc w:val="center"/>
              <w:rPr>
                <w:szCs w:val="21"/>
              </w:rPr>
            </w:pPr>
            <w:r w:rsidRPr="00BB551D">
              <w:rPr>
                <w:kern w:val="0"/>
                <w:szCs w:val="21"/>
              </w:rPr>
              <w:t>1.928</w:t>
            </w:r>
          </w:p>
        </w:tc>
        <w:tc>
          <w:tcPr>
            <w:tcW w:w="1559" w:type="dxa"/>
            <w:shd w:val="clear" w:color="auto" w:fill="auto"/>
            <w:vAlign w:val="center"/>
          </w:tcPr>
          <w:p w:rsidR="00384609" w:rsidRPr="00BB551D" w:rsidRDefault="00384609" w:rsidP="00230E32">
            <w:pPr>
              <w:spacing w:line="300" w:lineRule="exact"/>
              <w:jc w:val="center"/>
              <w:rPr>
                <w:kern w:val="0"/>
                <w:szCs w:val="21"/>
              </w:rPr>
            </w:pPr>
            <w:r w:rsidRPr="00BB551D">
              <w:rPr>
                <w:kern w:val="0"/>
                <w:szCs w:val="21"/>
              </w:rPr>
              <w:t>2.165</w:t>
            </w:r>
          </w:p>
        </w:tc>
        <w:tc>
          <w:tcPr>
            <w:tcW w:w="1559" w:type="dxa"/>
            <w:shd w:val="clear" w:color="auto" w:fill="auto"/>
            <w:vAlign w:val="center"/>
          </w:tcPr>
          <w:p w:rsidR="00384609" w:rsidRDefault="00384609" w:rsidP="0015267B">
            <w:pPr>
              <w:jc w:val="center"/>
              <w:rPr>
                <w:szCs w:val="21"/>
              </w:rPr>
            </w:pPr>
            <w:r w:rsidRPr="00DF0130">
              <w:rPr>
                <w:color w:val="000000"/>
                <w:szCs w:val="21"/>
              </w:rPr>
              <w:t>1.584</w:t>
            </w:r>
          </w:p>
        </w:tc>
      </w:tr>
      <w:tr w:rsidR="00384609" w:rsidRPr="006F7B3A" w:rsidTr="00460343">
        <w:trPr>
          <w:trHeight w:val="495"/>
        </w:trPr>
        <w:tc>
          <w:tcPr>
            <w:tcW w:w="425" w:type="dxa"/>
            <w:vAlign w:val="center"/>
          </w:tcPr>
          <w:p w:rsidR="00384609" w:rsidRPr="006F7B3A" w:rsidRDefault="00384609" w:rsidP="0015267B">
            <w:pPr>
              <w:jc w:val="center"/>
              <w:rPr>
                <w:szCs w:val="21"/>
              </w:rPr>
            </w:pPr>
          </w:p>
        </w:tc>
        <w:tc>
          <w:tcPr>
            <w:tcW w:w="850" w:type="dxa"/>
            <w:shd w:val="clear" w:color="auto" w:fill="auto"/>
            <w:vAlign w:val="center"/>
          </w:tcPr>
          <w:p w:rsidR="00384609" w:rsidRDefault="00384609" w:rsidP="0015267B">
            <w:pPr>
              <w:jc w:val="center"/>
              <w:rPr>
                <w:szCs w:val="21"/>
              </w:rPr>
            </w:pPr>
            <w:r>
              <w:rPr>
                <w:rFonts w:hint="eastAsia"/>
                <w:szCs w:val="21"/>
              </w:rPr>
              <w:t>8</w:t>
            </w:r>
          </w:p>
        </w:tc>
        <w:tc>
          <w:tcPr>
            <w:tcW w:w="1701" w:type="dxa"/>
            <w:shd w:val="clear" w:color="auto" w:fill="auto"/>
            <w:vAlign w:val="center"/>
          </w:tcPr>
          <w:p w:rsidR="00384609" w:rsidRDefault="00384609" w:rsidP="0015267B">
            <w:pPr>
              <w:jc w:val="center"/>
              <w:rPr>
                <w:rFonts w:ascii="Calibri" w:hAnsi="Calibri" w:cs="宋体"/>
                <w:color w:val="000000"/>
                <w:szCs w:val="21"/>
              </w:rPr>
            </w:pPr>
            <w:r>
              <w:rPr>
                <w:rFonts w:ascii="Calibri" w:hAnsi="Calibri" w:cs="宋体" w:hint="eastAsia"/>
                <w:color w:val="000000"/>
                <w:szCs w:val="21"/>
              </w:rPr>
              <w:t>1.529</w:t>
            </w:r>
          </w:p>
        </w:tc>
        <w:tc>
          <w:tcPr>
            <w:tcW w:w="1560" w:type="dxa"/>
            <w:shd w:val="clear" w:color="auto" w:fill="auto"/>
            <w:vAlign w:val="center"/>
          </w:tcPr>
          <w:p w:rsidR="00384609" w:rsidRDefault="00384609" w:rsidP="0015267B">
            <w:pPr>
              <w:jc w:val="center"/>
              <w:rPr>
                <w:szCs w:val="21"/>
              </w:rPr>
            </w:pPr>
            <w:r w:rsidRPr="00BB551D">
              <w:rPr>
                <w:kern w:val="0"/>
                <w:szCs w:val="21"/>
              </w:rPr>
              <w:t>1.930</w:t>
            </w:r>
          </w:p>
        </w:tc>
        <w:tc>
          <w:tcPr>
            <w:tcW w:w="1559" w:type="dxa"/>
            <w:shd w:val="clear" w:color="auto" w:fill="auto"/>
            <w:vAlign w:val="center"/>
          </w:tcPr>
          <w:p w:rsidR="00384609" w:rsidRDefault="00384609" w:rsidP="0015267B">
            <w:pPr>
              <w:jc w:val="center"/>
              <w:rPr>
                <w:rFonts w:ascii="Calibri" w:hAnsi="Calibri" w:cs="宋体"/>
                <w:color w:val="000000"/>
                <w:szCs w:val="21"/>
              </w:rPr>
            </w:pPr>
            <w:r w:rsidRPr="00BB551D">
              <w:rPr>
                <w:kern w:val="0"/>
                <w:szCs w:val="21"/>
              </w:rPr>
              <w:t>2.122</w:t>
            </w:r>
          </w:p>
        </w:tc>
        <w:tc>
          <w:tcPr>
            <w:tcW w:w="1559" w:type="dxa"/>
            <w:shd w:val="clear" w:color="auto" w:fill="auto"/>
            <w:vAlign w:val="center"/>
          </w:tcPr>
          <w:p w:rsidR="00384609" w:rsidRPr="00DF0130" w:rsidRDefault="00384609" w:rsidP="00230E32">
            <w:pPr>
              <w:jc w:val="center"/>
              <w:rPr>
                <w:color w:val="000000"/>
                <w:szCs w:val="21"/>
              </w:rPr>
            </w:pPr>
            <w:r w:rsidRPr="00DF0130">
              <w:rPr>
                <w:color w:val="000000"/>
                <w:szCs w:val="21"/>
              </w:rPr>
              <w:t>1.582</w:t>
            </w:r>
          </w:p>
        </w:tc>
      </w:tr>
      <w:tr w:rsidR="00445D1C" w:rsidRPr="006F7B3A" w:rsidTr="00460343">
        <w:trPr>
          <w:trHeight w:val="507"/>
        </w:trPr>
        <w:tc>
          <w:tcPr>
            <w:tcW w:w="1275" w:type="dxa"/>
            <w:gridSpan w:val="2"/>
            <w:vAlign w:val="center"/>
          </w:tcPr>
          <w:p w:rsidR="00384609" w:rsidRPr="006F7B3A" w:rsidRDefault="00384609" w:rsidP="0015267B">
            <w:pPr>
              <w:jc w:val="center"/>
              <w:rPr>
                <w:sz w:val="18"/>
                <w:szCs w:val="18"/>
              </w:rPr>
            </w:pPr>
            <w:r w:rsidRPr="006F7B3A">
              <w:rPr>
                <w:rFonts w:hint="eastAsia"/>
                <w:sz w:val="18"/>
                <w:szCs w:val="18"/>
              </w:rPr>
              <w:t>平均值</w:t>
            </w:r>
            <w:r>
              <w:rPr>
                <w:rFonts w:hint="eastAsia"/>
                <w:sz w:val="18"/>
                <w:szCs w:val="18"/>
              </w:rPr>
              <w:t>，</w:t>
            </w:r>
            <w:r w:rsidRPr="006F7B3A">
              <w:rPr>
                <w:rFonts w:hint="eastAsia"/>
                <w:szCs w:val="21"/>
              </w:rPr>
              <w:t>%</w:t>
            </w:r>
          </w:p>
        </w:tc>
        <w:tc>
          <w:tcPr>
            <w:tcW w:w="1701" w:type="dxa"/>
            <w:shd w:val="clear" w:color="auto" w:fill="auto"/>
            <w:vAlign w:val="center"/>
          </w:tcPr>
          <w:p w:rsidR="00384609" w:rsidRPr="00384609" w:rsidRDefault="00384609" w:rsidP="009C27CF">
            <w:pPr>
              <w:jc w:val="center"/>
              <w:rPr>
                <w:color w:val="FFFFFF" w:themeColor="background1"/>
                <w:szCs w:val="21"/>
              </w:rPr>
            </w:pPr>
            <w:r w:rsidRPr="00384609">
              <w:rPr>
                <w:color w:val="FFFFFF" w:themeColor="background1"/>
                <w:szCs w:val="21"/>
              </w:rPr>
              <w:t>1.</w:t>
            </w:r>
            <w:r>
              <w:rPr>
                <w:rFonts w:hint="eastAsia"/>
                <w:color w:val="FFFFFF" w:themeColor="background1"/>
                <w:szCs w:val="21"/>
              </w:rPr>
              <w:t>4.</w:t>
            </w:r>
            <w:r w:rsidR="009C27CF">
              <w:rPr>
                <w:rFonts w:hint="eastAsia"/>
              </w:rPr>
              <w:t>1.529</w:t>
            </w:r>
          </w:p>
        </w:tc>
        <w:tc>
          <w:tcPr>
            <w:tcW w:w="1560" w:type="dxa"/>
            <w:shd w:val="clear" w:color="auto" w:fill="auto"/>
            <w:vAlign w:val="center"/>
          </w:tcPr>
          <w:p w:rsidR="00384609" w:rsidRPr="00E91F0B" w:rsidRDefault="00814C81" w:rsidP="00E91F0B">
            <w:pPr>
              <w:pStyle w:val="a8"/>
              <w:ind w:firstLine="420"/>
              <w:rPr>
                <w:sz w:val="21"/>
                <w:szCs w:val="21"/>
              </w:rPr>
            </w:pPr>
            <w:r w:rsidRPr="00E91F0B">
              <w:rPr>
                <w:sz w:val="21"/>
                <w:szCs w:val="21"/>
              </w:rPr>
              <w:t>1.9</w:t>
            </w:r>
            <w:r w:rsidRPr="00E91F0B">
              <w:rPr>
                <w:rFonts w:hint="eastAsia"/>
                <w:sz w:val="21"/>
                <w:szCs w:val="21"/>
              </w:rPr>
              <w:t>29</w:t>
            </w:r>
          </w:p>
        </w:tc>
        <w:tc>
          <w:tcPr>
            <w:tcW w:w="1559" w:type="dxa"/>
            <w:shd w:val="clear" w:color="auto" w:fill="auto"/>
            <w:vAlign w:val="center"/>
          </w:tcPr>
          <w:p w:rsidR="00384609" w:rsidRPr="00E91F0B" w:rsidRDefault="00384609" w:rsidP="00E91F0B">
            <w:pPr>
              <w:pStyle w:val="a8"/>
              <w:ind w:firstLine="420"/>
              <w:rPr>
                <w:sz w:val="21"/>
                <w:szCs w:val="21"/>
              </w:rPr>
            </w:pPr>
            <w:r w:rsidRPr="00E91F0B">
              <w:rPr>
                <w:sz w:val="21"/>
                <w:szCs w:val="21"/>
              </w:rPr>
              <w:t>2.120</w:t>
            </w:r>
          </w:p>
        </w:tc>
        <w:tc>
          <w:tcPr>
            <w:tcW w:w="1559" w:type="dxa"/>
            <w:shd w:val="clear" w:color="auto" w:fill="auto"/>
            <w:vAlign w:val="center"/>
          </w:tcPr>
          <w:p w:rsidR="00384609" w:rsidRPr="00E91F0B" w:rsidRDefault="00384609" w:rsidP="00E91F0B">
            <w:pPr>
              <w:pStyle w:val="a8"/>
              <w:ind w:firstLine="420"/>
              <w:rPr>
                <w:sz w:val="21"/>
                <w:szCs w:val="21"/>
              </w:rPr>
            </w:pPr>
            <w:r w:rsidRPr="00E91F0B">
              <w:rPr>
                <w:sz w:val="21"/>
                <w:szCs w:val="21"/>
              </w:rPr>
              <w:t>1.584</w:t>
            </w:r>
          </w:p>
        </w:tc>
      </w:tr>
      <w:tr w:rsidR="00445D1C" w:rsidRPr="006F7B3A" w:rsidTr="00460343">
        <w:trPr>
          <w:trHeight w:val="507"/>
        </w:trPr>
        <w:tc>
          <w:tcPr>
            <w:tcW w:w="1275" w:type="dxa"/>
            <w:gridSpan w:val="2"/>
            <w:vAlign w:val="center"/>
          </w:tcPr>
          <w:p w:rsidR="00384609" w:rsidRPr="006F7B3A" w:rsidRDefault="00384609" w:rsidP="0015267B">
            <w:pPr>
              <w:jc w:val="center"/>
              <w:rPr>
                <w:sz w:val="18"/>
                <w:szCs w:val="18"/>
              </w:rPr>
            </w:pPr>
            <w:r w:rsidRPr="006F7B3A">
              <w:rPr>
                <w:rFonts w:hint="eastAsia"/>
                <w:sz w:val="18"/>
                <w:szCs w:val="18"/>
              </w:rPr>
              <w:t>标准偏差</w:t>
            </w:r>
            <w:r>
              <w:rPr>
                <w:rFonts w:hint="eastAsia"/>
                <w:sz w:val="18"/>
                <w:szCs w:val="18"/>
              </w:rPr>
              <w:t>，</w:t>
            </w:r>
            <w:r w:rsidRPr="006F7B3A">
              <w:rPr>
                <w:rFonts w:hint="eastAsia"/>
                <w:szCs w:val="21"/>
              </w:rPr>
              <w:t>%</w:t>
            </w:r>
          </w:p>
        </w:tc>
        <w:tc>
          <w:tcPr>
            <w:tcW w:w="1701" w:type="dxa"/>
            <w:shd w:val="clear" w:color="auto" w:fill="auto"/>
            <w:vAlign w:val="center"/>
          </w:tcPr>
          <w:p w:rsidR="00384609" w:rsidRPr="002C3C21" w:rsidRDefault="00384609" w:rsidP="0015267B">
            <w:pPr>
              <w:jc w:val="center"/>
              <w:rPr>
                <w:rFonts w:ascii="宋体" w:hAnsi="宋体" w:cs="宋体"/>
                <w:color w:val="000000"/>
                <w:sz w:val="22"/>
              </w:rPr>
            </w:pPr>
            <w:r>
              <w:rPr>
                <w:rFonts w:hint="eastAsia"/>
                <w:color w:val="000000"/>
                <w:szCs w:val="21"/>
              </w:rPr>
              <w:t>0.006</w:t>
            </w:r>
          </w:p>
        </w:tc>
        <w:tc>
          <w:tcPr>
            <w:tcW w:w="1560" w:type="dxa"/>
            <w:shd w:val="clear" w:color="auto" w:fill="auto"/>
            <w:vAlign w:val="center"/>
          </w:tcPr>
          <w:p w:rsidR="00384609" w:rsidRPr="006F7B3A" w:rsidRDefault="00384609" w:rsidP="0015267B">
            <w:pPr>
              <w:jc w:val="center"/>
              <w:rPr>
                <w:szCs w:val="21"/>
              </w:rPr>
            </w:pPr>
            <w:r w:rsidRPr="00BB551D">
              <w:rPr>
                <w:kern w:val="0"/>
                <w:szCs w:val="21"/>
              </w:rPr>
              <w:t>0.011</w:t>
            </w:r>
          </w:p>
        </w:tc>
        <w:tc>
          <w:tcPr>
            <w:tcW w:w="1559" w:type="dxa"/>
            <w:shd w:val="clear" w:color="auto" w:fill="auto"/>
            <w:vAlign w:val="center"/>
          </w:tcPr>
          <w:p w:rsidR="00384609" w:rsidRPr="006F7B3A" w:rsidRDefault="00384609" w:rsidP="0015267B">
            <w:pPr>
              <w:jc w:val="center"/>
              <w:rPr>
                <w:szCs w:val="21"/>
              </w:rPr>
            </w:pPr>
            <w:r w:rsidRPr="00BB551D">
              <w:rPr>
                <w:kern w:val="0"/>
                <w:szCs w:val="21"/>
              </w:rPr>
              <w:t>0.042</w:t>
            </w:r>
          </w:p>
        </w:tc>
        <w:tc>
          <w:tcPr>
            <w:tcW w:w="1559" w:type="dxa"/>
            <w:shd w:val="clear" w:color="auto" w:fill="auto"/>
            <w:vAlign w:val="center"/>
          </w:tcPr>
          <w:p w:rsidR="00384609" w:rsidRPr="00BB551D" w:rsidRDefault="00384609" w:rsidP="00230E32">
            <w:pPr>
              <w:jc w:val="center"/>
              <w:rPr>
                <w:color w:val="000000"/>
                <w:szCs w:val="21"/>
              </w:rPr>
            </w:pPr>
            <w:r>
              <w:rPr>
                <w:color w:val="000000"/>
                <w:szCs w:val="21"/>
              </w:rPr>
              <w:t>0.01</w:t>
            </w:r>
            <w:r>
              <w:rPr>
                <w:rFonts w:hint="eastAsia"/>
                <w:color w:val="000000"/>
                <w:szCs w:val="21"/>
              </w:rPr>
              <w:t>3</w:t>
            </w:r>
            <w:r w:rsidRPr="00BB551D">
              <w:rPr>
                <w:color w:val="000000"/>
                <w:szCs w:val="21"/>
              </w:rPr>
              <w:t xml:space="preserve"> </w:t>
            </w:r>
          </w:p>
        </w:tc>
      </w:tr>
      <w:tr w:rsidR="00445D1C" w:rsidRPr="006F7B3A" w:rsidTr="00460343">
        <w:trPr>
          <w:trHeight w:val="586"/>
        </w:trPr>
        <w:tc>
          <w:tcPr>
            <w:tcW w:w="1275" w:type="dxa"/>
            <w:gridSpan w:val="2"/>
            <w:vAlign w:val="center"/>
          </w:tcPr>
          <w:p w:rsidR="00384609" w:rsidRPr="006F7B3A" w:rsidRDefault="00384609" w:rsidP="0015267B">
            <w:pPr>
              <w:jc w:val="center"/>
              <w:rPr>
                <w:szCs w:val="21"/>
              </w:rPr>
            </w:pPr>
            <w:r w:rsidRPr="006F7B3A">
              <w:rPr>
                <w:rFonts w:hint="eastAsia"/>
                <w:szCs w:val="21"/>
              </w:rPr>
              <w:t>RSD</w:t>
            </w:r>
            <w:r>
              <w:rPr>
                <w:rFonts w:hint="eastAsia"/>
                <w:szCs w:val="21"/>
              </w:rPr>
              <w:t>，</w:t>
            </w:r>
            <w:r w:rsidRPr="006F7B3A">
              <w:rPr>
                <w:rFonts w:hint="eastAsia"/>
                <w:szCs w:val="21"/>
              </w:rPr>
              <w:t>%</w:t>
            </w:r>
          </w:p>
        </w:tc>
        <w:tc>
          <w:tcPr>
            <w:tcW w:w="1701" w:type="dxa"/>
            <w:shd w:val="clear" w:color="auto" w:fill="auto"/>
            <w:vAlign w:val="center"/>
          </w:tcPr>
          <w:p w:rsidR="00384609" w:rsidRPr="006F7B3A" w:rsidRDefault="00384609" w:rsidP="0015267B">
            <w:pPr>
              <w:jc w:val="center"/>
              <w:rPr>
                <w:szCs w:val="21"/>
              </w:rPr>
            </w:pPr>
            <w:r w:rsidRPr="00BB551D">
              <w:rPr>
                <w:rFonts w:hint="eastAsia"/>
                <w:szCs w:val="21"/>
              </w:rPr>
              <w:t>0.4</w:t>
            </w:r>
          </w:p>
        </w:tc>
        <w:tc>
          <w:tcPr>
            <w:tcW w:w="1560" w:type="dxa"/>
            <w:shd w:val="clear" w:color="auto" w:fill="auto"/>
            <w:vAlign w:val="center"/>
          </w:tcPr>
          <w:p w:rsidR="00384609" w:rsidRPr="006F7B3A" w:rsidRDefault="00384609" w:rsidP="0015267B">
            <w:pPr>
              <w:jc w:val="center"/>
              <w:rPr>
                <w:szCs w:val="21"/>
              </w:rPr>
            </w:pPr>
            <w:r w:rsidRPr="00BB551D">
              <w:rPr>
                <w:kern w:val="0"/>
                <w:szCs w:val="21"/>
              </w:rPr>
              <w:t>0.6</w:t>
            </w:r>
          </w:p>
        </w:tc>
        <w:tc>
          <w:tcPr>
            <w:tcW w:w="1559" w:type="dxa"/>
            <w:shd w:val="clear" w:color="auto" w:fill="auto"/>
            <w:vAlign w:val="center"/>
          </w:tcPr>
          <w:p w:rsidR="00384609" w:rsidRPr="006F7B3A" w:rsidRDefault="00384609" w:rsidP="0015267B">
            <w:pPr>
              <w:jc w:val="center"/>
              <w:rPr>
                <w:szCs w:val="21"/>
              </w:rPr>
            </w:pPr>
            <w:r w:rsidRPr="00BB551D">
              <w:rPr>
                <w:kern w:val="0"/>
                <w:szCs w:val="21"/>
              </w:rPr>
              <w:t>2.0</w:t>
            </w:r>
          </w:p>
        </w:tc>
        <w:tc>
          <w:tcPr>
            <w:tcW w:w="1559" w:type="dxa"/>
            <w:shd w:val="clear" w:color="auto" w:fill="auto"/>
            <w:vAlign w:val="center"/>
          </w:tcPr>
          <w:p w:rsidR="00384609" w:rsidRPr="006F7B3A" w:rsidRDefault="00384609" w:rsidP="0015267B">
            <w:pPr>
              <w:jc w:val="center"/>
              <w:rPr>
                <w:szCs w:val="21"/>
              </w:rPr>
            </w:pPr>
            <w:r>
              <w:rPr>
                <w:rFonts w:hint="eastAsia"/>
                <w:szCs w:val="21"/>
              </w:rPr>
              <w:t>0.9</w:t>
            </w:r>
          </w:p>
        </w:tc>
      </w:tr>
      <w:tr w:rsidR="00384609" w:rsidRPr="006F7B3A" w:rsidTr="00460343">
        <w:trPr>
          <w:trHeight w:val="838"/>
        </w:trPr>
        <w:tc>
          <w:tcPr>
            <w:tcW w:w="1275" w:type="dxa"/>
            <w:gridSpan w:val="2"/>
            <w:vAlign w:val="center"/>
          </w:tcPr>
          <w:p w:rsidR="00384609" w:rsidRPr="00210E0B" w:rsidRDefault="00384609" w:rsidP="0015267B">
            <w:pPr>
              <w:jc w:val="center"/>
              <w:rPr>
                <w:szCs w:val="21"/>
              </w:rPr>
            </w:pPr>
            <w:r w:rsidRPr="00210E0B">
              <w:rPr>
                <w:rFonts w:hint="eastAsia"/>
                <w:szCs w:val="21"/>
              </w:rPr>
              <w:t>试验结论</w:t>
            </w:r>
          </w:p>
        </w:tc>
        <w:tc>
          <w:tcPr>
            <w:tcW w:w="6379" w:type="dxa"/>
            <w:gridSpan w:val="4"/>
            <w:shd w:val="clear" w:color="auto" w:fill="auto"/>
            <w:vAlign w:val="center"/>
          </w:tcPr>
          <w:p w:rsidR="00384609" w:rsidRPr="006F7B3A" w:rsidRDefault="00384609" w:rsidP="0015267B">
            <w:pPr>
              <w:jc w:val="center"/>
              <w:rPr>
                <w:szCs w:val="21"/>
              </w:rPr>
            </w:pPr>
            <w:r w:rsidRPr="002B74C0">
              <w:rPr>
                <w:rStyle w:val="fontstyle01"/>
                <w:rFonts w:hint="default"/>
                <w:sz w:val="21"/>
                <w:szCs w:val="21"/>
              </w:rPr>
              <w:t>该方法能够满足</w:t>
            </w:r>
            <w:r>
              <w:rPr>
                <w:rStyle w:val="fontstyle01"/>
                <w:rFonts w:hint="default"/>
                <w:sz w:val="21"/>
                <w:szCs w:val="21"/>
              </w:rPr>
              <w:t>二硼化钛</w:t>
            </w:r>
            <w:r w:rsidRPr="00A06B0E">
              <w:rPr>
                <w:rFonts w:ascii="Verdana" w:hAnsi="Verdana" w:hint="eastAsia"/>
                <w:color w:val="000000"/>
                <w:szCs w:val="21"/>
              </w:rPr>
              <w:t>粉末</w:t>
            </w:r>
            <w:r>
              <w:rPr>
                <w:rStyle w:val="fontstyle01"/>
                <w:rFonts w:hint="default"/>
                <w:sz w:val="21"/>
                <w:szCs w:val="21"/>
              </w:rPr>
              <w:t>中氧</w:t>
            </w:r>
            <w:r w:rsidRPr="007A2ADB">
              <w:rPr>
                <w:rStyle w:val="fontstyle01"/>
                <w:rFonts w:hint="default"/>
                <w:sz w:val="21"/>
                <w:szCs w:val="21"/>
              </w:rPr>
              <w:t>含量的</w:t>
            </w:r>
            <w:r w:rsidRPr="002B74C0">
              <w:rPr>
                <w:rStyle w:val="fontstyle01"/>
                <w:rFonts w:hint="default"/>
                <w:sz w:val="21"/>
                <w:szCs w:val="21"/>
              </w:rPr>
              <w:t>测定要求，建议推荐为行业标准分析方法。</w:t>
            </w:r>
          </w:p>
        </w:tc>
      </w:tr>
      <w:tr w:rsidR="00445D1C" w:rsidRPr="006F7B3A" w:rsidTr="00460343">
        <w:trPr>
          <w:trHeight w:val="838"/>
        </w:trPr>
        <w:tc>
          <w:tcPr>
            <w:tcW w:w="1275" w:type="dxa"/>
            <w:gridSpan w:val="2"/>
            <w:vAlign w:val="center"/>
          </w:tcPr>
          <w:p w:rsidR="00445D1C" w:rsidRPr="00210E0B" w:rsidRDefault="00445D1C" w:rsidP="0015267B">
            <w:pPr>
              <w:jc w:val="center"/>
              <w:rPr>
                <w:szCs w:val="21"/>
              </w:rPr>
            </w:pPr>
            <w:r>
              <w:rPr>
                <w:rFonts w:hint="eastAsia"/>
              </w:rPr>
              <w:t>建议</w:t>
            </w:r>
          </w:p>
        </w:tc>
        <w:tc>
          <w:tcPr>
            <w:tcW w:w="6379" w:type="dxa"/>
            <w:gridSpan w:val="4"/>
            <w:shd w:val="clear" w:color="auto" w:fill="auto"/>
            <w:vAlign w:val="center"/>
          </w:tcPr>
          <w:p w:rsidR="00445D1C" w:rsidRDefault="00445D1C" w:rsidP="00445D1C">
            <w:pPr>
              <w:spacing w:line="400" w:lineRule="exact"/>
            </w:pPr>
            <w:r>
              <w:rPr>
                <w:rFonts w:hint="eastAsia"/>
              </w:rPr>
              <w:t>1.</w:t>
            </w:r>
            <w:r>
              <w:rPr>
                <w:rFonts w:hint="eastAsia"/>
              </w:rPr>
              <w:t>建议增加方法检出限。</w:t>
            </w:r>
          </w:p>
          <w:p w:rsidR="00445D1C" w:rsidRDefault="00445D1C" w:rsidP="00445D1C">
            <w:pPr>
              <w:spacing w:line="400" w:lineRule="exact"/>
            </w:pPr>
            <w:r>
              <w:rPr>
                <w:rFonts w:hint="eastAsia"/>
              </w:rPr>
              <w:t>2.</w:t>
            </w:r>
            <w:r>
              <w:rPr>
                <w:rFonts w:hint="eastAsia"/>
              </w:rPr>
              <w:t>建议采用镍箔包覆样品。</w:t>
            </w:r>
          </w:p>
          <w:p w:rsidR="00445D1C" w:rsidRDefault="00445D1C" w:rsidP="00445D1C">
            <w:pPr>
              <w:spacing w:line="400" w:lineRule="exact"/>
            </w:pPr>
            <w:r>
              <w:rPr>
                <w:rFonts w:hint="eastAsia"/>
              </w:rPr>
              <w:t>3.</w:t>
            </w:r>
            <w:r>
              <w:rPr>
                <w:rFonts w:hint="eastAsia"/>
              </w:rPr>
              <w:t>建议保留根据不同的氧含量称取样品。</w:t>
            </w:r>
          </w:p>
          <w:p w:rsidR="00445D1C" w:rsidRPr="00445D1C" w:rsidRDefault="00445D1C" w:rsidP="0015267B">
            <w:pPr>
              <w:jc w:val="center"/>
              <w:rPr>
                <w:rStyle w:val="fontstyle01"/>
                <w:rFonts w:hint="default"/>
                <w:sz w:val="21"/>
                <w:szCs w:val="21"/>
              </w:rPr>
            </w:pPr>
          </w:p>
        </w:tc>
      </w:tr>
    </w:tbl>
    <w:p w:rsidR="00665240" w:rsidRPr="00384609" w:rsidRDefault="00665240" w:rsidP="00384609">
      <w:pPr>
        <w:ind w:firstLineChars="500" w:firstLine="1054"/>
        <w:rPr>
          <w:rFonts w:ascii="宋体" w:hAnsi="宋体"/>
          <w:szCs w:val="21"/>
        </w:rPr>
      </w:pPr>
      <w:r>
        <w:rPr>
          <w:rFonts w:ascii="宋体" w:hAnsi="宋体" w:hint="eastAsia"/>
          <w:b/>
          <w:bCs/>
          <w:szCs w:val="21"/>
        </w:rPr>
        <w:t xml:space="preserve"> </w:t>
      </w:r>
    </w:p>
    <w:p w:rsidR="00665240" w:rsidRPr="00384609" w:rsidRDefault="00665240" w:rsidP="00384609">
      <w:pPr>
        <w:spacing w:line="360" w:lineRule="auto"/>
        <w:ind w:firstLineChars="600" w:firstLine="1260"/>
        <w:jc w:val="center"/>
        <w:rPr>
          <w:rFonts w:ascii="宋体" w:hAnsi="宋体"/>
          <w:szCs w:val="21"/>
        </w:rPr>
      </w:pPr>
      <w:r w:rsidRPr="00384609">
        <w:rPr>
          <w:rFonts w:ascii="宋体" w:hAnsi="宋体" w:hint="eastAsia"/>
          <w:szCs w:val="21"/>
        </w:rPr>
        <w:t>表</w:t>
      </w:r>
      <w:r w:rsidR="00384609">
        <w:rPr>
          <w:rFonts w:ascii="宋体" w:hAnsi="宋体" w:hint="eastAsia"/>
          <w:szCs w:val="21"/>
        </w:rPr>
        <w:t>11</w:t>
      </w:r>
      <w:r w:rsidRPr="00384609">
        <w:rPr>
          <w:rFonts w:ascii="宋体" w:hAnsi="宋体" w:hint="eastAsia"/>
          <w:szCs w:val="21"/>
        </w:rPr>
        <w:t xml:space="preserve">   各验证单位碳含量</w:t>
      </w:r>
      <w:r w:rsidRPr="00384609">
        <w:rPr>
          <w:rFonts w:ascii="宋体" w:hAnsi="宋体"/>
          <w:bCs/>
          <w:szCs w:val="21"/>
        </w:rPr>
        <w:t>试</w:t>
      </w:r>
      <w:r w:rsidRPr="00384609">
        <w:rPr>
          <w:rFonts w:ascii="宋体" w:hAnsi="宋体" w:hint="eastAsia"/>
          <w:szCs w:val="21"/>
        </w:rPr>
        <w:t>验数据统计表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5"/>
        <w:gridCol w:w="1583"/>
        <w:gridCol w:w="1640"/>
        <w:gridCol w:w="1597"/>
        <w:gridCol w:w="1559"/>
      </w:tblGrid>
      <w:tr w:rsidR="00BC3038" w:rsidRPr="00A85195" w:rsidTr="007820D6">
        <w:trPr>
          <w:trHeight w:val="936"/>
        </w:trPr>
        <w:tc>
          <w:tcPr>
            <w:tcW w:w="1275" w:type="dxa"/>
          </w:tcPr>
          <w:p w:rsidR="00BC3038" w:rsidRPr="00A85195" w:rsidRDefault="00BC3038" w:rsidP="0015267B">
            <w:pPr>
              <w:spacing w:line="360" w:lineRule="auto"/>
              <w:ind w:firstLineChars="200" w:firstLine="360"/>
              <w:rPr>
                <w:rFonts w:ascii="宋体" w:hAnsi="宋体"/>
                <w:sz w:val="18"/>
                <w:szCs w:val="18"/>
              </w:rPr>
            </w:pPr>
          </w:p>
        </w:tc>
        <w:tc>
          <w:tcPr>
            <w:tcW w:w="1583" w:type="dxa"/>
          </w:tcPr>
          <w:p w:rsidR="00BC3038" w:rsidRPr="00A85195" w:rsidRDefault="00BC3038" w:rsidP="0015267B">
            <w:pPr>
              <w:pStyle w:val="a8"/>
              <w:ind w:firstLineChars="0" w:firstLine="0"/>
              <w:rPr>
                <w:sz w:val="18"/>
                <w:szCs w:val="18"/>
              </w:rPr>
            </w:pPr>
            <w:r w:rsidRPr="00A85195">
              <w:rPr>
                <w:sz w:val="18"/>
                <w:szCs w:val="18"/>
              </w:rPr>
              <w:t>中南大学粉末冶金研究院</w:t>
            </w:r>
            <w:r>
              <w:rPr>
                <w:sz w:val="18"/>
                <w:szCs w:val="18"/>
              </w:rPr>
              <w:t>氧</w:t>
            </w:r>
            <w:r w:rsidRPr="00A85195">
              <w:rPr>
                <w:sz w:val="18"/>
                <w:szCs w:val="18"/>
              </w:rPr>
              <w:t>含量平均值</w:t>
            </w:r>
            <w:r w:rsidRPr="00A85195">
              <w:rPr>
                <w:rFonts w:hint="eastAsia"/>
                <w:sz w:val="18"/>
                <w:szCs w:val="18"/>
              </w:rPr>
              <w:t>（wt %）</w:t>
            </w:r>
          </w:p>
        </w:tc>
        <w:tc>
          <w:tcPr>
            <w:tcW w:w="1640" w:type="dxa"/>
          </w:tcPr>
          <w:p w:rsidR="00BC3038" w:rsidRPr="00A85195" w:rsidRDefault="00BC3038" w:rsidP="00230E32">
            <w:pPr>
              <w:pStyle w:val="a8"/>
              <w:ind w:firstLineChars="0" w:firstLine="0"/>
              <w:rPr>
                <w:sz w:val="18"/>
                <w:szCs w:val="18"/>
              </w:rPr>
            </w:pPr>
            <w:r w:rsidRPr="00A85195">
              <w:rPr>
                <w:rFonts w:asciiTheme="minorEastAsia" w:eastAsiaTheme="minorEastAsia" w:hAnsiTheme="minorEastAsia" w:hint="eastAsia"/>
                <w:sz w:val="18"/>
                <w:szCs w:val="18"/>
              </w:rPr>
              <w:t>广东省工业分析检测</w:t>
            </w:r>
            <w:r w:rsidRPr="00A85195">
              <w:rPr>
                <w:rFonts w:hAnsi="宋体"/>
                <w:color w:val="000000"/>
                <w:sz w:val="18"/>
                <w:szCs w:val="18"/>
              </w:rPr>
              <w:t>中心</w:t>
            </w:r>
            <w:r>
              <w:rPr>
                <w:sz w:val="18"/>
                <w:szCs w:val="18"/>
              </w:rPr>
              <w:t>氧</w:t>
            </w:r>
            <w:r w:rsidRPr="00A85195">
              <w:rPr>
                <w:sz w:val="18"/>
                <w:szCs w:val="18"/>
              </w:rPr>
              <w:t>含量平均值</w:t>
            </w:r>
            <w:r w:rsidRPr="00A85195">
              <w:rPr>
                <w:rFonts w:hint="eastAsia"/>
                <w:sz w:val="18"/>
                <w:szCs w:val="18"/>
              </w:rPr>
              <w:t>（wt %）</w:t>
            </w:r>
          </w:p>
        </w:tc>
        <w:tc>
          <w:tcPr>
            <w:tcW w:w="1597" w:type="dxa"/>
          </w:tcPr>
          <w:p w:rsidR="00BC3038" w:rsidRPr="00A85195" w:rsidRDefault="00BC3038" w:rsidP="0015267B">
            <w:pPr>
              <w:pStyle w:val="a8"/>
              <w:ind w:firstLineChars="0" w:firstLine="0"/>
              <w:rPr>
                <w:sz w:val="18"/>
                <w:szCs w:val="18"/>
              </w:rPr>
            </w:pPr>
            <w:r w:rsidRPr="00A85195">
              <w:rPr>
                <w:rFonts w:hint="eastAsia"/>
                <w:sz w:val="18"/>
                <w:szCs w:val="18"/>
              </w:rPr>
              <w:t>国标（北京）检验认证有限公司</w:t>
            </w:r>
            <w:r>
              <w:rPr>
                <w:sz w:val="18"/>
                <w:szCs w:val="18"/>
              </w:rPr>
              <w:t>氧</w:t>
            </w:r>
            <w:r w:rsidRPr="00A85195">
              <w:rPr>
                <w:sz w:val="18"/>
                <w:szCs w:val="18"/>
              </w:rPr>
              <w:t>含量平均值</w:t>
            </w:r>
            <w:r w:rsidRPr="00A85195">
              <w:rPr>
                <w:rFonts w:hint="eastAsia"/>
                <w:sz w:val="18"/>
                <w:szCs w:val="18"/>
              </w:rPr>
              <w:t>（wt %）</w:t>
            </w:r>
          </w:p>
        </w:tc>
        <w:tc>
          <w:tcPr>
            <w:tcW w:w="1559" w:type="dxa"/>
          </w:tcPr>
          <w:p w:rsidR="00BC3038" w:rsidRPr="00A85195" w:rsidRDefault="00BC3038" w:rsidP="0015267B">
            <w:pPr>
              <w:pStyle w:val="a8"/>
              <w:ind w:firstLineChars="0" w:firstLine="0"/>
              <w:rPr>
                <w:sz w:val="18"/>
                <w:szCs w:val="18"/>
              </w:rPr>
            </w:pPr>
            <w:r w:rsidRPr="00A85195">
              <w:rPr>
                <w:rFonts w:hint="eastAsia"/>
                <w:sz w:val="18"/>
                <w:szCs w:val="18"/>
              </w:rPr>
              <w:t>矿冶研究院有限责任公司</w:t>
            </w:r>
            <w:r>
              <w:rPr>
                <w:sz w:val="18"/>
                <w:szCs w:val="18"/>
              </w:rPr>
              <w:t>氧</w:t>
            </w:r>
            <w:r w:rsidRPr="00A85195">
              <w:rPr>
                <w:sz w:val="18"/>
                <w:szCs w:val="18"/>
              </w:rPr>
              <w:t>含量平均值</w:t>
            </w:r>
            <w:r w:rsidRPr="00A85195">
              <w:rPr>
                <w:rFonts w:hint="eastAsia"/>
                <w:sz w:val="18"/>
                <w:szCs w:val="18"/>
              </w:rPr>
              <w:t>（wt %）</w:t>
            </w:r>
          </w:p>
        </w:tc>
      </w:tr>
      <w:tr w:rsidR="00BC3038" w:rsidRPr="00A85195" w:rsidTr="007820D6">
        <w:trPr>
          <w:trHeight w:val="711"/>
        </w:trPr>
        <w:tc>
          <w:tcPr>
            <w:tcW w:w="1275" w:type="dxa"/>
          </w:tcPr>
          <w:p w:rsidR="00BC3038" w:rsidRPr="00A85195" w:rsidRDefault="00BC3038" w:rsidP="0015267B">
            <w:pPr>
              <w:spacing w:line="360" w:lineRule="auto"/>
              <w:ind w:firstLineChars="200" w:firstLine="360"/>
              <w:rPr>
                <w:rFonts w:ascii="宋体" w:hAnsi="宋体"/>
                <w:sz w:val="18"/>
                <w:szCs w:val="18"/>
              </w:rPr>
            </w:pPr>
            <w:r w:rsidRPr="00A85195">
              <w:rPr>
                <w:rFonts w:ascii="宋体" w:hAnsi="宋体" w:hint="eastAsia"/>
                <w:sz w:val="18"/>
                <w:szCs w:val="18"/>
              </w:rPr>
              <w:t>1#</w:t>
            </w:r>
          </w:p>
        </w:tc>
        <w:tc>
          <w:tcPr>
            <w:tcW w:w="1583" w:type="dxa"/>
            <w:vAlign w:val="center"/>
          </w:tcPr>
          <w:p w:rsidR="00BC3038" w:rsidRPr="005D4A24" w:rsidRDefault="00BC3038" w:rsidP="00E91F0B">
            <w:pPr>
              <w:spacing w:line="360" w:lineRule="auto"/>
              <w:ind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1.4</w:t>
            </w:r>
            <w:r w:rsidRPr="005D4A24">
              <w:rPr>
                <w:rFonts w:asciiTheme="minorEastAsia" w:eastAsiaTheme="minorEastAsia" w:hAnsiTheme="minorEastAsia" w:hint="eastAsia"/>
                <w:szCs w:val="21"/>
              </w:rPr>
              <w:t>18</w:t>
            </w:r>
          </w:p>
        </w:tc>
        <w:tc>
          <w:tcPr>
            <w:tcW w:w="1640" w:type="dxa"/>
            <w:vAlign w:val="center"/>
          </w:tcPr>
          <w:p w:rsidR="00BC3038" w:rsidRPr="005D4A24" w:rsidRDefault="00BC3038" w:rsidP="00230E32">
            <w:pPr>
              <w:spacing w:line="360" w:lineRule="auto"/>
              <w:ind w:firstLineChars="200" w:firstLine="420"/>
              <w:jc w:val="center"/>
              <w:rPr>
                <w:rFonts w:asciiTheme="minorEastAsia" w:eastAsiaTheme="minorEastAsia" w:hAnsiTheme="minorEastAsia"/>
                <w:szCs w:val="21"/>
              </w:rPr>
            </w:pPr>
            <w:r w:rsidRPr="005D4A24">
              <w:rPr>
                <w:rFonts w:asciiTheme="minorEastAsia" w:eastAsiaTheme="minorEastAsia" w:hAnsiTheme="minorEastAsia" w:hint="eastAsia"/>
                <w:szCs w:val="21"/>
              </w:rPr>
              <w:t>1.402</w:t>
            </w:r>
          </w:p>
        </w:tc>
        <w:tc>
          <w:tcPr>
            <w:tcW w:w="1597" w:type="dxa"/>
            <w:vAlign w:val="center"/>
          </w:tcPr>
          <w:p w:rsidR="00BC3038" w:rsidRPr="005D4A24" w:rsidRDefault="00BC3038" w:rsidP="00E91F0B">
            <w:pPr>
              <w:spacing w:line="360" w:lineRule="auto"/>
              <w:ind w:firstLineChars="200" w:firstLine="420"/>
              <w:jc w:val="center"/>
              <w:rPr>
                <w:rFonts w:asciiTheme="minorEastAsia" w:eastAsiaTheme="minorEastAsia" w:hAnsiTheme="minorEastAsia"/>
                <w:szCs w:val="21"/>
              </w:rPr>
            </w:pPr>
          </w:p>
        </w:tc>
        <w:tc>
          <w:tcPr>
            <w:tcW w:w="1559" w:type="dxa"/>
            <w:vAlign w:val="center"/>
          </w:tcPr>
          <w:p w:rsidR="00BC3038" w:rsidRPr="005D4A24" w:rsidRDefault="00BC3038" w:rsidP="00E91F0B">
            <w:pPr>
              <w:spacing w:line="360" w:lineRule="auto"/>
              <w:ind w:firstLineChars="200" w:firstLine="420"/>
              <w:jc w:val="center"/>
              <w:rPr>
                <w:rFonts w:asciiTheme="minorEastAsia" w:eastAsiaTheme="minorEastAsia" w:hAnsiTheme="minorEastAsia"/>
                <w:szCs w:val="21"/>
              </w:rPr>
            </w:pPr>
          </w:p>
        </w:tc>
      </w:tr>
      <w:tr w:rsidR="00BC3038" w:rsidRPr="00A85195" w:rsidTr="007820D6">
        <w:trPr>
          <w:trHeight w:val="692"/>
        </w:trPr>
        <w:tc>
          <w:tcPr>
            <w:tcW w:w="1275" w:type="dxa"/>
          </w:tcPr>
          <w:p w:rsidR="00BC3038" w:rsidRPr="00A85195" w:rsidRDefault="00BC3038" w:rsidP="0015267B">
            <w:pPr>
              <w:spacing w:line="360" w:lineRule="auto"/>
              <w:ind w:firstLineChars="200" w:firstLine="360"/>
              <w:rPr>
                <w:rFonts w:ascii="宋体" w:hAnsi="宋体"/>
                <w:sz w:val="18"/>
                <w:szCs w:val="18"/>
              </w:rPr>
            </w:pPr>
            <w:r w:rsidRPr="00A85195">
              <w:rPr>
                <w:rFonts w:ascii="宋体" w:hAnsi="宋体" w:hint="eastAsia"/>
                <w:sz w:val="18"/>
                <w:szCs w:val="18"/>
              </w:rPr>
              <w:t>2#</w:t>
            </w:r>
          </w:p>
        </w:tc>
        <w:tc>
          <w:tcPr>
            <w:tcW w:w="1583" w:type="dxa"/>
            <w:vAlign w:val="center"/>
          </w:tcPr>
          <w:p w:rsidR="00BC3038" w:rsidRPr="005D4A24" w:rsidRDefault="006C069A" w:rsidP="00E91F0B">
            <w:pPr>
              <w:spacing w:line="360" w:lineRule="auto"/>
              <w:ind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1.560</w:t>
            </w:r>
          </w:p>
        </w:tc>
        <w:tc>
          <w:tcPr>
            <w:tcW w:w="1640" w:type="dxa"/>
            <w:vAlign w:val="center"/>
          </w:tcPr>
          <w:p w:rsidR="00BC3038" w:rsidRPr="005D4A24" w:rsidRDefault="00BC3038" w:rsidP="00230E32">
            <w:pPr>
              <w:spacing w:line="360" w:lineRule="auto"/>
              <w:ind w:firstLineChars="200" w:firstLine="420"/>
              <w:jc w:val="center"/>
              <w:rPr>
                <w:rFonts w:asciiTheme="minorEastAsia" w:eastAsiaTheme="minorEastAsia" w:hAnsiTheme="minorEastAsia"/>
                <w:szCs w:val="21"/>
              </w:rPr>
            </w:pPr>
            <w:r w:rsidRPr="005D4A24">
              <w:rPr>
                <w:rFonts w:asciiTheme="minorEastAsia" w:eastAsiaTheme="minorEastAsia" w:hAnsiTheme="minorEastAsia" w:hint="eastAsia"/>
                <w:szCs w:val="21"/>
              </w:rPr>
              <w:t>1.571</w:t>
            </w:r>
          </w:p>
        </w:tc>
        <w:tc>
          <w:tcPr>
            <w:tcW w:w="1597" w:type="dxa"/>
            <w:vAlign w:val="center"/>
          </w:tcPr>
          <w:p w:rsidR="00BC3038" w:rsidRPr="005D4A24" w:rsidRDefault="00BC3038" w:rsidP="00E91F0B">
            <w:pPr>
              <w:spacing w:line="360" w:lineRule="auto"/>
              <w:ind w:firstLineChars="200" w:firstLine="420"/>
              <w:jc w:val="center"/>
              <w:rPr>
                <w:rFonts w:asciiTheme="minorEastAsia" w:eastAsiaTheme="minorEastAsia" w:hAnsiTheme="minorEastAsia"/>
                <w:szCs w:val="21"/>
              </w:rPr>
            </w:pPr>
          </w:p>
        </w:tc>
        <w:tc>
          <w:tcPr>
            <w:tcW w:w="1559" w:type="dxa"/>
            <w:vAlign w:val="center"/>
          </w:tcPr>
          <w:p w:rsidR="00BC3038" w:rsidRPr="005D4A24" w:rsidRDefault="00BC3038" w:rsidP="00E91F0B">
            <w:pPr>
              <w:spacing w:line="360" w:lineRule="auto"/>
              <w:ind w:firstLineChars="200" w:firstLine="420"/>
              <w:jc w:val="center"/>
              <w:rPr>
                <w:rFonts w:asciiTheme="minorEastAsia" w:eastAsiaTheme="minorEastAsia" w:hAnsiTheme="minorEastAsia"/>
                <w:szCs w:val="21"/>
              </w:rPr>
            </w:pPr>
          </w:p>
        </w:tc>
      </w:tr>
      <w:tr w:rsidR="00BC3038" w:rsidRPr="00A85195" w:rsidTr="007820D6">
        <w:trPr>
          <w:trHeight w:val="702"/>
        </w:trPr>
        <w:tc>
          <w:tcPr>
            <w:tcW w:w="1275" w:type="dxa"/>
          </w:tcPr>
          <w:p w:rsidR="00BC3038" w:rsidRPr="00A85195" w:rsidRDefault="00BC3038" w:rsidP="0015267B">
            <w:pPr>
              <w:spacing w:line="360" w:lineRule="auto"/>
              <w:ind w:firstLineChars="200" w:firstLine="360"/>
              <w:rPr>
                <w:rFonts w:ascii="宋体" w:hAnsi="宋体"/>
                <w:sz w:val="18"/>
                <w:szCs w:val="18"/>
              </w:rPr>
            </w:pPr>
            <w:r w:rsidRPr="00A85195">
              <w:rPr>
                <w:rFonts w:ascii="宋体" w:hAnsi="宋体" w:hint="eastAsia"/>
                <w:sz w:val="18"/>
                <w:szCs w:val="18"/>
              </w:rPr>
              <w:t>3#</w:t>
            </w:r>
          </w:p>
        </w:tc>
        <w:tc>
          <w:tcPr>
            <w:tcW w:w="1583" w:type="dxa"/>
            <w:vAlign w:val="center"/>
          </w:tcPr>
          <w:p w:rsidR="00BC3038" w:rsidRPr="005D4A24" w:rsidRDefault="00BC3038" w:rsidP="00E91F0B">
            <w:pPr>
              <w:spacing w:line="360" w:lineRule="auto"/>
              <w:ind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1.63</w:t>
            </w:r>
            <w:r w:rsidR="006C069A">
              <w:rPr>
                <w:rFonts w:asciiTheme="minorEastAsia" w:eastAsiaTheme="minorEastAsia" w:hAnsiTheme="minorEastAsia" w:hint="eastAsia"/>
                <w:szCs w:val="21"/>
              </w:rPr>
              <w:t>3</w:t>
            </w:r>
          </w:p>
        </w:tc>
        <w:tc>
          <w:tcPr>
            <w:tcW w:w="1640" w:type="dxa"/>
            <w:vAlign w:val="center"/>
          </w:tcPr>
          <w:p w:rsidR="00BC3038" w:rsidRPr="005D4A24" w:rsidRDefault="00BC3038" w:rsidP="00230E32">
            <w:pPr>
              <w:spacing w:line="360" w:lineRule="auto"/>
              <w:ind w:firstLineChars="200" w:firstLine="420"/>
              <w:jc w:val="center"/>
              <w:rPr>
                <w:rFonts w:asciiTheme="minorEastAsia" w:eastAsiaTheme="minorEastAsia" w:hAnsiTheme="minorEastAsia"/>
                <w:szCs w:val="21"/>
              </w:rPr>
            </w:pPr>
            <w:r w:rsidRPr="005D4A24">
              <w:rPr>
                <w:rFonts w:asciiTheme="minorEastAsia" w:eastAsiaTheme="minorEastAsia" w:hAnsiTheme="minorEastAsia" w:hint="eastAsia"/>
                <w:szCs w:val="21"/>
              </w:rPr>
              <w:t>1.626</w:t>
            </w:r>
          </w:p>
        </w:tc>
        <w:tc>
          <w:tcPr>
            <w:tcW w:w="1597" w:type="dxa"/>
            <w:vAlign w:val="center"/>
          </w:tcPr>
          <w:p w:rsidR="00BC3038" w:rsidRPr="005D4A24" w:rsidRDefault="00BC3038" w:rsidP="00E91F0B">
            <w:pPr>
              <w:spacing w:line="360" w:lineRule="auto"/>
              <w:ind w:firstLineChars="200" w:firstLine="420"/>
              <w:jc w:val="center"/>
              <w:rPr>
                <w:rFonts w:asciiTheme="minorEastAsia" w:eastAsiaTheme="minorEastAsia" w:hAnsiTheme="minorEastAsia"/>
                <w:szCs w:val="21"/>
              </w:rPr>
            </w:pPr>
          </w:p>
        </w:tc>
        <w:tc>
          <w:tcPr>
            <w:tcW w:w="1559" w:type="dxa"/>
            <w:vAlign w:val="center"/>
          </w:tcPr>
          <w:p w:rsidR="00BC3038" w:rsidRPr="005D4A24" w:rsidRDefault="00BC3038" w:rsidP="00E91F0B">
            <w:pPr>
              <w:spacing w:line="360" w:lineRule="auto"/>
              <w:ind w:firstLineChars="200" w:firstLine="420"/>
              <w:jc w:val="center"/>
              <w:rPr>
                <w:rFonts w:asciiTheme="minorEastAsia" w:eastAsiaTheme="minorEastAsia" w:hAnsiTheme="minorEastAsia"/>
                <w:szCs w:val="21"/>
              </w:rPr>
            </w:pPr>
          </w:p>
        </w:tc>
      </w:tr>
      <w:tr w:rsidR="00BC3038" w:rsidRPr="00A85195" w:rsidTr="007820D6">
        <w:trPr>
          <w:trHeight w:val="700"/>
        </w:trPr>
        <w:tc>
          <w:tcPr>
            <w:tcW w:w="1275" w:type="dxa"/>
          </w:tcPr>
          <w:p w:rsidR="00BC3038" w:rsidRPr="00A85195" w:rsidRDefault="00BC3038" w:rsidP="0015267B">
            <w:pPr>
              <w:spacing w:line="360" w:lineRule="auto"/>
              <w:ind w:firstLineChars="200" w:firstLine="360"/>
              <w:rPr>
                <w:rFonts w:ascii="宋体" w:hAnsi="宋体"/>
                <w:sz w:val="18"/>
                <w:szCs w:val="18"/>
              </w:rPr>
            </w:pPr>
            <w:r w:rsidRPr="00A85195">
              <w:rPr>
                <w:rFonts w:ascii="宋体" w:hAnsi="宋体" w:hint="eastAsia"/>
                <w:sz w:val="18"/>
                <w:szCs w:val="18"/>
              </w:rPr>
              <w:t>4#</w:t>
            </w:r>
          </w:p>
        </w:tc>
        <w:tc>
          <w:tcPr>
            <w:tcW w:w="1583" w:type="dxa"/>
            <w:vAlign w:val="center"/>
          </w:tcPr>
          <w:p w:rsidR="00BC3038" w:rsidRPr="005D4A24" w:rsidRDefault="00BC3038" w:rsidP="00E91F0B">
            <w:pPr>
              <w:spacing w:line="360" w:lineRule="auto"/>
              <w:ind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1.6</w:t>
            </w:r>
            <w:r w:rsidRPr="005D4A24">
              <w:rPr>
                <w:rFonts w:asciiTheme="minorEastAsia" w:eastAsiaTheme="minorEastAsia" w:hAnsiTheme="minorEastAsia" w:hint="eastAsia"/>
                <w:szCs w:val="21"/>
              </w:rPr>
              <w:t>06</w:t>
            </w:r>
          </w:p>
        </w:tc>
        <w:tc>
          <w:tcPr>
            <w:tcW w:w="1640" w:type="dxa"/>
            <w:vAlign w:val="center"/>
          </w:tcPr>
          <w:p w:rsidR="00BC3038" w:rsidRPr="005D4A24" w:rsidRDefault="00BC3038" w:rsidP="00230E32">
            <w:pPr>
              <w:spacing w:line="360" w:lineRule="auto"/>
              <w:ind w:firstLineChars="200" w:firstLine="420"/>
              <w:jc w:val="center"/>
              <w:rPr>
                <w:rFonts w:asciiTheme="minorEastAsia" w:eastAsiaTheme="minorEastAsia" w:hAnsiTheme="minorEastAsia"/>
                <w:szCs w:val="21"/>
              </w:rPr>
            </w:pPr>
            <w:r w:rsidRPr="005D4A24">
              <w:rPr>
                <w:rFonts w:asciiTheme="minorEastAsia" w:eastAsiaTheme="minorEastAsia" w:hAnsiTheme="minorEastAsia" w:hint="eastAsia"/>
                <w:szCs w:val="21"/>
              </w:rPr>
              <w:t>1.613</w:t>
            </w:r>
          </w:p>
        </w:tc>
        <w:tc>
          <w:tcPr>
            <w:tcW w:w="1597" w:type="dxa"/>
            <w:vAlign w:val="center"/>
          </w:tcPr>
          <w:p w:rsidR="00BC3038" w:rsidRPr="005D4A24" w:rsidRDefault="00BC3038" w:rsidP="00E91F0B">
            <w:pPr>
              <w:spacing w:line="360" w:lineRule="auto"/>
              <w:ind w:firstLineChars="200" w:firstLine="420"/>
              <w:jc w:val="center"/>
              <w:rPr>
                <w:rFonts w:asciiTheme="minorEastAsia" w:eastAsiaTheme="minorEastAsia" w:hAnsiTheme="minorEastAsia"/>
                <w:szCs w:val="21"/>
              </w:rPr>
            </w:pPr>
          </w:p>
        </w:tc>
        <w:tc>
          <w:tcPr>
            <w:tcW w:w="1559" w:type="dxa"/>
            <w:vAlign w:val="center"/>
          </w:tcPr>
          <w:p w:rsidR="00BC3038" w:rsidRPr="005D4A24" w:rsidRDefault="00BC3038" w:rsidP="00E91F0B">
            <w:pPr>
              <w:spacing w:line="360" w:lineRule="auto"/>
              <w:ind w:firstLineChars="200" w:firstLine="420"/>
              <w:jc w:val="center"/>
              <w:rPr>
                <w:rFonts w:asciiTheme="minorEastAsia" w:eastAsiaTheme="minorEastAsia" w:hAnsiTheme="minorEastAsia"/>
                <w:szCs w:val="21"/>
              </w:rPr>
            </w:pPr>
          </w:p>
        </w:tc>
      </w:tr>
      <w:tr w:rsidR="00BC3038" w:rsidRPr="00A85195" w:rsidTr="007820D6">
        <w:trPr>
          <w:trHeight w:val="700"/>
        </w:trPr>
        <w:tc>
          <w:tcPr>
            <w:tcW w:w="1275" w:type="dxa"/>
          </w:tcPr>
          <w:p w:rsidR="00BC3038" w:rsidRPr="00A85195" w:rsidRDefault="00BC3038" w:rsidP="0015267B">
            <w:pPr>
              <w:spacing w:line="360" w:lineRule="auto"/>
              <w:ind w:firstLineChars="200" w:firstLine="360"/>
              <w:rPr>
                <w:rFonts w:ascii="宋体" w:hAnsi="宋体"/>
                <w:sz w:val="18"/>
                <w:szCs w:val="18"/>
              </w:rPr>
            </w:pPr>
            <w:r>
              <w:rPr>
                <w:rFonts w:ascii="宋体" w:hAnsi="宋体" w:hint="eastAsia"/>
                <w:sz w:val="18"/>
                <w:szCs w:val="18"/>
              </w:rPr>
              <w:t>5#</w:t>
            </w:r>
          </w:p>
        </w:tc>
        <w:tc>
          <w:tcPr>
            <w:tcW w:w="1583" w:type="dxa"/>
            <w:vAlign w:val="center"/>
          </w:tcPr>
          <w:p w:rsidR="00BC3038" w:rsidRDefault="00BC3038" w:rsidP="00E91F0B">
            <w:pPr>
              <w:spacing w:line="360" w:lineRule="auto"/>
              <w:ind w:firstLineChars="200" w:firstLine="420"/>
              <w:jc w:val="center"/>
              <w:rPr>
                <w:rFonts w:asciiTheme="minorEastAsia" w:eastAsiaTheme="minorEastAsia" w:hAnsiTheme="minorEastAsia"/>
                <w:szCs w:val="21"/>
              </w:rPr>
            </w:pPr>
          </w:p>
        </w:tc>
        <w:tc>
          <w:tcPr>
            <w:tcW w:w="1640" w:type="dxa"/>
            <w:vAlign w:val="center"/>
          </w:tcPr>
          <w:p w:rsidR="00BC3038" w:rsidRPr="00E91F0B" w:rsidRDefault="00BC3038" w:rsidP="00230E32">
            <w:pPr>
              <w:jc w:val="center"/>
            </w:pPr>
          </w:p>
        </w:tc>
        <w:tc>
          <w:tcPr>
            <w:tcW w:w="1597" w:type="dxa"/>
            <w:vAlign w:val="center"/>
          </w:tcPr>
          <w:p w:rsidR="00BC3038" w:rsidRPr="00E91F0B" w:rsidRDefault="00BC3038" w:rsidP="00230E32">
            <w:pPr>
              <w:jc w:val="center"/>
            </w:pPr>
            <w:r>
              <w:rPr>
                <w:rFonts w:hint="eastAsia"/>
              </w:rPr>
              <w:t xml:space="preserve">  </w:t>
            </w:r>
            <w:r w:rsidRPr="00E91F0B">
              <w:rPr>
                <w:rFonts w:hint="eastAsia"/>
              </w:rPr>
              <w:t>1.529</w:t>
            </w:r>
          </w:p>
        </w:tc>
        <w:tc>
          <w:tcPr>
            <w:tcW w:w="1559" w:type="dxa"/>
            <w:vAlign w:val="center"/>
          </w:tcPr>
          <w:p w:rsidR="00BC3038" w:rsidRPr="005D4A24" w:rsidRDefault="00BC3038" w:rsidP="00230E32">
            <w:pPr>
              <w:spacing w:line="360" w:lineRule="auto"/>
              <w:ind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1.4</w:t>
            </w:r>
            <w:r w:rsidRPr="005D4A24">
              <w:rPr>
                <w:rFonts w:asciiTheme="minorEastAsia" w:eastAsiaTheme="minorEastAsia" w:hAnsiTheme="minorEastAsia" w:hint="eastAsia"/>
                <w:szCs w:val="21"/>
              </w:rPr>
              <w:t>3</w:t>
            </w:r>
            <w:r>
              <w:rPr>
                <w:rFonts w:asciiTheme="minorEastAsia" w:eastAsiaTheme="minorEastAsia" w:hAnsiTheme="minorEastAsia" w:hint="eastAsia"/>
                <w:szCs w:val="21"/>
              </w:rPr>
              <w:t>8</w:t>
            </w:r>
          </w:p>
        </w:tc>
      </w:tr>
      <w:tr w:rsidR="00BC3038" w:rsidRPr="00A85195" w:rsidTr="007820D6">
        <w:trPr>
          <w:trHeight w:val="700"/>
        </w:trPr>
        <w:tc>
          <w:tcPr>
            <w:tcW w:w="1275" w:type="dxa"/>
          </w:tcPr>
          <w:p w:rsidR="00BC3038" w:rsidRPr="00A85195" w:rsidRDefault="00BC3038" w:rsidP="0015267B">
            <w:pPr>
              <w:spacing w:line="360" w:lineRule="auto"/>
              <w:ind w:firstLineChars="200" w:firstLine="360"/>
              <w:rPr>
                <w:rFonts w:ascii="宋体" w:hAnsi="宋体"/>
                <w:sz w:val="18"/>
                <w:szCs w:val="18"/>
              </w:rPr>
            </w:pPr>
            <w:r>
              <w:rPr>
                <w:rFonts w:ascii="宋体" w:hAnsi="宋体" w:hint="eastAsia"/>
                <w:sz w:val="18"/>
                <w:szCs w:val="18"/>
              </w:rPr>
              <w:t>6#</w:t>
            </w:r>
          </w:p>
        </w:tc>
        <w:tc>
          <w:tcPr>
            <w:tcW w:w="1583" w:type="dxa"/>
            <w:vAlign w:val="center"/>
          </w:tcPr>
          <w:p w:rsidR="00BC3038" w:rsidRDefault="00BC3038" w:rsidP="00E91F0B">
            <w:pPr>
              <w:spacing w:line="360" w:lineRule="auto"/>
              <w:ind w:firstLineChars="200" w:firstLine="420"/>
              <w:jc w:val="center"/>
              <w:rPr>
                <w:rFonts w:asciiTheme="minorEastAsia" w:eastAsiaTheme="minorEastAsia" w:hAnsiTheme="minorEastAsia"/>
                <w:szCs w:val="21"/>
              </w:rPr>
            </w:pPr>
          </w:p>
        </w:tc>
        <w:tc>
          <w:tcPr>
            <w:tcW w:w="1640" w:type="dxa"/>
            <w:vAlign w:val="center"/>
          </w:tcPr>
          <w:p w:rsidR="00BC3038" w:rsidRPr="005D4A24" w:rsidRDefault="00BC3038" w:rsidP="00230E32">
            <w:pPr>
              <w:spacing w:line="360" w:lineRule="auto"/>
              <w:ind w:firstLineChars="200" w:firstLine="420"/>
              <w:jc w:val="center"/>
              <w:rPr>
                <w:rFonts w:asciiTheme="minorEastAsia" w:eastAsiaTheme="minorEastAsia" w:hAnsiTheme="minorEastAsia"/>
                <w:szCs w:val="21"/>
              </w:rPr>
            </w:pPr>
          </w:p>
        </w:tc>
        <w:tc>
          <w:tcPr>
            <w:tcW w:w="1597" w:type="dxa"/>
            <w:vAlign w:val="center"/>
          </w:tcPr>
          <w:p w:rsidR="00BC3038" w:rsidRPr="005D4A24" w:rsidRDefault="00BC3038" w:rsidP="00230E32">
            <w:pPr>
              <w:spacing w:line="360" w:lineRule="auto"/>
              <w:ind w:firstLineChars="200" w:firstLine="420"/>
              <w:jc w:val="center"/>
              <w:rPr>
                <w:rFonts w:asciiTheme="minorEastAsia" w:eastAsiaTheme="minorEastAsia" w:hAnsiTheme="minorEastAsia"/>
                <w:szCs w:val="21"/>
              </w:rPr>
            </w:pPr>
            <w:r w:rsidRPr="005D4A24">
              <w:rPr>
                <w:rFonts w:asciiTheme="minorEastAsia" w:eastAsiaTheme="minorEastAsia" w:hAnsiTheme="minorEastAsia"/>
                <w:kern w:val="0"/>
                <w:szCs w:val="21"/>
              </w:rPr>
              <w:t>1.9</w:t>
            </w:r>
            <w:r w:rsidRPr="005D4A24">
              <w:rPr>
                <w:rFonts w:asciiTheme="minorEastAsia" w:eastAsiaTheme="minorEastAsia" w:hAnsiTheme="minorEastAsia" w:hint="eastAsia"/>
                <w:szCs w:val="21"/>
              </w:rPr>
              <w:t>29</w:t>
            </w:r>
          </w:p>
        </w:tc>
        <w:tc>
          <w:tcPr>
            <w:tcW w:w="1559" w:type="dxa"/>
            <w:vAlign w:val="center"/>
          </w:tcPr>
          <w:p w:rsidR="00BC3038" w:rsidRPr="005D4A24" w:rsidRDefault="00BC3038" w:rsidP="00230E32">
            <w:pPr>
              <w:spacing w:line="360" w:lineRule="auto"/>
              <w:ind w:firstLineChars="200" w:firstLine="420"/>
              <w:jc w:val="center"/>
              <w:rPr>
                <w:rFonts w:asciiTheme="minorEastAsia" w:eastAsiaTheme="minorEastAsia" w:hAnsiTheme="minorEastAsia"/>
                <w:szCs w:val="21"/>
              </w:rPr>
            </w:pPr>
            <w:r w:rsidRPr="005D4A24">
              <w:rPr>
                <w:rFonts w:asciiTheme="minorEastAsia" w:eastAsiaTheme="minorEastAsia" w:hAnsiTheme="minorEastAsia" w:hint="eastAsia"/>
                <w:szCs w:val="21"/>
              </w:rPr>
              <w:t>1.866</w:t>
            </w:r>
          </w:p>
        </w:tc>
      </w:tr>
      <w:tr w:rsidR="00BC3038" w:rsidRPr="00A85195" w:rsidTr="007820D6">
        <w:trPr>
          <w:trHeight w:val="700"/>
        </w:trPr>
        <w:tc>
          <w:tcPr>
            <w:tcW w:w="1275" w:type="dxa"/>
          </w:tcPr>
          <w:p w:rsidR="00BC3038" w:rsidRPr="00A85195" w:rsidRDefault="00BC3038" w:rsidP="0015267B">
            <w:pPr>
              <w:spacing w:line="360" w:lineRule="auto"/>
              <w:ind w:firstLineChars="200" w:firstLine="360"/>
              <w:rPr>
                <w:rFonts w:ascii="宋体" w:hAnsi="宋体"/>
                <w:sz w:val="18"/>
                <w:szCs w:val="18"/>
              </w:rPr>
            </w:pPr>
            <w:r>
              <w:rPr>
                <w:rFonts w:ascii="宋体" w:hAnsi="宋体" w:hint="eastAsia"/>
                <w:sz w:val="18"/>
                <w:szCs w:val="18"/>
              </w:rPr>
              <w:t>7#</w:t>
            </w:r>
          </w:p>
        </w:tc>
        <w:tc>
          <w:tcPr>
            <w:tcW w:w="1583" w:type="dxa"/>
            <w:vAlign w:val="center"/>
          </w:tcPr>
          <w:p w:rsidR="00BC3038" w:rsidRDefault="00BC3038" w:rsidP="00E91F0B">
            <w:pPr>
              <w:spacing w:line="360" w:lineRule="auto"/>
              <w:ind w:firstLineChars="200" w:firstLine="420"/>
              <w:jc w:val="center"/>
              <w:rPr>
                <w:rFonts w:asciiTheme="minorEastAsia" w:eastAsiaTheme="minorEastAsia" w:hAnsiTheme="minorEastAsia"/>
                <w:szCs w:val="21"/>
              </w:rPr>
            </w:pPr>
          </w:p>
        </w:tc>
        <w:tc>
          <w:tcPr>
            <w:tcW w:w="1640" w:type="dxa"/>
            <w:vAlign w:val="center"/>
          </w:tcPr>
          <w:p w:rsidR="00BC3038" w:rsidRPr="005D4A24" w:rsidRDefault="00BC3038" w:rsidP="00230E32">
            <w:pPr>
              <w:spacing w:line="360" w:lineRule="auto"/>
              <w:ind w:firstLineChars="200" w:firstLine="420"/>
              <w:jc w:val="center"/>
              <w:rPr>
                <w:rFonts w:asciiTheme="minorEastAsia" w:eastAsiaTheme="minorEastAsia" w:hAnsiTheme="minorEastAsia"/>
                <w:szCs w:val="21"/>
              </w:rPr>
            </w:pPr>
          </w:p>
        </w:tc>
        <w:tc>
          <w:tcPr>
            <w:tcW w:w="1597" w:type="dxa"/>
            <w:vAlign w:val="center"/>
          </w:tcPr>
          <w:p w:rsidR="00BC3038" w:rsidRPr="005D4A24" w:rsidRDefault="00BC3038" w:rsidP="00230E32">
            <w:pPr>
              <w:spacing w:line="360" w:lineRule="auto"/>
              <w:ind w:firstLineChars="200" w:firstLine="420"/>
              <w:jc w:val="center"/>
              <w:rPr>
                <w:rFonts w:asciiTheme="minorEastAsia" w:eastAsiaTheme="minorEastAsia" w:hAnsiTheme="minorEastAsia"/>
                <w:szCs w:val="21"/>
              </w:rPr>
            </w:pPr>
            <w:r w:rsidRPr="005D4A24">
              <w:rPr>
                <w:rFonts w:asciiTheme="minorEastAsia" w:eastAsiaTheme="minorEastAsia" w:hAnsiTheme="minorEastAsia" w:hint="eastAsia"/>
                <w:szCs w:val="21"/>
              </w:rPr>
              <w:t>2.120</w:t>
            </w:r>
          </w:p>
        </w:tc>
        <w:tc>
          <w:tcPr>
            <w:tcW w:w="1559" w:type="dxa"/>
            <w:vAlign w:val="center"/>
          </w:tcPr>
          <w:p w:rsidR="00BC3038" w:rsidRPr="005D4A24" w:rsidRDefault="00BC3038" w:rsidP="00230E32">
            <w:pPr>
              <w:spacing w:line="360" w:lineRule="auto"/>
              <w:ind w:firstLineChars="200" w:firstLine="420"/>
              <w:jc w:val="center"/>
              <w:rPr>
                <w:rFonts w:asciiTheme="minorEastAsia" w:eastAsiaTheme="minorEastAsia" w:hAnsiTheme="minorEastAsia"/>
                <w:szCs w:val="21"/>
              </w:rPr>
            </w:pPr>
            <w:r w:rsidRPr="005D4A24">
              <w:rPr>
                <w:rFonts w:asciiTheme="minorEastAsia" w:eastAsiaTheme="minorEastAsia" w:hAnsiTheme="minorEastAsia" w:hint="eastAsia"/>
                <w:szCs w:val="21"/>
              </w:rPr>
              <w:t>2.097</w:t>
            </w:r>
          </w:p>
        </w:tc>
      </w:tr>
      <w:tr w:rsidR="00BC3038" w:rsidRPr="00A85195" w:rsidTr="007820D6">
        <w:trPr>
          <w:trHeight w:val="700"/>
        </w:trPr>
        <w:tc>
          <w:tcPr>
            <w:tcW w:w="1275" w:type="dxa"/>
          </w:tcPr>
          <w:p w:rsidR="00BC3038" w:rsidRPr="00A85195" w:rsidRDefault="00BC3038" w:rsidP="0015267B">
            <w:pPr>
              <w:spacing w:line="360" w:lineRule="auto"/>
              <w:ind w:firstLineChars="200" w:firstLine="360"/>
              <w:rPr>
                <w:rFonts w:ascii="宋体" w:hAnsi="宋体"/>
                <w:sz w:val="18"/>
                <w:szCs w:val="18"/>
              </w:rPr>
            </w:pPr>
            <w:r>
              <w:rPr>
                <w:rFonts w:ascii="宋体" w:hAnsi="宋体" w:hint="eastAsia"/>
                <w:sz w:val="18"/>
                <w:szCs w:val="18"/>
              </w:rPr>
              <w:t>8#</w:t>
            </w:r>
          </w:p>
        </w:tc>
        <w:tc>
          <w:tcPr>
            <w:tcW w:w="1583" w:type="dxa"/>
            <w:vAlign w:val="center"/>
          </w:tcPr>
          <w:p w:rsidR="00BC3038" w:rsidRDefault="00BC3038" w:rsidP="00E91F0B">
            <w:pPr>
              <w:spacing w:line="360" w:lineRule="auto"/>
              <w:ind w:firstLineChars="200" w:firstLine="420"/>
              <w:jc w:val="center"/>
              <w:rPr>
                <w:rFonts w:asciiTheme="minorEastAsia" w:eastAsiaTheme="minorEastAsia" w:hAnsiTheme="minorEastAsia"/>
                <w:szCs w:val="21"/>
              </w:rPr>
            </w:pPr>
          </w:p>
        </w:tc>
        <w:tc>
          <w:tcPr>
            <w:tcW w:w="1640" w:type="dxa"/>
            <w:vAlign w:val="center"/>
          </w:tcPr>
          <w:p w:rsidR="00BC3038" w:rsidRPr="005D4A24" w:rsidRDefault="00BC3038" w:rsidP="00230E32">
            <w:pPr>
              <w:spacing w:line="360" w:lineRule="auto"/>
              <w:ind w:firstLineChars="200" w:firstLine="420"/>
              <w:jc w:val="center"/>
              <w:rPr>
                <w:rFonts w:asciiTheme="minorEastAsia" w:eastAsiaTheme="minorEastAsia" w:hAnsiTheme="minorEastAsia"/>
                <w:szCs w:val="21"/>
              </w:rPr>
            </w:pPr>
          </w:p>
        </w:tc>
        <w:tc>
          <w:tcPr>
            <w:tcW w:w="1597" w:type="dxa"/>
            <w:vAlign w:val="center"/>
          </w:tcPr>
          <w:p w:rsidR="00BC3038" w:rsidRPr="005D4A24" w:rsidRDefault="00BC3038" w:rsidP="00230E32">
            <w:pPr>
              <w:spacing w:line="360" w:lineRule="auto"/>
              <w:ind w:firstLineChars="200" w:firstLine="420"/>
              <w:jc w:val="center"/>
              <w:rPr>
                <w:rFonts w:asciiTheme="minorEastAsia" w:eastAsiaTheme="minorEastAsia" w:hAnsiTheme="minorEastAsia"/>
                <w:szCs w:val="21"/>
              </w:rPr>
            </w:pPr>
            <w:r w:rsidRPr="005D4A24">
              <w:rPr>
                <w:rFonts w:asciiTheme="minorEastAsia" w:eastAsiaTheme="minorEastAsia" w:hAnsiTheme="minorEastAsia" w:hint="eastAsia"/>
                <w:szCs w:val="21"/>
              </w:rPr>
              <w:t>1.584</w:t>
            </w:r>
          </w:p>
        </w:tc>
        <w:tc>
          <w:tcPr>
            <w:tcW w:w="1559" w:type="dxa"/>
            <w:vAlign w:val="center"/>
          </w:tcPr>
          <w:p w:rsidR="00BC3038" w:rsidRPr="005D4A24" w:rsidRDefault="00BC3038" w:rsidP="00230E32">
            <w:pPr>
              <w:spacing w:line="360" w:lineRule="auto"/>
              <w:ind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1.5</w:t>
            </w:r>
            <w:r w:rsidRPr="005D4A24">
              <w:rPr>
                <w:rFonts w:asciiTheme="minorEastAsia" w:eastAsiaTheme="minorEastAsia" w:hAnsiTheme="minorEastAsia" w:hint="eastAsia"/>
                <w:szCs w:val="21"/>
              </w:rPr>
              <w:t>10</w:t>
            </w:r>
          </w:p>
        </w:tc>
      </w:tr>
    </w:tbl>
    <w:p w:rsidR="00665240" w:rsidRDefault="00665240" w:rsidP="00665240">
      <w:pPr>
        <w:spacing w:line="360" w:lineRule="auto"/>
        <w:rPr>
          <w:rFonts w:ascii="宋体" w:hAnsi="宋体"/>
          <w:b/>
          <w:bCs/>
          <w:szCs w:val="21"/>
        </w:rPr>
      </w:pPr>
    </w:p>
    <w:p w:rsidR="00665240" w:rsidRDefault="00665240" w:rsidP="00665240">
      <w:pPr>
        <w:spacing w:line="360" w:lineRule="auto"/>
        <w:ind w:firstLineChars="200" w:firstLine="480"/>
        <w:rPr>
          <w:rFonts w:ascii="宋体" w:hAnsi="宋体"/>
          <w:sz w:val="24"/>
        </w:rPr>
      </w:pPr>
      <w:r>
        <w:rPr>
          <w:rFonts w:ascii="宋体" w:hAnsi="宋体" w:hint="eastAsia"/>
          <w:sz w:val="24"/>
        </w:rPr>
        <w:t>从</w:t>
      </w:r>
      <w:r w:rsidRPr="004046D3">
        <w:rPr>
          <w:rFonts w:ascii="宋体" w:hAnsi="宋体" w:hint="eastAsia"/>
          <w:sz w:val="24"/>
        </w:rPr>
        <w:t>各</w:t>
      </w:r>
      <w:r>
        <w:rPr>
          <w:rFonts w:ascii="宋体" w:hAnsi="宋体" w:hint="eastAsia"/>
          <w:sz w:val="24"/>
        </w:rPr>
        <w:t>验证试验结果的ＲＳＤ均小于</w:t>
      </w:r>
      <w:r w:rsidRPr="004046D3">
        <w:rPr>
          <w:rFonts w:ascii="宋体" w:hAnsi="宋体" w:hint="eastAsia"/>
          <w:sz w:val="24"/>
        </w:rPr>
        <w:t>５</w:t>
      </w:r>
      <w:r>
        <w:rPr>
          <w:rFonts w:ascii="宋体" w:hAnsi="宋体" w:hint="eastAsia"/>
          <w:sz w:val="24"/>
        </w:rPr>
        <w:t>.</w:t>
      </w:r>
      <w:r w:rsidRPr="004046D3">
        <w:rPr>
          <w:rFonts w:ascii="宋体" w:hAnsi="宋体" w:hint="eastAsia"/>
          <w:sz w:val="24"/>
        </w:rPr>
        <w:t>０％，</w:t>
      </w:r>
      <w:r w:rsidRPr="005564C0">
        <w:rPr>
          <w:kern w:val="0"/>
          <w:szCs w:val="21"/>
        </w:rPr>
        <w:t>结果稳定可靠</w:t>
      </w:r>
      <w:r>
        <w:rPr>
          <w:rFonts w:hint="eastAsia"/>
          <w:kern w:val="0"/>
          <w:szCs w:val="21"/>
        </w:rPr>
        <w:t>，</w:t>
      </w:r>
      <w:r w:rsidRPr="004046D3">
        <w:rPr>
          <w:rFonts w:ascii="宋体" w:hAnsi="宋体" w:hint="eastAsia"/>
          <w:sz w:val="24"/>
        </w:rPr>
        <w:t>本方法精密度较高，</w:t>
      </w:r>
      <w:proofErr w:type="gramStart"/>
      <w:r w:rsidRPr="004046D3">
        <w:rPr>
          <w:rFonts w:ascii="宋体" w:hAnsi="宋体"/>
          <w:sz w:val="24"/>
        </w:rPr>
        <w:t>各水平</w:t>
      </w:r>
      <w:proofErr w:type="gramEnd"/>
      <w:r w:rsidRPr="004046D3">
        <w:rPr>
          <w:rFonts w:ascii="宋体" w:hAnsi="宋体"/>
          <w:sz w:val="24"/>
        </w:rPr>
        <w:t>样品分析数据的相对标准偏差（变异系数）满足GB/T 27417-2017的实验室内变异系数要求</w:t>
      </w:r>
      <w:r w:rsidRPr="004046D3">
        <w:rPr>
          <w:rFonts w:ascii="宋体" w:hAnsi="宋体" w:hint="eastAsia"/>
          <w:sz w:val="24"/>
        </w:rPr>
        <w:t>。</w:t>
      </w:r>
    </w:p>
    <w:p w:rsidR="00665240" w:rsidRDefault="00665240" w:rsidP="00323F0D">
      <w:pPr>
        <w:pStyle w:val="p0"/>
        <w:spacing w:line="360" w:lineRule="auto"/>
        <w:ind w:firstLineChars="200" w:firstLine="480"/>
        <w:jc w:val="left"/>
        <w:rPr>
          <w:rFonts w:ascii="宋体" w:hAnsi="宋体"/>
          <w:sz w:val="24"/>
        </w:rPr>
      </w:pPr>
      <w:r>
        <w:rPr>
          <w:rFonts w:ascii="宋体" w:hAnsi="宋体" w:hint="eastAsia"/>
          <w:sz w:val="24"/>
        </w:rPr>
        <w:t>本部分标准有4家单位</w:t>
      </w:r>
      <w:proofErr w:type="gramStart"/>
      <w:r>
        <w:rPr>
          <w:rFonts w:ascii="宋体" w:hAnsi="宋体" w:hint="eastAsia"/>
          <w:sz w:val="24"/>
        </w:rPr>
        <w:t>针</w:t>
      </w:r>
      <w:r w:rsidR="00B00E5C">
        <w:rPr>
          <w:rFonts w:ascii="宋体" w:hAnsi="宋体" w:hint="eastAsia"/>
          <w:sz w:val="24"/>
        </w:rPr>
        <w:t>分别</w:t>
      </w:r>
      <w:proofErr w:type="gramEnd"/>
      <w:r>
        <w:rPr>
          <w:rFonts w:ascii="宋体" w:hAnsi="宋体" w:hint="eastAsia"/>
          <w:sz w:val="24"/>
        </w:rPr>
        <w:t>对</w:t>
      </w:r>
      <w:r w:rsidR="00B00E5C">
        <w:rPr>
          <w:rFonts w:ascii="宋体" w:hAnsi="宋体" w:hint="eastAsia"/>
          <w:sz w:val="24"/>
        </w:rPr>
        <w:t>8</w:t>
      </w:r>
      <w:r>
        <w:rPr>
          <w:rFonts w:ascii="宋体" w:hAnsi="宋体" w:hint="eastAsia"/>
          <w:sz w:val="24"/>
        </w:rPr>
        <w:t>个试样进行了检测验证，验证表明了</w:t>
      </w:r>
      <w:r w:rsidRPr="001A0E5F">
        <w:rPr>
          <w:rFonts w:hAnsi="宋体"/>
          <w:sz w:val="24"/>
        </w:rPr>
        <w:t>《</w:t>
      </w:r>
      <w:r w:rsidRPr="001A0E5F">
        <w:rPr>
          <w:rFonts w:hAnsi="宋体" w:hint="eastAsia"/>
          <w:sz w:val="24"/>
        </w:rPr>
        <w:t>二硼化钛粉化学分析方法</w:t>
      </w:r>
      <w:r w:rsidRPr="001A0E5F">
        <w:rPr>
          <w:rFonts w:hAnsi="宋体" w:hint="eastAsia"/>
          <w:sz w:val="24"/>
        </w:rPr>
        <w:t xml:space="preserve"> </w:t>
      </w:r>
      <w:r>
        <w:rPr>
          <w:rFonts w:hAnsi="宋体" w:hint="eastAsia"/>
          <w:sz w:val="24"/>
        </w:rPr>
        <w:t>第</w:t>
      </w:r>
      <w:r w:rsidR="005A3D13">
        <w:rPr>
          <w:rFonts w:hAnsi="宋体" w:hint="eastAsia"/>
          <w:sz w:val="24"/>
        </w:rPr>
        <w:t>5</w:t>
      </w:r>
      <w:r w:rsidR="005A3D13">
        <w:rPr>
          <w:rFonts w:hAnsi="宋体" w:hint="eastAsia"/>
          <w:sz w:val="24"/>
        </w:rPr>
        <w:t>部分：氧</w:t>
      </w:r>
      <w:r w:rsidRPr="001A0E5F">
        <w:rPr>
          <w:rFonts w:hAnsi="宋体" w:hint="eastAsia"/>
          <w:sz w:val="24"/>
        </w:rPr>
        <w:t>含量的测定</w:t>
      </w:r>
      <w:r w:rsidR="00AA2948">
        <w:rPr>
          <w:rFonts w:hAnsi="宋体" w:hint="eastAsia"/>
          <w:sz w:val="24"/>
        </w:rPr>
        <w:t xml:space="preserve"> </w:t>
      </w:r>
      <w:r w:rsidR="00AA2948" w:rsidRPr="005401BB">
        <w:rPr>
          <w:rFonts w:hAnsi="宋体" w:hint="eastAsia"/>
        </w:rPr>
        <w:t>脉冲加热惰气熔融</w:t>
      </w:r>
      <w:r w:rsidR="00AA2948" w:rsidRPr="005401BB">
        <w:rPr>
          <w:rFonts w:hAnsi="宋体" w:hint="eastAsia"/>
        </w:rPr>
        <w:t>-</w:t>
      </w:r>
      <w:r w:rsidRPr="00AB1BA9">
        <w:rPr>
          <w:rFonts w:ascii="宋体" w:hAnsi="宋体" w:hint="eastAsia"/>
          <w:sz w:val="24"/>
          <w:szCs w:val="24"/>
        </w:rPr>
        <w:t>红外吸收法</w:t>
      </w:r>
      <w:r w:rsidRPr="001A0E5F">
        <w:rPr>
          <w:rFonts w:hAnsi="宋体"/>
          <w:sz w:val="24"/>
        </w:rPr>
        <w:t>》</w:t>
      </w:r>
      <w:r>
        <w:rPr>
          <w:rFonts w:hAnsi="宋体"/>
          <w:sz w:val="24"/>
        </w:rPr>
        <w:t>修订</w:t>
      </w:r>
      <w:r>
        <w:rPr>
          <w:rFonts w:hAnsi="宋体" w:hint="eastAsia"/>
          <w:sz w:val="24"/>
        </w:rPr>
        <w:t>，</w:t>
      </w:r>
      <w:r>
        <w:rPr>
          <w:rFonts w:hAnsi="宋体"/>
          <w:sz w:val="24"/>
        </w:rPr>
        <w:t>使标准更好地为科研</w:t>
      </w:r>
      <w:r>
        <w:rPr>
          <w:rFonts w:hAnsi="宋体" w:hint="eastAsia"/>
          <w:sz w:val="24"/>
        </w:rPr>
        <w:t>、</w:t>
      </w:r>
      <w:r>
        <w:rPr>
          <w:rFonts w:hAnsi="宋体"/>
          <w:sz w:val="24"/>
        </w:rPr>
        <w:t>生产</w:t>
      </w:r>
      <w:r>
        <w:rPr>
          <w:rFonts w:hAnsi="宋体" w:hint="eastAsia"/>
          <w:sz w:val="24"/>
        </w:rPr>
        <w:t>、</w:t>
      </w:r>
      <w:r>
        <w:rPr>
          <w:rFonts w:hAnsi="宋体"/>
          <w:sz w:val="24"/>
        </w:rPr>
        <w:t>检测</w:t>
      </w:r>
      <w:r>
        <w:rPr>
          <w:rFonts w:hAnsi="宋体" w:hint="eastAsia"/>
          <w:sz w:val="24"/>
        </w:rPr>
        <w:t>、</w:t>
      </w:r>
      <w:r>
        <w:rPr>
          <w:rFonts w:hAnsi="宋体"/>
          <w:sz w:val="24"/>
        </w:rPr>
        <w:t>应用等方面提供最基本的技术标准依据</w:t>
      </w:r>
      <w:r>
        <w:rPr>
          <w:rFonts w:hAnsi="宋体" w:hint="eastAsia"/>
          <w:sz w:val="24"/>
        </w:rPr>
        <w:t>。</w:t>
      </w:r>
    </w:p>
    <w:p w:rsidR="00B845AA" w:rsidRPr="00B845AA" w:rsidRDefault="00665240" w:rsidP="00323F0D">
      <w:pPr>
        <w:spacing w:line="360" w:lineRule="auto"/>
        <w:ind w:firstLineChars="200" w:firstLine="480"/>
        <w:rPr>
          <w:rFonts w:ascii="宋体" w:hAnsi="宋体"/>
          <w:sz w:val="24"/>
        </w:rPr>
      </w:pPr>
      <w:r>
        <w:rPr>
          <w:rFonts w:ascii="宋体" w:hAnsi="宋体" w:hint="eastAsia"/>
          <w:sz w:val="24"/>
        </w:rPr>
        <w:t>本部分标准规定的测试范围0.010%-4.00%，由于试样有限，不能提供大范围的试样，</w:t>
      </w:r>
      <w:proofErr w:type="gramStart"/>
      <w:r>
        <w:rPr>
          <w:rFonts w:ascii="宋体" w:hAnsi="宋体" w:hint="eastAsia"/>
          <w:sz w:val="24"/>
        </w:rPr>
        <w:t>故文件</w:t>
      </w:r>
      <w:proofErr w:type="gramEnd"/>
      <w:r>
        <w:rPr>
          <w:rFonts w:ascii="宋体" w:hAnsi="宋体" w:hint="eastAsia"/>
          <w:sz w:val="24"/>
        </w:rPr>
        <w:t>中未能提出精密度要求，仍然采用</w:t>
      </w:r>
      <w:r w:rsidRPr="007C1E1A">
        <w:rPr>
          <w:rFonts w:ascii="宋体" w:hAnsi="宋体" w:hint="eastAsia"/>
          <w:sz w:val="24"/>
        </w:rPr>
        <w:t>允</w:t>
      </w:r>
      <w:r>
        <w:rPr>
          <w:rFonts w:ascii="宋体" w:hAnsi="宋体" w:hint="eastAsia"/>
          <w:sz w:val="24"/>
        </w:rPr>
        <w:t>许差。</w:t>
      </w:r>
    </w:p>
    <w:p w:rsidR="00092C34" w:rsidRPr="00B20248" w:rsidRDefault="00092C34" w:rsidP="00323F0D">
      <w:pPr>
        <w:spacing w:line="360" w:lineRule="auto"/>
        <w:rPr>
          <w:rFonts w:ascii="宋体" w:hAnsi="宋体"/>
          <w:kern w:val="0"/>
          <w:sz w:val="24"/>
        </w:rPr>
      </w:pPr>
      <w:r w:rsidRPr="00B20248">
        <w:rPr>
          <w:rFonts w:ascii="宋体" w:hAnsi="宋体"/>
          <w:kern w:val="0"/>
          <w:sz w:val="24"/>
        </w:rPr>
        <w:t>四、与现行法律法规、强制性国家标准及相关标准协调配套情况</w:t>
      </w:r>
    </w:p>
    <w:p w:rsidR="00092C34" w:rsidRPr="00B20248" w:rsidRDefault="00092C34" w:rsidP="00323F0D">
      <w:pPr>
        <w:spacing w:line="360" w:lineRule="auto"/>
        <w:ind w:firstLine="420"/>
        <w:rPr>
          <w:rFonts w:ascii="宋体" w:hAnsi="宋体"/>
          <w:kern w:val="0"/>
          <w:sz w:val="24"/>
        </w:rPr>
      </w:pPr>
      <w:r w:rsidRPr="00B20248">
        <w:rPr>
          <w:rFonts w:ascii="宋体" w:hAnsi="宋体"/>
          <w:kern w:val="0"/>
          <w:sz w:val="24"/>
        </w:rPr>
        <w:t>现行的法律法规、本标准与现行法律法规、强制性国家标准无冲突。</w:t>
      </w:r>
    </w:p>
    <w:p w:rsidR="00092C34" w:rsidRPr="00B20248" w:rsidRDefault="00092C34" w:rsidP="00323F0D">
      <w:pPr>
        <w:spacing w:line="360" w:lineRule="auto"/>
        <w:ind w:firstLine="420"/>
        <w:rPr>
          <w:rFonts w:ascii="宋体" w:hAnsi="宋体"/>
          <w:kern w:val="0"/>
          <w:sz w:val="24"/>
        </w:rPr>
      </w:pPr>
      <w:r w:rsidRPr="00B20248">
        <w:rPr>
          <w:rFonts w:ascii="宋体" w:hAnsi="宋体"/>
          <w:kern w:val="0"/>
          <w:sz w:val="24"/>
        </w:rPr>
        <w:t xml:space="preserve">本标准是YS/T </w:t>
      </w:r>
      <w:r w:rsidR="00F15C01">
        <w:rPr>
          <w:rFonts w:ascii="宋体" w:hAnsi="宋体" w:hint="eastAsia"/>
          <w:kern w:val="0"/>
          <w:sz w:val="24"/>
        </w:rPr>
        <w:t>424</w:t>
      </w:r>
      <w:r w:rsidRPr="00B20248">
        <w:rPr>
          <w:rFonts w:ascii="宋体" w:hAnsi="宋体"/>
          <w:kern w:val="0"/>
          <w:sz w:val="24"/>
        </w:rPr>
        <w:t>《二硼化钛化学分析方法》系列标准的组成部分。</w:t>
      </w:r>
    </w:p>
    <w:p w:rsidR="00092C34" w:rsidRPr="00B20248" w:rsidRDefault="00092C34" w:rsidP="00323F0D">
      <w:pPr>
        <w:spacing w:line="360" w:lineRule="auto"/>
        <w:rPr>
          <w:rFonts w:ascii="宋体" w:hAnsi="宋体"/>
          <w:kern w:val="0"/>
          <w:sz w:val="24"/>
        </w:rPr>
      </w:pPr>
      <w:r w:rsidRPr="00B20248">
        <w:rPr>
          <w:rFonts w:ascii="宋体" w:hAnsi="宋体"/>
          <w:kern w:val="0"/>
          <w:sz w:val="24"/>
        </w:rPr>
        <w:t>五、标准中涉及专利情况</w:t>
      </w:r>
    </w:p>
    <w:p w:rsidR="00092C34" w:rsidRPr="00B20248" w:rsidRDefault="00092C34" w:rsidP="00323F0D">
      <w:pPr>
        <w:spacing w:line="360" w:lineRule="auto"/>
        <w:ind w:firstLineChars="200" w:firstLine="480"/>
        <w:rPr>
          <w:rFonts w:ascii="宋体" w:hAnsi="宋体"/>
          <w:sz w:val="24"/>
        </w:rPr>
      </w:pPr>
      <w:r w:rsidRPr="00B20248">
        <w:rPr>
          <w:rFonts w:ascii="宋体" w:hAnsi="宋体"/>
          <w:sz w:val="24"/>
        </w:rPr>
        <w:t>本标准起草过程中，如果涉及到专利和知识产权时请使用单位与专利和知识产权方协商，本标准的发布机构不承担识别这些专利的责任。</w:t>
      </w:r>
    </w:p>
    <w:p w:rsidR="00092C34" w:rsidRPr="00B20248" w:rsidRDefault="00092C34" w:rsidP="00323F0D">
      <w:pPr>
        <w:spacing w:line="360" w:lineRule="auto"/>
        <w:rPr>
          <w:rFonts w:ascii="宋体" w:hAnsi="宋体"/>
          <w:kern w:val="0"/>
          <w:sz w:val="24"/>
        </w:rPr>
      </w:pPr>
      <w:r w:rsidRPr="00B20248">
        <w:rPr>
          <w:rFonts w:ascii="宋体" w:hAnsi="宋体"/>
          <w:kern w:val="0"/>
          <w:sz w:val="24"/>
        </w:rPr>
        <w:t>六、重大分歧意见的处理经过和依据</w:t>
      </w:r>
    </w:p>
    <w:p w:rsidR="00092C34" w:rsidRPr="00B20248" w:rsidRDefault="00092C34" w:rsidP="00323F0D">
      <w:pPr>
        <w:spacing w:line="360" w:lineRule="auto"/>
        <w:rPr>
          <w:rFonts w:ascii="宋体" w:hAnsi="宋体"/>
          <w:kern w:val="0"/>
          <w:sz w:val="24"/>
        </w:rPr>
      </w:pPr>
      <w:r w:rsidRPr="00B20248">
        <w:rPr>
          <w:rFonts w:ascii="宋体" w:hAnsi="宋体"/>
          <w:kern w:val="0"/>
          <w:sz w:val="24"/>
        </w:rPr>
        <w:t xml:space="preserve">    无。</w:t>
      </w:r>
    </w:p>
    <w:p w:rsidR="00092C34" w:rsidRPr="00B20248" w:rsidRDefault="00092C34" w:rsidP="00323F0D">
      <w:pPr>
        <w:spacing w:line="360" w:lineRule="auto"/>
        <w:rPr>
          <w:rFonts w:ascii="宋体" w:hAnsi="宋体"/>
          <w:kern w:val="0"/>
          <w:sz w:val="24"/>
        </w:rPr>
      </w:pPr>
      <w:r w:rsidRPr="00B20248">
        <w:rPr>
          <w:rFonts w:ascii="宋体" w:hAnsi="宋体"/>
          <w:kern w:val="0"/>
          <w:sz w:val="24"/>
        </w:rPr>
        <w:t>七、作为推荐性标准的建议</w:t>
      </w:r>
    </w:p>
    <w:p w:rsidR="00092C34" w:rsidRPr="00B20248" w:rsidRDefault="00547220" w:rsidP="00323F0D">
      <w:pPr>
        <w:spacing w:line="360" w:lineRule="auto"/>
        <w:ind w:firstLineChars="200" w:firstLine="480"/>
        <w:rPr>
          <w:rFonts w:ascii="宋体" w:hAnsi="宋体"/>
          <w:kern w:val="0"/>
          <w:sz w:val="24"/>
        </w:rPr>
      </w:pPr>
      <w:r>
        <w:rPr>
          <w:rFonts w:ascii="宋体" w:hAnsi="宋体"/>
          <w:kern w:val="0"/>
          <w:sz w:val="24"/>
        </w:rPr>
        <w:t>本标准为二硼化钛化学分析方法标准之一，适用于二硼化钛中氧</w:t>
      </w:r>
      <w:r w:rsidR="00092C34" w:rsidRPr="00B20248">
        <w:rPr>
          <w:rFonts w:ascii="宋体" w:hAnsi="宋体"/>
          <w:kern w:val="0"/>
          <w:sz w:val="24"/>
        </w:rPr>
        <w:t>含量的测定。建议作为推荐性行业标准发布实施。</w:t>
      </w:r>
    </w:p>
    <w:p w:rsidR="00092C34" w:rsidRPr="00B20248" w:rsidRDefault="00092C34" w:rsidP="00323F0D">
      <w:pPr>
        <w:spacing w:line="360" w:lineRule="auto"/>
        <w:rPr>
          <w:rFonts w:ascii="宋体" w:hAnsi="宋体"/>
          <w:kern w:val="0"/>
          <w:sz w:val="24"/>
        </w:rPr>
      </w:pPr>
      <w:r w:rsidRPr="00B20248">
        <w:rPr>
          <w:rFonts w:ascii="宋体" w:hAnsi="宋体"/>
          <w:kern w:val="0"/>
          <w:sz w:val="24"/>
        </w:rPr>
        <w:t>八、贯彻标准的要求和措施建议</w:t>
      </w:r>
    </w:p>
    <w:p w:rsidR="00092C34" w:rsidRPr="00B20248" w:rsidRDefault="00092C34" w:rsidP="00323F0D">
      <w:pPr>
        <w:spacing w:line="360" w:lineRule="auto"/>
        <w:rPr>
          <w:rFonts w:ascii="宋体" w:hAnsi="宋体"/>
          <w:kern w:val="0"/>
          <w:sz w:val="24"/>
        </w:rPr>
      </w:pPr>
      <w:r w:rsidRPr="00B20248">
        <w:rPr>
          <w:rFonts w:ascii="宋体" w:hAnsi="宋体"/>
          <w:kern w:val="0"/>
          <w:sz w:val="24"/>
        </w:rPr>
        <w:t xml:space="preserve">    无。</w:t>
      </w:r>
    </w:p>
    <w:p w:rsidR="00092C34" w:rsidRPr="00B20248" w:rsidRDefault="00092C34" w:rsidP="00323F0D">
      <w:pPr>
        <w:spacing w:line="360" w:lineRule="auto"/>
        <w:rPr>
          <w:rFonts w:ascii="宋体" w:hAnsi="宋体"/>
          <w:kern w:val="0"/>
          <w:sz w:val="24"/>
        </w:rPr>
      </w:pPr>
      <w:r w:rsidRPr="00B20248">
        <w:rPr>
          <w:rFonts w:ascii="宋体" w:hAnsi="宋体"/>
          <w:kern w:val="0"/>
          <w:sz w:val="24"/>
        </w:rPr>
        <w:t>九、废止现行有关标准的建议</w:t>
      </w:r>
    </w:p>
    <w:p w:rsidR="00092C34" w:rsidRPr="00B20248" w:rsidRDefault="00092C34" w:rsidP="00323F0D">
      <w:pPr>
        <w:spacing w:line="360" w:lineRule="auto"/>
        <w:rPr>
          <w:rFonts w:ascii="宋体" w:hAnsi="宋体"/>
          <w:kern w:val="0"/>
          <w:sz w:val="24"/>
        </w:rPr>
      </w:pPr>
      <w:r w:rsidRPr="00B20248">
        <w:rPr>
          <w:rFonts w:ascii="宋体" w:hAnsi="宋体"/>
          <w:kern w:val="0"/>
          <w:sz w:val="24"/>
        </w:rPr>
        <w:t xml:space="preserve">    无。</w:t>
      </w:r>
    </w:p>
    <w:p w:rsidR="00092C34" w:rsidRPr="00B20248" w:rsidRDefault="00092C34" w:rsidP="00092C34">
      <w:pPr>
        <w:spacing w:line="360" w:lineRule="auto"/>
        <w:rPr>
          <w:rFonts w:ascii="宋体" w:hAnsi="宋体"/>
          <w:kern w:val="0"/>
          <w:sz w:val="24"/>
        </w:rPr>
      </w:pPr>
      <w:r w:rsidRPr="00B20248">
        <w:rPr>
          <w:rFonts w:ascii="宋体" w:hAnsi="宋体"/>
          <w:kern w:val="0"/>
          <w:sz w:val="24"/>
        </w:rPr>
        <w:t>十、其他事项</w:t>
      </w:r>
    </w:p>
    <w:p w:rsidR="00092C34" w:rsidRPr="00B20248" w:rsidRDefault="00092C34" w:rsidP="00092C34">
      <w:pPr>
        <w:spacing w:line="360" w:lineRule="auto"/>
        <w:rPr>
          <w:rFonts w:ascii="宋体" w:hAnsi="宋体"/>
          <w:sz w:val="24"/>
        </w:rPr>
      </w:pPr>
      <w:r w:rsidRPr="00B20248">
        <w:rPr>
          <w:rFonts w:ascii="宋体" w:hAnsi="宋体"/>
          <w:kern w:val="0"/>
          <w:sz w:val="24"/>
        </w:rPr>
        <w:t xml:space="preserve">    无。</w:t>
      </w:r>
    </w:p>
    <w:p w:rsidR="00092C34" w:rsidRDefault="00092C34" w:rsidP="00092C34">
      <w:pPr>
        <w:spacing w:line="360" w:lineRule="auto"/>
        <w:ind w:firstLineChars="1250" w:firstLine="2625"/>
        <w:rPr>
          <w:szCs w:val="21"/>
        </w:rPr>
      </w:pPr>
    </w:p>
    <w:p w:rsidR="005C4F6A" w:rsidRDefault="005C4F6A" w:rsidP="00092C34">
      <w:pPr>
        <w:spacing w:line="360" w:lineRule="auto"/>
        <w:ind w:firstLineChars="1250" w:firstLine="2625"/>
        <w:rPr>
          <w:szCs w:val="21"/>
        </w:rPr>
      </w:pPr>
    </w:p>
    <w:p w:rsidR="005C4F6A" w:rsidRDefault="005C4F6A" w:rsidP="00092C34">
      <w:pPr>
        <w:spacing w:line="360" w:lineRule="auto"/>
        <w:ind w:firstLineChars="1250" w:firstLine="2625"/>
        <w:rPr>
          <w:szCs w:val="21"/>
        </w:rPr>
      </w:pPr>
    </w:p>
    <w:p w:rsidR="005D1AB9" w:rsidRPr="004F092A" w:rsidRDefault="005D1AB9" w:rsidP="005D1AB9">
      <w:pPr>
        <w:spacing w:line="360" w:lineRule="auto"/>
        <w:jc w:val="center"/>
        <w:rPr>
          <w:b/>
          <w:sz w:val="30"/>
          <w:szCs w:val="30"/>
        </w:rPr>
      </w:pPr>
      <w:r w:rsidRPr="004F092A">
        <w:rPr>
          <w:rFonts w:hint="eastAsia"/>
          <w:b/>
          <w:sz w:val="30"/>
          <w:szCs w:val="30"/>
        </w:rPr>
        <w:lastRenderedPageBreak/>
        <w:t>标准征求意见</w:t>
      </w:r>
      <w:proofErr w:type="gramStart"/>
      <w:r w:rsidRPr="004F092A">
        <w:rPr>
          <w:rFonts w:hint="eastAsia"/>
          <w:b/>
          <w:sz w:val="30"/>
          <w:szCs w:val="30"/>
        </w:rPr>
        <w:t>稿意见</w:t>
      </w:r>
      <w:proofErr w:type="gramEnd"/>
      <w:r w:rsidRPr="004F092A">
        <w:rPr>
          <w:rFonts w:hint="eastAsia"/>
          <w:b/>
          <w:sz w:val="30"/>
          <w:szCs w:val="30"/>
        </w:rPr>
        <w:t>汇总处理表</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1"/>
        <w:gridCol w:w="4596"/>
      </w:tblGrid>
      <w:tr w:rsidR="005D1AB9" w:rsidRPr="00285F06" w:rsidTr="00230E32">
        <w:trPr>
          <w:trHeight w:val="901"/>
        </w:trPr>
        <w:tc>
          <w:tcPr>
            <w:tcW w:w="3901" w:type="dxa"/>
          </w:tcPr>
          <w:p w:rsidR="005D1AB9" w:rsidRDefault="005D1AB9" w:rsidP="000B2D9A">
            <w:pPr>
              <w:pStyle w:val="p0"/>
              <w:spacing w:line="400" w:lineRule="atLeast"/>
              <w:rPr>
                <w:rFonts w:ascii="宋体" w:hAnsi="宋体"/>
                <w:sz w:val="18"/>
                <w:szCs w:val="18"/>
              </w:rPr>
            </w:pPr>
            <w:r w:rsidRPr="00285F06">
              <w:rPr>
                <w:rFonts w:ascii="宋体" w:hAnsi="宋体" w:hint="eastAsia"/>
                <w:sz w:val="18"/>
                <w:szCs w:val="18"/>
              </w:rPr>
              <w:t xml:space="preserve">标准项目名称：二硼化钛粉化学分析方法 </w:t>
            </w:r>
          </w:p>
          <w:p w:rsidR="000B2D9A" w:rsidRDefault="005D1AB9" w:rsidP="000B2D9A">
            <w:pPr>
              <w:pStyle w:val="p0"/>
              <w:spacing w:line="400" w:lineRule="atLeast"/>
              <w:jc w:val="center"/>
              <w:rPr>
                <w:rFonts w:asciiTheme="minorEastAsia" w:eastAsiaTheme="minorEastAsia" w:hAnsiTheme="minorEastAsia" w:hint="eastAsia"/>
                <w:sz w:val="18"/>
                <w:szCs w:val="18"/>
              </w:rPr>
            </w:pPr>
            <w:r w:rsidRPr="000B2D9A">
              <w:rPr>
                <w:rFonts w:asciiTheme="minorEastAsia" w:eastAsiaTheme="minorEastAsia" w:hAnsiTheme="minorEastAsia" w:hint="eastAsia"/>
                <w:sz w:val="18"/>
                <w:szCs w:val="18"/>
              </w:rPr>
              <w:t>第</w:t>
            </w:r>
            <w:r w:rsidR="00AA2948" w:rsidRPr="000B2D9A">
              <w:rPr>
                <w:rFonts w:asciiTheme="minorEastAsia" w:eastAsiaTheme="minorEastAsia" w:hAnsiTheme="minorEastAsia" w:hint="eastAsia"/>
                <w:sz w:val="18"/>
                <w:szCs w:val="18"/>
              </w:rPr>
              <w:t>5部分：氧</w:t>
            </w:r>
            <w:r w:rsidRPr="000B2D9A">
              <w:rPr>
                <w:rFonts w:asciiTheme="minorEastAsia" w:eastAsiaTheme="minorEastAsia" w:hAnsiTheme="minorEastAsia" w:hint="eastAsia"/>
                <w:sz w:val="18"/>
                <w:szCs w:val="18"/>
              </w:rPr>
              <w:t>含量的测定</w:t>
            </w:r>
            <w:r w:rsidR="007B3653" w:rsidRPr="000B2D9A">
              <w:rPr>
                <w:rFonts w:asciiTheme="minorEastAsia" w:eastAsiaTheme="minorEastAsia" w:hAnsiTheme="minorEastAsia" w:hint="eastAsia"/>
                <w:sz w:val="18"/>
                <w:szCs w:val="18"/>
              </w:rPr>
              <w:t xml:space="preserve"> </w:t>
            </w:r>
          </w:p>
          <w:p w:rsidR="005D1AB9" w:rsidRPr="000B2D9A" w:rsidRDefault="00AA2948" w:rsidP="000B2D9A">
            <w:pPr>
              <w:pStyle w:val="p0"/>
              <w:spacing w:line="400" w:lineRule="atLeast"/>
              <w:jc w:val="center"/>
              <w:rPr>
                <w:rFonts w:asciiTheme="minorEastAsia" w:eastAsiaTheme="minorEastAsia" w:hAnsiTheme="minorEastAsia"/>
                <w:sz w:val="18"/>
                <w:szCs w:val="18"/>
              </w:rPr>
            </w:pPr>
            <w:r w:rsidRPr="000B2D9A">
              <w:rPr>
                <w:rFonts w:asciiTheme="minorEastAsia" w:eastAsiaTheme="minorEastAsia" w:hAnsiTheme="minorEastAsia" w:hint="eastAsia"/>
                <w:sz w:val="18"/>
                <w:szCs w:val="18"/>
              </w:rPr>
              <w:t>脉冲加热惰气熔融-</w:t>
            </w:r>
            <w:r w:rsidR="005D1AB9" w:rsidRPr="000B2D9A">
              <w:rPr>
                <w:rFonts w:asciiTheme="minorEastAsia" w:eastAsiaTheme="minorEastAsia" w:hAnsiTheme="minorEastAsia" w:hint="eastAsia"/>
                <w:sz w:val="18"/>
                <w:szCs w:val="18"/>
              </w:rPr>
              <w:t>红外吸收法</w:t>
            </w:r>
          </w:p>
        </w:tc>
        <w:tc>
          <w:tcPr>
            <w:tcW w:w="4596" w:type="dxa"/>
          </w:tcPr>
          <w:p w:rsidR="005D1AB9" w:rsidRPr="00285F06" w:rsidRDefault="005D1AB9" w:rsidP="00230E32">
            <w:pPr>
              <w:spacing w:line="360" w:lineRule="auto"/>
              <w:ind w:left="-28" w:right="180" w:firstLineChars="67" w:firstLine="121"/>
              <w:jc w:val="right"/>
              <w:rPr>
                <w:rFonts w:ascii="宋体" w:hAnsi="宋体"/>
                <w:sz w:val="18"/>
                <w:szCs w:val="18"/>
              </w:rPr>
            </w:pPr>
            <w:r w:rsidRPr="00285F06">
              <w:rPr>
                <w:rFonts w:ascii="宋体" w:hAnsi="宋体" w:hint="eastAsia"/>
                <w:sz w:val="18"/>
                <w:szCs w:val="18"/>
              </w:rPr>
              <w:t>承办人：郑灵芝</w:t>
            </w:r>
          </w:p>
          <w:p w:rsidR="005D1AB9" w:rsidRPr="00285F06" w:rsidRDefault="005D1AB9" w:rsidP="00230E32">
            <w:pPr>
              <w:spacing w:line="360" w:lineRule="auto"/>
              <w:ind w:left="-28" w:firstLineChars="67" w:firstLine="121"/>
              <w:jc w:val="right"/>
              <w:rPr>
                <w:rFonts w:ascii="宋体" w:hAnsi="宋体"/>
                <w:sz w:val="18"/>
                <w:szCs w:val="18"/>
              </w:rPr>
            </w:pPr>
          </w:p>
        </w:tc>
      </w:tr>
      <w:tr w:rsidR="005D1AB9" w:rsidRPr="00285F06" w:rsidTr="00230E32">
        <w:trPr>
          <w:trHeight w:val="490"/>
        </w:trPr>
        <w:tc>
          <w:tcPr>
            <w:tcW w:w="3901" w:type="dxa"/>
          </w:tcPr>
          <w:p w:rsidR="005D1AB9" w:rsidRPr="00285F06" w:rsidRDefault="005D1AB9" w:rsidP="00230E32">
            <w:pPr>
              <w:spacing w:line="360" w:lineRule="auto"/>
              <w:ind w:left="-28"/>
              <w:jc w:val="left"/>
              <w:rPr>
                <w:rFonts w:ascii="宋体" w:hAnsi="宋体"/>
                <w:sz w:val="18"/>
                <w:szCs w:val="18"/>
              </w:rPr>
            </w:pPr>
            <w:r w:rsidRPr="00285F06">
              <w:rPr>
                <w:rFonts w:ascii="宋体" w:hAnsi="宋体" w:hint="eastAsia"/>
                <w:sz w:val="18"/>
                <w:szCs w:val="18"/>
              </w:rPr>
              <w:t>标准项目负责起草单位：中南大学</w:t>
            </w:r>
          </w:p>
        </w:tc>
        <w:tc>
          <w:tcPr>
            <w:tcW w:w="4596" w:type="dxa"/>
          </w:tcPr>
          <w:p w:rsidR="005D1AB9" w:rsidRPr="00285F06" w:rsidRDefault="005D1AB9" w:rsidP="00230E32">
            <w:pPr>
              <w:wordWrap w:val="0"/>
              <w:spacing w:line="360" w:lineRule="auto"/>
              <w:ind w:left="-28" w:firstLineChars="67" w:firstLine="121"/>
              <w:jc w:val="right"/>
              <w:rPr>
                <w:rFonts w:ascii="宋体" w:hAnsi="宋体"/>
                <w:sz w:val="18"/>
                <w:szCs w:val="18"/>
              </w:rPr>
            </w:pPr>
            <w:r w:rsidRPr="00285F06">
              <w:rPr>
                <w:rFonts w:ascii="宋体" w:hAnsi="宋体" w:hint="eastAsia"/>
                <w:sz w:val="18"/>
                <w:szCs w:val="18"/>
              </w:rPr>
              <w:t>电话：0731-88876204</w:t>
            </w:r>
            <w:r>
              <w:rPr>
                <w:rFonts w:ascii="宋体" w:hAnsi="宋体" w:hint="eastAsia"/>
                <w:sz w:val="18"/>
                <w:szCs w:val="18"/>
              </w:rPr>
              <w:t xml:space="preserve"> 2021年</w:t>
            </w:r>
            <w:r w:rsidR="005C4F6A">
              <w:rPr>
                <w:rFonts w:ascii="宋体" w:hAnsi="宋体" w:hint="eastAsia"/>
                <w:sz w:val="18"/>
                <w:szCs w:val="18"/>
              </w:rPr>
              <w:t>2</w:t>
            </w:r>
            <w:r>
              <w:rPr>
                <w:rFonts w:ascii="宋体" w:hAnsi="宋体" w:hint="eastAsia"/>
                <w:sz w:val="18"/>
                <w:szCs w:val="18"/>
              </w:rPr>
              <w:t>月</w:t>
            </w:r>
            <w:r w:rsidR="005C4F6A">
              <w:rPr>
                <w:rFonts w:ascii="宋体" w:hAnsi="宋体" w:hint="eastAsia"/>
                <w:sz w:val="18"/>
                <w:szCs w:val="18"/>
              </w:rPr>
              <w:t>2</w:t>
            </w:r>
            <w:r>
              <w:rPr>
                <w:rFonts w:ascii="宋体" w:hAnsi="宋体" w:hint="eastAsia"/>
                <w:sz w:val="18"/>
                <w:szCs w:val="18"/>
              </w:rPr>
              <w:t>0日填写</w:t>
            </w:r>
          </w:p>
        </w:tc>
      </w:tr>
    </w:tbl>
    <w:p w:rsidR="005D1AB9" w:rsidRPr="005564C0" w:rsidRDefault="005D1AB9" w:rsidP="005D1AB9">
      <w:pPr>
        <w:spacing w:line="360" w:lineRule="auto"/>
        <w:ind w:firstLineChars="1250" w:firstLine="2625"/>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9"/>
        <w:gridCol w:w="851"/>
        <w:gridCol w:w="2805"/>
        <w:gridCol w:w="2723"/>
        <w:gridCol w:w="709"/>
        <w:gridCol w:w="738"/>
      </w:tblGrid>
      <w:tr w:rsidR="005D1AB9" w:rsidRPr="003A21C9" w:rsidTr="00230E32">
        <w:trPr>
          <w:trHeight w:val="526"/>
        </w:trPr>
        <w:tc>
          <w:tcPr>
            <w:tcW w:w="539" w:type="dxa"/>
            <w:vAlign w:val="center"/>
          </w:tcPr>
          <w:p w:rsidR="005D1AB9" w:rsidRPr="003A21C9" w:rsidRDefault="005D1AB9" w:rsidP="00230E32">
            <w:pPr>
              <w:pStyle w:val="a8"/>
              <w:ind w:firstLineChars="0" w:firstLine="0"/>
              <w:rPr>
                <w:rFonts w:hAnsi="宋体"/>
                <w:sz w:val="15"/>
                <w:szCs w:val="15"/>
              </w:rPr>
            </w:pPr>
            <w:r w:rsidRPr="003A21C9">
              <w:rPr>
                <w:rFonts w:hAnsi="宋体"/>
                <w:sz w:val="15"/>
                <w:szCs w:val="15"/>
              </w:rPr>
              <w:t>序号</w:t>
            </w:r>
          </w:p>
        </w:tc>
        <w:tc>
          <w:tcPr>
            <w:tcW w:w="851" w:type="dxa"/>
            <w:vAlign w:val="center"/>
          </w:tcPr>
          <w:p w:rsidR="005D1AB9" w:rsidRPr="003A21C9" w:rsidRDefault="005D1AB9" w:rsidP="00230E32">
            <w:pPr>
              <w:pStyle w:val="a8"/>
              <w:ind w:firstLineChars="0" w:firstLine="0"/>
              <w:rPr>
                <w:rFonts w:hAnsi="宋体"/>
                <w:sz w:val="15"/>
                <w:szCs w:val="15"/>
              </w:rPr>
            </w:pPr>
            <w:r w:rsidRPr="003A21C9">
              <w:rPr>
                <w:rFonts w:hAnsi="宋体"/>
                <w:sz w:val="15"/>
                <w:szCs w:val="15"/>
              </w:rPr>
              <w:t>文件章</w:t>
            </w:r>
          </w:p>
          <w:p w:rsidR="005D1AB9" w:rsidRPr="003A21C9" w:rsidRDefault="005D1AB9" w:rsidP="00230E32">
            <w:pPr>
              <w:pStyle w:val="a8"/>
              <w:ind w:firstLineChars="0" w:firstLine="0"/>
              <w:rPr>
                <w:rFonts w:hAnsi="宋体"/>
                <w:sz w:val="15"/>
                <w:szCs w:val="15"/>
              </w:rPr>
            </w:pPr>
            <w:r w:rsidRPr="003A21C9">
              <w:rPr>
                <w:rFonts w:hAnsi="宋体"/>
                <w:sz w:val="15"/>
                <w:szCs w:val="15"/>
              </w:rPr>
              <w:t>条编号</w:t>
            </w:r>
          </w:p>
        </w:tc>
        <w:tc>
          <w:tcPr>
            <w:tcW w:w="2805" w:type="dxa"/>
            <w:vAlign w:val="center"/>
          </w:tcPr>
          <w:p w:rsidR="005D1AB9" w:rsidRPr="003A21C9" w:rsidRDefault="005D1AB9" w:rsidP="00230E32">
            <w:pPr>
              <w:pStyle w:val="a8"/>
              <w:ind w:firstLine="300"/>
              <w:rPr>
                <w:rFonts w:hAnsi="宋体"/>
                <w:sz w:val="15"/>
                <w:szCs w:val="15"/>
              </w:rPr>
            </w:pPr>
            <w:r w:rsidRPr="003A21C9">
              <w:rPr>
                <w:rFonts w:hAnsi="宋体"/>
                <w:sz w:val="15"/>
                <w:szCs w:val="15"/>
              </w:rPr>
              <w:t>意见内容</w:t>
            </w:r>
          </w:p>
        </w:tc>
        <w:tc>
          <w:tcPr>
            <w:tcW w:w="2723" w:type="dxa"/>
            <w:vAlign w:val="center"/>
          </w:tcPr>
          <w:p w:rsidR="005D1AB9" w:rsidRPr="003A21C9" w:rsidRDefault="005D1AB9" w:rsidP="00230E32">
            <w:pPr>
              <w:pStyle w:val="a8"/>
              <w:ind w:firstLine="300"/>
              <w:rPr>
                <w:rFonts w:hAnsi="宋体"/>
                <w:sz w:val="15"/>
                <w:szCs w:val="15"/>
              </w:rPr>
            </w:pPr>
            <w:r w:rsidRPr="003A21C9">
              <w:rPr>
                <w:rFonts w:hAnsi="宋体"/>
                <w:sz w:val="15"/>
                <w:szCs w:val="15"/>
              </w:rPr>
              <w:t>提出单位</w:t>
            </w:r>
          </w:p>
        </w:tc>
        <w:tc>
          <w:tcPr>
            <w:tcW w:w="709" w:type="dxa"/>
            <w:vAlign w:val="center"/>
          </w:tcPr>
          <w:p w:rsidR="005D1AB9" w:rsidRPr="003A21C9" w:rsidRDefault="005D1AB9" w:rsidP="00230E32">
            <w:pPr>
              <w:pStyle w:val="a8"/>
              <w:ind w:firstLineChars="0" w:firstLine="0"/>
              <w:rPr>
                <w:rFonts w:hAnsi="宋体"/>
                <w:sz w:val="15"/>
                <w:szCs w:val="15"/>
              </w:rPr>
            </w:pPr>
            <w:r w:rsidRPr="003A21C9">
              <w:rPr>
                <w:rFonts w:hAnsi="宋体"/>
                <w:sz w:val="15"/>
                <w:szCs w:val="15"/>
              </w:rPr>
              <w:t>处理</w:t>
            </w:r>
          </w:p>
          <w:p w:rsidR="005D1AB9" w:rsidRPr="003A21C9" w:rsidRDefault="005D1AB9" w:rsidP="00230E32">
            <w:pPr>
              <w:pStyle w:val="a8"/>
              <w:ind w:firstLineChars="0" w:firstLine="0"/>
              <w:rPr>
                <w:rFonts w:hAnsi="宋体"/>
                <w:sz w:val="15"/>
                <w:szCs w:val="15"/>
              </w:rPr>
            </w:pPr>
            <w:r w:rsidRPr="003A21C9">
              <w:rPr>
                <w:rFonts w:hAnsi="宋体"/>
                <w:sz w:val="15"/>
                <w:szCs w:val="15"/>
              </w:rPr>
              <w:t>意见</w:t>
            </w:r>
          </w:p>
        </w:tc>
        <w:tc>
          <w:tcPr>
            <w:tcW w:w="738" w:type="dxa"/>
            <w:vAlign w:val="center"/>
          </w:tcPr>
          <w:p w:rsidR="005D1AB9" w:rsidRPr="003A21C9" w:rsidRDefault="005D1AB9" w:rsidP="00230E32">
            <w:pPr>
              <w:pStyle w:val="a8"/>
              <w:ind w:firstLineChars="0" w:firstLine="0"/>
              <w:rPr>
                <w:rFonts w:hAnsi="宋体"/>
                <w:sz w:val="15"/>
                <w:szCs w:val="15"/>
              </w:rPr>
            </w:pPr>
            <w:r w:rsidRPr="003A21C9">
              <w:rPr>
                <w:rFonts w:hAnsi="宋体"/>
                <w:sz w:val="15"/>
                <w:szCs w:val="15"/>
              </w:rPr>
              <w:t>备注</w:t>
            </w:r>
          </w:p>
        </w:tc>
      </w:tr>
      <w:tr w:rsidR="005D1AB9" w:rsidRPr="003A21C9" w:rsidTr="00230E32">
        <w:trPr>
          <w:trHeight w:val="475"/>
        </w:trPr>
        <w:tc>
          <w:tcPr>
            <w:tcW w:w="539" w:type="dxa"/>
            <w:vAlign w:val="center"/>
          </w:tcPr>
          <w:p w:rsidR="005D1AB9" w:rsidRPr="003A21C9" w:rsidRDefault="005D1AB9" w:rsidP="00230E32">
            <w:pPr>
              <w:pStyle w:val="a8"/>
              <w:ind w:firstLineChars="0" w:firstLine="0"/>
              <w:rPr>
                <w:rFonts w:hAnsi="宋体"/>
                <w:sz w:val="15"/>
                <w:szCs w:val="15"/>
              </w:rPr>
            </w:pPr>
            <w:r w:rsidRPr="003A21C9">
              <w:rPr>
                <w:rFonts w:hAnsi="宋体" w:hint="eastAsia"/>
                <w:sz w:val="15"/>
                <w:szCs w:val="15"/>
              </w:rPr>
              <w:t>1</w:t>
            </w:r>
          </w:p>
        </w:tc>
        <w:tc>
          <w:tcPr>
            <w:tcW w:w="851" w:type="dxa"/>
          </w:tcPr>
          <w:p w:rsidR="005D1AB9" w:rsidRPr="003A21C9" w:rsidRDefault="005D1AB9" w:rsidP="00230E32">
            <w:pPr>
              <w:pStyle w:val="a8"/>
              <w:ind w:firstLineChars="0" w:firstLine="0"/>
              <w:rPr>
                <w:rFonts w:hAnsi="宋体"/>
                <w:sz w:val="15"/>
                <w:szCs w:val="15"/>
              </w:rPr>
            </w:pPr>
            <w:r w:rsidRPr="003A21C9">
              <w:rPr>
                <w:rFonts w:hAnsi="宋体"/>
                <w:sz w:val="15"/>
                <w:szCs w:val="15"/>
              </w:rPr>
              <w:t>前言</w:t>
            </w:r>
            <w:r w:rsidRPr="003A21C9">
              <w:rPr>
                <w:rFonts w:hAnsi="宋体" w:hint="eastAsia"/>
                <w:sz w:val="15"/>
                <w:szCs w:val="15"/>
              </w:rPr>
              <w:t>、</w:t>
            </w:r>
          </w:p>
          <w:p w:rsidR="005D1AB9" w:rsidRPr="003A21C9" w:rsidRDefault="005D1AB9" w:rsidP="00230E32">
            <w:pPr>
              <w:pStyle w:val="a8"/>
              <w:ind w:firstLineChars="0" w:firstLine="0"/>
              <w:rPr>
                <w:rFonts w:hAnsi="宋体"/>
                <w:sz w:val="15"/>
                <w:szCs w:val="15"/>
              </w:rPr>
            </w:pPr>
            <w:r w:rsidRPr="003A21C9">
              <w:rPr>
                <w:rFonts w:hAnsi="宋体"/>
                <w:sz w:val="15"/>
                <w:szCs w:val="15"/>
              </w:rPr>
              <w:t>引言</w:t>
            </w:r>
          </w:p>
        </w:tc>
        <w:tc>
          <w:tcPr>
            <w:tcW w:w="2805" w:type="dxa"/>
          </w:tcPr>
          <w:p w:rsidR="005D1AB9" w:rsidRPr="003A21C9" w:rsidRDefault="005D1AB9" w:rsidP="00230E32">
            <w:pPr>
              <w:pStyle w:val="a8"/>
              <w:ind w:firstLine="300"/>
              <w:rPr>
                <w:rStyle w:val="a4"/>
                <w:rFonts w:hAnsi="宋体"/>
                <w:sz w:val="15"/>
                <w:szCs w:val="15"/>
              </w:rPr>
            </w:pPr>
            <w:r w:rsidRPr="003A21C9">
              <w:rPr>
                <w:rFonts w:hAnsi="宋体"/>
                <w:sz w:val="15"/>
                <w:szCs w:val="15"/>
              </w:rPr>
              <w:t>对内容做了编辑性修改</w:t>
            </w:r>
          </w:p>
        </w:tc>
        <w:tc>
          <w:tcPr>
            <w:tcW w:w="2723" w:type="dxa"/>
          </w:tcPr>
          <w:p w:rsidR="005D1AB9" w:rsidRPr="003A21C9" w:rsidRDefault="005D1AB9" w:rsidP="00230E32">
            <w:pPr>
              <w:pStyle w:val="a8"/>
              <w:ind w:firstLineChars="0" w:firstLine="0"/>
              <w:rPr>
                <w:rFonts w:hAnsi="宋体"/>
                <w:sz w:val="15"/>
                <w:szCs w:val="15"/>
              </w:rPr>
            </w:pPr>
            <w:r w:rsidRPr="003A21C9">
              <w:rPr>
                <w:rFonts w:hAnsi="宋体"/>
                <w:sz w:val="15"/>
                <w:szCs w:val="15"/>
              </w:rPr>
              <w:t>全国有色金属标准化委员会粉末冶金分技术委员会</w:t>
            </w:r>
            <w:r w:rsidRPr="003A21C9">
              <w:rPr>
                <w:rFonts w:hAnsi="宋体" w:hint="eastAsia"/>
                <w:sz w:val="15"/>
                <w:szCs w:val="15"/>
              </w:rPr>
              <w:t xml:space="preserve"> </w:t>
            </w:r>
            <w:r w:rsidRPr="003A21C9">
              <w:rPr>
                <w:rFonts w:hAnsi="宋体"/>
                <w:sz w:val="15"/>
                <w:szCs w:val="15"/>
              </w:rPr>
              <w:t>有色金属技术经济研究院</w:t>
            </w:r>
          </w:p>
        </w:tc>
        <w:tc>
          <w:tcPr>
            <w:tcW w:w="709" w:type="dxa"/>
          </w:tcPr>
          <w:p w:rsidR="005D1AB9" w:rsidRPr="003A21C9" w:rsidRDefault="005D1AB9" w:rsidP="00230E32">
            <w:pPr>
              <w:pStyle w:val="a8"/>
              <w:ind w:firstLineChars="0" w:firstLine="0"/>
              <w:rPr>
                <w:rFonts w:hAnsi="宋体"/>
                <w:sz w:val="15"/>
                <w:szCs w:val="15"/>
              </w:rPr>
            </w:pPr>
            <w:r w:rsidRPr="003A21C9">
              <w:rPr>
                <w:rFonts w:hAnsi="宋体"/>
                <w:sz w:val="15"/>
                <w:szCs w:val="15"/>
              </w:rPr>
              <w:t>采纳</w:t>
            </w:r>
          </w:p>
        </w:tc>
        <w:tc>
          <w:tcPr>
            <w:tcW w:w="738" w:type="dxa"/>
          </w:tcPr>
          <w:p w:rsidR="005D1AB9" w:rsidRPr="003A21C9" w:rsidRDefault="005D1AB9" w:rsidP="00230E32">
            <w:pPr>
              <w:pStyle w:val="a8"/>
              <w:ind w:firstLine="300"/>
              <w:rPr>
                <w:rFonts w:hAnsi="宋体"/>
                <w:sz w:val="15"/>
                <w:szCs w:val="15"/>
              </w:rPr>
            </w:pPr>
          </w:p>
        </w:tc>
      </w:tr>
      <w:tr w:rsidR="005D1AB9" w:rsidRPr="003A21C9" w:rsidTr="00230E32">
        <w:trPr>
          <w:trHeight w:val="475"/>
        </w:trPr>
        <w:tc>
          <w:tcPr>
            <w:tcW w:w="539" w:type="dxa"/>
            <w:vAlign w:val="center"/>
          </w:tcPr>
          <w:p w:rsidR="005D1AB9" w:rsidRPr="003A21C9" w:rsidRDefault="005D1AB9" w:rsidP="00230E32">
            <w:pPr>
              <w:pStyle w:val="a8"/>
              <w:ind w:firstLineChars="0" w:firstLine="0"/>
              <w:rPr>
                <w:rFonts w:hAnsi="宋体"/>
                <w:sz w:val="15"/>
                <w:szCs w:val="15"/>
              </w:rPr>
            </w:pPr>
            <w:r>
              <w:rPr>
                <w:rFonts w:hAnsi="宋体" w:hint="eastAsia"/>
                <w:sz w:val="15"/>
                <w:szCs w:val="15"/>
              </w:rPr>
              <w:t>2</w:t>
            </w:r>
          </w:p>
        </w:tc>
        <w:tc>
          <w:tcPr>
            <w:tcW w:w="851" w:type="dxa"/>
          </w:tcPr>
          <w:p w:rsidR="005D1AB9" w:rsidRPr="003A21C9" w:rsidRDefault="005D1AB9" w:rsidP="00230E32">
            <w:pPr>
              <w:pStyle w:val="a8"/>
              <w:ind w:firstLineChars="0" w:firstLine="0"/>
              <w:rPr>
                <w:rFonts w:hAnsi="宋体"/>
                <w:sz w:val="15"/>
                <w:szCs w:val="15"/>
              </w:rPr>
            </w:pPr>
          </w:p>
        </w:tc>
        <w:tc>
          <w:tcPr>
            <w:tcW w:w="2805" w:type="dxa"/>
          </w:tcPr>
          <w:p w:rsidR="005D1AB9" w:rsidRPr="00B82E45" w:rsidRDefault="005D1AB9" w:rsidP="00230E32">
            <w:pPr>
              <w:pStyle w:val="a8"/>
              <w:ind w:firstLineChars="0" w:firstLine="0"/>
              <w:jc w:val="left"/>
              <w:rPr>
                <w:rFonts w:hAnsi="宋体"/>
                <w:sz w:val="15"/>
                <w:szCs w:val="15"/>
              </w:rPr>
            </w:pPr>
            <w:r w:rsidRPr="004430FA">
              <w:rPr>
                <w:rFonts w:hAnsi="宋体" w:hint="eastAsia"/>
                <w:sz w:val="15"/>
                <w:szCs w:val="15"/>
              </w:rPr>
              <w:t>增加</w:t>
            </w:r>
            <w:r>
              <w:rPr>
                <w:rFonts w:hAnsi="宋体" w:hint="eastAsia"/>
                <w:sz w:val="15"/>
                <w:szCs w:val="15"/>
              </w:rPr>
              <w:t>方法名称“</w:t>
            </w:r>
            <w:r w:rsidR="006579E0" w:rsidRPr="006579E0">
              <w:rPr>
                <w:rFonts w:hAnsi="宋体" w:hint="eastAsia"/>
                <w:sz w:val="15"/>
                <w:szCs w:val="15"/>
              </w:rPr>
              <w:t>脉冲加热</w:t>
            </w:r>
            <w:proofErr w:type="gramStart"/>
            <w:r w:rsidR="006579E0" w:rsidRPr="006579E0">
              <w:rPr>
                <w:rFonts w:hAnsi="宋体" w:hint="eastAsia"/>
                <w:sz w:val="15"/>
                <w:szCs w:val="15"/>
              </w:rPr>
              <w:t>惰</w:t>
            </w:r>
            <w:proofErr w:type="gramEnd"/>
            <w:r w:rsidR="006579E0" w:rsidRPr="006579E0">
              <w:rPr>
                <w:rFonts w:hAnsi="宋体" w:hint="eastAsia"/>
                <w:sz w:val="15"/>
                <w:szCs w:val="15"/>
              </w:rPr>
              <w:t>气熔融</w:t>
            </w:r>
            <w:r w:rsidR="006579E0" w:rsidRPr="005401BB">
              <w:rPr>
                <w:rFonts w:hAnsi="宋体" w:hint="eastAsia"/>
                <w:szCs w:val="21"/>
              </w:rPr>
              <w:t>-</w:t>
            </w:r>
            <w:r w:rsidRPr="00B82E45">
              <w:rPr>
                <w:rFonts w:hAnsi="宋体" w:hint="eastAsia"/>
                <w:sz w:val="15"/>
                <w:szCs w:val="15"/>
              </w:rPr>
              <w:t>红外吸收法</w:t>
            </w:r>
            <w:r>
              <w:rPr>
                <w:rFonts w:hAnsi="宋体" w:hint="eastAsia"/>
                <w:sz w:val="15"/>
                <w:szCs w:val="15"/>
              </w:rPr>
              <w:t>”</w:t>
            </w:r>
          </w:p>
        </w:tc>
        <w:tc>
          <w:tcPr>
            <w:tcW w:w="2723" w:type="dxa"/>
          </w:tcPr>
          <w:p w:rsidR="005D1AB9" w:rsidRPr="003A21C9" w:rsidRDefault="005D1AB9" w:rsidP="00230E32">
            <w:pPr>
              <w:pStyle w:val="a8"/>
              <w:ind w:firstLineChars="0" w:firstLine="0"/>
              <w:rPr>
                <w:rFonts w:hAnsi="宋体"/>
                <w:sz w:val="15"/>
                <w:szCs w:val="15"/>
              </w:rPr>
            </w:pPr>
            <w:r w:rsidRPr="003A21C9">
              <w:rPr>
                <w:rFonts w:hAnsi="宋体"/>
                <w:sz w:val="15"/>
                <w:szCs w:val="15"/>
              </w:rPr>
              <w:t>北矿检测技术有限公司</w:t>
            </w:r>
          </w:p>
        </w:tc>
        <w:tc>
          <w:tcPr>
            <w:tcW w:w="709" w:type="dxa"/>
          </w:tcPr>
          <w:p w:rsidR="005D1AB9" w:rsidRPr="003A21C9" w:rsidRDefault="005D1AB9" w:rsidP="00230E32">
            <w:pPr>
              <w:pStyle w:val="a8"/>
              <w:ind w:firstLineChars="0" w:firstLine="0"/>
              <w:rPr>
                <w:rFonts w:hAnsi="宋体"/>
                <w:sz w:val="15"/>
                <w:szCs w:val="15"/>
              </w:rPr>
            </w:pPr>
            <w:r w:rsidRPr="003A21C9">
              <w:rPr>
                <w:rFonts w:hAnsi="宋体"/>
                <w:sz w:val="15"/>
                <w:szCs w:val="15"/>
              </w:rPr>
              <w:t>采纳</w:t>
            </w:r>
          </w:p>
        </w:tc>
        <w:tc>
          <w:tcPr>
            <w:tcW w:w="738" w:type="dxa"/>
          </w:tcPr>
          <w:p w:rsidR="005D1AB9" w:rsidRPr="003A21C9" w:rsidRDefault="005D1AB9" w:rsidP="00230E32">
            <w:pPr>
              <w:pStyle w:val="a8"/>
              <w:ind w:firstLine="300"/>
              <w:rPr>
                <w:rFonts w:hAnsi="宋体"/>
                <w:sz w:val="15"/>
                <w:szCs w:val="15"/>
              </w:rPr>
            </w:pPr>
          </w:p>
        </w:tc>
      </w:tr>
      <w:tr w:rsidR="005D1AB9" w:rsidRPr="003A21C9" w:rsidTr="00230E32">
        <w:trPr>
          <w:trHeight w:val="475"/>
        </w:trPr>
        <w:tc>
          <w:tcPr>
            <w:tcW w:w="539" w:type="dxa"/>
            <w:vAlign w:val="center"/>
          </w:tcPr>
          <w:p w:rsidR="005D1AB9" w:rsidRPr="003A21C9" w:rsidRDefault="005D1AB9" w:rsidP="00230E32">
            <w:pPr>
              <w:pStyle w:val="a8"/>
              <w:ind w:firstLineChars="0" w:firstLine="0"/>
              <w:rPr>
                <w:rFonts w:hAnsi="宋体"/>
                <w:sz w:val="15"/>
                <w:szCs w:val="15"/>
              </w:rPr>
            </w:pPr>
            <w:r>
              <w:rPr>
                <w:rFonts w:hAnsi="宋体" w:hint="eastAsia"/>
                <w:sz w:val="15"/>
                <w:szCs w:val="15"/>
              </w:rPr>
              <w:t>3</w:t>
            </w:r>
          </w:p>
        </w:tc>
        <w:tc>
          <w:tcPr>
            <w:tcW w:w="851" w:type="dxa"/>
          </w:tcPr>
          <w:p w:rsidR="005D1AB9" w:rsidRPr="003A21C9" w:rsidRDefault="005D1AB9" w:rsidP="00230E32">
            <w:pPr>
              <w:pStyle w:val="a8"/>
              <w:ind w:firstLineChars="0" w:firstLine="0"/>
              <w:rPr>
                <w:rFonts w:hAnsi="宋体"/>
                <w:sz w:val="15"/>
                <w:szCs w:val="15"/>
              </w:rPr>
            </w:pPr>
          </w:p>
        </w:tc>
        <w:tc>
          <w:tcPr>
            <w:tcW w:w="2805" w:type="dxa"/>
          </w:tcPr>
          <w:p w:rsidR="005D1AB9" w:rsidRPr="00AF5840" w:rsidRDefault="005D1AB9" w:rsidP="00230E32">
            <w:pPr>
              <w:pStyle w:val="a8"/>
              <w:ind w:firstLineChars="0" w:firstLine="0"/>
              <w:rPr>
                <w:rFonts w:hAnsi="宋体"/>
                <w:sz w:val="18"/>
                <w:szCs w:val="18"/>
              </w:rPr>
            </w:pPr>
            <w:r w:rsidRPr="004430FA">
              <w:rPr>
                <w:rFonts w:hAnsi="宋体" w:hint="eastAsia"/>
                <w:sz w:val="15"/>
                <w:szCs w:val="15"/>
              </w:rPr>
              <w:t>增加“警示</w:t>
            </w:r>
            <w:r w:rsidRPr="004430FA">
              <w:rPr>
                <w:rFonts w:hAnsi="宋体" w:hint="eastAsia"/>
                <w:b/>
                <w:sz w:val="15"/>
                <w:szCs w:val="15"/>
              </w:rPr>
              <w:t>--</w:t>
            </w:r>
            <w:r w:rsidRPr="004430FA">
              <w:rPr>
                <w:rFonts w:hint="eastAsia"/>
                <w:sz w:val="15"/>
                <w:szCs w:val="15"/>
              </w:rPr>
              <w:t>使用本部分的人员应有正规实验室工作的实践经验。本部分并未指出所有可能的安全问题。使用者有责任采取适当的安全和健康措施，并保证符合国家有关法规规定的条件</w:t>
            </w:r>
            <w:r>
              <w:rPr>
                <w:rFonts w:hAnsi="宋体" w:hint="eastAsia"/>
                <w:b/>
                <w:sz w:val="18"/>
                <w:szCs w:val="18"/>
              </w:rPr>
              <w:t>”</w:t>
            </w:r>
          </w:p>
        </w:tc>
        <w:tc>
          <w:tcPr>
            <w:tcW w:w="2723" w:type="dxa"/>
          </w:tcPr>
          <w:p w:rsidR="005D1AB9" w:rsidRPr="003A21C9" w:rsidRDefault="005D1AB9" w:rsidP="00230E32">
            <w:pPr>
              <w:pStyle w:val="a8"/>
              <w:ind w:firstLineChars="0" w:firstLine="0"/>
              <w:rPr>
                <w:rFonts w:hAnsi="宋体"/>
                <w:sz w:val="15"/>
                <w:szCs w:val="15"/>
              </w:rPr>
            </w:pPr>
            <w:r w:rsidRPr="003A21C9">
              <w:rPr>
                <w:rFonts w:hAnsi="宋体" w:hint="eastAsia"/>
                <w:sz w:val="15"/>
                <w:szCs w:val="15"/>
              </w:rPr>
              <w:t>西安汉唐分析检测有限公司</w:t>
            </w:r>
          </w:p>
        </w:tc>
        <w:tc>
          <w:tcPr>
            <w:tcW w:w="709" w:type="dxa"/>
          </w:tcPr>
          <w:p w:rsidR="005D1AB9" w:rsidRPr="003A21C9" w:rsidRDefault="005D1AB9" w:rsidP="00230E32">
            <w:pPr>
              <w:pStyle w:val="a8"/>
              <w:ind w:firstLineChars="0" w:firstLine="0"/>
              <w:rPr>
                <w:rFonts w:hAnsi="宋体"/>
                <w:sz w:val="15"/>
                <w:szCs w:val="15"/>
              </w:rPr>
            </w:pPr>
            <w:r w:rsidRPr="003A21C9">
              <w:rPr>
                <w:rFonts w:hAnsi="宋体"/>
                <w:sz w:val="15"/>
                <w:szCs w:val="15"/>
              </w:rPr>
              <w:t>采纳</w:t>
            </w:r>
          </w:p>
        </w:tc>
        <w:tc>
          <w:tcPr>
            <w:tcW w:w="738" w:type="dxa"/>
          </w:tcPr>
          <w:p w:rsidR="005D1AB9" w:rsidRPr="003A21C9" w:rsidRDefault="005D1AB9" w:rsidP="00230E32">
            <w:pPr>
              <w:pStyle w:val="a8"/>
              <w:ind w:firstLine="300"/>
              <w:rPr>
                <w:rFonts w:hAnsi="宋体"/>
                <w:sz w:val="15"/>
                <w:szCs w:val="15"/>
              </w:rPr>
            </w:pPr>
          </w:p>
        </w:tc>
      </w:tr>
      <w:tr w:rsidR="005D1AB9" w:rsidRPr="003A21C9" w:rsidTr="00230E32">
        <w:trPr>
          <w:trHeight w:val="538"/>
        </w:trPr>
        <w:tc>
          <w:tcPr>
            <w:tcW w:w="539" w:type="dxa"/>
            <w:vAlign w:val="center"/>
          </w:tcPr>
          <w:p w:rsidR="005D1AB9" w:rsidRPr="003A21C9" w:rsidRDefault="005D1AB9" w:rsidP="00230E32">
            <w:pPr>
              <w:pStyle w:val="a8"/>
              <w:ind w:firstLineChars="0" w:firstLine="0"/>
              <w:rPr>
                <w:rFonts w:hAnsi="宋体"/>
                <w:sz w:val="15"/>
                <w:szCs w:val="15"/>
              </w:rPr>
            </w:pPr>
            <w:r>
              <w:rPr>
                <w:rFonts w:hAnsi="宋体" w:hint="eastAsia"/>
                <w:sz w:val="15"/>
                <w:szCs w:val="15"/>
              </w:rPr>
              <w:t>4</w:t>
            </w:r>
          </w:p>
        </w:tc>
        <w:tc>
          <w:tcPr>
            <w:tcW w:w="851" w:type="dxa"/>
          </w:tcPr>
          <w:p w:rsidR="005D1AB9" w:rsidRPr="003A21C9" w:rsidRDefault="005D1AB9" w:rsidP="00230E32">
            <w:pPr>
              <w:pStyle w:val="a8"/>
              <w:ind w:firstLineChars="0" w:firstLine="0"/>
              <w:rPr>
                <w:rFonts w:hAnsi="宋体"/>
                <w:sz w:val="15"/>
                <w:szCs w:val="15"/>
              </w:rPr>
            </w:pPr>
            <w:r w:rsidRPr="003A21C9">
              <w:rPr>
                <w:rFonts w:hAnsi="宋体"/>
                <w:sz w:val="15"/>
                <w:szCs w:val="15"/>
              </w:rPr>
              <w:t>前言</w:t>
            </w:r>
          </w:p>
        </w:tc>
        <w:tc>
          <w:tcPr>
            <w:tcW w:w="2805" w:type="dxa"/>
          </w:tcPr>
          <w:p w:rsidR="005D1AB9" w:rsidRPr="003A21C9" w:rsidRDefault="005D1AB9" w:rsidP="00230E32">
            <w:pPr>
              <w:pStyle w:val="a8"/>
              <w:ind w:firstLine="300"/>
              <w:rPr>
                <w:rFonts w:hAnsi="宋体"/>
                <w:sz w:val="15"/>
                <w:szCs w:val="15"/>
              </w:rPr>
            </w:pPr>
            <w:r w:rsidRPr="003A21C9">
              <w:rPr>
                <w:rFonts w:hAnsi="宋体"/>
                <w:sz w:val="15"/>
                <w:szCs w:val="15"/>
              </w:rPr>
              <w:t>主要技术变化重新编辑</w:t>
            </w:r>
          </w:p>
        </w:tc>
        <w:tc>
          <w:tcPr>
            <w:tcW w:w="2723" w:type="dxa"/>
          </w:tcPr>
          <w:p w:rsidR="005D1AB9" w:rsidRPr="003A21C9" w:rsidRDefault="005D1AB9" w:rsidP="00230E32">
            <w:pPr>
              <w:pStyle w:val="a8"/>
              <w:ind w:firstLine="300"/>
              <w:rPr>
                <w:rFonts w:hAnsi="宋体"/>
                <w:sz w:val="15"/>
                <w:szCs w:val="15"/>
              </w:rPr>
            </w:pPr>
            <w:r w:rsidRPr="003A21C9">
              <w:rPr>
                <w:rFonts w:hAnsi="宋体" w:hint="eastAsia"/>
                <w:sz w:val="15"/>
                <w:szCs w:val="15"/>
              </w:rPr>
              <w:t>广东省工业分析检测中心</w:t>
            </w:r>
          </w:p>
        </w:tc>
        <w:tc>
          <w:tcPr>
            <w:tcW w:w="709" w:type="dxa"/>
          </w:tcPr>
          <w:p w:rsidR="005D1AB9" w:rsidRPr="003A21C9" w:rsidRDefault="005D1AB9" w:rsidP="00230E32">
            <w:pPr>
              <w:pStyle w:val="a8"/>
              <w:ind w:firstLineChars="0" w:firstLine="0"/>
              <w:rPr>
                <w:rFonts w:hAnsi="宋体"/>
                <w:sz w:val="15"/>
                <w:szCs w:val="15"/>
              </w:rPr>
            </w:pPr>
            <w:r w:rsidRPr="003A21C9">
              <w:rPr>
                <w:rFonts w:hAnsi="宋体"/>
                <w:sz w:val="15"/>
                <w:szCs w:val="15"/>
              </w:rPr>
              <w:t>采纳</w:t>
            </w:r>
          </w:p>
        </w:tc>
        <w:tc>
          <w:tcPr>
            <w:tcW w:w="738" w:type="dxa"/>
          </w:tcPr>
          <w:p w:rsidR="005D1AB9" w:rsidRPr="003A21C9" w:rsidRDefault="005D1AB9" w:rsidP="00230E32">
            <w:pPr>
              <w:pStyle w:val="a8"/>
              <w:ind w:firstLine="300"/>
              <w:rPr>
                <w:rFonts w:hAnsi="宋体"/>
                <w:sz w:val="15"/>
                <w:szCs w:val="15"/>
              </w:rPr>
            </w:pPr>
          </w:p>
        </w:tc>
      </w:tr>
      <w:tr w:rsidR="005D1AB9" w:rsidRPr="003A21C9" w:rsidTr="00230E32">
        <w:trPr>
          <w:trHeight w:val="538"/>
        </w:trPr>
        <w:tc>
          <w:tcPr>
            <w:tcW w:w="539" w:type="dxa"/>
            <w:vAlign w:val="center"/>
          </w:tcPr>
          <w:p w:rsidR="005D1AB9" w:rsidRPr="003A21C9" w:rsidRDefault="005D1AB9" w:rsidP="00230E32">
            <w:pPr>
              <w:pStyle w:val="a8"/>
              <w:ind w:firstLineChars="0" w:firstLine="0"/>
              <w:rPr>
                <w:rFonts w:hAnsi="宋体"/>
                <w:sz w:val="15"/>
                <w:szCs w:val="15"/>
              </w:rPr>
            </w:pPr>
            <w:r>
              <w:rPr>
                <w:rFonts w:hAnsi="宋体" w:hint="eastAsia"/>
                <w:sz w:val="15"/>
                <w:szCs w:val="15"/>
              </w:rPr>
              <w:t>5</w:t>
            </w:r>
          </w:p>
        </w:tc>
        <w:tc>
          <w:tcPr>
            <w:tcW w:w="851" w:type="dxa"/>
          </w:tcPr>
          <w:p w:rsidR="005D1AB9" w:rsidRPr="003A21C9" w:rsidRDefault="005D1AB9" w:rsidP="00230E32">
            <w:pPr>
              <w:pStyle w:val="a8"/>
              <w:ind w:firstLineChars="0" w:firstLine="0"/>
              <w:rPr>
                <w:rFonts w:hAnsi="宋体"/>
                <w:sz w:val="15"/>
                <w:szCs w:val="15"/>
              </w:rPr>
            </w:pPr>
            <w:r>
              <w:rPr>
                <w:rFonts w:hAnsi="宋体" w:hint="eastAsia"/>
                <w:sz w:val="15"/>
                <w:szCs w:val="15"/>
              </w:rPr>
              <w:t>5</w:t>
            </w:r>
          </w:p>
        </w:tc>
        <w:tc>
          <w:tcPr>
            <w:tcW w:w="2805" w:type="dxa"/>
          </w:tcPr>
          <w:p w:rsidR="005D1AB9" w:rsidRPr="003A21C9" w:rsidRDefault="005D1AB9" w:rsidP="00230E32">
            <w:pPr>
              <w:pStyle w:val="a8"/>
              <w:ind w:firstLineChars="0" w:firstLine="0"/>
              <w:rPr>
                <w:rFonts w:hAnsi="宋体"/>
                <w:sz w:val="15"/>
                <w:szCs w:val="15"/>
              </w:rPr>
            </w:pPr>
            <w:r>
              <w:rPr>
                <w:rFonts w:hAnsi="宋体" w:hint="eastAsia"/>
                <w:sz w:val="15"/>
                <w:szCs w:val="15"/>
              </w:rPr>
              <w:t>试剂和材料：</w:t>
            </w:r>
            <w:r>
              <w:rPr>
                <w:rFonts w:hAnsi="宋体"/>
                <w:sz w:val="15"/>
                <w:szCs w:val="15"/>
              </w:rPr>
              <w:t>液体试剂放前</w:t>
            </w:r>
            <w:r>
              <w:rPr>
                <w:rFonts w:hAnsi="宋体" w:hint="eastAsia"/>
                <w:sz w:val="15"/>
                <w:szCs w:val="15"/>
              </w:rPr>
              <w:t>，</w:t>
            </w:r>
            <w:r>
              <w:rPr>
                <w:rFonts w:hAnsi="宋体"/>
                <w:sz w:val="15"/>
                <w:szCs w:val="15"/>
              </w:rPr>
              <w:t>固体放后</w:t>
            </w:r>
          </w:p>
        </w:tc>
        <w:tc>
          <w:tcPr>
            <w:tcW w:w="2723" w:type="dxa"/>
          </w:tcPr>
          <w:p w:rsidR="005D1AB9" w:rsidRPr="003A21C9" w:rsidRDefault="005D1AB9" w:rsidP="00230E32">
            <w:pPr>
              <w:pStyle w:val="a8"/>
              <w:ind w:firstLineChars="0" w:firstLine="0"/>
              <w:rPr>
                <w:rFonts w:hAnsi="宋体"/>
                <w:sz w:val="15"/>
                <w:szCs w:val="15"/>
              </w:rPr>
            </w:pPr>
            <w:r w:rsidRPr="003A21C9">
              <w:rPr>
                <w:rFonts w:hAnsi="宋体"/>
                <w:sz w:val="15"/>
                <w:szCs w:val="15"/>
              </w:rPr>
              <w:t>全国有色金属标准化委员会粉末冶金分技术委员会</w:t>
            </w:r>
            <w:r w:rsidRPr="003A21C9">
              <w:rPr>
                <w:rFonts w:hAnsi="宋体" w:hint="eastAsia"/>
                <w:sz w:val="15"/>
                <w:szCs w:val="15"/>
              </w:rPr>
              <w:t xml:space="preserve"> </w:t>
            </w:r>
            <w:r w:rsidRPr="003A21C9">
              <w:rPr>
                <w:rFonts w:hAnsi="宋体"/>
                <w:sz w:val="15"/>
                <w:szCs w:val="15"/>
              </w:rPr>
              <w:t>有色金属技术经济研究院</w:t>
            </w:r>
          </w:p>
        </w:tc>
        <w:tc>
          <w:tcPr>
            <w:tcW w:w="709" w:type="dxa"/>
          </w:tcPr>
          <w:p w:rsidR="005D1AB9" w:rsidRPr="003A21C9" w:rsidRDefault="005D1AB9" w:rsidP="00230E32">
            <w:pPr>
              <w:pStyle w:val="a8"/>
              <w:ind w:firstLineChars="0" w:firstLine="0"/>
              <w:rPr>
                <w:rFonts w:hAnsi="宋体"/>
                <w:sz w:val="15"/>
                <w:szCs w:val="15"/>
              </w:rPr>
            </w:pPr>
            <w:r w:rsidRPr="003A21C9">
              <w:rPr>
                <w:rFonts w:hAnsi="宋体"/>
                <w:sz w:val="15"/>
                <w:szCs w:val="15"/>
              </w:rPr>
              <w:t>采纳</w:t>
            </w:r>
          </w:p>
        </w:tc>
        <w:tc>
          <w:tcPr>
            <w:tcW w:w="738" w:type="dxa"/>
          </w:tcPr>
          <w:p w:rsidR="005D1AB9" w:rsidRPr="003A21C9" w:rsidRDefault="005D1AB9" w:rsidP="00230E32">
            <w:pPr>
              <w:pStyle w:val="a8"/>
              <w:ind w:firstLine="300"/>
              <w:rPr>
                <w:rFonts w:hAnsi="宋体"/>
                <w:sz w:val="15"/>
                <w:szCs w:val="15"/>
              </w:rPr>
            </w:pPr>
          </w:p>
        </w:tc>
      </w:tr>
      <w:tr w:rsidR="005D1AB9" w:rsidRPr="003A21C9" w:rsidTr="00230E32">
        <w:trPr>
          <w:trHeight w:val="538"/>
        </w:trPr>
        <w:tc>
          <w:tcPr>
            <w:tcW w:w="539" w:type="dxa"/>
            <w:vAlign w:val="center"/>
          </w:tcPr>
          <w:p w:rsidR="005D1AB9" w:rsidRPr="003A21C9" w:rsidRDefault="005D1AB9" w:rsidP="00230E32">
            <w:pPr>
              <w:pStyle w:val="a8"/>
              <w:ind w:firstLineChars="0" w:firstLine="0"/>
              <w:rPr>
                <w:rFonts w:hAnsi="宋体"/>
                <w:sz w:val="15"/>
                <w:szCs w:val="15"/>
              </w:rPr>
            </w:pPr>
            <w:r>
              <w:rPr>
                <w:rFonts w:hAnsi="宋体" w:hint="eastAsia"/>
                <w:sz w:val="15"/>
                <w:szCs w:val="15"/>
              </w:rPr>
              <w:t>6</w:t>
            </w:r>
          </w:p>
        </w:tc>
        <w:tc>
          <w:tcPr>
            <w:tcW w:w="851" w:type="dxa"/>
          </w:tcPr>
          <w:p w:rsidR="005D1AB9" w:rsidRDefault="005D1AB9" w:rsidP="00230E32">
            <w:pPr>
              <w:pStyle w:val="a8"/>
              <w:ind w:firstLineChars="0" w:firstLine="0"/>
              <w:rPr>
                <w:rFonts w:hAnsi="宋体"/>
                <w:sz w:val="15"/>
                <w:szCs w:val="15"/>
              </w:rPr>
            </w:pPr>
            <w:r>
              <w:rPr>
                <w:rFonts w:hAnsi="宋体" w:hint="eastAsia"/>
                <w:sz w:val="15"/>
                <w:szCs w:val="15"/>
              </w:rPr>
              <w:t>5.9</w:t>
            </w:r>
          </w:p>
        </w:tc>
        <w:tc>
          <w:tcPr>
            <w:tcW w:w="2805" w:type="dxa"/>
          </w:tcPr>
          <w:p w:rsidR="005D1AB9" w:rsidRPr="006A213E" w:rsidRDefault="005D1AB9" w:rsidP="00230E32">
            <w:pPr>
              <w:pStyle w:val="a8"/>
              <w:ind w:firstLineChars="0" w:firstLine="0"/>
              <w:rPr>
                <w:rFonts w:hAnsi="宋体"/>
                <w:sz w:val="15"/>
                <w:szCs w:val="15"/>
              </w:rPr>
            </w:pPr>
            <w:r>
              <w:rPr>
                <w:rFonts w:hint="eastAsia"/>
                <w:sz w:val="15"/>
                <w:szCs w:val="15"/>
              </w:rPr>
              <w:t>气体表示为：“</w:t>
            </w:r>
            <w:r w:rsidRPr="006A213E">
              <w:rPr>
                <w:rFonts w:hint="eastAsia"/>
                <w:sz w:val="15"/>
                <w:szCs w:val="15"/>
              </w:rPr>
              <w:t>体积分数不小于</w:t>
            </w:r>
            <w:r>
              <w:rPr>
                <w:rFonts w:hint="eastAsia"/>
                <w:sz w:val="15"/>
                <w:szCs w:val="15"/>
              </w:rPr>
              <w:t>”</w:t>
            </w:r>
          </w:p>
        </w:tc>
        <w:tc>
          <w:tcPr>
            <w:tcW w:w="2723" w:type="dxa"/>
          </w:tcPr>
          <w:p w:rsidR="005D1AB9" w:rsidRPr="003A21C9" w:rsidRDefault="005D1AB9" w:rsidP="00230E32">
            <w:pPr>
              <w:pStyle w:val="a8"/>
              <w:ind w:firstLineChars="0" w:firstLine="0"/>
              <w:rPr>
                <w:rFonts w:hAnsi="宋体"/>
                <w:sz w:val="15"/>
                <w:szCs w:val="15"/>
              </w:rPr>
            </w:pPr>
            <w:r w:rsidRPr="003A21C9">
              <w:rPr>
                <w:rFonts w:hAnsi="宋体" w:hint="eastAsia"/>
                <w:sz w:val="15"/>
                <w:szCs w:val="15"/>
              </w:rPr>
              <w:t>深圳注成科技股份有限公司</w:t>
            </w:r>
          </w:p>
        </w:tc>
        <w:tc>
          <w:tcPr>
            <w:tcW w:w="709" w:type="dxa"/>
          </w:tcPr>
          <w:p w:rsidR="005D1AB9" w:rsidRPr="003A21C9" w:rsidRDefault="005D1AB9" w:rsidP="00230E32">
            <w:pPr>
              <w:pStyle w:val="a8"/>
              <w:ind w:firstLineChars="0" w:firstLine="0"/>
              <w:rPr>
                <w:rFonts w:hAnsi="宋体"/>
                <w:sz w:val="15"/>
                <w:szCs w:val="15"/>
              </w:rPr>
            </w:pPr>
            <w:r w:rsidRPr="003A21C9">
              <w:rPr>
                <w:rFonts w:hAnsi="宋体"/>
                <w:sz w:val="15"/>
                <w:szCs w:val="15"/>
              </w:rPr>
              <w:t>采纳</w:t>
            </w:r>
          </w:p>
        </w:tc>
        <w:tc>
          <w:tcPr>
            <w:tcW w:w="738" w:type="dxa"/>
          </w:tcPr>
          <w:p w:rsidR="005D1AB9" w:rsidRPr="003A21C9" w:rsidRDefault="005D1AB9" w:rsidP="00230E32">
            <w:pPr>
              <w:pStyle w:val="a8"/>
              <w:ind w:firstLine="300"/>
              <w:rPr>
                <w:rFonts w:hAnsi="宋体"/>
                <w:sz w:val="15"/>
                <w:szCs w:val="15"/>
              </w:rPr>
            </w:pPr>
          </w:p>
        </w:tc>
      </w:tr>
      <w:tr w:rsidR="005D1AB9" w:rsidRPr="003A21C9" w:rsidTr="00230E32">
        <w:trPr>
          <w:trHeight w:val="525"/>
        </w:trPr>
        <w:tc>
          <w:tcPr>
            <w:tcW w:w="539" w:type="dxa"/>
            <w:vAlign w:val="center"/>
          </w:tcPr>
          <w:p w:rsidR="005D1AB9" w:rsidRPr="003A21C9" w:rsidRDefault="005D1AB9" w:rsidP="00230E32">
            <w:pPr>
              <w:pStyle w:val="a8"/>
              <w:ind w:firstLineChars="0" w:firstLine="0"/>
              <w:rPr>
                <w:rFonts w:hAnsi="宋体"/>
                <w:sz w:val="15"/>
                <w:szCs w:val="15"/>
              </w:rPr>
            </w:pPr>
            <w:r>
              <w:rPr>
                <w:rFonts w:hAnsi="宋体" w:hint="eastAsia"/>
                <w:sz w:val="15"/>
                <w:szCs w:val="15"/>
              </w:rPr>
              <w:t>7</w:t>
            </w:r>
          </w:p>
        </w:tc>
        <w:tc>
          <w:tcPr>
            <w:tcW w:w="851" w:type="dxa"/>
          </w:tcPr>
          <w:p w:rsidR="005D1AB9" w:rsidRPr="003A21C9" w:rsidRDefault="005D1AB9" w:rsidP="00230E32">
            <w:pPr>
              <w:pStyle w:val="a8"/>
              <w:ind w:firstLineChars="0" w:firstLine="0"/>
              <w:rPr>
                <w:rFonts w:hAnsi="宋体"/>
                <w:sz w:val="15"/>
                <w:szCs w:val="15"/>
              </w:rPr>
            </w:pPr>
            <w:r>
              <w:rPr>
                <w:rFonts w:hAnsi="宋体" w:hint="eastAsia"/>
                <w:sz w:val="15"/>
                <w:szCs w:val="15"/>
              </w:rPr>
              <w:t>5.11</w:t>
            </w:r>
          </w:p>
        </w:tc>
        <w:tc>
          <w:tcPr>
            <w:tcW w:w="2805" w:type="dxa"/>
          </w:tcPr>
          <w:p w:rsidR="005D1AB9" w:rsidRPr="003A21C9" w:rsidRDefault="005D1AB9" w:rsidP="00230E32">
            <w:pPr>
              <w:pStyle w:val="a8"/>
              <w:ind w:firstLineChars="0" w:firstLine="0"/>
              <w:rPr>
                <w:rFonts w:hAnsi="宋体"/>
                <w:sz w:val="15"/>
                <w:szCs w:val="15"/>
              </w:rPr>
            </w:pPr>
            <w:r>
              <w:rPr>
                <w:rFonts w:hAnsi="宋体" w:hint="eastAsia"/>
                <w:sz w:val="15"/>
                <w:szCs w:val="15"/>
              </w:rPr>
              <w:t>标准样品增加</w:t>
            </w:r>
            <w:r w:rsidRPr="003A21C9">
              <w:rPr>
                <w:rFonts w:hAnsi="宋体" w:hint="eastAsia"/>
                <w:sz w:val="15"/>
                <w:szCs w:val="15"/>
              </w:rPr>
              <w:t>“</w:t>
            </w:r>
            <w:r w:rsidRPr="004F2956">
              <w:rPr>
                <w:rFonts w:hint="eastAsia"/>
                <w:sz w:val="15"/>
                <w:szCs w:val="15"/>
              </w:rPr>
              <w:t>或其他适用标准样品</w:t>
            </w:r>
            <w:r w:rsidRPr="004F2956">
              <w:rPr>
                <w:rFonts w:hAnsi="宋体" w:hint="eastAsia"/>
                <w:sz w:val="15"/>
                <w:szCs w:val="15"/>
              </w:rPr>
              <w:t>”</w:t>
            </w:r>
          </w:p>
        </w:tc>
        <w:tc>
          <w:tcPr>
            <w:tcW w:w="2723" w:type="dxa"/>
          </w:tcPr>
          <w:p w:rsidR="005D1AB9" w:rsidRPr="003A21C9" w:rsidRDefault="005D1AB9" w:rsidP="00230E32">
            <w:pPr>
              <w:pStyle w:val="a8"/>
              <w:ind w:firstLine="300"/>
              <w:rPr>
                <w:rFonts w:hAnsi="宋体"/>
                <w:sz w:val="15"/>
                <w:szCs w:val="15"/>
              </w:rPr>
            </w:pPr>
            <w:r w:rsidRPr="003A21C9">
              <w:rPr>
                <w:rFonts w:hAnsi="宋体" w:hint="eastAsia"/>
                <w:sz w:val="15"/>
                <w:szCs w:val="15"/>
              </w:rPr>
              <w:t>国标（北京）检验认证有限公司</w:t>
            </w:r>
          </w:p>
        </w:tc>
        <w:tc>
          <w:tcPr>
            <w:tcW w:w="709" w:type="dxa"/>
          </w:tcPr>
          <w:p w:rsidR="005D1AB9" w:rsidRPr="003A21C9" w:rsidRDefault="005D1AB9" w:rsidP="00230E32">
            <w:pPr>
              <w:pStyle w:val="a8"/>
              <w:ind w:firstLineChars="0" w:firstLine="0"/>
              <w:rPr>
                <w:rFonts w:hAnsi="宋体"/>
                <w:sz w:val="15"/>
                <w:szCs w:val="15"/>
              </w:rPr>
            </w:pPr>
            <w:r w:rsidRPr="003A21C9">
              <w:rPr>
                <w:rFonts w:hAnsi="宋体"/>
                <w:sz w:val="15"/>
                <w:szCs w:val="15"/>
              </w:rPr>
              <w:t>采纳</w:t>
            </w:r>
          </w:p>
        </w:tc>
        <w:tc>
          <w:tcPr>
            <w:tcW w:w="738" w:type="dxa"/>
          </w:tcPr>
          <w:p w:rsidR="005D1AB9" w:rsidRPr="003A21C9" w:rsidRDefault="005D1AB9" w:rsidP="00230E32">
            <w:pPr>
              <w:pStyle w:val="a8"/>
              <w:ind w:firstLine="300"/>
              <w:rPr>
                <w:rFonts w:hAnsi="宋体"/>
                <w:sz w:val="15"/>
                <w:szCs w:val="15"/>
              </w:rPr>
            </w:pPr>
          </w:p>
        </w:tc>
      </w:tr>
      <w:tr w:rsidR="005D1AB9" w:rsidRPr="003A21C9" w:rsidTr="00230E32">
        <w:trPr>
          <w:trHeight w:val="463"/>
        </w:trPr>
        <w:tc>
          <w:tcPr>
            <w:tcW w:w="539" w:type="dxa"/>
            <w:vAlign w:val="center"/>
          </w:tcPr>
          <w:p w:rsidR="005D1AB9" w:rsidRPr="003A21C9" w:rsidRDefault="005D1AB9" w:rsidP="00230E32">
            <w:pPr>
              <w:pStyle w:val="a8"/>
              <w:ind w:firstLineChars="0" w:firstLine="0"/>
              <w:rPr>
                <w:rFonts w:hAnsi="宋体"/>
                <w:sz w:val="15"/>
                <w:szCs w:val="15"/>
              </w:rPr>
            </w:pPr>
            <w:r>
              <w:rPr>
                <w:rFonts w:hAnsi="宋体" w:hint="eastAsia"/>
                <w:sz w:val="15"/>
                <w:szCs w:val="15"/>
              </w:rPr>
              <w:t>8</w:t>
            </w:r>
          </w:p>
        </w:tc>
        <w:tc>
          <w:tcPr>
            <w:tcW w:w="851" w:type="dxa"/>
          </w:tcPr>
          <w:p w:rsidR="005D1AB9" w:rsidRPr="003A21C9" w:rsidRDefault="005D1AB9" w:rsidP="00230E32">
            <w:pPr>
              <w:pStyle w:val="a8"/>
              <w:ind w:firstLineChars="0" w:firstLine="0"/>
              <w:rPr>
                <w:rFonts w:hAnsi="宋体"/>
                <w:sz w:val="15"/>
                <w:szCs w:val="15"/>
              </w:rPr>
            </w:pPr>
            <w:r>
              <w:rPr>
                <w:rFonts w:hAnsi="宋体" w:hint="eastAsia"/>
                <w:sz w:val="15"/>
                <w:szCs w:val="15"/>
              </w:rPr>
              <w:t>8</w:t>
            </w:r>
            <w:r w:rsidRPr="003A21C9">
              <w:rPr>
                <w:rFonts w:hAnsi="宋体" w:hint="eastAsia"/>
                <w:sz w:val="15"/>
                <w:szCs w:val="15"/>
              </w:rPr>
              <w:t>.4.2</w:t>
            </w:r>
          </w:p>
        </w:tc>
        <w:tc>
          <w:tcPr>
            <w:tcW w:w="2805" w:type="dxa"/>
          </w:tcPr>
          <w:p w:rsidR="005D1AB9" w:rsidRPr="003A21C9" w:rsidRDefault="005D1AB9" w:rsidP="00230E32">
            <w:pPr>
              <w:pStyle w:val="a8"/>
              <w:ind w:firstLineChars="0" w:firstLine="0"/>
              <w:rPr>
                <w:rFonts w:hAnsi="宋体"/>
                <w:sz w:val="15"/>
                <w:szCs w:val="15"/>
              </w:rPr>
            </w:pPr>
            <w:r>
              <w:rPr>
                <w:rFonts w:hAnsi="宋体" w:hint="eastAsia"/>
                <w:sz w:val="15"/>
                <w:szCs w:val="15"/>
              </w:rPr>
              <w:t>“</w:t>
            </w:r>
            <w:r>
              <w:rPr>
                <w:rFonts w:hint="eastAsia"/>
                <w:sz w:val="15"/>
                <w:szCs w:val="15"/>
              </w:rPr>
              <w:t>自动”校正</w:t>
            </w:r>
            <w:proofErr w:type="gramStart"/>
            <w:r>
              <w:rPr>
                <w:rFonts w:hAnsi="宋体" w:hint="eastAsia"/>
                <w:sz w:val="15"/>
                <w:szCs w:val="15"/>
              </w:rPr>
              <w:t>””</w:t>
            </w:r>
            <w:proofErr w:type="gramEnd"/>
            <w:r>
              <w:rPr>
                <w:rFonts w:hAnsi="宋体" w:hint="eastAsia"/>
                <w:sz w:val="15"/>
                <w:szCs w:val="15"/>
              </w:rPr>
              <w:t>修改为</w:t>
            </w:r>
            <w:proofErr w:type="gramStart"/>
            <w:r>
              <w:rPr>
                <w:rFonts w:hAnsi="宋体" w:hint="eastAsia"/>
                <w:sz w:val="15"/>
                <w:szCs w:val="15"/>
              </w:rPr>
              <w:t>“</w:t>
            </w:r>
            <w:proofErr w:type="gramEnd"/>
            <w:r w:rsidRPr="005142BD">
              <w:rPr>
                <w:rFonts w:hint="eastAsia"/>
                <w:sz w:val="15"/>
                <w:szCs w:val="15"/>
              </w:rPr>
              <w:t>按仪器说明书中“自动”校正步骤进行操作</w:t>
            </w:r>
            <w:proofErr w:type="gramStart"/>
            <w:r>
              <w:rPr>
                <w:rFonts w:hAnsi="宋体" w:hint="eastAsia"/>
                <w:sz w:val="15"/>
                <w:szCs w:val="15"/>
              </w:rPr>
              <w:t>”</w:t>
            </w:r>
            <w:proofErr w:type="gramEnd"/>
          </w:p>
        </w:tc>
        <w:tc>
          <w:tcPr>
            <w:tcW w:w="2723" w:type="dxa"/>
          </w:tcPr>
          <w:p w:rsidR="005D1AB9" w:rsidRPr="003A21C9" w:rsidRDefault="005D1AB9" w:rsidP="00230E32">
            <w:pPr>
              <w:pStyle w:val="a8"/>
              <w:ind w:firstLine="300"/>
              <w:rPr>
                <w:rFonts w:hAnsi="宋体"/>
                <w:sz w:val="15"/>
                <w:szCs w:val="15"/>
              </w:rPr>
            </w:pPr>
            <w:r w:rsidRPr="003A21C9">
              <w:rPr>
                <w:rFonts w:hAnsi="宋体" w:hint="eastAsia"/>
                <w:sz w:val="15"/>
                <w:szCs w:val="15"/>
              </w:rPr>
              <w:t>矿冶研究院有限责任公司</w:t>
            </w:r>
          </w:p>
        </w:tc>
        <w:tc>
          <w:tcPr>
            <w:tcW w:w="709" w:type="dxa"/>
          </w:tcPr>
          <w:p w:rsidR="005D1AB9" w:rsidRPr="003A21C9" w:rsidRDefault="005D1AB9" w:rsidP="00230E32">
            <w:pPr>
              <w:pStyle w:val="a8"/>
              <w:ind w:firstLineChars="0" w:firstLine="0"/>
              <w:rPr>
                <w:rFonts w:hAnsi="宋体"/>
                <w:sz w:val="15"/>
                <w:szCs w:val="15"/>
              </w:rPr>
            </w:pPr>
            <w:r w:rsidRPr="003A21C9">
              <w:rPr>
                <w:rFonts w:hAnsi="宋体"/>
                <w:sz w:val="15"/>
                <w:szCs w:val="15"/>
              </w:rPr>
              <w:t>采纳</w:t>
            </w:r>
          </w:p>
        </w:tc>
        <w:tc>
          <w:tcPr>
            <w:tcW w:w="738" w:type="dxa"/>
          </w:tcPr>
          <w:p w:rsidR="005D1AB9" w:rsidRPr="003A21C9" w:rsidRDefault="005D1AB9" w:rsidP="00230E32">
            <w:pPr>
              <w:pStyle w:val="a8"/>
              <w:ind w:firstLine="300"/>
              <w:rPr>
                <w:rFonts w:hAnsi="宋体"/>
                <w:sz w:val="15"/>
                <w:szCs w:val="15"/>
              </w:rPr>
            </w:pPr>
          </w:p>
        </w:tc>
      </w:tr>
      <w:tr w:rsidR="005D1AB9" w:rsidRPr="003A21C9" w:rsidTr="00230E32">
        <w:trPr>
          <w:trHeight w:val="500"/>
        </w:trPr>
        <w:tc>
          <w:tcPr>
            <w:tcW w:w="539" w:type="dxa"/>
            <w:vAlign w:val="center"/>
          </w:tcPr>
          <w:p w:rsidR="005D1AB9" w:rsidRPr="003A21C9" w:rsidRDefault="005D1AB9" w:rsidP="00230E32">
            <w:pPr>
              <w:pStyle w:val="a8"/>
              <w:ind w:firstLineChars="0" w:firstLine="0"/>
              <w:rPr>
                <w:rFonts w:hAnsi="宋体"/>
                <w:sz w:val="15"/>
                <w:szCs w:val="15"/>
              </w:rPr>
            </w:pPr>
            <w:r>
              <w:rPr>
                <w:rFonts w:hAnsi="宋体" w:hint="eastAsia"/>
                <w:sz w:val="15"/>
                <w:szCs w:val="15"/>
              </w:rPr>
              <w:t>9</w:t>
            </w:r>
          </w:p>
        </w:tc>
        <w:tc>
          <w:tcPr>
            <w:tcW w:w="851" w:type="dxa"/>
          </w:tcPr>
          <w:p w:rsidR="005D1AB9" w:rsidRPr="003A21C9" w:rsidRDefault="005D1AB9" w:rsidP="00230E32">
            <w:pPr>
              <w:pStyle w:val="a8"/>
              <w:ind w:firstLineChars="0" w:firstLine="0"/>
              <w:jc w:val="left"/>
              <w:rPr>
                <w:rFonts w:hAnsi="宋体"/>
                <w:sz w:val="15"/>
                <w:szCs w:val="15"/>
              </w:rPr>
            </w:pPr>
            <w:r>
              <w:rPr>
                <w:rFonts w:hAnsi="宋体" w:hint="eastAsia"/>
                <w:sz w:val="15"/>
                <w:szCs w:val="15"/>
              </w:rPr>
              <w:t>8.5.1.</w:t>
            </w:r>
          </w:p>
        </w:tc>
        <w:tc>
          <w:tcPr>
            <w:tcW w:w="2805" w:type="dxa"/>
          </w:tcPr>
          <w:p w:rsidR="005D1AB9" w:rsidRPr="003A21C9" w:rsidRDefault="005D1AB9" w:rsidP="00230E32">
            <w:pPr>
              <w:pStyle w:val="a8"/>
              <w:ind w:firstLineChars="0" w:firstLine="0"/>
              <w:rPr>
                <w:rFonts w:hAnsi="宋体"/>
                <w:sz w:val="15"/>
                <w:szCs w:val="15"/>
              </w:rPr>
            </w:pPr>
            <w:r>
              <w:rPr>
                <w:rFonts w:hAnsi="宋体" w:hint="eastAsia"/>
                <w:sz w:val="15"/>
                <w:szCs w:val="15"/>
              </w:rPr>
              <w:t>“0.20 克”修改为“0.20 g</w:t>
            </w:r>
            <w:r w:rsidRPr="003A21C9">
              <w:rPr>
                <w:rFonts w:hAnsi="宋体" w:hint="eastAsia"/>
                <w:sz w:val="15"/>
                <w:szCs w:val="15"/>
              </w:rPr>
              <w:t>”</w:t>
            </w:r>
          </w:p>
        </w:tc>
        <w:tc>
          <w:tcPr>
            <w:tcW w:w="2723" w:type="dxa"/>
          </w:tcPr>
          <w:p w:rsidR="005D1AB9" w:rsidRPr="003A21C9" w:rsidRDefault="005D1AB9" w:rsidP="00230E32">
            <w:pPr>
              <w:pStyle w:val="a8"/>
              <w:ind w:firstLine="300"/>
              <w:rPr>
                <w:rFonts w:hAnsi="宋体"/>
                <w:sz w:val="15"/>
                <w:szCs w:val="15"/>
              </w:rPr>
            </w:pPr>
            <w:r w:rsidRPr="003A21C9">
              <w:rPr>
                <w:rFonts w:hAnsi="宋体" w:hint="eastAsia"/>
                <w:sz w:val="15"/>
                <w:szCs w:val="15"/>
              </w:rPr>
              <w:t>国标（北京）检验认证有限公司</w:t>
            </w:r>
          </w:p>
        </w:tc>
        <w:tc>
          <w:tcPr>
            <w:tcW w:w="709" w:type="dxa"/>
          </w:tcPr>
          <w:p w:rsidR="005D1AB9" w:rsidRPr="003A21C9" w:rsidRDefault="005D1AB9" w:rsidP="00230E32">
            <w:pPr>
              <w:pStyle w:val="a8"/>
              <w:ind w:firstLineChars="0" w:firstLine="0"/>
              <w:rPr>
                <w:rFonts w:hAnsi="宋体"/>
                <w:sz w:val="15"/>
                <w:szCs w:val="15"/>
              </w:rPr>
            </w:pPr>
            <w:r w:rsidRPr="003A21C9">
              <w:rPr>
                <w:rFonts w:hAnsi="宋体"/>
                <w:sz w:val="15"/>
                <w:szCs w:val="15"/>
              </w:rPr>
              <w:t>采纳</w:t>
            </w:r>
          </w:p>
        </w:tc>
        <w:tc>
          <w:tcPr>
            <w:tcW w:w="738" w:type="dxa"/>
          </w:tcPr>
          <w:p w:rsidR="005D1AB9" w:rsidRPr="003A21C9" w:rsidRDefault="005D1AB9" w:rsidP="00230E32">
            <w:pPr>
              <w:pStyle w:val="a8"/>
              <w:ind w:firstLine="300"/>
              <w:rPr>
                <w:rFonts w:hAnsi="宋体"/>
                <w:sz w:val="15"/>
                <w:szCs w:val="15"/>
              </w:rPr>
            </w:pPr>
          </w:p>
        </w:tc>
      </w:tr>
      <w:tr w:rsidR="005D1AB9" w:rsidRPr="003A21C9" w:rsidTr="00230E32">
        <w:trPr>
          <w:trHeight w:val="538"/>
        </w:trPr>
        <w:tc>
          <w:tcPr>
            <w:tcW w:w="539" w:type="dxa"/>
            <w:vAlign w:val="center"/>
          </w:tcPr>
          <w:p w:rsidR="005D1AB9" w:rsidRPr="003A21C9" w:rsidRDefault="005D1AB9" w:rsidP="00230E32">
            <w:pPr>
              <w:pStyle w:val="a8"/>
              <w:ind w:firstLineChars="0" w:firstLine="0"/>
              <w:rPr>
                <w:rFonts w:hAnsi="宋体"/>
                <w:sz w:val="15"/>
                <w:szCs w:val="15"/>
              </w:rPr>
            </w:pPr>
            <w:r>
              <w:rPr>
                <w:rFonts w:hAnsi="宋体" w:hint="eastAsia"/>
                <w:sz w:val="15"/>
                <w:szCs w:val="15"/>
              </w:rPr>
              <w:t>10</w:t>
            </w:r>
          </w:p>
        </w:tc>
        <w:tc>
          <w:tcPr>
            <w:tcW w:w="851" w:type="dxa"/>
          </w:tcPr>
          <w:p w:rsidR="005D1AB9" w:rsidRPr="003A21C9" w:rsidRDefault="005D1AB9" w:rsidP="00230E32">
            <w:pPr>
              <w:pStyle w:val="a8"/>
              <w:ind w:firstLineChars="0" w:firstLine="0"/>
              <w:rPr>
                <w:rFonts w:hAnsi="宋体"/>
                <w:sz w:val="15"/>
                <w:szCs w:val="15"/>
              </w:rPr>
            </w:pPr>
            <w:r>
              <w:rPr>
                <w:rFonts w:hAnsi="宋体" w:hint="eastAsia"/>
                <w:sz w:val="15"/>
                <w:szCs w:val="15"/>
              </w:rPr>
              <w:t>8.5.2</w:t>
            </w:r>
          </w:p>
        </w:tc>
        <w:tc>
          <w:tcPr>
            <w:tcW w:w="2805" w:type="dxa"/>
          </w:tcPr>
          <w:p w:rsidR="005D1AB9" w:rsidRPr="003A21C9" w:rsidRDefault="005D1AB9" w:rsidP="00230E32">
            <w:pPr>
              <w:pStyle w:val="a8"/>
              <w:ind w:firstLineChars="0" w:firstLine="0"/>
              <w:rPr>
                <w:rFonts w:hAnsi="宋体"/>
                <w:sz w:val="15"/>
                <w:szCs w:val="15"/>
              </w:rPr>
            </w:pPr>
            <w:r>
              <w:rPr>
                <w:rFonts w:hint="eastAsia"/>
                <w:sz w:val="15"/>
                <w:szCs w:val="15"/>
              </w:rPr>
              <w:t>“</w:t>
            </w:r>
            <w:r w:rsidRPr="00E573C7">
              <w:rPr>
                <w:rFonts w:hint="eastAsia"/>
                <w:sz w:val="15"/>
                <w:szCs w:val="15"/>
              </w:rPr>
              <w:t>注：取三份进行标定</w:t>
            </w:r>
            <w:r>
              <w:rPr>
                <w:rFonts w:hint="eastAsia"/>
                <w:sz w:val="15"/>
                <w:szCs w:val="15"/>
              </w:rPr>
              <w:t>”修改为“平行标定两份”</w:t>
            </w:r>
          </w:p>
        </w:tc>
        <w:tc>
          <w:tcPr>
            <w:tcW w:w="2723" w:type="dxa"/>
          </w:tcPr>
          <w:p w:rsidR="005D1AB9" w:rsidRPr="003A21C9" w:rsidRDefault="005D1AB9" w:rsidP="00230E32">
            <w:pPr>
              <w:pStyle w:val="a8"/>
              <w:ind w:firstLineChars="0" w:firstLine="0"/>
              <w:rPr>
                <w:rFonts w:hAnsi="宋体"/>
                <w:sz w:val="15"/>
                <w:szCs w:val="15"/>
              </w:rPr>
            </w:pPr>
            <w:r w:rsidRPr="003A21C9">
              <w:rPr>
                <w:rFonts w:hAnsi="宋体"/>
                <w:sz w:val="15"/>
                <w:szCs w:val="15"/>
              </w:rPr>
              <w:t>全国有色金属标准化委员会粉末冶金分技术委员会</w:t>
            </w:r>
            <w:r w:rsidRPr="003A21C9">
              <w:rPr>
                <w:rFonts w:hAnsi="宋体" w:hint="eastAsia"/>
                <w:sz w:val="15"/>
                <w:szCs w:val="15"/>
              </w:rPr>
              <w:t xml:space="preserve"> </w:t>
            </w:r>
            <w:r w:rsidRPr="003A21C9">
              <w:rPr>
                <w:rFonts w:hAnsi="宋体"/>
                <w:sz w:val="15"/>
                <w:szCs w:val="15"/>
              </w:rPr>
              <w:t>有色金属技术经济研究院</w:t>
            </w:r>
          </w:p>
        </w:tc>
        <w:tc>
          <w:tcPr>
            <w:tcW w:w="709" w:type="dxa"/>
          </w:tcPr>
          <w:p w:rsidR="005D1AB9" w:rsidRPr="003A21C9" w:rsidRDefault="005D1AB9" w:rsidP="00230E32">
            <w:pPr>
              <w:pStyle w:val="a8"/>
              <w:ind w:firstLineChars="0" w:firstLine="0"/>
              <w:rPr>
                <w:rFonts w:hAnsi="宋体"/>
                <w:sz w:val="15"/>
                <w:szCs w:val="15"/>
              </w:rPr>
            </w:pPr>
            <w:r w:rsidRPr="003A21C9">
              <w:rPr>
                <w:rFonts w:hAnsi="宋体"/>
                <w:sz w:val="15"/>
                <w:szCs w:val="15"/>
              </w:rPr>
              <w:t>采纳</w:t>
            </w:r>
          </w:p>
        </w:tc>
        <w:tc>
          <w:tcPr>
            <w:tcW w:w="738" w:type="dxa"/>
          </w:tcPr>
          <w:p w:rsidR="005D1AB9" w:rsidRPr="003A21C9" w:rsidRDefault="005D1AB9" w:rsidP="00230E32">
            <w:pPr>
              <w:pStyle w:val="a8"/>
              <w:ind w:firstLine="300"/>
              <w:rPr>
                <w:rFonts w:hAnsi="宋体"/>
                <w:sz w:val="15"/>
                <w:szCs w:val="15"/>
              </w:rPr>
            </w:pPr>
          </w:p>
        </w:tc>
      </w:tr>
      <w:tr w:rsidR="005D1AB9" w:rsidRPr="003A21C9" w:rsidTr="00230E32">
        <w:trPr>
          <w:trHeight w:val="344"/>
        </w:trPr>
        <w:tc>
          <w:tcPr>
            <w:tcW w:w="539" w:type="dxa"/>
            <w:vAlign w:val="center"/>
          </w:tcPr>
          <w:p w:rsidR="005D1AB9" w:rsidRPr="003A21C9" w:rsidRDefault="005D1AB9" w:rsidP="00230E32">
            <w:pPr>
              <w:pStyle w:val="a8"/>
              <w:ind w:firstLineChars="0" w:firstLine="0"/>
              <w:rPr>
                <w:rFonts w:hAnsi="宋体"/>
                <w:sz w:val="15"/>
                <w:szCs w:val="15"/>
              </w:rPr>
            </w:pPr>
            <w:r w:rsidRPr="003A21C9">
              <w:rPr>
                <w:rFonts w:hAnsi="宋体" w:hint="eastAsia"/>
                <w:sz w:val="15"/>
                <w:szCs w:val="15"/>
              </w:rPr>
              <w:t>1</w:t>
            </w:r>
            <w:r>
              <w:rPr>
                <w:rFonts w:hAnsi="宋体" w:hint="eastAsia"/>
                <w:sz w:val="15"/>
                <w:szCs w:val="15"/>
              </w:rPr>
              <w:t>1</w:t>
            </w:r>
          </w:p>
        </w:tc>
        <w:tc>
          <w:tcPr>
            <w:tcW w:w="851" w:type="dxa"/>
          </w:tcPr>
          <w:p w:rsidR="005D1AB9" w:rsidRPr="003A21C9" w:rsidRDefault="005D1AB9" w:rsidP="00230E32">
            <w:pPr>
              <w:pStyle w:val="a8"/>
              <w:ind w:firstLineChars="0" w:firstLine="0"/>
              <w:rPr>
                <w:rFonts w:hAnsi="宋体"/>
                <w:sz w:val="15"/>
                <w:szCs w:val="15"/>
              </w:rPr>
            </w:pPr>
            <w:r>
              <w:rPr>
                <w:rFonts w:hAnsi="宋体" w:hint="eastAsia"/>
                <w:sz w:val="15"/>
                <w:szCs w:val="15"/>
              </w:rPr>
              <w:t>5.10</w:t>
            </w:r>
          </w:p>
        </w:tc>
        <w:tc>
          <w:tcPr>
            <w:tcW w:w="2805" w:type="dxa"/>
          </w:tcPr>
          <w:p w:rsidR="005D1AB9" w:rsidRPr="00E573C7" w:rsidRDefault="005D1AB9" w:rsidP="00230E32">
            <w:pPr>
              <w:pStyle w:val="a8"/>
              <w:ind w:firstLineChars="0" w:firstLine="0"/>
              <w:rPr>
                <w:rFonts w:hAnsi="宋体"/>
                <w:sz w:val="15"/>
                <w:szCs w:val="15"/>
              </w:rPr>
            </w:pPr>
          </w:p>
        </w:tc>
        <w:tc>
          <w:tcPr>
            <w:tcW w:w="2723" w:type="dxa"/>
          </w:tcPr>
          <w:p w:rsidR="005D1AB9" w:rsidRPr="003A21C9" w:rsidRDefault="005D1AB9" w:rsidP="00230E32">
            <w:pPr>
              <w:pStyle w:val="a8"/>
              <w:ind w:firstLineChars="133" w:firstLine="199"/>
              <w:rPr>
                <w:rFonts w:hAnsi="宋体"/>
                <w:sz w:val="15"/>
                <w:szCs w:val="15"/>
              </w:rPr>
            </w:pPr>
            <w:r w:rsidRPr="003A21C9">
              <w:rPr>
                <w:rFonts w:hAnsi="宋体" w:hint="eastAsia"/>
                <w:sz w:val="15"/>
                <w:szCs w:val="15"/>
              </w:rPr>
              <w:t>贵州省分析测试研究院</w:t>
            </w:r>
          </w:p>
        </w:tc>
        <w:tc>
          <w:tcPr>
            <w:tcW w:w="709" w:type="dxa"/>
          </w:tcPr>
          <w:p w:rsidR="005D1AB9" w:rsidRPr="003A21C9" w:rsidRDefault="005D1AB9" w:rsidP="00230E32">
            <w:pPr>
              <w:pStyle w:val="a8"/>
              <w:ind w:firstLineChars="0" w:firstLine="0"/>
              <w:rPr>
                <w:rFonts w:hAnsi="宋体"/>
                <w:sz w:val="15"/>
                <w:szCs w:val="15"/>
              </w:rPr>
            </w:pPr>
          </w:p>
        </w:tc>
        <w:tc>
          <w:tcPr>
            <w:tcW w:w="738" w:type="dxa"/>
          </w:tcPr>
          <w:p w:rsidR="005D1AB9" w:rsidRPr="003A21C9" w:rsidRDefault="005D1AB9" w:rsidP="00230E32">
            <w:pPr>
              <w:pStyle w:val="a8"/>
              <w:ind w:firstLineChars="0" w:firstLine="0"/>
              <w:rPr>
                <w:rFonts w:hAnsi="宋体"/>
                <w:sz w:val="15"/>
                <w:szCs w:val="15"/>
              </w:rPr>
            </w:pPr>
            <w:r>
              <w:rPr>
                <w:rFonts w:hAnsi="宋体"/>
                <w:sz w:val="15"/>
                <w:szCs w:val="15"/>
              </w:rPr>
              <w:t>无意见</w:t>
            </w:r>
          </w:p>
        </w:tc>
      </w:tr>
      <w:tr w:rsidR="005D1AB9" w:rsidRPr="003A21C9" w:rsidTr="00230E32">
        <w:trPr>
          <w:trHeight w:val="415"/>
        </w:trPr>
        <w:tc>
          <w:tcPr>
            <w:tcW w:w="539" w:type="dxa"/>
            <w:vAlign w:val="center"/>
          </w:tcPr>
          <w:p w:rsidR="005D1AB9" w:rsidRPr="003A21C9" w:rsidRDefault="005D1AB9" w:rsidP="00230E32">
            <w:pPr>
              <w:pStyle w:val="a8"/>
              <w:ind w:firstLineChars="0" w:firstLine="0"/>
              <w:rPr>
                <w:rFonts w:hAnsi="宋体"/>
                <w:sz w:val="15"/>
                <w:szCs w:val="15"/>
              </w:rPr>
            </w:pPr>
            <w:r w:rsidRPr="003A21C9">
              <w:rPr>
                <w:rFonts w:hAnsi="宋体" w:hint="eastAsia"/>
                <w:sz w:val="15"/>
                <w:szCs w:val="15"/>
              </w:rPr>
              <w:t>1</w:t>
            </w:r>
            <w:r>
              <w:rPr>
                <w:rFonts w:hAnsi="宋体" w:hint="eastAsia"/>
                <w:sz w:val="15"/>
                <w:szCs w:val="15"/>
              </w:rPr>
              <w:t>2</w:t>
            </w:r>
          </w:p>
        </w:tc>
        <w:tc>
          <w:tcPr>
            <w:tcW w:w="851" w:type="dxa"/>
          </w:tcPr>
          <w:p w:rsidR="005D1AB9" w:rsidRPr="003A21C9" w:rsidRDefault="005D1AB9" w:rsidP="00230E32">
            <w:pPr>
              <w:pStyle w:val="a8"/>
              <w:ind w:firstLine="300"/>
              <w:rPr>
                <w:rFonts w:hAnsi="宋体"/>
                <w:sz w:val="15"/>
                <w:szCs w:val="15"/>
              </w:rPr>
            </w:pPr>
          </w:p>
        </w:tc>
        <w:tc>
          <w:tcPr>
            <w:tcW w:w="2805" w:type="dxa"/>
          </w:tcPr>
          <w:p w:rsidR="005D1AB9" w:rsidRPr="003A21C9" w:rsidRDefault="005D1AB9" w:rsidP="00230E32">
            <w:pPr>
              <w:pStyle w:val="a8"/>
              <w:ind w:firstLine="300"/>
              <w:rPr>
                <w:rFonts w:hAnsi="宋体"/>
                <w:sz w:val="15"/>
                <w:szCs w:val="15"/>
              </w:rPr>
            </w:pPr>
          </w:p>
        </w:tc>
        <w:tc>
          <w:tcPr>
            <w:tcW w:w="2723" w:type="dxa"/>
          </w:tcPr>
          <w:p w:rsidR="005D1AB9" w:rsidRPr="003A21C9" w:rsidRDefault="005D1AB9" w:rsidP="00230E32">
            <w:pPr>
              <w:pStyle w:val="a8"/>
              <w:ind w:firstLine="300"/>
              <w:rPr>
                <w:rFonts w:hAnsi="宋体"/>
                <w:sz w:val="15"/>
                <w:szCs w:val="15"/>
              </w:rPr>
            </w:pPr>
          </w:p>
        </w:tc>
        <w:tc>
          <w:tcPr>
            <w:tcW w:w="709" w:type="dxa"/>
          </w:tcPr>
          <w:p w:rsidR="005D1AB9" w:rsidRPr="003A21C9" w:rsidRDefault="005D1AB9" w:rsidP="00230E32">
            <w:pPr>
              <w:pStyle w:val="a8"/>
              <w:ind w:firstLine="300"/>
              <w:rPr>
                <w:rFonts w:hAnsi="宋体"/>
                <w:sz w:val="15"/>
                <w:szCs w:val="15"/>
              </w:rPr>
            </w:pPr>
          </w:p>
        </w:tc>
        <w:tc>
          <w:tcPr>
            <w:tcW w:w="738" w:type="dxa"/>
          </w:tcPr>
          <w:p w:rsidR="005D1AB9" w:rsidRPr="003A21C9" w:rsidRDefault="005D1AB9" w:rsidP="00230E32">
            <w:pPr>
              <w:pStyle w:val="a8"/>
              <w:ind w:firstLineChars="0" w:firstLine="0"/>
              <w:rPr>
                <w:rFonts w:hAnsi="宋体"/>
                <w:sz w:val="15"/>
                <w:szCs w:val="15"/>
              </w:rPr>
            </w:pPr>
            <w:r>
              <w:rPr>
                <w:rFonts w:hAnsi="宋体"/>
                <w:sz w:val="15"/>
                <w:szCs w:val="15"/>
              </w:rPr>
              <w:t>无意见</w:t>
            </w:r>
          </w:p>
        </w:tc>
      </w:tr>
      <w:tr w:rsidR="005D1AB9" w:rsidRPr="003A21C9" w:rsidTr="00230E32">
        <w:trPr>
          <w:trHeight w:val="407"/>
        </w:trPr>
        <w:tc>
          <w:tcPr>
            <w:tcW w:w="539" w:type="dxa"/>
            <w:vAlign w:val="center"/>
          </w:tcPr>
          <w:p w:rsidR="005D1AB9" w:rsidRPr="003A21C9" w:rsidRDefault="005D1AB9" w:rsidP="00230E32">
            <w:pPr>
              <w:pStyle w:val="a8"/>
              <w:ind w:firstLineChars="0" w:firstLine="0"/>
              <w:rPr>
                <w:rFonts w:hAnsi="宋体"/>
                <w:sz w:val="15"/>
                <w:szCs w:val="15"/>
              </w:rPr>
            </w:pPr>
          </w:p>
        </w:tc>
        <w:tc>
          <w:tcPr>
            <w:tcW w:w="851" w:type="dxa"/>
          </w:tcPr>
          <w:p w:rsidR="005D1AB9" w:rsidRPr="003A21C9" w:rsidRDefault="005D1AB9" w:rsidP="00230E32">
            <w:pPr>
              <w:pStyle w:val="a8"/>
              <w:ind w:firstLine="300"/>
              <w:rPr>
                <w:rFonts w:hAnsi="宋体"/>
                <w:sz w:val="15"/>
                <w:szCs w:val="15"/>
              </w:rPr>
            </w:pPr>
          </w:p>
        </w:tc>
        <w:tc>
          <w:tcPr>
            <w:tcW w:w="2805" w:type="dxa"/>
          </w:tcPr>
          <w:p w:rsidR="005D1AB9" w:rsidRPr="003A21C9" w:rsidRDefault="005D1AB9" w:rsidP="00230E32">
            <w:pPr>
              <w:pStyle w:val="a8"/>
              <w:ind w:firstLine="300"/>
              <w:rPr>
                <w:rFonts w:hAnsi="宋体"/>
                <w:sz w:val="15"/>
                <w:szCs w:val="15"/>
              </w:rPr>
            </w:pPr>
          </w:p>
        </w:tc>
        <w:tc>
          <w:tcPr>
            <w:tcW w:w="2723" w:type="dxa"/>
          </w:tcPr>
          <w:p w:rsidR="005D1AB9" w:rsidRPr="003A21C9" w:rsidRDefault="005D1AB9" w:rsidP="00230E32">
            <w:pPr>
              <w:pStyle w:val="a8"/>
              <w:ind w:firstLine="300"/>
              <w:rPr>
                <w:rFonts w:hAnsi="宋体"/>
                <w:sz w:val="15"/>
                <w:szCs w:val="15"/>
              </w:rPr>
            </w:pPr>
            <w:r w:rsidRPr="003A21C9">
              <w:rPr>
                <w:rFonts w:hAnsi="宋体" w:hint="eastAsia"/>
                <w:sz w:val="15"/>
                <w:szCs w:val="15"/>
              </w:rPr>
              <w:t>浙江华友钴业股份有限公司</w:t>
            </w:r>
          </w:p>
        </w:tc>
        <w:tc>
          <w:tcPr>
            <w:tcW w:w="709" w:type="dxa"/>
          </w:tcPr>
          <w:p w:rsidR="005D1AB9" w:rsidRPr="003A21C9" w:rsidRDefault="005D1AB9" w:rsidP="00230E32">
            <w:pPr>
              <w:pStyle w:val="a8"/>
              <w:ind w:firstLine="300"/>
              <w:rPr>
                <w:rFonts w:hAnsi="宋体"/>
                <w:sz w:val="15"/>
                <w:szCs w:val="15"/>
              </w:rPr>
            </w:pPr>
          </w:p>
        </w:tc>
        <w:tc>
          <w:tcPr>
            <w:tcW w:w="738" w:type="dxa"/>
          </w:tcPr>
          <w:p w:rsidR="005D1AB9" w:rsidRPr="003A21C9" w:rsidRDefault="005D1AB9" w:rsidP="00230E32">
            <w:pPr>
              <w:pStyle w:val="a8"/>
              <w:ind w:firstLineChars="0" w:firstLine="0"/>
              <w:rPr>
                <w:rFonts w:hAnsi="宋体"/>
                <w:sz w:val="15"/>
                <w:szCs w:val="15"/>
              </w:rPr>
            </w:pPr>
            <w:r>
              <w:rPr>
                <w:rFonts w:hAnsi="宋体"/>
                <w:sz w:val="15"/>
                <w:szCs w:val="15"/>
              </w:rPr>
              <w:t>无意见</w:t>
            </w:r>
          </w:p>
        </w:tc>
      </w:tr>
      <w:tr w:rsidR="005D1AB9" w:rsidRPr="003A21C9" w:rsidTr="00230E32">
        <w:trPr>
          <w:trHeight w:val="426"/>
        </w:trPr>
        <w:tc>
          <w:tcPr>
            <w:tcW w:w="539" w:type="dxa"/>
            <w:vAlign w:val="center"/>
          </w:tcPr>
          <w:p w:rsidR="005D1AB9" w:rsidRPr="003A21C9" w:rsidRDefault="005D1AB9" w:rsidP="00230E32">
            <w:pPr>
              <w:pStyle w:val="a8"/>
              <w:ind w:firstLineChars="0" w:firstLine="0"/>
              <w:rPr>
                <w:rFonts w:hAnsi="宋体"/>
                <w:sz w:val="15"/>
                <w:szCs w:val="15"/>
              </w:rPr>
            </w:pPr>
            <w:r w:rsidRPr="003A21C9">
              <w:rPr>
                <w:rFonts w:hAnsi="宋体" w:hint="eastAsia"/>
                <w:sz w:val="15"/>
                <w:szCs w:val="15"/>
              </w:rPr>
              <w:t>1</w:t>
            </w:r>
            <w:r>
              <w:rPr>
                <w:rFonts w:hAnsi="宋体" w:hint="eastAsia"/>
                <w:sz w:val="15"/>
                <w:szCs w:val="15"/>
              </w:rPr>
              <w:t>3</w:t>
            </w:r>
          </w:p>
        </w:tc>
        <w:tc>
          <w:tcPr>
            <w:tcW w:w="851" w:type="dxa"/>
          </w:tcPr>
          <w:p w:rsidR="005D1AB9" w:rsidRPr="003A21C9" w:rsidRDefault="005D1AB9" w:rsidP="00230E32">
            <w:pPr>
              <w:pStyle w:val="a8"/>
              <w:ind w:firstLine="300"/>
              <w:rPr>
                <w:rFonts w:hAnsi="宋体"/>
                <w:sz w:val="15"/>
                <w:szCs w:val="15"/>
              </w:rPr>
            </w:pPr>
          </w:p>
        </w:tc>
        <w:tc>
          <w:tcPr>
            <w:tcW w:w="2805" w:type="dxa"/>
          </w:tcPr>
          <w:p w:rsidR="005D1AB9" w:rsidRPr="003A21C9" w:rsidRDefault="005D1AB9" w:rsidP="00230E32">
            <w:pPr>
              <w:pStyle w:val="a8"/>
              <w:ind w:firstLine="300"/>
              <w:rPr>
                <w:rFonts w:hAnsi="宋体"/>
                <w:sz w:val="15"/>
                <w:szCs w:val="15"/>
              </w:rPr>
            </w:pPr>
          </w:p>
        </w:tc>
        <w:tc>
          <w:tcPr>
            <w:tcW w:w="2723" w:type="dxa"/>
          </w:tcPr>
          <w:p w:rsidR="005D1AB9" w:rsidRPr="003A21C9" w:rsidRDefault="005D1AB9" w:rsidP="00230E32">
            <w:pPr>
              <w:pStyle w:val="a8"/>
              <w:ind w:firstLine="300"/>
              <w:rPr>
                <w:rFonts w:hAnsi="宋体"/>
                <w:sz w:val="15"/>
                <w:szCs w:val="15"/>
              </w:rPr>
            </w:pPr>
            <w:proofErr w:type="gramStart"/>
            <w:r w:rsidRPr="003A21C9">
              <w:rPr>
                <w:rFonts w:hAnsi="宋体" w:hint="eastAsia"/>
                <w:sz w:val="15"/>
                <w:szCs w:val="15"/>
              </w:rPr>
              <w:t>宝钛集团</w:t>
            </w:r>
            <w:proofErr w:type="gramEnd"/>
            <w:r w:rsidRPr="003A21C9">
              <w:rPr>
                <w:rFonts w:hAnsi="宋体" w:hint="eastAsia"/>
                <w:sz w:val="15"/>
                <w:szCs w:val="15"/>
              </w:rPr>
              <w:t>有限公司</w:t>
            </w:r>
          </w:p>
        </w:tc>
        <w:tc>
          <w:tcPr>
            <w:tcW w:w="709" w:type="dxa"/>
          </w:tcPr>
          <w:p w:rsidR="005D1AB9" w:rsidRPr="003A21C9" w:rsidRDefault="005D1AB9" w:rsidP="00230E32">
            <w:pPr>
              <w:pStyle w:val="a8"/>
              <w:ind w:firstLine="300"/>
              <w:rPr>
                <w:rFonts w:hAnsi="宋体"/>
                <w:sz w:val="15"/>
                <w:szCs w:val="15"/>
              </w:rPr>
            </w:pPr>
          </w:p>
        </w:tc>
        <w:tc>
          <w:tcPr>
            <w:tcW w:w="738" w:type="dxa"/>
          </w:tcPr>
          <w:p w:rsidR="005D1AB9" w:rsidRPr="003A21C9" w:rsidRDefault="005D1AB9" w:rsidP="00230E32">
            <w:pPr>
              <w:pStyle w:val="a8"/>
              <w:ind w:firstLineChars="0" w:firstLine="0"/>
              <w:rPr>
                <w:rFonts w:hAnsi="宋体"/>
                <w:sz w:val="15"/>
                <w:szCs w:val="15"/>
              </w:rPr>
            </w:pPr>
            <w:r>
              <w:rPr>
                <w:rFonts w:hAnsi="宋体"/>
                <w:sz w:val="15"/>
                <w:szCs w:val="15"/>
              </w:rPr>
              <w:t>无意见</w:t>
            </w:r>
          </w:p>
        </w:tc>
      </w:tr>
      <w:tr w:rsidR="005D1AB9" w:rsidRPr="003A21C9" w:rsidTr="00230E32">
        <w:trPr>
          <w:trHeight w:val="418"/>
        </w:trPr>
        <w:tc>
          <w:tcPr>
            <w:tcW w:w="539" w:type="dxa"/>
            <w:vAlign w:val="center"/>
          </w:tcPr>
          <w:p w:rsidR="005D1AB9" w:rsidRPr="003A21C9" w:rsidRDefault="005D1AB9" w:rsidP="00230E32">
            <w:pPr>
              <w:pStyle w:val="a8"/>
              <w:ind w:firstLineChars="0" w:firstLine="0"/>
              <w:rPr>
                <w:rFonts w:hAnsi="宋体"/>
                <w:sz w:val="15"/>
                <w:szCs w:val="15"/>
              </w:rPr>
            </w:pPr>
            <w:r w:rsidRPr="003A21C9">
              <w:rPr>
                <w:rFonts w:hAnsi="宋体" w:hint="eastAsia"/>
                <w:sz w:val="15"/>
                <w:szCs w:val="15"/>
              </w:rPr>
              <w:t>1</w:t>
            </w:r>
            <w:r>
              <w:rPr>
                <w:rFonts w:hAnsi="宋体" w:hint="eastAsia"/>
                <w:sz w:val="15"/>
                <w:szCs w:val="15"/>
              </w:rPr>
              <w:t>4</w:t>
            </w:r>
          </w:p>
        </w:tc>
        <w:tc>
          <w:tcPr>
            <w:tcW w:w="851" w:type="dxa"/>
          </w:tcPr>
          <w:p w:rsidR="005D1AB9" w:rsidRPr="003A21C9" w:rsidRDefault="005D1AB9" w:rsidP="00230E32">
            <w:pPr>
              <w:pStyle w:val="a8"/>
              <w:ind w:firstLine="300"/>
              <w:rPr>
                <w:rFonts w:hAnsi="宋体"/>
                <w:sz w:val="15"/>
                <w:szCs w:val="15"/>
              </w:rPr>
            </w:pPr>
          </w:p>
        </w:tc>
        <w:tc>
          <w:tcPr>
            <w:tcW w:w="2805" w:type="dxa"/>
          </w:tcPr>
          <w:p w:rsidR="005D1AB9" w:rsidRPr="003A21C9" w:rsidRDefault="005D1AB9" w:rsidP="00230E32">
            <w:pPr>
              <w:pStyle w:val="a8"/>
              <w:ind w:firstLine="300"/>
              <w:rPr>
                <w:rFonts w:hAnsi="宋体"/>
                <w:sz w:val="15"/>
                <w:szCs w:val="15"/>
              </w:rPr>
            </w:pPr>
          </w:p>
        </w:tc>
        <w:tc>
          <w:tcPr>
            <w:tcW w:w="2723" w:type="dxa"/>
          </w:tcPr>
          <w:p w:rsidR="005D1AB9" w:rsidRPr="003A21C9" w:rsidRDefault="005D1AB9" w:rsidP="00230E32">
            <w:pPr>
              <w:pStyle w:val="a8"/>
              <w:ind w:firstLine="300"/>
              <w:rPr>
                <w:rFonts w:hAnsi="宋体"/>
                <w:sz w:val="15"/>
                <w:szCs w:val="15"/>
              </w:rPr>
            </w:pPr>
            <w:r w:rsidRPr="003A21C9">
              <w:rPr>
                <w:rFonts w:hAnsi="宋体" w:hint="eastAsia"/>
                <w:sz w:val="15"/>
                <w:szCs w:val="15"/>
              </w:rPr>
              <w:t>水口山有色金属集团有限公司</w:t>
            </w:r>
          </w:p>
        </w:tc>
        <w:tc>
          <w:tcPr>
            <w:tcW w:w="709" w:type="dxa"/>
          </w:tcPr>
          <w:p w:rsidR="005D1AB9" w:rsidRPr="003A21C9" w:rsidRDefault="005D1AB9" w:rsidP="00230E32">
            <w:pPr>
              <w:pStyle w:val="a8"/>
              <w:ind w:firstLine="300"/>
              <w:rPr>
                <w:rFonts w:hAnsi="宋体"/>
                <w:sz w:val="15"/>
                <w:szCs w:val="15"/>
              </w:rPr>
            </w:pPr>
          </w:p>
        </w:tc>
        <w:tc>
          <w:tcPr>
            <w:tcW w:w="738" w:type="dxa"/>
          </w:tcPr>
          <w:p w:rsidR="005D1AB9" w:rsidRPr="003A21C9" w:rsidRDefault="005D1AB9" w:rsidP="00230E32">
            <w:pPr>
              <w:pStyle w:val="a8"/>
              <w:ind w:firstLineChars="0" w:firstLine="0"/>
              <w:rPr>
                <w:rFonts w:hAnsi="宋体"/>
                <w:sz w:val="15"/>
                <w:szCs w:val="15"/>
              </w:rPr>
            </w:pPr>
            <w:r>
              <w:rPr>
                <w:rFonts w:hAnsi="宋体"/>
                <w:sz w:val="15"/>
                <w:szCs w:val="15"/>
              </w:rPr>
              <w:t>无意见</w:t>
            </w:r>
          </w:p>
        </w:tc>
      </w:tr>
      <w:tr w:rsidR="005D1AB9" w:rsidRPr="003A21C9" w:rsidTr="00230E32">
        <w:trPr>
          <w:trHeight w:val="418"/>
        </w:trPr>
        <w:tc>
          <w:tcPr>
            <w:tcW w:w="539" w:type="dxa"/>
            <w:vAlign w:val="center"/>
          </w:tcPr>
          <w:p w:rsidR="005D1AB9" w:rsidRPr="003A21C9" w:rsidRDefault="005D1AB9" w:rsidP="00230E32">
            <w:pPr>
              <w:pStyle w:val="a8"/>
              <w:ind w:firstLineChars="0" w:firstLine="0"/>
              <w:rPr>
                <w:rFonts w:hAnsi="宋体"/>
                <w:sz w:val="15"/>
                <w:szCs w:val="15"/>
              </w:rPr>
            </w:pPr>
            <w:r>
              <w:rPr>
                <w:rFonts w:hAnsi="宋体" w:hint="eastAsia"/>
                <w:sz w:val="15"/>
                <w:szCs w:val="15"/>
              </w:rPr>
              <w:t>15</w:t>
            </w:r>
          </w:p>
        </w:tc>
        <w:tc>
          <w:tcPr>
            <w:tcW w:w="851" w:type="dxa"/>
          </w:tcPr>
          <w:p w:rsidR="005D1AB9" w:rsidRPr="003A21C9" w:rsidRDefault="005D1AB9" w:rsidP="00230E32">
            <w:pPr>
              <w:pStyle w:val="a8"/>
              <w:ind w:firstLine="300"/>
              <w:rPr>
                <w:rFonts w:hAnsi="宋体"/>
                <w:sz w:val="15"/>
                <w:szCs w:val="15"/>
              </w:rPr>
            </w:pPr>
          </w:p>
        </w:tc>
        <w:tc>
          <w:tcPr>
            <w:tcW w:w="2805" w:type="dxa"/>
          </w:tcPr>
          <w:p w:rsidR="005D1AB9" w:rsidRPr="003A21C9" w:rsidRDefault="005D1AB9" w:rsidP="00230E32">
            <w:pPr>
              <w:pStyle w:val="a8"/>
              <w:ind w:firstLine="300"/>
              <w:rPr>
                <w:rFonts w:hAnsi="宋体"/>
                <w:sz w:val="15"/>
                <w:szCs w:val="15"/>
              </w:rPr>
            </w:pPr>
          </w:p>
        </w:tc>
        <w:tc>
          <w:tcPr>
            <w:tcW w:w="2723" w:type="dxa"/>
          </w:tcPr>
          <w:p w:rsidR="005D1AB9" w:rsidRDefault="005D1AB9" w:rsidP="00230E32">
            <w:pPr>
              <w:pStyle w:val="a8"/>
              <w:ind w:firstLine="300"/>
              <w:rPr>
                <w:rFonts w:hAnsi="宋体"/>
                <w:sz w:val="15"/>
                <w:szCs w:val="15"/>
              </w:rPr>
            </w:pPr>
            <w:r w:rsidRPr="003A21C9">
              <w:rPr>
                <w:rFonts w:hAnsi="宋体" w:hint="eastAsia"/>
                <w:sz w:val="15"/>
                <w:szCs w:val="15"/>
              </w:rPr>
              <w:t>西安宝德九土新材料有限公司</w:t>
            </w:r>
          </w:p>
          <w:p w:rsidR="005D1AB9" w:rsidRPr="003A21C9" w:rsidRDefault="005D1AB9" w:rsidP="00230E32">
            <w:pPr>
              <w:pStyle w:val="a8"/>
              <w:ind w:firstLine="300"/>
              <w:rPr>
                <w:rFonts w:hAnsi="宋体"/>
                <w:sz w:val="15"/>
                <w:szCs w:val="15"/>
              </w:rPr>
            </w:pPr>
            <w:r w:rsidRPr="003A21C9">
              <w:rPr>
                <w:rFonts w:hAnsi="宋体" w:hint="eastAsia"/>
                <w:sz w:val="15"/>
                <w:szCs w:val="15"/>
              </w:rPr>
              <w:lastRenderedPageBreak/>
              <w:t>雅安化工有限公司</w:t>
            </w:r>
          </w:p>
        </w:tc>
        <w:tc>
          <w:tcPr>
            <w:tcW w:w="709" w:type="dxa"/>
          </w:tcPr>
          <w:p w:rsidR="005D1AB9" w:rsidRPr="003A21C9" w:rsidRDefault="005D1AB9" w:rsidP="00230E32">
            <w:pPr>
              <w:pStyle w:val="a8"/>
              <w:ind w:firstLine="300"/>
              <w:rPr>
                <w:rFonts w:hAnsi="宋体"/>
                <w:sz w:val="15"/>
                <w:szCs w:val="15"/>
              </w:rPr>
            </w:pPr>
          </w:p>
        </w:tc>
        <w:tc>
          <w:tcPr>
            <w:tcW w:w="738" w:type="dxa"/>
          </w:tcPr>
          <w:p w:rsidR="005D1AB9" w:rsidRPr="003A21C9" w:rsidRDefault="005D1AB9" w:rsidP="00230E32">
            <w:pPr>
              <w:pStyle w:val="a8"/>
              <w:ind w:firstLineChars="0" w:firstLine="0"/>
              <w:rPr>
                <w:rFonts w:hAnsi="宋体"/>
                <w:sz w:val="15"/>
                <w:szCs w:val="15"/>
              </w:rPr>
            </w:pPr>
            <w:r>
              <w:rPr>
                <w:rFonts w:hAnsi="宋体"/>
                <w:sz w:val="15"/>
                <w:szCs w:val="15"/>
              </w:rPr>
              <w:t>无意见</w:t>
            </w:r>
          </w:p>
        </w:tc>
      </w:tr>
    </w:tbl>
    <w:p w:rsidR="005D1AB9" w:rsidRDefault="005D1AB9" w:rsidP="005D1AB9">
      <w:r>
        <w:lastRenderedPageBreak/>
        <w:t>说明</w:t>
      </w:r>
      <w:r>
        <w:rPr>
          <w:rFonts w:hint="eastAsia"/>
        </w:rPr>
        <w:t>：⑴发送征求意见稿的单位数：</w:t>
      </w:r>
      <w:r>
        <w:rPr>
          <w:rFonts w:hint="eastAsia"/>
        </w:rPr>
        <w:t>13</w:t>
      </w:r>
      <w:r>
        <w:rPr>
          <w:rFonts w:hint="eastAsia"/>
        </w:rPr>
        <w:t>个；</w:t>
      </w:r>
    </w:p>
    <w:p w:rsidR="005D1AB9" w:rsidRDefault="005D1AB9" w:rsidP="005D1AB9">
      <w:pPr>
        <w:ind w:firstLineChars="300" w:firstLine="630"/>
      </w:pPr>
      <w:r>
        <w:rPr>
          <w:rFonts w:hint="eastAsia"/>
        </w:rPr>
        <w:t>⑵收到征求意见稿后，回函的单位数：</w:t>
      </w:r>
      <w:r>
        <w:rPr>
          <w:rFonts w:hint="eastAsia"/>
        </w:rPr>
        <w:t>13</w:t>
      </w:r>
      <w:r>
        <w:rPr>
          <w:rFonts w:hint="eastAsia"/>
        </w:rPr>
        <w:t>个；</w:t>
      </w:r>
    </w:p>
    <w:p w:rsidR="005D1AB9" w:rsidRDefault="005D1AB9" w:rsidP="005D1AB9">
      <w:pPr>
        <w:ind w:firstLineChars="300" w:firstLine="630"/>
      </w:pPr>
      <w:r>
        <w:rPr>
          <w:rFonts w:hint="eastAsia"/>
        </w:rPr>
        <w:t>⑶收到征求意见稿后，回函并有建议或意见的单位数：</w:t>
      </w:r>
      <w:r>
        <w:rPr>
          <w:rFonts w:hint="eastAsia"/>
        </w:rPr>
        <w:t>7</w:t>
      </w:r>
      <w:r>
        <w:rPr>
          <w:rFonts w:hint="eastAsia"/>
        </w:rPr>
        <w:t>个</w:t>
      </w:r>
    </w:p>
    <w:p w:rsidR="005D1AB9" w:rsidRPr="008E7045" w:rsidRDefault="005D1AB9" w:rsidP="005D1AB9">
      <w:pPr>
        <w:ind w:firstLineChars="300" w:firstLine="630"/>
      </w:pPr>
      <w:r>
        <w:rPr>
          <w:rFonts w:hint="eastAsia"/>
        </w:rPr>
        <w:t>⑷没有回函的单位数：</w:t>
      </w:r>
      <w:r>
        <w:rPr>
          <w:rFonts w:hint="eastAsia"/>
        </w:rPr>
        <w:t>0</w:t>
      </w:r>
      <w:r>
        <w:rPr>
          <w:rFonts w:hint="eastAsia"/>
        </w:rPr>
        <w:t>个</w:t>
      </w:r>
    </w:p>
    <w:p w:rsidR="005D1AB9" w:rsidRPr="008E01AB" w:rsidRDefault="005D1AB9" w:rsidP="005D1AB9"/>
    <w:p w:rsidR="005D1AB9" w:rsidRPr="005D1AB9" w:rsidRDefault="005D1AB9"/>
    <w:sectPr w:rsidR="005D1AB9" w:rsidRPr="005D1AB9" w:rsidSect="004954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91F" w:rsidRDefault="008C091F" w:rsidP="00092C34">
      <w:r>
        <w:separator/>
      </w:r>
    </w:p>
  </w:endnote>
  <w:endnote w:type="continuationSeparator" w:id="0">
    <w:p w:rsidR="008C091F" w:rsidRDefault="008C091F" w:rsidP="00092C3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91F" w:rsidRDefault="008C091F" w:rsidP="00092C34">
      <w:r>
        <w:separator/>
      </w:r>
    </w:p>
  </w:footnote>
  <w:footnote w:type="continuationSeparator" w:id="0">
    <w:p w:rsidR="008C091F" w:rsidRDefault="008C091F" w:rsidP="00092C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2375"/>
    <w:multiLevelType w:val="hybridMultilevel"/>
    <w:tmpl w:val="75689DF4"/>
    <w:lvl w:ilvl="0" w:tplc="711A6844">
      <w:start w:val="1"/>
      <w:numFmt w:val="decimal"/>
      <w:lvlText w:val="%1."/>
      <w:lvlJc w:val="left"/>
      <w:pPr>
        <w:ind w:left="360" w:hanging="360"/>
      </w:pPr>
      <w:rPr>
        <w:rFonts w:asciiTheme="minorEastAsia" w:eastAsiaTheme="minorEastAsia" w:hAnsiTheme="minorEastAsia" w:cstheme="minorBidi"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EA5568"/>
    <w:multiLevelType w:val="hybridMultilevel"/>
    <w:tmpl w:val="451465B4"/>
    <w:lvl w:ilvl="0" w:tplc="FF04E3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2C34"/>
    <w:rsid w:val="000068B5"/>
    <w:rsid w:val="00011A14"/>
    <w:rsid w:val="00030A3E"/>
    <w:rsid w:val="000321E4"/>
    <w:rsid w:val="0004486A"/>
    <w:rsid w:val="00055AF1"/>
    <w:rsid w:val="00062BEF"/>
    <w:rsid w:val="00065EF0"/>
    <w:rsid w:val="00071CBB"/>
    <w:rsid w:val="000726C5"/>
    <w:rsid w:val="000773E0"/>
    <w:rsid w:val="0007793B"/>
    <w:rsid w:val="0008532E"/>
    <w:rsid w:val="000919EE"/>
    <w:rsid w:val="00092C34"/>
    <w:rsid w:val="000B2D9A"/>
    <w:rsid w:val="000D2140"/>
    <w:rsid w:val="000D21DA"/>
    <w:rsid w:val="000E791E"/>
    <w:rsid w:val="00146FA5"/>
    <w:rsid w:val="0015267B"/>
    <w:rsid w:val="001530EA"/>
    <w:rsid w:val="00153187"/>
    <w:rsid w:val="00155F51"/>
    <w:rsid w:val="00160DC3"/>
    <w:rsid w:val="00176AFD"/>
    <w:rsid w:val="001825A6"/>
    <w:rsid w:val="001843D6"/>
    <w:rsid w:val="0019086A"/>
    <w:rsid w:val="00191E19"/>
    <w:rsid w:val="001A43F3"/>
    <w:rsid w:val="001C0BA7"/>
    <w:rsid w:val="001C42AE"/>
    <w:rsid w:val="001D764B"/>
    <w:rsid w:val="001F7DC9"/>
    <w:rsid w:val="0021543F"/>
    <w:rsid w:val="00230E32"/>
    <w:rsid w:val="00233BC0"/>
    <w:rsid w:val="00241DB3"/>
    <w:rsid w:val="002575A4"/>
    <w:rsid w:val="00262AAC"/>
    <w:rsid w:val="00265C69"/>
    <w:rsid w:val="0026615E"/>
    <w:rsid w:val="002B6239"/>
    <w:rsid w:val="002E333C"/>
    <w:rsid w:val="002F23FE"/>
    <w:rsid w:val="0030501D"/>
    <w:rsid w:val="00306296"/>
    <w:rsid w:val="003064A1"/>
    <w:rsid w:val="00323F0D"/>
    <w:rsid w:val="003300AB"/>
    <w:rsid w:val="00340D45"/>
    <w:rsid w:val="00375135"/>
    <w:rsid w:val="00384609"/>
    <w:rsid w:val="00384FAE"/>
    <w:rsid w:val="00394D20"/>
    <w:rsid w:val="00395C63"/>
    <w:rsid w:val="003A3368"/>
    <w:rsid w:val="003C091C"/>
    <w:rsid w:val="003D7701"/>
    <w:rsid w:val="003F2F94"/>
    <w:rsid w:val="00404CE6"/>
    <w:rsid w:val="0041319A"/>
    <w:rsid w:val="0041502C"/>
    <w:rsid w:val="0042168C"/>
    <w:rsid w:val="00445D1C"/>
    <w:rsid w:val="0045333E"/>
    <w:rsid w:val="00454313"/>
    <w:rsid w:val="00454348"/>
    <w:rsid w:val="00460343"/>
    <w:rsid w:val="00470E81"/>
    <w:rsid w:val="004938B7"/>
    <w:rsid w:val="00495461"/>
    <w:rsid w:val="004A4644"/>
    <w:rsid w:val="004A5051"/>
    <w:rsid w:val="004B470F"/>
    <w:rsid w:val="004B76C3"/>
    <w:rsid w:val="004E0544"/>
    <w:rsid w:val="005401BB"/>
    <w:rsid w:val="00547220"/>
    <w:rsid w:val="005612FE"/>
    <w:rsid w:val="00561577"/>
    <w:rsid w:val="00573C9B"/>
    <w:rsid w:val="0058142F"/>
    <w:rsid w:val="005A3D13"/>
    <w:rsid w:val="005A481D"/>
    <w:rsid w:val="005B05E2"/>
    <w:rsid w:val="005B2790"/>
    <w:rsid w:val="005B78CE"/>
    <w:rsid w:val="005B7DBB"/>
    <w:rsid w:val="005C4F6A"/>
    <w:rsid w:val="005D1AB9"/>
    <w:rsid w:val="005D4A24"/>
    <w:rsid w:val="005E3ED4"/>
    <w:rsid w:val="005F67CB"/>
    <w:rsid w:val="0061678C"/>
    <w:rsid w:val="00621F63"/>
    <w:rsid w:val="00626FAE"/>
    <w:rsid w:val="00631689"/>
    <w:rsid w:val="00632455"/>
    <w:rsid w:val="00632D51"/>
    <w:rsid w:val="00643219"/>
    <w:rsid w:val="00650C8E"/>
    <w:rsid w:val="00655BE9"/>
    <w:rsid w:val="006579E0"/>
    <w:rsid w:val="00665240"/>
    <w:rsid w:val="006675F9"/>
    <w:rsid w:val="00696227"/>
    <w:rsid w:val="00697FDE"/>
    <w:rsid w:val="006A521E"/>
    <w:rsid w:val="006A6E8F"/>
    <w:rsid w:val="006C069A"/>
    <w:rsid w:val="006C60D8"/>
    <w:rsid w:val="006D419C"/>
    <w:rsid w:val="006D7AD2"/>
    <w:rsid w:val="006E50F2"/>
    <w:rsid w:val="006F4FF7"/>
    <w:rsid w:val="00701741"/>
    <w:rsid w:val="00701C37"/>
    <w:rsid w:val="00702A75"/>
    <w:rsid w:val="00703CAD"/>
    <w:rsid w:val="007124A9"/>
    <w:rsid w:val="00715588"/>
    <w:rsid w:val="00727205"/>
    <w:rsid w:val="0073592C"/>
    <w:rsid w:val="00740823"/>
    <w:rsid w:val="00745E57"/>
    <w:rsid w:val="007525EE"/>
    <w:rsid w:val="00763109"/>
    <w:rsid w:val="00764FC1"/>
    <w:rsid w:val="00772E9E"/>
    <w:rsid w:val="00780D9B"/>
    <w:rsid w:val="007820D6"/>
    <w:rsid w:val="007B0700"/>
    <w:rsid w:val="007B3653"/>
    <w:rsid w:val="007F21B6"/>
    <w:rsid w:val="007F5C23"/>
    <w:rsid w:val="00814C81"/>
    <w:rsid w:val="00814E25"/>
    <w:rsid w:val="00842F88"/>
    <w:rsid w:val="00852D22"/>
    <w:rsid w:val="0086113B"/>
    <w:rsid w:val="008637B0"/>
    <w:rsid w:val="008655E7"/>
    <w:rsid w:val="008720E3"/>
    <w:rsid w:val="0087353D"/>
    <w:rsid w:val="008752D5"/>
    <w:rsid w:val="00891B92"/>
    <w:rsid w:val="0089475C"/>
    <w:rsid w:val="008A01E6"/>
    <w:rsid w:val="008B585F"/>
    <w:rsid w:val="008C091F"/>
    <w:rsid w:val="008C143A"/>
    <w:rsid w:val="008D118F"/>
    <w:rsid w:val="008D4AF9"/>
    <w:rsid w:val="008E782A"/>
    <w:rsid w:val="008F5F12"/>
    <w:rsid w:val="008F77E4"/>
    <w:rsid w:val="009022F0"/>
    <w:rsid w:val="009369AE"/>
    <w:rsid w:val="00936BBC"/>
    <w:rsid w:val="00950BFE"/>
    <w:rsid w:val="00952457"/>
    <w:rsid w:val="00961EDB"/>
    <w:rsid w:val="009721F3"/>
    <w:rsid w:val="00987D61"/>
    <w:rsid w:val="00997A9C"/>
    <w:rsid w:val="009A4712"/>
    <w:rsid w:val="009C27CF"/>
    <w:rsid w:val="009E6A7F"/>
    <w:rsid w:val="009F0DC7"/>
    <w:rsid w:val="00A0595F"/>
    <w:rsid w:val="00A4370A"/>
    <w:rsid w:val="00A605B7"/>
    <w:rsid w:val="00A6749E"/>
    <w:rsid w:val="00A71BA6"/>
    <w:rsid w:val="00A87785"/>
    <w:rsid w:val="00A92744"/>
    <w:rsid w:val="00AA2948"/>
    <w:rsid w:val="00AA3579"/>
    <w:rsid w:val="00AC08D7"/>
    <w:rsid w:val="00AC651C"/>
    <w:rsid w:val="00AD5072"/>
    <w:rsid w:val="00AD7483"/>
    <w:rsid w:val="00AE0613"/>
    <w:rsid w:val="00AE5550"/>
    <w:rsid w:val="00B00E5C"/>
    <w:rsid w:val="00B0317A"/>
    <w:rsid w:val="00B07205"/>
    <w:rsid w:val="00B07984"/>
    <w:rsid w:val="00B11B38"/>
    <w:rsid w:val="00B1322F"/>
    <w:rsid w:val="00B228FD"/>
    <w:rsid w:val="00B24D60"/>
    <w:rsid w:val="00B36020"/>
    <w:rsid w:val="00B60807"/>
    <w:rsid w:val="00B845AA"/>
    <w:rsid w:val="00BB1600"/>
    <w:rsid w:val="00BB387C"/>
    <w:rsid w:val="00BC3038"/>
    <w:rsid w:val="00BC7B9B"/>
    <w:rsid w:val="00BD3891"/>
    <w:rsid w:val="00BF5BA9"/>
    <w:rsid w:val="00C00D0E"/>
    <w:rsid w:val="00C077A9"/>
    <w:rsid w:val="00C11A58"/>
    <w:rsid w:val="00C20C3C"/>
    <w:rsid w:val="00C30657"/>
    <w:rsid w:val="00C31A08"/>
    <w:rsid w:val="00C35833"/>
    <w:rsid w:val="00C42C0B"/>
    <w:rsid w:val="00C511D2"/>
    <w:rsid w:val="00C51352"/>
    <w:rsid w:val="00C64EF1"/>
    <w:rsid w:val="00C815A1"/>
    <w:rsid w:val="00CE2B6C"/>
    <w:rsid w:val="00CF5F67"/>
    <w:rsid w:val="00D11D4B"/>
    <w:rsid w:val="00D2179F"/>
    <w:rsid w:val="00D2410F"/>
    <w:rsid w:val="00D31DF2"/>
    <w:rsid w:val="00D35E38"/>
    <w:rsid w:val="00D43897"/>
    <w:rsid w:val="00D661BB"/>
    <w:rsid w:val="00D66BBE"/>
    <w:rsid w:val="00D73C39"/>
    <w:rsid w:val="00D77D5A"/>
    <w:rsid w:val="00D83F46"/>
    <w:rsid w:val="00D95148"/>
    <w:rsid w:val="00D96F01"/>
    <w:rsid w:val="00DA1346"/>
    <w:rsid w:val="00DB4FAF"/>
    <w:rsid w:val="00DB5A9C"/>
    <w:rsid w:val="00DC0B4F"/>
    <w:rsid w:val="00DC60E9"/>
    <w:rsid w:val="00DD2AB6"/>
    <w:rsid w:val="00E02753"/>
    <w:rsid w:val="00E06883"/>
    <w:rsid w:val="00E13C64"/>
    <w:rsid w:val="00E419F5"/>
    <w:rsid w:val="00E44B14"/>
    <w:rsid w:val="00E471B3"/>
    <w:rsid w:val="00E5646F"/>
    <w:rsid w:val="00E773C8"/>
    <w:rsid w:val="00E77BC5"/>
    <w:rsid w:val="00E91F0B"/>
    <w:rsid w:val="00EA3A97"/>
    <w:rsid w:val="00EA6E17"/>
    <w:rsid w:val="00EC09A4"/>
    <w:rsid w:val="00EC23C0"/>
    <w:rsid w:val="00EE3E3C"/>
    <w:rsid w:val="00F00ECD"/>
    <w:rsid w:val="00F15C01"/>
    <w:rsid w:val="00F16B19"/>
    <w:rsid w:val="00F42318"/>
    <w:rsid w:val="00F558AD"/>
    <w:rsid w:val="00F61D79"/>
    <w:rsid w:val="00F739F3"/>
    <w:rsid w:val="00F7790C"/>
    <w:rsid w:val="00F845D4"/>
    <w:rsid w:val="00F868E4"/>
    <w:rsid w:val="00F87C6F"/>
    <w:rsid w:val="00F909CC"/>
    <w:rsid w:val="00FA0853"/>
    <w:rsid w:val="00FA7D93"/>
    <w:rsid w:val="00FC0799"/>
    <w:rsid w:val="00FD090D"/>
    <w:rsid w:val="00FE1C2A"/>
    <w:rsid w:val="00FF3E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rules v:ext="edit">
        <o:r id="V:Rule9" type="connector" idref="#_x0000_s2064"/>
        <o:r id="V:Rule10" type="connector" idref="#_x0000_s2067"/>
        <o:r id="V:Rule11" type="connector" idref="#_x0000_s2069"/>
        <o:r id="V:Rule12" type="connector" idref="#_x0000_s2062"/>
        <o:r id="V:Rule13" type="connector" idref="#_x0000_s2066"/>
        <o:r id="V:Rule14" type="connector" idref="#_x0000_s2068"/>
        <o:r id="V:Rule15" type="connector" idref="#_x0000_s2065"/>
        <o:r id="V:Rule16" type="connector" idref="#_x0000_s20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C3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454313"/>
    <w:pPr>
      <w:spacing w:before="240" w:after="60"/>
      <w:jc w:val="center"/>
      <w:outlineLvl w:val="0"/>
    </w:pPr>
    <w:rPr>
      <w:rFonts w:ascii="Cambria" w:hAnsi="Cambria"/>
      <w:b/>
      <w:bCs/>
      <w:sz w:val="32"/>
      <w:szCs w:val="32"/>
    </w:rPr>
  </w:style>
  <w:style w:type="character" w:customStyle="1" w:styleId="Char">
    <w:name w:val="标题 Char"/>
    <w:basedOn w:val="a0"/>
    <w:link w:val="a3"/>
    <w:rsid w:val="00454313"/>
    <w:rPr>
      <w:rFonts w:ascii="Cambria" w:hAnsi="Cambria" w:cs="Times New Roman"/>
      <w:b/>
      <w:bCs/>
      <w:kern w:val="2"/>
      <w:sz w:val="32"/>
      <w:szCs w:val="32"/>
    </w:rPr>
  </w:style>
  <w:style w:type="character" w:styleId="a4">
    <w:name w:val="Strong"/>
    <w:basedOn w:val="a0"/>
    <w:qFormat/>
    <w:rsid w:val="00454313"/>
    <w:rPr>
      <w:b/>
      <w:bCs/>
    </w:rPr>
  </w:style>
  <w:style w:type="paragraph" w:styleId="a5">
    <w:name w:val="header"/>
    <w:basedOn w:val="a"/>
    <w:link w:val="Char0"/>
    <w:uiPriority w:val="99"/>
    <w:semiHidden/>
    <w:unhideWhenUsed/>
    <w:rsid w:val="00092C3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92C34"/>
    <w:rPr>
      <w:kern w:val="2"/>
      <w:sz w:val="18"/>
      <w:szCs w:val="18"/>
    </w:rPr>
  </w:style>
  <w:style w:type="paragraph" w:styleId="a6">
    <w:name w:val="footer"/>
    <w:basedOn w:val="a"/>
    <w:link w:val="Char1"/>
    <w:uiPriority w:val="99"/>
    <w:semiHidden/>
    <w:unhideWhenUsed/>
    <w:rsid w:val="00092C34"/>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92C34"/>
    <w:rPr>
      <w:kern w:val="2"/>
      <w:sz w:val="18"/>
      <w:szCs w:val="18"/>
    </w:rPr>
  </w:style>
  <w:style w:type="table" w:styleId="a7">
    <w:name w:val="Table Grid"/>
    <w:basedOn w:val="a1"/>
    <w:uiPriority w:val="59"/>
    <w:qFormat/>
    <w:rsid w:val="00092C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段 Char"/>
    <w:link w:val="a8"/>
    <w:qFormat/>
    <w:rsid w:val="00092C34"/>
    <w:rPr>
      <w:rFonts w:ascii="宋体"/>
    </w:rPr>
  </w:style>
  <w:style w:type="paragraph" w:customStyle="1" w:styleId="a8">
    <w:name w:val="段"/>
    <w:link w:val="Char2"/>
    <w:qFormat/>
    <w:rsid w:val="00092C34"/>
    <w:pPr>
      <w:autoSpaceDE w:val="0"/>
      <w:autoSpaceDN w:val="0"/>
      <w:ind w:firstLineChars="200" w:firstLine="200"/>
      <w:jc w:val="both"/>
    </w:pPr>
    <w:rPr>
      <w:rFonts w:ascii="宋体"/>
    </w:rPr>
  </w:style>
  <w:style w:type="paragraph" w:customStyle="1" w:styleId="p0">
    <w:name w:val="p0"/>
    <w:basedOn w:val="a"/>
    <w:rsid w:val="00092C34"/>
    <w:pPr>
      <w:widowControl/>
    </w:pPr>
    <w:rPr>
      <w:kern w:val="0"/>
      <w:szCs w:val="21"/>
    </w:rPr>
  </w:style>
  <w:style w:type="paragraph" w:styleId="a9">
    <w:name w:val="List Paragraph"/>
    <w:basedOn w:val="a"/>
    <w:uiPriority w:val="34"/>
    <w:qFormat/>
    <w:rsid w:val="00092C34"/>
    <w:pPr>
      <w:ind w:firstLineChars="200" w:firstLine="420"/>
    </w:pPr>
  </w:style>
  <w:style w:type="paragraph" w:customStyle="1" w:styleId="1">
    <w:name w:val="列出段落1"/>
    <w:basedOn w:val="a"/>
    <w:uiPriority w:val="34"/>
    <w:qFormat/>
    <w:rsid w:val="00F558AD"/>
    <w:pPr>
      <w:ind w:firstLineChars="200" w:firstLine="420"/>
    </w:pPr>
  </w:style>
  <w:style w:type="character" w:customStyle="1" w:styleId="fontstyle01">
    <w:name w:val="fontstyle01"/>
    <w:basedOn w:val="a0"/>
    <w:rsid w:val="006A6E8F"/>
    <w:rPr>
      <w:rFonts w:ascii="宋体" w:eastAsia="宋体" w:hAnsi="宋体" w:hint="eastAsia"/>
      <w:b w:val="0"/>
      <w:bCs w:val="0"/>
      <w:i w:val="0"/>
      <w:iCs w:val="0"/>
      <w:color w:val="000000"/>
      <w:sz w:val="22"/>
      <w:szCs w:val="22"/>
    </w:rPr>
  </w:style>
  <w:style w:type="paragraph" w:styleId="aa">
    <w:name w:val="Date"/>
    <w:basedOn w:val="a"/>
    <w:next w:val="a"/>
    <w:link w:val="Char3"/>
    <w:uiPriority w:val="99"/>
    <w:semiHidden/>
    <w:unhideWhenUsed/>
    <w:rsid w:val="002E333C"/>
    <w:pPr>
      <w:ind w:leftChars="2500" w:left="100"/>
    </w:pPr>
  </w:style>
  <w:style w:type="character" w:customStyle="1" w:styleId="Char3">
    <w:name w:val="日期 Char"/>
    <w:basedOn w:val="a0"/>
    <w:link w:val="aa"/>
    <w:uiPriority w:val="99"/>
    <w:semiHidden/>
    <w:rsid w:val="002E333C"/>
    <w:rPr>
      <w:kern w:val="2"/>
      <w:sz w:val="21"/>
      <w:szCs w:val="24"/>
    </w:rPr>
  </w:style>
  <w:style w:type="character" w:styleId="ab">
    <w:name w:val="Placeholder Text"/>
    <w:basedOn w:val="a0"/>
    <w:uiPriority w:val="99"/>
    <w:semiHidden/>
    <w:rsid w:val="00FF3E77"/>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1685</Words>
  <Characters>9608</Characters>
  <Application>Microsoft Office Word</Application>
  <DocSecurity>0</DocSecurity>
  <Lines>80</Lines>
  <Paragraphs>22</Paragraphs>
  <ScaleCrop>false</ScaleCrop>
  <Company/>
  <LinksUpToDate>false</LinksUpToDate>
  <CharactersWithSpaces>11271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郑灵芝</dc:creator>
  <cp:lastModifiedBy>郑灵芝</cp:lastModifiedBy>
  <cp:revision>2</cp:revision>
  <dcterms:created xsi:type="dcterms:W3CDTF">2021-03-03T08:05:00Z</dcterms:created>
  <dcterms:modified xsi:type="dcterms:W3CDTF">2021-03-03T08:05:00Z</dcterms:modified>
</cp:coreProperties>
</file>