
<file path=[Content_Types].xml><?xml version="1.0" encoding="utf-8"?>
<Types xmlns="http://schemas.openxmlformats.org/package/2006/content-types">
  <Default Extension="xml" ContentType="application/xml"/>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6"/>
        <w:spacing w:before="156" w:after="156"/>
        <w:rPr>
          <w:rFonts w:eastAsia="黑体"/>
          <w:position w:val="-4"/>
          <w:sz w:val="32"/>
          <w:szCs w:val="32"/>
        </w:rPr>
      </w:pPr>
      <w:bookmarkStart w:id="3" w:name="_GoBack"/>
      <w:bookmarkEnd w:id="3"/>
      <w:bookmarkStart w:id="0" w:name="SectionMark2"/>
      <w:r>
        <mc:AlternateContent>
          <mc:Choice Requires="wps">
            <w:drawing>
              <wp:anchor distT="0" distB="0" distL="114300" distR="114300" simplePos="0" relativeHeight="251648000" behindDoc="0" locked="0" layoutInCell="1" allowOverlap="1">
                <wp:simplePos x="0" y="0"/>
                <wp:positionH relativeFrom="column">
                  <wp:posOffset>0</wp:posOffset>
                </wp:positionH>
                <wp:positionV relativeFrom="paragraph">
                  <wp:posOffset>8890000</wp:posOffset>
                </wp:positionV>
                <wp:extent cx="6121400" cy="0"/>
                <wp:effectExtent l="0" t="0" r="0" b="0"/>
                <wp:wrapNone/>
                <wp:docPr id="1" name="直线 21"/>
                <wp:cNvGraphicFramePr/>
                <a:graphic xmlns:a="http://schemas.openxmlformats.org/drawingml/2006/main">
                  <a:graphicData uri="http://schemas.microsoft.com/office/word/2010/wordprocessingShape">
                    <wps:wsp>
                      <wps:cNvSpPr/>
                      <wps:spPr>
                        <a:xfrm>
                          <a:off x="0" y="0"/>
                          <a:ext cx="6121400" cy="0"/>
                        </a:xfrm>
                        <a:prstGeom prst="line">
                          <a:avLst/>
                        </a:prstGeom>
                        <a:ln w="12700" cap="flat" cmpd="sng">
                          <a:solidFill>
                            <a:srgbClr val="FFFFFF"/>
                          </a:solidFill>
                          <a:prstDash val="solid"/>
                          <a:headEnd type="none" w="med" len="med"/>
                          <a:tailEnd type="none" w="med" len="med"/>
                        </a:ln>
                      </wps:spPr>
                      <wps:bodyPr upright="1"/>
                    </wps:wsp>
                  </a:graphicData>
                </a:graphic>
              </wp:anchor>
            </w:drawing>
          </mc:Choice>
          <mc:Fallback>
            <w:pict>
              <v:line id="直线 21" o:spid="_x0000_s1026" o:spt="20" style="position:absolute;left:0pt;margin-left:0pt;margin-top:700pt;height:0pt;width:482pt;z-index:251648000;mso-width-relative:page;mso-height-relative:page;" filled="f" stroked="t" coordsize="21600,21600" o:gfxdata="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2GrA71AAAAAoB&#10;AAAPAAAAAAAAAAEAIAAAACIAAABkcnMvZG93bnJldi54bWxQSwECFAAUAAAACACHTuJAAaKfo+YB&#10;AADdAwAADgAAAAAAAAABACAAAAAjAQAAZHJzL2Uyb0RvYy54bWxQSwUGAAAAAAYABgBZAQAAewUA&#10;AAAA&#10;">
                <v:fill on="f" focussize="0,0"/>
                <v:stroke weight="1pt" color="#FFFFFF" joinstyle="round"/>
                <v:imagedata o:title=""/>
                <o:lock v:ext="edit" aspectratio="f"/>
              </v:line>
            </w:pict>
          </mc:Fallback>
        </mc:AlternateContent>
      </w:r>
      <w:r>
        <w:rPr>
          <w:rFonts w:eastAsia="黑体"/>
          <w:position w:val="-4"/>
          <w:sz w:val="32"/>
          <w:szCs w:val="32"/>
        </w:rPr>
        <w:drawing>
          <wp:anchor distT="0" distB="0" distL="114300" distR="114300" simplePos="0" relativeHeight="251655168" behindDoc="0" locked="1" layoutInCell="1" allowOverlap="1">
            <wp:simplePos x="0" y="0"/>
            <wp:positionH relativeFrom="margin">
              <wp:posOffset>4226560</wp:posOffset>
            </wp:positionH>
            <wp:positionV relativeFrom="margin">
              <wp:posOffset>-451485</wp:posOffset>
            </wp:positionV>
            <wp:extent cx="1403350" cy="720090"/>
            <wp:effectExtent l="19050" t="0" r="6350" b="0"/>
            <wp:wrapNone/>
            <wp:docPr id="130" name="HBPicture" descr="GB"/>
            <wp:cNvGraphicFramePr/>
            <a:graphic xmlns:a="http://schemas.openxmlformats.org/drawingml/2006/main">
              <a:graphicData uri="http://schemas.openxmlformats.org/drawingml/2006/picture">
                <pic:pic xmlns:pic="http://schemas.openxmlformats.org/drawingml/2006/picture">
                  <pic:nvPicPr>
                    <pic:cNvPr id="130" name="HBPicture" descr="GB"/>
                    <pic:cNvPicPr>
                      <a:picLocks noChangeArrowheads="1"/>
                    </pic:cNvPicPr>
                  </pic:nvPicPr>
                  <pic:blipFill>
                    <a:blip r:embed="rId5"/>
                    <a:srcRect/>
                    <a:stretch>
                      <a:fillRect/>
                    </a:stretch>
                  </pic:blipFill>
                  <pic:spPr>
                    <a:xfrm>
                      <a:off x="0" y="0"/>
                      <a:ext cx="1403350" cy="720090"/>
                    </a:xfrm>
                    <a:prstGeom prst="rect">
                      <a:avLst/>
                    </a:prstGeom>
                    <a:noFill/>
                    <a:ln w="9525">
                      <a:noFill/>
                      <a:miter lim="800000"/>
                      <a:headEnd/>
                      <a:tailEnd/>
                    </a:ln>
                  </pic:spPr>
                </pic:pic>
              </a:graphicData>
            </a:graphic>
          </wp:anchor>
        </w:drawing>
      </w:r>
    </w:p>
    <w:p>
      <w:pPr>
        <w:tabs>
          <w:tab w:val="left" w:pos="7880"/>
        </w:tabs>
        <w:autoSpaceDE w:val="0"/>
        <w:autoSpaceDN w:val="0"/>
        <w:adjustRightInd w:val="0"/>
        <w:spacing w:line="379" w:lineRule="exact"/>
        <w:jc w:val="center"/>
        <w:rPr>
          <w:rFonts w:eastAsia="黑体"/>
          <w:kern w:val="0"/>
          <w:position w:val="-4"/>
          <w:sz w:val="32"/>
          <w:szCs w:val="32"/>
        </w:rPr>
      </w:pPr>
    </w:p>
    <w:p>
      <w:pPr>
        <w:tabs>
          <w:tab w:val="left" w:pos="7880"/>
        </w:tabs>
        <w:autoSpaceDE w:val="0"/>
        <w:autoSpaceDN w:val="0"/>
        <w:adjustRightInd w:val="0"/>
        <w:spacing w:line="379" w:lineRule="exact"/>
        <w:jc w:val="center"/>
        <w:rPr>
          <w:rFonts w:eastAsia="黑体"/>
          <w:kern w:val="0"/>
          <w:position w:val="-4"/>
          <w:sz w:val="32"/>
          <w:szCs w:val="32"/>
        </w:rPr>
      </w:pPr>
    </w:p>
    <w:p>
      <w:pPr>
        <w:tabs>
          <w:tab w:val="left" w:pos="7880"/>
        </w:tabs>
        <w:autoSpaceDE w:val="0"/>
        <w:autoSpaceDN w:val="0"/>
        <w:adjustRightInd w:val="0"/>
        <w:spacing w:line="379" w:lineRule="exact"/>
        <w:jc w:val="center"/>
        <w:rPr>
          <w:rFonts w:eastAsia="黑体"/>
          <w:kern w:val="0"/>
          <w:position w:val="-4"/>
          <w:sz w:val="32"/>
          <w:szCs w:val="32"/>
        </w:rPr>
      </w:pPr>
    </w:p>
    <w:p>
      <w:pPr>
        <w:tabs>
          <w:tab w:val="left" w:pos="7880"/>
        </w:tabs>
        <w:autoSpaceDE w:val="0"/>
        <w:autoSpaceDN w:val="0"/>
        <w:adjustRightInd w:val="0"/>
        <w:spacing w:line="379" w:lineRule="exact"/>
        <w:jc w:val="center"/>
        <w:rPr>
          <w:rFonts w:eastAsia="黑体"/>
          <w:kern w:val="0"/>
          <w:position w:val="-4"/>
          <w:sz w:val="32"/>
          <w:szCs w:val="32"/>
        </w:rPr>
      </w:pPr>
    </w:p>
    <w:p>
      <w:pPr>
        <w:tabs>
          <w:tab w:val="left" w:pos="7880"/>
        </w:tabs>
        <w:autoSpaceDE w:val="0"/>
        <w:autoSpaceDN w:val="0"/>
        <w:adjustRightInd w:val="0"/>
        <w:spacing w:line="379" w:lineRule="exact"/>
        <w:jc w:val="center"/>
        <w:rPr>
          <w:rFonts w:eastAsia="黑体"/>
          <w:kern w:val="0"/>
          <w:position w:val="-4"/>
          <w:sz w:val="32"/>
          <w:szCs w:val="32"/>
        </w:rPr>
      </w:pPr>
    </w:p>
    <w:p>
      <w:pPr>
        <w:tabs>
          <w:tab w:val="left" w:pos="7880"/>
        </w:tabs>
        <w:autoSpaceDE w:val="0"/>
        <w:autoSpaceDN w:val="0"/>
        <w:adjustRightInd w:val="0"/>
        <w:spacing w:line="379" w:lineRule="exact"/>
        <w:jc w:val="center"/>
        <w:rPr>
          <w:rFonts w:eastAsia="黑体"/>
          <w:kern w:val="0"/>
          <w:position w:val="-4"/>
          <w:sz w:val="32"/>
          <w:szCs w:val="32"/>
        </w:rPr>
      </w:pPr>
      <w:r>
        <w:rPr>
          <w:rFonts w:eastAsia="黑体"/>
          <w:kern w:val="0"/>
          <w:position w:val="-4"/>
          <w:sz w:val="32"/>
          <w:szCs w:val="32"/>
        </w:rPr>
        <mc:AlternateContent>
          <mc:Choice Requires="wps">
            <w:drawing>
              <wp:anchor distT="0" distB="0" distL="114300" distR="114300" simplePos="0" relativeHeight="251658240" behindDoc="0" locked="0" layoutInCell="1" allowOverlap="1">
                <wp:simplePos x="0" y="0"/>
                <wp:positionH relativeFrom="column">
                  <wp:posOffset>-436880</wp:posOffset>
                </wp:positionH>
                <wp:positionV relativeFrom="paragraph">
                  <wp:posOffset>70485</wp:posOffset>
                </wp:positionV>
                <wp:extent cx="6121400" cy="0"/>
                <wp:effectExtent l="0" t="0" r="0" b="0"/>
                <wp:wrapNone/>
                <wp:docPr id="46" name="直线 133"/>
                <wp:cNvGraphicFramePr/>
                <a:graphic xmlns:a="http://schemas.openxmlformats.org/drawingml/2006/main">
                  <a:graphicData uri="http://schemas.microsoft.com/office/word/2010/wordprocessingShape">
                    <wps:wsp>
                      <wps:cNvSpPr/>
                      <wps:spPr>
                        <a:xfrm>
                          <a:off x="0" y="0"/>
                          <a:ext cx="6121400" cy="0"/>
                        </a:xfrm>
                        <a:prstGeom prst="line">
                          <a:avLst/>
                        </a:prstGeom>
                        <a:ln w="12700" cap="flat" cmpd="sng">
                          <a:solidFill>
                            <a:srgbClr val="FFFFFF"/>
                          </a:solidFill>
                          <a:prstDash val="solid"/>
                          <a:headEnd type="none" w="med" len="med"/>
                          <a:tailEnd type="none" w="med" len="med"/>
                        </a:ln>
                      </wps:spPr>
                      <wps:bodyPr upright="1"/>
                    </wps:wsp>
                  </a:graphicData>
                </a:graphic>
              </wp:anchor>
            </w:drawing>
          </mc:Choice>
          <mc:Fallback>
            <w:pict>
              <v:line id="直线 133" o:spid="_x0000_s1026" o:spt="20" style="position:absolute;left:0pt;margin-left:-34.4pt;margin-top:5.55pt;height:0pt;width:482pt;z-index:251658240;mso-width-relative:page;mso-height-relative:page;" filled="f" stroked="t" coordsize="21600,21600" o:gfxdata="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Ezpx&#10;1wAAAAkBAAAPAAAAAAAAAAEAIAAAACIAAABkcnMvZG93bnJldi54bWxQSwECFAAUAAAACACHTuJA&#10;CkOYDekBAADfAwAADgAAAAAAAAABACAAAAAmAQAAZHJzL2Uyb0RvYy54bWxQSwUGAAAAAAYABgBZ&#10;AQAAgQUAAAAA&#10;">
                <v:fill on="f" focussize="0,0"/>
                <v:stroke weight="1pt" color="#FFFFFF" joinstyle="round"/>
                <v:imagedata o:title=""/>
                <o:lock v:ext="edit" aspectratio="f"/>
              </v:line>
            </w:pict>
          </mc:Fallback>
        </mc:AlternateContent>
      </w:r>
    </w:p>
    <w:p>
      <w:pPr>
        <w:tabs>
          <w:tab w:val="left" w:pos="7880"/>
        </w:tabs>
        <w:autoSpaceDE w:val="0"/>
        <w:autoSpaceDN w:val="0"/>
        <w:adjustRightInd w:val="0"/>
        <w:spacing w:line="379" w:lineRule="exact"/>
        <w:jc w:val="center"/>
        <w:rPr>
          <w:rFonts w:eastAsia="黑体"/>
          <w:kern w:val="0"/>
          <w:position w:val="-4"/>
          <w:sz w:val="32"/>
          <w:szCs w:val="32"/>
        </w:rPr>
      </w:pPr>
    </w:p>
    <w:p>
      <w:pPr>
        <w:tabs>
          <w:tab w:val="left" w:pos="7880"/>
        </w:tabs>
        <w:autoSpaceDE w:val="0"/>
        <w:autoSpaceDN w:val="0"/>
        <w:adjustRightInd w:val="0"/>
        <w:spacing w:line="379" w:lineRule="exact"/>
        <w:jc w:val="center"/>
        <w:rPr>
          <w:rFonts w:eastAsia="黑体"/>
          <w:kern w:val="0"/>
          <w:position w:val="-4"/>
          <w:sz w:val="32"/>
          <w:szCs w:val="32"/>
        </w:rPr>
      </w:pPr>
    </w:p>
    <w:p>
      <w:pPr>
        <w:tabs>
          <w:tab w:val="left" w:pos="7880"/>
        </w:tabs>
        <w:autoSpaceDE w:val="0"/>
        <w:autoSpaceDN w:val="0"/>
        <w:adjustRightInd w:val="0"/>
        <w:spacing w:line="379" w:lineRule="exact"/>
        <w:jc w:val="center"/>
        <w:rPr>
          <w:rFonts w:eastAsia="黑体"/>
          <w:kern w:val="0"/>
          <w:position w:val="-4"/>
          <w:sz w:val="32"/>
          <w:szCs w:val="32"/>
        </w:rPr>
      </w:pPr>
    </w:p>
    <w:p>
      <w:pPr>
        <w:tabs>
          <w:tab w:val="left" w:pos="7880"/>
        </w:tabs>
        <w:autoSpaceDE w:val="0"/>
        <w:autoSpaceDN w:val="0"/>
        <w:adjustRightInd w:val="0"/>
        <w:spacing w:line="379" w:lineRule="exact"/>
        <w:jc w:val="center"/>
        <w:rPr>
          <w:rFonts w:eastAsia="黑体"/>
          <w:kern w:val="0"/>
          <w:position w:val="-4"/>
          <w:sz w:val="32"/>
          <w:szCs w:val="32"/>
        </w:rPr>
      </w:pPr>
    </w:p>
    <w:p>
      <w:pPr>
        <w:tabs>
          <w:tab w:val="left" w:pos="7880"/>
        </w:tabs>
        <w:autoSpaceDE w:val="0"/>
        <w:autoSpaceDN w:val="0"/>
        <w:adjustRightInd w:val="0"/>
        <w:spacing w:line="379" w:lineRule="exact"/>
        <w:jc w:val="center"/>
        <w:rPr>
          <w:rFonts w:eastAsia="黑体"/>
          <w:kern w:val="0"/>
          <w:position w:val="-4"/>
          <w:sz w:val="32"/>
          <w:szCs w:val="32"/>
        </w:rPr>
      </w:pPr>
    </w:p>
    <w:p>
      <w:pPr>
        <w:tabs>
          <w:tab w:val="left" w:pos="7880"/>
        </w:tabs>
        <w:autoSpaceDE w:val="0"/>
        <w:autoSpaceDN w:val="0"/>
        <w:adjustRightInd w:val="0"/>
        <w:spacing w:line="379" w:lineRule="exact"/>
        <w:jc w:val="center"/>
        <w:rPr>
          <w:rFonts w:eastAsia="黑体"/>
          <w:kern w:val="0"/>
          <w:position w:val="-4"/>
          <w:sz w:val="32"/>
          <w:szCs w:val="32"/>
        </w:rPr>
      </w:pPr>
    </w:p>
    <w:p>
      <w:pPr>
        <w:tabs>
          <w:tab w:val="left" w:pos="7880"/>
        </w:tabs>
        <w:autoSpaceDE w:val="0"/>
        <w:autoSpaceDN w:val="0"/>
        <w:adjustRightInd w:val="0"/>
        <w:spacing w:line="379" w:lineRule="exact"/>
        <w:jc w:val="center"/>
        <w:rPr>
          <w:rFonts w:eastAsia="黑体"/>
          <w:kern w:val="0"/>
          <w:position w:val="-4"/>
          <w:sz w:val="32"/>
          <w:szCs w:val="32"/>
        </w:rPr>
      </w:pPr>
    </w:p>
    <w:p>
      <w:pPr>
        <w:tabs>
          <w:tab w:val="left" w:pos="7880"/>
        </w:tabs>
        <w:autoSpaceDE w:val="0"/>
        <w:autoSpaceDN w:val="0"/>
        <w:adjustRightInd w:val="0"/>
        <w:spacing w:line="379" w:lineRule="exact"/>
        <w:jc w:val="center"/>
        <w:rPr>
          <w:rFonts w:eastAsia="黑体"/>
          <w:kern w:val="0"/>
          <w:position w:val="-4"/>
          <w:sz w:val="32"/>
          <w:szCs w:val="32"/>
        </w:rPr>
      </w:pPr>
    </w:p>
    <w:p>
      <w:pPr>
        <w:tabs>
          <w:tab w:val="left" w:pos="7880"/>
        </w:tabs>
        <w:autoSpaceDE w:val="0"/>
        <w:autoSpaceDN w:val="0"/>
        <w:adjustRightInd w:val="0"/>
        <w:spacing w:line="379" w:lineRule="exact"/>
        <w:jc w:val="center"/>
        <w:rPr>
          <w:rFonts w:eastAsia="黑体"/>
          <w:kern w:val="0"/>
          <w:position w:val="-4"/>
          <w:sz w:val="32"/>
          <w:szCs w:val="32"/>
        </w:rPr>
      </w:pPr>
    </w:p>
    <w:p>
      <w:pPr>
        <w:tabs>
          <w:tab w:val="left" w:pos="7880"/>
        </w:tabs>
        <w:autoSpaceDE w:val="0"/>
        <w:autoSpaceDN w:val="0"/>
        <w:adjustRightInd w:val="0"/>
        <w:spacing w:line="379" w:lineRule="exact"/>
        <w:jc w:val="center"/>
        <w:rPr>
          <w:rFonts w:eastAsia="黑体"/>
          <w:kern w:val="0"/>
          <w:position w:val="-4"/>
          <w:sz w:val="32"/>
          <w:szCs w:val="32"/>
        </w:rPr>
      </w:pPr>
    </w:p>
    <w:p>
      <w:pPr>
        <w:tabs>
          <w:tab w:val="left" w:pos="7880"/>
        </w:tabs>
        <w:autoSpaceDE w:val="0"/>
        <w:autoSpaceDN w:val="0"/>
        <w:adjustRightInd w:val="0"/>
        <w:spacing w:line="379" w:lineRule="exact"/>
        <w:jc w:val="center"/>
        <w:rPr>
          <w:rFonts w:eastAsia="黑体"/>
          <w:kern w:val="0"/>
          <w:position w:val="-4"/>
          <w:sz w:val="32"/>
          <w:szCs w:val="32"/>
        </w:rPr>
      </w:pPr>
    </w:p>
    <w:p>
      <w:pPr>
        <w:tabs>
          <w:tab w:val="left" w:pos="7880"/>
        </w:tabs>
        <w:autoSpaceDE w:val="0"/>
        <w:autoSpaceDN w:val="0"/>
        <w:adjustRightInd w:val="0"/>
        <w:spacing w:line="379" w:lineRule="exact"/>
        <w:jc w:val="center"/>
        <w:rPr>
          <w:rFonts w:eastAsia="黑体"/>
          <w:kern w:val="0"/>
          <w:position w:val="-4"/>
          <w:sz w:val="32"/>
          <w:szCs w:val="32"/>
        </w:rPr>
      </w:pPr>
    </w:p>
    <w:p>
      <w:pPr>
        <w:tabs>
          <w:tab w:val="left" w:pos="7880"/>
        </w:tabs>
        <w:autoSpaceDE w:val="0"/>
        <w:autoSpaceDN w:val="0"/>
        <w:adjustRightInd w:val="0"/>
        <w:spacing w:line="379" w:lineRule="exact"/>
        <w:jc w:val="center"/>
        <w:rPr>
          <w:rFonts w:eastAsia="黑体"/>
          <w:kern w:val="0"/>
          <w:position w:val="-4"/>
          <w:sz w:val="32"/>
          <w:szCs w:val="32"/>
        </w:rPr>
      </w:pPr>
    </w:p>
    <w:p>
      <w:pPr>
        <w:tabs>
          <w:tab w:val="left" w:pos="7880"/>
        </w:tabs>
        <w:autoSpaceDE w:val="0"/>
        <w:autoSpaceDN w:val="0"/>
        <w:adjustRightInd w:val="0"/>
        <w:spacing w:line="379" w:lineRule="exact"/>
        <w:jc w:val="center"/>
        <w:rPr>
          <w:rFonts w:eastAsia="黑体"/>
          <w:kern w:val="0"/>
          <w:position w:val="-4"/>
          <w:sz w:val="32"/>
          <w:szCs w:val="32"/>
        </w:rPr>
      </w:pPr>
    </w:p>
    <w:p>
      <w:pPr>
        <w:tabs>
          <w:tab w:val="left" w:pos="7880"/>
        </w:tabs>
        <w:autoSpaceDE w:val="0"/>
        <w:autoSpaceDN w:val="0"/>
        <w:adjustRightInd w:val="0"/>
        <w:spacing w:line="379" w:lineRule="exact"/>
        <w:jc w:val="center"/>
        <w:rPr>
          <w:rFonts w:eastAsia="黑体"/>
          <w:kern w:val="0"/>
          <w:position w:val="-4"/>
          <w:sz w:val="32"/>
          <w:szCs w:val="32"/>
        </w:rPr>
      </w:pPr>
    </w:p>
    <w:p>
      <w:pPr>
        <w:tabs>
          <w:tab w:val="left" w:pos="7880"/>
        </w:tabs>
        <w:autoSpaceDE w:val="0"/>
        <w:autoSpaceDN w:val="0"/>
        <w:adjustRightInd w:val="0"/>
        <w:spacing w:line="379" w:lineRule="exact"/>
        <w:jc w:val="center"/>
        <w:rPr>
          <w:rFonts w:eastAsia="黑体"/>
          <w:kern w:val="0"/>
          <w:position w:val="-4"/>
          <w:sz w:val="32"/>
          <w:szCs w:val="32"/>
        </w:rPr>
      </w:pPr>
    </w:p>
    <w:p>
      <w:pPr>
        <w:tabs>
          <w:tab w:val="left" w:pos="7880"/>
        </w:tabs>
        <w:autoSpaceDE w:val="0"/>
        <w:autoSpaceDN w:val="0"/>
        <w:adjustRightInd w:val="0"/>
        <w:spacing w:line="379" w:lineRule="exact"/>
        <w:jc w:val="center"/>
        <w:rPr>
          <w:rFonts w:eastAsia="黑体"/>
          <w:kern w:val="0"/>
          <w:position w:val="-4"/>
          <w:sz w:val="32"/>
          <w:szCs w:val="32"/>
        </w:rPr>
      </w:pPr>
    </w:p>
    <w:p>
      <w:pPr>
        <w:tabs>
          <w:tab w:val="left" w:pos="7880"/>
        </w:tabs>
        <w:autoSpaceDE w:val="0"/>
        <w:autoSpaceDN w:val="0"/>
        <w:adjustRightInd w:val="0"/>
        <w:spacing w:line="379" w:lineRule="exact"/>
        <w:jc w:val="center"/>
        <w:rPr>
          <w:rFonts w:eastAsia="黑体"/>
          <w:kern w:val="0"/>
          <w:position w:val="-4"/>
          <w:sz w:val="32"/>
          <w:szCs w:val="32"/>
        </w:rPr>
      </w:pPr>
    </w:p>
    <w:p>
      <w:pPr>
        <w:tabs>
          <w:tab w:val="left" w:pos="7880"/>
        </w:tabs>
        <w:autoSpaceDE w:val="0"/>
        <w:autoSpaceDN w:val="0"/>
        <w:adjustRightInd w:val="0"/>
        <w:spacing w:line="379" w:lineRule="exact"/>
        <w:jc w:val="center"/>
        <w:rPr>
          <w:rFonts w:eastAsia="黑体"/>
          <w:kern w:val="0"/>
          <w:position w:val="-4"/>
          <w:sz w:val="32"/>
          <w:szCs w:val="32"/>
        </w:rPr>
      </w:pPr>
    </w:p>
    <w:p>
      <w:pPr>
        <w:tabs>
          <w:tab w:val="left" w:pos="7880"/>
        </w:tabs>
        <w:autoSpaceDE w:val="0"/>
        <w:autoSpaceDN w:val="0"/>
        <w:adjustRightInd w:val="0"/>
        <w:spacing w:line="379" w:lineRule="exact"/>
        <w:jc w:val="center"/>
        <w:rPr>
          <w:rFonts w:eastAsia="黑体"/>
          <w:kern w:val="0"/>
          <w:position w:val="-4"/>
          <w:sz w:val="32"/>
          <w:szCs w:val="32"/>
        </w:rPr>
      </w:pPr>
    </w:p>
    <w:p>
      <w:pPr>
        <w:tabs>
          <w:tab w:val="left" w:pos="7880"/>
        </w:tabs>
        <w:autoSpaceDE w:val="0"/>
        <w:autoSpaceDN w:val="0"/>
        <w:adjustRightInd w:val="0"/>
        <w:spacing w:line="379" w:lineRule="exact"/>
        <w:jc w:val="center"/>
        <w:rPr>
          <w:rFonts w:eastAsia="黑体"/>
          <w:kern w:val="0"/>
          <w:position w:val="-4"/>
          <w:sz w:val="32"/>
          <w:szCs w:val="32"/>
        </w:rPr>
      </w:pPr>
    </w:p>
    <w:p>
      <w:pPr>
        <w:tabs>
          <w:tab w:val="left" w:pos="7880"/>
        </w:tabs>
        <w:autoSpaceDE w:val="0"/>
        <w:autoSpaceDN w:val="0"/>
        <w:adjustRightInd w:val="0"/>
        <w:spacing w:line="379" w:lineRule="exact"/>
        <w:jc w:val="center"/>
        <w:rPr>
          <w:rFonts w:eastAsia="黑体"/>
          <w:kern w:val="0"/>
          <w:position w:val="-4"/>
          <w:sz w:val="32"/>
          <w:szCs w:val="32"/>
        </w:rPr>
      </w:pPr>
    </w:p>
    <w:p>
      <w:pPr>
        <w:tabs>
          <w:tab w:val="left" w:pos="7880"/>
        </w:tabs>
        <w:autoSpaceDE w:val="0"/>
        <w:autoSpaceDN w:val="0"/>
        <w:adjustRightInd w:val="0"/>
        <w:spacing w:line="379" w:lineRule="exact"/>
        <w:jc w:val="center"/>
        <w:rPr>
          <w:rFonts w:eastAsia="黑体"/>
          <w:kern w:val="0"/>
          <w:position w:val="-4"/>
          <w:sz w:val="32"/>
          <w:szCs w:val="32"/>
        </w:rPr>
      </w:pPr>
    </w:p>
    <w:p>
      <w:pPr>
        <w:tabs>
          <w:tab w:val="left" w:pos="7880"/>
        </w:tabs>
        <w:autoSpaceDE w:val="0"/>
        <w:autoSpaceDN w:val="0"/>
        <w:adjustRightInd w:val="0"/>
        <w:spacing w:line="379" w:lineRule="exact"/>
        <w:jc w:val="center"/>
        <w:rPr>
          <w:rFonts w:eastAsia="黑体"/>
          <w:kern w:val="0"/>
          <w:position w:val="-4"/>
          <w:sz w:val="32"/>
          <w:szCs w:val="32"/>
        </w:rPr>
      </w:pPr>
    </w:p>
    <w:p>
      <w:pPr>
        <w:tabs>
          <w:tab w:val="left" w:pos="7880"/>
        </w:tabs>
        <w:autoSpaceDE w:val="0"/>
        <w:autoSpaceDN w:val="0"/>
        <w:adjustRightInd w:val="0"/>
        <w:spacing w:line="379" w:lineRule="exact"/>
        <w:jc w:val="center"/>
        <w:rPr>
          <w:rFonts w:eastAsia="黑体"/>
          <w:kern w:val="0"/>
          <w:position w:val="-4"/>
          <w:sz w:val="32"/>
          <w:szCs w:val="32"/>
        </w:rPr>
      </w:pPr>
    </w:p>
    <w:p>
      <w:pPr>
        <w:tabs>
          <w:tab w:val="left" w:pos="7880"/>
        </w:tabs>
        <w:autoSpaceDE w:val="0"/>
        <w:autoSpaceDN w:val="0"/>
        <w:adjustRightInd w:val="0"/>
        <w:spacing w:line="379" w:lineRule="exact"/>
        <w:jc w:val="center"/>
        <w:rPr>
          <w:rFonts w:eastAsia="黑体"/>
          <w:kern w:val="0"/>
          <w:position w:val="-4"/>
          <w:sz w:val="32"/>
          <w:szCs w:val="32"/>
        </w:rPr>
      </w:pPr>
    </w:p>
    <w:p>
      <w:pPr>
        <w:tabs>
          <w:tab w:val="left" w:pos="7880"/>
        </w:tabs>
        <w:autoSpaceDE w:val="0"/>
        <w:autoSpaceDN w:val="0"/>
        <w:adjustRightInd w:val="0"/>
        <w:spacing w:line="379" w:lineRule="exact"/>
        <w:jc w:val="center"/>
        <w:rPr>
          <w:rFonts w:eastAsia="黑体"/>
          <w:kern w:val="0"/>
          <w:sz w:val="32"/>
          <w:szCs w:val="32"/>
        </w:rPr>
      </w:pPr>
      <w:r>
        <w:rPr>
          <w:rFonts w:eastAsia="黑体"/>
          <w:kern w:val="0"/>
          <w:position w:val="-4"/>
          <w:sz w:val="32"/>
          <w:szCs w:val="32"/>
        </w:rPr>
        <mc:AlternateContent>
          <mc:Choice Requires="wps">
            <w:drawing>
              <wp:anchor distT="0" distB="0" distL="114300" distR="114300" simplePos="0" relativeHeight="251664384" behindDoc="0" locked="0" layoutInCell="1" allowOverlap="1">
                <wp:simplePos x="0" y="0"/>
                <wp:positionH relativeFrom="column">
                  <wp:posOffset>4221480</wp:posOffset>
                </wp:positionH>
                <wp:positionV relativeFrom="paragraph">
                  <wp:posOffset>301625</wp:posOffset>
                </wp:positionV>
                <wp:extent cx="902970" cy="495300"/>
                <wp:effectExtent l="0" t="0" r="11430" b="7620"/>
                <wp:wrapNone/>
                <wp:docPr id="55" name="文本框 139"/>
                <wp:cNvGraphicFramePr/>
                <a:graphic xmlns:a="http://schemas.openxmlformats.org/drawingml/2006/main">
                  <a:graphicData uri="http://schemas.microsoft.com/office/word/2010/wordprocessingShape">
                    <wps:wsp>
                      <wps:cNvSpPr txBox="1"/>
                      <wps:spPr>
                        <a:xfrm>
                          <a:off x="0" y="0"/>
                          <a:ext cx="902970" cy="495300"/>
                        </a:xfrm>
                        <a:prstGeom prst="rect">
                          <a:avLst/>
                        </a:prstGeom>
                        <a:solidFill>
                          <a:srgbClr val="FFFFFF"/>
                        </a:solidFill>
                        <a:ln>
                          <a:noFill/>
                        </a:ln>
                      </wps:spPr>
                      <wps:txbx>
                        <w:txbxContent>
                          <w:p>
                            <w:pPr>
                              <w:pStyle w:val="56"/>
                              <w:jc w:val="both"/>
                            </w:pPr>
                            <w:r>
                              <w:rPr>
                                <w:rStyle w:val="55"/>
                                <w:rFonts w:hint="eastAsia"/>
                              </w:rPr>
                              <w:t xml:space="preserve"> 发布</w:t>
                            </w:r>
                          </w:p>
                        </w:txbxContent>
                      </wps:txbx>
                      <wps:bodyPr upright="1"/>
                    </wps:wsp>
                  </a:graphicData>
                </a:graphic>
              </wp:anchor>
            </w:drawing>
          </mc:Choice>
          <mc:Fallback>
            <w:pict>
              <v:shape id="文本框 139" o:spid="_x0000_s1026" o:spt="202" type="#_x0000_t202" style="position:absolute;left:0pt;margin-left:332.4pt;margin-top:23.75pt;height:39pt;width:71.1pt;z-index:251664384;mso-width-relative:page;mso-height-relative:page;" fillcolor="#FFFFFF" filled="t" stroked="f" coordsize="21600,21600" o:gfxdata="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ruGLstgAAAAKAQAADwAAAAAAAAABACAAAAAiAAAAZHJzL2Rvd25y&#10;ZXYueG1sUEsBAhQAFAAAAAgAh07iQKuZdpvFAQAAeQMAAA4AAAAAAAAAAQAgAAAAJwEAAGRycy9l&#10;Mm9Eb2MueG1sUEsFBgAAAAAGAAYAWQEAAF4FAAAAAA==&#10;">
                <v:fill on="t" focussize="0,0"/>
                <v:stroke on="f"/>
                <v:imagedata o:title=""/>
                <o:lock v:ext="edit" aspectratio="f"/>
                <v:textbox>
                  <w:txbxContent>
                    <w:p>
                      <w:pPr>
                        <w:pStyle w:val="56"/>
                        <w:jc w:val="both"/>
                      </w:pPr>
                      <w:r>
                        <w:rPr>
                          <w:rStyle w:val="55"/>
                          <w:rFonts w:hint="eastAsia"/>
                        </w:rPr>
                        <w:t xml:space="preserve"> 发布</w:t>
                      </w:r>
                    </w:p>
                  </w:txbxContent>
                </v:textbox>
              </v:shape>
            </w:pict>
          </mc:Fallback>
        </mc:AlternateContent>
      </w:r>
      <w:r>
        <w:rPr>
          <w:rFonts w:eastAsia="黑体"/>
          <w:kern w:val="0"/>
          <w:position w:val="-4"/>
          <w:sz w:val="32"/>
          <w:szCs w:val="32"/>
        </w:rPr>
        <mc:AlternateContent>
          <mc:Choice Requires="wps">
            <w:drawing>
              <wp:anchor distT="0" distB="0" distL="114300" distR="114300" simplePos="0" relativeHeight="251662336" behindDoc="0" locked="0" layoutInCell="1" allowOverlap="1">
                <wp:simplePos x="0" y="0"/>
                <wp:positionH relativeFrom="column">
                  <wp:posOffset>-499745</wp:posOffset>
                </wp:positionH>
                <wp:positionV relativeFrom="paragraph">
                  <wp:posOffset>55880</wp:posOffset>
                </wp:positionV>
                <wp:extent cx="6121400" cy="0"/>
                <wp:effectExtent l="0" t="0" r="0" b="0"/>
                <wp:wrapNone/>
                <wp:docPr id="53" name="直线 137"/>
                <wp:cNvGraphicFramePr/>
                <a:graphic xmlns:a="http://schemas.openxmlformats.org/drawingml/2006/main">
                  <a:graphicData uri="http://schemas.microsoft.com/office/word/2010/wordprocessingShape">
                    <wps:wsp>
                      <wps:cNvSpPr/>
                      <wps:spPr>
                        <a:xfrm>
                          <a:off x="0" y="0"/>
                          <a:ext cx="6121400" cy="0"/>
                        </a:xfrm>
                        <a:prstGeom prst="line">
                          <a:avLst/>
                        </a:prstGeom>
                        <a:ln w="12700" cap="flat" cmpd="sng">
                          <a:solidFill>
                            <a:srgbClr val="FFFFFF"/>
                          </a:solidFill>
                          <a:prstDash val="solid"/>
                          <a:headEnd type="none" w="med" len="med"/>
                          <a:tailEnd type="none" w="med" len="med"/>
                        </a:ln>
                      </wps:spPr>
                      <wps:bodyPr upright="1"/>
                    </wps:wsp>
                  </a:graphicData>
                </a:graphic>
              </wp:anchor>
            </w:drawing>
          </mc:Choice>
          <mc:Fallback>
            <w:pict>
              <v:line id="直线 137" o:spid="_x0000_s1026" o:spt="20" style="position:absolute;left:0pt;margin-left:-39.35pt;margin-top:4.4pt;height:0pt;width:482pt;z-index:251662336;mso-width-relative:page;mso-height-relative:page;" filled="f" stroked="t" coordsize="21600,21600" o:gfxdata="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kyaKXV&#10;AAAABwEAAA8AAAAAAAAAAQAgAAAAIgAAAGRycy9kb3ducmV2LnhtbFBLAQIUABQAAAAIAIdO4kDo&#10;zgJL6gEAAN8DAAAOAAAAAAAAAAEAIAAAACQBAABkcnMvZTJvRG9jLnhtbFBLBQYAAAAABgAGAFkB&#10;AACABQAAAAA=&#10;">
                <v:fill on="f" focussize="0,0"/>
                <v:stroke weight="1pt" color="#FFFFFF" joinstyle="round"/>
                <v:imagedata o:title=""/>
                <o:lock v:ext="edit" aspectratio="f"/>
              </v:line>
            </w:pict>
          </mc:Fallback>
        </mc:AlternateContent>
      </w:r>
      <w:r>
        <w:rPr>
          <w:rFonts w:eastAsia="黑体"/>
          <w:kern w:val="0"/>
          <w:position w:val="-4"/>
          <w:sz w:val="32"/>
          <w:szCs w:val="32"/>
        </w:rPr>
        <mc:AlternateContent>
          <mc:Choice Requires="wps">
            <w:drawing>
              <wp:anchor distT="0" distB="0" distL="114300" distR="114300" simplePos="0" relativeHeight="251663360" behindDoc="0" locked="1" layoutInCell="1" allowOverlap="1">
                <wp:simplePos x="0" y="0"/>
                <wp:positionH relativeFrom="margin">
                  <wp:posOffset>-212090</wp:posOffset>
                </wp:positionH>
                <wp:positionV relativeFrom="margin">
                  <wp:posOffset>8451215</wp:posOffset>
                </wp:positionV>
                <wp:extent cx="5502910" cy="747395"/>
                <wp:effectExtent l="0" t="0" r="13970" b="14605"/>
                <wp:wrapNone/>
                <wp:docPr id="54" name="fmFrame7"/>
                <wp:cNvGraphicFramePr/>
                <a:graphic xmlns:a="http://schemas.openxmlformats.org/drawingml/2006/main">
                  <a:graphicData uri="http://schemas.microsoft.com/office/word/2010/wordprocessingShape">
                    <wps:wsp>
                      <wps:cNvSpPr txBox="1"/>
                      <wps:spPr>
                        <a:xfrm>
                          <a:off x="0" y="0"/>
                          <a:ext cx="5502910" cy="747395"/>
                        </a:xfrm>
                        <a:prstGeom prst="rect">
                          <a:avLst/>
                        </a:prstGeom>
                        <a:solidFill>
                          <a:srgbClr val="FFFFFF"/>
                        </a:solidFill>
                        <a:ln>
                          <a:noFill/>
                        </a:ln>
                      </wps:spPr>
                      <wps:txbx>
                        <w:txbxContent>
                          <w:p>
                            <w:pPr>
                              <w:pStyle w:val="56"/>
                              <w:spacing w:line="360" w:lineRule="auto"/>
                              <w:rPr>
                                <w:rFonts w:ascii="Times New Roman" w:eastAsia="黑体"/>
                                <w:b w:val="0"/>
                                <w:spacing w:val="0"/>
                                <w:position w:val="-3"/>
                                <w:sz w:val="32"/>
                                <w:szCs w:val="32"/>
                              </w:rPr>
                            </w:pPr>
                            <w:r>
                              <w:rPr>
                                <w:rFonts w:hint="eastAsia" w:ascii="Times New Roman" w:eastAsia="黑体"/>
                                <w:b w:val="0"/>
                                <w:spacing w:val="0"/>
                                <w:position w:val="-3"/>
                                <w:sz w:val="32"/>
                                <w:szCs w:val="32"/>
                              </w:rPr>
                              <w:t>国家市场监督管理总局</w:t>
                            </w:r>
                          </w:p>
                          <w:p>
                            <w:pPr>
                              <w:pStyle w:val="56"/>
                              <w:spacing w:line="360" w:lineRule="auto"/>
                              <w:rPr>
                                <w:rFonts w:ascii="Times New Roman" w:eastAsia="黑体"/>
                                <w:b w:val="0"/>
                                <w:spacing w:val="0"/>
                                <w:position w:val="-3"/>
                                <w:sz w:val="32"/>
                                <w:szCs w:val="32"/>
                              </w:rPr>
                            </w:pPr>
                            <w:r>
                              <w:rPr>
                                <w:rFonts w:hint="eastAsia" w:ascii="Times New Roman" w:eastAsia="黑体"/>
                                <w:b w:val="0"/>
                                <w:spacing w:val="0"/>
                                <w:position w:val="-3"/>
                                <w:sz w:val="32"/>
                                <w:szCs w:val="32"/>
                              </w:rPr>
                              <w:t>国家标准化管理委员会</w:t>
                            </w:r>
                          </w:p>
                        </w:txbxContent>
                      </wps:txbx>
                      <wps:bodyPr lIns="0" tIns="0" rIns="0" bIns="0" upright="1"/>
                    </wps:wsp>
                  </a:graphicData>
                </a:graphic>
              </wp:anchor>
            </w:drawing>
          </mc:Choice>
          <mc:Fallback>
            <w:pict>
              <v:shape id="fmFrame7" o:spid="_x0000_s1026" o:spt="202" type="#_x0000_t202" style="position:absolute;left:0pt;margin-left:-16.7pt;margin-top:665.45pt;height:58.85pt;width:433.3pt;mso-position-horizontal-relative:margin;mso-position-vertical-relative:margin;z-index:251663360;mso-width-relative:page;mso-height-relative:page;" fillcolor="#FFFFFF" filled="t" stroked="f" coordsize="21600,21600" o:gfxdata="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rXRQU2wAAAA0BAAAPAAAAAAAAAAEAIAAAACIAAABkcnMvZG93bnJldi54&#10;bWxQSwECFAAUAAAACACHTuJAXIxj/r4BAACZAwAADgAAAAAAAAABACAAAAAqAQAAZHJzL2Uyb0Rv&#10;Yy54bWxQSwUGAAAAAAYABgBZAQAAWgUAAAAA&#10;">
                <v:fill on="t" focussize="0,0"/>
                <v:stroke on="f"/>
                <v:imagedata o:title=""/>
                <o:lock v:ext="edit" aspectratio="f"/>
                <v:textbox inset="0mm,0mm,0mm,0mm">
                  <w:txbxContent>
                    <w:p>
                      <w:pPr>
                        <w:pStyle w:val="56"/>
                        <w:spacing w:line="360" w:lineRule="auto"/>
                        <w:rPr>
                          <w:rFonts w:ascii="Times New Roman" w:eastAsia="黑体"/>
                          <w:b w:val="0"/>
                          <w:spacing w:val="0"/>
                          <w:position w:val="-3"/>
                          <w:sz w:val="32"/>
                          <w:szCs w:val="32"/>
                        </w:rPr>
                      </w:pPr>
                      <w:r>
                        <w:rPr>
                          <w:rFonts w:hint="eastAsia" w:ascii="Times New Roman" w:eastAsia="黑体"/>
                          <w:b w:val="0"/>
                          <w:spacing w:val="0"/>
                          <w:position w:val="-3"/>
                          <w:sz w:val="32"/>
                          <w:szCs w:val="32"/>
                        </w:rPr>
                        <w:t>国家市场监督管理总局</w:t>
                      </w:r>
                    </w:p>
                    <w:p>
                      <w:pPr>
                        <w:pStyle w:val="56"/>
                        <w:spacing w:line="360" w:lineRule="auto"/>
                        <w:rPr>
                          <w:rFonts w:ascii="Times New Roman" w:eastAsia="黑体"/>
                          <w:b w:val="0"/>
                          <w:spacing w:val="0"/>
                          <w:position w:val="-3"/>
                          <w:sz w:val="32"/>
                          <w:szCs w:val="32"/>
                        </w:rPr>
                      </w:pPr>
                      <w:r>
                        <w:rPr>
                          <w:rFonts w:hint="eastAsia" w:ascii="Times New Roman" w:eastAsia="黑体"/>
                          <w:b w:val="0"/>
                          <w:spacing w:val="0"/>
                          <w:position w:val="-3"/>
                          <w:sz w:val="32"/>
                          <w:szCs w:val="32"/>
                        </w:rPr>
                        <w:t>国家标准化管理委员会</w:t>
                      </w:r>
                    </w:p>
                  </w:txbxContent>
                </v:textbox>
                <w10:anchorlock/>
              </v:shape>
            </w:pict>
          </mc:Fallback>
        </mc:AlternateContent>
      </w:r>
      <w:r>
        <w:rPr>
          <w:rFonts w:eastAsia="黑体"/>
          <w:kern w:val="0"/>
          <w:position w:val="-4"/>
          <w:sz w:val="32"/>
          <w:szCs w:val="32"/>
        </w:rPr>
        <mc:AlternateContent>
          <mc:Choice Requires="wps">
            <w:drawing>
              <wp:anchor distT="0" distB="0" distL="114300" distR="114300" simplePos="0" relativeHeight="251661312" behindDoc="0" locked="1" layoutInCell="1" allowOverlap="1">
                <wp:simplePos x="0" y="0"/>
                <wp:positionH relativeFrom="margin">
                  <wp:posOffset>3601085</wp:posOffset>
                </wp:positionH>
                <wp:positionV relativeFrom="margin">
                  <wp:posOffset>8009255</wp:posOffset>
                </wp:positionV>
                <wp:extent cx="2019300" cy="312420"/>
                <wp:effectExtent l="0" t="0" r="7620" b="7620"/>
                <wp:wrapNone/>
                <wp:docPr id="52"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85"/>
                              <w:rPr>
                                <w:rFonts w:ascii="黑体" w:hAnsi="黑体"/>
                              </w:rPr>
                            </w:pPr>
                            <w:r>
                              <w:rPr>
                                <w:rFonts w:hint="eastAsia" w:ascii="黑体" w:hAnsi="黑体"/>
                              </w:rPr>
                              <w:t>××××-××-××实施</w:t>
                            </w:r>
                          </w:p>
                        </w:txbxContent>
                      </wps:txbx>
                      <wps:bodyPr lIns="0" tIns="0" rIns="0" bIns="0" upright="1"/>
                    </wps:wsp>
                  </a:graphicData>
                </a:graphic>
              </wp:anchor>
            </w:drawing>
          </mc:Choice>
          <mc:Fallback>
            <w:pict>
              <v:shape id="fmFrame6" o:spid="_x0000_s1026" o:spt="202" type="#_x0000_t202" style="position:absolute;left:0pt;margin-left:283.55pt;margin-top:630.65pt;height:24.6pt;width:159pt;mso-position-horizontal-relative:margin;mso-position-vertical-relative:margin;z-index:251661312;mso-width-relative:page;mso-height-relative:page;" fillcolor="#FFFFFF" filled="t" stroked="f" coordsize="21600,21600" o:gfxdata="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uDG02gAAAA0BAAAPAAAAAAAAAAEAIAAAACIAAABkcnMvZG93bnJldi54&#10;bWxQSwECFAAUAAAACACHTuJA7oQID78BAACZAwAADgAAAAAAAAABACAAAAApAQAAZHJzL2Uyb0Rv&#10;Yy54bWxQSwUGAAAAAAYABgBZAQAAWgUAAAAA&#10;">
                <v:fill on="t" focussize="0,0"/>
                <v:stroke on="f"/>
                <v:imagedata o:title=""/>
                <o:lock v:ext="edit" aspectratio="f"/>
                <v:textbox inset="0mm,0mm,0mm,0mm">
                  <w:txbxContent>
                    <w:p>
                      <w:pPr>
                        <w:pStyle w:val="85"/>
                        <w:rPr>
                          <w:rFonts w:ascii="黑体" w:hAnsi="黑体"/>
                        </w:rPr>
                      </w:pPr>
                      <w:r>
                        <w:rPr>
                          <w:rFonts w:hint="eastAsia" w:ascii="黑体" w:hAnsi="黑体"/>
                        </w:rPr>
                        <w:t>××××-××-××实施</w:t>
                      </w:r>
                    </w:p>
                  </w:txbxContent>
                </v:textbox>
                <w10:anchorlock/>
              </v:shape>
            </w:pict>
          </mc:Fallback>
        </mc:AlternateContent>
      </w:r>
      <w:r>
        <w:rPr>
          <w:rFonts w:eastAsia="黑体"/>
          <w:kern w:val="0"/>
          <w:position w:val="-4"/>
          <w:sz w:val="32"/>
          <w:szCs w:val="32"/>
        </w:rPr>
        <mc:AlternateContent>
          <mc:Choice Requires="wps">
            <w:drawing>
              <wp:anchor distT="0" distB="0" distL="114300" distR="114300" simplePos="0" relativeHeight="251660288" behindDoc="0" locked="1" layoutInCell="1" allowOverlap="1">
                <wp:simplePos x="0" y="0"/>
                <wp:positionH relativeFrom="margin">
                  <wp:posOffset>-476885</wp:posOffset>
                </wp:positionH>
                <wp:positionV relativeFrom="margin">
                  <wp:posOffset>8009255</wp:posOffset>
                </wp:positionV>
                <wp:extent cx="2019300" cy="312420"/>
                <wp:effectExtent l="0" t="0" r="7620" b="7620"/>
                <wp:wrapNone/>
                <wp:docPr id="51"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57"/>
                              <w:rPr>
                                <w:rFonts w:ascii="黑体" w:hAnsi="黑体"/>
                              </w:rPr>
                            </w:pPr>
                            <w:r>
                              <w:rPr>
                                <w:rFonts w:hint="eastAsia" w:ascii="黑体" w:hAnsi="黑体"/>
                              </w:rPr>
                              <w:t>××××-××-××发布</w:t>
                            </w:r>
                          </w:p>
                        </w:txbxContent>
                      </wps:txbx>
                      <wps:bodyPr lIns="0" tIns="0" rIns="0" bIns="0" upright="1"/>
                    </wps:wsp>
                  </a:graphicData>
                </a:graphic>
              </wp:anchor>
            </w:drawing>
          </mc:Choice>
          <mc:Fallback>
            <w:pict>
              <v:shape id="fmFrame5" o:spid="_x0000_s1026" o:spt="202" type="#_x0000_t202" style="position:absolute;left:0pt;margin-left:-37.55pt;margin-top:630.65pt;height:24.6pt;width:159pt;mso-position-horizontal-relative:margin;mso-position-vertical-relative:margin;z-index:251660288;mso-width-relative:page;mso-height-relative:page;" fillcolor="#FFFFFF" filled="t" stroked="f" coordsize="21600,21600" o:gfxdata="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5cv4i9sAAAANAQAADwAAAAAAAAABACAAAAAiAAAAZHJzL2Rvd25yZXYu&#10;eG1sUEsBAhQAFAAAAAgAh07iQDuqOWm/AQAAmQMAAA4AAAAAAAAAAQAgAAAAKgEAAGRycy9lMm9E&#10;b2MueG1sUEsFBgAAAAAGAAYAWQEAAFsFAAAAAA==&#10;">
                <v:fill on="t" focussize="0,0"/>
                <v:stroke on="f"/>
                <v:imagedata o:title=""/>
                <o:lock v:ext="edit" aspectratio="f"/>
                <v:textbox inset="0mm,0mm,0mm,0mm">
                  <w:txbxContent>
                    <w:p>
                      <w:pPr>
                        <w:pStyle w:val="57"/>
                        <w:rPr>
                          <w:rFonts w:ascii="黑体" w:hAnsi="黑体"/>
                        </w:rPr>
                      </w:pPr>
                      <w:r>
                        <w:rPr>
                          <w:rFonts w:hint="eastAsia" w:ascii="黑体" w:hAnsi="黑体"/>
                        </w:rPr>
                        <w:t>××××-××-××发布</w:t>
                      </w:r>
                    </w:p>
                  </w:txbxContent>
                </v:textbox>
                <w10:anchorlock/>
              </v:shape>
            </w:pict>
          </mc:Fallback>
        </mc:AlternateContent>
      </w:r>
      <w:r>
        <w:rPr>
          <w:rFonts w:eastAsia="黑体"/>
          <w:kern w:val="0"/>
          <w:position w:val="-4"/>
          <w:sz w:val="32"/>
          <w:szCs w:val="32"/>
        </w:rPr>
        <mc:AlternateContent>
          <mc:Choice Requires="wps">
            <w:drawing>
              <wp:anchor distT="0" distB="0" distL="114300" distR="114300" simplePos="0" relativeHeight="251659264" behindDoc="0" locked="1" layoutInCell="1" allowOverlap="1">
                <wp:simplePos x="0" y="0"/>
                <wp:positionH relativeFrom="margin">
                  <wp:posOffset>-446405</wp:posOffset>
                </wp:positionH>
                <wp:positionV relativeFrom="margin">
                  <wp:posOffset>3233420</wp:posOffset>
                </wp:positionV>
                <wp:extent cx="5969000" cy="4374515"/>
                <wp:effectExtent l="0" t="0" r="5080" b="14605"/>
                <wp:wrapNone/>
                <wp:docPr id="50" name="fmFrame4"/>
                <wp:cNvGraphicFramePr/>
                <a:graphic xmlns:a="http://schemas.openxmlformats.org/drawingml/2006/main">
                  <a:graphicData uri="http://schemas.microsoft.com/office/word/2010/wordprocessingShape">
                    <wps:wsp>
                      <wps:cNvSpPr txBox="1"/>
                      <wps:spPr>
                        <a:xfrm>
                          <a:off x="0" y="0"/>
                          <a:ext cx="5969000" cy="4374515"/>
                        </a:xfrm>
                        <a:prstGeom prst="rect">
                          <a:avLst/>
                        </a:prstGeom>
                        <a:solidFill>
                          <a:srgbClr val="FFFFFF"/>
                        </a:solidFill>
                        <a:ln>
                          <a:noFill/>
                        </a:ln>
                      </wps:spPr>
                      <wps:txbx>
                        <w:txbxContent>
                          <w:p>
                            <w:pPr>
                              <w:pStyle w:val="61"/>
                            </w:pPr>
                            <w:r>
                              <w:rPr>
                                <w:rFonts w:hint="eastAsia"/>
                              </w:rPr>
                              <w:t>阴极保护用铂复合阳极板</w:t>
                            </w:r>
                          </w:p>
                          <w:p>
                            <w:pPr>
                              <w:pStyle w:val="64"/>
                            </w:pPr>
                            <w:r>
                              <w:rPr>
                                <w:rFonts w:hint="eastAsia"/>
                              </w:rPr>
                              <w:t>Platinum clad anode strip for Cathodic Protection</w:t>
                            </w: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jc w:val="center"/>
                              <w:rPr>
                                <w:rFonts w:ascii="宋体"/>
                                <w:b/>
                                <w:sz w:val="36"/>
                              </w:rPr>
                            </w:pPr>
                            <w:r>
                              <w:rPr>
                                <w:spacing w:val="20"/>
                                <w:sz w:val="28"/>
                                <w:szCs w:val="28"/>
                                <w:lang w:val="de-DE"/>
                              </w:rPr>
                              <w:t>（</w:t>
                            </w:r>
                            <w:r>
                              <w:rPr>
                                <w:rFonts w:hint="eastAsia"/>
                                <w:spacing w:val="20"/>
                                <w:sz w:val="28"/>
                                <w:szCs w:val="28"/>
                                <w:lang w:val="de-DE"/>
                              </w:rPr>
                              <w:t>征求意见</w:t>
                            </w:r>
                            <w:r>
                              <w:rPr>
                                <w:spacing w:val="20"/>
                                <w:sz w:val="28"/>
                                <w:szCs w:val="28"/>
                                <w:lang w:val="de-DE"/>
                              </w:rPr>
                              <w:t>稿）</w:t>
                            </w:r>
                          </w:p>
                          <w:p/>
                        </w:txbxContent>
                      </wps:txbx>
                      <wps:bodyPr lIns="0" tIns="0" rIns="0" bIns="0" upright="1"/>
                    </wps:wsp>
                  </a:graphicData>
                </a:graphic>
              </wp:anchor>
            </w:drawing>
          </mc:Choice>
          <mc:Fallback>
            <w:pict>
              <v:shape id="fmFrame4" o:spid="_x0000_s1026" o:spt="202" type="#_x0000_t202" style="position:absolute;left:0pt;margin-left:-35.15pt;margin-top:254.6pt;height:344.45pt;width:470pt;mso-position-horizontal-relative:margin;mso-position-vertical-relative:margin;z-index:251659264;mso-width-relative:page;mso-height-relative:page;" fillcolor="#FFFFFF" filled="t" stroked="f" coordsize="21600,21600" o:gfxdata="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DwoY2dsAAAAMAQAADwAAAAAAAAABACAAAAAiAAAAZHJzL2Rvd25yZXYu&#10;eG1sUEsBAhQAFAAAAAgAh07iQCIn2Ua/AQAAmgMAAA4AAAAAAAAAAQAgAAAAKgEAAGRycy9lMm9E&#10;b2MueG1sUEsFBgAAAAAGAAYAWQEAAFsFAAAAAA==&#10;">
                <v:fill on="t" focussize="0,0"/>
                <v:stroke on="f"/>
                <v:imagedata o:title=""/>
                <o:lock v:ext="edit" aspectratio="f"/>
                <v:textbox inset="0mm,0mm,0mm,0mm">
                  <w:txbxContent>
                    <w:p>
                      <w:pPr>
                        <w:pStyle w:val="61"/>
                      </w:pPr>
                      <w:r>
                        <w:rPr>
                          <w:rFonts w:hint="eastAsia"/>
                        </w:rPr>
                        <w:t>阴极保护用铂复合阳极板</w:t>
                      </w:r>
                    </w:p>
                    <w:p>
                      <w:pPr>
                        <w:pStyle w:val="64"/>
                      </w:pPr>
                      <w:r>
                        <w:rPr>
                          <w:rFonts w:hint="eastAsia"/>
                        </w:rPr>
                        <w:t>Platinum clad anode strip for Cathodic Protection</w:t>
                      </w: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jc w:val="center"/>
                        <w:rPr>
                          <w:rFonts w:ascii="宋体"/>
                          <w:b/>
                          <w:sz w:val="36"/>
                        </w:rPr>
                      </w:pPr>
                      <w:r>
                        <w:rPr>
                          <w:spacing w:val="20"/>
                          <w:sz w:val="28"/>
                          <w:szCs w:val="28"/>
                          <w:lang w:val="de-DE"/>
                        </w:rPr>
                        <w:t>（</w:t>
                      </w:r>
                      <w:r>
                        <w:rPr>
                          <w:rFonts w:hint="eastAsia"/>
                          <w:spacing w:val="20"/>
                          <w:sz w:val="28"/>
                          <w:szCs w:val="28"/>
                          <w:lang w:val="de-DE"/>
                        </w:rPr>
                        <w:t>征求意见</w:t>
                      </w:r>
                      <w:r>
                        <w:rPr>
                          <w:spacing w:val="20"/>
                          <w:sz w:val="28"/>
                          <w:szCs w:val="28"/>
                          <w:lang w:val="de-DE"/>
                        </w:rPr>
                        <w:t>稿）</w:t>
                      </w:r>
                    </w:p>
                    <w:p/>
                  </w:txbxContent>
                </v:textbox>
                <w10:anchorlock/>
              </v:shape>
            </w:pict>
          </mc:Fallback>
        </mc:AlternateContent>
      </w:r>
      <w:r>
        <w:rPr>
          <w:rFonts w:eastAsia="黑体"/>
          <w:kern w:val="0"/>
          <w:position w:val="-4"/>
          <w:sz w:val="32"/>
          <w:szCs w:val="32"/>
        </w:rPr>
        <mc:AlternateContent>
          <mc:Choice Requires="wps">
            <w:drawing>
              <wp:anchor distT="0" distB="0" distL="114300" distR="114300" simplePos="0" relativeHeight="251657216" behindDoc="0" locked="1" layoutInCell="1" allowOverlap="1">
                <wp:simplePos x="0" y="0"/>
                <wp:positionH relativeFrom="margin">
                  <wp:posOffset>-438785</wp:posOffset>
                </wp:positionH>
                <wp:positionV relativeFrom="margin">
                  <wp:posOffset>999490</wp:posOffset>
                </wp:positionV>
                <wp:extent cx="6120130" cy="860425"/>
                <wp:effectExtent l="0" t="0" r="6350" b="8255"/>
                <wp:wrapNone/>
                <wp:docPr id="45" name="fmFrame3"/>
                <wp:cNvGraphicFramePr/>
                <a:graphic xmlns:a="http://schemas.openxmlformats.org/drawingml/2006/main">
                  <a:graphicData uri="http://schemas.microsoft.com/office/word/2010/wordprocessingShape">
                    <wps:wsp>
                      <wps:cNvSpPr txBox="1"/>
                      <wps:spPr>
                        <a:xfrm>
                          <a:off x="0" y="0"/>
                          <a:ext cx="6120130" cy="860425"/>
                        </a:xfrm>
                        <a:prstGeom prst="rect">
                          <a:avLst/>
                        </a:prstGeom>
                        <a:solidFill>
                          <a:srgbClr val="FFFFFF"/>
                        </a:solidFill>
                        <a:ln>
                          <a:noFill/>
                        </a:ln>
                      </wps:spPr>
                      <wps:txbx>
                        <w:txbxContent>
                          <w:p>
                            <w:pPr>
                              <w:pStyle w:val="59"/>
                              <w:rPr>
                                <w:rFonts w:ascii="黑体" w:hAnsi="黑体" w:eastAsia="黑体"/>
                              </w:rPr>
                            </w:pPr>
                            <w:r>
                              <w:rPr>
                                <w:rFonts w:ascii="黑体" w:hAnsi="黑体" w:eastAsia="黑体"/>
                              </w:rPr>
                              <w:t xml:space="preserve">GB/T </w:t>
                            </w:r>
                            <w:r>
                              <w:rPr>
                                <w:rFonts w:hint="eastAsia" w:ascii="黑体" w:hAnsi="黑体" w:eastAsia="黑体"/>
                              </w:rPr>
                              <w:t>23520-</w:t>
                            </w:r>
                            <w:r>
                              <w:rPr>
                                <w:rFonts w:ascii="黑体" w:hAnsi="黑体" w:eastAsia="黑体"/>
                              </w:rPr>
                              <w:t>××××</w:t>
                            </w:r>
                          </w:p>
                          <w:p>
                            <w:pPr>
                              <w:pStyle w:val="60"/>
                              <w:rPr>
                                <w:rFonts w:hAnsi="宋体"/>
                                <w:szCs w:val="21"/>
                              </w:rPr>
                            </w:pPr>
                            <w:r>
                              <w:rPr>
                                <w:rFonts w:hint="eastAsia" w:hAnsi="宋体"/>
                                <w:szCs w:val="21"/>
                              </w:rPr>
                              <w:t>代替GB/T 23520-2009</w:t>
                            </w:r>
                          </w:p>
                        </w:txbxContent>
                      </wps:txbx>
                      <wps:bodyPr lIns="0" tIns="0" rIns="0" bIns="0" upright="1"/>
                    </wps:wsp>
                  </a:graphicData>
                </a:graphic>
              </wp:anchor>
            </w:drawing>
          </mc:Choice>
          <mc:Fallback>
            <w:pict>
              <v:shape id="fmFrame3" o:spid="_x0000_s1026" o:spt="202" type="#_x0000_t202" style="position:absolute;left:0pt;margin-left:-34.55pt;margin-top:78.7pt;height:67.75pt;width:481.9pt;mso-position-horizontal-relative:margin;mso-position-vertical-relative:margin;z-index:251657216;mso-width-relative:page;mso-height-relative:page;" fillcolor="#FFFFFF" filled="t" stroked="f" coordsize="21600,21600" o:gfxdata="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mYUTltoAAAALAQAADwAAAAAAAAABACAAAAAiAAAAZHJzL2Rvd25yZXYueG1s&#10;UEsBAhQAFAAAAAgAh07iQKzPyO+9AQAAmQMAAA4AAAAAAAAAAQAgAAAAKQEAAGRycy9lMm9Eb2Mu&#10;eG1sUEsFBgAAAAAGAAYAWQEAAFgFAAAAAA==&#10;">
                <v:fill on="t" focussize="0,0"/>
                <v:stroke on="f"/>
                <v:imagedata o:title=""/>
                <o:lock v:ext="edit" aspectratio="f"/>
                <v:textbox inset="0mm,0mm,0mm,0mm">
                  <w:txbxContent>
                    <w:p>
                      <w:pPr>
                        <w:pStyle w:val="59"/>
                        <w:rPr>
                          <w:rFonts w:ascii="黑体" w:hAnsi="黑体" w:eastAsia="黑体"/>
                        </w:rPr>
                      </w:pPr>
                      <w:r>
                        <w:rPr>
                          <w:rFonts w:ascii="黑体" w:hAnsi="黑体" w:eastAsia="黑体"/>
                        </w:rPr>
                        <w:t xml:space="preserve">GB/T </w:t>
                      </w:r>
                      <w:r>
                        <w:rPr>
                          <w:rFonts w:hint="eastAsia" w:ascii="黑体" w:hAnsi="黑体" w:eastAsia="黑体"/>
                        </w:rPr>
                        <w:t>23520-</w:t>
                      </w:r>
                      <w:r>
                        <w:rPr>
                          <w:rFonts w:ascii="黑体" w:hAnsi="黑体" w:eastAsia="黑体"/>
                        </w:rPr>
                        <w:t>××××</w:t>
                      </w:r>
                    </w:p>
                    <w:p>
                      <w:pPr>
                        <w:pStyle w:val="60"/>
                        <w:rPr>
                          <w:rFonts w:hAnsi="宋体"/>
                          <w:szCs w:val="21"/>
                        </w:rPr>
                      </w:pPr>
                      <w:r>
                        <w:rPr>
                          <w:rFonts w:hint="eastAsia" w:hAnsi="宋体"/>
                          <w:szCs w:val="21"/>
                        </w:rPr>
                        <w:t>代替GB/T 23520-2009</w:t>
                      </w:r>
                    </w:p>
                  </w:txbxContent>
                </v:textbox>
                <w10:anchorlock/>
              </v:shape>
            </w:pict>
          </mc:Fallback>
        </mc:AlternateContent>
      </w:r>
      <w:r>
        <w:rPr>
          <w:rFonts w:eastAsia="黑体"/>
          <w:kern w:val="0"/>
          <w:position w:val="-4"/>
          <w:sz w:val="32"/>
          <w:szCs w:val="32"/>
        </w:rPr>
        <mc:AlternateContent>
          <mc:Choice Requires="wps">
            <w:drawing>
              <wp:anchor distT="0" distB="0" distL="114300" distR="114300" simplePos="0" relativeHeight="251656192" behindDoc="0" locked="1" layoutInCell="1" allowOverlap="1">
                <wp:simplePos x="0" y="0"/>
                <wp:positionH relativeFrom="margin">
                  <wp:posOffset>-438785</wp:posOffset>
                </wp:positionH>
                <wp:positionV relativeFrom="margin">
                  <wp:posOffset>608965</wp:posOffset>
                </wp:positionV>
                <wp:extent cx="6120130" cy="391160"/>
                <wp:effectExtent l="0" t="0" r="6350" b="5080"/>
                <wp:wrapNone/>
                <wp:docPr id="44" name="fmFrame2"/>
                <wp:cNvGraphicFramePr/>
                <a:graphic xmlns:a="http://schemas.openxmlformats.org/drawingml/2006/main">
                  <a:graphicData uri="http://schemas.microsoft.com/office/word/2010/wordprocessingShape">
                    <wps:wsp>
                      <wps:cNvSpPr txBox="1"/>
                      <wps:spPr>
                        <a:xfrm>
                          <a:off x="0" y="0"/>
                          <a:ext cx="6120130" cy="391160"/>
                        </a:xfrm>
                        <a:prstGeom prst="rect">
                          <a:avLst/>
                        </a:prstGeom>
                        <a:solidFill>
                          <a:srgbClr val="FFFFFF"/>
                        </a:solidFill>
                        <a:ln>
                          <a:noFill/>
                        </a:ln>
                      </wps:spPr>
                      <wps:txbx>
                        <w:txbxContent>
                          <w:p>
                            <w:pPr>
                              <w:pStyle w:val="43"/>
                            </w:pPr>
                            <w:r>
                              <w:rPr>
                                <w:rFonts w:hint="eastAsia"/>
                              </w:rPr>
                              <w:t>中华人民共和国国家标准</w:t>
                            </w:r>
                          </w:p>
                        </w:txbxContent>
                      </wps:txbx>
                      <wps:bodyPr lIns="0" tIns="0" rIns="0" bIns="0" upright="1"/>
                    </wps:wsp>
                  </a:graphicData>
                </a:graphic>
              </wp:anchor>
            </w:drawing>
          </mc:Choice>
          <mc:Fallback>
            <w:pict>
              <v:shape id="fmFrame2" o:spid="_x0000_s1026" o:spt="202" type="#_x0000_t202" style="position:absolute;left:0pt;margin-left:-34.55pt;margin-top:47.95pt;height:30.8pt;width:481.9pt;mso-position-horizontal-relative:margin;mso-position-vertical-relative:margin;z-index:251656192;mso-width-relative:page;mso-height-relative:page;" fillcolor="#FFFFFF" filled="t" stroked="f" coordsize="21600,21600" o:gfxdata="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9+e++2gAAAAoBAAAPAAAAAAAAAAEAIAAAACIAAABkcnMvZG93bnJldi54&#10;bWxQSwECFAAUAAAACACHTuJAgBOW078BAACZAwAADgAAAAAAAAABACAAAAApAQAAZHJzL2Uyb0Rv&#10;Yy54bWxQSwUGAAAAAAYABgBZAQAAWgUAAAAA&#10;">
                <v:fill on="t" focussize="0,0"/>
                <v:stroke on="f"/>
                <v:imagedata o:title=""/>
                <o:lock v:ext="edit" aspectratio="f"/>
                <v:textbox inset="0mm,0mm,0mm,0mm">
                  <w:txbxContent>
                    <w:p>
                      <w:pPr>
                        <w:pStyle w:val="43"/>
                      </w:pPr>
                      <w:r>
                        <w:rPr>
                          <w:rFonts w:hint="eastAsia"/>
                        </w:rPr>
                        <w:t>中华人民共和国国家标准</w:t>
                      </w:r>
                    </w:p>
                  </w:txbxContent>
                </v:textbox>
                <w10:anchorlock/>
              </v:shape>
            </w:pict>
          </mc:Fallback>
        </mc:AlternateContent>
      </w:r>
      <w:r>
        <w:rPr>
          <w:rFonts w:eastAsia="黑体"/>
          <w:kern w:val="0"/>
          <w:position w:val="-4"/>
          <w:sz w:val="32"/>
          <w:szCs w:val="32"/>
        </w:rPr>
        <mc:AlternateContent>
          <mc:Choice Requires="wps">
            <w:drawing>
              <wp:anchor distT="0" distB="0" distL="114300" distR="114300" simplePos="0" relativeHeight="251654144" behindDoc="0" locked="1" layoutInCell="1" allowOverlap="1">
                <wp:simplePos x="0" y="0"/>
                <wp:positionH relativeFrom="margin">
                  <wp:posOffset>-446405</wp:posOffset>
                </wp:positionH>
                <wp:positionV relativeFrom="margin">
                  <wp:posOffset>-401955</wp:posOffset>
                </wp:positionV>
                <wp:extent cx="2540000" cy="657860"/>
                <wp:effectExtent l="0" t="0" r="5080" b="12700"/>
                <wp:wrapNone/>
                <wp:docPr id="43" name="fmFrame1"/>
                <wp:cNvGraphicFramePr/>
                <a:graphic xmlns:a="http://schemas.openxmlformats.org/drawingml/2006/main">
                  <a:graphicData uri="http://schemas.microsoft.com/office/word/2010/wordprocessingShape">
                    <wps:wsp>
                      <wps:cNvSpPr txBox="1"/>
                      <wps:spPr>
                        <a:xfrm>
                          <a:off x="0" y="0"/>
                          <a:ext cx="2540000" cy="657860"/>
                        </a:xfrm>
                        <a:prstGeom prst="rect">
                          <a:avLst/>
                        </a:prstGeom>
                        <a:solidFill>
                          <a:srgbClr val="FFFFFF"/>
                        </a:solidFill>
                        <a:ln>
                          <a:noFill/>
                        </a:ln>
                      </wps:spPr>
                      <wps:txbx>
                        <w:txbxContent>
                          <w:p>
                            <w:pPr>
                              <w:pStyle w:val="91"/>
                              <w:rPr>
                                <w:rFonts w:ascii="黑体" w:hAnsi="黑体"/>
                              </w:rPr>
                            </w:pPr>
                            <w:r>
                              <w:rPr>
                                <w:rFonts w:ascii="黑体" w:hAnsi="黑体"/>
                              </w:rPr>
                              <w:t xml:space="preserve">ICS </w:t>
                            </w:r>
                            <w:r>
                              <w:rPr>
                                <w:rFonts w:hint="eastAsia" w:ascii="黑体" w:hAnsi="黑体"/>
                              </w:rPr>
                              <w:t>77.120.99</w:t>
                            </w:r>
                          </w:p>
                          <w:p>
                            <w:pPr>
                              <w:pStyle w:val="91"/>
                              <w:rPr>
                                <w:rFonts w:ascii="黑体" w:hAnsi="黑体"/>
                              </w:rPr>
                            </w:pPr>
                            <w:r>
                              <w:rPr>
                                <w:rFonts w:hint="eastAsia" w:ascii="黑体" w:hAnsi="黑体"/>
                              </w:rPr>
                              <w:t>H 68</w:t>
                            </w:r>
                          </w:p>
                        </w:txbxContent>
                      </wps:txbx>
                      <wps:bodyPr lIns="0" tIns="0" rIns="0" bIns="0" upright="1"/>
                    </wps:wsp>
                  </a:graphicData>
                </a:graphic>
              </wp:anchor>
            </w:drawing>
          </mc:Choice>
          <mc:Fallback>
            <w:pict>
              <v:shape id="fmFrame1" o:spid="_x0000_s1026" o:spt="202" type="#_x0000_t202" style="position:absolute;left:0pt;margin-left:-35.15pt;margin-top:-31.65pt;height:51.8pt;width:200pt;mso-position-horizontal-relative:margin;mso-position-vertical-relative:margin;z-index:251654144;mso-width-relative:page;mso-height-relative:page;" fillcolor="#FFFFFF" filled="t" stroked="f" coordsize="21600,21600" o:gfxdata="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BVRtjYAAAACgEAAA8AAAAAAAAAAQAgAAAAIgAAAGRycy9kb3ducmV2Lnht&#10;bFBLAQIUABQAAAAIAIdO4kD6PcOFwAEAAJkDAAAOAAAAAAAAAAEAIAAAACcBAABkcnMvZTJvRG9j&#10;LnhtbFBLBQYAAAAABgAGAFkBAABZBQAAAAA=&#10;">
                <v:fill on="t" focussize="0,0"/>
                <v:stroke on="f"/>
                <v:imagedata o:title=""/>
                <o:lock v:ext="edit" aspectratio="f"/>
                <v:textbox inset="0mm,0mm,0mm,0mm">
                  <w:txbxContent>
                    <w:p>
                      <w:pPr>
                        <w:pStyle w:val="91"/>
                        <w:rPr>
                          <w:rFonts w:ascii="黑体" w:hAnsi="黑体"/>
                        </w:rPr>
                      </w:pPr>
                      <w:r>
                        <w:rPr>
                          <w:rFonts w:ascii="黑体" w:hAnsi="黑体"/>
                        </w:rPr>
                        <w:t xml:space="preserve">ICS </w:t>
                      </w:r>
                      <w:r>
                        <w:rPr>
                          <w:rFonts w:hint="eastAsia" w:ascii="黑体" w:hAnsi="黑体"/>
                        </w:rPr>
                        <w:t>77.120.99</w:t>
                      </w:r>
                    </w:p>
                    <w:p>
                      <w:pPr>
                        <w:pStyle w:val="91"/>
                        <w:rPr>
                          <w:rFonts w:ascii="黑体" w:hAnsi="黑体"/>
                        </w:rPr>
                      </w:pPr>
                      <w:r>
                        <w:rPr>
                          <w:rFonts w:hint="eastAsia" w:ascii="黑体" w:hAnsi="黑体"/>
                        </w:rPr>
                        <w:t>H 68</w:t>
                      </w:r>
                    </w:p>
                  </w:txbxContent>
                </v:textbox>
                <w10:anchorlock/>
              </v:shape>
            </w:pict>
          </mc:Fallback>
        </mc:AlternateContent>
      </w:r>
      <w:r>
        <w:rPr>
          <w:rFonts w:eastAsia="黑体"/>
          <w:kern w:val="0"/>
          <w:position w:val="-4"/>
          <w:sz w:val="32"/>
          <w:szCs w:val="32"/>
        </w:rPr>
        <w:br w:type="page"/>
      </w:r>
      <w:r>
        <w:rPr>
          <w:rFonts w:eastAsia="黑体"/>
          <w:kern w:val="0"/>
          <w:position w:val="-4"/>
          <w:sz w:val="32"/>
          <w:szCs w:val="32"/>
        </w:rPr>
        <w:t>前</w:t>
      </w:r>
      <w:r>
        <w:rPr>
          <w:rFonts w:eastAsia="黑体"/>
          <w:w w:val="99"/>
          <w:kern w:val="0"/>
          <w:position w:val="-4"/>
          <w:sz w:val="32"/>
          <w:szCs w:val="32"/>
        </w:rPr>
        <w:t>言</w:t>
      </w:r>
    </w:p>
    <w:p>
      <w:pPr>
        <w:spacing w:line="360" w:lineRule="auto"/>
        <w:rPr>
          <w:kern w:val="0"/>
          <w:szCs w:val="21"/>
        </w:rPr>
      </w:pPr>
    </w:p>
    <w:p>
      <w:pPr>
        <w:autoSpaceDE w:val="0"/>
        <w:autoSpaceDN w:val="0"/>
        <w:adjustRightInd w:val="0"/>
        <w:snapToGrid w:val="0"/>
        <w:spacing w:line="360" w:lineRule="auto"/>
        <w:ind w:firstLine="420" w:firstLineChars="200"/>
        <w:jc w:val="left"/>
        <w:rPr>
          <w:szCs w:val="21"/>
        </w:rPr>
      </w:pPr>
      <w:r>
        <w:rPr>
          <w:szCs w:val="21"/>
        </w:rPr>
        <w:t>本文件按照GB/T 1.1-2020《标准化工作导则</w:t>
      </w:r>
      <w:r>
        <w:rPr>
          <w:rFonts w:hint="eastAsia"/>
          <w:szCs w:val="21"/>
        </w:rPr>
        <w:t xml:space="preserve"> </w:t>
      </w:r>
      <w:r>
        <w:rPr>
          <w:szCs w:val="21"/>
        </w:rPr>
        <w:t>第1部分：标准化文件的结构和起草规则》的规定起草。</w:t>
      </w:r>
    </w:p>
    <w:p>
      <w:pPr>
        <w:autoSpaceDE w:val="0"/>
        <w:autoSpaceDN w:val="0"/>
        <w:adjustRightInd w:val="0"/>
        <w:snapToGrid w:val="0"/>
        <w:spacing w:line="360" w:lineRule="auto"/>
        <w:ind w:firstLine="420" w:firstLineChars="200"/>
        <w:jc w:val="left"/>
        <w:rPr>
          <w:szCs w:val="21"/>
        </w:rPr>
      </w:pPr>
      <w:r>
        <w:rPr>
          <w:rFonts w:hint="eastAsia"/>
          <w:szCs w:val="21"/>
        </w:rPr>
        <w:t>本文件代替GB/T 23520-2009《阴极保护用铂/铌复合阳极板》。与GB/T 23520-2009相比，</w:t>
      </w:r>
      <w:r>
        <w:rPr>
          <w:szCs w:val="21"/>
        </w:rPr>
        <w:t>除结构调整和编辑性改动外，主要技术变化如下：</w:t>
      </w:r>
    </w:p>
    <w:p>
      <w:pPr>
        <w:autoSpaceDE w:val="0"/>
        <w:autoSpaceDN w:val="0"/>
        <w:adjustRightInd w:val="0"/>
        <w:snapToGrid w:val="0"/>
        <w:spacing w:line="360" w:lineRule="auto"/>
        <w:ind w:firstLine="420" w:firstLineChars="200"/>
        <w:jc w:val="left"/>
        <w:rPr>
          <w:szCs w:val="21"/>
        </w:rPr>
      </w:pPr>
      <w:r>
        <w:rPr>
          <w:rFonts w:hint="eastAsia"/>
          <w:szCs w:val="21"/>
        </w:rPr>
        <w:t>a</w:t>
      </w:r>
      <w:r>
        <w:rPr>
          <w:rFonts w:hint="eastAsia" w:ascii="宋体" w:hAnsi="宋体"/>
          <w:szCs w:val="21"/>
        </w:rPr>
        <w:t xml:space="preserve">) </w:t>
      </w:r>
      <w:r>
        <w:rPr>
          <w:rFonts w:hint="eastAsia"/>
          <w:szCs w:val="21"/>
        </w:rPr>
        <w:t>变更文件名为《阴极保护用铂复合阳极板》；</w:t>
      </w:r>
    </w:p>
    <w:p>
      <w:pPr>
        <w:adjustRightInd w:val="0"/>
        <w:snapToGrid w:val="0"/>
        <w:spacing w:line="360" w:lineRule="auto"/>
        <w:ind w:firstLine="420" w:firstLineChars="200"/>
        <w:rPr>
          <w:szCs w:val="21"/>
        </w:rPr>
      </w:pPr>
      <w:r>
        <w:rPr>
          <w:rFonts w:hint="eastAsia"/>
          <w:szCs w:val="21"/>
        </w:rPr>
        <w:t>b</w:t>
      </w:r>
      <w:r>
        <w:rPr>
          <w:rFonts w:hint="eastAsia" w:ascii="宋体" w:hAnsi="宋体"/>
          <w:szCs w:val="21"/>
        </w:rPr>
        <w:t>)</w:t>
      </w:r>
      <w:r>
        <w:rPr>
          <w:rFonts w:hint="eastAsia"/>
          <w:szCs w:val="21"/>
        </w:rPr>
        <w:t xml:space="preserve"> 增加牌号Pt/Nb/Pt、Pt/Ti，增加双面复合；</w:t>
      </w:r>
    </w:p>
    <w:p>
      <w:pPr>
        <w:adjustRightInd w:val="0"/>
        <w:snapToGrid w:val="0"/>
        <w:spacing w:line="360" w:lineRule="auto"/>
        <w:ind w:firstLine="420" w:firstLineChars="200"/>
        <w:rPr>
          <w:szCs w:val="21"/>
        </w:rPr>
      </w:pPr>
      <w:r>
        <w:rPr>
          <w:rFonts w:hint="eastAsia"/>
          <w:szCs w:val="21"/>
        </w:rPr>
        <w:t>c</w:t>
      </w:r>
      <w:r>
        <w:rPr>
          <w:rFonts w:hint="eastAsia" w:ascii="宋体" w:hAnsi="宋体"/>
          <w:szCs w:val="21"/>
        </w:rPr>
        <w:t>)</w:t>
      </w:r>
      <w:r>
        <w:rPr>
          <w:rFonts w:hint="eastAsia"/>
          <w:szCs w:val="21"/>
        </w:rPr>
        <w:t xml:space="preserve"> 修改了产品的供货状态；</w:t>
      </w:r>
    </w:p>
    <w:p>
      <w:pPr>
        <w:adjustRightInd w:val="0"/>
        <w:snapToGrid w:val="0"/>
        <w:spacing w:line="360" w:lineRule="auto"/>
        <w:ind w:firstLine="420" w:firstLineChars="200"/>
        <w:rPr>
          <w:szCs w:val="21"/>
        </w:rPr>
      </w:pPr>
      <w:r>
        <w:rPr>
          <w:rFonts w:hint="eastAsia"/>
          <w:szCs w:val="21"/>
        </w:rPr>
        <w:t>d</w:t>
      </w:r>
      <w:r>
        <w:rPr>
          <w:rFonts w:hint="eastAsia" w:ascii="宋体" w:hAnsi="宋体"/>
          <w:szCs w:val="21"/>
        </w:rPr>
        <w:t xml:space="preserve">) </w:t>
      </w:r>
      <w:r>
        <w:rPr>
          <w:rFonts w:hint="eastAsia"/>
          <w:szCs w:val="21"/>
        </w:rPr>
        <w:t>细化了产品厚度尺寸范围的划分，由原来的2～4mm、＞4mm两个范围细化为2～4mm、4～6mm、＞6mm三个范围，同时限定了允许偏差；</w:t>
      </w:r>
    </w:p>
    <w:p>
      <w:pPr>
        <w:adjustRightInd w:val="0"/>
        <w:snapToGrid w:val="0"/>
        <w:spacing w:line="360" w:lineRule="auto"/>
        <w:ind w:firstLine="420" w:firstLineChars="200"/>
        <w:rPr>
          <w:szCs w:val="21"/>
        </w:rPr>
      </w:pPr>
      <w:r>
        <w:rPr>
          <w:rFonts w:hint="eastAsia"/>
          <w:szCs w:val="21"/>
        </w:rPr>
        <w:t>e</w:t>
      </w:r>
      <w:r>
        <w:rPr>
          <w:rFonts w:hint="eastAsia" w:ascii="宋体" w:hAnsi="宋体"/>
          <w:szCs w:val="21"/>
        </w:rPr>
        <w:t>)</w:t>
      </w:r>
      <w:r>
        <w:rPr>
          <w:rFonts w:hint="eastAsia"/>
          <w:szCs w:val="21"/>
        </w:rPr>
        <w:t xml:space="preserve"> 修订了5.3检验项目的取样位置，5.4检验判定结果，允许化学成分、铂层厚度及结合牢固度双倍取样复验。</w:t>
      </w:r>
    </w:p>
    <w:p>
      <w:pPr>
        <w:autoSpaceDE w:val="0"/>
        <w:autoSpaceDN w:val="0"/>
        <w:adjustRightInd w:val="0"/>
        <w:snapToGrid w:val="0"/>
        <w:spacing w:line="360" w:lineRule="auto"/>
        <w:ind w:firstLine="420" w:firstLineChars="200"/>
        <w:jc w:val="left"/>
        <w:rPr>
          <w:szCs w:val="21"/>
        </w:rPr>
      </w:pPr>
      <w:r>
        <w:rPr>
          <w:szCs w:val="21"/>
        </w:rPr>
        <w:t>请注意本文件的某些内容可能涉及专利。本文件的发布机构不承担识别专利的责任。</w:t>
      </w:r>
    </w:p>
    <w:p>
      <w:pPr>
        <w:autoSpaceDE w:val="0"/>
        <w:autoSpaceDN w:val="0"/>
        <w:adjustRightInd w:val="0"/>
        <w:snapToGrid w:val="0"/>
        <w:spacing w:line="360" w:lineRule="auto"/>
        <w:ind w:firstLine="420" w:firstLineChars="200"/>
        <w:jc w:val="left"/>
        <w:rPr>
          <w:szCs w:val="21"/>
        </w:rPr>
      </w:pPr>
      <w:r>
        <w:rPr>
          <w:szCs w:val="21"/>
        </w:rPr>
        <w:t>本文件由</w:t>
      </w:r>
      <w:r>
        <w:rPr>
          <w:rFonts w:hint="eastAsia"/>
          <w:szCs w:val="21"/>
        </w:rPr>
        <w:t>中国</w:t>
      </w:r>
      <w:r>
        <w:rPr>
          <w:szCs w:val="21"/>
        </w:rPr>
        <w:t>有色金属</w:t>
      </w:r>
      <w:r>
        <w:rPr>
          <w:rFonts w:hint="eastAsia"/>
          <w:szCs w:val="21"/>
        </w:rPr>
        <w:t>工业协会提出。</w:t>
      </w:r>
    </w:p>
    <w:p>
      <w:pPr>
        <w:autoSpaceDE w:val="0"/>
        <w:autoSpaceDN w:val="0"/>
        <w:adjustRightInd w:val="0"/>
        <w:snapToGrid w:val="0"/>
        <w:spacing w:line="360" w:lineRule="auto"/>
        <w:ind w:firstLine="420" w:firstLineChars="200"/>
        <w:jc w:val="left"/>
        <w:rPr>
          <w:szCs w:val="21"/>
        </w:rPr>
      </w:pPr>
      <w:r>
        <w:rPr>
          <w:szCs w:val="21"/>
        </w:rPr>
        <w:t>本文件由</w:t>
      </w:r>
      <w:r>
        <w:rPr>
          <w:rFonts w:hint="eastAsia"/>
          <w:szCs w:val="21"/>
        </w:rPr>
        <w:t>全国有色金属</w:t>
      </w:r>
      <w:r>
        <w:rPr>
          <w:szCs w:val="21"/>
        </w:rPr>
        <w:t>标准化技术委员会（SAC/TC243）归口。</w:t>
      </w:r>
    </w:p>
    <w:p>
      <w:pPr>
        <w:autoSpaceDE w:val="0"/>
        <w:autoSpaceDN w:val="0"/>
        <w:adjustRightInd w:val="0"/>
        <w:snapToGrid w:val="0"/>
        <w:spacing w:line="360" w:lineRule="auto"/>
        <w:ind w:firstLine="420" w:firstLineChars="200"/>
        <w:jc w:val="left"/>
        <w:rPr>
          <w:szCs w:val="21"/>
        </w:rPr>
      </w:pPr>
      <w:r>
        <w:rPr>
          <w:szCs w:val="21"/>
        </w:rPr>
        <w:t>本文件起草单位：西安诺博尔稀贵金属材料股份有限公司</w:t>
      </w:r>
    </w:p>
    <w:p>
      <w:pPr>
        <w:pStyle w:val="51"/>
        <w:adjustRightInd w:val="0"/>
        <w:snapToGrid w:val="0"/>
        <w:spacing w:line="360" w:lineRule="auto"/>
        <w:ind w:firstLine="420"/>
        <w:rPr>
          <w:rFonts w:ascii="Times New Roman"/>
          <w:kern w:val="2"/>
          <w:szCs w:val="21"/>
        </w:rPr>
      </w:pPr>
      <w:r>
        <w:rPr>
          <w:rFonts w:ascii="Times New Roman"/>
          <w:kern w:val="2"/>
          <w:szCs w:val="21"/>
        </w:rPr>
        <w:t>本文件主要起草人：</w:t>
      </w:r>
      <w:r>
        <w:rPr>
          <w:rFonts w:hint="eastAsia" w:ascii="Times New Roman"/>
          <w:kern w:val="2"/>
          <w:szCs w:val="21"/>
        </w:rPr>
        <w:t>XXX</w:t>
      </w:r>
    </w:p>
    <w:p>
      <w:pPr>
        <w:pStyle w:val="51"/>
        <w:adjustRightInd w:val="0"/>
        <w:snapToGrid w:val="0"/>
        <w:spacing w:line="360" w:lineRule="auto"/>
        <w:ind w:firstLine="420"/>
        <w:rPr>
          <w:rFonts w:ascii="Times New Roman"/>
          <w:kern w:val="2"/>
          <w:szCs w:val="21"/>
        </w:rPr>
      </w:pPr>
      <w:r>
        <w:rPr>
          <w:rFonts w:hint="eastAsia" w:ascii="Times New Roman"/>
          <w:kern w:val="2"/>
          <w:szCs w:val="21"/>
        </w:rPr>
        <w:t>本文件及所代替或废止的文件的历次版本发布情况为：</w:t>
      </w:r>
    </w:p>
    <w:p>
      <w:pPr>
        <w:pStyle w:val="51"/>
        <w:adjustRightInd w:val="0"/>
        <w:snapToGrid w:val="0"/>
        <w:spacing w:line="360" w:lineRule="auto"/>
        <w:ind w:firstLine="420"/>
        <w:rPr>
          <w:rFonts w:ascii="Times New Roman"/>
          <w:kern w:val="2"/>
          <w:szCs w:val="21"/>
        </w:rPr>
      </w:pPr>
      <w:r>
        <w:rPr>
          <w:rFonts w:hint="eastAsia" w:ascii="Times New Roman"/>
          <w:kern w:val="2"/>
          <w:szCs w:val="21"/>
        </w:rPr>
        <w:t>——</w:t>
      </w:r>
      <w:r>
        <w:rPr>
          <w:rFonts w:ascii="Times New Roman"/>
          <w:kern w:val="2"/>
          <w:szCs w:val="21"/>
        </w:rPr>
        <w:t>2009年首次发布为GB/T 23520-2009</w:t>
      </w:r>
      <w:r>
        <w:rPr>
          <w:rFonts w:hint="eastAsia" w:ascii="Times New Roman"/>
          <w:kern w:val="2"/>
          <w:szCs w:val="21"/>
        </w:rPr>
        <w:t>；</w:t>
      </w:r>
    </w:p>
    <w:p>
      <w:pPr>
        <w:pStyle w:val="51"/>
        <w:adjustRightInd w:val="0"/>
        <w:snapToGrid w:val="0"/>
        <w:spacing w:line="360" w:lineRule="auto"/>
        <w:ind w:firstLine="420"/>
        <w:rPr>
          <w:rFonts w:ascii="Times New Roman"/>
          <w:kern w:val="2"/>
          <w:szCs w:val="21"/>
        </w:rPr>
      </w:pPr>
      <w:r>
        <w:rPr>
          <w:rFonts w:hint="eastAsia" w:ascii="Times New Roman"/>
          <w:kern w:val="2"/>
          <w:szCs w:val="21"/>
        </w:rPr>
        <w:t>——本次为第</w:t>
      </w:r>
      <w:r>
        <w:rPr>
          <w:rFonts w:ascii="Times New Roman"/>
          <w:kern w:val="2"/>
          <w:szCs w:val="21"/>
        </w:rPr>
        <w:t>1次</w:t>
      </w:r>
      <w:r>
        <w:rPr>
          <w:rFonts w:hint="eastAsia" w:ascii="Times New Roman"/>
          <w:kern w:val="2"/>
          <w:szCs w:val="21"/>
        </w:rPr>
        <w:t>修订。</w:t>
      </w:r>
    </w:p>
    <w:p>
      <w:pPr>
        <w:pStyle w:val="51"/>
        <w:ind w:firstLine="640"/>
        <w:jc w:val="center"/>
        <w:rPr>
          <w:rFonts w:ascii="黑体" w:eastAsia="黑体"/>
          <w:b/>
        </w:rPr>
      </w:pPr>
      <w:r>
        <w:rPr>
          <w:rFonts w:ascii="黑体" w:eastAsia="黑体"/>
          <w:sz w:val="32"/>
          <w:szCs w:val="32"/>
        </w:rPr>
        <w:br w:type="page"/>
      </w:r>
      <w:bookmarkEnd w:id="0"/>
      <w:r>
        <w:rPr>
          <w:rFonts w:hint="eastAsia" w:ascii="黑体" w:eastAsia="黑体"/>
          <w:sz w:val="30"/>
          <w:szCs w:val="30"/>
        </w:rPr>
        <w:t>阴极保护用铂复合阳极板</w:t>
      </w:r>
    </w:p>
    <w:p>
      <w:pPr>
        <w:pStyle w:val="2"/>
        <w:spacing w:before="240" w:after="240" w:line="240" w:lineRule="auto"/>
        <w:rPr>
          <w:sz w:val="21"/>
          <w:szCs w:val="21"/>
        </w:rPr>
      </w:pPr>
      <w:r>
        <w:rPr>
          <w:rFonts w:hint="eastAsia"/>
          <w:sz w:val="21"/>
          <w:szCs w:val="21"/>
        </w:rPr>
        <w:t>1 范围</w:t>
      </w:r>
    </w:p>
    <w:p>
      <w:pPr>
        <w:autoSpaceDE w:val="0"/>
        <w:autoSpaceDN w:val="0"/>
        <w:adjustRightInd w:val="0"/>
        <w:spacing w:line="360" w:lineRule="auto"/>
        <w:ind w:firstLine="420" w:firstLineChars="200"/>
        <w:jc w:val="left"/>
        <w:rPr>
          <w:szCs w:val="21"/>
        </w:rPr>
      </w:pPr>
      <w:r>
        <w:rPr>
          <w:szCs w:val="21"/>
        </w:rPr>
        <w:t>本</w:t>
      </w:r>
      <w:r>
        <w:rPr>
          <w:rFonts w:hint="eastAsia"/>
          <w:szCs w:val="21"/>
        </w:rPr>
        <w:t>文件</w:t>
      </w:r>
      <w:r>
        <w:rPr>
          <w:szCs w:val="21"/>
        </w:rPr>
        <w:t>规定了</w:t>
      </w:r>
      <w:r>
        <w:rPr>
          <w:rFonts w:hint="eastAsia"/>
          <w:szCs w:val="21"/>
        </w:rPr>
        <w:t>船舰阴极保护用铂复合阳极板</w:t>
      </w:r>
      <w:r>
        <w:rPr>
          <w:szCs w:val="21"/>
        </w:rPr>
        <w:t>的分类和标记、技术要求、试验方法、检验规则、标志、包装、运输、贮存及随行文件和订货单内容。</w:t>
      </w:r>
    </w:p>
    <w:p>
      <w:pPr>
        <w:spacing w:line="300" w:lineRule="auto"/>
        <w:ind w:firstLine="413" w:firstLineChars="197"/>
        <w:rPr>
          <w:szCs w:val="21"/>
        </w:rPr>
      </w:pPr>
      <w:r>
        <w:rPr>
          <w:szCs w:val="21"/>
        </w:rPr>
        <w:t>本</w:t>
      </w:r>
      <w:r>
        <w:rPr>
          <w:rFonts w:hint="eastAsia"/>
          <w:szCs w:val="21"/>
        </w:rPr>
        <w:t>文件</w:t>
      </w:r>
      <w:r>
        <w:rPr>
          <w:szCs w:val="21"/>
        </w:rPr>
        <w:t>适用于</w:t>
      </w:r>
      <w:r>
        <w:rPr>
          <w:rFonts w:hint="eastAsia"/>
          <w:szCs w:val="21"/>
        </w:rPr>
        <w:t>船舰阴极保护用铂/铌、铂/钛复合阳极板材料</w:t>
      </w:r>
      <w:r>
        <w:rPr>
          <w:szCs w:val="21"/>
        </w:rPr>
        <w:t>。</w:t>
      </w:r>
    </w:p>
    <w:p>
      <w:pPr>
        <w:pStyle w:val="2"/>
        <w:spacing w:before="240" w:after="240" w:line="240" w:lineRule="auto"/>
        <w:rPr>
          <w:sz w:val="21"/>
          <w:szCs w:val="21"/>
        </w:rPr>
      </w:pPr>
      <w:r>
        <w:rPr>
          <w:sz w:val="21"/>
          <w:szCs w:val="21"/>
        </w:rPr>
        <w:t>2 规范性引用文件</w:t>
      </w:r>
    </w:p>
    <w:p>
      <w:pPr>
        <w:spacing w:line="300" w:lineRule="auto"/>
        <w:ind w:firstLine="420" w:firstLineChars="200"/>
        <w:rPr>
          <w:szCs w:val="21"/>
        </w:rPr>
      </w:pPr>
      <w:r>
        <w:rPr>
          <w:rFonts w:hint="eastAsia"/>
          <w:szCs w:val="21"/>
        </w:rPr>
        <w:t>下列文件对于本文件的应用是必不可少的。凡是注日期的引用文件，仅所注日期的版本适用于本文件。凡是不注日期的引用文件，其最新版本</w:t>
      </w:r>
      <w:r>
        <w:rPr>
          <w:szCs w:val="21"/>
        </w:rPr>
        <w:t>(</w:t>
      </w:r>
      <w:r>
        <w:rPr>
          <w:rFonts w:hint="eastAsia"/>
          <w:szCs w:val="21"/>
        </w:rPr>
        <w:t>包括所有的修改单</w:t>
      </w:r>
      <w:r>
        <w:rPr>
          <w:szCs w:val="21"/>
        </w:rPr>
        <w:t>)</w:t>
      </w:r>
      <w:r>
        <w:rPr>
          <w:rFonts w:hint="eastAsia"/>
          <w:szCs w:val="21"/>
        </w:rPr>
        <w:t>适用于本文件。</w:t>
      </w:r>
    </w:p>
    <w:p>
      <w:pPr>
        <w:spacing w:line="300" w:lineRule="auto"/>
        <w:ind w:firstLine="420" w:firstLineChars="200"/>
        <w:rPr>
          <w:szCs w:val="21"/>
        </w:rPr>
      </w:pPr>
      <w:r>
        <w:rPr>
          <w:rFonts w:hint="eastAsia"/>
          <w:szCs w:val="21"/>
        </w:rPr>
        <w:t>GB/T 1419   海绵铂</w:t>
      </w:r>
    </w:p>
    <w:p>
      <w:pPr>
        <w:spacing w:line="300" w:lineRule="auto"/>
        <w:ind w:firstLine="420" w:firstLineChars="200"/>
        <w:rPr>
          <w:szCs w:val="21"/>
        </w:rPr>
      </w:pPr>
      <w:r>
        <w:rPr>
          <w:rFonts w:hint="eastAsia"/>
          <w:szCs w:val="21"/>
        </w:rPr>
        <w:t>GB/T 3620.1  钛及钛合金牌号和化学成分</w:t>
      </w:r>
    </w:p>
    <w:p>
      <w:pPr>
        <w:spacing w:line="300" w:lineRule="auto"/>
        <w:ind w:firstLine="420" w:firstLineChars="200"/>
        <w:rPr>
          <w:szCs w:val="21"/>
        </w:rPr>
      </w:pPr>
      <w:r>
        <w:rPr>
          <w:rFonts w:hint="eastAsia"/>
          <w:szCs w:val="21"/>
        </w:rPr>
        <w:t>GB/T 4698（所有部分）  海绵钛、钛及钛合金化学分析方法</w:t>
      </w:r>
    </w:p>
    <w:p>
      <w:pPr>
        <w:spacing w:line="300" w:lineRule="auto"/>
        <w:ind w:firstLine="420" w:firstLineChars="200"/>
        <w:rPr>
          <w:szCs w:val="21"/>
        </w:rPr>
      </w:pPr>
      <w:r>
        <w:rPr>
          <w:rFonts w:hint="eastAsia"/>
          <w:szCs w:val="21"/>
        </w:rPr>
        <w:t>GB/T 6462   金属和氧化物覆盖层    厚度测量   显微镜法</w:t>
      </w:r>
    </w:p>
    <w:p>
      <w:pPr>
        <w:spacing w:line="300" w:lineRule="auto"/>
        <w:ind w:firstLine="420" w:firstLineChars="200"/>
        <w:rPr>
          <w:szCs w:val="21"/>
        </w:rPr>
      </w:pPr>
      <w:r>
        <w:rPr>
          <w:rFonts w:hint="eastAsia"/>
          <w:szCs w:val="21"/>
        </w:rPr>
        <w:t>G</w:t>
      </w:r>
      <w:r>
        <w:rPr>
          <w:szCs w:val="21"/>
        </w:rPr>
        <w:t xml:space="preserve">B/T </w:t>
      </w:r>
      <w:r>
        <w:rPr>
          <w:rFonts w:hint="eastAsia"/>
          <w:szCs w:val="21"/>
        </w:rPr>
        <w:t>15076（所有部分）  钽铌化学分析方法</w:t>
      </w:r>
    </w:p>
    <w:p>
      <w:pPr>
        <w:spacing w:line="300" w:lineRule="auto"/>
        <w:ind w:firstLine="420" w:firstLineChars="200"/>
        <w:rPr>
          <w:szCs w:val="21"/>
        </w:rPr>
      </w:pPr>
      <w:r>
        <w:rPr>
          <w:rFonts w:hint="eastAsia"/>
          <w:szCs w:val="21"/>
        </w:rPr>
        <w:t>G</w:t>
      </w:r>
      <w:r>
        <w:rPr>
          <w:szCs w:val="21"/>
        </w:rPr>
        <w:t xml:space="preserve">B/T </w:t>
      </w:r>
      <w:r>
        <w:rPr>
          <w:rFonts w:hint="eastAsia"/>
          <w:szCs w:val="21"/>
        </w:rPr>
        <w:t>15077  贵金属及其合金材料几何尺寸测量方法</w:t>
      </w:r>
    </w:p>
    <w:p>
      <w:pPr>
        <w:spacing w:line="300" w:lineRule="auto"/>
        <w:ind w:firstLine="420" w:firstLineChars="200"/>
        <w:rPr>
          <w:szCs w:val="21"/>
        </w:rPr>
      </w:pPr>
      <w:r>
        <w:rPr>
          <w:rFonts w:hint="eastAsia"/>
          <w:szCs w:val="21"/>
        </w:rPr>
        <w:t>YS/T 656    铌及铌合金加工产品牌号和化学成分</w:t>
      </w:r>
    </w:p>
    <w:p>
      <w:pPr>
        <w:pStyle w:val="2"/>
        <w:spacing w:before="240" w:after="240" w:line="240" w:lineRule="auto"/>
        <w:rPr>
          <w:sz w:val="21"/>
          <w:szCs w:val="21"/>
        </w:rPr>
      </w:pPr>
      <w:r>
        <w:rPr>
          <w:sz w:val="21"/>
          <w:szCs w:val="21"/>
        </w:rPr>
        <w:t>3术语和定义</w:t>
      </w:r>
    </w:p>
    <w:p>
      <w:pPr>
        <w:spacing w:beforeLines="100" w:afterLines="100"/>
        <w:ind w:firstLine="424" w:firstLineChars="202"/>
        <w:rPr>
          <w:rFonts w:eastAsia="黑体"/>
        </w:rPr>
      </w:pPr>
      <w:r>
        <w:rPr>
          <w:szCs w:val="21"/>
        </w:rPr>
        <w:t>本文件没有需要界定的术语和定义。</w:t>
      </w:r>
    </w:p>
    <w:p>
      <w:pPr>
        <w:pStyle w:val="2"/>
        <w:spacing w:before="240" w:after="240" w:line="240" w:lineRule="auto"/>
        <w:rPr>
          <w:sz w:val="21"/>
          <w:szCs w:val="21"/>
        </w:rPr>
      </w:pPr>
      <w:r>
        <w:rPr>
          <w:sz w:val="21"/>
          <w:szCs w:val="21"/>
        </w:rPr>
        <w:t>4 分类和标记</w:t>
      </w:r>
    </w:p>
    <w:p>
      <w:pPr>
        <w:pStyle w:val="2"/>
        <w:spacing w:before="240" w:after="240" w:line="240" w:lineRule="auto"/>
        <w:rPr>
          <w:sz w:val="21"/>
          <w:szCs w:val="21"/>
        </w:rPr>
      </w:pPr>
      <w:r>
        <w:rPr>
          <w:sz w:val="21"/>
          <w:szCs w:val="21"/>
        </w:rPr>
        <w:t>4.1 产品分类</w:t>
      </w:r>
    </w:p>
    <w:p>
      <w:r>
        <w:rPr>
          <w:rFonts w:hint="eastAsia"/>
        </w:rPr>
        <w:t xml:space="preserve">     产品的牌号、状态、规格应符合表1规定</w:t>
      </w:r>
    </w:p>
    <w:p>
      <w:pPr>
        <w:jc w:val="center"/>
      </w:pPr>
      <w:r>
        <w:rPr>
          <w:rFonts w:hint="eastAsia"/>
        </w:rPr>
        <w:t>表1牌号、状态、规格及复合方式</w:t>
      </w:r>
    </w:p>
    <w:tbl>
      <w:tblPr>
        <w:tblStyle w:val="28"/>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1218"/>
        <w:gridCol w:w="1218"/>
        <w:gridCol w:w="1218"/>
        <w:gridCol w:w="1218"/>
        <w:gridCol w:w="1219"/>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Merge w:val="restart"/>
            <w:vAlign w:val="center"/>
          </w:tcPr>
          <w:p>
            <w:pPr>
              <w:jc w:val="center"/>
            </w:pPr>
            <w:r>
              <w:rPr>
                <w:rFonts w:hint="eastAsia"/>
              </w:rPr>
              <w:t>牌号</w:t>
            </w:r>
          </w:p>
        </w:tc>
        <w:tc>
          <w:tcPr>
            <w:tcW w:w="1218" w:type="dxa"/>
            <w:vMerge w:val="restart"/>
            <w:vAlign w:val="center"/>
          </w:tcPr>
          <w:p>
            <w:pPr>
              <w:jc w:val="center"/>
            </w:pPr>
            <w:r>
              <w:rPr>
                <w:rFonts w:hint="eastAsia"/>
              </w:rPr>
              <w:t>状态</w:t>
            </w:r>
          </w:p>
        </w:tc>
        <w:tc>
          <w:tcPr>
            <w:tcW w:w="4873" w:type="dxa"/>
            <w:gridSpan w:val="4"/>
          </w:tcPr>
          <w:p>
            <w:pPr>
              <w:jc w:val="center"/>
            </w:pPr>
            <w:r>
              <w:rPr>
                <w:rFonts w:hint="eastAsia"/>
              </w:rPr>
              <w:t>规格</w:t>
            </w:r>
          </w:p>
          <w:p>
            <w:pPr>
              <w:jc w:val="center"/>
            </w:pPr>
            <w:r>
              <w:rPr>
                <w:rFonts w:hint="eastAsia"/>
              </w:rPr>
              <w:t>mm</w:t>
            </w:r>
          </w:p>
        </w:tc>
        <w:tc>
          <w:tcPr>
            <w:tcW w:w="1446" w:type="dxa"/>
            <w:vMerge w:val="restart"/>
            <w:vAlign w:val="center"/>
          </w:tcPr>
          <w:p>
            <w:pPr>
              <w:jc w:val="center"/>
            </w:pPr>
            <w:r>
              <w:rPr>
                <w:rFonts w:hint="eastAsia"/>
              </w:rPr>
              <w:t>复合方式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Merge w:val="continue"/>
          </w:tcPr>
          <w:p>
            <w:pPr>
              <w:jc w:val="center"/>
            </w:pPr>
          </w:p>
        </w:tc>
        <w:tc>
          <w:tcPr>
            <w:tcW w:w="1218" w:type="dxa"/>
            <w:vMerge w:val="continue"/>
          </w:tcPr>
          <w:p>
            <w:pPr>
              <w:jc w:val="center"/>
            </w:pPr>
          </w:p>
        </w:tc>
        <w:tc>
          <w:tcPr>
            <w:tcW w:w="1218" w:type="dxa"/>
          </w:tcPr>
          <w:p>
            <w:pPr>
              <w:jc w:val="center"/>
            </w:pPr>
            <w:r>
              <w:rPr>
                <w:rFonts w:hint="eastAsia"/>
              </w:rPr>
              <w:t>厚度</w:t>
            </w:r>
          </w:p>
        </w:tc>
        <w:tc>
          <w:tcPr>
            <w:tcW w:w="1218" w:type="dxa"/>
          </w:tcPr>
          <w:p>
            <w:pPr>
              <w:jc w:val="center"/>
            </w:pPr>
            <w:r>
              <w:rPr>
                <w:rFonts w:hint="eastAsia"/>
              </w:rPr>
              <w:t>宽度</w:t>
            </w:r>
          </w:p>
        </w:tc>
        <w:tc>
          <w:tcPr>
            <w:tcW w:w="1218" w:type="dxa"/>
          </w:tcPr>
          <w:p>
            <w:pPr>
              <w:jc w:val="center"/>
            </w:pPr>
            <w:r>
              <w:rPr>
                <w:rFonts w:hint="eastAsia"/>
              </w:rPr>
              <w:t>长度</w:t>
            </w:r>
          </w:p>
        </w:tc>
        <w:tc>
          <w:tcPr>
            <w:tcW w:w="1219" w:type="dxa"/>
          </w:tcPr>
          <w:p>
            <w:pPr>
              <w:jc w:val="center"/>
            </w:pPr>
            <w:r>
              <w:rPr>
                <w:rFonts w:hint="eastAsia"/>
              </w:rPr>
              <w:t>铂层厚度</w:t>
            </w:r>
          </w:p>
        </w:tc>
        <w:tc>
          <w:tcPr>
            <w:tcW w:w="1446" w:type="dxa"/>
            <w:vMerge w:val="continue"/>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pPr>
              <w:jc w:val="center"/>
            </w:pPr>
            <w:r>
              <w:rPr>
                <w:rFonts w:hint="eastAsia"/>
                <w:szCs w:val="21"/>
              </w:rPr>
              <w:t>Pt/Nb</w:t>
            </w:r>
          </w:p>
        </w:tc>
        <w:tc>
          <w:tcPr>
            <w:tcW w:w="1218" w:type="dxa"/>
            <w:vMerge w:val="restart"/>
            <w:vAlign w:val="center"/>
          </w:tcPr>
          <w:p>
            <w:pPr>
              <w:jc w:val="center"/>
            </w:pPr>
            <w:r>
              <w:rPr>
                <w:rFonts w:hint="eastAsia"/>
                <w:szCs w:val="21"/>
              </w:rPr>
              <w:t>合同约定</w:t>
            </w:r>
          </w:p>
        </w:tc>
        <w:tc>
          <w:tcPr>
            <w:tcW w:w="1218" w:type="dxa"/>
            <w:vMerge w:val="restart"/>
            <w:vAlign w:val="center"/>
          </w:tcPr>
          <w:p>
            <w:pPr>
              <w:jc w:val="center"/>
            </w:pPr>
            <w:r>
              <w:rPr>
                <w:rFonts w:hint="eastAsia"/>
              </w:rPr>
              <w:t>＞2</w:t>
            </w:r>
          </w:p>
        </w:tc>
        <w:tc>
          <w:tcPr>
            <w:tcW w:w="1218" w:type="dxa"/>
            <w:vMerge w:val="restart"/>
            <w:vAlign w:val="center"/>
          </w:tcPr>
          <w:p>
            <w:pPr>
              <w:jc w:val="center"/>
            </w:pPr>
            <w:r>
              <w:rPr>
                <w:rFonts w:hint="eastAsia"/>
              </w:rPr>
              <w:t>＞10</w:t>
            </w:r>
          </w:p>
        </w:tc>
        <w:tc>
          <w:tcPr>
            <w:tcW w:w="1218" w:type="dxa"/>
            <w:vMerge w:val="restart"/>
            <w:vAlign w:val="center"/>
          </w:tcPr>
          <w:p>
            <w:pPr>
              <w:jc w:val="center"/>
            </w:pPr>
            <w:r>
              <w:rPr>
                <w:rFonts w:hint="eastAsia"/>
              </w:rPr>
              <w:t>＞50</w:t>
            </w:r>
          </w:p>
        </w:tc>
        <w:tc>
          <w:tcPr>
            <w:tcW w:w="1219" w:type="dxa"/>
            <w:vMerge w:val="restart"/>
            <w:vAlign w:val="center"/>
          </w:tcPr>
          <w:p>
            <w:pPr>
              <w:jc w:val="center"/>
            </w:pPr>
            <w:r>
              <w:rPr>
                <w:rFonts w:hint="eastAsia"/>
                <w:szCs w:val="21"/>
              </w:rPr>
              <w:t>≥0.015</w:t>
            </w:r>
          </w:p>
        </w:tc>
        <w:tc>
          <w:tcPr>
            <w:tcW w:w="1446" w:type="dxa"/>
            <w:vMerge w:val="restart"/>
            <w:vAlign w:val="center"/>
          </w:tcPr>
          <w:p>
            <w:pPr>
              <w:jc w:val="center"/>
            </w:pPr>
            <w:r>
              <w:rPr>
                <w:rFonts w:hint="eastAsia"/>
                <w:szCs w:val="21"/>
              </w:rPr>
              <w:t>面复合，截面形状如图1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pPr>
              <w:jc w:val="center"/>
            </w:pPr>
            <w:r>
              <w:rPr>
                <w:rFonts w:hint="eastAsia"/>
                <w:szCs w:val="21"/>
              </w:rPr>
              <w:t>Pt/Nb/Pt</w:t>
            </w:r>
          </w:p>
        </w:tc>
        <w:tc>
          <w:tcPr>
            <w:tcW w:w="1218" w:type="dxa"/>
            <w:vMerge w:val="continue"/>
          </w:tcPr>
          <w:p>
            <w:pPr>
              <w:jc w:val="center"/>
            </w:pPr>
          </w:p>
        </w:tc>
        <w:tc>
          <w:tcPr>
            <w:tcW w:w="1218" w:type="dxa"/>
            <w:vMerge w:val="continue"/>
          </w:tcPr>
          <w:p>
            <w:pPr>
              <w:jc w:val="center"/>
            </w:pPr>
          </w:p>
        </w:tc>
        <w:tc>
          <w:tcPr>
            <w:tcW w:w="1218" w:type="dxa"/>
            <w:vMerge w:val="continue"/>
          </w:tcPr>
          <w:p>
            <w:pPr>
              <w:jc w:val="center"/>
            </w:pPr>
          </w:p>
        </w:tc>
        <w:tc>
          <w:tcPr>
            <w:tcW w:w="1218" w:type="dxa"/>
            <w:vMerge w:val="continue"/>
          </w:tcPr>
          <w:p>
            <w:pPr>
              <w:jc w:val="center"/>
            </w:pPr>
          </w:p>
        </w:tc>
        <w:tc>
          <w:tcPr>
            <w:tcW w:w="1219" w:type="dxa"/>
            <w:vMerge w:val="continue"/>
          </w:tcPr>
          <w:p>
            <w:pPr>
              <w:jc w:val="center"/>
            </w:pPr>
          </w:p>
        </w:tc>
        <w:tc>
          <w:tcPr>
            <w:tcW w:w="1446" w:type="dxa"/>
            <w:vMerge w:val="continue"/>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pPr>
              <w:jc w:val="center"/>
            </w:pPr>
            <w:r>
              <w:rPr>
                <w:rFonts w:hint="eastAsia"/>
                <w:szCs w:val="21"/>
              </w:rPr>
              <w:t>Pt/Ti</w:t>
            </w:r>
          </w:p>
        </w:tc>
        <w:tc>
          <w:tcPr>
            <w:tcW w:w="1218" w:type="dxa"/>
            <w:vMerge w:val="continue"/>
          </w:tcPr>
          <w:p>
            <w:pPr>
              <w:jc w:val="center"/>
            </w:pPr>
          </w:p>
        </w:tc>
        <w:tc>
          <w:tcPr>
            <w:tcW w:w="1218" w:type="dxa"/>
            <w:vMerge w:val="continue"/>
          </w:tcPr>
          <w:p>
            <w:pPr>
              <w:jc w:val="center"/>
            </w:pPr>
          </w:p>
        </w:tc>
        <w:tc>
          <w:tcPr>
            <w:tcW w:w="1218" w:type="dxa"/>
            <w:vMerge w:val="continue"/>
          </w:tcPr>
          <w:p>
            <w:pPr>
              <w:jc w:val="center"/>
            </w:pPr>
          </w:p>
        </w:tc>
        <w:tc>
          <w:tcPr>
            <w:tcW w:w="1218" w:type="dxa"/>
            <w:vMerge w:val="continue"/>
          </w:tcPr>
          <w:p>
            <w:pPr>
              <w:jc w:val="center"/>
            </w:pPr>
          </w:p>
        </w:tc>
        <w:tc>
          <w:tcPr>
            <w:tcW w:w="1219" w:type="dxa"/>
            <w:vMerge w:val="continue"/>
          </w:tcPr>
          <w:p>
            <w:pPr>
              <w:jc w:val="center"/>
            </w:pPr>
          </w:p>
        </w:tc>
        <w:tc>
          <w:tcPr>
            <w:tcW w:w="1446" w:type="dxa"/>
            <w:vMerge w:val="continue"/>
          </w:tcPr>
          <w:p>
            <w:pPr>
              <w:jc w:val="center"/>
            </w:pPr>
          </w:p>
        </w:tc>
      </w:tr>
    </w:tbl>
    <w:p/>
    <w:p>
      <w:pPr>
        <w:spacing w:line="300" w:lineRule="auto"/>
        <w:jc w:val="center"/>
        <w:rPr>
          <w:szCs w:val="21"/>
        </w:rPr>
      </w:pPr>
      <w:r>
        <w:rPr>
          <w:rFonts w:hint="eastAsia"/>
          <w:szCs w:val="21"/>
        </w:rPr>
        <w:t>图1  Pt复合阳极板截面形状示意图</w:t>
      </w:r>
    </w:p>
    <w:p>
      <w:pPr>
        <w:spacing w:line="300" w:lineRule="auto"/>
        <w:ind w:firstLine="435"/>
        <w:rPr>
          <w:szCs w:val="21"/>
        </w:rPr>
      </w:pPr>
      <w:r>
        <w:rPr>
          <w:szCs w:val="21"/>
        </w:rPr>
        <mc:AlternateContent>
          <mc:Choice Requires="wpg">
            <w:drawing>
              <wp:anchor distT="0" distB="0" distL="114300" distR="114300" simplePos="0" relativeHeight="251653120" behindDoc="0" locked="0" layoutInCell="1" allowOverlap="1">
                <wp:simplePos x="0" y="0"/>
                <wp:positionH relativeFrom="column">
                  <wp:posOffset>491490</wp:posOffset>
                </wp:positionH>
                <wp:positionV relativeFrom="paragraph">
                  <wp:posOffset>196215</wp:posOffset>
                </wp:positionV>
                <wp:extent cx="1904365" cy="429260"/>
                <wp:effectExtent l="5080" t="4445" r="0" b="8255"/>
                <wp:wrapNone/>
                <wp:docPr id="42" name="组合 92"/>
                <wp:cNvGraphicFramePr/>
                <a:graphic xmlns:a="http://schemas.openxmlformats.org/drawingml/2006/main">
                  <a:graphicData uri="http://schemas.microsoft.com/office/word/2010/wordprocessingGroup">
                    <wpg:wgp>
                      <wpg:cNvGrpSpPr/>
                      <wpg:grpSpPr>
                        <a:xfrm>
                          <a:off x="0" y="0"/>
                          <a:ext cx="1904365" cy="429260"/>
                          <a:chOff x="2441" y="10657"/>
                          <a:chExt cx="2999" cy="676"/>
                        </a:xfrm>
                      </wpg:grpSpPr>
                      <wpg:grpSp>
                        <wpg:cNvPr id="40" name="组合 85"/>
                        <wpg:cNvGrpSpPr/>
                        <wpg:grpSpPr>
                          <a:xfrm>
                            <a:off x="2441" y="10657"/>
                            <a:ext cx="2256" cy="676"/>
                            <a:chOff x="2441" y="10657"/>
                            <a:chExt cx="2256" cy="676"/>
                          </a:xfrm>
                        </wpg:grpSpPr>
                        <wps:wsp>
                          <wps:cNvPr id="36" name="矩形 71"/>
                          <wps:cNvSpPr/>
                          <wps:spPr>
                            <a:xfrm>
                              <a:off x="2441" y="10670"/>
                              <a:ext cx="1904" cy="187"/>
                            </a:xfrm>
                            <a:prstGeom prst="rect">
                              <a:avLst/>
                            </a:prstGeom>
                            <a:solidFill>
                              <a:srgbClr val="000000"/>
                            </a:solidFill>
                            <a:ln w="3175" cap="flat" cmpd="sng">
                              <a:solidFill>
                                <a:srgbClr val="000000"/>
                              </a:solidFill>
                              <a:prstDash val="solid"/>
                              <a:miter/>
                              <a:headEnd type="none" w="med" len="med"/>
                              <a:tailEnd type="none" w="med" len="med"/>
                            </a:ln>
                            <a:effectLst>
                              <a:outerShdw dist="28398" dir="3806096" algn="ctr" rotWithShape="0">
                                <a:srgbClr val="34A443">
                                  <a:alpha val="50000"/>
                                </a:srgbClr>
                              </a:outerShdw>
                            </a:effectLst>
                          </wps:spPr>
                          <wps:bodyPr upright="1"/>
                        </wps:wsp>
                        <wps:wsp>
                          <wps:cNvPr id="37" name="矩形 67"/>
                          <wps:cNvSpPr/>
                          <wps:spPr>
                            <a:xfrm>
                              <a:off x="2441" y="10657"/>
                              <a:ext cx="1904" cy="676"/>
                            </a:xfrm>
                            <a:prstGeom prst="rect">
                              <a:avLst/>
                            </a:prstGeom>
                            <a:noFill/>
                            <a:ln w="9525" cap="flat" cmpd="sng">
                              <a:solidFill>
                                <a:srgbClr val="000000"/>
                              </a:solidFill>
                              <a:prstDash val="solid"/>
                              <a:miter/>
                              <a:headEnd type="none" w="med" len="med"/>
                              <a:tailEnd type="none" w="med" len="med"/>
                            </a:ln>
                          </wps:spPr>
                          <wps:bodyPr upright="1"/>
                        </wps:wsp>
                        <wps:wsp>
                          <wps:cNvPr id="38" name="自选图形 75"/>
                          <wps:cNvCnPr/>
                          <wps:spPr>
                            <a:xfrm>
                              <a:off x="3903" y="10779"/>
                              <a:ext cx="794" cy="0"/>
                            </a:xfrm>
                            <a:prstGeom prst="straightConnector1">
                              <a:avLst/>
                            </a:prstGeom>
                            <a:ln w="9525" cap="flat" cmpd="sng">
                              <a:solidFill>
                                <a:srgbClr val="000000"/>
                              </a:solidFill>
                              <a:prstDash val="solid"/>
                              <a:headEnd type="none" w="med" len="med"/>
                              <a:tailEnd type="none" w="med" len="med"/>
                            </a:ln>
                          </wps:spPr>
                          <wps:bodyPr/>
                        </wps:wsp>
                        <wps:wsp>
                          <wps:cNvPr id="39" name="自选图形 76"/>
                          <wps:cNvCnPr/>
                          <wps:spPr>
                            <a:xfrm>
                              <a:off x="3903" y="11090"/>
                              <a:ext cx="794" cy="0"/>
                            </a:xfrm>
                            <a:prstGeom prst="straightConnector1">
                              <a:avLst/>
                            </a:prstGeom>
                            <a:ln w="9525" cap="flat" cmpd="sng">
                              <a:solidFill>
                                <a:srgbClr val="000000"/>
                              </a:solidFill>
                              <a:prstDash val="solid"/>
                              <a:headEnd type="none" w="med" len="med"/>
                              <a:tailEnd type="none" w="med" len="med"/>
                            </a:ln>
                          </wps:spPr>
                          <wps:bodyPr/>
                        </wps:wsp>
                      </wpg:grpSp>
                      <wps:wsp>
                        <wps:cNvPr id="41" name="文本框 84"/>
                        <wps:cNvSpPr txBox="1"/>
                        <wps:spPr>
                          <a:xfrm>
                            <a:off x="4590" y="10847"/>
                            <a:ext cx="850" cy="378"/>
                          </a:xfrm>
                          <a:prstGeom prst="rect">
                            <a:avLst/>
                          </a:prstGeom>
                          <a:noFill/>
                          <a:ln>
                            <a:noFill/>
                          </a:ln>
                        </wps:spPr>
                        <wps:txbx>
                          <w:txbxContent>
                            <w:p>
                              <w:pPr>
                                <w:rPr>
                                  <w:sz w:val="15"/>
                                  <w:szCs w:val="15"/>
                                </w:rPr>
                              </w:pPr>
                              <w:r>
                                <w:rPr>
                                  <w:rFonts w:hint="eastAsia"/>
                                  <w:sz w:val="15"/>
                                  <w:szCs w:val="15"/>
                                </w:rPr>
                                <w:t>基体</w:t>
                              </w:r>
                            </w:p>
                          </w:txbxContent>
                        </wps:txbx>
                        <wps:bodyPr upright="1"/>
                      </wps:wsp>
                    </wpg:wgp>
                  </a:graphicData>
                </a:graphic>
              </wp:anchor>
            </w:drawing>
          </mc:Choice>
          <mc:Fallback>
            <w:pict>
              <v:group id="组合 92" o:spid="_x0000_s1026" o:spt="203" style="position:absolute;left:0pt;margin-left:38.7pt;margin-top:15.45pt;height:33.8pt;width:149.95pt;z-index:251653120;mso-width-relative:page;mso-height-relative:page;" coordorigin="2441,10657" coordsize="2999,676" o:gfxdata="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">
                <o:lock v:ext="edit" aspectratio="f"/>
                <v:group id="组合 85" o:spid="_x0000_s1026" o:spt="203" style="position:absolute;left:2441;top:10657;height:676;width:2256;" coordorigin="2441,10657" coordsize="2256,676" o:gfxdata="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G9vgi7AAAA2wAAAA8AAAAAAAAAAQAgAAAAIgAAAGRycy9kb3ducmV2LnhtbFBL&#10;AQIUABQAAAAIAIdO4kAzLwWeOwAAADkAAAAVAAAAAAAAAAEAIAAAAAoBAABkcnMvZ3JvdXBzaGFw&#10;ZXhtbC54bWxQSwUGAAAAAAYABgBgAQAAxwMAAAAA&#10;">
                  <o:lock v:ext="edit" aspectratio="f"/>
                  <v:rect id="矩形 71" o:spid="_x0000_s1026" o:spt="1" style="position:absolute;left:2441;top:10670;height:187;width:1904;" fillcolor="#000000" filled="t" stroked="t" coordsize="21600,21600" o:gfxdata="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xrefvQAA&#10;ANsAAAAPAAAAAAAAAAEAIAAAACIAAABkcnMvZG93bnJldi54bWxQSwECFAAUAAAACACHTuJAMy8F&#10;njsAAAA5AAAAEAAAAAAAAAABACAAAAAMAQAAZHJzL3NoYXBleG1sLnhtbFBLBQYAAAAABgAGAFsB&#10;AAC2AwAAAAA=&#10;">
                    <v:fill on="t" focussize="0,0"/>
                    <v:stroke weight="0.25pt" color="#000000" joinstyle="miter"/>
                    <v:imagedata o:title=""/>
                    <o:lock v:ext="edit" aspectratio="f"/>
                    <v:shadow on="t" color="#34A443" opacity="32768f" offset="1pt,2pt" origin="0f,0f" matrix="65536f,0f,0f,65536f"/>
                  </v:rect>
                  <v:rect id="矩形 67" o:spid="_x0000_s1026" o:spt="1" style="position:absolute;left:2441;top:10657;height:676;width:1904;" filled="f" stroked="t" coordsize="21600,21600" o:gfxdata="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su5L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rect>
                  <v:shape id="自选图形 75" o:spid="_x0000_s1026" o:spt="32" type="#_x0000_t32" style="position:absolute;left:3903;top:10779;height:0;width:794;" filled="f" stroked="t" coordsize="21600,21600" o:gfxdata="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5i4YG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自选图形 76" o:spid="_x0000_s1026" o:spt="32" type="#_x0000_t32" style="position:absolute;left:3903;top:11090;height:0;width:794;" filled="f" stroked="t" coordsize="21600,21600" o:gfxdata="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bHI52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group>
                <v:shape id="文本框 84" o:spid="_x0000_s1026" o:spt="202" type="#_x0000_t202" style="position:absolute;left:4590;top:10847;height:378;width:850;" filled="f" stroked="f" coordsize="21600,21600" o:gfxdata="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Axw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sz w:val="15"/>
                            <w:szCs w:val="15"/>
                          </w:rPr>
                        </w:pPr>
                        <w:r>
                          <w:rPr>
                            <w:rFonts w:hint="eastAsia"/>
                            <w:sz w:val="15"/>
                            <w:szCs w:val="15"/>
                          </w:rPr>
                          <w:t>基体</w:t>
                        </w:r>
                      </w:p>
                    </w:txbxContent>
                  </v:textbox>
                </v:shape>
              </v:group>
            </w:pict>
          </mc:Fallback>
        </mc:AlternateContent>
      </w:r>
      <w:r>
        <w:rPr>
          <w:szCs w:val="21"/>
        </w:rPr>
        <mc:AlternateContent>
          <mc:Choice Requires="wps">
            <w:drawing>
              <wp:anchor distT="0" distB="0" distL="114300" distR="114300" simplePos="0" relativeHeight="251652096" behindDoc="0" locked="0" layoutInCell="1" allowOverlap="1">
                <wp:simplePos x="0" y="0"/>
                <wp:positionH relativeFrom="column">
                  <wp:posOffset>1849120</wp:posOffset>
                </wp:positionH>
                <wp:positionV relativeFrom="paragraph">
                  <wp:posOffset>130175</wp:posOffset>
                </wp:positionV>
                <wp:extent cx="619760" cy="237490"/>
                <wp:effectExtent l="0" t="0" r="0" b="0"/>
                <wp:wrapNone/>
                <wp:docPr id="35" name="文本框 83"/>
                <wp:cNvGraphicFramePr/>
                <a:graphic xmlns:a="http://schemas.openxmlformats.org/drawingml/2006/main">
                  <a:graphicData uri="http://schemas.microsoft.com/office/word/2010/wordprocessingShape">
                    <wps:wsp>
                      <wps:cNvSpPr txBox="1"/>
                      <wps:spPr>
                        <a:xfrm>
                          <a:off x="0" y="0"/>
                          <a:ext cx="619760" cy="237490"/>
                        </a:xfrm>
                        <a:prstGeom prst="rect">
                          <a:avLst/>
                        </a:prstGeom>
                        <a:noFill/>
                        <a:ln>
                          <a:noFill/>
                        </a:ln>
                      </wps:spPr>
                      <wps:txbx>
                        <w:txbxContent>
                          <w:p>
                            <w:pPr>
                              <w:rPr>
                                <w:sz w:val="15"/>
                                <w:szCs w:val="15"/>
                              </w:rPr>
                            </w:pPr>
                            <w:r>
                              <w:rPr>
                                <w:rFonts w:hint="eastAsia"/>
                                <w:sz w:val="15"/>
                                <w:szCs w:val="15"/>
                              </w:rPr>
                              <w:t>铂复合层</w:t>
                            </w:r>
                          </w:p>
                        </w:txbxContent>
                      </wps:txbx>
                      <wps:bodyPr upright="1"/>
                    </wps:wsp>
                  </a:graphicData>
                </a:graphic>
              </wp:anchor>
            </w:drawing>
          </mc:Choice>
          <mc:Fallback>
            <w:pict>
              <v:shape id="文本框 83" o:spid="_x0000_s1026" o:spt="202" type="#_x0000_t202" style="position:absolute;left:0pt;margin-left:145.6pt;margin-top:10.25pt;height:18.7pt;width:48.8pt;z-index:251652096;mso-width-relative:page;mso-height-relative:page;" filled="f" stroked="f" coordsize="21600,21600" o:gfxdata="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eLeEjW&#10;AAAACQEAAA8AAAAAAAAAAQAgAAAAIgAAAGRycy9kb3ducmV2LnhtbFBLAQIUABQAAAAIAIdO4kBn&#10;IJQZsAEAAE8DAAAOAAAAAAAAAAEAIAAAACUBAABkcnMvZTJvRG9jLnhtbFBLBQYAAAAABgAGAFkB&#10;AABHBQAAAAA=&#10;">
                <v:fill on="f" focussize="0,0"/>
                <v:stroke on="f"/>
                <v:imagedata o:title=""/>
                <o:lock v:ext="edit" aspectratio="f"/>
                <v:textbox>
                  <w:txbxContent>
                    <w:p>
                      <w:pPr>
                        <w:rPr>
                          <w:sz w:val="15"/>
                          <w:szCs w:val="15"/>
                        </w:rPr>
                      </w:pPr>
                      <w:r>
                        <w:rPr>
                          <w:rFonts w:hint="eastAsia"/>
                          <w:sz w:val="15"/>
                          <w:szCs w:val="15"/>
                        </w:rPr>
                        <w:t>铂复合层</w:t>
                      </w:r>
                    </w:p>
                  </w:txbxContent>
                </v:textbox>
              </v:shape>
            </w:pict>
          </mc:Fallback>
        </mc:AlternateContent>
      </w:r>
      <w:r>
        <w:rPr>
          <w:szCs w:val="21"/>
        </w:rPr>
        <mc:AlternateContent>
          <mc:Choice Requires="wpg">
            <w:drawing>
              <wp:anchor distT="0" distB="0" distL="114300" distR="114300" simplePos="0" relativeHeight="251650048" behindDoc="0" locked="0" layoutInCell="1" allowOverlap="1">
                <wp:simplePos x="0" y="0"/>
                <wp:positionH relativeFrom="column">
                  <wp:posOffset>2531110</wp:posOffset>
                </wp:positionH>
                <wp:positionV relativeFrom="paragraph">
                  <wp:posOffset>130175</wp:posOffset>
                </wp:positionV>
                <wp:extent cx="1981200" cy="513715"/>
                <wp:effectExtent l="5080" t="0" r="0" b="19685"/>
                <wp:wrapNone/>
                <wp:docPr id="12" name="组合 105"/>
                <wp:cNvGraphicFramePr/>
                <a:graphic xmlns:a="http://schemas.openxmlformats.org/drawingml/2006/main">
                  <a:graphicData uri="http://schemas.microsoft.com/office/word/2010/wordprocessingGroup">
                    <wpg:wgp>
                      <wpg:cNvGrpSpPr/>
                      <wpg:grpSpPr>
                        <a:xfrm>
                          <a:off x="0" y="0"/>
                          <a:ext cx="1981200" cy="513715"/>
                          <a:chOff x="5783" y="10579"/>
                          <a:chExt cx="3120" cy="809"/>
                        </a:xfrm>
                      </wpg:grpSpPr>
                      <wps:wsp>
                        <wps:cNvPr id="3" name="矩形 74"/>
                        <wps:cNvSpPr/>
                        <wps:spPr>
                          <a:xfrm>
                            <a:off x="5783" y="11172"/>
                            <a:ext cx="1904" cy="187"/>
                          </a:xfrm>
                          <a:prstGeom prst="rect">
                            <a:avLst/>
                          </a:prstGeom>
                          <a:solidFill>
                            <a:srgbClr val="000000"/>
                          </a:solidFill>
                          <a:ln w="38100">
                            <a:noFill/>
                          </a:ln>
                          <a:effectLst>
                            <a:outerShdw dist="28398" dir="3806096" algn="ctr" rotWithShape="0">
                              <a:srgbClr val="34A443">
                                <a:alpha val="50000"/>
                              </a:srgbClr>
                            </a:outerShdw>
                          </a:effectLst>
                        </wps:spPr>
                        <wps:bodyPr upright="1"/>
                      </wps:wsp>
                      <wps:wsp>
                        <wps:cNvPr id="4" name="文本框 95"/>
                        <wps:cNvSpPr txBox="1"/>
                        <wps:spPr>
                          <a:xfrm>
                            <a:off x="7921" y="10579"/>
                            <a:ext cx="976" cy="374"/>
                          </a:xfrm>
                          <a:prstGeom prst="rect">
                            <a:avLst/>
                          </a:prstGeom>
                          <a:noFill/>
                          <a:ln>
                            <a:noFill/>
                          </a:ln>
                        </wps:spPr>
                        <wps:txbx>
                          <w:txbxContent>
                            <w:p>
                              <w:pPr>
                                <w:rPr>
                                  <w:sz w:val="15"/>
                                  <w:szCs w:val="15"/>
                                </w:rPr>
                              </w:pPr>
                              <w:r>
                                <w:rPr>
                                  <w:rFonts w:hint="eastAsia"/>
                                  <w:sz w:val="15"/>
                                  <w:szCs w:val="15"/>
                                </w:rPr>
                                <w:t>铂复合层</w:t>
                              </w:r>
                            </w:p>
                          </w:txbxContent>
                        </wps:txbx>
                        <wps:bodyPr upright="1"/>
                      </wps:wsp>
                      <wps:wsp>
                        <wps:cNvPr id="5" name="文本框 102"/>
                        <wps:cNvSpPr txBox="1"/>
                        <wps:spPr>
                          <a:xfrm>
                            <a:off x="7932" y="10795"/>
                            <a:ext cx="850" cy="378"/>
                          </a:xfrm>
                          <a:prstGeom prst="rect">
                            <a:avLst/>
                          </a:prstGeom>
                          <a:noFill/>
                          <a:ln>
                            <a:noFill/>
                          </a:ln>
                        </wps:spPr>
                        <wps:txbx>
                          <w:txbxContent>
                            <w:p>
                              <w:pPr>
                                <w:rPr>
                                  <w:sz w:val="15"/>
                                  <w:szCs w:val="15"/>
                                </w:rPr>
                              </w:pPr>
                              <w:r>
                                <w:rPr>
                                  <w:rFonts w:hint="eastAsia"/>
                                  <w:sz w:val="15"/>
                                  <w:szCs w:val="15"/>
                                </w:rPr>
                                <w:t>基体</w:t>
                              </w:r>
                            </w:p>
                          </w:txbxContent>
                        </wps:txbx>
                        <wps:bodyPr upright="1"/>
                      </wps:wsp>
                      <wps:wsp>
                        <wps:cNvPr id="6" name="矩形 98"/>
                        <wps:cNvSpPr/>
                        <wps:spPr>
                          <a:xfrm>
                            <a:off x="5783" y="10696"/>
                            <a:ext cx="1904" cy="187"/>
                          </a:xfrm>
                          <a:prstGeom prst="rect">
                            <a:avLst/>
                          </a:prstGeom>
                          <a:solidFill>
                            <a:srgbClr val="000000"/>
                          </a:solidFill>
                          <a:ln w="3175" cap="flat" cmpd="sng">
                            <a:solidFill>
                              <a:srgbClr val="000000"/>
                            </a:solidFill>
                            <a:prstDash val="solid"/>
                            <a:miter/>
                            <a:headEnd type="none" w="med" len="med"/>
                            <a:tailEnd type="none" w="med" len="med"/>
                          </a:ln>
                          <a:effectLst>
                            <a:outerShdw dist="28398" dir="3806096" algn="ctr" rotWithShape="0">
                              <a:srgbClr val="34A443">
                                <a:alpha val="50000"/>
                              </a:srgbClr>
                            </a:outerShdw>
                          </a:effectLst>
                        </wps:spPr>
                        <wps:bodyPr upright="1"/>
                      </wps:wsp>
                      <wps:wsp>
                        <wps:cNvPr id="7" name="矩形 99"/>
                        <wps:cNvSpPr/>
                        <wps:spPr>
                          <a:xfrm>
                            <a:off x="5783" y="10683"/>
                            <a:ext cx="1904" cy="676"/>
                          </a:xfrm>
                          <a:prstGeom prst="rect">
                            <a:avLst/>
                          </a:prstGeom>
                          <a:noFill/>
                          <a:ln w="9525" cap="flat" cmpd="sng">
                            <a:solidFill>
                              <a:srgbClr val="000000"/>
                            </a:solidFill>
                            <a:prstDash val="solid"/>
                            <a:miter/>
                            <a:headEnd type="none" w="med" len="med"/>
                            <a:tailEnd type="none" w="med" len="med"/>
                          </a:ln>
                        </wps:spPr>
                        <wps:bodyPr upright="1"/>
                      </wps:wsp>
                      <wps:wsp>
                        <wps:cNvPr id="8" name="自选图形 100"/>
                        <wps:cNvCnPr/>
                        <wps:spPr>
                          <a:xfrm>
                            <a:off x="7245" y="10805"/>
                            <a:ext cx="794" cy="0"/>
                          </a:xfrm>
                          <a:prstGeom prst="straightConnector1">
                            <a:avLst/>
                          </a:prstGeom>
                          <a:ln w="9525" cap="flat" cmpd="sng">
                            <a:solidFill>
                              <a:srgbClr val="000000"/>
                            </a:solidFill>
                            <a:prstDash val="solid"/>
                            <a:headEnd type="none" w="med" len="med"/>
                            <a:tailEnd type="none" w="med" len="med"/>
                          </a:ln>
                        </wps:spPr>
                        <wps:bodyPr/>
                      </wps:wsp>
                      <wps:wsp>
                        <wps:cNvPr id="9" name="自选图形 101"/>
                        <wps:cNvCnPr/>
                        <wps:spPr>
                          <a:xfrm>
                            <a:off x="7245" y="11038"/>
                            <a:ext cx="794" cy="0"/>
                          </a:xfrm>
                          <a:prstGeom prst="straightConnector1">
                            <a:avLst/>
                          </a:prstGeom>
                          <a:ln w="9525" cap="flat" cmpd="sng">
                            <a:solidFill>
                              <a:srgbClr val="000000"/>
                            </a:solidFill>
                            <a:prstDash val="solid"/>
                            <a:headEnd type="none" w="med" len="med"/>
                            <a:tailEnd type="none" w="med" len="med"/>
                          </a:ln>
                        </wps:spPr>
                        <wps:bodyPr/>
                      </wps:wsp>
                      <wps:wsp>
                        <wps:cNvPr id="10" name="自选图形 103"/>
                        <wps:cNvCnPr/>
                        <wps:spPr>
                          <a:xfrm>
                            <a:off x="7264" y="11239"/>
                            <a:ext cx="794" cy="0"/>
                          </a:xfrm>
                          <a:prstGeom prst="straightConnector1">
                            <a:avLst/>
                          </a:prstGeom>
                          <a:ln w="9525" cap="flat" cmpd="sng">
                            <a:solidFill>
                              <a:srgbClr val="000000"/>
                            </a:solidFill>
                            <a:prstDash val="solid"/>
                            <a:headEnd type="none" w="med" len="med"/>
                            <a:tailEnd type="none" w="med" len="med"/>
                          </a:ln>
                        </wps:spPr>
                        <wps:bodyPr/>
                      </wps:wsp>
                      <wps:wsp>
                        <wps:cNvPr id="11" name="文本框 104"/>
                        <wps:cNvSpPr txBox="1"/>
                        <wps:spPr>
                          <a:xfrm>
                            <a:off x="7927" y="11014"/>
                            <a:ext cx="976" cy="374"/>
                          </a:xfrm>
                          <a:prstGeom prst="rect">
                            <a:avLst/>
                          </a:prstGeom>
                          <a:noFill/>
                          <a:ln>
                            <a:noFill/>
                          </a:ln>
                        </wps:spPr>
                        <wps:txbx>
                          <w:txbxContent>
                            <w:p>
                              <w:pPr>
                                <w:rPr>
                                  <w:sz w:val="15"/>
                                  <w:szCs w:val="15"/>
                                </w:rPr>
                              </w:pPr>
                              <w:r>
                                <w:rPr>
                                  <w:rFonts w:hint="eastAsia"/>
                                  <w:sz w:val="15"/>
                                  <w:szCs w:val="15"/>
                                </w:rPr>
                                <w:t>铂复合层</w:t>
                              </w:r>
                            </w:p>
                          </w:txbxContent>
                        </wps:txbx>
                        <wps:bodyPr upright="1"/>
                      </wps:wsp>
                    </wpg:wgp>
                  </a:graphicData>
                </a:graphic>
              </wp:anchor>
            </w:drawing>
          </mc:Choice>
          <mc:Fallback>
            <w:pict>
              <v:group id="组合 105" o:spid="_x0000_s1026" o:spt="203" style="position:absolute;left:0pt;margin-left:199.3pt;margin-top:10.25pt;height:40.45pt;width:156pt;z-index:251650048;mso-width-relative:page;mso-height-relative:page;" coordorigin="5783,10579" coordsize="3120,809" o:gfxdata="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">
                <o:lock v:ext="edit" aspectratio="f"/>
                <v:rect id="矩形 74" o:spid="_x0000_s1026" o:spt="1" style="position:absolute;left:5783;top:11172;height:187;width:1904;" fillcolor="#000000" filled="t" stroked="f" coordsize="21600,21600" o:gfxdata="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DTksvQAA&#10;ANoAAAAPAAAAAAAAAAEAIAAAACIAAABkcnMvZG93bnJldi54bWxQSwECFAAUAAAACACHTuJAMy8F&#10;njsAAAA5AAAAEAAAAAAAAAABACAAAAAMAQAAZHJzL3NoYXBleG1sLnhtbFBLBQYAAAAABgAGAFsB&#10;AAC2AwAAAAA=&#10;">
                  <v:fill on="t" focussize="0,0"/>
                  <v:stroke on="f" weight="3pt"/>
                  <v:imagedata o:title=""/>
                  <o:lock v:ext="edit" aspectratio="f"/>
                  <v:shadow on="t" color="#34A443" opacity="32768f" offset="1pt,2pt" origin="0f,0f" matrix="65536f,0f,0f,65536f"/>
                </v:rect>
                <v:shape id="文本框 95" o:spid="_x0000_s1026" o:spt="202" type="#_x0000_t202" style="position:absolute;left:7921;top:10579;height:374;width:976;" filled="f" stroked="f" coordsize="21600,21600" o:gfxdata="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MdWpS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sz w:val="15"/>
                            <w:szCs w:val="15"/>
                          </w:rPr>
                        </w:pPr>
                        <w:r>
                          <w:rPr>
                            <w:rFonts w:hint="eastAsia"/>
                            <w:sz w:val="15"/>
                            <w:szCs w:val="15"/>
                          </w:rPr>
                          <w:t>铂复合层</w:t>
                        </w:r>
                      </w:p>
                    </w:txbxContent>
                  </v:textbox>
                </v:shape>
                <v:shape id="文本框 102" o:spid="_x0000_s1026" o:spt="202" type="#_x0000_t202" style="position:absolute;left:7932;top:10795;height:378;width:850;" filled="f" stroked="f" coordsize="21600,21600" o:gfxdata="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xR/w+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sz w:val="15"/>
                            <w:szCs w:val="15"/>
                          </w:rPr>
                        </w:pPr>
                        <w:r>
                          <w:rPr>
                            <w:rFonts w:hint="eastAsia"/>
                            <w:sz w:val="15"/>
                            <w:szCs w:val="15"/>
                          </w:rPr>
                          <w:t>基体</w:t>
                        </w:r>
                      </w:p>
                    </w:txbxContent>
                  </v:textbox>
                </v:shape>
                <v:rect id="矩形 98" o:spid="_x0000_s1026" o:spt="1" style="position:absolute;left:5783;top:10696;height:187;width:1904;" fillcolor="#000000" filled="t" stroked="t" coordsize="21600,21600" o:gfxdata="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oFhLvQAA&#10;ANoAAAAPAAAAAAAAAAEAIAAAACIAAABkcnMvZG93bnJldi54bWxQSwECFAAUAAAACACHTuJAMy8F&#10;njsAAAA5AAAAEAAAAAAAAAABACAAAAAMAQAAZHJzL3NoYXBleG1sLnhtbFBLBQYAAAAABgAGAFsB&#10;AAC2AwAAAAA=&#10;">
                  <v:fill on="t" focussize="0,0"/>
                  <v:stroke weight="0.25pt" color="#000000" joinstyle="miter"/>
                  <v:imagedata o:title=""/>
                  <o:lock v:ext="edit" aspectratio="f"/>
                  <v:shadow on="t" color="#34A443" opacity="32768f" offset="1pt,2pt" origin="0f,0f" matrix="65536f,0f,0f,65536f"/>
                </v:rect>
                <v:rect id="矩形 99" o:spid="_x0000_s1026" o:spt="1" style="position:absolute;left:5783;top:10683;height:676;width:1904;" filled="f" stroked="t" coordsize="21600,21600" o:gfxdata="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0Dfz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rect>
                <v:shape id="自选图形 100" o:spid="_x0000_s1026" o:spt="32" type="#_x0000_t32" style="position:absolute;left:7245;top:10805;height:0;width:794;" filled="f" stroked="t" coordsize="21600,21600" o:gfxdata="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NEDyLgAAADaAAAA&#10;DwAAAAAAAAABACAAAAAiAAAAZHJzL2Rvd25yZXYueG1sUEsBAhQAFAAAAAgAh07iQDMvBZ47AAAA&#10;OQAAABAAAAAAAAAAAQAgAAAABwEAAGRycy9zaGFwZXhtbC54bWxQSwUGAAAAAAYABgBbAQAAsQMA&#10;AAAA&#10;">
                  <v:fill on="f" focussize="0,0"/>
                  <v:stroke color="#000000" joinstyle="round"/>
                  <v:imagedata o:title=""/>
                  <o:lock v:ext="edit" aspectratio="f"/>
                </v:shape>
                <v:shape id="自选图形 101" o:spid="_x0000_s1026" o:spt="32" type="#_x0000_t32" style="position:absolute;left:7245;top:11038;height:0;width:794;" filled="f" stroked="t" coordsize="21600,21600" o:gfxdata="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3naZTugAAANo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自选图形 103" o:spid="_x0000_s1026" o:spt="32" type="#_x0000_t32" style="position:absolute;left:7264;top:11239;height:0;width:794;" filled="f" stroked="t" coordsize="21600,21600" o:gfxdata="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SNZg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文本框 104" o:spid="_x0000_s1026" o:spt="202" type="#_x0000_t202" style="position:absolute;left:7927;top:11014;height:374;width:976;" filled="f" stroked="f" coordsize="21600,21600" o:gfxdata="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yNtugAAANs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rPr>
                            <w:sz w:val="15"/>
                            <w:szCs w:val="15"/>
                          </w:rPr>
                        </w:pPr>
                        <w:r>
                          <w:rPr>
                            <w:rFonts w:hint="eastAsia"/>
                            <w:sz w:val="15"/>
                            <w:szCs w:val="15"/>
                          </w:rPr>
                          <w:t>铂复合层</w:t>
                        </w:r>
                      </w:p>
                    </w:txbxContent>
                  </v:textbox>
                </v:shape>
              </v:group>
            </w:pict>
          </mc:Fallback>
        </mc:AlternateContent>
      </w:r>
    </w:p>
    <w:p>
      <w:pPr>
        <w:spacing w:line="300" w:lineRule="auto"/>
        <w:ind w:firstLine="435"/>
        <w:rPr>
          <w:szCs w:val="21"/>
        </w:rPr>
      </w:pPr>
    </w:p>
    <w:p>
      <w:pPr>
        <w:spacing w:line="300" w:lineRule="auto"/>
        <w:rPr>
          <w:szCs w:val="21"/>
        </w:rPr>
      </w:pPr>
      <w:r>
        <w:rPr>
          <w:rFonts w:hint="eastAsia"/>
          <w:szCs w:val="21"/>
        </w:rPr>
        <w:t xml:space="preserve">     </w:t>
      </w:r>
      <w:r>
        <w:rPr>
          <w:szCs w:val="21"/>
        </w:rPr>
        <w:t>4.2  产品标记</w:t>
      </w:r>
    </w:p>
    <w:p>
      <w:pPr>
        <w:spacing w:line="360" w:lineRule="auto"/>
        <w:ind w:firstLine="424" w:firstLineChars="202"/>
      </w:pPr>
      <w:r>
        <w:rPr>
          <w:rFonts w:hint="eastAsia"/>
        </w:rPr>
        <w:t>铂复合阳极板的</w:t>
      </w:r>
      <w:r>
        <w:t>标记按产品名称、文件编号、牌号、状态、规格的顺序表示。</w:t>
      </w:r>
    </w:p>
    <w:p>
      <w:pPr>
        <w:spacing w:line="360" w:lineRule="auto"/>
        <w:ind w:firstLine="424" w:firstLineChars="202"/>
        <w:rPr>
          <w:rFonts w:ascii="宋体"/>
        </w:rPr>
      </w:pPr>
      <w:r>
        <w:rPr>
          <w:rFonts w:hint="eastAsia" w:ascii="宋体"/>
        </w:rPr>
        <w:t>示例1：</w:t>
      </w:r>
    </w:p>
    <w:p>
      <w:pPr>
        <w:spacing w:line="360" w:lineRule="auto"/>
        <w:ind w:firstLine="424" w:firstLineChars="202"/>
        <w:rPr>
          <w:rFonts w:ascii="宋体"/>
        </w:rPr>
      </w:pPr>
      <w:r>
        <w:rPr>
          <w:rFonts w:ascii="宋体"/>
        </w:rPr>
        <mc:AlternateContent>
          <mc:Choice Requires="wps">
            <w:drawing>
              <wp:inline distT="0" distB="0" distL="114300" distR="114300">
                <wp:extent cx="4513580" cy="365760"/>
                <wp:effectExtent l="4445" t="4445" r="8255" b="10795"/>
                <wp:docPr id="47" name="矩形 142"/>
                <wp:cNvGraphicFramePr/>
                <a:graphic xmlns:a="http://schemas.openxmlformats.org/drawingml/2006/main">
                  <a:graphicData uri="http://schemas.microsoft.com/office/word/2010/wordprocessingShape">
                    <wps:wsp>
                      <wps:cNvSpPr/>
                      <wps:spPr>
                        <a:xfrm>
                          <a:off x="0" y="0"/>
                          <a:ext cx="4513580" cy="3657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auto"/>
                              <w:ind w:firstLine="420"/>
                              <w:rPr>
                                <w:rFonts w:ascii="宋体" w:hAnsi="宋体"/>
                                <w:color w:val="000000"/>
                              </w:rPr>
                            </w:pPr>
                            <w:r>
                              <w:rPr>
                                <w:rFonts w:hint="eastAsia" w:ascii="宋体" w:hAnsi="宋体"/>
                                <w:color w:val="000000"/>
                                <w:szCs w:val="21"/>
                              </w:rPr>
                              <w:t>铂/铌阳极板</w:t>
                            </w:r>
                            <w:r>
                              <w:rPr>
                                <w:rFonts w:hint="eastAsia"/>
                                <w:szCs w:val="21"/>
                              </w:rPr>
                              <w:t xml:space="preserve">    </w:t>
                            </w:r>
                            <w:r>
                              <w:rPr>
                                <w:rFonts w:hint="eastAsia" w:ascii="宋体" w:hAnsi="宋体"/>
                                <w:color w:val="000000"/>
                              </w:rPr>
                              <w:t>GB/T 23520-20XX</w:t>
                            </w:r>
                            <w:r>
                              <w:rPr>
                                <w:rFonts w:hint="eastAsia" w:ascii="宋体" w:hAnsi="宋体"/>
                                <w:color w:val="000000"/>
                                <w:szCs w:val="21"/>
                              </w:rPr>
                              <w:t xml:space="preserve">   Pt/Nb       </w:t>
                            </w:r>
                            <w:r>
                              <w:rPr>
                                <w:rFonts w:hint="eastAsia"/>
                                <w:szCs w:val="21"/>
                              </w:rPr>
                              <w:t>Y</w:t>
                            </w:r>
                            <w:r>
                              <w:rPr>
                                <w:rFonts w:hint="eastAsia" w:ascii="宋体" w:hAnsi="宋体"/>
                                <w:color w:val="000000"/>
                                <w:szCs w:val="21"/>
                              </w:rPr>
                              <w:t xml:space="preserve"> </w:t>
                            </w:r>
                            <w:r>
                              <w:rPr>
                                <w:rFonts w:hint="eastAsia"/>
                                <w:szCs w:val="21"/>
                              </w:rPr>
                              <w:t>3×20×100</w:t>
                            </w:r>
                            <w:r>
                              <w:rPr>
                                <w:rFonts w:hint="eastAsia" w:ascii="宋体" w:hAnsi="宋体"/>
                                <w:color w:val="000000"/>
                                <w:szCs w:val="21"/>
                              </w:rPr>
                              <w:t xml:space="preserve"> </w:t>
                            </w:r>
                          </w:p>
                          <w:p/>
                          <w:p/>
                        </w:txbxContent>
                      </wps:txbx>
                      <wps:bodyPr upright="1"/>
                    </wps:wsp>
                  </a:graphicData>
                </a:graphic>
              </wp:inline>
            </w:drawing>
          </mc:Choice>
          <mc:Fallback>
            <w:pict>
              <v:rect id="矩形 142" o:spid="_x0000_s1026" o:spt="1" style="height:28.8pt;width:355.4pt;" fillcolor="#FFFFFF" filled="t" stroked="t" coordsize="21600,21600" o:gfxdata="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LRkyNQAAAAEAQAADwAAAAAAAAABACAAAAAiAAAAZHJz&#10;L2Rvd25yZXYueG1sUEsBAhQAFAAAAAgAh07iQLAdxuwIAgAALAQAAA4AAAAAAAAAAQAgAAAAIwEA&#10;AGRycy9lMm9Eb2MueG1sUEsFBgAAAAAGAAYAWQEAAJ0FAAAAAA==&#10;">
                <v:fill on="t" focussize="0,0"/>
                <v:stroke color="#000000" joinstyle="miter"/>
                <v:imagedata o:title=""/>
                <o:lock v:ext="edit" aspectratio="f"/>
                <v:textbox>
                  <w:txbxContent>
                    <w:p>
                      <w:pPr>
                        <w:spacing w:line="300" w:lineRule="auto"/>
                        <w:ind w:firstLine="420"/>
                        <w:rPr>
                          <w:rFonts w:ascii="宋体" w:hAnsi="宋体"/>
                          <w:color w:val="000000"/>
                        </w:rPr>
                      </w:pPr>
                      <w:r>
                        <w:rPr>
                          <w:rFonts w:hint="eastAsia" w:ascii="宋体" w:hAnsi="宋体"/>
                          <w:color w:val="000000"/>
                          <w:szCs w:val="21"/>
                        </w:rPr>
                        <w:t>铂/铌阳极板</w:t>
                      </w:r>
                      <w:r>
                        <w:rPr>
                          <w:rFonts w:hint="eastAsia"/>
                          <w:szCs w:val="21"/>
                        </w:rPr>
                        <w:t xml:space="preserve">    </w:t>
                      </w:r>
                      <w:r>
                        <w:rPr>
                          <w:rFonts w:hint="eastAsia" w:ascii="宋体" w:hAnsi="宋体"/>
                          <w:color w:val="000000"/>
                        </w:rPr>
                        <w:t>GB/T 23520-20XX</w:t>
                      </w:r>
                      <w:r>
                        <w:rPr>
                          <w:rFonts w:hint="eastAsia" w:ascii="宋体" w:hAnsi="宋体"/>
                          <w:color w:val="000000"/>
                          <w:szCs w:val="21"/>
                        </w:rPr>
                        <w:t xml:space="preserve">   Pt/Nb       </w:t>
                      </w:r>
                      <w:r>
                        <w:rPr>
                          <w:rFonts w:hint="eastAsia"/>
                          <w:szCs w:val="21"/>
                        </w:rPr>
                        <w:t>Y</w:t>
                      </w:r>
                      <w:r>
                        <w:rPr>
                          <w:rFonts w:hint="eastAsia" w:ascii="宋体" w:hAnsi="宋体"/>
                          <w:color w:val="000000"/>
                          <w:szCs w:val="21"/>
                        </w:rPr>
                        <w:t xml:space="preserve"> </w:t>
                      </w:r>
                      <w:r>
                        <w:rPr>
                          <w:rFonts w:hint="eastAsia"/>
                          <w:szCs w:val="21"/>
                        </w:rPr>
                        <w:t>3×20×100</w:t>
                      </w:r>
                      <w:r>
                        <w:rPr>
                          <w:rFonts w:hint="eastAsia" w:ascii="宋体" w:hAnsi="宋体"/>
                          <w:color w:val="000000"/>
                          <w:szCs w:val="21"/>
                        </w:rPr>
                        <w:t xml:space="preserve"> </w:t>
                      </w:r>
                    </w:p>
                    <w:p/>
                    <w:p/>
                  </w:txbxContent>
                </v:textbox>
                <w10:wrap type="none"/>
                <w10:anchorlock/>
              </v:rect>
            </w:pict>
          </mc:Fallback>
        </mc:AlternateContent>
      </w:r>
      <w:r>
        <w:rPr>
          <w:rFonts w:hint="eastAsia" w:ascii="宋体"/>
        </w:rPr>
        <w:t xml:space="preserve"> </w:t>
      </w:r>
    </w:p>
    <w:p>
      <w:pPr>
        <w:spacing w:line="360" w:lineRule="auto"/>
        <w:ind w:firstLine="424" w:firstLineChars="202"/>
        <w:rPr>
          <w:rFonts w:ascii="宋体"/>
        </w:rPr>
      </w:pPr>
      <w:r>
        <w:rPr>
          <w:rFonts w:hint="eastAsia" w:ascii="宋体"/>
        </w:rPr>
        <w:t>示例2：</w:t>
      </w:r>
    </w:p>
    <w:p>
      <w:pPr>
        <w:spacing w:line="360" w:lineRule="auto"/>
        <w:ind w:firstLine="424" w:firstLineChars="202"/>
      </w:pPr>
      <w:r>
        <w:rPr>
          <w:rFonts w:ascii="宋体"/>
        </w:rPr>
        <mc:AlternateContent>
          <mc:Choice Requires="wps">
            <w:drawing>
              <wp:inline distT="0" distB="0" distL="114300" distR="114300">
                <wp:extent cx="4513580" cy="365760"/>
                <wp:effectExtent l="4445" t="4445" r="8255" b="10795"/>
                <wp:docPr id="48" name="矩形 141"/>
                <wp:cNvGraphicFramePr/>
                <a:graphic xmlns:a="http://schemas.openxmlformats.org/drawingml/2006/main">
                  <a:graphicData uri="http://schemas.microsoft.com/office/word/2010/wordprocessingShape">
                    <wps:wsp>
                      <wps:cNvSpPr/>
                      <wps:spPr>
                        <a:xfrm>
                          <a:off x="0" y="0"/>
                          <a:ext cx="4513580" cy="3657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20" w:firstLineChars="200"/>
                            </w:pPr>
                            <w:r>
                              <w:rPr>
                                <w:rFonts w:hint="eastAsia" w:ascii="宋体" w:hAnsi="宋体"/>
                                <w:szCs w:val="21"/>
                              </w:rPr>
                              <w:t xml:space="preserve">铂/钛阳极板    GB/T 23520-20XX   Pt/Ti      </w:t>
                            </w:r>
                            <w:r>
                              <w:rPr>
                                <w:rFonts w:hint="eastAsia"/>
                                <w:szCs w:val="21"/>
                              </w:rPr>
                              <w:t xml:space="preserve"> Y</w:t>
                            </w:r>
                            <w:r>
                              <w:rPr>
                                <w:rFonts w:hint="eastAsia" w:ascii="宋体" w:hAnsi="宋体"/>
                                <w:szCs w:val="21"/>
                              </w:rPr>
                              <w:t xml:space="preserve"> 3×20×100</w:t>
                            </w:r>
                          </w:p>
                        </w:txbxContent>
                      </wps:txbx>
                      <wps:bodyPr upright="1"/>
                    </wps:wsp>
                  </a:graphicData>
                </a:graphic>
              </wp:inline>
            </w:drawing>
          </mc:Choice>
          <mc:Fallback>
            <w:pict>
              <v:rect id="矩形 141" o:spid="_x0000_s1026" o:spt="1" style="height:28.8pt;width:355.4pt;" fillcolor="#FFFFFF" filled="t" stroked="t" coordsize="21600,21600" o:gfxdata="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LRkyNQAAAAEAQAADwAAAAAAAAABACAAAAAiAAAAZHJzL2Rv&#10;d25yZXYueG1sUEsBAhQAFAAAAAgAh07iQAYmLjsFAgAALAQAAA4AAAAAAAAAAQAgAAAAIwEAAGRy&#10;cy9lMm9Eb2MueG1sUEsFBgAAAAAGAAYAWQEAAJoFAAAAAA==&#10;">
                <v:fill on="t" focussize="0,0"/>
                <v:stroke color="#000000" joinstyle="miter"/>
                <v:imagedata o:title=""/>
                <o:lock v:ext="edit" aspectratio="f"/>
                <v:textbox>
                  <w:txbxContent>
                    <w:p>
                      <w:pPr>
                        <w:ind w:firstLine="420" w:firstLineChars="200"/>
                      </w:pPr>
                      <w:r>
                        <w:rPr>
                          <w:rFonts w:hint="eastAsia" w:ascii="宋体" w:hAnsi="宋体"/>
                          <w:szCs w:val="21"/>
                        </w:rPr>
                        <w:t xml:space="preserve">铂/钛阳极板    GB/T 23520-20XX   Pt/Ti      </w:t>
                      </w:r>
                      <w:r>
                        <w:rPr>
                          <w:rFonts w:hint="eastAsia"/>
                          <w:szCs w:val="21"/>
                        </w:rPr>
                        <w:t xml:space="preserve"> Y</w:t>
                      </w:r>
                      <w:r>
                        <w:rPr>
                          <w:rFonts w:hint="eastAsia" w:ascii="宋体" w:hAnsi="宋体"/>
                          <w:szCs w:val="21"/>
                        </w:rPr>
                        <w:t xml:space="preserve"> 3×20×100</w:t>
                      </w:r>
                    </w:p>
                  </w:txbxContent>
                </v:textbox>
                <w10:wrap type="none"/>
                <w10:anchorlock/>
              </v:rect>
            </w:pict>
          </mc:Fallback>
        </mc:AlternateContent>
      </w:r>
    </w:p>
    <w:p>
      <w:pPr>
        <w:spacing w:line="300" w:lineRule="auto"/>
        <w:ind w:firstLine="420"/>
        <w:rPr>
          <w:rFonts w:ascii="宋体" w:hAnsi="宋体"/>
          <w:szCs w:val="21"/>
        </w:rPr>
      </w:pPr>
      <w:r>
        <w:rPr>
          <w:rFonts w:hint="eastAsia" w:ascii="宋体" w:hAnsi="宋体"/>
          <w:szCs w:val="21"/>
        </w:rPr>
        <w:t>示例3</w:t>
      </w:r>
    </w:p>
    <w:p>
      <w:pPr>
        <w:spacing w:line="300" w:lineRule="auto"/>
        <w:ind w:firstLine="420"/>
        <w:rPr>
          <w:rFonts w:ascii="宋体" w:hAnsi="宋体"/>
          <w:szCs w:val="21"/>
        </w:rPr>
      </w:pPr>
      <w:r>
        <w:rPr>
          <w:rFonts w:ascii="宋体" w:hAnsi="宋体"/>
          <w:szCs w:val="21"/>
        </w:rPr>
        <mc:AlternateContent>
          <mc:Choice Requires="wps">
            <w:drawing>
              <wp:inline distT="0" distB="0" distL="114300" distR="114300">
                <wp:extent cx="4513580" cy="365760"/>
                <wp:effectExtent l="4445" t="4445" r="8255" b="10795"/>
                <wp:docPr id="49" name="矩形 140"/>
                <wp:cNvGraphicFramePr/>
                <a:graphic xmlns:a="http://schemas.openxmlformats.org/drawingml/2006/main">
                  <a:graphicData uri="http://schemas.microsoft.com/office/word/2010/wordprocessingShape">
                    <wps:wsp>
                      <wps:cNvSpPr/>
                      <wps:spPr>
                        <a:xfrm>
                          <a:off x="0" y="0"/>
                          <a:ext cx="4513580" cy="3657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auto"/>
                              <w:ind w:firstLine="420"/>
                              <w:rPr>
                                <w:rFonts w:ascii="宋体" w:hAnsi="宋体"/>
                                <w:szCs w:val="21"/>
                              </w:rPr>
                            </w:pPr>
                            <w:r>
                              <w:rPr>
                                <w:rFonts w:hint="eastAsia" w:ascii="宋体" w:hAnsi="宋体"/>
                                <w:szCs w:val="21"/>
                              </w:rPr>
                              <w:t xml:space="preserve">铂/铌/铂阳极板 GB/T 23520-20XX   Pt/Nb/Pt    </w:t>
                            </w:r>
                            <w:r>
                              <w:rPr>
                                <w:rFonts w:hint="eastAsia"/>
                                <w:szCs w:val="21"/>
                              </w:rPr>
                              <w:t>Y</w:t>
                            </w:r>
                            <w:r>
                              <w:rPr>
                                <w:rFonts w:hint="eastAsia" w:ascii="宋体" w:hAnsi="宋体"/>
                                <w:szCs w:val="21"/>
                              </w:rPr>
                              <w:t xml:space="preserve"> 3×20×100 </w:t>
                            </w:r>
                          </w:p>
                          <w:p/>
                        </w:txbxContent>
                      </wps:txbx>
                      <wps:bodyPr upright="1"/>
                    </wps:wsp>
                  </a:graphicData>
                </a:graphic>
              </wp:inline>
            </w:drawing>
          </mc:Choice>
          <mc:Fallback>
            <w:pict>
              <v:rect id="矩形 140" o:spid="_x0000_s1026" o:spt="1" style="height:28.8pt;width:355.4pt;" fillcolor="#FFFFFF" filled="t" stroked="t" coordsize="21600,21600" o:gfxdata="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C0ZMjUAAAABAEAAA8AAAAAAAAAAQAgAAAAIgAAAGRycy9k&#10;b3ducmV2LnhtbFBLAQIUABQAAAAIAIdO4kBcwf44BgIAACwEAAAOAAAAAAAAAAEAIAAAACMBAABk&#10;cnMvZTJvRG9jLnhtbFBLBQYAAAAABgAGAFkBAACbBQAAAAA=&#10;">
                <v:fill on="t" focussize="0,0"/>
                <v:stroke color="#000000" joinstyle="miter"/>
                <v:imagedata o:title=""/>
                <o:lock v:ext="edit" aspectratio="f"/>
                <v:textbox>
                  <w:txbxContent>
                    <w:p>
                      <w:pPr>
                        <w:spacing w:line="300" w:lineRule="auto"/>
                        <w:ind w:firstLine="420"/>
                        <w:rPr>
                          <w:rFonts w:ascii="宋体" w:hAnsi="宋体"/>
                          <w:szCs w:val="21"/>
                        </w:rPr>
                      </w:pPr>
                      <w:r>
                        <w:rPr>
                          <w:rFonts w:hint="eastAsia" w:ascii="宋体" w:hAnsi="宋体"/>
                          <w:szCs w:val="21"/>
                        </w:rPr>
                        <w:t xml:space="preserve">铂/铌/铂阳极板 GB/T 23520-20XX   Pt/Nb/Pt    </w:t>
                      </w:r>
                      <w:r>
                        <w:rPr>
                          <w:rFonts w:hint="eastAsia"/>
                          <w:szCs w:val="21"/>
                        </w:rPr>
                        <w:t>Y</w:t>
                      </w:r>
                      <w:r>
                        <w:rPr>
                          <w:rFonts w:hint="eastAsia" w:ascii="宋体" w:hAnsi="宋体"/>
                          <w:szCs w:val="21"/>
                        </w:rPr>
                        <w:t xml:space="preserve"> 3×20×100 </w:t>
                      </w:r>
                    </w:p>
                    <w:p/>
                  </w:txbxContent>
                </v:textbox>
                <w10:wrap type="none"/>
                <w10:anchorlock/>
              </v:rect>
            </w:pict>
          </mc:Fallback>
        </mc:AlternateContent>
      </w:r>
    </w:p>
    <w:p>
      <w:pPr>
        <w:pStyle w:val="3"/>
        <w:spacing w:before="240" w:after="240"/>
        <w:rPr>
          <w:rFonts w:ascii="Times New Roman" w:hAnsi="Times New Roman"/>
          <w:sz w:val="21"/>
          <w:szCs w:val="21"/>
        </w:rPr>
      </w:pPr>
      <w:r>
        <w:rPr>
          <w:rFonts w:ascii="Times New Roman" w:hAnsi="Times New Roman"/>
          <w:sz w:val="21"/>
          <w:szCs w:val="21"/>
        </w:rPr>
        <w:t>5</w:t>
      </w:r>
      <w:r>
        <w:rPr>
          <w:sz w:val="21"/>
          <w:szCs w:val="21"/>
        </w:rPr>
        <w:t xml:space="preserve">  技术要求</w:t>
      </w:r>
    </w:p>
    <w:p>
      <w:pPr>
        <w:spacing w:line="300" w:lineRule="auto"/>
        <w:rPr>
          <w:rFonts w:ascii="黑体" w:hAnsi="黑体" w:eastAsia="黑体"/>
          <w:b/>
          <w:szCs w:val="21"/>
        </w:rPr>
      </w:pPr>
      <w:r>
        <w:rPr>
          <w:rFonts w:eastAsia="黑体"/>
          <w:b/>
          <w:szCs w:val="21"/>
        </w:rPr>
        <w:t>5.1</w:t>
      </w:r>
      <w:r>
        <w:rPr>
          <w:rFonts w:hint="eastAsia" w:ascii="黑体" w:hAnsi="黑体" w:eastAsia="黑体"/>
          <w:b/>
          <w:szCs w:val="21"/>
        </w:rPr>
        <w:t>化学成分</w:t>
      </w:r>
    </w:p>
    <w:p>
      <w:pPr>
        <w:spacing w:line="300" w:lineRule="auto"/>
        <w:ind w:firstLine="420" w:firstLineChars="200"/>
        <w:rPr>
          <w:szCs w:val="21"/>
        </w:rPr>
      </w:pPr>
      <w:r>
        <w:rPr>
          <w:rFonts w:hint="eastAsia"/>
          <w:szCs w:val="21"/>
        </w:rPr>
        <w:t>复合阳极板化学成分以原料成分报出，铂原料化学成分应满足GB/T 1419中SM-Pt 99.95的规定，铌原料化学成分应满足YS/T656中Nb1或Nb2的规定，钛原料化学成分应满足GB/T 3620.1中TA2的规定。</w:t>
      </w:r>
    </w:p>
    <w:p>
      <w:pPr>
        <w:spacing w:line="300" w:lineRule="auto"/>
        <w:rPr>
          <w:rFonts w:ascii="黑体" w:hAnsi="黑体" w:eastAsia="黑体"/>
          <w:b/>
          <w:szCs w:val="21"/>
        </w:rPr>
      </w:pPr>
      <w:r>
        <w:rPr>
          <w:rFonts w:eastAsia="黑体"/>
          <w:b/>
          <w:szCs w:val="21"/>
        </w:rPr>
        <w:t>5.2</w:t>
      </w:r>
      <w:r>
        <w:rPr>
          <w:rFonts w:hint="eastAsia" w:ascii="黑体" w:hAnsi="黑体" w:eastAsia="黑体"/>
          <w:b/>
          <w:szCs w:val="21"/>
        </w:rPr>
        <w:t>外形尺寸</w:t>
      </w:r>
      <w:r>
        <w:rPr>
          <w:rFonts w:ascii="黑体" w:hAnsi="黑体" w:eastAsia="黑体"/>
          <w:b/>
          <w:szCs w:val="21"/>
        </w:rPr>
        <w:t>及</w:t>
      </w:r>
      <w:r>
        <w:rPr>
          <w:rFonts w:hint="eastAsia" w:ascii="黑体" w:hAnsi="黑体" w:eastAsia="黑体"/>
          <w:b/>
          <w:szCs w:val="21"/>
        </w:rPr>
        <w:t>其</w:t>
      </w:r>
      <w:r>
        <w:rPr>
          <w:rFonts w:ascii="黑体" w:hAnsi="黑体" w:eastAsia="黑体"/>
          <w:b/>
          <w:szCs w:val="21"/>
        </w:rPr>
        <w:t>允许偏差</w:t>
      </w:r>
    </w:p>
    <w:p>
      <w:pPr>
        <w:spacing w:line="300" w:lineRule="auto"/>
        <w:jc w:val="left"/>
        <w:rPr>
          <w:szCs w:val="21"/>
        </w:rPr>
      </w:pPr>
      <w:r>
        <w:rPr>
          <w:rFonts w:hint="eastAsia"/>
          <w:szCs w:val="21"/>
        </w:rPr>
        <w:t>5.2.1厚度尺寸、铂层厚度</w:t>
      </w:r>
      <w:r>
        <w:rPr>
          <w:szCs w:val="21"/>
        </w:rPr>
        <w:t>及</w:t>
      </w:r>
      <w:r>
        <w:rPr>
          <w:rFonts w:hint="eastAsia"/>
          <w:szCs w:val="21"/>
        </w:rPr>
        <w:t>其</w:t>
      </w:r>
      <w:r>
        <w:rPr>
          <w:szCs w:val="21"/>
        </w:rPr>
        <w:t>允许偏差</w:t>
      </w:r>
      <w:r>
        <w:rPr>
          <w:rFonts w:hint="eastAsia"/>
          <w:szCs w:val="21"/>
        </w:rPr>
        <w:t>应符合表2的规定。</w:t>
      </w:r>
    </w:p>
    <w:p>
      <w:pPr>
        <w:spacing w:line="300" w:lineRule="auto"/>
        <w:jc w:val="center"/>
        <w:rPr>
          <w:szCs w:val="21"/>
        </w:rPr>
      </w:pPr>
      <w:r>
        <w:rPr>
          <w:rFonts w:hint="eastAsia"/>
          <w:szCs w:val="21"/>
        </w:rPr>
        <w:t>表2厚度尺寸及其允许偏差</w:t>
      </w:r>
    </w:p>
    <w:p>
      <w:pPr>
        <w:spacing w:line="300" w:lineRule="auto"/>
        <w:jc w:val="right"/>
        <w:rPr>
          <w:szCs w:val="21"/>
        </w:rPr>
      </w:pPr>
      <w:r>
        <w:rPr>
          <w:rFonts w:hint="eastAsia"/>
          <w:szCs w:val="21"/>
        </w:rPr>
        <w:t>单位：毫米</w:t>
      </w:r>
    </w:p>
    <w:tbl>
      <w:tblPr>
        <w:tblStyle w:val="28"/>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1421"/>
        <w:gridCol w:w="1408"/>
        <w:gridCol w:w="1451"/>
        <w:gridCol w:w="1236"/>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restart"/>
            <w:vAlign w:val="center"/>
          </w:tcPr>
          <w:p>
            <w:pPr>
              <w:jc w:val="center"/>
              <w:rPr>
                <w:szCs w:val="21"/>
              </w:rPr>
            </w:pPr>
            <w:r>
              <w:rPr>
                <w:rFonts w:hint="eastAsia"/>
                <w:szCs w:val="21"/>
              </w:rPr>
              <w:t>厚度</w:t>
            </w:r>
          </w:p>
        </w:tc>
        <w:tc>
          <w:tcPr>
            <w:tcW w:w="1421" w:type="dxa"/>
            <w:vMerge w:val="restart"/>
            <w:vAlign w:val="center"/>
          </w:tcPr>
          <w:p>
            <w:pPr>
              <w:jc w:val="center"/>
              <w:rPr>
                <w:szCs w:val="21"/>
              </w:rPr>
            </w:pPr>
            <w:r>
              <w:rPr>
                <w:rFonts w:hint="eastAsia"/>
                <w:szCs w:val="21"/>
              </w:rPr>
              <w:t>尺寸范围</w:t>
            </w:r>
          </w:p>
        </w:tc>
        <w:tc>
          <w:tcPr>
            <w:tcW w:w="4095" w:type="dxa"/>
            <w:gridSpan w:val="3"/>
          </w:tcPr>
          <w:p>
            <w:pPr>
              <w:jc w:val="center"/>
              <w:rPr>
                <w:szCs w:val="21"/>
              </w:rPr>
            </w:pPr>
            <w:r>
              <w:rPr>
                <w:rFonts w:hint="eastAsia"/>
                <w:szCs w:val="21"/>
              </w:rPr>
              <w:t>尺寸允许偏差</w:t>
            </w:r>
          </w:p>
        </w:tc>
        <w:tc>
          <w:tcPr>
            <w:tcW w:w="1422" w:type="dxa"/>
            <w:vMerge w:val="restart"/>
            <w:vAlign w:val="center"/>
          </w:tcPr>
          <w:p>
            <w:pPr>
              <w:jc w:val="center"/>
              <w:rPr>
                <w:szCs w:val="21"/>
              </w:rPr>
            </w:pPr>
            <w:r>
              <w:rPr>
                <w:rFonts w:hint="eastAsia"/>
                <w:szCs w:val="21"/>
              </w:rPr>
              <w:t>铂层厚度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continue"/>
          </w:tcPr>
          <w:p>
            <w:pPr>
              <w:rPr>
                <w:szCs w:val="21"/>
              </w:rPr>
            </w:pPr>
          </w:p>
        </w:tc>
        <w:tc>
          <w:tcPr>
            <w:tcW w:w="1421" w:type="dxa"/>
            <w:vMerge w:val="continue"/>
          </w:tcPr>
          <w:p>
            <w:pPr>
              <w:jc w:val="center"/>
              <w:rPr>
                <w:szCs w:val="21"/>
              </w:rPr>
            </w:pPr>
          </w:p>
        </w:tc>
        <w:tc>
          <w:tcPr>
            <w:tcW w:w="1408" w:type="dxa"/>
          </w:tcPr>
          <w:p>
            <w:pPr>
              <w:jc w:val="center"/>
              <w:rPr>
                <w:szCs w:val="21"/>
              </w:rPr>
            </w:pPr>
            <w:r>
              <w:rPr>
                <w:rFonts w:hint="eastAsia"/>
                <w:szCs w:val="21"/>
              </w:rPr>
              <w:t>高精度</w:t>
            </w:r>
          </w:p>
        </w:tc>
        <w:tc>
          <w:tcPr>
            <w:tcW w:w="1451" w:type="dxa"/>
          </w:tcPr>
          <w:p>
            <w:pPr>
              <w:jc w:val="center"/>
              <w:rPr>
                <w:szCs w:val="21"/>
              </w:rPr>
            </w:pPr>
            <w:r>
              <w:rPr>
                <w:rFonts w:hint="eastAsia"/>
                <w:szCs w:val="21"/>
              </w:rPr>
              <w:t>较高精度</w:t>
            </w:r>
          </w:p>
        </w:tc>
        <w:tc>
          <w:tcPr>
            <w:tcW w:w="1236" w:type="dxa"/>
          </w:tcPr>
          <w:p>
            <w:pPr>
              <w:jc w:val="center"/>
              <w:rPr>
                <w:szCs w:val="21"/>
              </w:rPr>
            </w:pPr>
            <w:r>
              <w:rPr>
                <w:rFonts w:hint="eastAsia"/>
                <w:szCs w:val="21"/>
              </w:rPr>
              <w:t>普通精度</w:t>
            </w:r>
          </w:p>
        </w:tc>
        <w:tc>
          <w:tcPr>
            <w:tcW w:w="1422"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restart"/>
            <w:vAlign w:val="center"/>
          </w:tcPr>
          <w:p>
            <w:pPr>
              <w:jc w:val="center"/>
              <w:rPr>
                <w:szCs w:val="21"/>
              </w:rPr>
            </w:pPr>
            <w:r>
              <w:rPr>
                <w:rFonts w:hint="eastAsia"/>
                <w:szCs w:val="21"/>
              </w:rPr>
              <w:t>H</w:t>
            </w:r>
          </w:p>
        </w:tc>
        <w:tc>
          <w:tcPr>
            <w:tcW w:w="1421" w:type="dxa"/>
          </w:tcPr>
          <w:p>
            <w:pPr>
              <w:jc w:val="center"/>
              <w:rPr>
                <w:szCs w:val="21"/>
              </w:rPr>
            </w:pPr>
            <w:r>
              <w:rPr>
                <w:rFonts w:hint="eastAsia"/>
                <w:szCs w:val="21"/>
              </w:rPr>
              <w:t>2＜H≤4</w:t>
            </w:r>
          </w:p>
        </w:tc>
        <w:tc>
          <w:tcPr>
            <w:tcW w:w="1408" w:type="dxa"/>
          </w:tcPr>
          <w:p>
            <w:pPr>
              <w:jc w:val="center"/>
              <w:rPr>
                <w:szCs w:val="21"/>
              </w:rPr>
            </w:pPr>
            <w:r>
              <w:rPr>
                <w:rFonts w:hint="eastAsia"/>
                <w:szCs w:val="21"/>
              </w:rPr>
              <w:t>—</w:t>
            </w:r>
          </w:p>
        </w:tc>
        <w:tc>
          <w:tcPr>
            <w:tcW w:w="1451" w:type="dxa"/>
          </w:tcPr>
          <w:p>
            <w:pPr>
              <w:jc w:val="center"/>
              <w:rPr>
                <w:szCs w:val="21"/>
              </w:rPr>
            </w:pPr>
            <w:r>
              <w:rPr>
                <w:rFonts w:hint="eastAsia"/>
                <w:szCs w:val="21"/>
              </w:rPr>
              <w:t>-0.1</w:t>
            </w:r>
          </w:p>
        </w:tc>
        <w:tc>
          <w:tcPr>
            <w:tcW w:w="1236" w:type="dxa"/>
          </w:tcPr>
          <w:p>
            <w:pPr>
              <w:jc w:val="center"/>
              <w:rPr>
                <w:szCs w:val="21"/>
              </w:rPr>
            </w:pPr>
            <w:r>
              <w:rPr>
                <w:rFonts w:hint="eastAsia"/>
                <w:szCs w:val="21"/>
              </w:rPr>
              <w:t>-0.2</w:t>
            </w:r>
          </w:p>
        </w:tc>
        <w:tc>
          <w:tcPr>
            <w:tcW w:w="1422" w:type="dxa"/>
            <w:vMerge w:val="restart"/>
            <w:vAlign w:val="center"/>
          </w:tcPr>
          <w:p>
            <w:pPr>
              <w:jc w:val="center"/>
              <w:rPr>
                <w:szCs w:val="21"/>
              </w:rPr>
            </w:pPr>
            <w:r>
              <w:rPr>
                <w:rFonts w:hint="eastAsia"/>
                <w:szCs w:val="21"/>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continue"/>
          </w:tcPr>
          <w:p>
            <w:pPr>
              <w:rPr>
                <w:szCs w:val="21"/>
              </w:rPr>
            </w:pPr>
          </w:p>
        </w:tc>
        <w:tc>
          <w:tcPr>
            <w:tcW w:w="1421" w:type="dxa"/>
          </w:tcPr>
          <w:p>
            <w:pPr>
              <w:jc w:val="center"/>
              <w:rPr>
                <w:szCs w:val="21"/>
              </w:rPr>
            </w:pPr>
            <w:r>
              <w:rPr>
                <w:rFonts w:hint="eastAsia"/>
                <w:szCs w:val="21"/>
              </w:rPr>
              <w:t>4＜H≤6</w:t>
            </w:r>
          </w:p>
        </w:tc>
        <w:tc>
          <w:tcPr>
            <w:tcW w:w="1408" w:type="dxa"/>
          </w:tcPr>
          <w:p>
            <w:pPr>
              <w:jc w:val="center"/>
              <w:rPr>
                <w:szCs w:val="21"/>
              </w:rPr>
            </w:pPr>
            <w:r>
              <w:rPr>
                <w:rFonts w:hint="eastAsia"/>
                <w:szCs w:val="21"/>
              </w:rPr>
              <w:t>—</w:t>
            </w:r>
          </w:p>
        </w:tc>
        <w:tc>
          <w:tcPr>
            <w:tcW w:w="1451" w:type="dxa"/>
          </w:tcPr>
          <w:p>
            <w:pPr>
              <w:jc w:val="center"/>
              <w:rPr>
                <w:szCs w:val="21"/>
              </w:rPr>
            </w:pPr>
            <w:r>
              <w:rPr>
                <w:rFonts w:hint="eastAsia"/>
                <w:szCs w:val="21"/>
              </w:rPr>
              <w:t>-0.2</w:t>
            </w:r>
          </w:p>
        </w:tc>
        <w:tc>
          <w:tcPr>
            <w:tcW w:w="1236" w:type="dxa"/>
          </w:tcPr>
          <w:p>
            <w:pPr>
              <w:jc w:val="center"/>
              <w:rPr>
                <w:szCs w:val="21"/>
              </w:rPr>
            </w:pPr>
            <w:r>
              <w:rPr>
                <w:rFonts w:hint="eastAsia"/>
                <w:szCs w:val="21"/>
              </w:rPr>
              <w:t>-0.3</w:t>
            </w:r>
          </w:p>
        </w:tc>
        <w:tc>
          <w:tcPr>
            <w:tcW w:w="1422"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continue"/>
          </w:tcPr>
          <w:p>
            <w:pPr>
              <w:rPr>
                <w:szCs w:val="21"/>
              </w:rPr>
            </w:pPr>
          </w:p>
        </w:tc>
        <w:tc>
          <w:tcPr>
            <w:tcW w:w="1421" w:type="dxa"/>
          </w:tcPr>
          <w:p>
            <w:pPr>
              <w:jc w:val="center"/>
              <w:rPr>
                <w:szCs w:val="21"/>
              </w:rPr>
            </w:pPr>
            <w:r>
              <w:rPr>
                <w:rFonts w:hint="eastAsia"/>
                <w:szCs w:val="21"/>
              </w:rPr>
              <w:t>H＞6</w:t>
            </w:r>
          </w:p>
        </w:tc>
        <w:tc>
          <w:tcPr>
            <w:tcW w:w="1408" w:type="dxa"/>
          </w:tcPr>
          <w:p>
            <w:pPr>
              <w:jc w:val="center"/>
              <w:rPr>
                <w:szCs w:val="21"/>
              </w:rPr>
            </w:pPr>
            <w:r>
              <w:rPr>
                <w:rFonts w:hint="eastAsia"/>
                <w:szCs w:val="21"/>
              </w:rPr>
              <w:t>—</w:t>
            </w:r>
          </w:p>
        </w:tc>
        <w:tc>
          <w:tcPr>
            <w:tcW w:w="1451" w:type="dxa"/>
          </w:tcPr>
          <w:p>
            <w:pPr>
              <w:jc w:val="center"/>
              <w:rPr>
                <w:szCs w:val="21"/>
              </w:rPr>
            </w:pPr>
            <w:r>
              <w:rPr>
                <w:rFonts w:hint="eastAsia"/>
                <w:szCs w:val="21"/>
              </w:rPr>
              <w:t>-0.5</w:t>
            </w:r>
          </w:p>
        </w:tc>
        <w:tc>
          <w:tcPr>
            <w:tcW w:w="1236" w:type="dxa"/>
          </w:tcPr>
          <w:p>
            <w:pPr>
              <w:jc w:val="center"/>
              <w:rPr>
                <w:szCs w:val="21"/>
              </w:rPr>
            </w:pPr>
            <w:r>
              <w:rPr>
                <w:rFonts w:hint="eastAsia"/>
                <w:szCs w:val="21"/>
              </w:rPr>
              <w:t>-0.6</w:t>
            </w:r>
          </w:p>
        </w:tc>
        <w:tc>
          <w:tcPr>
            <w:tcW w:w="1422" w:type="dxa"/>
            <w:vMerge w:val="continue"/>
          </w:tcPr>
          <w:p>
            <w:pPr>
              <w:rPr>
                <w:szCs w:val="21"/>
              </w:rPr>
            </w:pPr>
          </w:p>
        </w:tc>
      </w:tr>
    </w:tbl>
    <w:p>
      <w:pPr>
        <w:rPr>
          <w:szCs w:val="21"/>
        </w:rPr>
      </w:pPr>
      <w:r>
        <w:rPr>
          <w:rFonts w:hint="eastAsia"/>
          <w:szCs w:val="21"/>
        </w:rPr>
        <w:t>5.2.2宽度尺寸及其允许偏差应符合表3的规定。</w:t>
      </w:r>
    </w:p>
    <w:p>
      <w:pPr>
        <w:jc w:val="center"/>
        <w:rPr>
          <w:szCs w:val="21"/>
        </w:rPr>
      </w:pPr>
      <w:r>
        <w:rPr>
          <w:rFonts w:hint="eastAsia"/>
          <w:szCs w:val="21"/>
        </w:rPr>
        <w:t>表3宽度尺寸及其允许偏差</w:t>
      </w:r>
    </w:p>
    <w:p>
      <w:pPr>
        <w:jc w:val="right"/>
        <w:rPr>
          <w:szCs w:val="21"/>
        </w:rPr>
      </w:pPr>
      <w:r>
        <w:rPr>
          <w:rFonts w:hint="eastAsia"/>
          <w:szCs w:val="21"/>
        </w:rPr>
        <w:t>单位：毫米</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1705"/>
        <w:gridCol w:w="1706"/>
        <w:gridCol w:w="1706"/>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vMerge w:val="restart"/>
            <w:vAlign w:val="center"/>
          </w:tcPr>
          <w:p>
            <w:pPr>
              <w:jc w:val="center"/>
              <w:rPr>
                <w:szCs w:val="21"/>
              </w:rPr>
            </w:pPr>
            <w:r>
              <w:rPr>
                <w:rFonts w:hint="eastAsia"/>
                <w:szCs w:val="21"/>
              </w:rPr>
              <w:t>宽度</w:t>
            </w:r>
          </w:p>
        </w:tc>
        <w:tc>
          <w:tcPr>
            <w:tcW w:w="1705" w:type="dxa"/>
            <w:vMerge w:val="restart"/>
            <w:vAlign w:val="center"/>
          </w:tcPr>
          <w:p>
            <w:pPr>
              <w:jc w:val="center"/>
              <w:rPr>
                <w:szCs w:val="21"/>
              </w:rPr>
            </w:pPr>
            <w:r>
              <w:rPr>
                <w:rFonts w:hint="eastAsia"/>
                <w:szCs w:val="21"/>
              </w:rPr>
              <w:t>尺寸范围</w:t>
            </w:r>
          </w:p>
        </w:tc>
        <w:tc>
          <w:tcPr>
            <w:tcW w:w="5118" w:type="dxa"/>
            <w:gridSpan w:val="3"/>
          </w:tcPr>
          <w:p>
            <w:pPr>
              <w:jc w:val="center"/>
              <w:rPr>
                <w:szCs w:val="21"/>
              </w:rPr>
            </w:pPr>
            <w:r>
              <w:rPr>
                <w:rFonts w:hint="eastAsia"/>
                <w:szCs w:val="21"/>
              </w:rPr>
              <w:t>尺寸允许偏差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vMerge w:val="continue"/>
          </w:tcPr>
          <w:p>
            <w:pPr>
              <w:jc w:val="center"/>
              <w:rPr>
                <w:szCs w:val="21"/>
              </w:rPr>
            </w:pPr>
          </w:p>
        </w:tc>
        <w:tc>
          <w:tcPr>
            <w:tcW w:w="1705" w:type="dxa"/>
            <w:vMerge w:val="continue"/>
          </w:tcPr>
          <w:p>
            <w:pPr>
              <w:jc w:val="center"/>
              <w:rPr>
                <w:szCs w:val="21"/>
              </w:rPr>
            </w:pPr>
          </w:p>
        </w:tc>
        <w:tc>
          <w:tcPr>
            <w:tcW w:w="1706" w:type="dxa"/>
          </w:tcPr>
          <w:p>
            <w:pPr>
              <w:jc w:val="center"/>
              <w:rPr>
                <w:szCs w:val="21"/>
              </w:rPr>
            </w:pPr>
            <w:r>
              <w:rPr>
                <w:rFonts w:hint="eastAsia"/>
                <w:szCs w:val="21"/>
              </w:rPr>
              <w:t>高精度</w:t>
            </w:r>
          </w:p>
        </w:tc>
        <w:tc>
          <w:tcPr>
            <w:tcW w:w="1706" w:type="dxa"/>
          </w:tcPr>
          <w:p>
            <w:pPr>
              <w:jc w:val="center"/>
              <w:rPr>
                <w:szCs w:val="21"/>
              </w:rPr>
            </w:pPr>
            <w:r>
              <w:rPr>
                <w:rFonts w:hint="eastAsia"/>
                <w:szCs w:val="21"/>
              </w:rPr>
              <w:t>较高精度</w:t>
            </w:r>
          </w:p>
        </w:tc>
        <w:tc>
          <w:tcPr>
            <w:tcW w:w="1706" w:type="dxa"/>
          </w:tcPr>
          <w:p>
            <w:pPr>
              <w:jc w:val="center"/>
              <w:rPr>
                <w:szCs w:val="21"/>
              </w:rPr>
            </w:pPr>
            <w:r>
              <w:rPr>
                <w:rFonts w:hint="eastAsia"/>
                <w:szCs w:val="21"/>
              </w:rPr>
              <w:t>普通精度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vMerge w:val="restart"/>
            <w:vAlign w:val="center"/>
          </w:tcPr>
          <w:p>
            <w:pPr>
              <w:jc w:val="center"/>
              <w:rPr>
                <w:szCs w:val="21"/>
              </w:rPr>
            </w:pPr>
            <w:r>
              <w:rPr>
                <w:rFonts w:hint="eastAsia"/>
                <w:szCs w:val="21"/>
              </w:rPr>
              <w:t>W</w:t>
            </w:r>
          </w:p>
        </w:tc>
        <w:tc>
          <w:tcPr>
            <w:tcW w:w="1705" w:type="dxa"/>
          </w:tcPr>
          <w:p>
            <w:pPr>
              <w:jc w:val="center"/>
              <w:rPr>
                <w:szCs w:val="21"/>
              </w:rPr>
            </w:pPr>
            <w:r>
              <w:rPr>
                <w:rFonts w:hint="eastAsia"/>
                <w:szCs w:val="21"/>
              </w:rPr>
              <w:t>10＜W≤20</w:t>
            </w:r>
          </w:p>
        </w:tc>
        <w:tc>
          <w:tcPr>
            <w:tcW w:w="1706" w:type="dxa"/>
          </w:tcPr>
          <w:p>
            <w:pPr>
              <w:jc w:val="center"/>
              <w:rPr>
                <w:szCs w:val="21"/>
              </w:rPr>
            </w:pPr>
            <w:r>
              <w:rPr>
                <w:rFonts w:hint="eastAsia"/>
                <w:szCs w:val="21"/>
              </w:rPr>
              <w:t>±0.2</w:t>
            </w:r>
          </w:p>
        </w:tc>
        <w:tc>
          <w:tcPr>
            <w:tcW w:w="1706" w:type="dxa"/>
          </w:tcPr>
          <w:p>
            <w:pPr>
              <w:jc w:val="center"/>
              <w:rPr>
                <w:szCs w:val="21"/>
              </w:rPr>
            </w:pPr>
            <w:r>
              <w:rPr>
                <w:rFonts w:hint="eastAsia"/>
                <w:szCs w:val="21"/>
              </w:rPr>
              <w:t>±0.3</w:t>
            </w:r>
          </w:p>
        </w:tc>
        <w:tc>
          <w:tcPr>
            <w:tcW w:w="1706" w:type="dxa"/>
          </w:tcPr>
          <w:p>
            <w:pPr>
              <w:jc w:val="center"/>
              <w:rPr>
                <w:szCs w:val="21"/>
              </w:rPr>
            </w:pPr>
            <w:r>
              <w:rPr>
                <w:rFonts w:hint="eastAsia"/>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vMerge w:val="continue"/>
          </w:tcPr>
          <w:p>
            <w:pPr>
              <w:jc w:val="center"/>
              <w:rPr>
                <w:szCs w:val="21"/>
              </w:rPr>
            </w:pPr>
          </w:p>
        </w:tc>
        <w:tc>
          <w:tcPr>
            <w:tcW w:w="1705" w:type="dxa"/>
          </w:tcPr>
          <w:p>
            <w:pPr>
              <w:jc w:val="center"/>
              <w:rPr>
                <w:szCs w:val="21"/>
              </w:rPr>
            </w:pPr>
            <w:r>
              <w:rPr>
                <w:rFonts w:hint="eastAsia"/>
                <w:szCs w:val="21"/>
              </w:rPr>
              <w:t>20＜W≤50</w:t>
            </w:r>
          </w:p>
        </w:tc>
        <w:tc>
          <w:tcPr>
            <w:tcW w:w="1706" w:type="dxa"/>
          </w:tcPr>
          <w:p>
            <w:pPr>
              <w:jc w:val="center"/>
              <w:rPr>
                <w:szCs w:val="21"/>
              </w:rPr>
            </w:pPr>
            <w:r>
              <w:rPr>
                <w:rFonts w:hint="eastAsia"/>
                <w:szCs w:val="21"/>
              </w:rPr>
              <w:t>±0.3</w:t>
            </w:r>
          </w:p>
        </w:tc>
        <w:tc>
          <w:tcPr>
            <w:tcW w:w="1706" w:type="dxa"/>
          </w:tcPr>
          <w:p>
            <w:pPr>
              <w:jc w:val="center"/>
              <w:rPr>
                <w:szCs w:val="21"/>
              </w:rPr>
            </w:pPr>
            <w:r>
              <w:rPr>
                <w:rFonts w:hint="eastAsia"/>
                <w:szCs w:val="21"/>
              </w:rPr>
              <w:t>±0.5</w:t>
            </w:r>
          </w:p>
        </w:tc>
        <w:tc>
          <w:tcPr>
            <w:tcW w:w="1706" w:type="dxa"/>
          </w:tcPr>
          <w:p>
            <w:pPr>
              <w:jc w:val="center"/>
              <w:rPr>
                <w:szCs w:val="21"/>
              </w:rPr>
            </w:pPr>
            <w:r>
              <w:rPr>
                <w:rFonts w:hint="eastAsia"/>
                <w:szCs w:val="21"/>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vMerge w:val="continue"/>
          </w:tcPr>
          <w:p>
            <w:pPr>
              <w:jc w:val="center"/>
              <w:rPr>
                <w:szCs w:val="21"/>
              </w:rPr>
            </w:pPr>
          </w:p>
        </w:tc>
        <w:tc>
          <w:tcPr>
            <w:tcW w:w="1705" w:type="dxa"/>
          </w:tcPr>
          <w:p>
            <w:pPr>
              <w:jc w:val="center"/>
              <w:rPr>
                <w:szCs w:val="21"/>
              </w:rPr>
            </w:pPr>
            <w:r>
              <w:rPr>
                <w:rFonts w:hint="eastAsia"/>
                <w:szCs w:val="21"/>
              </w:rPr>
              <w:t>W＞50</w:t>
            </w:r>
          </w:p>
        </w:tc>
        <w:tc>
          <w:tcPr>
            <w:tcW w:w="1706" w:type="dxa"/>
          </w:tcPr>
          <w:p>
            <w:pPr>
              <w:jc w:val="center"/>
              <w:rPr>
                <w:szCs w:val="21"/>
              </w:rPr>
            </w:pPr>
            <w:r>
              <w:rPr>
                <w:rFonts w:hint="eastAsia"/>
                <w:szCs w:val="21"/>
              </w:rPr>
              <w:t>±0.5</w:t>
            </w:r>
          </w:p>
        </w:tc>
        <w:tc>
          <w:tcPr>
            <w:tcW w:w="1706" w:type="dxa"/>
          </w:tcPr>
          <w:p>
            <w:pPr>
              <w:jc w:val="center"/>
              <w:rPr>
                <w:szCs w:val="21"/>
              </w:rPr>
            </w:pPr>
            <w:r>
              <w:rPr>
                <w:rFonts w:hint="eastAsia"/>
                <w:szCs w:val="21"/>
              </w:rPr>
              <w:t>±0.8</w:t>
            </w:r>
          </w:p>
        </w:tc>
        <w:tc>
          <w:tcPr>
            <w:tcW w:w="1706" w:type="dxa"/>
          </w:tcPr>
          <w:p>
            <w:pPr>
              <w:jc w:val="center"/>
              <w:rPr>
                <w:szCs w:val="21"/>
              </w:rPr>
            </w:pPr>
            <w:r>
              <w:rPr>
                <w:rFonts w:hint="eastAsia"/>
                <w:szCs w:val="21"/>
              </w:rPr>
              <w:t>±1.0</w:t>
            </w:r>
          </w:p>
        </w:tc>
      </w:tr>
    </w:tbl>
    <w:p>
      <w:pPr>
        <w:jc w:val="left"/>
        <w:rPr>
          <w:szCs w:val="21"/>
        </w:rPr>
      </w:pPr>
      <w:r>
        <w:rPr>
          <w:rFonts w:hint="eastAsia"/>
          <w:szCs w:val="21"/>
        </w:rPr>
        <w:t>5.2.3长度尺寸及其允许偏差应符合表4的规定。</w:t>
      </w:r>
    </w:p>
    <w:p>
      <w:pPr>
        <w:jc w:val="center"/>
        <w:rPr>
          <w:szCs w:val="21"/>
        </w:rPr>
      </w:pPr>
      <w:r>
        <w:rPr>
          <w:rFonts w:hint="eastAsia"/>
          <w:szCs w:val="21"/>
        </w:rPr>
        <w:t>表4长度尺寸及其允许偏差</w:t>
      </w:r>
    </w:p>
    <w:p>
      <w:pPr>
        <w:jc w:val="right"/>
        <w:rPr>
          <w:szCs w:val="21"/>
        </w:rPr>
      </w:pPr>
      <w:r>
        <w:rPr>
          <w:rFonts w:hint="eastAsia"/>
          <w:szCs w:val="21"/>
        </w:rPr>
        <w:t>单位：毫米</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1705"/>
        <w:gridCol w:w="1706"/>
        <w:gridCol w:w="1706"/>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vMerge w:val="restart"/>
            <w:vAlign w:val="center"/>
          </w:tcPr>
          <w:p>
            <w:pPr>
              <w:jc w:val="center"/>
              <w:rPr>
                <w:szCs w:val="21"/>
              </w:rPr>
            </w:pPr>
            <w:r>
              <w:rPr>
                <w:rFonts w:hint="eastAsia"/>
                <w:szCs w:val="21"/>
              </w:rPr>
              <w:t>长度</w:t>
            </w:r>
          </w:p>
        </w:tc>
        <w:tc>
          <w:tcPr>
            <w:tcW w:w="1705" w:type="dxa"/>
            <w:vMerge w:val="restart"/>
            <w:vAlign w:val="center"/>
          </w:tcPr>
          <w:p>
            <w:pPr>
              <w:jc w:val="center"/>
              <w:rPr>
                <w:szCs w:val="21"/>
              </w:rPr>
            </w:pPr>
            <w:r>
              <w:rPr>
                <w:rFonts w:hint="eastAsia"/>
                <w:szCs w:val="21"/>
              </w:rPr>
              <w:t>尺寸范围</w:t>
            </w:r>
          </w:p>
        </w:tc>
        <w:tc>
          <w:tcPr>
            <w:tcW w:w="5118" w:type="dxa"/>
            <w:gridSpan w:val="3"/>
          </w:tcPr>
          <w:p>
            <w:pPr>
              <w:jc w:val="center"/>
              <w:rPr>
                <w:szCs w:val="21"/>
              </w:rPr>
            </w:pPr>
            <w:r>
              <w:rPr>
                <w:rFonts w:hint="eastAsia"/>
                <w:szCs w:val="21"/>
              </w:rPr>
              <w:t>尺寸允许偏差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vMerge w:val="continue"/>
          </w:tcPr>
          <w:p>
            <w:pPr>
              <w:jc w:val="center"/>
              <w:rPr>
                <w:szCs w:val="21"/>
              </w:rPr>
            </w:pPr>
          </w:p>
        </w:tc>
        <w:tc>
          <w:tcPr>
            <w:tcW w:w="1705" w:type="dxa"/>
            <w:vMerge w:val="continue"/>
          </w:tcPr>
          <w:p>
            <w:pPr>
              <w:jc w:val="center"/>
              <w:rPr>
                <w:szCs w:val="21"/>
              </w:rPr>
            </w:pPr>
          </w:p>
        </w:tc>
        <w:tc>
          <w:tcPr>
            <w:tcW w:w="1706" w:type="dxa"/>
          </w:tcPr>
          <w:p>
            <w:pPr>
              <w:jc w:val="center"/>
              <w:rPr>
                <w:szCs w:val="21"/>
              </w:rPr>
            </w:pPr>
            <w:r>
              <w:rPr>
                <w:rFonts w:hint="eastAsia"/>
                <w:szCs w:val="21"/>
              </w:rPr>
              <w:t>高精度</w:t>
            </w:r>
          </w:p>
        </w:tc>
        <w:tc>
          <w:tcPr>
            <w:tcW w:w="1706" w:type="dxa"/>
          </w:tcPr>
          <w:p>
            <w:pPr>
              <w:jc w:val="center"/>
              <w:rPr>
                <w:szCs w:val="21"/>
              </w:rPr>
            </w:pPr>
            <w:r>
              <w:rPr>
                <w:rFonts w:hint="eastAsia"/>
                <w:szCs w:val="21"/>
              </w:rPr>
              <w:t>较高精度</w:t>
            </w:r>
          </w:p>
        </w:tc>
        <w:tc>
          <w:tcPr>
            <w:tcW w:w="1706" w:type="dxa"/>
          </w:tcPr>
          <w:p>
            <w:pPr>
              <w:jc w:val="center"/>
              <w:rPr>
                <w:szCs w:val="21"/>
              </w:rPr>
            </w:pPr>
            <w:r>
              <w:rPr>
                <w:rFonts w:hint="eastAsia"/>
                <w:szCs w:val="21"/>
              </w:rPr>
              <w:t>普通精度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vMerge w:val="restart"/>
            <w:vAlign w:val="center"/>
          </w:tcPr>
          <w:p>
            <w:pPr>
              <w:jc w:val="center"/>
              <w:rPr>
                <w:szCs w:val="21"/>
              </w:rPr>
            </w:pPr>
            <w:r>
              <w:rPr>
                <w:rFonts w:hint="eastAsia"/>
                <w:szCs w:val="21"/>
              </w:rPr>
              <w:t>L</w:t>
            </w:r>
          </w:p>
        </w:tc>
        <w:tc>
          <w:tcPr>
            <w:tcW w:w="1705" w:type="dxa"/>
          </w:tcPr>
          <w:p>
            <w:pPr>
              <w:jc w:val="center"/>
              <w:rPr>
                <w:szCs w:val="21"/>
              </w:rPr>
            </w:pPr>
            <w:r>
              <w:rPr>
                <w:rFonts w:hint="eastAsia"/>
                <w:szCs w:val="21"/>
              </w:rPr>
              <w:t>50＜L≤200</w:t>
            </w:r>
          </w:p>
        </w:tc>
        <w:tc>
          <w:tcPr>
            <w:tcW w:w="1706" w:type="dxa"/>
          </w:tcPr>
          <w:p>
            <w:pPr>
              <w:jc w:val="center"/>
              <w:rPr>
                <w:szCs w:val="21"/>
              </w:rPr>
            </w:pPr>
            <w:r>
              <w:rPr>
                <w:rFonts w:hint="eastAsia"/>
                <w:szCs w:val="21"/>
              </w:rPr>
              <w:t>±0.8</w:t>
            </w:r>
          </w:p>
        </w:tc>
        <w:tc>
          <w:tcPr>
            <w:tcW w:w="1706" w:type="dxa"/>
          </w:tcPr>
          <w:p>
            <w:pPr>
              <w:jc w:val="center"/>
              <w:rPr>
                <w:szCs w:val="21"/>
              </w:rPr>
            </w:pPr>
            <w:r>
              <w:rPr>
                <w:rFonts w:hint="eastAsia"/>
                <w:szCs w:val="21"/>
              </w:rPr>
              <w:t>±1.0</w:t>
            </w:r>
          </w:p>
        </w:tc>
        <w:tc>
          <w:tcPr>
            <w:tcW w:w="1706" w:type="dxa"/>
          </w:tcPr>
          <w:p>
            <w:pPr>
              <w:jc w:val="center"/>
              <w:rPr>
                <w:szCs w:val="21"/>
              </w:rPr>
            </w:pPr>
            <w:r>
              <w:rPr>
                <w:rFonts w:hint="eastAsia"/>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vMerge w:val="continue"/>
          </w:tcPr>
          <w:p>
            <w:pPr>
              <w:jc w:val="center"/>
              <w:rPr>
                <w:szCs w:val="21"/>
              </w:rPr>
            </w:pPr>
          </w:p>
        </w:tc>
        <w:tc>
          <w:tcPr>
            <w:tcW w:w="1705" w:type="dxa"/>
          </w:tcPr>
          <w:p>
            <w:pPr>
              <w:jc w:val="center"/>
              <w:rPr>
                <w:szCs w:val="21"/>
              </w:rPr>
            </w:pPr>
            <w:r>
              <w:rPr>
                <w:rFonts w:hint="eastAsia"/>
                <w:szCs w:val="21"/>
              </w:rPr>
              <w:t>200＜L≤500</w:t>
            </w:r>
          </w:p>
        </w:tc>
        <w:tc>
          <w:tcPr>
            <w:tcW w:w="1706" w:type="dxa"/>
          </w:tcPr>
          <w:p>
            <w:pPr>
              <w:jc w:val="center"/>
              <w:rPr>
                <w:szCs w:val="21"/>
              </w:rPr>
            </w:pPr>
            <w:r>
              <w:rPr>
                <w:rFonts w:hint="eastAsia"/>
                <w:szCs w:val="21"/>
              </w:rPr>
              <w:t>±1.0</w:t>
            </w:r>
          </w:p>
        </w:tc>
        <w:tc>
          <w:tcPr>
            <w:tcW w:w="1706" w:type="dxa"/>
          </w:tcPr>
          <w:p>
            <w:pPr>
              <w:jc w:val="center"/>
              <w:rPr>
                <w:szCs w:val="21"/>
              </w:rPr>
            </w:pPr>
            <w:r>
              <w:rPr>
                <w:rFonts w:hint="eastAsia"/>
                <w:szCs w:val="21"/>
              </w:rPr>
              <w:t>±1.5</w:t>
            </w:r>
          </w:p>
        </w:tc>
        <w:tc>
          <w:tcPr>
            <w:tcW w:w="1706" w:type="dxa"/>
          </w:tcPr>
          <w:p>
            <w:pPr>
              <w:jc w:val="center"/>
              <w:rPr>
                <w:szCs w:val="21"/>
              </w:rPr>
            </w:pPr>
            <w:r>
              <w:rPr>
                <w:rFonts w:hint="eastAsia"/>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vMerge w:val="continue"/>
          </w:tcPr>
          <w:p>
            <w:pPr>
              <w:jc w:val="center"/>
              <w:rPr>
                <w:szCs w:val="21"/>
              </w:rPr>
            </w:pPr>
          </w:p>
        </w:tc>
        <w:tc>
          <w:tcPr>
            <w:tcW w:w="1705" w:type="dxa"/>
          </w:tcPr>
          <w:p>
            <w:pPr>
              <w:jc w:val="center"/>
              <w:rPr>
                <w:szCs w:val="21"/>
              </w:rPr>
            </w:pPr>
            <w:r>
              <w:rPr>
                <w:rFonts w:hint="eastAsia"/>
                <w:szCs w:val="21"/>
              </w:rPr>
              <w:t>L＞500</w:t>
            </w:r>
          </w:p>
        </w:tc>
        <w:tc>
          <w:tcPr>
            <w:tcW w:w="1706" w:type="dxa"/>
          </w:tcPr>
          <w:p>
            <w:pPr>
              <w:jc w:val="center"/>
              <w:rPr>
                <w:szCs w:val="21"/>
              </w:rPr>
            </w:pPr>
            <w:r>
              <w:rPr>
                <w:rFonts w:hint="eastAsia"/>
                <w:szCs w:val="21"/>
              </w:rPr>
              <w:t>±1.5</w:t>
            </w:r>
          </w:p>
        </w:tc>
        <w:tc>
          <w:tcPr>
            <w:tcW w:w="1706" w:type="dxa"/>
          </w:tcPr>
          <w:p>
            <w:pPr>
              <w:jc w:val="center"/>
              <w:rPr>
                <w:szCs w:val="21"/>
              </w:rPr>
            </w:pPr>
            <w:r>
              <w:rPr>
                <w:rFonts w:hint="eastAsia"/>
                <w:szCs w:val="21"/>
              </w:rPr>
              <w:t>±2.0</w:t>
            </w:r>
          </w:p>
        </w:tc>
        <w:tc>
          <w:tcPr>
            <w:tcW w:w="1706" w:type="dxa"/>
          </w:tcPr>
          <w:p>
            <w:pPr>
              <w:jc w:val="center"/>
              <w:rPr>
                <w:szCs w:val="21"/>
              </w:rPr>
            </w:pPr>
            <w:r>
              <w:rPr>
                <w:rFonts w:hint="eastAsia"/>
                <w:szCs w:val="21"/>
              </w:rPr>
              <w:t>±3.0</w:t>
            </w:r>
          </w:p>
        </w:tc>
      </w:tr>
    </w:tbl>
    <w:p>
      <w:pPr>
        <w:jc w:val="center"/>
        <w:rPr>
          <w:szCs w:val="21"/>
        </w:rPr>
      </w:pPr>
    </w:p>
    <w:p>
      <w:pPr>
        <w:spacing w:line="300" w:lineRule="auto"/>
        <w:rPr>
          <w:b/>
          <w:szCs w:val="21"/>
        </w:rPr>
      </w:pPr>
      <w:r>
        <w:rPr>
          <w:rFonts w:hint="eastAsia"/>
          <w:b/>
          <w:szCs w:val="21"/>
        </w:rPr>
        <w:t>5</w:t>
      </w:r>
      <w:r>
        <w:rPr>
          <w:b/>
          <w:szCs w:val="21"/>
        </w:rPr>
        <w:t>.</w:t>
      </w:r>
      <w:r>
        <w:rPr>
          <w:rFonts w:hint="eastAsia"/>
          <w:b/>
          <w:szCs w:val="21"/>
        </w:rPr>
        <w:t>3</w:t>
      </w:r>
      <w:r>
        <w:rPr>
          <w:rFonts w:hint="eastAsia" w:ascii="黑体" w:hAnsi="黑体" w:eastAsia="黑体"/>
          <w:b/>
          <w:szCs w:val="21"/>
        </w:rPr>
        <w:t>结合牢固度</w:t>
      </w:r>
    </w:p>
    <w:p>
      <w:pPr>
        <w:spacing w:line="300" w:lineRule="auto"/>
        <w:ind w:firstLine="411" w:firstLineChars="196"/>
        <w:rPr>
          <w:szCs w:val="21"/>
        </w:rPr>
      </w:pPr>
      <w:r>
        <w:rPr>
          <w:rFonts w:hint="eastAsia"/>
          <w:szCs w:val="21"/>
        </w:rPr>
        <w:t>铂复层与基体应紧密结合,无分层或脱落现象。</w:t>
      </w:r>
    </w:p>
    <w:p>
      <w:pPr>
        <w:spacing w:line="300" w:lineRule="auto"/>
        <w:rPr>
          <w:b/>
          <w:szCs w:val="21"/>
        </w:rPr>
      </w:pPr>
      <w:r>
        <w:rPr>
          <w:rFonts w:hint="eastAsia"/>
          <w:b/>
          <w:szCs w:val="21"/>
        </w:rPr>
        <w:t>5</w:t>
      </w:r>
      <w:r>
        <w:rPr>
          <w:b/>
          <w:szCs w:val="21"/>
        </w:rPr>
        <w:t>.</w:t>
      </w:r>
      <w:r>
        <w:rPr>
          <w:rFonts w:hint="eastAsia"/>
          <w:b/>
          <w:szCs w:val="21"/>
        </w:rPr>
        <w:t>4</w:t>
      </w:r>
      <w:r>
        <w:rPr>
          <w:rFonts w:hint="eastAsia" w:ascii="黑体" w:hAnsi="黑体" w:eastAsia="黑体"/>
          <w:b/>
          <w:szCs w:val="21"/>
        </w:rPr>
        <w:t>外观质量</w:t>
      </w:r>
    </w:p>
    <w:p>
      <w:pPr>
        <w:spacing w:line="300" w:lineRule="auto"/>
        <w:rPr>
          <w:szCs w:val="21"/>
        </w:rPr>
      </w:pPr>
      <w:r>
        <w:rPr>
          <w:rFonts w:hint="eastAsia"/>
          <w:b/>
          <w:szCs w:val="21"/>
        </w:rPr>
        <w:t>5.4.1</w:t>
      </w:r>
      <w:r>
        <w:rPr>
          <w:rFonts w:hint="eastAsia"/>
          <w:szCs w:val="21"/>
        </w:rPr>
        <w:t>铂复合层应连续，单件产品上漏点不应多于2处，漏点最大线性尺寸不超过2mm。</w:t>
      </w:r>
    </w:p>
    <w:p>
      <w:pPr>
        <w:spacing w:line="300" w:lineRule="auto"/>
        <w:rPr>
          <w:szCs w:val="21"/>
        </w:rPr>
      </w:pPr>
      <w:r>
        <w:rPr>
          <w:rFonts w:hint="eastAsia"/>
          <w:b/>
          <w:szCs w:val="21"/>
        </w:rPr>
        <w:t>5.4.2</w:t>
      </w:r>
      <w:r>
        <w:rPr>
          <w:rFonts w:hint="eastAsia"/>
          <w:szCs w:val="21"/>
        </w:rPr>
        <w:t>复合阳极板产品表面铂层应光滑，不应有严重的气泡、压陷及凹坑，不应有机械夹杂物等缺陷。允许有轻微的、局部的暗点和在允许范围内的漏点。</w:t>
      </w:r>
    </w:p>
    <w:p>
      <w:pPr>
        <w:pStyle w:val="2"/>
        <w:spacing w:before="200" w:after="200" w:line="360" w:lineRule="auto"/>
        <w:rPr>
          <w:sz w:val="21"/>
          <w:szCs w:val="21"/>
        </w:rPr>
      </w:pPr>
      <w:r>
        <w:rPr>
          <w:rFonts w:hint="eastAsia"/>
          <w:sz w:val="21"/>
          <w:szCs w:val="21"/>
        </w:rPr>
        <w:t>6</w:t>
      </w:r>
      <w:r>
        <w:rPr>
          <w:rFonts w:ascii="黑体" w:hAnsi="黑体" w:eastAsia="黑体"/>
          <w:sz w:val="21"/>
          <w:szCs w:val="21"/>
        </w:rPr>
        <w:t>试验方法</w:t>
      </w:r>
    </w:p>
    <w:p>
      <w:pPr>
        <w:spacing w:line="300" w:lineRule="auto"/>
        <w:rPr>
          <w:rFonts w:eastAsia="黑体"/>
          <w:b/>
          <w:szCs w:val="21"/>
        </w:rPr>
      </w:pPr>
      <w:r>
        <w:rPr>
          <w:rFonts w:hint="eastAsia" w:eastAsia="黑体"/>
          <w:b/>
          <w:szCs w:val="21"/>
        </w:rPr>
        <w:t>6</w:t>
      </w:r>
      <w:r>
        <w:rPr>
          <w:rFonts w:eastAsia="黑体"/>
          <w:b/>
          <w:szCs w:val="21"/>
        </w:rPr>
        <w:t>.1</w:t>
      </w:r>
      <w:r>
        <w:rPr>
          <w:rFonts w:hAnsi="黑体" w:eastAsia="黑体"/>
          <w:b/>
          <w:szCs w:val="21"/>
        </w:rPr>
        <w:t>化学成分</w:t>
      </w:r>
    </w:p>
    <w:p>
      <w:pPr>
        <w:spacing w:line="300" w:lineRule="auto"/>
        <w:ind w:firstLine="420" w:firstLineChars="200"/>
        <w:rPr>
          <w:szCs w:val="21"/>
        </w:rPr>
      </w:pPr>
      <w:r>
        <w:rPr>
          <w:rFonts w:hint="eastAsia"/>
          <w:szCs w:val="21"/>
        </w:rPr>
        <w:t>铂原料化学成分分析方法按GB/ T1419的规定进行，铌原料化学成分分析方法按GB/T 15076（所有部分）的规定进行，钛原料化学成分分析方法按GB/T 4698（所有部分）的规定进行。</w:t>
      </w:r>
    </w:p>
    <w:p>
      <w:pPr>
        <w:spacing w:line="300" w:lineRule="auto"/>
        <w:rPr>
          <w:b/>
          <w:szCs w:val="21"/>
        </w:rPr>
      </w:pPr>
      <w:r>
        <w:rPr>
          <w:rFonts w:hint="eastAsia"/>
          <w:b/>
          <w:szCs w:val="21"/>
        </w:rPr>
        <w:t>6</w:t>
      </w:r>
      <w:r>
        <w:rPr>
          <w:b/>
          <w:szCs w:val="21"/>
        </w:rPr>
        <w:t>.2</w:t>
      </w:r>
      <w:r>
        <w:rPr>
          <w:rFonts w:hint="eastAsia"/>
          <w:b/>
          <w:szCs w:val="21"/>
        </w:rPr>
        <w:t>铂层厚度</w:t>
      </w:r>
    </w:p>
    <w:p>
      <w:pPr>
        <w:spacing w:line="300" w:lineRule="auto"/>
        <w:ind w:firstLine="420" w:firstLineChars="200"/>
        <w:rPr>
          <w:szCs w:val="21"/>
        </w:rPr>
      </w:pPr>
      <w:r>
        <w:rPr>
          <w:rFonts w:hint="eastAsia"/>
          <w:szCs w:val="21"/>
        </w:rPr>
        <w:t>复合阳极板铂层厚度按照GB/T 6462规定的方法进行测量，每个试样测量五个点取其平均值做为测量的最终厚度。</w:t>
      </w:r>
    </w:p>
    <w:p>
      <w:pPr>
        <w:spacing w:line="300" w:lineRule="auto"/>
        <w:rPr>
          <w:b/>
          <w:szCs w:val="21"/>
        </w:rPr>
      </w:pPr>
      <w:r>
        <w:rPr>
          <w:rFonts w:hint="eastAsia"/>
          <w:b/>
          <w:szCs w:val="21"/>
        </w:rPr>
        <w:t>6</w:t>
      </w:r>
      <w:r>
        <w:rPr>
          <w:b/>
          <w:szCs w:val="21"/>
        </w:rPr>
        <w:t>.</w:t>
      </w:r>
      <w:r>
        <w:rPr>
          <w:rFonts w:hint="eastAsia"/>
          <w:b/>
          <w:szCs w:val="21"/>
        </w:rPr>
        <w:t>3尺寸</w:t>
      </w:r>
    </w:p>
    <w:p>
      <w:pPr>
        <w:spacing w:line="300" w:lineRule="auto"/>
        <w:ind w:firstLine="420" w:firstLineChars="200"/>
        <w:rPr>
          <w:szCs w:val="21"/>
        </w:rPr>
      </w:pPr>
      <w:r>
        <w:rPr>
          <w:rFonts w:hint="eastAsia"/>
          <w:szCs w:val="21"/>
        </w:rPr>
        <w:t>复合阳极板的几何尺寸按照GB/T 15077规定的方法进行测量</w:t>
      </w:r>
      <w:r>
        <w:rPr>
          <w:szCs w:val="21"/>
        </w:rPr>
        <w:t>。</w:t>
      </w:r>
    </w:p>
    <w:p>
      <w:pPr>
        <w:spacing w:line="300" w:lineRule="auto"/>
        <w:rPr>
          <w:b/>
          <w:szCs w:val="21"/>
        </w:rPr>
      </w:pPr>
      <w:r>
        <w:rPr>
          <w:rFonts w:hint="eastAsia"/>
          <w:b/>
          <w:szCs w:val="21"/>
        </w:rPr>
        <w:t>6</w:t>
      </w:r>
      <w:r>
        <w:rPr>
          <w:b/>
          <w:szCs w:val="21"/>
        </w:rPr>
        <w:t>.</w:t>
      </w:r>
      <w:r>
        <w:rPr>
          <w:rFonts w:hint="eastAsia"/>
          <w:b/>
          <w:szCs w:val="21"/>
        </w:rPr>
        <w:t>4结合牢固度</w:t>
      </w:r>
    </w:p>
    <w:p>
      <w:pPr>
        <w:spacing w:line="300" w:lineRule="auto"/>
        <w:ind w:firstLine="411" w:firstLineChars="196"/>
        <w:rPr>
          <w:szCs w:val="21"/>
        </w:rPr>
      </w:pPr>
      <w:r>
        <w:rPr>
          <w:rFonts w:hint="eastAsia"/>
          <w:szCs w:val="21"/>
        </w:rPr>
        <w:t xml:space="preserve">铂复合层与基体的结合牢固度试验按附录A的规定进行，目视检查。 </w:t>
      </w:r>
    </w:p>
    <w:p>
      <w:pPr>
        <w:spacing w:line="300" w:lineRule="auto"/>
        <w:rPr>
          <w:b/>
          <w:szCs w:val="21"/>
        </w:rPr>
      </w:pPr>
      <w:r>
        <w:rPr>
          <w:rFonts w:hint="eastAsia"/>
          <w:b/>
          <w:szCs w:val="21"/>
        </w:rPr>
        <w:t>6</w:t>
      </w:r>
      <w:r>
        <w:rPr>
          <w:b/>
          <w:szCs w:val="21"/>
        </w:rPr>
        <w:t>.5</w:t>
      </w:r>
      <w:r>
        <w:rPr>
          <w:rFonts w:hint="eastAsia"/>
          <w:b/>
          <w:szCs w:val="21"/>
        </w:rPr>
        <w:t>外观质量</w:t>
      </w:r>
    </w:p>
    <w:p>
      <w:pPr>
        <w:spacing w:line="300" w:lineRule="auto"/>
        <w:ind w:firstLine="420" w:firstLineChars="200"/>
        <w:rPr>
          <w:szCs w:val="21"/>
        </w:rPr>
      </w:pPr>
      <w:r>
        <w:rPr>
          <w:rFonts w:hint="eastAsia"/>
          <w:szCs w:val="21"/>
        </w:rPr>
        <w:t>用目视或10倍放大镜进行产品外观检查，用直尺进行漏点最大线性尺寸的测量。</w:t>
      </w:r>
    </w:p>
    <w:p>
      <w:pPr>
        <w:pStyle w:val="2"/>
        <w:spacing w:before="200" w:after="200" w:line="360" w:lineRule="auto"/>
        <w:rPr>
          <w:sz w:val="21"/>
          <w:szCs w:val="21"/>
        </w:rPr>
      </w:pPr>
      <w:r>
        <w:rPr>
          <w:rFonts w:hint="eastAsia"/>
          <w:sz w:val="21"/>
          <w:szCs w:val="21"/>
        </w:rPr>
        <w:t>7</w:t>
      </w:r>
      <w:r>
        <w:rPr>
          <w:sz w:val="21"/>
          <w:szCs w:val="21"/>
        </w:rPr>
        <w:t xml:space="preserve"> 检验规则</w:t>
      </w:r>
    </w:p>
    <w:p>
      <w:pPr>
        <w:spacing w:line="300" w:lineRule="auto"/>
        <w:rPr>
          <w:b/>
          <w:szCs w:val="21"/>
        </w:rPr>
      </w:pPr>
      <w:r>
        <w:rPr>
          <w:rFonts w:hint="eastAsia"/>
          <w:b/>
          <w:szCs w:val="21"/>
        </w:rPr>
        <w:t>7</w:t>
      </w:r>
      <w:r>
        <w:rPr>
          <w:b/>
          <w:szCs w:val="21"/>
        </w:rPr>
        <w:t>.1检查和验收</w:t>
      </w:r>
    </w:p>
    <w:p>
      <w:pPr>
        <w:spacing w:line="300" w:lineRule="auto"/>
        <w:rPr>
          <w:szCs w:val="21"/>
        </w:rPr>
      </w:pPr>
      <w:r>
        <w:rPr>
          <w:rFonts w:hint="eastAsia"/>
          <w:b/>
          <w:szCs w:val="21"/>
        </w:rPr>
        <w:t>7</w:t>
      </w:r>
      <w:r>
        <w:rPr>
          <w:b/>
          <w:szCs w:val="21"/>
        </w:rPr>
        <w:t>.1.1</w:t>
      </w:r>
      <w:r>
        <w:rPr>
          <w:szCs w:val="21"/>
        </w:rPr>
        <w:t>产品应由供方</w:t>
      </w:r>
      <w:r>
        <w:rPr>
          <w:rFonts w:hint="eastAsia"/>
          <w:szCs w:val="21"/>
        </w:rPr>
        <w:t>质量</w:t>
      </w:r>
      <w:r>
        <w:rPr>
          <w:szCs w:val="21"/>
        </w:rPr>
        <w:t>检验部门进行检验，保证产品质量符合</w:t>
      </w:r>
      <w:r>
        <w:rPr>
          <w:rFonts w:hint="eastAsia" w:ascii="宋体" w:hAnsi="宋体"/>
        </w:rPr>
        <w:t>本标准（或</w:t>
      </w:r>
      <w:r>
        <w:t>订货合同）</w:t>
      </w:r>
      <w:r>
        <w:rPr>
          <w:szCs w:val="21"/>
        </w:rPr>
        <w:t>的规定，并填写质量证明书。</w:t>
      </w:r>
    </w:p>
    <w:p>
      <w:pPr>
        <w:spacing w:line="300" w:lineRule="auto"/>
        <w:rPr>
          <w:szCs w:val="21"/>
        </w:rPr>
      </w:pPr>
      <w:r>
        <w:rPr>
          <w:rFonts w:hint="eastAsia"/>
          <w:b/>
          <w:szCs w:val="21"/>
        </w:rPr>
        <w:t>7</w:t>
      </w:r>
      <w:r>
        <w:rPr>
          <w:b/>
          <w:szCs w:val="21"/>
        </w:rPr>
        <w:t>.1.2</w:t>
      </w:r>
      <w:r>
        <w:rPr>
          <w:rFonts w:hint="eastAsia"/>
          <w:szCs w:val="21"/>
        </w:rPr>
        <w:t>需方对收到的产品进行验收，若检验结果与本标准规定不符，须在收到产品之日起三个月内向供方提出，由双方协商解决。若</w:t>
      </w:r>
      <w:r>
        <w:rPr>
          <w:szCs w:val="21"/>
        </w:rPr>
        <w:t>需仲裁，</w:t>
      </w:r>
      <w:r>
        <w:rPr>
          <w:rFonts w:hint="eastAsia"/>
          <w:szCs w:val="21"/>
        </w:rPr>
        <w:t>可委托双方认可的检测机构进行，并在订购方共同取样。</w:t>
      </w:r>
    </w:p>
    <w:p>
      <w:pPr>
        <w:spacing w:line="300" w:lineRule="auto"/>
        <w:rPr>
          <w:b/>
          <w:szCs w:val="21"/>
        </w:rPr>
      </w:pPr>
      <w:r>
        <w:rPr>
          <w:rFonts w:hint="eastAsia"/>
          <w:b/>
          <w:szCs w:val="21"/>
        </w:rPr>
        <w:t>7</w:t>
      </w:r>
      <w:r>
        <w:rPr>
          <w:b/>
          <w:szCs w:val="21"/>
        </w:rPr>
        <w:t>.2组批</w:t>
      </w:r>
    </w:p>
    <w:p>
      <w:pPr>
        <w:spacing w:line="300" w:lineRule="auto"/>
        <w:ind w:firstLine="420" w:firstLineChars="200"/>
        <w:rPr>
          <w:szCs w:val="21"/>
        </w:rPr>
      </w:pPr>
      <w:r>
        <w:rPr>
          <w:rFonts w:hint="eastAsia"/>
          <w:szCs w:val="21"/>
        </w:rPr>
        <w:t>每批产品应由同一规格、同一状态、同一炉号的板材组成。</w:t>
      </w:r>
    </w:p>
    <w:p>
      <w:pPr>
        <w:pStyle w:val="3"/>
        <w:spacing w:before="240" w:after="240"/>
        <w:rPr>
          <w:rFonts w:ascii="Times New Roman" w:hAnsi="Times New Roman"/>
          <w:sz w:val="21"/>
          <w:szCs w:val="21"/>
        </w:rPr>
      </w:pPr>
      <w:bookmarkStart w:id="1" w:name="_Toc225762290"/>
      <w:r>
        <w:rPr>
          <w:rFonts w:ascii="Times New Roman" w:hAnsi="Times New Roman"/>
          <w:sz w:val="21"/>
          <w:szCs w:val="21"/>
        </w:rPr>
        <w:t>7.3检验项目</w:t>
      </w:r>
    </w:p>
    <w:p>
      <w:pPr>
        <w:spacing w:line="360" w:lineRule="auto"/>
        <w:ind w:firstLine="420" w:firstLineChars="200"/>
        <w:rPr>
          <w:szCs w:val="21"/>
        </w:rPr>
      </w:pPr>
      <w:r>
        <w:rPr>
          <w:szCs w:val="21"/>
        </w:rPr>
        <w:t>产品的化学成分</w:t>
      </w:r>
      <w:r>
        <w:rPr>
          <w:rFonts w:hint="eastAsia"/>
          <w:szCs w:val="21"/>
        </w:rPr>
        <w:t>、铂层厚度、</w:t>
      </w:r>
      <w:r>
        <w:rPr>
          <w:szCs w:val="21"/>
        </w:rPr>
        <w:t>外形尺寸及其允许偏差</w:t>
      </w:r>
      <w:r>
        <w:rPr>
          <w:rFonts w:hint="eastAsia"/>
          <w:szCs w:val="21"/>
        </w:rPr>
        <w:t>、结合牢固度、外观</w:t>
      </w:r>
      <w:r>
        <w:rPr>
          <w:szCs w:val="21"/>
        </w:rPr>
        <w:t>质量</w:t>
      </w:r>
      <w:r>
        <w:rPr>
          <w:rFonts w:hint="eastAsia"/>
          <w:szCs w:val="21"/>
        </w:rPr>
        <w:t>等</w:t>
      </w:r>
      <w:r>
        <w:rPr>
          <w:szCs w:val="21"/>
        </w:rPr>
        <w:t>检验项目为出厂检验项目</w:t>
      </w:r>
      <w:r>
        <w:rPr>
          <w:rFonts w:hint="eastAsia"/>
          <w:szCs w:val="21"/>
        </w:rPr>
        <w:t>。</w:t>
      </w:r>
    </w:p>
    <w:p>
      <w:pPr>
        <w:pStyle w:val="53"/>
        <w:numPr>
          <w:ilvl w:val="0"/>
          <w:numId w:val="0"/>
        </w:numPr>
        <w:spacing w:beforeLines="50"/>
        <w:rPr>
          <w:rFonts w:ascii="黑体"/>
          <w:szCs w:val="21"/>
        </w:rPr>
      </w:pPr>
      <w:r>
        <w:rPr>
          <w:b/>
          <w:szCs w:val="21"/>
        </w:rPr>
        <w:t>7.</w:t>
      </w:r>
      <w:r>
        <w:rPr>
          <w:rFonts w:hint="eastAsia"/>
          <w:b/>
          <w:szCs w:val="21"/>
        </w:rPr>
        <w:t>4</w:t>
      </w:r>
      <w:bookmarkEnd w:id="1"/>
      <w:r>
        <w:rPr>
          <w:rFonts w:hint="eastAsia" w:ascii="黑体"/>
          <w:szCs w:val="21"/>
        </w:rPr>
        <w:t>取样和制样</w:t>
      </w:r>
    </w:p>
    <w:p>
      <w:pPr>
        <w:spacing w:line="300" w:lineRule="auto"/>
        <w:ind w:firstLine="420" w:firstLineChars="200"/>
        <w:rPr>
          <w:szCs w:val="21"/>
        </w:rPr>
      </w:pPr>
      <w:r>
        <w:rPr>
          <w:rFonts w:hint="eastAsia"/>
          <w:szCs w:val="21"/>
        </w:rPr>
        <w:t>检验项目、取样位置及数量应符合表5中的规定。</w:t>
      </w:r>
    </w:p>
    <w:p>
      <w:pPr>
        <w:spacing w:line="300" w:lineRule="auto"/>
        <w:ind w:firstLine="420" w:firstLineChars="200"/>
        <w:jc w:val="center"/>
        <w:rPr>
          <w:szCs w:val="21"/>
        </w:rPr>
      </w:pPr>
      <w:r>
        <w:rPr>
          <w:rFonts w:hint="eastAsia"/>
          <w:szCs w:val="21"/>
        </w:rPr>
        <w:t>表5取样</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3"/>
        <w:gridCol w:w="3687"/>
        <w:gridCol w:w="1701"/>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pct"/>
          </w:tcPr>
          <w:p>
            <w:pPr>
              <w:spacing w:line="300" w:lineRule="auto"/>
              <w:jc w:val="center"/>
              <w:rPr>
                <w:szCs w:val="21"/>
              </w:rPr>
            </w:pPr>
            <w:r>
              <w:rPr>
                <w:rFonts w:hint="eastAsia"/>
                <w:szCs w:val="21"/>
              </w:rPr>
              <w:t>检验项目</w:t>
            </w:r>
          </w:p>
        </w:tc>
        <w:tc>
          <w:tcPr>
            <w:tcW w:w="2161" w:type="pct"/>
          </w:tcPr>
          <w:p>
            <w:pPr>
              <w:spacing w:line="300" w:lineRule="auto"/>
              <w:jc w:val="center"/>
              <w:rPr>
                <w:szCs w:val="21"/>
              </w:rPr>
            </w:pPr>
            <w:r>
              <w:rPr>
                <w:rFonts w:hint="eastAsia"/>
                <w:szCs w:val="21"/>
              </w:rPr>
              <w:t>取样规定</w:t>
            </w:r>
          </w:p>
        </w:tc>
        <w:tc>
          <w:tcPr>
            <w:tcW w:w="997" w:type="pct"/>
            <w:vAlign w:val="center"/>
          </w:tcPr>
          <w:p>
            <w:pPr>
              <w:jc w:val="center"/>
              <w:rPr>
                <w:sz w:val="18"/>
                <w:szCs w:val="18"/>
              </w:rPr>
            </w:pPr>
            <w:r>
              <w:rPr>
                <w:sz w:val="18"/>
                <w:szCs w:val="18"/>
              </w:rPr>
              <w:t>技术要求的章条号</w:t>
            </w:r>
          </w:p>
        </w:tc>
        <w:tc>
          <w:tcPr>
            <w:tcW w:w="1030" w:type="pct"/>
            <w:vAlign w:val="center"/>
          </w:tcPr>
          <w:p>
            <w:pPr>
              <w:jc w:val="center"/>
              <w:rPr>
                <w:sz w:val="18"/>
                <w:szCs w:val="18"/>
              </w:rPr>
            </w:pPr>
            <w:r>
              <w:rPr>
                <w:sz w:val="18"/>
                <w:szCs w:val="18"/>
              </w:rPr>
              <w:t>试验方法的章条号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pct"/>
            <w:vAlign w:val="center"/>
          </w:tcPr>
          <w:p>
            <w:pPr>
              <w:spacing w:line="300" w:lineRule="auto"/>
              <w:jc w:val="center"/>
              <w:rPr>
                <w:szCs w:val="21"/>
              </w:rPr>
            </w:pPr>
            <w:r>
              <w:rPr>
                <w:rFonts w:hint="eastAsia"/>
                <w:szCs w:val="21"/>
              </w:rPr>
              <w:t>化学成分</w:t>
            </w:r>
          </w:p>
        </w:tc>
        <w:tc>
          <w:tcPr>
            <w:tcW w:w="2161" w:type="pct"/>
            <w:vAlign w:val="center"/>
          </w:tcPr>
          <w:p>
            <w:pPr>
              <w:jc w:val="left"/>
              <w:rPr>
                <w:sz w:val="18"/>
                <w:szCs w:val="18"/>
              </w:rPr>
            </w:pPr>
            <w:r>
              <w:rPr>
                <w:sz w:val="18"/>
                <w:szCs w:val="18"/>
              </w:rPr>
              <w:t>每</w:t>
            </w:r>
            <w:r>
              <w:rPr>
                <w:rFonts w:hint="eastAsia"/>
                <w:sz w:val="18"/>
                <w:szCs w:val="18"/>
              </w:rPr>
              <w:t>批产品的铂原料及基材原料各</w:t>
            </w:r>
            <w:r>
              <w:rPr>
                <w:sz w:val="18"/>
                <w:szCs w:val="18"/>
              </w:rPr>
              <w:t>取1个试样</w:t>
            </w:r>
          </w:p>
        </w:tc>
        <w:tc>
          <w:tcPr>
            <w:tcW w:w="997" w:type="pct"/>
            <w:vAlign w:val="center"/>
          </w:tcPr>
          <w:p>
            <w:pPr>
              <w:spacing w:line="300" w:lineRule="auto"/>
              <w:jc w:val="center"/>
              <w:rPr>
                <w:szCs w:val="21"/>
              </w:rPr>
            </w:pPr>
            <w:r>
              <w:rPr>
                <w:rFonts w:hint="eastAsia"/>
                <w:szCs w:val="21"/>
              </w:rPr>
              <w:t>5.1</w:t>
            </w:r>
          </w:p>
        </w:tc>
        <w:tc>
          <w:tcPr>
            <w:tcW w:w="1030" w:type="pct"/>
            <w:vAlign w:val="center"/>
          </w:tcPr>
          <w:p>
            <w:pPr>
              <w:spacing w:line="300" w:lineRule="auto"/>
              <w:jc w:val="center"/>
              <w:rPr>
                <w:szCs w:val="21"/>
              </w:rPr>
            </w:pPr>
            <w:r>
              <w:rPr>
                <w:rFonts w:hint="eastAsia"/>
                <w:szCs w:val="21"/>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pct"/>
          </w:tcPr>
          <w:p>
            <w:pPr>
              <w:spacing w:line="300" w:lineRule="auto"/>
              <w:jc w:val="center"/>
              <w:rPr>
                <w:szCs w:val="21"/>
              </w:rPr>
            </w:pPr>
            <w:r>
              <w:rPr>
                <w:rFonts w:hint="eastAsia"/>
                <w:szCs w:val="21"/>
              </w:rPr>
              <w:t>铂层厚度</w:t>
            </w:r>
          </w:p>
        </w:tc>
        <w:tc>
          <w:tcPr>
            <w:tcW w:w="2161" w:type="pct"/>
          </w:tcPr>
          <w:p>
            <w:pPr>
              <w:spacing w:line="300" w:lineRule="auto"/>
              <w:jc w:val="center"/>
              <w:rPr>
                <w:szCs w:val="21"/>
              </w:rPr>
            </w:pPr>
            <w:r>
              <w:rPr>
                <w:rFonts w:hint="eastAsia"/>
                <w:szCs w:val="21"/>
              </w:rPr>
              <w:t>每批产品的任意部位取1个样</w:t>
            </w:r>
          </w:p>
        </w:tc>
        <w:tc>
          <w:tcPr>
            <w:tcW w:w="997" w:type="pct"/>
          </w:tcPr>
          <w:p>
            <w:pPr>
              <w:spacing w:line="300" w:lineRule="auto"/>
              <w:jc w:val="center"/>
              <w:rPr>
                <w:szCs w:val="21"/>
              </w:rPr>
            </w:pPr>
            <w:r>
              <w:rPr>
                <w:rFonts w:hint="eastAsia"/>
                <w:szCs w:val="21"/>
              </w:rPr>
              <w:t>5.2.1</w:t>
            </w:r>
          </w:p>
        </w:tc>
        <w:tc>
          <w:tcPr>
            <w:tcW w:w="1030" w:type="pct"/>
          </w:tcPr>
          <w:p>
            <w:pPr>
              <w:spacing w:line="300" w:lineRule="auto"/>
              <w:jc w:val="center"/>
              <w:rPr>
                <w:szCs w:val="21"/>
              </w:rPr>
            </w:pPr>
            <w:r>
              <w:rPr>
                <w:rFonts w:hint="eastAsia"/>
                <w:szCs w:val="21"/>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pct"/>
          </w:tcPr>
          <w:p>
            <w:pPr>
              <w:spacing w:line="300" w:lineRule="auto"/>
              <w:jc w:val="center"/>
              <w:rPr>
                <w:szCs w:val="21"/>
              </w:rPr>
            </w:pPr>
            <w:r>
              <w:rPr>
                <w:rFonts w:hint="eastAsia"/>
                <w:szCs w:val="21"/>
              </w:rPr>
              <w:t>尺寸</w:t>
            </w:r>
          </w:p>
        </w:tc>
        <w:tc>
          <w:tcPr>
            <w:tcW w:w="2161" w:type="pct"/>
          </w:tcPr>
          <w:p>
            <w:pPr>
              <w:spacing w:line="300" w:lineRule="auto"/>
              <w:jc w:val="center"/>
              <w:rPr>
                <w:szCs w:val="21"/>
              </w:rPr>
            </w:pPr>
            <w:r>
              <w:rPr>
                <w:rFonts w:hint="eastAsia"/>
                <w:szCs w:val="21"/>
              </w:rPr>
              <w:t>逐件</w:t>
            </w:r>
          </w:p>
        </w:tc>
        <w:tc>
          <w:tcPr>
            <w:tcW w:w="997" w:type="pct"/>
          </w:tcPr>
          <w:p>
            <w:pPr>
              <w:spacing w:line="300" w:lineRule="auto"/>
              <w:jc w:val="center"/>
              <w:rPr>
                <w:szCs w:val="21"/>
              </w:rPr>
            </w:pPr>
            <w:r>
              <w:rPr>
                <w:rFonts w:hint="eastAsia"/>
                <w:szCs w:val="21"/>
              </w:rPr>
              <w:t>5.2</w:t>
            </w:r>
          </w:p>
        </w:tc>
        <w:tc>
          <w:tcPr>
            <w:tcW w:w="1030" w:type="pct"/>
          </w:tcPr>
          <w:p>
            <w:pPr>
              <w:spacing w:line="300" w:lineRule="auto"/>
              <w:jc w:val="center"/>
              <w:rPr>
                <w:szCs w:val="21"/>
              </w:rPr>
            </w:pPr>
            <w:r>
              <w:rPr>
                <w:rFonts w:hint="eastAsia"/>
                <w:szCs w:val="21"/>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pct"/>
          </w:tcPr>
          <w:p>
            <w:pPr>
              <w:spacing w:line="300" w:lineRule="auto"/>
              <w:jc w:val="center"/>
              <w:rPr>
                <w:szCs w:val="21"/>
              </w:rPr>
            </w:pPr>
            <w:r>
              <w:rPr>
                <w:rFonts w:hint="eastAsia"/>
                <w:szCs w:val="21"/>
              </w:rPr>
              <w:t>结合牢固度</w:t>
            </w:r>
          </w:p>
        </w:tc>
        <w:tc>
          <w:tcPr>
            <w:tcW w:w="2161" w:type="pct"/>
          </w:tcPr>
          <w:p>
            <w:pPr>
              <w:spacing w:line="300" w:lineRule="auto"/>
              <w:jc w:val="center"/>
              <w:rPr>
                <w:szCs w:val="21"/>
              </w:rPr>
            </w:pPr>
            <w:r>
              <w:rPr>
                <w:rFonts w:hint="eastAsia"/>
                <w:szCs w:val="21"/>
              </w:rPr>
              <w:t>每批产品的任意部位取1个样</w:t>
            </w:r>
          </w:p>
        </w:tc>
        <w:tc>
          <w:tcPr>
            <w:tcW w:w="997" w:type="pct"/>
          </w:tcPr>
          <w:p>
            <w:pPr>
              <w:spacing w:line="300" w:lineRule="auto"/>
              <w:jc w:val="center"/>
              <w:rPr>
                <w:szCs w:val="21"/>
              </w:rPr>
            </w:pPr>
            <w:r>
              <w:rPr>
                <w:rFonts w:hint="eastAsia"/>
                <w:szCs w:val="21"/>
              </w:rPr>
              <w:t>5.3</w:t>
            </w:r>
          </w:p>
        </w:tc>
        <w:tc>
          <w:tcPr>
            <w:tcW w:w="1030" w:type="pct"/>
          </w:tcPr>
          <w:p>
            <w:pPr>
              <w:spacing w:line="300" w:lineRule="auto"/>
              <w:jc w:val="center"/>
              <w:rPr>
                <w:szCs w:val="21"/>
              </w:rPr>
            </w:pPr>
            <w:r>
              <w:rPr>
                <w:rFonts w:hint="eastAsia"/>
                <w:szCs w:val="21"/>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pct"/>
          </w:tcPr>
          <w:p>
            <w:pPr>
              <w:spacing w:line="300" w:lineRule="auto"/>
              <w:jc w:val="center"/>
              <w:rPr>
                <w:szCs w:val="21"/>
              </w:rPr>
            </w:pPr>
            <w:r>
              <w:rPr>
                <w:rFonts w:hint="eastAsia"/>
                <w:szCs w:val="21"/>
              </w:rPr>
              <w:t>外观质量</w:t>
            </w:r>
          </w:p>
        </w:tc>
        <w:tc>
          <w:tcPr>
            <w:tcW w:w="2161" w:type="pct"/>
          </w:tcPr>
          <w:p>
            <w:pPr>
              <w:spacing w:line="300" w:lineRule="auto"/>
              <w:jc w:val="center"/>
              <w:rPr>
                <w:szCs w:val="21"/>
              </w:rPr>
            </w:pPr>
            <w:r>
              <w:rPr>
                <w:rFonts w:hint="eastAsia"/>
                <w:szCs w:val="21"/>
              </w:rPr>
              <w:t>逐件</w:t>
            </w:r>
          </w:p>
        </w:tc>
        <w:tc>
          <w:tcPr>
            <w:tcW w:w="997" w:type="pct"/>
          </w:tcPr>
          <w:p>
            <w:pPr>
              <w:spacing w:line="300" w:lineRule="auto"/>
              <w:jc w:val="center"/>
              <w:rPr>
                <w:szCs w:val="21"/>
              </w:rPr>
            </w:pPr>
            <w:r>
              <w:rPr>
                <w:rFonts w:hint="eastAsia"/>
                <w:szCs w:val="21"/>
              </w:rPr>
              <w:t>5.4</w:t>
            </w:r>
          </w:p>
        </w:tc>
        <w:tc>
          <w:tcPr>
            <w:tcW w:w="1030" w:type="pct"/>
          </w:tcPr>
          <w:p>
            <w:pPr>
              <w:spacing w:line="300" w:lineRule="auto"/>
              <w:jc w:val="center"/>
              <w:rPr>
                <w:szCs w:val="21"/>
              </w:rPr>
            </w:pPr>
            <w:r>
              <w:rPr>
                <w:rFonts w:hint="eastAsia"/>
                <w:szCs w:val="21"/>
              </w:rPr>
              <w:t>6.5</w:t>
            </w:r>
          </w:p>
        </w:tc>
      </w:tr>
    </w:tbl>
    <w:p>
      <w:pPr>
        <w:spacing w:line="300" w:lineRule="auto"/>
        <w:rPr>
          <w:b/>
          <w:szCs w:val="21"/>
        </w:rPr>
      </w:pPr>
      <w:r>
        <w:rPr>
          <w:rFonts w:hint="eastAsia"/>
          <w:b/>
          <w:szCs w:val="21"/>
        </w:rPr>
        <w:t>7</w:t>
      </w:r>
      <w:r>
        <w:rPr>
          <w:b/>
          <w:szCs w:val="21"/>
        </w:rPr>
        <w:t>.</w:t>
      </w:r>
      <w:r>
        <w:rPr>
          <w:rFonts w:hint="eastAsia"/>
          <w:b/>
          <w:szCs w:val="21"/>
        </w:rPr>
        <w:t>5</w:t>
      </w:r>
      <w:r>
        <w:rPr>
          <w:b/>
          <w:szCs w:val="21"/>
        </w:rPr>
        <w:t>检验结果的判定</w:t>
      </w:r>
    </w:p>
    <w:p>
      <w:pPr>
        <w:spacing w:line="300" w:lineRule="auto"/>
        <w:rPr>
          <w:szCs w:val="21"/>
        </w:rPr>
      </w:pPr>
      <w:r>
        <w:rPr>
          <w:rFonts w:hint="eastAsia"/>
          <w:b/>
          <w:szCs w:val="21"/>
        </w:rPr>
        <w:t>7</w:t>
      </w:r>
      <w:r>
        <w:rPr>
          <w:b/>
          <w:szCs w:val="21"/>
        </w:rPr>
        <w:t>.</w:t>
      </w:r>
      <w:r>
        <w:rPr>
          <w:rFonts w:hint="eastAsia"/>
          <w:b/>
          <w:szCs w:val="21"/>
        </w:rPr>
        <w:t>5</w:t>
      </w:r>
      <w:r>
        <w:rPr>
          <w:b/>
          <w:szCs w:val="21"/>
        </w:rPr>
        <w:t>.1</w:t>
      </w:r>
      <w:r>
        <w:rPr>
          <w:rFonts w:hint="eastAsia"/>
          <w:szCs w:val="21"/>
        </w:rPr>
        <w:t>化学成分、铂层厚度不合格</w:t>
      </w:r>
      <w:r>
        <w:rPr>
          <w:szCs w:val="21"/>
        </w:rPr>
        <w:t>，</w:t>
      </w:r>
      <w:r>
        <w:rPr>
          <w:rFonts w:hint="eastAsia"/>
          <w:szCs w:val="21"/>
        </w:rPr>
        <w:t>对不合格项双倍取样，若还有不合格试样，</w:t>
      </w:r>
      <w:r>
        <w:rPr>
          <w:szCs w:val="21"/>
        </w:rPr>
        <w:t>则判定该批产品不合格</w:t>
      </w:r>
      <w:r>
        <w:rPr>
          <w:rFonts w:hint="eastAsia"/>
          <w:szCs w:val="21"/>
        </w:rPr>
        <w:t>。</w:t>
      </w:r>
    </w:p>
    <w:p>
      <w:pPr>
        <w:spacing w:line="300" w:lineRule="auto"/>
        <w:rPr>
          <w:szCs w:val="21"/>
        </w:rPr>
      </w:pPr>
      <w:r>
        <w:rPr>
          <w:rFonts w:hint="eastAsia"/>
          <w:b/>
          <w:szCs w:val="21"/>
        </w:rPr>
        <w:t>7.5.2</w:t>
      </w:r>
      <w:r>
        <w:rPr>
          <w:rFonts w:hint="eastAsia"/>
        </w:rPr>
        <w:t>尺寸或外观质量检验不合格时，则判定被检验的单个产品不合格</w:t>
      </w:r>
      <w:r>
        <w:rPr>
          <w:rFonts w:hint="eastAsia"/>
          <w:szCs w:val="21"/>
        </w:rPr>
        <w:t>。</w:t>
      </w:r>
    </w:p>
    <w:p>
      <w:pPr>
        <w:spacing w:line="300" w:lineRule="auto"/>
        <w:rPr>
          <w:szCs w:val="21"/>
        </w:rPr>
      </w:pPr>
      <w:r>
        <w:rPr>
          <w:rFonts w:hint="eastAsia"/>
          <w:b/>
          <w:szCs w:val="21"/>
        </w:rPr>
        <w:t>7</w:t>
      </w:r>
      <w:r>
        <w:rPr>
          <w:b/>
          <w:szCs w:val="21"/>
        </w:rPr>
        <w:t>.</w:t>
      </w:r>
      <w:r>
        <w:rPr>
          <w:rFonts w:hint="eastAsia"/>
          <w:b/>
          <w:szCs w:val="21"/>
        </w:rPr>
        <w:t>5</w:t>
      </w:r>
      <w:r>
        <w:rPr>
          <w:b/>
          <w:szCs w:val="21"/>
        </w:rPr>
        <w:t>.</w:t>
      </w:r>
      <w:r>
        <w:rPr>
          <w:rFonts w:hint="eastAsia"/>
          <w:b/>
          <w:szCs w:val="21"/>
        </w:rPr>
        <w:t>3</w:t>
      </w:r>
      <w:r>
        <w:rPr>
          <w:rFonts w:hint="eastAsia"/>
          <w:szCs w:val="21"/>
        </w:rPr>
        <w:t>结合牢固度试验若有1个试样不合格时，双倍取样，若还有不合格试样，则判定该批产品不合格。</w:t>
      </w:r>
    </w:p>
    <w:p>
      <w:pPr>
        <w:pStyle w:val="2"/>
        <w:spacing w:before="200" w:after="200" w:line="360" w:lineRule="auto"/>
        <w:rPr>
          <w:sz w:val="21"/>
          <w:szCs w:val="21"/>
        </w:rPr>
      </w:pPr>
      <w:r>
        <w:rPr>
          <w:rFonts w:hint="eastAsia"/>
          <w:sz w:val="21"/>
          <w:szCs w:val="21"/>
        </w:rPr>
        <w:t>8</w:t>
      </w:r>
      <w:r>
        <w:rPr>
          <w:sz w:val="21"/>
          <w:szCs w:val="21"/>
        </w:rPr>
        <w:t>标志、包装、运输、贮存及随行文件</w:t>
      </w:r>
    </w:p>
    <w:p>
      <w:pPr>
        <w:pStyle w:val="2"/>
        <w:spacing w:before="200" w:after="200" w:line="360" w:lineRule="auto"/>
        <w:rPr>
          <w:b w:val="0"/>
          <w:szCs w:val="21"/>
        </w:rPr>
      </w:pPr>
      <w:r>
        <w:rPr>
          <w:rFonts w:hint="eastAsia"/>
          <w:b w:val="0"/>
          <w:sz w:val="21"/>
          <w:szCs w:val="21"/>
        </w:rPr>
        <w:t>8</w:t>
      </w:r>
      <w:r>
        <w:rPr>
          <w:b w:val="0"/>
          <w:sz w:val="21"/>
          <w:szCs w:val="21"/>
        </w:rPr>
        <w:t>.1 标志</w:t>
      </w:r>
    </w:p>
    <w:p>
      <w:pPr>
        <w:spacing w:line="360" w:lineRule="auto"/>
        <w:rPr>
          <w:rFonts w:eastAsia="黑体"/>
        </w:rPr>
      </w:pPr>
      <w:r>
        <w:rPr>
          <w:rFonts w:eastAsia="黑体"/>
        </w:rPr>
        <w:t>8.1.1产品标志</w:t>
      </w:r>
    </w:p>
    <w:p>
      <w:pPr>
        <w:spacing w:line="360" w:lineRule="auto"/>
        <w:ind w:firstLine="420" w:firstLineChars="200"/>
        <w:rPr>
          <w:szCs w:val="21"/>
        </w:rPr>
      </w:pPr>
      <w:r>
        <w:rPr>
          <w:szCs w:val="21"/>
        </w:rPr>
        <w:t>应在检验合格的产品上打印如下标记（或挂标签）：</w:t>
      </w:r>
    </w:p>
    <w:p>
      <w:pPr>
        <w:spacing w:line="360" w:lineRule="auto"/>
        <w:ind w:firstLine="420" w:firstLineChars="200"/>
        <w:rPr>
          <w:szCs w:val="21"/>
        </w:rPr>
      </w:pPr>
      <w:r>
        <w:rPr>
          <w:kern w:val="0"/>
          <w:szCs w:val="21"/>
        </w:rPr>
        <w:t>a）</w:t>
      </w:r>
      <w:r>
        <w:rPr>
          <w:szCs w:val="21"/>
        </w:rPr>
        <w:t>牌号；</w:t>
      </w:r>
    </w:p>
    <w:p>
      <w:pPr>
        <w:spacing w:line="360" w:lineRule="auto"/>
        <w:ind w:left="420"/>
        <w:rPr>
          <w:szCs w:val="21"/>
        </w:rPr>
      </w:pPr>
      <w:r>
        <w:rPr>
          <w:kern w:val="0"/>
          <w:szCs w:val="21"/>
        </w:rPr>
        <w:t>b）</w:t>
      </w:r>
      <w:r>
        <w:rPr>
          <w:szCs w:val="21"/>
        </w:rPr>
        <w:t>状态；</w:t>
      </w:r>
    </w:p>
    <w:p>
      <w:pPr>
        <w:autoSpaceDE w:val="0"/>
        <w:autoSpaceDN w:val="0"/>
        <w:adjustRightInd w:val="0"/>
        <w:spacing w:line="360" w:lineRule="auto"/>
        <w:ind w:firstLine="420" w:firstLineChars="200"/>
        <w:jc w:val="left"/>
        <w:rPr>
          <w:szCs w:val="21"/>
        </w:rPr>
      </w:pPr>
      <w:r>
        <w:rPr>
          <w:kern w:val="0"/>
          <w:szCs w:val="21"/>
        </w:rPr>
        <w:t>c）</w:t>
      </w:r>
      <w:r>
        <w:rPr>
          <w:szCs w:val="21"/>
        </w:rPr>
        <w:t>规格；</w:t>
      </w:r>
    </w:p>
    <w:p>
      <w:pPr>
        <w:autoSpaceDE w:val="0"/>
        <w:autoSpaceDN w:val="0"/>
        <w:adjustRightInd w:val="0"/>
        <w:spacing w:line="360" w:lineRule="auto"/>
        <w:ind w:firstLine="420" w:firstLineChars="200"/>
        <w:jc w:val="left"/>
        <w:rPr>
          <w:szCs w:val="21"/>
        </w:rPr>
      </w:pPr>
      <w:r>
        <w:rPr>
          <w:szCs w:val="21"/>
        </w:rPr>
        <w:t>d）产品批号。</w:t>
      </w:r>
    </w:p>
    <w:p>
      <w:pPr>
        <w:spacing w:line="360" w:lineRule="auto"/>
        <w:rPr>
          <w:rFonts w:eastAsia="黑体"/>
        </w:rPr>
      </w:pPr>
      <w:r>
        <w:rPr>
          <w:rFonts w:eastAsia="黑体"/>
        </w:rPr>
        <w:t>8.1.2包装标志</w:t>
      </w:r>
    </w:p>
    <w:p>
      <w:pPr>
        <w:autoSpaceDE w:val="0"/>
        <w:autoSpaceDN w:val="0"/>
        <w:adjustRightInd w:val="0"/>
        <w:spacing w:line="360" w:lineRule="auto"/>
        <w:ind w:firstLine="424" w:firstLineChars="202"/>
        <w:jc w:val="left"/>
        <w:rPr>
          <w:szCs w:val="21"/>
        </w:rPr>
      </w:pPr>
      <w:r>
        <w:rPr>
          <w:szCs w:val="21"/>
        </w:rPr>
        <w:t>产品的包装箱上应系有标签（或标牌）：</w:t>
      </w:r>
    </w:p>
    <w:p>
      <w:pPr>
        <w:spacing w:line="360" w:lineRule="auto"/>
        <w:ind w:firstLine="420" w:firstLineChars="200"/>
        <w:rPr>
          <w:szCs w:val="21"/>
        </w:rPr>
      </w:pPr>
      <w:r>
        <w:rPr>
          <w:kern w:val="0"/>
          <w:szCs w:val="21"/>
        </w:rPr>
        <w:t>a）</w:t>
      </w:r>
      <w:r>
        <w:rPr>
          <w:szCs w:val="21"/>
        </w:rPr>
        <w:t>供方名称；</w:t>
      </w:r>
    </w:p>
    <w:p>
      <w:pPr>
        <w:spacing w:line="360" w:lineRule="auto"/>
        <w:ind w:left="420"/>
        <w:rPr>
          <w:szCs w:val="21"/>
        </w:rPr>
      </w:pPr>
      <w:r>
        <w:rPr>
          <w:kern w:val="0"/>
          <w:szCs w:val="21"/>
        </w:rPr>
        <w:t>b）产品牌号、</w:t>
      </w:r>
      <w:r>
        <w:rPr>
          <w:szCs w:val="21"/>
        </w:rPr>
        <w:t>状态及规格；</w:t>
      </w:r>
    </w:p>
    <w:p>
      <w:pPr>
        <w:autoSpaceDE w:val="0"/>
        <w:autoSpaceDN w:val="0"/>
        <w:adjustRightInd w:val="0"/>
        <w:spacing w:line="360" w:lineRule="auto"/>
        <w:ind w:firstLine="420" w:firstLineChars="200"/>
        <w:jc w:val="left"/>
        <w:rPr>
          <w:szCs w:val="21"/>
        </w:rPr>
      </w:pPr>
      <w:r>
        <w:rPr>
          <w:szCs w:val="21"/>
        </w:rPr>
        <w:t>c）产品批号。</w:t>
      </w:r>
    </w:p>
    <w:p>
      <w:pPr>
        <w:spacing w:line="300" w:lineRule="auto"/>
        <w:rPr>
          <w:b/>
          <w:szCs w:val="21"/>
        </w:rPr>
      </w:pPr>
      <w:r>
        <w:rPr>
          <w:rFonts w:hint="eastAsia"/>
          <w:b/>
          <w:szCs w:val="21"/>
        </w:rPr>
        <w:t>8</w:t>
      </w:r>
      <w:r>
        <w:rPr>
          <w:b/>
          <w:szCs w:val="21"/>
        </w:rPr>
        <w:t>.2 包装</w:t>
      </w:r>
      <w:r>
        <w:rPr>
          <w:rFonts w:hint="eastAsia"/>
          <w:b/>
          <w:szCs w:val="21"/>
        </w:rPr>
        <w:t>、运输、贮存</w:t>
      </w:r>
    </w:p>
    <w:p>
      <w:pPr>
        <w:spacing w:line="300" w:lineRule="auto"/>
        <w:ind w:firstLine="420" w:firstLineChars="200"/>
        <w:rPr>
          <w:szCs w:val="21"/>
        </w:rPr>
      </w:pPr>
      <w:r>
        <w:rPr>
          <w:rFonts w:hint="eastAsia"/>
          <w:szCs w:val="21"/>
        </w:rPr>
        <w:t>每块阳极板的铂面先用软纸包裹，再用塑料泡膜包紧，装入木箱。产品在贮存和运输过程中应防止磕碰、擦伤。</w:t>
      </w:r>
    </w:p>
    <w:p>
      <w:pPr>
        <w:spacing w:line="360" w:lineRule="auto"/>
        <w:rPr>
          <w:rFonts w:eastAsia="黑体"/>
        </w:rPr>
      </w:pPr>
      <w:r>
        <w:rPr>
          <w:rFonts w:hint="eastAsia"/>
          <w:b/>
          <w:szCs w:val="21"/>
        </w:rPr>
        <w:t>8</w:t>
      </w:r>
      <w:r>
        <w:rPr>
          <w:b/>
          <w:szCs w:val="21"/>
        </w:rPr>
        <w:t>.</w:t>
      </w:r>
      <w:r>
        <w:rPr>
          <w:rFonts w:hint="eastAsia"/>
          <w:b/>
          <w:szCs w:val="21"/>
        </w:rPr>
        <w:t>3</w:t>
      </w:r>
      <w:r>
        <w:rPr>
          <w:rFonts w:eastAsia="黑体"/>
        </w:rPr>
        <w:t>随行文件</w:t>
      </w:r>
    </w:p>
    <w:p>
      <w:pPr>
        <w:spacing w:line="360" w:lineRule="auto"/>
        <w:ind w:firstLine="420" w:firstLineChars="200"/>
        <w:rPr>
          <w:szCs w:val="21"/>
        </w:rPr>
      </w:pPr>
      <w:r>
        <w:rPr>
          <w:szCs w:val="21"/>
        </w:rPr>
        <w:t>每批产品应附有随行文件，其中除应包括供方信息、产品信息、本文件编号、出厂日期或包装日期外，还宜包括：</w:t>
      </w:r>
    </w:p>
    <w:p>
      <w:pPr>
        <w:pStyle w:val="118"/>
        <w:numPr>
          <w:ilvl w:val="0"/>
          <w:numId w:val="14"/>
        </w:numPr>
        <w:spacing w:line="360" w:lineRule="auto"/>
        <w:ind w:firstLineChars="0"/>
        <w:rPr>
          <w:szCs w:val="21"/>
        </w:rPr>
      </w:pPr>
      <w:r>
        <w:rPr>
          <w:szCs w:val="21"/>
        </w:rPr>
        <w:t>产品质量保证书，内容如下：</w:t>
      </w:r>
    </w:p>
    <w:p>
      <w:pPr>
        <w:pStyle w:val="118"/>
        <w:numPr>
          <w:ilvl w:val="0"/>
          <w:numId w:val="15"/>
        </w:numPr>
        <w:spacing w:line="360" w:lineRule="auto"/>
        <w:ind w:firstLineChars="0"/>
        <w:rPr>
          <w:szCs w:val="21"/>
        </w:rPr>
      </w:pPr>
      <w:r>
        <w:rPr>
          <w:szCs w:val="21"/>
        </w:rPr>
        <w:t>产品的主要性能及技术参数；</w:t>
      </w:r>
    </w:p>
    <w:p>
      <w:pPr>
        <w:pStyle w:val="118"/>
        <w:numPr>
          <w:ilvl w:val="0"/>
          <w:numId w:val="15"/>
        </w:numPr>
        <w:spacing w:line="360" w:lineRule="auto"/>
        <w:ind w:firstLineChars="0"/>
        <w:rPr>
          <w:szCs w:val="21"/>
        </w:rPr>
      </w:pPr>
      <w:r>
        <w:rPr>
          <w:szCs w:val="21"/>
        </w:rPr>
        <w:t>产品获得的质量认证及带供方技术监督部门检印的各项分析检验结果。</w:t>
      </w:r>
    </w:p>
    <w:p>
      <w:pPr>
        <w:pStyle w:val="118"/>
        <w:numPr>
          <w:ilvl w:val="0"/>
          <w:numId w:val="14"/>
        </w:numPr>
        <w:spacing w:line="360" w:lineRule="auto"/>
        <w:ind w:firstLineChars="0"/>
        <w:rPr>
          <w:szCs w:val="21"/>
        </w:rPr>
      </w:pPr>
      <w:r>
        <w:rPr>
          <w:szCs w:val="21"/>
        </w:rPr>
        <w:t>产品合格证，内容如下：</w:t>
      </w:r>
    </w:p>
    <w:p>
      <w:pPr>
        <w:pStyle w:val="118"/>
        <w:numPr>
          <w:ilvl w:val="0"/>
          <w:numId w:val="16"/>
        </w:numPr>
        <w:spacing w:line="360" w:lineRule="auto"/>
        <w:ind w:firstLineChars="0"/>
        <w:rPr>
          <w:szCs w:val="21"/>
        </w:rPr>
      </w:pPr>
      <w:r>
        <w:rPr>
          <w:szCs w:val="21"/>
        </w:rPr>
        <w:t>检验项目及其结果或检验结论；</w:t>
      </w:r>
    </w:p>
    <w:p>
      <w:pPr>
        <w:pStyle w:val="118"/>
        <w:numPr>
          <w:ilvl w:val="0"/>
          <w:numId w:val="16"/>
        </w:numPr>
        <w:spacing w:line="360" w:lineRule="auto"/>
        <w:ind w:firstLineChars="0"/>
        <w:rPr>
          <w:szCs w:val="21"/>
        </w:rPr>
      </w:pPr>
      <w:r>
        <w:rPr>
          <w:szCs w:val="21"/>
        </w:rPr>
        <w:t>批号；</w:t>
      </w:r>
    </w:p>
    <w:p>
      <w:pPr>
        <w:pStyle w:val="118"/>
        <w:numPr>
          <w:ilvl w:val="0"/>
          <w:numId w:val="16"/>
        </w:numPr>
        <w:spacing w:line="360" w:lineRule="auto"/>
        <w:ind w:firstLineChars="0"/>
        <w:rPr>
          <w:szCs w:val="21"/>
        </w:rPr>
      </w:pPr>
      <w:r>
        <w:rPr>
          <w:szCs w:val="21"/>
        </w:rPr>
        <w:t>检验日期；</w:t>
      </w:r>
    </w:p>
    <w:p>
      <w:pPr>
        <w:pStyle w:val="118"/>
        <w:numPr>
          <w:ilvl w:val="0"/>
          <w:numId w:val="16"/>
        </w:numPr>
        <w:spacing w:line="360" w:lineRule="auto"/>
        <w:ind w:firstLineChars="0"/>
        <w:rPr>
          <w:szCs w:val="21"/>
        </w:rPr>
      </w:pPr>
      <w:r>
        <w:rPr>
          <w:szCs w:val="21"/>
        </w:rPr>
        <w:t>检验员签名或盖章。</w:t>
      </w:r>
    </w:p>
    <w:p>
      <w:pPr>
        <w:pStyle w:val="118"/>
        <w:numPr>
          <w:ilvl w:val="0"/>
          <w:numId w:val="14"/>
        </w:numPr>
        <w:spacing w:line="360" w:lineRule="auto"/>
        <w:ind w:firstLineChars="0"/>
        <w:rPr>
          <w:szCs w:val="21"/>
        </w:rPr>
      </w:pPr>
      <w:r>
        <w:rPr>
          <w:szCs w:val="21"/>
        </w:rPr>
        <w:t>产品质量控制过程中的检验报告及成品检验报告；</w:t>
      </w:r>
    </w:p>
    <w:p>
      <w:pPr>
        <w:pStyle w:val="118"/>
        <w:numPr>
          <w:ilvl w:val="0"/>
          <w:numId w:val="14"/>
        </w:numPr>
        <w:spacing w:line="360" w:lineRule="auto"/>
        <w:ind w:firstLineChars="0"/>
        <w:rPr>
          <w:szCs w:val="21"/>
        </w:rPr>
      </w:pPr>
      <w:r>
        <w:rPr>
          <w:szCs w:val="21"/>
        </w:rPr>
        <w:t>产品使用说明：正确搬运、使用、贮存方法等；</w:t>
      </w:r>
    </w:p>
    <w:p>
      <w:pPr>
        <w:pStyle w:val="118"/>
        <w:numPr>
          <w:ilvl w:val="0"/>
          <w:numId w:val="14"/>
        </w:numPr>
        <w:spacing w:line="360" w:lineRule="auto"/>
        <w:ind w:firstLineChars="0"/>
        <w:rPr>
          <w:szCs w:val="21"/>
        </w:rPr>
      </w:pPr>
      <w:r>
        <w:rPr>
          <w:szCs w:val="21"/>
        </w:rPr>
        <w:t>其他。</w:t>
      </w:r>
    </w:p>
    <w:p>
      <w:pPr>
        <w:pStyle w:val="2"/>
        <w:spacing w:before="240" w:after="240"/>
        <w:rPr>
          <w:rFonts w:eastAsia="黑体"/>
          <w:sz w:val="21"/>
          <w:szCs w:val="21"/>
        </w:rPr>
      </w:pPr>
      <w:bookmarkStart w:id="2" w:name="_Toc384906795"/>
      <w:r>
        <w:rPr>
          <w:rFonts w:eastAsia="黑体"/>
          <w:sz w:val="21"/>
          <w:szCs w:val="21"/>
        </w:rPr>
        <w:t>9</w:t>
      </w:r>
      <w:r>
        <w:rPr>
          <w:rFonts w:hAnsi="黑体" w:eastAsia="黑体"/>
          <w:sz w:val="21"/>
          <w:szCs w:val="21"/>
        </w:rPr>
        <w:t>订货单内容</w:t>
      </w:r>
    </w:p>
    <w:p>
      <w:pPr>
        <w:autoSpaceDE w:val="0"/>
        <w:autoSpaceDN w:val="0"/>
        <w:adjustRightInd w:val="0"/>
        <w:spacing w:line="360" w:lineRule="auto"/>
        <w:ind w:firstLine="420" w:firstLineChars="200"/>
        <w:jc w:val="left"/>
        <w:rPr>
          <w:kern w:val="0"/>
          <w:szCs w:val="21"/>
        </w:rPr>
      </w:pPr>
      <w:r>
        <w:rPr>
          <w:kern w:val="0"/>
          <w:szCs w:val="21"/>
        </w:rPr>
        <w:t>需方可根据自身的需要，在订购本文件所列产品的订货单内，列出如下内容：</w:t>
      </w:r>
    </w:p>
    <w:p>
      <w:pPr>
        <w:pStyle w:val="118"/>
        <w:numPr>
          <w:ilvl w:val="0"/>
          <w:numId w:val="17"/>
        </w:numPr>
        <w:autoSpaceDE w:val="0"/>
        <w:autoSpaceDN w:val="0"/>
        <w:adjustRightInd w:val="0"/>
        <w:spacing w:line="360" w:lineRule="auto"/>
        <w:ind w:firstLineChars="0"/>
        <w:jc w:val="left"/>
        <w:rPr>
          <w:kern w:val="0"/>
          <w:szCs w:val="21"/>
        </w:rPr>
      </w:pPr>
      <w:r>
        <w:rPr>
          <w:kern w:val="0"/>
          <w:szCs w:val="21"/>
        </w:rPr>
        <w:t>产品名称；</w:t>
      </w:r>
    </w:p>
    <w:p>
      <w:pPr>
        <w:pStyle w:val="118"/>
        <w:numPr>
          <w:ilvl w:val="0"/>
          <w:numId w:val="17"/>
        </w:numPr>
        <w:autoSpaceDE w:val="0"/>
        <w:autoSpaceDN w:val="0"/>
        <w:adjustRightInd w:val="0"/>
        <w:spacing w:line="360" w:lineRule="auto"/>
        <w:ind w:firstLineChars="0"/>
        <w:jc w:val="left"/>
        <w:rPr>
          <w:kern w:val="0"/>
          <w:szCs w:val="21"/>
        </w:rPr>
      </w:pPr>
      <w:r>
        <w:rPr>
          <w:kern w:val="0"/>
          <w:szCs w:val="21"/>
        </w:rPr>
        <w:t>牌号；</w:t>
      </w:r>
    </w:p>
    <w:p>
      <w:pPr>
        <w:pStyle w:val="118"/>
        <w:numPr>
          <w:ilvl w:val="0"/>
          <w:numId w:val="17"/>
        </w:numPr>
        <w:autoSpaceDE w:val="0"/>
        <w:autoSpaceDN w:val="0"/>
        <w:adjustRightInd w:val="0"/>
        <w:spacing w:line="360" w:lineRule="auto"/>
        <w:ind w:firstLineChars="0"/>
        <w:jc w:val="left"/>
        <w:rPr>
          <w:kern w:val="0"/>
          <w:szCs w:val="21"/>
        </w:rPr>
      </w:pPr>
      <w:r>
        <w:rPr>
          <w:szCs w:val="21"/>
        </w:rPr>
        <w:t>状态</w:t>
      </w:r>
      <w:r>
        <w:rPr>
          <w:kern w:val="0"/>
          <w:szCs w:val="21"/>
        </w:rPr>
        <w:t>；</w:t>
      </w:r>
    </w:p>
    <w:p>
      <w:pPr>
        <w:pStyle w:val="118"/>
        <w:numPr>
          <w:ilvl w:val="0"/>
          <w:numId w:val="17"/>
        </w:numPr>
        <w:autoSpaceDE w:val="0"/>
        <w:autoSpaceDN w:val="0"/>
        <w:adjustRightInd w:val="0"/>
        <w:spacing w:line="360" w:lineRule="auto"/>
        <w:ind w:firstLineChars="0"/>
        <w:jc w:val="left"/>
        <w:rPr>
          <w:kern w:val="0"/>
          <w:szCs w:val="21"/>
        </w:rPr>
      </w:pPr>
      <w:r>
        <w:rPr>
          <w:kern w:val="0"/>
          <w:szCs w:val="21"/>
        </w:rPr>
        <w:t>规格；</w:t>
      </w:r>
    </w:p>
    <w:p>
      <w:pPr>
        <w:pStyle w:val="118"/>
        <w:numPr>
          <w:ilvl w:val="0"/>
          <w:numId w:val="17"/>
        </w:numPr>
        <w:autoSpaceDE w:val="0"/>
        <w:autoSpaceDN w:val="0"/>
        <w:adjustRightInd w:val="0"/>
        <w:spacing w:line="360" w:lineRule="auto"/>
        <w:ind w:firstLineChars="0"/>
        <w:jc w:val="left"/>
        <w:rPr>
          <w:kern w:val="0"/>
          <w:szCs w:val="21"/>
        </w:rPr>
      </w:pPr>
      <w:r>
        <w:rPr>
          <w:kern w:val="0"/>
          <w:szCs w:val="21"/>
        </w:rPr>
        <w:t>净重（或件数）；</w:t>
      </w:r>
    </w:p>
    <w:p>
      <w:pPr>
        <w:pStyle w:val="118"/>
        <w:numPr>
          <w:ilvl w:val="0"/>
          <w:numId w:val="17"/>
        </w:numPr>
        <w:autoSpaceDE w:val="0"/>
        <w:autoSpaceDN w:val="0"/>
        <w:adjustRightInd w:val="0"/>
        <w:spacing w:line="360" w:lineRule="auto"/>
        <w:ind w:firstLineChars="0"/>
        <w:jc w:val="left"/>
        <w:rPr>
          <w:kern w:val="0"/>
          <w:szCs w:val="21"/>
        </w:rPr>
      </w:pPr>
      <w:r>
        <w:rPr>
          <w:szCs w:val="21"/>
        </w:rPr>
        <w:t>本文件编号</w:t>
      </w:r>
      <w:r>
        <w:rPr>
          <w:kern w:val="0"/>
          <w:szCs w:val="21"/>
        </w:rPr>
        <w:t>；</w:t>
      </w:r>
    </w:p>
    <w:p>
      <w:pPr>
        <w:autoSpaceDE w:val="0"/>
        <w:autoSpaceDN w:val="0"/>
        <w:adjustRightInd w:val="0"/>
        <w:spacing w:line="360" w:lineRule="auto"/>
        <w:ind w:firstLine="420" w:firstLineChars="200"/>
        <w:jc w:val="left"/>
        <w:rPr>
          <w:szCs w:val="21"/>
        </w:rPr>
      </w:pPr>
      <w:r>
        <w:rPr>
          <w:rFonts w:hint="eastAsia"/>
          <w:szCs w:val="21"/>
        </w:rPr>
        <w:t xml:space="preserve">g)     </w:t>
      </w:r>
      <w:r>
        <w:rPr>
          <w:szCs w:val="21"/>
        </w:rPr>
        <w:t>其他。</w:t>
      </w:r>
    </w:p>
    <w:p>
      <w:pPr>
        <w:autoSpaceDE w:val="0"/>
        <w:autoSpaceDN w:val="0"/>
        <w:adjustRightInd w:val="0"/>
        <w:spacing w:line="360" w:lineRule="auto"/>
        <w:ind w:firstLine="420" w:firstLineChars="200"/>
        <w:jc w:val="left"/>
        <w:rPr>
          <w:szCs w:val="21"/>
        </w:rPr>
      </w:pPr>
    </w:p>
    <w:p>
      <w:pPr>
        <w:spacing w:line="300" w:lineRule="auto"/>
        <w:jc w:val="center"/>
        <w:rPr>
          <w:rFonts w:ascii="黑体" w:hAnsi="黑体" w:eastAsia="黑体"/>
          <w:szCs w:val="21"/>
        </w:rPr>
      </w:pPr>
      <w:r>
        <w:rPr>
          <w:rFonts w:hint="eastAsia" w:ascii="黑体" w:hAnsi="黑体" w:eastAsia="黑体"/>
          <w:szCs w:val="21"/>
        </w:rPr>
        <w:t>附 录 A</w:t>
      </w:r>
      <w:bookmarkEnd w:id="2"/>
    </w:p>
    <w:p>
      <w:pPr>
        <w:spacing w:line="300" w:lineRule="auto"/>
        <w:jc w:val="center"/>
        <w:rPr>
          <w:rFonts w:ascii="黑体" w:hAnsi="黑体" w:eastAsia="黑体"/>
          <w:szCs w:val="21"/>
        </w:rPr>
      </w:pPr>
      <w:r>
        <w:rPr>
          <w:rFonts w:hint="eastAsia" w:ascii="黑体" w:hAnsi="黑体" w:eastAsia="黑体"/>
          <w:szCs w:val="21"/>
        </w:rPr>
        <w:t>（规范性附录）</w:t>
      </w:r>
    </w:p>
    <w:p>
      <w:pPr>
        <w:spacing w:line="300" w:lineRule="auto"/>
        <w:jc w:val="center"/>
        <w:rPr>
          <w:rFonts w:ascii="黑体" w:hAnsi="黑体" w:eastAsia="黑体"/>
          <w:szCs w:val="21"/>
        </w:rPr>
      </w:pPr>
      <w:r>
        <w:rPr>
          <w:rFonts w:hint="eastAsia" w:ascii="黑体" w:hAnsi="黑体" w:eastAsia="黑体"/>
          <w:szCs w:val="21"/>
        </w:rPr>
        <w:t>阴极保护用Pt复合阳极板结合牢固度试验方法</w:t>
      </w:r>
    </w:p>
    <w:p>
      <w:pPr>
        <w:spacing w:line="300" w:lineRule="auto"/>
        <w:rPr>
          <w:szCs w:val="21"/>
        </w:rPr>
      </w:pPr>
    </w:p>
    <w:p>
      <w:pPr>
        <w:spacing w:line="360" w:lineRule="auto"/>
        <w:rPr>
          <w:rFonts w:ascii="黑体" w:eastAsia="黑体"/>
          <w:b/>
        </w:rPr>
      </w:pPr>
      <w:r>
        <w:rPr>
          <w:rFonts w:hint="eastAsia" w:ascii="黑体" w:eastAsia="黑体"/>
          <w:b/>
        </w:rPr>
        <w:t>A.1范围</w:t>
      </w:r>
    </w:p>
    <w:p>
      <w:pPr>
        <w:spacing w:line="300" w:lineRule="auto"/>
        <w:jc w:val="left"/>
        <w:rPr>
          <w:szCs w:val="21"/>
        </w:rPr>
      </w:pPr>
      <w:r>
        <w:rPr>
          <w:rFonts w:hint="eastAsia"/>
          <w:szCs w:val="21"/>
        </w:rPr>
        <w:t xml:space="preserve">    本附录适用于检测阴极保护用Pt复合阳极板铂复层与基体的结合牢固度。</w:t>
      </w:r>
    </w:p>
    <w:p>
      <w:pPr>
        <w:spacing w:line="360" w:lineRule="auto"/>
        <w:rPr>
          <w:rFonts w:ascii="黑体" w:eastAsia="黑体"/>
          <w:b/>
        </w:rPr>
      </w:pPr>
      <w:r>
        <w:rPr>
          <w:rFonts w:hint="eastAsia" w:ascii="黑体" w:eastAsia="黑体"/>
          <w:b/>
        </w:rPr>
        <w:t>A.2 结合牢固度试验</w:t>
      </w:r>
    </w:p>
    <w:p>
      <w:pPr>
        <w:spacing w:line="300" w:lineRule="auto"/>
        <w:rPr>
          <w:rFonts w:ascii="黑体" w:eastAsia="黑体"/>
          <w:b/>
        </w:rPr>
      </w:pPr>
      <w:r>
        <w:rPr>
          <w:rFonts w:hint="eastAsia" w:ascii="黑体" w:eastAsia="黑体"/>
          <w:b/>
        </w:rPr>
        <w:t>A.2.1试样制备</w:t>
      </w:r>
    </w:p>
    <w:p>
      <w:pPr>
        <w:spacing w:line="300" w:lineRule="auto"/>
        <w:jc w:val="left"/>
        <w:rPr>
          <w:rFonts w:ascii="黑体" w:eastAsia="黑体"/>
        </w:rPr>
      </w:pPr>
      <w:r>
        <w:rPr>
          <w:rFonts w:hint="eastAsia" w:ascii="黑体" w:eastAsia="黑体"/>
          <w:b/>
        </w:rPr>
        <w:t xml:space="preserve"> </w:t>
      </w:r>
      <w:r>
        <w:rPr>
          <w:rFonts w:hint="eastAsia"/>
          <w:szCs w:val="21"/>
        </w:rPr>
        <w:t xml:space="preserve">  按本标准规定的试样个数，在边料的剪切边处切取规格为b×2b×4b的长方体试样（b为板材厚度）</w:t>
      </w:r>
    </w:p>
    <w:p>
      <w:pPr>
        <w:spacing w:line="300" w:lineRule="auto"/>
        <w:rPr>
          <w:rFonts w:ascii="黑体" w:eastAsia="黑体"/>
          <w:b/>
        </w:rPr>
      </w:pPr>
      <w:r>
        <w:rPr>
          <w:rFonts w:hint="eastAsia" w:ascii="黑体" w:eastAsia="黑体"/>
          <w:b/>
        </w:rPr>
        <w:t>A.2.2试验设备</w:t>
      </w:r>
    </w:p>
    <w:p>
      <w:pPr>
        <w:spacing w:line="300" w:lineRule="auto"/>
        <w:rPr>
          <w:szCs w:val="21"/>
        </w:rPr>
      </w:pPr>
      <w:r>
        <w:rPr>
          <w:rFonts w:hint="eastAsia"/>
          <w:szCs w:val="21"/>
        </w:rPr>
        <w:t xml:space="preserve">   20T手动油压机。</w:t>
      </w:r>
    </w:p>
    <w:p>
      <w:pPr>
        <w:spacing w:line="300" w:lineRule="auto"/>
        <w:rPr>
          <w:szCs w:val="21"/>
        </w:rPr>
      </w:pPr>
      <w:r>
        <w:rPr>
          <w:rFonts w:hint="eastAsia" w:ascii="黑体" w:eastAsia="黑体"/>
          <w:b/>
        </w:rPr>
        <w:t>A.2.3试验方法</w:t>
      </w:r>
    </w:p>
    <w:p>
      <w:pPr>
        <w:spacing w:line="300" w:lineRule="auto"/>
        <w:rPr>
          <w:szCs w:val="21"/>
        </w:rPr>
      </w:pPr>
      <w:r>
        <w:rPr>
          <w:rFonts w:hint="eastAsia"/>
          <w:szCs w:val="21"/>
        </w:rPr>
        <w:t xml:space="preserve">   牢固度试验方法如图A.1所示。将试样竖直放入夹具中，外露高度为2b，沿图示方向在油压机上对试样施加压力F，使变形后试样的外露部分高度尺寸至b。</w:t>
      </w:r>
    </w:p>
    <w:p>
      <w:pPr>
        <w:spacing w:line="300" w:lineRule="auto"/>
        <w:rPr>
          <w:szCs w:val="21"/>
        </w:rPr>
      </w:pPr>
      <w:r>
        <w:rPr>
          <w:szCs w:val="21"/>
        </w:rPr>
        <mc:AlternateContent>
          <mc:Choice Requires="wpg">
            <w:drawing>
              <wp:anchor distT="0" distB="0" distL="114300" distR="114300" simplePos="0" relativeHeight="251651072" behindDoc="0" locked="0" layoutInCell="1" allowOverlap="1">
                <wp:simplePos x="0" y="0"/>
                <wp:positionH relativeFrom="column">
                  <wp:posOffset>1275080</wp:posOffset>
                </wp:positionH>
                <wp:positionV relativeFrom="paragraph">
                  <wp:posOffset>57785</wp:posOffset>
                </wp:positionV>
                <wp:extent cx="2844800" cy="2016125"/>
                <wp:effectExtent l="0" t="0" r="0" b="10795"/>
                <wp:wrapNone/>
                <wp:docPr id="34" name="组合 128"/>
                <wp:cNvGraphicFramePr/>
                <a:graphic xmlns:a="http://schemas.openxmlformats.org/drawingml/2006/main">
                  <a:graphicData uri="http://schemas.microsoft.com/office/word/2010/wordprocessingGroup">
                    <wpg:wgp>
                      <wpg:cNvGrpSpPr/>
                      <wpg:grpSpPr>
                        <a:xfrm>
                          <a:off x="0" y="0"/>
                          <a:ext cx="2844800" cy="2016125"/>
                          <a:chOff x="3805" y="7537"/>
                          <a:chExt cx="4480" cy="3175"/>
                        </a:xfrm>
                      </wpg:grpSpPr>
                      <wps:wsp>
                        <wps:cNvPr id="13" name="矩形 106"/>
                        <wps:cNvSpPr/>
                        <wps:spPr>
                          <a:xfrm>
                            <a:off x="4411" y="9027"/>
                            <a:ext cx="1941" cy="1340"/>
                          </a:xfrm>
                          <a:prstGeom prst="rect">
                            <a:avLst/>
                          </a:prstGeom>
                          <a:pattFill prst="ltUpDiag">
                            <a:fgClr>
                              <a:srgbClr val="000000"/>
                            </a:fgClr>
                            <a:bgClr>
                              <a:srgbClr val="FFFFFF"/>
                            </a:bgClr>
                          </a:pattFill>
                          <a:ln w="3175" cap="flat" cmpd="sng">
                            <a:solidFill>
                              <a:srgbClr val="000000"/>
                            </a:solidFill>
                            <a:prstDash val="solid"/>
                            <a:miter/>
                            <a:headEnd type="none" w="med" len="med"/>
                            <a:tailEnd type="none" w="med" len="med"/>
                          </a:ln>
                        </wps:spPr>
                        <wps:bodyPr upright="1"/>
                      </wps:wsp>
                      <wps:wsp>
                        <wps:cNvPr id="14" name="矩形 107"/>
                        <wps:cNvSpPr/>
                        <wps:spPr>
                          <a:xfrm>
                            <a:off x="5111" y="8202"/>
                            <a:ext cx="513" cy="1450"/>
                          </a:xfrm>
                          <a:prstGeom prst="rect">
                            <a:avLst/>
                          </a:prstGeom>
                          <a:solidFill>
                            <a:srgbClr val="000000"/>
                          </a:solidFill>
                          <a:ln w="3175" cap="flat" cmpd="sng">
                            <a:solidFill>
                              <a:srgbClr val="000000"/>
                            </a:solidFill>
                            <a:prstDash val="solid"/>
                            <a:miter/>
                            <a:headEnd type="none" w="med" len="med"/>
                            <a:tailEnd type="none" w="med" len="med"/>
                          </a:ln>
                        </wps:spPr>
                        <wps:bodyPr upright="1"/>
                      </wps:wsp>
                      <wps:wsp>
                        <wps:cNvPr id="15" name="矩形 108"/>
                        <wps:cNvSpPr/>
                        <wps:spPr>
                          <a:xfrm>
                            <a:off x="5111" y="8202"/>
                            <a:ext cx="401" cy="1450"/>
                          </a:xfrm>
                          <a:prstGeom prst="rect">
                            <a:avLst/>
                          </a:prstGeom>
                          <a:solidFill>
                            <a:srgbClr val="FFFFFF"/>
                          </a:solidFill>
                          <a:ln w="3175" cap="flat" cmpd="sng">
                            <a:solidFill>
                              <a:srgbClr val="000000"/>
                            </a:solidFill>
                            <a:prstDash val="solid"/>
                            <a:miter/>
                            <a:headEnd type="none" w="med" len="med"/>
                            <a:tailEnd type="none" w="med" len="med"/>
                          </a:ln>
                        </wps:spPr>
                        <wps:bodyPr upright="1"/>
                      </wps:wsp>
                      <wps:wsp>
                        <wps:cNvPr id="16" name="自选图形 109"/>
                        <wps:cNvCnPr/>
                        <wps:spPr>
                          <a:xfrm>
                            <a:off x="5359" y="7551"/>
                            <a:ext cx="0" cy="651"/>
                          </a:xfrm>
                          <a:prstGeom prst="straightConnector1">
                            <a:avLst/>
                          </a:prstGeom>
                          <a:ln w="9525" cap="flat" cmpd="sng">
                            <a:solidFill>
                              <a:srgbClr val="000000"/>
                            </a:solidFill>
                            <a:prstDash val="solid"/>
                            <a:headEnd type="none" w="med" len="med"/>
                            <a:tailEnd type="triangle" w="med" len="med"/>
                          </a:ln>
                        </wps:spPr>
                        <wps:bodyPr/>
                      </wps:wsp>
                      <wps:wsp>
                        <wps:cNvPr id="17" name="自选图形 110"/>
                        <wps:cNvCnPr/>
                        <wps:spPr>
                          <a:xfrm>
                            <a:off x="5963" y="8202"/>
                            <a:ext cx="0" cy="825"/>
                          </a:xfrm>
                          <a:prstGeom prst="straightConnector1">
                            <a:avLst/>
                          </a:prstGeom>
                          <a:ln w="9525" cap="flat" cmpd="sng">
                            <a:solidFill>
                              <a:srgbClr val="000000"/>
                            </a:solidFill>
                            <a:prstDash val="solid"/>
                            <a:headEnd type="triangle" w="med" len="med"/>
                            <a:tailEnd type="triangle" w="med" len="med"/>
                          </a:ln>
                        </wps:spPr>
                        <wps:bodyPr/>
                      </wps:wsp>
                      <wps:wsp>
                        <wps:cNvPr id="18" name="自选图形 111"/>
                        <wps:cNvCnPr/>
                        <wps:spPr>
                          <a:xfrm>
                            <a:off x="5624" y="8202"/>
                            <a:ext cx="1127" cy="0"/>
                          </a:xfrm>
                          <a:prstGeom prst="straightConnector1">
                            <a:avLst/>
                          </a:prstGeom>
                          <a:ln w="9525" cap="flat" cmpd="sng">
                            <a:solidFill>
                              <a:srgbClr val="000000"/>
                            </a:solidFill>
                            <a:prstDash val="solid"/>
                            <a:headEnd type="none" w="med" len="med"/>
                            <a:tailEnd type="none" w="med" len="med"/>
                          </a:ln>
                        </wps:spPr>
                        <wps:bodyPr/>
                      </wps:wsp>
                      <wps:wsp>
                        <wps:cNvPr id="19" name="自选图形 112"/>
                        <wps:cNvCnPr/>
                        <wps:spPr>
                          <a:xfrm>
                            <a:off x="5636" y="9642"/>
                            <a:ext cx="1127" cy="0"/>
                          </a:xfrm>
                          <a:prstGeom prst="straightConnector1">
                            <a:avLst/>
                          </a:prstGeom>
                          <a:ln w="9525" cap="flat" cmpd="sng">
                            <a:solidFill>
                              <a:srgbClr val="000000"/>
                            </a:solidFill>
                            <a:prstDash val="solid"/>
                            <a:headEnd type="none" w="med" len="med"/>
                            <a:tailEnd type="none" w="med" len="med"/>
                          </a:ln>
                        </wps:spPr>
                        <wps:bodyPr/>
                      </wps:wsp>
                      <wps:wsp>
                        <wps:cNvPr id="20" name="自选图形 113"/>
                        <wps:cNvCnPr/>
                        <wps:spPr>
                          <a:xfrm>
                            <a:off x="6703" y="8202"/>
                            <a:ext cx="0" cy="1440"/>
                          </a:xfrm>
                          <a:prstGeom prst="straightConnector1">
                            <a:avLst/>
                          </a:prstGeom>
                          <a:ln w="9525" cap="flat" cmpd="sng">
                            <a:solidFill>
                              <a:srgbClr val="000000"/>
                            </a:solidFill>
                            <a:prstDash val="solid"/>
                            <a:headEnd type="triangle" w="med" len="med"/>
                            <a:tailEnd type="triangle" w="med" len="med"/>
                          </a:ln>
                        </wps:spPr>
                        <wps:bodyPr/>
                      </wps:wsp>
                      <wps:wsp>
                        <wps:cNvPr id="21" name="自选图形 114"/>
                        <wps:cNvCnPr/>
                        <wps:spPr>
                          <a:xfrm flipV="1">
                            <a:off x="5624" y="9147"/>
                            <a:ext cx="1783" cy="265"/>
                          </a:xfrm>
                          <a:prstGeom prst="straightConnector1">
                            <a:avLst/>
                          </a:prstGeom>
                          <a:ln w="9525" cap="flat" cmpd="sng">
                            <a:solidFill>
                              <a:srgbClr val="000000"/>
                            </a:solidFill>
                            <a:prstDash val="solid"/>
                            <a:headEnd type="none" w="med" len="med"/>
                            <a:tailEnd type="none" w="med" len="med"/>
                          </a:ln>
                        </wps:spPr>
                        <wps:bodyPr/>
                      </wps:wsp>
                      <wps:wsp>
                        <wps:cNvPr id="22" name="自选图形 115"/>
                        <wps:cNvCnPr/>
                        <wps:spPr>
                          <a:xfrm flipH="1" flipV="1">
                            <a:off x="4411" y="8375"/>
                            <a:ext cx="785" cy="392"/>
                          </a:xfrm>
                          <a:prstGeom prst="straightConnector1">
                            <a:avLst/>
                          </a:prstGeom>
                          <a:ln w="9525" cap="flat" cmpd="sng">
                            <a:solidFill>
                              <a:srgbClr val="000000"/>
                            </a:solidFill>
                            <a:prstDash val="solid"/>
                            <a:headEnd type="none" w="med" len="med"/>
                            <a:tailEnd type="none" w="med" len="med"/>
                          </a:ln>
                        </wps:spPr>
                        <wps:bodyPr/>
                      </wps:wsp>
                      <wps:wsp>
                        <wps:cNvPr id="23" name="自选图形 116"/>
                        <wps:cNvCnPr/>
                        <wps:spPr>
                          <a:xfrm>
                            <a:off x="5111" y="9642"/>
                            <a:ext cx="0" cy="980"/>
                          </a:xfrm>
                          <a:prstGeom prst="straightConnector1">
                            <a:avLst/>
                          </a:prstGeom>
                          <a:ln w="9525" cap="flat" cmpd="sng">
                            <a:solidFill>
                              <a:srgbClr val="000000"/>
                            </a:solidFill>
                            <a:prstDash val="solid"/>
                            <a:headEnd type="none" w="med" len="med"/>
                            <a:tailEnd type="none" w="med" len="med"/>
                          </a:ln>
                        </wps:spPr>
                        <wps:bodyPr/>
                      </wps:wsp>
                      <wps:wsp>
                        <wps:cNvPr id="24" name="自选图形 117"/>
                        <wps:cNvCnPr/>
                        <wps:spPr>
                          <a:xfrm>
                            <a:off x="5624" y="9640"/>
                            <a:ext cx="12" cy="982"/>
                          </a:xfrm>
                          <a:prstGeom prst="straightConnector1">
                            <a:avLst/>
                          </a:prstGeom>
                          <a:ln w="9525" cap="flat" cmpd="sng">
                            <a:solidFill>
                              <a:srgbClr val="000000"/>
                            </a:solidFill>
                            <a:prstDash val="solid"/>
                            <a:headEnd type="none" w="med" len="med"/>
                            <a:tailEnd type="none" w="med" len="med"/>
                          </a:ln>
                        </wps:spPr>
                        <wps:bodyPr/>
                      </wps:wsp>
                      <wps:wsp>
                        <wps:cNvPr id="25" name="自选图形 118"/>
                        <wps:cNvCnPr/>
                        <wps:spPr>
                          <a:xfrm>
                            <a:off x="5111" y="10586"/>
                            <a:ext cx="525" cy="12"/>
                          </a:xfrm>
                          <a:prstGeom prst="straightConnector1">
                            <a:avLst/>
                          </a:prstGeom>
                          <a:ln w="9525" cap="flat" cmpd="sng">
                            <a:solidFill>
                              <a:srgbClr val="000000"/>
                            </a:solidFill>
                            <a:prstDash val="solid"/>
                            <a:headEnd type="triangle" w="med" len="med"/>
                            <a:tailEnd type="triangle" w="med" len="med"/>
                          </a:ln>
                        </wps:spPr>
                        <wps:bodyPr/>
                      </wps:wsp>
                      <wps:wsp>
                        <wps:cNvPr id="26" name="文本框 119"/>
                        <wps:cNvSpPr txBox="1"/>
                        <wps:spPr>
                          <a:xfrm>
                            <a:off x="5188" y="10283"/>
                            <a:ext cx="336" cy="429"/>
                          </a:xfrm>
                          <a:prstGeom prst="rect">
                            <a:avLst/>
                          </a:prstGeom>
                          <a:noFill/>
                          <a:ln>
                            <a:noFill/>
                          </a:ln>
                        </wps:spPr>
                        <wps:txbx>
                          <w:txbxContent>
                            <w:p>
                              <w:pPr>
                                <w:rPr>
                                  <w:sz w:val="15"/>
                                  <w:szCs w:val="15"/>
                                </w:rPr>
                              </w:pPr>
                              <w:r>
                                <w:rPr>
                                  <w:rFonts w:hint="eastAsia"/>
                                  <w:sz w:val="15"/>
                                  <w:szCs w:val="15"/>
                                </w:rPr>
                                <w:t>b</w:t>
                              </w:r>
                            </w:p>
                            <w:p/>
                          </w:txbxContent>
                        </wps:txbx>
                        <wps:bodyPr upright="1"/>
                      </wps:wsp>
                      <wps:wsp>
                        <wps:cNvPr id="27" name="文本框 121"/>
                        <wps:cNvSpPr txBox="1"/>
                        <wps:spPr>
                          <a:xfrm>
                            <a:off x="5576" y="8393"/>
                            <a:ext cx="532" cy="429"/>
                          </a:xfrm>
                          <a:prstGeom prst="rect">
                            <a:avLst/>
                          </a:prstGeom>
                          <a:noFill/>
                          <a:ln>
                            <a:noFill/>
                          </a:ln>
                        </wps:spPr>
                        <wps:txbx>
                          <w:txbxContent>
                            <w:p>
                              <w:pPr>
                                <w:rPr>
                                  <w:sz w:val="15"/>
                                  <w:szCs w:val="15"/>
                                </w:rPr>
                              </w:pPr>
                              <w:r>
                                <w:rPr>
                                  <w:rFonts w:hint="eastAsia"/>
                                  <w:sz w:val="15"/>
                                  <w:szCs w:val="15"/>
                                </w:rPr>
                                <w:t>2b</w:t>
                              </w:r>
                            </w:p>
                          </w:txbxContent>
                        </wps:txbx>
                        <wps:bodyPr vert="vert270" upright="1"/>
                      </wps:wsp>
                      <wps:wsp>
                        <wps:cNvPr id="28" name="文本框 122"/>
                        <wps:cNvSpPr txBox="1"/>
                        <wps:spPr>
                          <a:xfrm>
                            <a:off x="6315" y="8646"/>
                            <a:ext cx="532" cy="429"/>
                          </a:xfrm>
                          <a:prstGeom prst="rect">
                            <a:avLst/>
                          </a:prstGeom>
                          <a:noFill/>
                          <a:ln>
                            <a:noFill/>
                          </a:ln>
                        </wps:spPr>
                        <wps:txbx>
                          <w:txbxContent>
                            <w:p>
                              <w:pPr>
                                <w:rPr>
                                  <w:sz w:val="15"/>
                                  <w:szCs w:val="15"/>
                                </w:rPr>
                              </w:pPr>
                              <w:r>
                                <w:rPr>
                                  <w:rFonts w:hint="eastAsia"/>
                                  <w:sz w:val="15"/>
                                  <w:szCs w:val="15"/>
                                </w:rPr>
                                <w:t>4b</w:t>
                              </w:r>
                            </w:p>
                          </w:txbxContent>
                        </wps:txbx>
                        <wps:bodyPr vert="vert270" upright="1"/>
                      </wps:wsp>
                      <wps:wsp>
                        <wps:cNvPr id="29" name="文本框 123"/>
                        <wps:cNvSpPr txBox="1"/>
                        <wps:spPr>
                          <a:xfrm>
                            <a:off x="5020" y="7537"/>
                            <a:ext cx="313" cy="429"/>
                          </a:xfrm>
                          <a:prstGeom prst="rect">
                            <a:avLst/>
                          </a:prstGeom>
                          <a:noFill/>
                          <a:ln>
                            <a:noFill/>
                          </a:ln>
                        </wps:spPr>
                        <wps:txbx>
                          <w:txbxContent>
                            <w:p>
                              <w:pPr>
                                <w:rPr>
                                  <w:szCs w:val="21"/>
                                </w:rPr>
                              </w:pPr>
                              <w:r>
                                <w:rPr>
                                  <w:rFonts w:hint="eastAsia"/>
                                  <w:szCs w:val="21"/>
                                </w:rPr>
                                <w:t>F</w:t>
                              </w:r>
                            </w:p>
                          </w:txbxContent>
                        </wps:txbx>
                        <wps:bodyPr upright="1"/>
                      </wps:wsp>
                      <wps:wsp>
                        <wps:cNvPr id="30" name="文本框 124"/>
                        <wps:cNvSpPr txBox="1"/>
                        <wps:spPr>
                          <a:xfrm>
                            <a:off x="3805" y="8147"/>
                            <a:ext cx="1010" cy="429"/>
                          </a:xfrm>
                          <a:prstGeom prst="rect">
                            <a:avLst/>
                          </a:prstGeom>
                          <a:noFill/>
                          <a:ln>
                            <a:noFill/>
                          </a:ln>
                        </wps:spPr>
                        <wps:txbx>
                          <w:txbxContent>
                            <w:p>
                              <w:pPr>
                                <w:rPr>
                                  <w:sz w:val="15"/>
                                  <w:szCs w:val="15"/>
                                </w:rPr>
                              </w:pPr>
                              <w:r>
                                <w:rPr>
                                  <w:rFonts w:hint="eastAsia"/>
                                  <w:sz w:val="15"/>
                                  <w:szCs w:val="15"/>
                                </w:rPr>
                                <w:t>铌基体</w:t>
                              </w:r>
                            </w:p>
                          </w:txbxContent>
                        </wps:txbx>
                        <wps:bodyPr upright="1"/>
                      </wps:wsp>
                      <wps:wsp>
                        <wps:cNvPr id="31" name="文本框 125"/>
                        <wps:cNvSpPr txBox="1"/>
                        <wps:spPr>
                          <a:xfrm>
                            <a:off x="7275" y="8946"/>
                            <a:ext cx="1010" cy="429"/>
                          </a:xfrm>
                          <a:prstGeom prst="rect">
                            <a:avLst/>
                          </a:prstGeom>
                          <a:noFill/>
                          <a:ln>
                            <a:noFill/>
                          </a:ln>
                        </wps:spPr>
                        <wps:txbx>
                          <w:txbxContent>
                            <w:p>
                              <w:pPr>
                                <w:rPr>
                                  <w:sz w:val="15"/>
                                  <w:szCs w:val="15"/>
                                </w:rPr>
                              </w:pPr>
                              <w:r>
                                <w:rPr>
                                  <w:rFonts w:hint="eastAsia"/>
                                  <w:sz w:val="15"/>
                                  <w:szCs w:val="15"/>
                                </w:rPr>
                                <w:t>铂复层</w:t>
                              </w:r>
                            </w:p>
                          </w:txbxContent>
                        </wps:txbx>
                        <wps:bodyPr upright="1"/>
                      </wps:wsp>
                      <wps:wsp>
                        <wps:cNvPr id="32" name="自选图形 126"/>
                        <wps:cNvCnPr/>
                        <wps:spPr>
                          <a:xfrm>
                            <a:off x="6198" y="10207"/>
                            <a:ext cx="1014" cy="11"/>
                          </a:xfrm>
                          <a:prstGeom prst="straightConnector1">
                            <a:avLst/>
                          </a:prstGeom>
                          <a:ln w="9525" cap="flat" cmpd="sng">
                            <a:solidFill>
                              <a:srgbClr val="000000"/>
                            </a:solidFill>
                            <a:prstDash val="solid"/>
                            <a:headEnd type="none" w="med" len="med"/>
                            <a:tailEnd type="none" w="med" len="med"/>
                          </a:ln>
                        </wps:spPr>
                        <wps:bodyPr/>
                      </wps:wsp>
                      <wps:wsp>
                        <wps:cNvPr id="33" name="文本框 127"/>
                        <wps:cNvSpPr txBox="1"/>
                        <wps:spPr>
                          <a:xfrm>
                            <a:off x="7080" y="9986"/>
                            <a:ext cx="1010" cy="429"/>
                          </a:xfrm>
                          <a:prstGeom prst="rect">
                            <a:avLst/>
                          </a:prstGeom>
                          <a:noFill/>
                          <a:ln>
                            <a:noFill/>
                          </a:ln>
                        </wps:spPr>
                        <wps:txbx>
                          <w:txbxContent>
                            <w:p>
                              <w:pPr>
                                <w:rPr>
                                  <w:sz w:val="15"/>
                                  <w:szCs w:val="15"/>
                                </w:rPr>
                              </w:pPr>
                              <w:r>
                                <w:rPr>
                                  <w:rFonts w:hint="eastAsia"/>
                                  <w:sz w:val="15"/>
                                  <w:szCs w:val="15"/>
                                </w:rPr>
                                <w:t>夹具</w:t>
                              </w:r>
                            </w:p>
                          </w:txbxContent>
                        </wps:txbx>
                        <wps:bodyPr upright="1"/>
                      </wps:wsp>
                    </wpg:wgp>
                  </a:graphicData>
                </a:graphic>
              </wp:anchor>
            </w:drawing>
          </mc:Choice>
          <mc:Fallback>
            <w:pict>
              <v:group id="组合 128" o:spid="_x0000_s1026" o:spt="203" style="position:absolute;left:0pt;margin-left:100.4pt;margin-top:4.55pt;height:158.75pt;width:224pt;z-index:251651072;mso-width-relative:page;mso-height-relative:page;" coordorigin="3805,7537" coordsize="4480,3175" o:gfxdata="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">
                <o:lock v:ext="edit" aspectratio="f"/>
                <v:rect id="矩形 106" o:spid="_x0000_s1026" o:spt="1" style="position:absolute;left:4411;top:9027;height:1340;width:1941;" fillcolor="#000000" filled="t" stroked="t" coordsize="21600,21600" o:gfxdata="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QpU/uugAAANsA&#10;AAAPAAAAAAAAAAEAIAAAACIAAABkcnMvZG93bnJldi54bWxQSwECFAAUAAAACACHTuJAMy8FnjsA&#10;AAA5AAAAEAAAAAAAAAABACAAAAAJAQAAZHJzL3NoYXBleG1sLnhtbFBLBQYAAAAABgAGAFsBAACz&#10;AwAAAAA=&#10;">
                  <v:fill type="pattern" on="t" color2="#FFFFFF" focussize="0,0" r:id="rId6"/>
                  <v:stroke weight="0.25pt" color="#000000" joinstyle="miter"/>
                  <v:imagedata o:title=""/>
                  <o:lock v:ext="edit" aspectratio="f"/>
                </v:rect>
                <v:rect id="矩形 107" o:spid="_x0000_s1026" o:spt="1" style="position:absolute;left:5111;top:8202;height:1450;width:513;" fillcolor="#000000" filled="t" stroked="t" coordsize="21600,21600" o:gfxdata="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3mqaG5AAAA2wAA&#10;AA8AAAAAAAAAAQAgAAAAIgAAAGRycy9kb3ducmV2LnhtbFBLAQIUABQAAAAIAIdO4kAzLwWeOwAA&#10;ADkAAAAQAAAAAAAAAAEAIAAAAAgBAABkcnMvc2hhcGV4bWwueG1sUEsFBgAAAAAGAAYAWwEAALID&#10;AAAAAA==&#10;">
                  <v:fill on="t" focussize="0,0"/>
                  <v:stroke weight="0.25pt" color="#000000" joinstyle="miter"/>
                  <v:imagedata o:title=""/>
                  <o:lock v:ext="edit" aspectratio="f"/>
                </v:rect>
                <v:rect id="矩形 108" o:spid="_x0000_s1026" o:spt="1" style="position:absolute;left:5111;top:8202;height:1450;width:401;" fillcolor="#FFFFFF" filled="t" stroked="t" coordsize="21600,21600" o:gfxdata="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xCbW7gAAADbAAAA&#10;DwAAAAAAAAABACAAAAAiAAAAZHJzL2Rvd25yZXYueG1sUEsBAhQAFAAAAAgAh07iQDMvBZ47AAAA&#10;OQAAABAAAAAAAAAAAQAgAAAABwEAAGRycy9zaGFwZXhtbC54bWxQSwUGAAAAAAYABgBbAQAAsQMA&#10;AAAA&#10;">
                  <v:fill on="t" focussize="0,0"/>
                  <v:stroke weight="0.25pt" color="#000000" joinstyle="miter"/>
                  <v:imagedata o:title=""/>
                  <o:lock v:ext="edit" aspectratio="f"/>
                </v:rect>
                <v:shape id="自选图形 109" o:spid="_x0000_s1026" o:spt="32" type="#_x0000_t32" style="position:absolute;left:5359;top:7551;height:651;width:0;" filled="f" stroked="t" coordsize="21600,21600" o:gfxdata="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8p1BW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自选图形 110" o:spid="_x0000_s1026" o:spt="32" type="#_x0000_t32" style="position:absolute;left:5963;top:8202;height:825;width:0;" filled="f" stroked="t" coordsize="21600,21600" o:gfxdata="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uANKbsAAADb&#10;AAAADwAAAAAAAAABACAAAAAiAAAAZHJzL2Rvd25yZXYueG1sUEsBAhQAFAAAAAgAh07iQDMvBZ47&#10;AAAAOQAAABAAAAAAAAAAAQAgAAAACgEAAGRycy9zaGFwZXhtbC54bWxQSwUGAAAAAAYABgBbAQAA&#10;tAMAAAAA&#10;">
                  <v:fill on="f" focussize="0,0"/>
                  <v:stroke color="#000000" joinstyle="round" startarrow="block" endarrow="block"/>
                  <v:imagedata o:title=""/>
                  <o:lock v:ext="edit" aspectratio="f"/>
                </v:shape>
                <v:shape id="自选图形 111" o:spid="_x0000_s1026" o:spt="32" type="#_x0000_t32" style="position:absolute;left:5624;top:8202;height:0;width:1127;" filled="f" stroked="t" coordsize="21600,21600" o:gfxdata="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Ptpm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112" o:spid="_x0000_s1026" o:spt="32" type="#_x0000_t32" style="position:absolute;left:5636;top:9642;height:0;width:1127;" filled="f" stroked="t" coordsize="21600,21600" o:gfxdata="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3XJ//bgAAADbAAAA&#10;DwAAAAAAAAABACAAAAAiAAAAZHJzL2Rvd25yZXYueG1sUEsBAhQAFAAAAAgAh07iQDMvBZ47AAAA&#10;OQAAABAAAAAAAAAAAQAgAAAABwEAAGRycy9zaGFwZXhtbC54bWxQSwUGAAAAAAYABgBbAQAAsQMA&#10;AAAA&#10;">
                  <v:fill on="f" focussize="0,0"/>
                  <v:stroke color="#000000" joinstyle="round"/>
                  <v:imagedata o:title=""/>
                  <o:lock v:ext="edit" aspectratio="f"/>
                </v:shape>
                <v:shape id="自选图形 113" o:spid="_x0000_s1026" o:spt="32" type="#_x0000_t32" style="position:absolute;left:6703;top:8202;height:1440;width:0;" filled="f" stroked="t" coordsize="21600,21600" o:gfxdata="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vZV/gtwAAANsAAAAP&#10;AAAAAAAAAAEAIAAAACIAAABkcnMvZG93bnJldi54bWxQSwECFAAUAAAACACHTuJAMy8FnjsAAAA5&#10;AAAAEAAAAAAAAAABACAAAAAGAQAAZHJzL3NoYXBleG1sLnhtbFBLBQYAAAAABgAGAFsBAACwAwAA&#10;AAA=&#10;">
                  <v:fill on="f" focussize="0,0"/>
                  <v:stroke color="#000000" joinstyle="round" startarrow="block" endarrow="block"/>
                  <v:imagedata o:title=""/>
                  <o:lock v:ext="edit" aspectratio="f"/>
                </v:shape>
                <v:shape id="自选图形 114" o:spid="_x0000_s1026" o:spt="32" type="#_x0000_t32" style="position:absolute;left:5624;top:9147;flip:y;height:265;width:1783;" filled="f" stroked="t" coordsize="21600,21600" o:gfxdata="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FKH8+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自选图形 115" o:spid="_x0000_s1026" o:spt="32" type="#_x0000_t32" style="position:absolute;left:4411;top:8375;flip:x y;height:392;width:785;" filled="f" stroked="t" coordsize="21600,21600" o:gfxdata="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by8pb4A&#10;AADb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自选图形 116" o:spid="_x0000_s1026" o:spt="32" type="#_x0000_t32" style="position:absolute;left:5111;top:9642;height:980;width:0;" filled="f" stroked="t" coordsize="21600,21600" o:gfxdata="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9oKq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117" o:spid="_x0000_s1026" o:spt="32" type="#_x0000_t32" style="position:absolute;left:5624;top:9640;height:982;width:12;" filled="f" stroked="t" coordsize="21600,21600" o:gfxdata="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Hxr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118" o:spid="_x0000_s1026" o:spt="32" type="#_x0000_t32" style="position:absolute;left:5111;top:10586;height:12;width:525;" filled="f" stroked="t" coordsize="21600,21600" o:gfxdata="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8S/Hi8AAAA&#10;2wAAAA8AAAAAAAAAAQAgAAAAIgAAAGRycy9kb3ducmV2LnhtbFBLAQIUABQAAAAIAIdO4kAzLwWe&#10;OwAAADkAAAAQAAAAAAAAAAEAIAAAAAsBAABkcnMvc2hhcGV4bWwueG1sUEsFBgAAAAAGAAYAWwEA&#10;ALUDAAAAAA==&#10;">
                  <v:fill on="f" focussize="0,0"/>
                  <v:stroke color="#000000" joinstyle="round" startarrow="block" endarrow="block"/>
                  <v:imagedata o:title=""/>
                  <o:lock v:ext="edit" aspectratio="f"/>
                </v:shape>
                <v:shape id="文本框 119" o:spid="_x0000_s1026" o:spt="202" type="#_x0000_t202" style="position:absolute;left:5188;top:10283;height:429;width:336;" filled="f" stroked="f" coordsize="21600,21600" o:gfxdata="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enGk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sz w:val="15"/>
                            <w:szCs w:val="15"/>
                          </w:rPr>
                        </w:pPr>
                        <w:r>
                          <w:rPr>
                            <w:rFonts w:hint="eastAsia"/>
                            <w:sz w:val="15"/>
                            <w:szCs w:val="15"/>
                          </w:rPr>
                          <w:t>b</w:t>
                        </w:r>
                      </w:p>
                      <w:p/>
                    </w:txbxContent>
                  </v:textbox>
                </v:shape>
                <v:shape id="文本框 121" o:spid="_x0000_s1026" o:spt="202" type="#_x0000_t202" style="position:absolute;left:5576;top:8393;height:429;width:532;" filled="f" stroked="f" coordsize="21600,21600" o:gfxdata="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hHCyL4A&#10;AADbAAAADwAAAAAAAAABACAAAAAiAAAAZHJzL2Rvd25yZXYueG1sUEsBAhQAFAAAAAgAh07iQDMv&#10;BZ47AAAAOQAAABAAAAAAAAAAAQAgAAAADQEAAGRycy9zaGFwZXhtbC54bWxQSwUGAAAAAAYABgBb&#10;AQAAtwMAAAAA&#10;">
                  <v:fill on="f" focussize="0,0"/>
                  <v:stroke on="f"/>
                  <v:imagedata o:title=""/>
                  <o:lock v:ext="edit" aspectratio="f"/>
                  <v:textbox style="layout-flow:vertical;mso-layout-flow-alt:bottom-to-top;">
                    <w:txbxContent>
                      <w:p>
                        <w:pPr>
                          <w:rPr>
                            <w:sz w:val="15"/>
                            <w:szCs w:val="15"/>
                          </w:rPr>
                        </w:pPr>
                        <w:r>
                          <w:rPr>
                            <w:rFonts w:hint="eastAsia"/>
                            <w:sz w:val="15"/>
                            <w:szCs w:val="15"/>
                          </w:rPr>
                          <w:t>2b</w:t>
                        </w:r>
                      </w:p>
                    </w:txbxContent>
                  </v:textbox>
                </v:shape>
                <v:shape id="文本框 122" o:spid="_x0000_s1026" o:spt="202" type="#_x0000_t202" style="position:absolute;left:6315;top:8646;height:429;width:532;" filled="f" stroked="f" coordsize="21600,21600" o:gfxdata="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Vrq8AAAA&#10;2wAAAA8AAAAAAAAAAQAgAAAAIgAAAGRycy9kb3ducmV2LnhtbFBLAQIUABQAAAAIAIdO4kAzLwWe&#10;OwAAADkAAAAQAAAAAAAAAAEAIAAAAAsBAABkcnMvc2hhcGV4bWwueG1sUEsFBgAAAAAGAAYAWwEA&#10;ALUDAAAAAA==&#10;">
                  <v:fill on="f" focussize="0,0"/>
                  <v:stroke on="f"/>
                  <v:imagedata o:title=""/>
                  <o:lock v:ext="edit" aspectratio="f"/>
                  <v:textbox style="layout-flow:vertical;mso-layout-flow-alt:bottom-to-top;">
                    <w:txbxContent>
                      <w:p>
                        <w:pPr>
                          <w:rPr>
                            <w:sz w:val="15"/>
                            <w:szCs w:val="15"/>
                          </w:rPr>
                        </w:pPr>
                        <w:r>
                          <w:rPr>
                            <w:rFonts w:hint="eastAsia"/>
                            <w:sz w:val="15"/>
                            <w:szCs w:val="15"/>
                          </w:rPr>
                          <w:t>4b</w:t>
                        </w:r>
                      </w:p>
                    </w:txbxContent>
                  </v:textbox>
                </v:shape>
                <v:shape id="文本框 123" o:spid="_x0000_s1026" o:spt="202" type="#_x0000_t202" style="position:absolute;left:5020;top:7537;height:429;width:313;" filled="f" stroked="f" coordsize="21600,21600" o:gfxdata="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OXl1r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szCs w:val="21"/>
                          </w:rPr>
                        </w:pPr>
                        <w:r>
                          <w:rPr>
                            <w:rFonts w:hint="eastAsia"/>
                            <w:szCs w:val="21"/>
                          </w:rPr>
                          <w:t>F</w:t>
                        </w:r>
                      </w:p>
                    </w:txbxContent>
                  </v:textbox>
                </v:shape>
                <v:shape id="文本框 124" o:spid="_x0000_s1026" o:spt="202" type="#_x0000_t202" style="position:absolute;left:3805;top:8147;height:429;width:1010;" filled="f" stroked="f" coordsize="21600,21600" o:gfxdata="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gG2pa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sz w:val="15"/>
                            <w:szCs w:val="15"/>
                          </w:rPr>
                        </w:pPr>
                        <w:r>
                          <w:rPr>
                            <w:rFonts w:hint="eastAsia"/>
                            <w:sz w:val="15"/>
                            <w:szCs w:val="15"/>
                          </w:rPr>
                          <w:t>铌基体</w:t>
                        </w:r>
                      </w:p>
                    </w:txbxContent>
                  </v:textbox>
                </v:shape>
                <v:shape id="文本框 125" o:spid="_x0000_s1026" o:spt="202" type="#_x0000_t202" style="position:absolute;left:7275;top:8946;height:429;width:1010;" filled="f" stroked="f" coordsize="21600,21600" o:gfxdata="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Sn8N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sz w:val="15"/>
                            <w:szCs w:val="15"/>
                          </w:rPr>
                        </w:pPr>
                        <w:r>
                          <w:rPr>
                            <w:rFonts w:hint="eastAsia"/>
                            <w:sz w:val="15"/>
                            <w:szCs w:val="15"/>
                          </w:rPr>
                          <w:t>铂复层</w:t>
                        </w:r>
                      </w:p>
                    </w:txbxContent>
                  </v:textbox>
                </v:shape>
                <v:shape id="自选图形 126" o:spid="_x0000_s1026" o:spt="32" type="#_x0000_t32" style="position:absolute;left:6198;top:10207;height:11;width:1014;" filled="f" stroked="t" coordsize="21600,21600" o:gfxdata="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Y7Hs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文本框 127" o:spid="_x0000_s1026" o:spt="202" type="#_x0000_t202" style="position:absolute;left:7080;top:9986;height:429;width:1010;" filled="f" stroked="f" coordsize="21600,21600" o:gfxdata="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RE4b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sz w:val="15"/>
                            <w:szCs w:val="15"/>
                          </w:rPr>
                        </w:pPr>
                        <w:r>
                          <w:rPr>
                            <w:rFonts w:hint="eastAsia"/>
                            <w:sz w:val="15"/>
                            <w:szCs w:val="15"/>
                          </w:rPr>
                          <w:t>夹具</w:t>
                        </w:r>
                      </w:p>
                    </w:txbxContent>
                  </v:textbox>
                </v:shape>
              </v:group>
            </w:pict>
          </mc:Fallback>
        </mc:AlternateContent>
      </w:r>
    </w:p>
    <w:p>
      <w:pPr>
        <w:spacing w:line="300" w:lineRule="auto"/>
        <w:rPr>
          <w:szCs w:val="21"/>
        </w:rPr>
      </w:pPr>
    </w:p>
    <w:p>
      <w:pPr>
        <w:spacing w:line="300" w:lineRule="auto"/>
        <w:rPr>
          <w:szCs w:val="21"/>
        </w:rPr>
      </w:pPr>
    </w:p>
    <w:p>
      <w:pPr>
        <w:spacing w:line="300" w:lineRule="auto"/>
        <w:rPr>
          <w:szCs w:val="21"/>
        </w:rPr>
      </w:pPr>
    </w:p>
    <w:p>
      <w:pPr>
        <w:spacing w:line="300" w:lineRule="auto"/>
        <w:rPr>
          <w:szCs w:val="21"/>
        </w:rPr>
      </w:pPr>
    </w:p>
    <w:p>
      <w:pPr>
        <w:spacing w:line="300" w:lineRule="auto"/>
        <w:ind w:firstLine="420" w:firstLineChars="200"/>
        <w:rPr>
          <w:szCs w:val="21"/>
        </w:rPr>
      </w:pPr>
    </w:p>
    <w:p>
      <w:pPr>
        <w:spacing w:line="300" w:lineRule="auto"/>
        <w:ind w:firstLine="420" w:firstLineChars="200"/>
        <w:rPr>
          <w:szCs w:val="21"/>
        </w:rPr>
      </w:pPr>
    </w:p>
    <w:p>
      <w:pPr>
        <w:spacing w:line="300" w:lineRule="auto"/>
        <w:rPr>
          <w:szCs w:val="21"/>
        </w:rPr>
      </w:pPr>
    </w:p>
    <w:p>
      <w:pPr>
        <w:spacing w:line="300" w:lineRule="auto"/>
        <w:rPr>
          <w:szCs w:val="21"/>
        </w:rPr>
      </w:pPr>
    </w:p>
    <w:p>
      <w:pPr>
        <w:spacing w:line="300" w:lineRule="auto"/>
        <w:ind w:firstLine="2520" w:firstLineChars="1200"/>
        <w:rPr>
          <w:szCs w:val="21"/>
        </w:rPr>
      </w:pPr>
      <w:r>
        <w:rPr>
          <w:rFonts w:hint="eastAsia"/>
          <w:szCs w:val="21"/>
        </w:rPr>
        <w:t>图A.1  牢固度试验方法示意图</w:t>
      </w:r>
    </w:p>
    <w:p>
      <w:pPr>
        <w:spacing w:line="300" w:lineRule="auto"/>
        <w:rPr>
          <w:szCs w:val="21"/>
        </w:rPr>
      </w:pPr>
      <w:r>
        <w:rPr>
          <w:rFonts w:hint="eastAsia" w:ascii="黑体" w:eastAsia="黑体"/>
          <w:b/>
        </w:rPr>
        <w:t>A.2.4原理</w:t>
      </w:r>
    </w:p>
    <w:p>
      <w:pPr>
        <w:spacing w:line="300" w:lineRule="auto"/>
        <w:rPr>
          <w:szCs w:val="21"/>
        </w:rPr>
      </w:pPr>
      <w:r>
        <w:rPr>
          <w:rFonts w:hint="eastAsia"/>
          <w:szCs w:val="21"/>
        </w:rPr>
        <w:t xml:space="preserve">   复合材料经过图A.1所示的压力变形后，能促使其分层。</w:t>
      </w:r>
    </w:p>
    <w:p>
      <w:pPr>
        <w:spacing w:line="300" w:lineRule="auto"/>
        <w:rPr>
          <w:szCs w:val="21"/>
        </w:rPr>
      </w:pPr>
    </w:p>
    <w:p>
      <w:pPr>
        <w:spacing w:line="300" w:lineRule="auto"/>
        <w:ind w:firstLine="420" w:firstLineChars="200"/>
        <w:rPr>
          <w:szCs w:val="21"/>
        </w:rPr>
      </w:pPr>
      <w:r>
        <w:rPr>
          <w:szCs w:val="21"/>
        </w:rPr>
        <mc:AlternateContent>
          <mc:Choice Requires="wps">
            <w:drawing>
              <wp:anchor distT="0" distB="0" distL="114300" distR="114300" simplePos="0" relativeHeight="251649024" behindDoc="0" locked="0" layoutInCell="1" allowOverlap="1">
                <wp:simplePos x="0" y="0"/>
                <wp:positionH relativeFrom="column">
                  <wp:posOffset>1659890</wp:posOffset>
                </wp:positionH>
                <wp:positionV relativeFrom="paragraph">
                  <wp:posOffset>275590</wp:posOffset>
                </wp:positionV>
                <wp:extent cx="2091055" cy="0"/>
                <wp:effectExtent l="0" t="0" r="0" b="0"/>
                <wp:wrapSquare wrapText="bothSides"/>
                <wp:docPr id="2" name="自选图形 26"/>
                <wp:cNvGraphicFramePr/>
                <a:graphic xmlns:a="http://schemas.openxmlformats.org/drawingml/2006/main">
                  <a:graphicData uri="http://schemas.microsoft.com/office/word/2010/wordprocessingShape">
                    <wps:wsp>
                      <wps:cNvCnPr/>
                      <wps:spPr>
                        <a:xfrm>
                          <a:off x="0" y="0"/>
                          <a:ext cx="209105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6" o:spid="_x0000_s1026" o:spt="32" type="#_x0000_t32" style="position:absolute;left:0pt;margin-left:130.7pt;margin-top:21.7pt;height:0pt;width:164.65pt;mso-wrap-distance-bottom:0pt;mso-wrap-distance-left:9pt;mso-wrap-distance-right:9pt;mso-wrap-distance-top:0pt;z-index:251649024;mso-width-relative:page;mso-height-relative:page;" filled="f" stroked="t" coordsize="21600,21600" o:gfxdata="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mgpqc1wAAAAkBAAAPAAAAAAAAAAEAIAAAACIAAABkcnMvZG93bnJldi54bWxQSwEC&#10;FAAUAAAACACHTuJAAt8WbPUBAADkAwAADgAAAAAAAAABACAAAAAmAQAAZHJzL2Uyb0RvYy54bWxQ&#10;SwUGAAAAAAYABgBZAQAAjQUAAAAA&#10;">
                <v:fill on="f" focussize="0,0"/>
                <v:stroke color="#000000" joinstyle="round"/>
                <v:imagedata o:title=""/>
                <o:lock v:ext="edit" aspectratio="f"/>
                <w10:wrap type="square"/>
              </v:shape>
            </w:pict>
          </mc:Fallback>
        </mc:AlternateContent>
      </w:r>
    </w:p>
    <w:sectPr>
      <w:head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both"/>
      <w:rPr>
        <w:rFonts w:ascii="黑体" w:eastAsia="黑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4"/>
      <w:suff w:val="nothing"/>
      <w:lvlText w:val="%1%2.%3　"/>
      <w:lvlJc w:val="left"/>
      <w:pPr>
        <w:ind w:left="0" w:firstLine="0"/>
      </w:pPr>
      <w:rPr>
        <w:rFonts w:hint="eastAsia" w:ascii="黑体" w:hAnsi="Times New Roman" w:eastAsia="黑体"/>
        <w:b w:val="0"/>
        <w:i w:val="0"/>
        <w:sz w:val="21"/>
      </w:rPr>
    </w:lvl>
    <w:lvl w:ilvl="3" w:tentative="0">
      <w:start w:val="1"/>
      <w:numFmt w:val="decimal"/>
      <w:pStyle w:val="98"/>
      <w:suff w:val="nothing"/>
      <w:lvlText w:val="%1%2.%3.%4　"/>
      <w:lvlJc w:val="left"/>
      <w:pPr>
        <w:ind w:left="0" w:firstLine="0"/>
      </w:pPr>
      <w:rPr>
        <w:rFonts w:hint="eastAsia" w:ascii="黑体" w:hAnsi="Times New Roman" w:eastAsia="黑体"/>
        <w:b w:val="0"/>
        <w:i w:val="0"/>
        <w:sz w:val="21"/>
      </w:rPr>
    </w:lvl>
    <w:lvl w:ilvl="4" w:tentative="0">
      <w:start w:val="1"/>
      <w:numFmt w:val="decimal"/>
      <w:pStyle w:val="101"/>
      <w:suff w:val="nothing"/>
      <w:lvlText w:val="%1%2.%3.%4.%5　"/>
      <w:lvlJc w:val="left"/>
      <w:pPr>
        <w:ind w:left="0" w:firstLine="0"/>
      </w:pPr>
      <w:rPr>
        <w:rFonts w:hint="eastAsia" w:ascii="黑体" w:hAnsi="Times New Roman" w:eastAsia="黑体"/>
        <w:b w:val="0"/>
        <w:i w:val="0"/>
        <w:sz w:val="21"/>
      </w:rPr>
    </w:lvl>
    <w:lvl w:ilvl="5" w:tentative="0">
      <w:start w:val="1"/>
      <w:numFmt w:val="decimal"/>
      <w:pStyle w:val="102"/>
      <w:suff w:val="nothing"/>
      <w:lvlText w:val="%1%2.%3.%4.%5.%6　"/>
      <w:lvlJc w:val="left"/>
      <w:pPr>
        <w:ind w:left="0" w:firstLine="0"/>
      </w:pPr>
      <w:rPr>
        <w:rFonts w:hint="eastAsia" w:ascii="黑体" w:hAnsi="Times New Roman" w:eastAsia="黑体"/>
        <w:b w:val="0"/>
        <w:i w:val="0"/>
        <w:sz w:val="21"/>
      </w:rPr>
    </w:lvl>
    <w:lvl w:ilvl="6" w:tentative="0">
      <w:start w:val="1"/>
      <w:numFmt w:val="decimal"/>
      <w:pStyle w:val="10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AE367E9"/>
    <w:multiLevelType w:val="multilevel"/>
    <w:tmpl w:val="0AE367E9"/>
    <w:lvl w:ilvl="0" w:tentative="0">
      <w:start w:val="1"/>
      <w:numFmt w:val="none"/>
      <w:pStyle w:val="86"/>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D3D26AF"/>
    <w:multiLevelType w:val="multilevel"/>
    <w:tmpl w:val="2D3D26AF"/>
    <w:lvl w:ilvl="0" w:tentative="0">
      <w:start w:val="1"/>
      <w:numFmt w:val="bullet"/>
      <w:lvlText w:val=""/>
      <w:lvlJc w:val="left"/>
      <w:pPr>
        <w:ind w:left="1215" w:hanging="420"/>
      </w:pPr>
      <w:rPr>
        <w:rFonts w:hint="default" w:ascii="Wingdings" w:hAnsi="Wingdings"/>
      </w:rPr>
    </w:lvl>
    <w:lvl w:ilvl="1" w:tentative="0">
      <w:start w:val="1"/>
      <w:numFmt w:val="bullet"/>
      <w:lvlText w:val=""/>
      <w:lvlJc w:val="left"/>
      <w:pPr>
        <w:ind w:left="1635" w:hanging="420"/>
      </w:pPr>
      <w:rPr>
        <w:rFonts w:hint="default" w:ascii="Wingdings" w:hAnsi="Wingdings"/>
      </w:rPr>
    </w:lvl>
    <w:lvl w:ilvl="2" w:tentative="0">
      <w:start w:val="1"/>
      <w:numFmt w:val="bullet"/>
      <w:lvlText w:val=""/>
      <w:lvlJc w:val="left"/>
      <w:pPr>
        <w:ind w:left="2055" w:hanging="420"/>
      </w:pPr>
      <w:rPr>
        <w:rFonts w:hint="default" w:ascii="Wingdings" w:hAnsi="Wingdings"/>
      </w:rPr>
    </w:lvl>
    <w:lvl w:ilvl="3" w:tentative="0">
      <w:start w:val="1"/>
      <w:numFmt w:val="bullet"/>
      <w:lvlText w:val=""/>
      <w:lvlJc w:val="left"/>
      <w:pPr>
        <w:ind w:left="2475" w:hanging="420"/>
      </w:pPr>
      <w:rPr>
        <w:rFonts w:hint="default" w:ascii="Wingdings" w:hAnsi="Wingdings"/>
      </w:rPr>
    </w:lvl>
    <w:lvl w:ilvl="4" w:tentative="0">
      <w:start w:val="1"/>
      <w:numFmt w:val="bullet"/>
      <w:lvlText w:val=""/>
      <w:lvlJc w:val="left"/>
      <w:pPr>
        <w:ind w:left="2895" w:hanging="420"/>
      </w:pPr>
      <w:rPr>
        <w:rFonts w:hint="default" w:ascii="Wingdings" w:hAnsi="Wingdings"/>
      </w:rPr>
    </w:lvl>
    <w:lvl w:ilvl="5" w:tentative="0">
      <w:start w:val="1"/>
      <w:numFmt w:val="bullet"/>
      <w:lvlText w:val=""/>
      <w:lvlJc w:val="left"/>
      <w:pPr>
        <w:ind w:left="3315" w:hanging="420"/>
      </w:pPr>
      <w:rPr>
        <w:rFonts w:hint="default" w:ascii="Wingdings" w:hAnsi="Wingdings"/>
      </w:rPr>
    </w:lvl>
    <w:lvl w:ilvl="6" w:tentative="0">
      <w:start w:val="1"/>
      <w:numFmt w:val="bullet"/>
      <w:lvlText w:val=""/>
      <w:lvlJc w:val="left"/>
      <w:pPr>
        <w:ind w:left="3735" w:hanging="420"/>
      </w:pPr>
      <w:rPr>
        <w:rFonts w:hint="default" w:ascii="Wingdings" w:hAnsi="Wingdings"/>
      </w:rPr>
    </w:lvl>
    <w:lvl w:ilvl="7" w:tentative="0">
      <w:start w:val="1"/>
      <w:numFmt w:val="bullet"/>
      <w:lvlText w:val=""/>
      <w:lvlJc w:val="left"/>
      <w:pPr>
        <w:ind w:left="4155" w:hanging="420"/>
      </w:pPr>
      <w:rPr>
        <w:rFonts w:hint="default" w:ascii="Wingdings" w:hAnsi="Wingdings"/>
      </w:rPr>
    </w:lvl>
    <w:lvl w:ilvl="8" w:tentative="0">
      <w:start w:val="1"/>
      <w:numFmt w:val="bullet"/>
      <w:lvlText w:val=""/>
      <w:lvlJc w:val="left"/>
      <w:pPr>
        <w:ind w:left="4575" w:hanging="420"/>
      </w:pPr>
      <w:rPr>
        <w:rFonts w:hint="default" w:ascii="Wingdings" w:hAnsi="Wingdings"/>
      </w:rPr>
    </w:lvl>
  </w:abstractNum>
  <w:abstractNum w:abstractNumId="3">
    <w:nsid w:val="46806F7D"/>
    <w:multiLevelType w:val="multilevel"/>
    <w:tmpl w:val="46806F7D"/>
    <w:lvl w:ilvl="0" w:tentative="0">
      <w:start w:val="1"/>
      <w:numFmt w:val="none"/>
      <w:pStyle w:val="74"/>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6D22D8F"/>
    <w:multiLevelType w:val="multilevel"/>
    <w:tmpl w:val="46D22D8F"/>
    <w:lvl w:ilvl="0" w:tentative="0">
      <w:start w:val="1"/>
      <w:numFmt w:val="none"/>
      <w:pStyle w:val="99"/>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96E4D7B"/>
    <w:multiLevelType w:val="multilevel"/>
    <w:tmpl w:val="496E4D7B"/>
    <w:lvl w:ilvl="0" w:tentative="0">
      <w:start w:val="1"/>
      <w:numFmt w:val="none"/>
      <w:pStyle w:val="96"/>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C1C1E86"/>
    <w:multiLevelType w:val="multilevel"/>
    <w:tmpl w:val="4C1C1E86"/>
    <w:lvl w:ilvl="0" w:tentative="0">
      <w:start w:val="1"/>
      <w:numFmt w:val="lowerLetter"/>
      <w:lvlText w:val="%1）"/>
      <w:lvlJc w:val="left"/>
      <w:pPr>
        <w:ind w:left="795" w:hanging="375"/>
      </w:pPr>
      <w:rPr>
        <w:rFonts w:hint="default" w:ascii="宋体" w:hAnsi="宋体"/>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4F302902"/>
    <w:multiLevelType w:val="multilevel"/>
    <w:tmpl w:val="4F302902"/>
    <w:lvl w:ilvl="0" w:tentative="0">
      <w:start w:val="1"/>
      <w:numFmt w:val="none"/>
      <w:pStyle w:val="68"/>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57C2AF5"/>
    <w:multiLevelType w:val="multilevel"/>
    <w:tmpl w:val="557C2AF5"/>
    <w:lvl w:ilvl="0" w:tentative="0">
      <w:start w:val="1"/>
      <w:numFmt w:val="decimal"/>
      <w:pStyle w:val="94"/>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6350366A"/>
    <w:multiLevelType w:val="multilevel"/>
    <w:tmpl w:val="6350366A"/>
    <w:lvl w:ilvl="0" w:tentative="0">
      <w:start w:val="1"/>
      <w:numFmt w:val="none"/>
      <w:pStyle w:val="79"/>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646260FA"/>
    <w:multiLevelType w:val="multilevel"/>
    <w:tmpl w:val="646260FA"/>
    <w:lvl w:ilvl="0" w:tentative="0">
      <w:start w:val="1"/>
      <w:numFmt w:val="decimal"/>
      <w:pStyle w:val="93"/>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657D3FBC"/>
    <w:multiLevelType w:val="multilevel"/>
    <w:tmpl w:val="657D3FBC"/>
    <w:lvl w:ilvl="0" w:tentative="0">
      <w:start w:val="1"/>
      <w:numFmt w:val="upperLetter"/>
      <w:pStyle w:val="67"/>
      <w:suff w:val="nothing"/>
      <w:lvlText w:val="附　录　%1"/>
      <w:lvlJc w:val="left"/>
      <w:pPr>
        <w:ind w:left="0" w:firstLine="0"/>
      </w:pPr>
      <w:rPr>
        <w:rFonts w:hint="eastAsia" w:ascii="黑体" w:hAnsi="Times New Roman" w:eastAsia="黑体"/>
        <w:b w:val="0"/>
        <w:i w:val="0"/>
        <w:sz w:val="21"/>
      </w:rPr>
    </w:lvl>
    <w:lvl w:ilvl="1" w:tentative="0">
      <w:start w:val="1"/>
      <w:numFmt w:val="decimal"/>
      <w:pStyle w:val="6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70"/>
      <w:suff w:val="nothing"/>
      <w:lvlText w:val="%1.%2.%3　"/>
      <w:lvlJc w:val="left"/>
      <w:pPr>
        <w:ind w:left="0" w:firstLine="0"/>
      </w:pPr>
      <w:rPr>
        <w:rFonts w:hint="eastAsia" w:ascii="黑体" w:hAnsi="Times New Roman" w:eastAsia="黑体"/>
        <w:b w:val="0"/>
        <w:i w:val="0"/>
        <w:sz w:val="21"/>
      </w:rPr>
    </w:lvl>
    <w:lvl w:ilvl="3" w:tentative="0">
      <w:start w:val="1"/>
      <w:numFmt w:val="decimal"/>
      <w:pStyle w:val="71"/>
      <w:suff w:val="nothing"/>
      <w:lvlText w:val="%1.%2.%3.%4　"/>
      <w:lvlJc w:val="left"/>
      <w:pPr>
        <w:ind w:left="0" w:firstLine="0"/>
      </w:pPr>
      <w:rPr>
        <w:rFonts w:hint="eastAsia" w:ascii="黑体" w:hAnsi="Times New Roman" w:eastAsia="黑体"/>
        <w:b w:val="0"/>
        <w:i w:val="0"/>
        <w:sz w:val="21"/>
      </w:rPr>
    </w:lvl>
    <w:lvl w:ilvl="4" w:tentative="0">
      <w:start w:val="1"/>
      <w:numFmt w:val="decimal"/>
      <w:pStyle w:val="72"/>
      <w:suff w:val="nothing"/>
      <w:lvlText w:val="%1.%2.%3.%4.%5　"/>
      <w:lvlJc w:val="left"/>
      <w:pPr>
        <w:ind w:left="0" w:firstLine="0"/>
      </w:pPr>
      <w:rPr>
        <w:rFonts w:hint="eastAsia" w:ascii="黑体" w:hAnsi="Times New Roman" w:eastAsia="黑体"/>
        <w:b w:val="0"/>
        <w:i w:val="0"/>
        <w:sz w:val="21"/>
      </w:rPr>
    </w:lvl>
    <w:lvl w:ilvl="5" w:tentative="0">
      <w:start w:val="1"/>
      <w:numFmt w:val="decimal"/>
      <w:pStyle w:val="73"/>
      <w:suff w:val="nothing"/>
      <w:lvlText w:val="%1.%2.%3.%4.%5.%6　"/>
      <w:lvlJc w:val="left"/>
      <w:pPr>
        <w:ind w:left="0" w:firstLine="0"/>
      </w:pPr>
      <w:rPr>
        <w:rFonts w:hint="eastAsia" w:ascii="黑体" w:hAnsi="Times New Roman" w:eastAsia="黑体"/>
        <w:b w:val="0"/>
        <w:i w:val="0"/>
        <w:sz w:val="21"/>
      </w:rPr>
    </w:lvl>
    <w:lvl w:ilvl="6" w:tentative="0">
      <w:start w:val="1"/>
      <w:numFmt w:val="decimal"/>
      <w:pStyle w:val="7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6CEA2025"/>
    <w:multiLevelType w:val="multilevel"/>
    <w:tmpl w:val="6CEA2025"/>
    <w:lvl w:ilvl="0" w:tentative="0">
      <w:start w:val="1"/>
      <w:numFmt w:val="none"/>
      <w:pStyle w:val="49"/>
      <w:suff w:val="nothing"/>
      <w:lvlText w:val="%1"/>
      <w:lvlJc w:val="left"/>
      <w:pPr>
        <w:ind w:left="0" w:firstLine="0"/>
      </w:pPr>
      <w:rPr>
        <w:rFonts w:hint="default" w:ascii="Times New Roman" w:hAnsi="Times New Roman"/>
        <w:b/>
        <w:i w:val="0"/>
        <w:sz w:val="21"/>
      </w:rPr>
    </w:lvl>
    <w:lvl w:ilvl="1" w:tentative="0">
      <w:start w:val="1"/>
      <w:numFmt w:val="decimal"/>
      <w:pStyle w:val="52"/>
      <w:suff w:val="nothing"/>
      <w:lvlText w:val="%1%2　"/>
      <w:lvlJc w:val="left"/>
      <w:pPr>
        <w:ind w:left="0" w:firstLine="0"/>
      </w:pPr>
      <w:rPr>
        <w:rFonts w:hint="eastAsia" w:ascii="黑体" w:hAnsi="Times New Roman" w:eastAsia="黑体"/>
        <w:b w:val="0"/>
        <w:i w:val="0"/>
        <w:sz w:val="21"/>
      </w:rPr>
    </w:lvl>
    <w:lvl w:ilvl="2" w:tentative="0">
      <w:start w:val="1"/>
      <w:numFmt w:val="decimal"/>
      <w:pStyle w:val="53"/>
      <w:suff w:val="nothing"/>
      <w:lvlText w:val="%1%2.%3　"/>
      <w:lvlJc w:val="left"/>
      <w:pPr>
        <w:ind w:left="0" w:firstLine="0"/>
      </w:pPr>
      <w:rPr>
        <w:rFonts w:hint="eastAsia" w:ascii="黑体" w:hAnsi="Times New Roman" w:eastAsia="黑体"/>
        <w:b w:val="0"/>
        <w:i w:val="0"/>
        <w:sz w:val="21"/>
      </w:rPr>
    </w:lvl>
    <w:lvl w:ilvl="3" w:tentative="0">
      <w:start w:val="1"/>
      <w:numFmt w:val="decimal"/>
      <w:pStyle w:val="54"/>
      <w:suff w:val="nothing"/>
      <w:lvlText w:val="%1%2.%3.%4　"/>
      <w:lvlJc w:val="left"/>
      <w:pPr>
        <w:ind w:left="0" w:firstLine="0"/>
      </w:pPr>
      <w:rPr>
        <w:rFonts w:hint="eastAsia" w:ascii="黑体" w:hAnsi="Times New Roman" w:eastAsia="黑体"/>
        <w:b w:val="0"/>
        <w:i w:val="0"/>
        <w:sz w:val="21"/>
      </w:rPr>
    </w:lvl>
    <w:lvl w:ilvl="4" w:tentative="0">
      <w:start w:val="1"/>
      <w:numFmt w:val="decimal"/>
      <w:pStyle w:val="84"/>
      <w:suff w:val="nothing"/>
      <w:lvlText w:val="%1%2.%3.%4.%5　"/>
      <w:lvlJc w:val="left"/>
      <w:pPr>
        <w:ind w:left="0" w:firstLine="0"/>
      </w:pPr>
      <w:rPr>
        <w:rFonts w:hint="eastAsia" w:ascii="黑体" w:hAnsi="Times New Roman" w:eastAsia="黑体"/>
        <w:b w:val="0"/>
        <w:i w:val="0"/>
        <w:sz w:val="21"/>
      </w:rPr>
    </w:lvl>
    <w:lvl w:ilvl="5" w:tentative="0">
      <w:start w:val="1"/>
      <w:numFmt w:val="decimal"/>
      <w:pStyle w:val="88"/>
      <w:suff w:val="nothing"/>
      <w:lvlText w:val="%1%2.%3.%4.%5.%6　"/>
      <w:lvlJc w:val="left"/>
      <w:pPr>
        <w:ind w:left="0" w:firstLine="0"/>
      </w:pPr>
      <w:rPr>
        <w:rFonts w:hint="eastAsia" w:ascii="黑体" w:hAnsi="Times New Roman" w:eastAsia="黑体"/>
        <w:b w:val="0"/>
        <w:i w:val="0"/>
        <w:sz w:val="21"/>
      </w:rPr>
    </w:lvl>
    <w:lvl w:ilvl="6" w:tentative="0">
      <w:start w:val="1"/>
      <w:numFmt w:val="decimal"/>
      <w:pStyle w:val="9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6DBF04F4"/>
    <w:multiLevelType w:val="multilevel"/>
    <w:tmpl w:val="6DBF04F4"/>
    <w:lvl w:ilvl="0" w:tentative="0">
      <w:start w:val="1"/>
      <w:numFmt w:val="none"/>
      <w:pStyle w:val="95"/>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717E3818"/>
    <w:multiLevelType w:val="multilevel"/>
    <w:tmpl w:val="717E3818"/>
    <w:lvl w:ilvl="0" w:tentative="0">
      <w:start w:val="1"/>
      <w:numFmt w:val="bullet"/>
      <w:lvlText w:val=""/>
      <w:lvlJc w:val="left"/>
      <w:pPr>
        <w:ind w:left="1215" w:hanging="420"/>
      </w:pPr>
      <w:rPr>
        <w:rFonts w:hint="default" w:ascii="Wingdings" w:hAnsi="Wingdings"/>
      </w:rPr>
    </w:lvl>
    <w:lvl w:ilvl="1" w:tentative="0">
      <w:start w:val="1"/>
      <w:numFmt w:val="bullet"/>
      <w:lvlText w:val=""/>
      <w:lvlJc w:val="left"/>
      <w:pPr>
        <w:ind w:left="1635" w:hanging="420"/>
      </w:pPr>
      <w:rPr>
        <w:rFonts w:hint="default" w:ascii="Wingdings" w:hAnsi="Wingdings"/>
      </w:rPr>
    </w:lvl>
    <w:lvl w:ilvl="2" w:tentative="0">
      <w:start w:val="1"/>
      <w:numFmt w:val="bullet"/>
      <w:lvlText w:val=""/>
      <w:lvlJc w:val="left"/>
      <w:pPr>
        <w:ind w:left="2055" w:hanging="420"/>
      </w:pPr>
      <w:rPr>
        <w:rFonts w:hint="default" w:ascii="Wingdings" w:hAnsi="Wingdings"/>
      </w:rPr>
    </w:lvl>
    <w:lvl w:ilvl="3" w:tentative="0">
      <w:start w:val="1"/>
      <w:numFmt w:val="bullet"/>
      <w:lvlText w:val=""/>
      <w:lvlJc w:val="left"/>
      <w:pPr>
        <w:ind w:left="2475" w:hanging="420"/>
      </w:pPr>
      <w:rPr>
        <w:rFonts w:hint="default" w:ascii="Wingdings" w:hAnsi="Wingdings"/>
      </w:rPr>
    </w:lvl>
    <w:lvl w:ilvl="4" w:tentative="0">
      <w:start w:val="1"/>
      <w:numFmt w:val="bullet"/>
      <w:lvlText w:val=""/>
      <w:lvlJc w:val="left"/>
      <w:pPr>
        <w:ind w:left="2895" w:hanging="420"/>
      </w:pPr>
      <w:rPr>
        <w:rFonts w:hint="default" w:ascii="Wingdings" w:hAnsi="Wingdings"/>
      </w:rPr>
    </w:lvl>
    <w:lvl w:ilvl="5" w:tentative="0">
      <w:start w:val="1"/>
      <w:numFmt w:val="bullet"/>
      <w:lvlText w:val=""/>
      <w:lvlJc w:val="left"/>
      <w:pPr>
        <w:ind w:left="3315" w:hanging="420"/>
      </w:pPr>
      <w:rPr>
        <w:rFonts w:hint="default" w:ascii="Wingdings" w:hAnsi="Wingdings"/>
      </w:rPr>
    </w:lvl>
    <w:lvl w:ilvl="6" w:tentative="0">
      <w:start w:val="1"/>
      <w:numFmt w:val="bullet"/>
      <w:lvlText w:val=""/>
      <w:lvlJc w:val="left"/>
      <w:pPr>
        <w:ind w:left="3735" w:hanging="420"/>
      </w:pPr>
      <w:rPr>
        <w:rFonts w:hint="default" w:ascii="Wingdings" w:hAnsi="Wingdings"/>
      </w:rPr>
    </w:lvl>
    <w:lvl w:ilvl="7" w:tentative="0">
      <w:start w:val="1"/>
      <w:numFmt w:val="bullet"/>
      <w:lvlText w:val=""/>
      <w:lvlJc w:val="left"/>
      <w:pPr>
        <w:ind w:left="4155" w:hanging="420"/>
      </w:pPr>
      <w:rPr>
        <w:rFonts w:hint="default" w:ascii="Wingdings" w:hAnsi="Wingdings"/>
      </w:rPr>
    </w:lvl>
    <w:lvl w:ilvl="8" w:tentative="0">
      <w:start w:val="1"/>
      <w:numFmt w:val="bullet"/>
      <w:lvlText w:val=""/>
      <w:lvlJc w:val="left"/>
      <w:pPr>
        <w:ind w:left="4575" w:hanging="420"/>
      </w:pPr>
      <w:rPr>
        <w:rFonts w:hint="default" w:ascii="Wingdings" w:hAnsi="Wingdings"/>
      </w:rPr>
    </w:lvl>
  </w:abstractNum>
  <w:abstractNum w:abstractNumId="15">
    <w:nsid w:val="76933334"/>
    <w:multiLevelType w:val="multilevel"/>
    <w:tmpl w:val="76933334"/>
    <w:lvl w:ilvl="0" w:tentative="0">
      <w:start w:val="1"/>
      <w:numFmt w:val="none"/>
      <w:pStyle w:val="78"/>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7A8C2191"/>
    <w:multiLevelType w:val="multilevel"/>
    <w:tmpl w:val="7A8C2191"/>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2"/>
  </w:num>
  <w:num w:numId="2">
    <w:abstractNumId w:val="11"/>
  </w:num>
  <w:num w:numId="3">
    <w:abstractNumId w:val="7"/>
  </w:num>
  <w:num w:numId="4">
    <w:abstractNumId w:val="3"/>
  </w:num>
  <w:num w:numId="5">
    <w:abstractNumId w:val="15"/>
  </w:num>
  <w:num w:numId="6">
    <w:abstractNumId w:val="9"/>
  </w:num>
  <w:num w:numId="7">
    <w:abstractNumId w:val="1"/>
  </w:num>
  <w:num w:numId="8">
    <w:abstractNumId w:val="10"/>
  </w:num>
  <w:num w:numId="9">
    <w:abstractNumId w:val="8"/>
  </w:num>
  <w:num w:numId="10">
    <w:abstractNumId w:val="13"/>
  </w:num>
  <w:num w:numId="11">
    <w:abstractNumId w:val="5"/>
  </w:num>
  <w:num w:numId="12">
    <w:abstractNumId w:val="0"/>
  </w:num>
  <w:num w:numId="13">
    <w:abstractNumId w:val="4"/>
  </w:num>
  <w:num w:numId="14">
    <w:abstractNumId w:val="6"/>
  </w:num>
  <w:num w:numId="15">
    <w:abstractNumId w:val="14"/>
  </w:num>
  <w:num w:numId="16">
    <w:abstractNumId w:val="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linkStyles/>
  <w:attachedTemplate r:id="rId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0F4"/>
    <w:rsid w:val="0000071C"/>
    <w:rsid w:val="00001D28"/>
    <w:rsid w:val="00003D49"/>
    <w:rsid w:val="00021FCD"/>
    <w:rsid w:val="000304C5"/>
    <w:rsid w:val="00034D56"/>
    <w:rsid w:val="00035DFB"/>
    <w:rsid w:val="00036395"/>
    <w:rsid w:val="00046614"/>
    <w:rsid w:val="00050367"/>
    <w:rsid w:val="00053471"/>
    <w:rsid w:val="000559DA"/>
    <w:rsid w:val="00061739"/>
    <w:rsid w:val="00063EFE"/>
    <w:rsid w:val="00064CC3"/>
    <w:rsid w:val="00071BCD"/>
    <w:rsid w:val="00072D81"/>
    <w:rsid w:val="0007313A"/>
    <w:rsid w:val="00073973"/>
    <w:rsid w:val="00073F9F"/>
    <w:rsid w:val="000741F4"/>
    <w:rsid w:val="00075681"/>
    <w:rsid w:val="00077563"/>
    <w:rsid w:val="00077BC8"/>
    <w:rsid w:val="00081DED"/>
    <w:rsid w:val="00082F43"/>
    <w:rsid w:val="00084AA8"/>
    <w:rsid w:val="000855BB"/>
    <w:rsid w:val="00087995"/>
    <w:rsid w:val="00092F85"/>
    <w:rsid w:val="000941F9"/>
    <w:rsid w:val="00095032"/>
    <w:rsid w:val="000955BB"/>
    <w:rsid w:val="000A7737"/>
    <w:rsid w:val="000B219A"/>
    <w:rsid w:val="000B6C04"/>
    <w:rsid w:val="000C0401"/>
    <w:rsid w:val="000C3C42"/>
    <w:rsid w:val="000C612A"/>
    <w:rsid w:val="000C7D49"/>
    <w:rsid w:val="000D00F9"/>
    <w:rsid w:val="000D032C"/>
    <w:rsid w:val="000D14B8"/>
    <w:rsid w:val="000D1C3A"/>
    <w:rsid w:val="000E4322"/>
    <w:rsid w:val="000F56C1"/>
    <w:rsid w:val="000F5799"/>
    <w:rsid w:val="000F5925"/>
    <w:rsid w:val="000F5B49"/>
    <w:rsid w:val="000F6698"/>
    <w:rsid w:val="000F73BA"/>
    <w:rsid w:val="0010212E"/>
    <w:rsid w:val="00114772"/>
    <w:rsid w:val="0012123C"/>
    <w:rsid w:val="00123158"/>
    <w:rsid w:val="00125390"/>
    <w:rsid w:val="0012592D"/>
    <w:rsid w:val="00125FBE"/>
    <w:rsid w:val="00132299"/>
    <w:rsid w:val="0014271C"/>
    <w:rsid w:val="00143F74"/>
    <w:rsid w:val="001450A3"/>
    <w:rsid w:val="00150B0C"/>
    <w:rsid w:val="00164400"/>
    <w:rsid w:val="0017034A"/>
    <w:rsid w:val="0017136E"/>
    <w:rsid w:val="00174528"/>
    <w:rsid w:val="00180787"/>
    <w:rsid w:val="00183059"/>
    <w:rsid w:val="001844BC"/>
    <w:rsid w:val="00184D2C"/>
    <w:rsid w:val="001910D4"/>
    <w:rsid w:val="00195B0E"/>
    <w:rsid w:val="0019658A"/>
    <w:rsid w:val="00196D74"/>
    <w:rsid w:val="001B55A4"/>
    <w:rsid w:val="001C61C2"/>
    <w:rsid w:val="001D19E6"/>
    <w:rsid w:val="001D4089"/>
    <w:rsid w:val="001D5E1F"/>
    <w:rsid w:val="001D650C"/>
    <w:rsid w:val="001D731D"/>
    <w:rsid w:val="001E08BF"/>
    <w:rsid w:val="001E2E70"/>
    <w:rsid w:val="001E47A4"/>
    <w:rsid w:val="001F23F5"/>
    <w:rsid w:val="001F3BED"/>
    <w:rsid w:val="001F63BC"/>
    <w:rsid w:val="001F75CE"/>
    <w:rsid w:val="00201EB3"/>
    <w:rsid w:val="00207ABD"/>
    <w:rsid w:val="00216656"/>
    <w:rsid w:val="00220FC2"/>
    <w:rsid w:val="00224921"/>
    <w:rsid w:val="00227811"/>
    <w:rsid w:val="00230B57"/>
    <w:rsid w:val="00232E64"/>
    <w:rsid w:val="00234ACA"/>
    <w:rsid w:val="002422CA"/>
    <w:rsid w:val="00243715"/>
    <w:rsid w:val="00255E1F"/>
    <w:rsid w:val="002568CE"/>
    <w:rsid w:val="002620AF"/>
    <w:rsid w:val="00262789"/>
    <w:rsid w:val="00262C1F"/>
    <w:rsid w:val="00265B7D"/>
    <w:rsid w:val="0026621D"/>
    <w:rsid w:val="002666D1"/>
    <w:rsid w:val="00274C2A"/>
    <w:rsid w:val="00275D37"/>
    <w:rsid w:val="00281FD6"/>
    <w:rsid w:val="00291AAD"/>
    <w:rsid w:val="00294E05"/>
    <w:rsid w:val="002957BD"/>
    <w:rsid w:val="002965F4"/>
    <w:rsid w:val="002970DF"/>
    <w:rsid w:val="002A0566"/>
    <w:rsid w:val="002A4D9A"/>
    <w:rsid w:val="002B4C5B"/>
    <w:rsid w:val="002B681F"/>
    <w:rsid w:val="002B6C71"/>
    <w:rsid w:val="002C3CE8"/>
    <w:rsid w:val="002C55B7"/>
    <w:rsid w:val="002C6705"/>
    <w:rsid w:val="002D006B"/>
    <w:rsid w:val="002D1E0B"/>
    <w:rsid w:val="002D65BA"/>
    <w:rsid w:val="002D745B"/>
    <w:rsid w:val="002E3285"/>
    <w:rsid w:val="002E7DD7"/>
    <w:rsid w:val="002F022D"/>
    <w:rsid w:val="0030034E"/>
    <w:rsid w:val="0030206D"/>
    <w:rsid w:val="00307C93"/>
    <w:rsid w:val="00310039"/>
    <w:rsid w:val="003113D4"/>
    <w:rsid w:val="0031151C"/>
    <w:rsid w:val="00311C10"/>
    <w:rsid w:val="00311F0F"/>
    <w:rsid w:val="0031311F"/>
    <w:rsid w:val="00316990"/>
    <w:rsid w:val="003219FD"/>
    <w:rsid w:val="00321C2C"/>
    <w:rsid w:val="00321FF5"/>
    <w:rsid w:val="00322A8C"/>
    <w:rsid w:val="00322AED"/>
    <w:rsid w:val="00323969"/>
    <w:rsid w:val="003303A5"/>
    <w:rsid w:val="00332C26"/>
    <w:rsid w:val="00335D0A"/>
    <w:rsid w:val="003369E3"/>
    <w:rsid w:val="00336DDA"/>
    <w:rsid w:val="003400A3"/>
    <w:rsid w:val="00347C59"/>
    <w:rsid w:val="00347F9A"/>
    <w:rsid w:val="00351BB1"/>
    <w:rsid w:val="00356086"/>
    <w:rsid w:val="00357A73"/>
    <w:rsid w:val="00365321"/>
    <w:rsid w:val="00366B2F"/>
    <w:rsid w:val="003707E4"/>
    <w:rsid w:val="003720F6"/>
    <w:rsid w:val="003770F0"/>
    <w:rsid w:val="00385ECB"/>
    <w:rsid w:val="00387492"/>
    <w:rsid w:val="00390C42"/>
    <w:rsid w:val="0039223D"/>
    <w:rsid w:val="003A4F34"/>
    <w:rsid w:val="003A6447"/>
    <w:rsid w:val="003B180E"/>
    <w:rsid w:val="003C0638"/>
    <w:rsid w:val="003D46F2"/>
    <w:rsid w:val="003D5C39"/>
    <w:rsid w:val="003F098B"/>
    <w:rsid w:val="003F3A9F"/>
    <w:rsid w:val="003F66CE"/>
    <w:rsid w:val="003F6FEA"/>
    <w:rsid w:val="00400224"/>
    <w:rsid w:val="004074F9"/>
    <w:rsid w:val="00407D5F"/>
    <w:rsid w:val="004128FB"/>
    <w:rsid w:val="0041654A"/>
    <w:rsid w:val="0041723D"/>
    <w:rsid w:val="004205CD"/>
    <w:rsid w:val="0042786A"/>
    <w:rsid w:val="00430C0C"/>
    <w:rsid w:val="00434547"/>
    <w:rsid w:val="00436B35"/>
    <w:rsid w:val="0044354C"/>
    <w:rsid w:val="004438BF"/>
    <w:rsid w:val="0045530D"/>
    <w:rsid w:val="004559EF"/>
    <w:rsid w:val="00460BE2"/>
    <w:rsid w:val="004720CE"/>
    <w:rsid w:val="004761BC"/>
    <w:rsid w:val="004763CA"/>
    <w:rsid w:val="00480739"/>
    <w:rsid w:val="004826C8"/>
    <w:rsid w:val="004840EC"/>
    <w:rsid w:val="0048471B"/>
    <w:rsid w:val="004861C8"/>
    <w:rsid w:val="004915A1"/>
    <w:rsid w:val="00492232"/>
    <w:rsid w:val="0049430F"/>
    <w:rsid w:val="004947CD"/>
    <w:rsid w:val="00497E3D"/>
    <w:rsid w:val="00497ED2"/>
    <w:rsid w:val="004A07C1"/>
    <w:rsid w:val="004A156C"/>
    <w:rsid w:val="004A4D17"/>
    <w:rsid w:val="004A689C"/>
    <w:rsid w:val="004A6B41"/>
    <w:rsid w:val="004A7E52"/>
    <w:rsid w:val="004B1912"/>
    <w:rsid w:val="004B621B"/>
    <w:rsid w:val="004C78CE"/>
    <w:rsid w:val="004C7CC5"/>
    <w:rsid w:val="004E4F64"/>
    <w:rsid w:val="004E56E7"/>
    <w:rsid w:val="004F22F6"/>
    <w:rsid w:val="004F3B49"/>
    <w:rsid w:val="004F7203"/>
    <w:rsid w:val="00501282"/>
    <w:rsid w:val="005015F5"/>
    <w:rsid w:val="00501CC9"/>
    <w:rsid w:val="00505775"/>
    <w:rsid w:val="00505925"/>
    <w:rsid w:val="005105D8"/>
    <w:rsid w:val="00511FB1"/>
    <w:rsid w:val="00513F9D"/>
    <w:rsid w:val="00516A6C"/>
    <w:rsid w:val="005175DA"/>
    <w:rsid w:val="00521940"/>
    <w:rsid w:val="005240AB"/>
    <w:rsid w:val="00524285"/>
    <w:rsid w:val="00526AC5"/>
    <w:rsid w:val="0052715B"/>
    <w:rsid w:val="005301D8"/>
    <w:rsid w:val="0054150C"/>
    <w:rsid w:val="00545777"/>
    <w:rsid w:val="005468DD"/>
    <w:rsid w:val="00546D3F"/>
    <w:rsid w:val="00550AC6"/>
    <w:rsid w:val="005536CB"/>
    <w:rsid w:val="00553DE1"/>
    <w:rsid w:val="00555BF7"/>
    <w:rsid w:val="00564D59"/>
    <w:rsid w:val="0056594E"/>
    <w:rsid w:val="00566A0D"/>
    <w:rsid w:val="00571E78"/>
    <w:rsid w:val="00581CB4"/>
    <w:rsid w:val="0058202F"/>
    <w:rsid w:val="0058215B"/>
    <w:rsid w:val="005830EC"/>
    <w:rsid w:val="00592316"/>
    <w:rsid w:val="00592D2B"/>
    <w:rsid w:val="005947A1"/>
    <w:rsid w:val="00595C07"/>
    <w:rsid w:val="005A44BC"/>
    <w:rsid w:val="005A4830"/>
    <w:rsid w:val="005A548A"/>
    <w:rsid w:val="005B10D0"/>
    <w:rsid w:val="005B1358"/>
    <w:rsid w:val="005B1ECC"/>
    <w:rsid w:val="005B430D"/>
    <w:rsid w:val="005B56AC"/>
    <w:rsid w:val="005B7177"/>
    <w:rsid w:val="005C1DEB"/>
    <w:rsid w:val="005C363F"/>
    <w:rsid w:val="005C49DD"/>
    <w:rsid w:val="005C4FDA"/>
    <w:rsid w:val="005D1424"/>
    <w:rsid w:val="005D2F61"/>
    <w:rsid w:val="005D6A54"/>
    <w:rsid w:val="005F3A4D"/>
    <w:rsid w:val="005F433C"/>
    <w:rsid w:val="005F4D8F"/>
    <w:rsid w:val="0060097E"/>
    <w:rsid w:val="00613352"/>
    <w:rsid w:val="00614D42"/>
    <w:rsid w:val="006175E2"/>
    <w:rsid w:val="006344A8"/>
    <w:rsid w:val="00634BFC"/>
    <w:rsid w:val="006357D0"/>
    <w:rsid w:val="00635F07"/>
    <w:rsid w:val="0064152B"/>
    <w:rsid w:val="00644560"/>
    <w:rsid w:val="00647641"/>
    <w:rsid w:val="00654000"/>
    <w:rsid w:val="00655D53"/>
    <w:rsid w:val="0066311C"/>
    <w:rsid w:val="00664924"/>
    <w:rsid w:val="00664EC0"/>
    <w:rsid w:val="006673CD"/>
    <w:rsid w:val="00671012"/>
    <w:rsid w:val="00671818"/>
    <w:rsid w:val="006730F4"/>
    <w:rsid w:val="00681F8A"/>
    <w:rsid w:val="006855D2"/>
    <w:rsid w:val="00692BF9"/>
    <w:rsid w:val="006A1C12"/>
    <w:rsid w:val="006A79C5"/>
    <w:rsid w:val="006B0943"/>
    <w:rsid w:val="006B11D3"/>
    <w:rsid w:val="006B1CED"/>
    <w:rsid w:val="006C0999"/>
    <w:rsid w:val="006C5827"/>
    <w:rsid w:val="006D3553"/>
    <w:rsid w:val="006D53BE"/>
    <w:rsid w:val="006E1F15"/>
    <w:rsid w:val="006E4F35"/>
    <w:rsid w:val="006F7980"/>
    <w:rsid w:val="0070180E"/>
    <w:rsid w:val="00703B8C"/>
    <w:rsid w:val="00703E59"/>
    <w:rsid w:val="00706F37"/>
    <w:rsid w:val="007123EE"/>
    <w:rsid w:val="007148D8"/>
    <w:rsid w:val="00715F23"/>
    <w:rsid w:val="00716F89"/>
    <w:rsid w:val="0073741B"/>
    <w:rsid w:val="0073797E"/>
    <w:rsid w:val="00740F8D"/>
    <w:rsid w:val="00747747"/>
    <w:rsid w:val="00752C5D"/>
    <w:rsid w:val="00756A5C"/>
    <w:rsid w:val="0076057E"/>
    <w:rsid w:val="00763E06"/>
    <w:rsid w:val="00767DE2"/>
    <w:rsid w:val="007720B9"/>
    <w:rsid w:val="00772959"/>
    <w:rsid w:val="00772A3B"/>
    <w:rsid w:val="00773368"/>
    <w:rsid w:val="007733A5"/>
    <w:rsid w:val="0077602F"/>
    <w:rsid w:val="0077659B"/>
    <w:rsid w:val="007842AA"/>
    <w:rsid w:val="00787316"/>
    <w:rsid w:val="0079198C"/>
    <w:rsid w:val="007949AB"/>
    <w:rsid w:val="00795010"/>
    <w:rsid w:val="007956C4"/>
    <w:rsid w:val="00796CAC"/>
    <w:rsid w:val="00797498"/>
    <w:rsid w:val="007A428E"/>
    <w:rsid w:val="007A5BBB"/>
    <w:rsid w:val="007A76A4"/>
    <w:rsid w:val="007B1138"/>
    <w:rsid w:val="007B11C7"/>
    <w:rsid w:val="007B17D6"/>
    <w:rsid w:val="007B3C0C"/>
    <w:rsid w:val="007B4C85"/>
    <w:rsid w:val="007B7257"/>
    <w:rsid w:val="007C423E"/>
    <w:rsid w:val="007C4D67"/>
    <w:rsid w:val="007C5C37"/>
    <w:rsid w:val="007C6F30"/>
    <w:rsid w:val="007C79B5"/>
    <w:rsid w:val="007D10DB"/>
    <w:rsid w:val="007D2C11"/>
    <w:rsid w:val="007D346D"/>
    <w:rsid w:val="007D521C"/>
    <w:rsid w:val="007D7D7E"/>
    <w:rsid w:val="007D7DBD"/>
    <w:rsid w:val="007E33F3"/>
    <w:rsid w:val="007E3ACD"/>
    <w:rsid w:val="007F6049"/>
    <w:rsid w:val="00804E03"/>
    <w:rsid w:val="008073A3"/>
    <w:rsid w:val="008108BD"/>
    <w:rsid w:val="00815524"/>
    <w:rsid w:val="00816498"/>
    <w:rsid w:val="00817FAE"/>
    <w:rsid w:val="00823C82"/>
    <w:rsid w:val="0082728E"/>
    <w:rsid w:val="00830BF6"/>
    <w:rsid w:val="00833693"/>
    <w:rsid w:val="0083741D"/>
    <w:rsid w:val="00840F13"/>
    <w:rsid w:val="0084365B"/>
    <w:rsid w:val="00846EE3"/>
    <w:rsid w:val="008545CC"/>
    <w:rsid w:val="00861B69"/>
    <w:rsid w:val="00865967"/>
    <w:rsid w:val="00871472"/>
    <w:rsid w:val="0088041B"/>
    <w:rsid w:val="00880CF3"/>
    <w:rsid w:val="00884C16"/>
    <w:rsid w:val="00884E92"/>
    <w:rsid w:val="00885387"/>
    <w:rsid w:val="008855A6"/>
    <w:rsid w:val="008869DB"/>
    <w:rsid w:val="00886F73"/>
    <w:rsid w:val="008901FA"/>
    <w:rsid w:val="008902A1"/>
    <w:rsid w:val="00890E9F"/>
    <w:rsid w:val="008A05B5"/>
    <w:rsid w:val="008A0E6B"/>
    <w:rsid w:val="008A3371"/>
    <w:rsid w:val="008A39A9"/>
    <w:rsid w:val="008A4984"/>
    <w:rsid w:val="008A5751"/>
    <w:rsid w:val="008A5DC7"/>
    <w:rsid w:val="008B04B4"/>
    <w:rsid w:val="008C13E7"/>
    <w:rsid w:val="008E5559"/>
    <w:rsid w:val="008F2323"/>
    <w:rsid w:val="008F4797"/>
    <w:rsid w:val="008F6FFD"/>
    <w:rsid w:val="0090175E"/>
    <w:rsid w:val="009024D2"/>
    <w:rsid w:val="00902B7B"/>
    <w:rsid w:val="009031A3"/>
    <w:rsid w:val="00905A1F"/>
    <w:rsid w:val="009122B9"/>
    <w:rsid w:val="00923231"/>
    <w:rsid w:val="00931456"/>
    <w:rsid w:val="0095078B"/>
    <w:rsid w:val="00950E90"/>
    <w:rsid w:val="00952A7E"/>
    <w:rsid w:val="009547D9"/>
    <w:rsid w:val="00956651"/>
    <w:rsid w:val="00956FEE"/>
    <w:rsid w:val="009765D0"/>
    <w:rsid w:val="009770CC"/>
    <w:rsid w:val="00977879"/>
    <w:rsid w:val="00980B9D"/>
    <w:rsid w:val="00985B82"/>
    <w:rsid w:val="0098678E"/>
    <w:rsid w:val="00996732"/>
    <w:rsid w:val="009967BD"/>
    <w:rsid w:val="00996D49"/>
    <w:rsid w:val="009A1D75"/>
    <w:rsid w:val="009A47F3"/>
    <w:rsid w:val="009A4920"/>
    <w:rsid w:val="009A61F0"/>
    <w:rsid w:val="009B3057"/>
    <w:rsid w:val="009B4701"/>
    <w:rsid w:val="009C7BE6"/>
    <w:rsid w:val="009D0771"/>
    <w:rsid w:val="009D14E0"/>
    <w:rsid w:val="009D6B0D"/>
    <w:rsid w:val="009D7503"/>
    <w:rsid w:val="009D7958"/>
    <w:rsid w:val="009E2ECC"/>
    <w:rsid w:val="009E53A7"/>
    <w:rsid w:val="009E78CD"/>
    <w:rsid w:val="009F512F"/>
    <w:rsid w:val="009F5F7B"/>
    <w:rsid w:val="00A013BE"/>
    <w:rsid w:val="00A03E82"/>
    <w:rsid w:val="00A05F00"/>
    <w:rsid w:val="00A05F36"/>
    <w:rsid w:val="00A0631B"/>
    <w:rsid w:val="00A07569"/>
    <w:rsid w:val="00A14352"/>
    <w:rsid w:val="00A168D5"/>
    <w:rsid w:val="00A21C61"/>
    <w:rsid w:val="00A309BD"/>
    <w:rsid w:val="00A316AE"/>
    <w:rsid w:val="00A36A91"/>
    <w:rsid w:val="00A41DF0"/>
    <w:rsid w:val="00A44218"/>
    <w:rsid w:val="00A45138"/>
    <w:rsid w:val="00A5421A"/>
    <w:rsid w:val="00A556A8"/>
    <w:rsid w:val="00A56CFB"/>
    <w:rsid w:val="00A6003A"/>
    <w:rsid w:val="00A61F1A"/>
    <w:rsid w:val="00A6317D"/>
    <w:rsid w:val="00A64315"/>
    <w:rsid w:val="00A7528B"/>
    <w:rsid w:val="00A77ABC"/>
    <w:rsid w:val="00A83EBD"/>
    <w:rsid w:val="00A84953"/>
    <w:rsid w:val="00A86A1F"/>
    <w:rsid w:val="00A87B43"/>
    <w:rsid w:val="00A94818"/>
    <w:rsid w:val="00A95E81"/>
    <w:rsid w:val="00AA423C"/>
    <w:rsid w:val="00AA679F"/>
    <w:rsid w:val="00AA6BEA"/>
    <w:rsid w:val="00AB0709"/>
    <w:rsid w:val="00AB145C"/>
    <w:rsid w:val="00AD205B"/>
    <w:rsid w:val="00AD2A6A"/>
    <w:rsid w:val="00AD3DFF"/>
    <w:rsid w:val="00AD4566"/>
    <w:rsid w:val="00AD478B"/>
    <w:rsid w:val="00AD56A4"/>
    <w:rsid w:val="00AD7F46"/>
    <w:rsid w:val="00AE240C"/>
    <w:rsid w:val="00AE6978"/>
    <w:rsid w:val="00AF04E4"/>
    <w:rsid w:val="00AF2F23"/>
    <w:rsid w:val="00AF4704"/>
    <w:rsid w:val="00B0794D"/>
    <w:rsid w:val="00B138DC"/>
    <w:rsid w:val="00B20713"/>
    <w:rsid w:val="00B20B06"/>
    <w:rsid w:val="00B21814"/>
    <w:rsid w:val="00B219F2"/>
    <w:rsid w:val="00B23369"/>
    <w:rsid w:val="00B26867"/>
    <w:rsid w:val="00B35BE1"/>
    <w:rsid w:val="00B3716F"/>
    <w:rsid w:val="00B45E6F"/>
    <w:rsid w:val="00B4607F"/>
    <w:rsid w:val="00B5332D"/>
    <w:rsid w:val="00B535E7"/>
    <w:rsid w:val="00B55C2F"/>
    <w:rsid w:val="00B574C9"/>
    <w:rsid w:val="00B6240F"/>
    <w:rsid w:val="00B70183"/>
    <w:rsid w:val="00B7079D"/>
    <w:rsid w:val="00B71336"/>
    <w:rsid w:val="00B745E7"/>
    <w:rsid w:val="00B77B3A"/>
    <w:rsid w:val="00B8725E"/>
    <w:rsid w:val="00B9145A"/>
    <w:rsid w:val="00B92607"/>
    <w:rsid w:val="00B96367"/>
    <w:rsid w:val="00B964C8"/>
    <w:rsid w:val="00B970F5"/>
    <w:rsid w:val="00BA65D0"/>
    <w:rsid w:val="00BB382A"/>
    <w:rsid w:val="00BC28A5"/>
    <w:rsid w:val="00BC304E"/>
    <w:rsid w:val="00BC482E"/>
    <w:rsid w:val="00BC6C05"/>
    <w:rsid w:val="00BD5A02"/>
    <w:rsid w:val="00BD5BBC"/>
    <w:rsid w:val="00BD5C52"/>
    <w:rsid w:val="00BD782C"/>
    <w:rsid w:val="00BE0BEA"/>
    <w:rsid w:val="00BE0C2A"/>
    <w:rsid w:val="00BE24DC"/>
    <w:rsid w:val="00BE37BD"/>
    <w:rsid w:val="00BE3E8C"/>
    <w:rsid w:val="00BE4280"/>
    <w:rsid w:val="00BF39DB"/>
    <w:rsid w:val="00C01B60"/>
    <w:rsid w:val="00C026D2"/>
    <w:rsid w:val="00C04E01"/>
    <w:rsid w:val="00C115BF"/>
    <w:rsid w:val="00C12A5E"/>
    <w:rsid w:val="00C220F0"/>
    <w:rsid w:val="00C25818"/>
    <w:rsid w:val="00C27258"/>
    <w:rsid w:val="00C277FF"/>
    <w:rsid w:val="00C307BB"/>
    <w:rsid w:val="00C33779"/>
    <w:rsid w:val="00C377CA"/>
    <w:rsid w:val="00C45AA6"/>
    <w:rsid w:val="00C51520"/>
    <w:rsid w:val="00C537AB"/>
    <w:rsid w:val="00C7096B"/>
    <w:rsid w:val="00C72965"/>
    <w:rsid w:val="00C74444"/>
    <w:rsid w:val="00C81FE2"/>
    <w:rsid w:val="00C827FB"/>
    <w:rsid w:val="00C848B4"/>
    <w:rsid w:val="00C851E9"/>
    <w:rsid w:val="00C9076B"/>
    <w:rsid w:val="00C93970"/>
    <w:rsid w:val="00CA3873"/>
    <w:rsid w:val="00CB143C"/>
    <w:rsid w:val="00CB37BF"/>
    <w:rsid w:val="00CB7957"/>
    <w:rsid w:val="00CC0627"/>
    <w:rsid w:val="00CC4FD7"/>
    <w:rsid w:val="00CC7540"/>
    <w:rsid w:val="00CD23CD"/>
    <w:rsid w:val="00CE2CDE"/>
    <w:rsid w:val="00CE379C"/>
    <w:rsid w:val="00CE3D28"/>
    <w:rsid w:val="00CF0E46"/>
    <w:rsid w:val="00CF2C34"/>
    <w:rsid w:val="00CF3909"/>
    <w:rsid w:val="00CF3F45"/>
    <w:rsid w:val="00D032E1"/>
    <w:rsid w:val="00D033B4"/>
    <w:rsid w:val="00D0341B"/>
    <w:rsid w:val="00D06D18"/>
    <w:rsid w:val="00D07FBC"/>
    <w:rsid w:val="00D129C7"/>
    <w:rsid w:val="00D14589"/>
    <w:rsid w:val="00D16C75"/>
    <w:rsid w:val="00D16DD7"/>
    <w:rsid w:val="00D2156B"/>
    <w:rsid w:val="00D24552"/>
    <w:rsid w:val="00D25821"/>
    <w:rsid w:val="00D25E50"/>
    <w:rsid w:val="00D2613F"/>
    <w:rsid w:val="00D31BE6"/>
    <w:rsid w:val="00D31C7F"/>
    <w:rsid w:val="00D33B0B"/>
    <w:rsid w:val="00D412DF"/>
    <w:rsid w:val="00D53A40"/>
    <w:rsid w:val="00D5685D"/>
    <w:rsid w:val="00D57D9A"/>
    <w:rsid w:val="00D632DE"/>
    <w:rsid w:val="00D6454D"/>
    <w:rsid w:val="00D655E0"/>
    <w:rsid w:val="00D67B18"/>
    <w:rsid w:val="00D70D32"/>
    <w:rsid w:val="00D728F2"/>
    <w:rsid w:val="00D75242"/>
    <w:rsid w:val="00D76A8D"/>
    <w:rsid w:val="00D90325"/>
    <w:rsid w:val="00D938A9"/>
    <w:rsid w:val="00D941F3"/>
    <w:rsid w:val="00D97E1D"/>
    <w:rsid w:val="00DB1EEA"/>
    <w:rsid w:val="00DB6343"/>
    <w:rsid w:val="00DC63F6"/>
    <w:rsid w:val="00DD15F2"/>
    <w:rsid w:val="00DE23F2"/>
    <w:rsid w:val="00DE72E6"/>
    <w:rsid w:val="00DF1D43"/>
    <w:rsid w:val="00DF2C74"/>
    <w:rsid w:val="00DF3014"/>
    <w:rsid w:val="00DF5A89"/>
    <w:rsid w:val="00DF754E"/>
    <w:rsid w:val="00DF7B7F"/>
    <w:rsid w:val="00E0220C"/>
    <w:rsid w:val="00E12943"/>
    <w:rsid w:val="00E12A98"/>
    <w:rsid w:val="00E1311A"/>
    <w:rsid w:val="00E16AA5"/>
    <w:rsid w:val="00E24E16"/>
    <w:rsid w:val="00E30C25"/>
    <w:rsid w:val="00E32BCF"/>
    <w:rsid w:val="00E332C5"/>
    <w:rsid w:val="00E35C66"/>
    <w:rsid w:val="00E37E4C"/>
    <w:rsid w:val="00E40E71"/>
    <w:rsid w:val="00E420C8"/>
    <w:rsid w:val="00E436C4"/>
    <w:rsid w:val="00E43852"/>
    <w:rsid w:val="00E47CE9"/>
    <w:rsid w:val="00E53EA2"/>
    <w:rsid w:val="00E54A30"/>
    <w:rsid w:val="00E56F54"/>
    <w:rsid w:val="00E570B2"/>
    <w:rsid w:val="00E70D85"/>
    <w:rsid w:val="00E72DDB"/>
    <w:rsid w:val="00E7459C"/>
    <w:rsid w:val="00E77439"/>
    <w:rsid w:val="00E77B0B"/>
    <w:rsid w:val="00E80765"/>
    <w:rsid w:val="00E810C4"/>
    <w:rsid w:val="00E838C5"/>
    <w:rsid w:val="00E846C1"/>
    <w:rsid w:val="00E84AE8"/>
    <w:rsid w:val="00E90D44"/>
    <w:rsid w:val="00E93C38"/>
    <w:rsid w:val="00E93EF7"/>
    <w:rsid w:val="00E95996"/>
    <w:rsid w:val="00EA0F69"/>
    <w:rsid w:val="00EA45B3"/>
    <w:rsid w:val="00EC01EF"/>
    <w:rsid w:val="00EC1830"/>
    <w:rsid w:val="00ED04B4"/>
    <w:rsid w:val="00ED4B71"/>
    <w:rsid w:val="00EE2253"/>
    <w:rsid w:val="00EF0FEC"/>
    <w:rsid w:val="00EF7738"/>
    <w:rsid w:val="00F04012"/>
    <w:rsid w:val="00F10E8F"/>
    <w:rsid w:val="00F1189D"/>
    <w:rsid w:val="00F1244C"/>
    <w:rsid w:val="00F12A2E"/>
    <w:rsid w:val="00F259CD"/>
    <w:rsid w:val="00F31900"/>
    <w:rsid w:val="00F332B4"/>
    <w:rsid w:val="00F34B74"/>
    <w:rsid w:val="00F34FCF"/>
    <w:rsid w:val="00F36722"/>
    <w:rsid w:val="00F45CD4"/>
    <w:rsid w:val="00F4746B"/>
    <w:rsid w:val="00F52B46"/>
    <w:rsid w:val="00F53A79"/>
    <w:rsid w:val="00F53C11"/>
    <w:rsid w:val="00F57458"/>
    <w:rsid w:val="00F57E26"/>
    <w:rsid w:val="00F61E7D"/>
    <w:rsid w:val="00F629B3"/>
    <w:rsid w:val="00F6445B"/>
    <w:rsid w:val="00F65EF4"/>
    <w:rsid w:val="00F66EFF"/>
    <w:rsid w:val="00F74FC0"/>
    <w:rsid w:val="00F75BE4"/>
    <w:rsid w:val="00F77377"/>
    <w:rsid w:val="00F85396"/>
    <w:rsid w:val="00F87EA0"/>
    <w:rsid w:val="00F906F1"/>
    <w:rsid w:val="00F90818"/>
    <w:rsid w:val="00F91667"/>
    <w:rsid w:val="00F91F2E"/>
    <w:rsid w:val="00F9216F"/>
    <w:rsid w:val="00F932F0"/>
    <w:rsid w:val="00FA0008"/>
    <w:rsid w:val="00FA7BCA"/>
    <w:rsid w:val="00FB484B"/>
    <w:rsid w:val="00FB5070"/>
    <w:rsid w:val="00FC0021"/>
    <w:rsid w:val="00FC21A8"/>
    <w:rsid w:val="00FC7954"/>
    <w:rsid w:val="00FD168B"/>
    <w:rsid w:val="00FD2BC5"/>
    <w:rsid w:val="00FD37A9"/>
    <w:rsid w:val="00FD4987"/>
    <w:rsid w:val="00FD5FD3"/>
    <w:rsid w:val="00FD60F5"/>
    <w:rsid w:val="00FE14E2"/>
    <w:rsid w:val="00FF52C8"/>
    <w:rsid w:val="3B933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uiPriority w:val="0"/>
  </w:style>
  <w:style w:type="paragraph" w:styleId="12">
    <w:name w:val="toc 6"/>
    <w:basedOn w:val="13"/>
    <w:next w:val="1"/>
    <w:semiHidden/>
    <w:uiPriority w:val="0"/>
  </w:style>
  <w:style w:type="paragraph" w:styleId="13">
    <w:name w:val="toc 5"/>
    <w:basedOn w:val="14"/>
    <w:next w:val="1"/>
    <w:semiHidden/>
    <w:uiPriority w:val="0"/>
  </w:style>
  <w:style w:type="paragraph" w:styleId="14">
    <w:name w:val="toc 4"/>
    <w:basedOn w:val="15"/>
    <w:next w:val="1"/>
    <w:semiHidden/>
    <w:uiPriority w:val="0"/>
  </w:style>
  <w:style w:type="paragraph" w:styleId="15">
    <w:name w:val="toc 3"/>
    <w:basedOn w:val="16"/>
    <w:next w:val="1"/>
    <w:semiHidden/>
    <w:uiPriority w:val="0"/>
  </w:style>
  <w:style w:type="paragraph" w:styleId="16">
    <w:name w:val="toc 2"/>
    <w:basedOn w:val="17"/>
    <w:next w:val="1"/>
    <w:semiHidden/>
    <w:uiPriority w:val="0"/>
  </w:style>
  <w:style w:type="paragraph" w:styleId="17">
    <w:name w:val="toc 1"/>
    <w:next w:val="1"/>
    <w:semiHidden/>
    <w:uiPriority w:val="0"/>
    <w:pPr>
      <w:jc w:val="both"/>
    </w:pPr>
    <w:rPr>
      <w:rFonts w:ascii="宋体" w:hAnsi="Times New Roman" w:eastAsia="宋体" w:cs="Times New Roman"/>
      <w:sz w:val="21"/>
      <w:lang w:val="en-US" w:eastAsia="zh-CN" w:bidi="ar-SA"/>
    </w:rPr>
  </w:style>
  <w:style w:type="paragraph" w:styleId="18">
    <w:name w:val="Body Text Indent"/>
    <w:basedOn w:val="1"/>
    <w:qFormat/>
    <w:uiPriority w:val="0"/>
    <w:pPr>
      <w:adjustRightInd w:val="0"/>
      <w:snapToGrid w:val="0"/>
      <w:spacing w:before="156" w:after="156" w:line="360" w:lineRule="auto"/>
      <w:ind w:left="1386" w:leftChars="380" w:hanging="588" w:hangingChars="280"/>
    </w:pPr>
    <w:rPr>
      <w:rFonts w:ascii="宋体" w:hAnsi="宋体"/>
      <w:szCs w:val="20"/>
    </w:rPr>
  </w:style>
  <w:style w:type="paragraph" w:styleId="19">
    <w:name w:val="HTML Address"/>
    <w:basedOn w:val="1"/>
    <w:uiPriority w:val="0"/>
    <w:rPr>
      <w:i/>
      <w:iCs/>
    </w:rPr>
  </w:style>
  <w:style w:type="paragraph" w:styleId="20">
    <w:name w:val="toc 8"/>
    <w:basedOn w:val="11"/>
    <w:next w:val="1"/>
    <w:semiHidden/>
    <w:uiPriority w:val="0"/>
  </w:style>
  <w:style w:type="paragraph" w:styleId="21">
    <w:name w:val="Balloon Text"/>
    <w:basedOn w:val="1"/>
    <w:semiHidden/>
    <w:uiPriority w:val="0"/>
    <w:rPr>
      <w:sz w:val="18"/>
      <w:szCs w:val="18"/>
    </w:rPr>
  </w:style>
  <w:style w:type="paragraph" w:styleId="22">
    <w:name w:val="footer"/>
    <w:basedOn w:val="1"/>
    <w:uiPriority w:val="0"/>
    <w:pPr>
      <w:tabs>
        <w:tab w:val="center" w:pos="4153"/>
        <w:tab w:val="right" w:pos="8306"/>
      </w:tabs>
      <w:snapToGrid w:val="0"/>
      <w:ind w:right="210" w:rightChars="100"/>
      <w:jc w:val="right"/>
    </w:pPr>
    <w:rPr>
      <w:sz w:val="18"/>
      <w:szCs w:val="18"/>
    </w:rPr>
  </w:style>
  <w:style w:type="paragraph" w:styleId="2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24">
    <w:name w:val="footnote text"/>
    <w:basedOn w:val="1"/>
    <w:semiHidden/>
    <w:uiPriority w:val="0"/>
    <w:pPr>
      <w:snapToGrid w:val="0"/>
      <w:jc w:val="left"/>
    </w:pPr>
    <w:rPr>
      <w:sz w:val="18"/>
      <w:szCs w:val="18"/>
    </w:rPr>
  </w:style>
  <w:style w:type="paragraph" w:styleId="25">
    <w:name w:val="toc 9"/>
    <w:basedOn w:val="20"/>
    <w:next w:val="1"/>
    <w:semiHidden/>
    <w:uiPriority w:val="0"/>
  </w:style>
  <w:style w:type="paragraph" w:styleId="26">
    <w:name w:val="HTML Preformatted"/>
    <w:basedOn w:val="1"/>
    <w:uiPriority w:val="0"/>
    <w:rPr>
      <w:rFonts w:ascii="Courier New" w:hAnsi="Courier New" w:cs="Courier New"/>
      <w:sz w:val="20"/>
      <w:szCs w:val="20"/>
    </w:rPr>
  </w:style>
  <w:style w:type="paragraph" w:styleId="27">
    <w:name w:val="Title"/>
    <w:basedOn w:val="1"/>
    <w:qFormat/>
    <w:uiPriority w:val="0"/>
    <w:pPr>
      <w:spacing w:before="240" w:after="60"/>
      <w:jc w:val="center"/>
      <w:outlineLvl w:val="0"/>
    </w:pPr>
    <w:rPr>
      <w:rFonts w:ascii="Arial" w:hAnsi="Arial" w:cs="Arial"/>
      <w:b/>
      <w:bCs/>
      <w:sz w:val="32"/>
      <w:szCs w:val="32"/>
    </w:rPr>
  </w:style>
  <w:style w:type="table" w:styleId="29">
    <w:name w:val="Table Grid"/>
    <w:basedOn w:val="2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uiPriority w:val="0"/>
    <w:rPr>
      <w:rFonts w:ascii="Times New Roman" w:hAnsi="Times New Roman" w:eastAsia="宋体"/>
      <w:sz w:val="18"/>
    </w:rPr>
  </w:style>
  <w:style w:type="character" w:styleId="32">
    <w:name w:val="HTML Definition"/>
    <w:uiPriority w:val="0"/>
    <w:rPr>
      <w:i/>
      <w:iCs/>
    </w:rPr>
  </w:style>
  <w:style w:type="character" w:styleId="33">
    <w:name w:val="HTML Typewriter"/>
    <w:uiPriority w:val="0"/>
    <w:rPr>
      <w:rFonts w:ascii="Courier New" w:hAnsi="Courier New"/>
      <w:sz w:val="20"/>
      <w:szCs w:val="20"/>
    </w:rPr>
  </w:style>
  <w:style w:type="character" w:styleId="34">
    <w:name w:val="HTML Acronym"/>
    <w:basedOn w:val="30"/>
    <w:uiPriority w:val="0"/>
  </w:style>
  <w:style w:type="character" w:styleId="35">
    <w:name w:val="HTML Variable"/>
    <w:uiPriority w:val="0"/>
    <w:rPr>
      <w:i/>
      <w:iCs/>
    </w:rPr>
  </w:style>
  <w:style w:type="character" w:styleId="36">
    <w:name w:val="Hyperlink"/>
    <w:uiPriority w:val="0"/>
    <w:rPr>
      <w:rFonts w:ascii="Times New Roman" w:hAnsi="Times New Roman" w:eastAsia="宋体"/>
      <w:color w:val="auto"/>
      <w:spacing w:val="0"/>
      <w:w w:val="100"/>
      <w:position w:val="0"/>
      <w:sz w:val="21"/>
      <w:u w:val="none"/>
      <w:vertAlign w:val="baseline"/>
    </w:rPr>
  </w:style>
  <w:style w:type="character" w:styleId="37">
    <w:name w:val="HTML Code"/>
    <w:uiPriority w:val="0"/>
    <w:rPr>
      <w:rFonts w:ascii="Courier New" w:hAnsi="Courier New"/>
      <w:sz w:val="20"/>
      <w:szCs w:val="20"/>
    </w:rPr>
  </w:style>
  <w:style w:type="character" w:styleId="38">
    <w:name w:val="HTML Cite"/>
    <w:qFormat/>
    <w:uiPriority w:val="0"/>
    <w:rPr>
      <w:i/>
      <w:iCs/>
    </w:rPr>
  </w:style>
  <w:style w:type="character" w:styleId="39">
    <w:name w:val="footnote reference"/>
    <w:semiHidden/>
    <w:uiPriority w:val="0"/>
    <w:rPr>
      <w:vertAlign w:val="superscript"/>
    </w:rPr>
  </w:style>
  <w:style w:type="character" w:styleId="40">
    <w:name w:val="HTML Keyboard"/>
    <w:uiPriority w:val="0"/>
    <w:rPr>
      <w:rFonts w:ascii="Courier New" w:hAnsi="Courier New"/>
      <w:sz w:val="20"/>
      <w:szCs w:val="20"/>
    </w:rPr>
  </w:style>
  <w:style w:type="character" w:styleId="41">
    <w:name w:val="HTML Sample"/>
    <w:uiPriority w:val="0"/>
    <w:rPr>
      <w:rFonts w:ascii="Courier New" w:hAnsi="Courier New"/>
    </w:rPr>
  </w:style>
  <w:style w:type="paragraph" w:customStyle="1" w:styleId="42">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43">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44">
    <w:name w:val="标准书脚_偶数页"/>
    <w:uiPriority w:val="0"/>
    <w:pPr>
      <w:spacing w:before="120"/>
    </w:pPr>
    <w:rPr>
      <w:rFonts w:ascii="Times New Roman" w:hAnsi="Times New Roman" w:eastAsia="宋体" w:cs="Times New Roman"/>
      <w:sz w:val="18"/>
      <w:lang w:val="en-US" w:eastAsia="zh-CN" w:bidi="ar-SA"/>
    </w:rPr>
  </w:style>
  <w:style w:type="paragraph" w:customStyle="1" w:styleId="45">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46">
    <w:name w:val="标准书眉_奇数页"/>
    <w:next w:val="1"/>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
    <w:name w:val="标准书眉_偶数页"/>
    <w:basedOn w:val="46"/>
    <w:next w:val="1"/>
    <w:uiPriority w:val="0"/>
    <w:pPr>
      <w:jc w:val="left"/>
    </w:pPr>
  </w:style>
  <w:style w:type="paragraph" w:customStyle="1" w:styleId="48">
    <w:name w:val="标准书眉一"/>
    <w:qFormat/>
    <w:uiPriority w:val="0"/>
    <w:pPr>
      <w:jc w:val="both"/>
    </w:pPr>
    <w:rPr>
      <w:rFonts w:ascii="Times New Roman" w:hAnsi="Times New Roman" w:eastAsia="宋体" w:cs="Times New Roman"/>
      <w:lang w:val="en-US" w:eastAsia="zh-CN" w:bidi="ar-SA"/>
    </w:rPr>
  </w:style>
  <w:style w:type="paragraph" w:customStyle="1" w:styleId="49">
    <w:name w:val="前言、引言标题"/>
    <w:next w:val="1"/>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0">
    <w:name w:val="参考文献、索引标题"/>
    <w:basedOn w:val="49"/>
    <w:next w:val="1"/>
    <w:uiPriority w:val="0"/>
    <w:pPr>
      <w:numPr>
        <w:numId w:val="0"/>
      </w:numPr>
      <w:spacing w:after="200"/>
    </w:pPr>
    <w:rPr>
      <w:sz w:val="21"/>
    </w:rPr>
  </w:style>
  <w:style w:type="paragraph" w:customStyle="1" w:styleId="51">
    <w:name w:val="段"/>
    <w:link w:val="106"/>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2">
    <w:name w:val="章标题"/>
    <w:next w:val="51"/>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53">
    <w:name w:val="一级条标题"/>
    <w:next w:val="51"/>
    <w:link w:val="108"/>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54">
    <w:name w:val="二级条标题"/>
    <w:basedOn w:val="53"/>
    <w:next w:val="51"/>
    <w:uiPriority w:val="0"/>
    <w:pPr>
      <w:numPr>
        <w:ilvl w:val="3"/>
        <w:numId w:val="1"/>
      </w:numPr>
      <w:outlineLvl w:val="3"/>
    </w:pPr>
  </w:style>
  <w:style w:type="character" w:customStyle="1" w:styleId="55">
    <w:name w:val="发布"/>
    <w:uiPriority w:val="0"/>
    <w:rPr>
      <w:rFonts w:ascii="黑体" w:eastAsia="黑体"/>
      <w:spacing w:val="22"/>
      <w:w w:val="100"/>
      <w:position w:val="3"/>
      <w:sz w:val="28"/>
    </w:rPr>
  </w:style>
  <w:style w:type="paragraph" w:customStyle="1" w:styleId="56">
    <w:name w:val="发布部门"/>
    <w:next w:val="51"/>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57">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58">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59">
    <w:name w:val="封面标准号2"/>
    <w:basedOn w:val="58"/>
    <w:uiPriority w:val="0"/>
    <w:pPr>
      <w:framePr w:w="9138" w:h="1244" w:hRule="exact" w:wrap="around" w:vAnchor="page" w:hAnchor="margin" w:y="2908"/>
      <w:adjustRightInd w:val="0"/>
      <w:spacing w:before="357" w:line="280" w:lineRule="exact"/>
    </w:pPr>
  </w:style>
  <w:style w:type="paragraph" w:customStyle="1" w:styleId="60">
    <w:name w:val="封面标准代替信息"/>
    <w:basedOn w:val="59"/>
    <w:uiPriority w:val="0"/>
    <w:pPr>
      <w:spacing w:before="57"/>
    </w:pPr>
    <w:rPr>
      <w:rFonts w:ascii="宋体"/>
      <w:sz w:val="21"/>
    </w:rPr>
  </w:style>
  <w:style w:type="paragraph" w:customStyle="1" w:styleId="61">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2">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63">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64">
    <w:name w:val="封面标准英文名称"/>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65">
    <w:name w:val="封面一致性程度标识"/>
    <w:uiPriority w:val="0"/>
    <w:pPr>
      <w:spacing w:before="440" w:line="400" w:lineRule="exact"/>
      <w:jc w:val="center"/>
    </w:pPr>
    <w:rPr>
      <w:rFonts w:ascii="宋体" w:hAnsi="Times New Roman" w:eastAsia="宋体" w:cs="Times New Roman"/>
      <w:sz w:val="28"/>
      <w:lang w:val="en-US" w:eastAsia="zh-CN" w:bidi="ar-SA"/>
    </w:rPr>
  </w:style>
  <w:style w:type="paragraph" w:customStyle="1" w:styleId="66">
    <w:name w:val="封面正文"/>
    <w:uiPriority w:val="0"/>
    <w:pPr>
      <w:jc w:val="both"/>
    </w:pPr>
    <w:rPr>
      <w:rFonts w:ascii="Times New Roman" w:hAnsi="Times New Roman" w:eastAsia="宋体" w:cs="Times New Roman"/>
      <w:lang w:val="en-US" w:eastAsia="zh-CN" w:bidi="ar-SA"/>
    </w:rPr>
  </w:style>
  <w:style w:type="paragraph" w:customStyle="1" w:styleId="67">
    <w:name w:val="附录标识"/>
    <w:basedOn w:val="49"/>
    <w:uiPriority w:val="0"/>
    <w:pPr>
      <w:numPr>
        <w:ilvl w:val="0"/>
        <w:numId w:val="2"/>
      </w:numPr>
      <w:tabs>
        <w:tab w:val="left" w:pos="6405"/>
      </w:tabs>
      <w:spacing w:after="200"/>
    </w:pPr>
    <w:rPr>
      <w:sz w:val="21"/>
    </w:rPr>
  </w:style>
  <w:style w:type="paragraph" w:customStyle="1" w:styleId="68">
    <w:name w:val="附录表标题"/>
    <w:next w:val="51"/>
    <w:uiPriority w:val="0"/>
    <w:pPr>
      <w:numPr>
        <w:ilvl w:val="0"/>
        <w:numId w:val="3"/>
      </w:numPr>
      <w:jc w:val="center"/>
      <w:textAlignment w:val="baseline"/>
    </w:pPr>
    <w:rPr>
      <w:rFonts w:ascii="黑体" w:hAnsi="Times New Roman" w:eastAsia="黑体" w:cs="Times New Roman"/>
      <w:kern w:val="21"/>
      <w:sz w:val="21"/>
      <w:lang w:val="en-US" w:eastAsia="zh-CN" w:bidi="ar-SA"/>
    </w:rPr>
  </w:style>
  <w:style w:type="paragraph" w:customStyle="1" w:styleId="69">
    <w:name w:val="附录章标题"/>
    <w:next w:val="51"/>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0">
    <w:name w:val="附录一级条标题"/>
    <w:basedOn w:val="69"/>
    <w:next w:val="51"/>
    <w:uiPriority w:val="0"/>
    <w:pPr>
      <w:numPr>
        <w:ilvl w:val="2"/>
        <w:numId w:val="2"/>
      </w:numPr>
      <w:autoSpaceDN w:val="0"/>
      <w:spacing w:beforeLines="0" w:afterLines="0"/>
      <w:outlineLvl w:val="2"/>
    </w:pPr>
  </w:style>
  <w:style w:type="paragraph" w:customStyle="1" w:styleId="71">
    <w:name w:val="附录二级条标题"/>
    <w:basedOn w:val="70"/>
    <w:next w:val="51"/>
    <w:uiPriority w:val="0"/>
    <w:pPr>
      <w:numPr>
        <w:ilvl w:val="3"/>
        <w:numId w:val="2"/>
      </w:numPr>
      <w:outlineLvl w:val="3"/>
    </w:pPr>
  </w:style>
  <w:style w:type="paragraph" w:customStyle="1" w:styleId="72">
    <w:name w:val="附录三级条标题"/>
    <w:basedOn w:val="71"/>
    <w:next w:val="51"/>
    <w:uiPriority w:val="0"/>
    <w:pPr>
      <w:numPr>
        <w:ilvl w:val="4"/>
        <w:numId w:val="2"/>
      </w:numPr>
      <w:outlineLvl w:val="4"/>
    </w:pPr>
  </w:style>
  <w:style w:type="paragraph" w:customStyle="1" w:styleId="73">
    <w:name w:val="附录四级条标题"/>
    <w:basedOn w:val="72"/>
    <w:next w:val="51"/>
    <w:uiPriority w:val="0"/>
    <w:pPr>
      <w:numPr>
        <w:ilvl w:val="5"/>
        <w:numId w:val="2"/>
      </w:numPr>
      <w:outlineLvl w:val="5"/>
    </w:pPr>
  </w:style>
  <w:style w:type="paragraph" w:customStyle="1" w:styleId="74">
    <w:name w:val="附录图标题"/>
    <w:next w:val="51"/>
    <w:uiPriority w:val="0"/>
    <w:pPr>
      <w:numPr>
        <w:ilvl w:val="0"/>
        <w:numId w:val="4"/>
      </w:numPr>
      <w:jc w:val="center"/>
    </w:pPr>
    <w:rPr>
      <w:rFonts w:ascii="黑体" w:hAnsi="Times New Roman" w:eastAsia="黑体" w:cs="Times New Roman"/>
      <w:sz w:val="21"/>
      <w:lang w:val="en-US" w:eastAsia="zh-CN" w:bidi="ar-SA"/>
    </w:rPr>
  </w:style>
  <w:style w:type="paragraph" w:customStyle="1" w:styleId="75">
    <w:name w:val="附录五级条标题"/>
    <w:basedOn w:val="73"/>
    <w:next w:val="51"/>
    <w:uiPriority w:val="0"/>
    <w:pPr>
      <w:numPr>
        <w:ilvl w:val="6"/>
        <w:numId w:val="2"/>
      </w:numPr>
      <w:outlineLvl w:val="6"/>
    </w:pPr>
  </w:style>
  <w:style w:type="character" w:customStyle="1" w:styleId="76">
    <w:name w:val="个人答复风格"/>
    <w:uiPriority w:val="0"/>
    <w:rPr>
      <w:rFonts w:ascii="Arial" w:hAnsi="Arial" w:eastAsia="宋体" w:cs="Arial"/>
      <w:color w:val="auto"/>
      <w:sz w:val="20"/>
    </w:rPr>
  </w:style>
  <w:style w:type="character" w:customStyle="1" w:styleId="77">
    <w:name w:val="个人撰写风格"/>
    <w:uiPriority w:val="0"/>
    <w:rPr>
      <w:rFonts w:ascii="Arial" w:hAnsi="Arial" w:eastAsia="宋体" w:cs="Arial"/>
      <w:color w:val="auto"/>
      <w:sz w:val="20"/>
    </w:rPr>
  </w:style>
  <w:style w:type="paragraph" w:customStyle="1" w:styleId="78">
    <w:name w:val="列项——（一级）"/>
    <w:uiPriority w:val="0"/>
    <w:pPr>
      <w:widowControl w:val="0"/>
      <w:numPr>
        <w:ilvl w:val="0"/>
        <w:numId w:val="5"/>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79">
    <w:name w:val="列项●（二级）"/>
    <w:qFormat/>
    <w:uiPriority w:val="0"/>
    <w:pPr>
      <w:numPr>
        <w:ilvl w:val="0"/>
        <w:numId w:val="6"/>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80">
    <w:name w:val="目次、标准名称标题"/>
    <w:basedOn w:val="49"/>
    <w:next w:val="51"/>
    <w:qFormat/>
    <w:uiPriority w:val="0"/>
    <w:pPr>
      <w:spacing w:line="460" w:lineRule="exact"/>
    </w:pPr>
  </w:style>
  <w:style w:type="paragraph" w:customStyle="1" w:styleId="8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82">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83">
    <w:name w:val="其他发布部门"/>
    <w:basedOn w:val="56"/>
    <w:uiPriority w:val="0"/>
    <w:pPr>
      <w:framePr/>
      <w:spacing w:line="0" w:lineRule="atLeast"/>
    </w:pPr>
    <w:rPr>
      <w:rFonts w:ascii="黑体" w:eastAsia="黑体"/>
      <w:b w:val="0"/>
    </w:rPr>
  </w:style>
  <w:style w:type="paragraph" w:customStyle="1" w:styleId="84">
    <w:name w:val="三级条标题"/>
    <w:basedOn w:val="54"/>
    <w:next w:val="51"/>
    <w:uiPriority w:val="0"/>
    <w:pPr>
      <w:numPr>
        <w:ilvl w:val="4"/>
        <w:numId w:val="1"/>
      </w:numPr>
      <w:outlineLvl w:val="4"/>
    </w:pPr>
  </w:style>
  <w:style w:type="paragraph" w:customStyle="1" w:styleId="85">
    <w:name w:val="实施日期"/>
    <w:basedOn w:val="57"/>
    <w:uiPriority w:val="0"/>
    <w:pPr>
      <w:framePr w:hSpace="0" w:xAlign="right"/>
      <w:jc w:val="right"/>
    </w:pPr>
  </w:style>
  <w:style w:type="paragraph" w:customStyle="1" w:styleId="86">
    <w:name w:val="示例"/>
    <w:next w:val="51"/>
    <w:uiPriority w:val="0"/>
    <w:pPr>
      <w:numPr>
        <w:ilvl w:val="0"/>
        <w:numId w:val="7"/>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87">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88">
    <w:name w:val="四级条标题"/>
    <w:basedOn w:val="84"/>
    <w:next w:val="51"/>
    <w:uiPriority w:val="0"/>
    <w:pPr>
      <w:numPr>
        <w:ilvl w:val="5"/>
        <w:numId w:val="1"/>
      </w:numPr>
      <w:outlineLvl w:val="5"/>
    </w:pPr>
  </w:style>
  <w:style w:type="paragraph" w:customStyle="1" w:styleId="89">
    <w:name w:val="条文脚注"/>
    <w:basedOn w:val="24"/>
    <w:qFormat/>
    <w:uiPriority w:val="0"/>
    <w:pPr>
      <w:ind w:left="780" w:leftChars="200" w:hanging="360" w:hangingChars="200"/>
      <w:jc w:val="both"/>
    </w:pPr>
    <w:rPr>
      <w:rFonts w:ascii="宋体"/>
    </w:rPr>
  </w:style>
  <w:style w:type="paragraph" w:customStyle="1" w:styleId="90">
    <w:name w:val="图表脚注"/>
    <w:next w:val="51"/>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91">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92">
    <w:name w:val="五级条标题"/>
    <w:basedOn w:val="88"/>
    <w:next w:val="51"/>
    <w:uiPriority w:val="0"/>
    <w:pPr>
      <w:numPr>
        <w:ilvl w:val="6"/>
        <w:numId w:val="1"/>
      </w:numPr>
      <w:outlineLvl w:val="6"/>
    </w:pPr>
  </w:style>
  <w:style w:type="paragraph" w:customStyle="1" w:styleId="93">
    <w:name w:val="正文表标题"/>
    <w:next w:val="51"/>
    <w:uiPriority w:val="0"/>
    <w:pPr>
      <w:numPr>
        <w:ilvl w:val="0"/>
        <w:numId w:val="8"/>
      </w:numPr>
      <w:jc w:val="center"/>
    </w:pPr>
    <w:rPr>
      <w:rFonts w:ascii="黑体" w:hAnsi="Times New Roman" w:eastAsia="黑体" w:cs="Times New Roman"/>
      <w:sz w:val="21"/>
      <w:lang w:val="en-US" w:eastAsia="zh-CN" w:bidi="ar-SA"/>
    </w:rPr>
  </w:style>
  <w:style w:type="paragraph" w:customStyle="1" w:styleId="94">
    <w:name w:val="正文图标题"/>
    <w:next w:val="51"/>
    <w:uiPriority w:val="0"/>
    <w:pPr>
      <w:numPr>
        <w:ilvl w:val="0"/>
        <w:numId w:val="9"/>
      </w:numPr>
      <w:jc w:val="center"/>
    </w:pPr>
    <w:rPr>
      <w:rFonts w:ascii="黑体" w:hAnsi="Times New Roman" w:eastAsia="黑体" w:cs="Times New Roman"/>
      <w:sz w:val="21"/>
      <w:lang w:val="en-US" w:eastAsia="zh-CN" w:bidi="ar-SA"/>
    </w:rPr>
  </w:style>
  <w:style w:type="paragraph" w:customStyle="1" w:styleId="95">
    <w:name w:val="注："/>
    <w:next w:val="51"/>
    <w:uiPriority w:val="0"/>
    <w:pPr>
      <w:widowControl w:val="0"/>
      <w:numPr>
        <w:ilvl w:val="0"/>
        <w:numId w:val="10"/>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96">
    <w:name w:val="注×："/>
    <w:uiPriority w:val="0"/>
    <w:pPr>
      <w:widowControl w:val="0"/>
      <w:numPr>
        <w:ilvl w:val="0"/>
        <w:numId w:val="11"/>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97">
    <w:name w:val="字母编号列项（一级）"/>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8">
    <w:name w:val="二级无标题条"/>
    <w:basedOn w:val="1"/>
    <w:uiPriority w:val="0"/>
    <w:pPr>
      <w:numPr>
        <w:ilvl w:val="3"/>
        <w:numId w:val="12"/>
      </w:numPr>
    </w:pPr>
  </w:style>
  <w:style w:type="paragraph" w:customStyle="1" w:styleId="99">
    <w:name w:val="列项◆（三级）"/>
    <w:uiPriority w:val="0"/>
    <w:pPr>
      <w:numPr>
        <w:ilvl w:val="0"/>
        <w:numId w:val="13"/>
      </w:numPr>
      <w:ind w:left="800" w:leftChars="600" w:hanging="200" w:hangingChars="200"/>
    </w:pPr>
    <w:rPr>
      <w:rFonts w:ascii="宋体" w:hAnsi="Times New Roman" w:eastAsia="宋体" w:cs="Times New Roman"/>
      <w:sz w:val="21"/>
      <w:lang w:val="en-US" w:eastAsia="zh-CN" w:bidi="ar-SA"/>
    </w:rPr>
  </w:style>
  <w:style w:type="paragraph" w:customStyle="1" w:styleId="100">
    <w:name w:val="编号列项（三级）"/>
    <w:uiPriority w:val="0"/>
    <w:pPr>
      <w:ind w:left="800" w:leftChars="600" w:hanging="200" w:hangingChars="200"/>
    </w:pPr>
    <w:rPr>
      <w:rFonts w:ascii="宋体" w:hAnsi="Times New Roman" w:eastAsia="宋体" w:cs="Times New Roman"/>
      <w:sz w:val="21"/>
      <w:lang w:val="en-US" w:eastAsia="zh-CN" w:bidi="ar-SA"/>
    </w:rPr>
  </w:style>
  <w:style w:type="paragraph" w:customStyle="1" w:styleId="101">
    <w:name w:val="三级无标题条"/>
    <w:basedOn w:val="1"/>
    <w:uiPriority w:val="0"/>
    <w:pPr>
      <w:numPr>
        <w:ilvl w:val="4"/>
        <w:numId w:val="12"/>
      </w:numPr>
    </w:pPr>
  </w:style>
  <w:style w:type="paragraph" w:customStyle="1" w:styleId="102">
    <w:name w:val="四级无标题条"/>
    <w:basedOn w:val="1"/>
    <w:uiPriority w:val="0"/>
    <w:pPr>
      <w:numPr>
        <w:ilvl w:val="5"/>
        <w:numId w:val="12"/>
      </w:numPr>
    </w:pPr>
  </w:style>
  <w:style w:type="paragraph" w:customStyle="1" w:styleId="103">
    <w:name w:val="五级无标题条"/>
    <w:basedOn w:val="1"/>
    <w:qFormat/>
    <w:uiPriority w:val="0"/>
    <w:pPr>
      <w:numPr>
        <w:ilvl w:val="6"/>
        <w:numId w:val="12"/>
      </w:numPr>
    </w:pPr>
  </w:style>
  <w:style w:type="paragraph" w:customStyle="1" w:styleId="104">
    <w:name w:val="一级无标题条"/>
    <w:basedOn w:val="1"/>
    <w:uiPriority w:val="0"/>
    <w:pPr>
      <w:numPr>
        <w:ilvl w:val="2"/>
        <w:numId w:val="12"/>
      </w:numPr>
    </w:pPr>
  </w:style>
  <w:style w:type="paragraph" w:customStyle="1" w:styleId="105">
    <w:name w:val="Char"/>
    <w:basedOn w:val="1"/>
    <w:uiPriority w:val="0"/>
    <w:pPr>
      <w:widowControl/>
      <w:spacing w:after="160" w:line="240" w:lineRule="exact"/>
      <w:jc w:val="left"/>
    </w:pPr>
    <w:rPr>
      <w:rFonts w:ascii="Verdana" w:hAnsi="Verdana"/>
      <w:kern w:val="0"/>
      <w:sz w:val="20"/>
      <w:szCs w:val="20"/>
      <w:lang w:eastAsia="en-US"/>
    </w:rPr>
  </w:style>
  <w:style w:type="character" w:customStyle="1" w:styleId="106">
    <w:name w:val="段 Char"/>
    <w:link w:val="51"/>
    <w:uiPriority w:val="0"/>
    <w:rPr>
      <w:rFonts w:ascii="宋体"/>
      <w:sz w:val="21"/>
      <w:lang w:val="en-US" w:eastAsia="zh-CN" w:bidi="ar-SA"/>
    </w:rPr>
  </w:style>
  <w:style w:type="paragraph" w:customStyle="1" w:styleId="107">
    <w:name w:val="列项——"/>
    <w:uiPriority w:val="0"/>
    <w:pPr>
      <w:widowControl w:val="0"/>
      <w:tabs>
        <w:tab w:val="left" w:pos="854"/>
        <w:tab w:val="left" w:pos="1140"/>
      </w:tabs>
      <w:ind w:left="840" w:leftChars="200" w:hanging="420" w:hangingChars="200"/>
      <w:jc w:val="both"/>
    </w:pPr>
    <w:rPr>
      <w:rFonts w:ascii="宋体" w:hAnsi="Times New Roman" w:eastAsia="宋体" w:cs="Times New Roman"/>
      <w:sz w:val="21"/>
      <w:lang w:val="en-US" w:eastAsia="zh-CN" w:bidi="ar-SA"/>
    </w:rPr>
  </w:style>
  <w:style w:type="character" w:customStyle="1" w:styleId="108">
    <w:name w:val="一级条标题 Char Char"/>
    <w:basedOn w:val="30"/>
    <w:link w:val="53"/>
    <w:uiPriority w:val="0"/>
    <w:rPr>
      <w:rFonts w:eastAsia="黑体"/>
      <w:sz w:val="21"/>
      <w:lang w:val="en-US" w:eastAsia="zh-CN" w:bidi="ar-SA"/>
    </w:rPr>
  </w:style>
  <w:style w:type="paragraph" w:customStyle="1" w:styleId="109">
    <w:name w:val="标准文件_段"/>
    <w:qFormat/>
    <w:uiPriority w:val="0"/>
    <w:pPr>
      <w:widowControl w:val="0"/>
      <w:autoSpaceDE w:val="0"/>
      <w:autoSpaceDN w:val="0"/>
      <w:adjustRightInd w:val="0"/>
      <w:snapToGrid w:val="0"/>
      <w:spacing w:line="276" w:lineRule="auto"/>
      <w:ind w:right="-105" w:rightChars="-50" w:firstLine="428" w:firstLineChars="200"/>
      <w:jc w:val="both"/>
      <w:outlineLvl w:val="3"/>
    </w:pPr>
    <w:rPr>
      <w:rFonts w:ascii="宋体" w:hAnsi="宋体" w:eastAsia="宋体" w:cs="Times New Roman"/>
      <w:spacing w:val="2"/>
      <w:sz w:val="21"/>
      <w:szCs w:val="21"/>
      <w:lang w:val="en-US" w:eastAsia="zh-CN" w:bidi="ar-SA"/>
    </w:rPr>
  </w:style>
  <w:style w:type="paragraph" w:customStyle="1" w:styleId="110">
    <w:name w:val="标准文件_章标题"/>
    <w:next w:val="109"/>
    <w:uiPriority w:val="0"/>
    <w:pPr>
      <w:spacing w:beforeLines="50" w:afterLines="50"/>
      <w:ind w:right="-50" w:rightChars="-50"/>
      <w:jc w:val="both"/>
      <w:outlineLvl w:val="1"/>
    </w:pPr>
    <w:rPr>
      <w:rFonts w:ascii="黑体" w:hAnsi="Times New Roman" w:eastAsia="黑体" w:cs="Times New Roman"/>
      <w:spacing w:val="2"/>
      <w:sz w:val="21"/>
      <w:lang w:val="en-US" w:eastAsia="zh-CN" w:bidi="ar-SA"/>
    </w:rPr>
  </w:style>
  <w:style w:type="paragraph" w:customStyle="1" w:styleId="111">
    <w:name w:val="标准文件_一级条标题"/>
    <w:basedOn w:val="110"/>
    <w:next w:val="109"/>
    <w:uiPriority w:val="0"/>
    <w:pPr>
      <w:spacing w:beforeLines="0" w:afterLines="0"/>
      <w:outlineLvl w:val="2"/>
    </w:pPr>
  </w:style>
  <w:style w:type="paragraph" w:customStyle="1" w:styleId="112">
    <w:name w:val="标准文件_二级条标题"/>
    <w:basedOn w:val="111"/>
    <w:next w:val="109"/>
    <w:uiPriority w:val="0"/>
    <w:pPr>
      <w:outlineLvl w:val="3"/>
    </w:pPr>
  </w:style>
  <w:style w:type="paragraph" w:customStyle="1" w:styleId="113">
    <w:name w:val="前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4">
    <w:name w:val="标准文件_三级条标题"/>
    <w:basedOn w:val="112"/>
    <w:next w:val="109"/>
    <w:uiPriority w:val="0"/>
    <w:pPr>
      <w:ind w:left="-50"/>
      <w:outlineLvl w:val="4"/>
    </w:pPr>
  </w:style>
  <w:style w:type="paragraph" w:customStyle="1" w:styleId="115">
    <w:name w:val="标准文件_四级条标题"/>
    <w:basedOn w:val="114"/>
    <w:next w:val="109"/>
    <w:uiPriority w:val="0"/>
    <w:pPr>
      <w:ind w:left="0"/>
      <w:outlineLvl w:val="5"/>
    </w:pPr>
  </w:style>
  <w:style w:type="paragraph" w:customStyle="1" w:styleId="116">
    <w:name w:val="标准文件_五级条标题"/>
    <w:basedOn w:val="115"/>
    <w:next w:val="109"/>
    <w:uiPriority w:val="0"/>
    <w:pPr>
      <w:outlineLvl w:val="6"/>
    </w:pPr>
  </w:style>
  <w:style w:type="paragraph" w:customStyle="1" w:styleId="117">
    <w:name w:val="Default"/>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paragraph" w:styleId="118">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bmp"/><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PROGRAM%20FILES\TDS2\tds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498B82-8371-4320-8027-4F07ADBDE3C1}">
  <ds:schemaRefs/>
</ds:datastoreItem>
</file>

<file path=docProps/app.xml><?xml version="1.0" encoding="utf-8"?>
<Properties xmlns="http://schemas.openxmlformats.org/officeDocument/2006/extended-properties" xmlns:vt="http://schemas.openxmlformats.org/officeDocument/2006/docPropsVTypes">
  <Template>tds2</Template>
  <Company>CNIS</Company>
  <Pages>8</Pages>
  <Words>2832</Words>
  <Characters>977</Characters>
  <Lines>8</Lines>
  <Paragraphs>7</Paragraphs>
  <TotalTime>0</TotalTime>
  <ScaleCrop>false</ScaleCrop>
  <LinksUpToDate>false</LinksUpToDate>
  <CharactersWithSpaces>3802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2021-03-10T01:05:00Z</dcterms:created>
  <dc:creator>标准组</dc:creator>
  <cp:lastModifiedBy>CathayMok</cp:lastModifiedBy>
  <cp:lastPrinted>2012-05-11T07:58:00Z</cp:lastPrinted>
  <dcterms:modified xsi:type="dcterms:W3CDTF">2021-03-10T08:03:54Z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2052-11.1.0.10314</vt:lpwstr>
  </property>
</Properties>
</file>