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2021年有色金属标准工作会议预安排（按项目顺序排列）</w:t>
      </w:r>
    </w:p>
    <w:tbl>
      <w:tblPr>
        <w:tblStyle w:val="6"/>
        <w:tblW w:w="49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6377"/>
        <w:gridCol w:w="3107"/>
        <w:gridCol w:w="1713"/>
        <w:gridCol w:w="118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tblHeader/>
          <w:jc w:val="center"/>
        </w:trPr>
        <w:tc>
          <w:tcPr>
            <w:tcW w:w="39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105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8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106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计划号</w:t>
            </w:r>
          </w:p>
        </w:tc>
        <w:tc>
          <w:tcPr>
            <w:tcW w:w="586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任务落实会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（讨论会）月份</w:t>
            </w:r>
          </w:p>
        </w:tc>
        <w:tc>
          <w:tcPr>
            <w:tcW w:w="406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预审会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370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审定会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000" w:type="pct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000" w:type="pct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镓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国标委发[2020]6号20200722-T-610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电工圆铝杆                                                                 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国标委发[2020]53号20204832-T-610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变形镁合金显微组织检验方法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 20200717-T-610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镁及镁合金板、带材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国标委发[2020]6号20200724-T-610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镁及镁合金热挤压棒材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国标委发[2020]6号20200725-T-610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镁及镁合金热挤压型材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国标委发[2020]6号20200726-T-610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氧化铝化学分析方法和物理性能测定方法 第2部分：300℃和1000℃质量损失的测定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国标委发[2020]6号20200720-T-610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氧化铝化学分析和物理性能测定方法 第30部分：微量元素含量的测定 波长色散X射线荧光光谱法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国标委发[2020]6号20200727-T-610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铝及铝合金拉(轧)制无缝管                                                       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国标委发[2020]6号20200723-T-610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铝及铝合金阳极氧化及有机聚合物膜 绝缘性的测定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国标委发[2020]14号 20201520-T-610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铝及铝合金电导率涡流测试方法                                                     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国标委发[2020]6号20200714-T-610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铝及铝合金阳极氧化膜及有机聚合物膜检测方法 第3部分：盐雾试验                           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国标委发[2020]6号20200711-T-610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铝及铝合金阳极氧化膜及有机聚合物膜检测方法 第4部分：耐光热性能的测定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国标委发[2020]6号20200712-T-610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铝及铝合金阳极氧化膜及有机聚合物膜检测方法 第5部分：抗破裂性的测定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国标委发[2020]6号20200713-T-610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铝及铝合金阳极氧化膜及有机聚合物膜检测方法 第6部分：色差和外观质量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国标委发[2020]6号20200715-T-610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铝合金产品的剥落腐蚀试验方法（铝合金加工产品的剥落腐蚀试验方法）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国标委发[2020]6号20200719-T-610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氧化铝                                                                                 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国标委发[2020]6号20200721-T-610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电热水器用铝合金牺牲阳极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国标委发[2020]53号20204831-T-610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6-2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连铸轧制铜包铝扁棒、扁线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国标委发[2020]6号20200716-T-610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锂离子电池用铝及铝合金箔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国标委发[2020]6号20200728-T-610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节水型企业 电解铝行业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国标委发[2020]14号20201722-T-469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铝及铝合金术语 第4部分：回收铝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国标委发[2020]37号20202876-T-610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铝合金断裂韧度试验方法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国标委发[2020]53号20204833-T-610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变形镁合金显微组织检验方法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 20200717-T-610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镁及镁合金板、带材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国标委发[2020]6号20200724-T-610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镁及镁合金热挤压棒材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国标委发[2020]6号20200725-T-610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镁及镁合金热挤压型材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国标委发[2020]6号20200726-T-610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电解铝和氧化铝单位产品能源消耗限额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202005256-Q-469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工业硅及镁冶炼单位产品能源消耗限额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202005257-Q-469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变形铝及铝合金单位产品能源消耗限额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202005269-Q-469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11-1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铝用炭素单位产品能源消耗限额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20205273-Q-469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镁及镁合金热挤压棒材（外文版）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W20201746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镁及镁合金热挤压型材（外文版）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W20201745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镁及镁合金化学分析方法 第20部分：ICP-AES测定元素含量（外文版）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W20201707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镁及镁合金化学分析方法 第21部分：光电直读原子发射光谱分析方法测定元素含量（外文版）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W20201706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000" w:type="pct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铝用炭素材料检测方法 第2部分：阴极炭块和预焙阳极 室温电阻率的测定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工信厅科函〔2020〕263号2020-1535T-YS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铝用炭素材料检测方法 第4部分：热膨胀系数的测定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工信厅科函〔2020〕263号2020-1531T-YS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铝用炭素材料检测方法 第8部分：真密度的测定 比重瓶法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工信厅科函〔2020〕263号2020-1530T-YS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铝用炭素材料检测方法 第14部分：抗折强度的测定 三点法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工信厅科函〔2020〕263号2020-1532T-YS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铝用炭素材料检测方法 第15部分：耐压强度的测定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工信厅科函〔2020〕263号2020-1533T-YS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铝用炭素材料检测方法 第20部分：硫分的测定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工信厅科函〔2020〕263号2020-1534T-YS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煅烧α型氧化铝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工信厅科函〔2020〕263号2020-1529T-YS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铝电解用预焙阳极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工信厅科函[2020]181号2020-0726T-YS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铝幕墙板  第1部分：板基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工信厅科函[2020]181号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2020-0724T-YS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铝电解槽用干式防渗料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2020-1536T-YS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铝及铝合金成分添加剂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工信厅科函〔2019〕126号2019-0455T-YS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铝土矿石化学分析方法 第27部分：元素含量的测定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工信厅科函〔2020〕263号2020-1537T-YS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铝土矿石化学分析方法 第29部分：有效铝和活性硅的测定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工信厅科函〔2020〕263号2020-1528T-YS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氟化铝化学分析方法和物理性能测定方法 第19部分：元素含量的测定 电感耦合等离子体发射光谱法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工信厅科函[2020]181号2020-0683T-YS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精细氧化铝分类及命名规则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工信厅科函〔2019〕126号2019-0407T-YS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便携式工具用镁合金压铸件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工信厅科函〔2020〕263号2020-1526T-YS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铝产品用粉末涂料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2020-1509T-YS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3-3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铝塑复合型材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工信厅科函[2020]181号2020-0725T-YS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冶金级氧化铝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工信厅科函〔2020〕263号2020-1538T-YS   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高纯铝化学分析方法 痕量杂质元素含量的测定 辉光放电质谱法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工信厅科函〔2020〕263号2020-1525T-YS 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镓化学分析方法 汞、砷含量的测定 原子荧光光谱法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工信厅科函〔2020〕263号2020-1527T-YS 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铝灰、渣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工信厅科函〔2020〕263号2020-1519T-YS 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铝灰、渣化学分析方法 第3部分：碳、氮含量的测定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工信厅科函〔2020〕263号2020-1515T-YS 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变形铝铸锭行业绿色工厂评价要求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工信厅科函[2020]181号2020-0441T-YS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铝箔行业绿色工厂评价要求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工信厅科函[2020]181号2020-0442T-YS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再生氧化铝原料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工信厅科函[2020]181号2020-0721T-YS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汽车锻件用铝合金挤压棒材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工信厅科函〔2020〕263号2020-1267T-YS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轨道列车用镁合金挤压型材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工信厅科函〔2020〕263号2020-1268T-YS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密封条用铝合金带材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工信厅科函〔2020〕263号2020-1269T-YS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口罩鼻夹用铝带、线材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工信厅科函〔2020〕263号2020-1270T-YS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铝合金时效析出相的检验 透射电镜法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工信厅科函〔2020〕263号2020-1510T-YS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铝合金铸锭金相组织评价方法(铝合金铸锭均匀化效果评价方法)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工信厅科函〔2020〕263号2020-1511T-YS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铝土矿拜耳法溶出性能评价方法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工信厅科函〔2020〕263号2020-1512T-YS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铸造铝合金行业绿色工厂评价要求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工信厅科函〔2020〕263号2020-1516T-YS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粗钙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工信厅科函〔2020〕263号2020-1523T-YS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钙挤压线坯及线材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工信厅科函〔2020〕263号2020-1524T-YS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5000" w:type="pct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协会标准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铝及铝合金熔体在线测渣方法 电敏感区法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中色协科字[2018]23号2018-008-T/CNIA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firstLine="600" w:firstLineChars="30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铝及铝合金离线测渣方法 压滤法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中色协科字[2018]165号2018-054-T/CNIA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高导热铝合金采暖散热器铸件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中色协科字[2018]165号2018-055-T/CNIA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铝电解槽用硬硅钙石绝热板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中色协科字[2019]144号2019-0013-T/CNIA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变形铝合金组织检验方法 电子背散射衍射法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中色协科字[2019]144号2019-0014-T/CNIA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铝电解槽用防渗浇注料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中色协科字[2019]144号2019-0015-T/CNIA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变形铝合金组织检测方法 扫描电镜法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中色协科字[2019]144号2019-0016-T/CNIA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石油焦黏结指数测定方法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中色协科字[2019]144号2019-0017-T/CNIA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铝铸锭均匀化热处理组织评价方法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中色协科字[2019]144号2019-0022-T/CNIA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氟化盐加料工艺技术规范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中色协科字[2019]144号2019-0024-T/CNIA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建筑装饰用富铝再生陶粒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中色协科字[2020]8号2020-001-T/CNIA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铝合金时效析出相的形貌与电子衍射图谱 第1部分：2XXX系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中色协科字[2020]8号2020-006-T/CNIA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铝合金时效析出相的形貌与电子衍射图谱 第2部分：7XXX系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中色协科字[2020]8号2020-007-T/CNIA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6063铝合金挤压用圆铸锭单位产品能源消耗限额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中色协科字[2020]8号2020-008-T/CNIA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铝及铝合金熔铸生产线废水、废气、废渣控制工艺技术规范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中色协科字[2020]8号2020-009-T/CNIA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6-1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 铝合金家具型材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中色协科字[2020]8号2020-010-T/CNIA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铝合金建筑模板型材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中色协科字[2020]8号2020-011-T/CNIA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有色金属加工产品质量分级评价规范 通则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中色协科字[2020]8号2020-012-T/CNIA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有色金属加工产品质量分级评价规范 电泳涂漆铝合金建筑型材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中色协科字[2020]8号2020-013-T/CNIA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铝表面粉末涂料用原料  二氧化钛颜料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中色协科字[2020]93号2020-027-T/CNIA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3-3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铝表面粉末涂料用原料  饱和聚酯树脂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中色协科字[2020]93号2020-028-T/CNIA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3-3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铝表面粉末涂料用原料  铝颜料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中色协科字[2020]93号2020-029-T/CNIA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3-3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铝表面粉末涂料用原料  聚酯粉末涂料用固化剂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中色协科字[2020]93号2020-030-T/CNIA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3-3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铝表面粉末涂料用原料  硫酸钡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中色协科字[2020]93号2020-031-T/CNIA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3-3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铝表面粉末涂料用原料  助剂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中色协科字[2020]93号2020-032-T/CNIA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3-3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7-2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铝及铝合金搅拌摩擦焊搅拌头选用指南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中色协科字[2020]93号2020-033-T/CNIA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 铝电解用预焙阳极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中色协科字[2020]93号2020-034-T/CNIA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 铝合金建筑型材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中色协科字[2020]93号2020-035-T/CNIA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highlight w:val="dark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000" w:type="pct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TC243/SC2（重金属）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焊材用铜粉2020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</w:t>
            </w:r>
            <w:r>
              <w:rPr>
                <w:rFonts w:ascii="宋体" w:hAnsi="宋体" w:cs="宋体"/>
                <w:kern w:val="0"/>
                <w:szCs w:val="21"/>
              </w:rPr>
              <w:t>2018]54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2018-1855-</w:t>
            </w:r>
            <w:r>
              <w:rPr>
                <w:rFonts w:ascii="宋体" w:hAnsi="宋体" w:cs="宋体"/>
                <w:kern w:val="0"/>
                <w:szCs w:val="21"/>
              </w:rPr>
              <w:t>T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AH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4下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屏蔽用锌白铜带箔材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国标委发〔2020〕6号</w:t>
            </w:r>
            <w:r>
              <w:rPr>
                <w:rFonts w:hint="eastAsia" w:ascii="宋体" w:hAnsi="宋体" w:cs="宋体"/>
                <w:szCs w:val="21"/>
              </w:rPr>
              <w:t>20200731-T-610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加工铜及铜合金牌号和化学成分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国标委发〔2020〕6号20200729-T-610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空调与制冷系统阀件用铜及铜合金无缝管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国标委发〔2020〕6号20200732-T-610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细晶无氧铜带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"http://219.239.107.155:8080/TaskBook.aspx?id=YSCPZT02502019"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2019-0173T-YS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栅栏型铅合金包覆铝芯阳极板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"http://219.239.107.155:8080/TaskBook.aspx?id=YSCPZT02512019"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2019-0174T-YS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铜合金</w:t>
            </w:r>
            <w:r>
              <w:rPr>
                <w:rFonts w:ascii="宋体" w:hAnsi="宋体"/>
                <w:kern w:val="0"/>
                <w:szCs w:val="21"/>
              </w:rPr>
              <w:t>Y</w:t>
            </w:r>
            <w:r>
              <w:rPr>
                <w:rFonts w:hint="eastAsia" w:ascii="宋体" w:hAnsi="宋体" w:cs="宋体"/>
                <w:kern w:val="0"/>
                <w:szCs w:val="21"/>
              </w:rPr>
              <w:t>型拉链线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"http://219.239.107.155:8080/TaskBook.aspx?id=YSCPZT03552019"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2019-0233T-YS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易切削黄铜拉花棒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"http://219.239.107.155:8080/TaskBook.aspx?id=YSCPXT03502019"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2019-0458T-YS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铜加工企业检验、测量和试验设备配备导则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"http://219.239.107.155:8080/TaskBook.aspx?id=YSCPXT03512019"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2019-0459T-YS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铜合金无缝盘管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"http://219.239.107.155:8080/TaskBook.aspx?id=YSCPZT02522019"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2019-0175T-YS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16"/>
                <w:rFonts w:hint="default"/>
                <w:color w:val="auto"/>
                <w:sz w:val="21"/>
                <w:szCs w:val="21"/>
              </w:rPr>
              <w:t>铜及铜合金分析方法</w:t>
            </w:r>
            <w:r>
              <w:rPr>
                <w:rStyle w:val="17"/>
                <w:rFonts w:ascii="宋体" w:hAnsi="宋体"/>
                <w:color w:val="auto"/>
                <w:sz w:val="21"/>
                <w:szCs w:val="21"/>
              </w:rPr>
              <w:t>-</w:t>
            </w:r>
            <w:r>
              <w:rPr>
                <w:rStyle w:val="16"/>
                <w:rFonts w:hint="default"/>
                <w:color w:val="auto"/>
                <w:sz w:val="21"/>
                <w:szCs w:val="21"/>
              </w:rPr>
              <w:t>光电发射光谱法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"http://219.239.107.155:8080/TaskBook.aspx?id=YSCPXT03522019"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2019-0460T-YS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16"/>
                <w:rFonts w:hint="default"/>
                <w:color w:val="auto"/>
                <w:sz w:val="21"/>
                <w:szCs w:val="21"/>
              </w:rPr>
              <w:t>铜及铜合金分析方法</w:t>
            </w:r>
            <w:r>
              <w:rPr>
                <w:rStyle w:val="17"/>
                <w:rFonts w:ascii="宋体" w:hAnsi="宋体"/>
                <w:color w:val="auto"/>
                <w:sz w:val="21"/>
                <w:szCs w:val="21"/>
              </w:rPr>
              <w:t xml:space="preserve">  X</w:t>
            </w:r>
            <w:r>
              <w:rPr>
                <w:rStyle w:val="16"/>
                <w:rFonts w:hint="default"/>
                <w:color w:val="auto"/>
                <w:sz w:val="21"/>
                <w:szCs w:val="21"/>
              </w:rPr>
              <w:t>射线荧光光谱法（波长色散型）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"http://219.239.107.155:8080/TaskBook.aspx?id=YSCPXT03532019"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2019-0461T-YS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铜及铜合金无缝管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残余应力测试方法切割法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"http://219.239.107.155:8080/TaskBook.aspx?id=YSCPZT03542019"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2019-0408T-YS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铜及铜合金管材生产绿色工厂评价要求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"http://219.239.107.155:8080/TaskBook.aspx?id=YSJNZT01252019"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2019-0089T-YS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铜及铜合金板、带、箔材生产绿色工厂评价要求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"http://219.239.107.155:8080/TaskBook.aspx?id=YSJNZT01262019"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2019-0090T-YS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铜及铜合金棒、型、线材绿色工厂评价要求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工信厅科[2019]276号</w:t>
            </w:r>
            <w:r>
              <w:fldChar w:fldCharType="begin"/>
            </w:r>
            <w:r>
              <w:instrText xml:space="preserve"> HYPERLINK "http://219.239.107.155:8080/TaskBook.aspx?id=YSJNZT20092019"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2019-1566T-YS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高频高速印制线路板用压延铜箔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工信厅科[2020]114号</w:t>
            </w:r>
            <w:r>
              <w:rPr>
                <w:rFonts w:ascii="宋体" w:hAnsi="宋体" w:cs="宋体"/>
                <w:kern w:val="0"/>
                <w:szCs w:val="21"/>
              </w:rPr>
              <w:t>2020-0</w:t>
            </w:r>
            <w:r>
              <w:rPr>
                <w:rFonts w:hint="eastAsia" w:ascii="宋体" w:hAnsi="宋体" w:cs="宋体"/>
                <w:kern w:val="0"/>
                <w:szCs w:val="21"/>
              </w:rPr>
              <w:t>048</w:t>
            </w:r>
            <w:r>
              <w:rPr>
                <w:rFonts w:ascii="宋体" w:hAnsi="宋体" w:cs="宋体"/>
                <w:kern w:val="0"/>
                <w:szCs w:val="21"/>
              </w:rPr>
              <w:t>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加工铜及铜合金扁铸锭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工信厅科[2020]114号</w:t>
            </w:r>
            <w:r>
              <w:rPr>
                <w:rFonts w:ascii="宋体" w:hAnsi="宋体" w:cs="宋体"/>
                <w:kern w:val="0"/>
                <w:szCs w:val="21"/>
              </w:rPr>
              <w:t>2020-02</w:t>
            </w: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/>
                <w:kern w:val="0"/>
                <w:szCs w:val="21"/>
              </w:rPr>
              <w:t>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锡及锡合金拉伸试验方法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工信厅科[2020]114号2020-0209T-YS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铜及铜合金海水冲刷腐蚀试验方法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国标委发〔2020〕37号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20202821-T-610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铜合金弹性带材平面弯曲疲劳试验方法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国标委发〔2020〕37号</w:t>
            </w:r>
            <w:r>
              <w:rPr>
                <w:rFonts w:ascii="宋体" w:hAnsi="宋体"/>
                <w:szCs w:val="21"/>
              </w:rPr>
              <w:t>20202891-T-610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铜合金护套无缝盘管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国标委发〔2020〕37号</w:t>
            </w:r>
            <w:r>
              <w:rPr>
                <w:rFonts w:ascii="宋体" w:hAnsi="宋体"/>
                <w:szCs w:val="21"/>
              </w:rPr>
              <w:t>20202825-T-610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铜及铜合金管传热系数及阻力特性试验方法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2020-1514T-YS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3落实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讨论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舰船用耐蚀黄铜锻制棒材和饼材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2020-1498T-YS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耐高温软化铜合金线材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2020-1499T-YS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铜及铜合金加工材单位产品能源消耗限额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国标委发〔2020〕54号20205261-Q-469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黄铜熔铸副产品铜锌富集物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2020-1517T-YS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再生铸造铅黄铜型材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2020-1542T-YS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废旧电力设备重有色金属回收技术规范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工信厅科[2020]181号</w:t>
            </w:r>
            <w:r>
              <w:fldChar w:fldCharType="begin"/>
            </w:r>
            <w:r>
              <w:instrText xml:space="preserve"> HYPERLINK "http://219.239.107.155:8080/TaskBook.aspx?id=YSJNZT11932020"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2020-0722T-YS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高能射线探测及成像材料用碲锌镉晶体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国标委发[2020]</w:t>
            </w:r>
            <w:r>
              <w:rPr>
                <w:rFonts w:ascii="宋体" w:hAnsi="宋体"/>
                <w:szCs w:val="21"/>
              </w:rPr>
              <w:t>48</w:t>
            </w: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ascii="宋体" w:hAnsi="宋体" w:cs="宋体"/>
                <w:kern w:val="0"/>
                <w:szCs w:val="21"/>
              </w:rPr>
              <w:t>20203666-T-610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下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再生黄铜原料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国标委发[2020]36号</w:t>
            </w:r>
            <w:r>
              <w:rPr>
                <w:rFonts w:ascii="宋体" w:hAnsi="宋体"/>
                <w:szCs w:val="21"/>
              </w:rPr>
              <w:t>W20201708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再生铜原料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国标委发[2020]36号</w:t>
            </w:r>
            <w:r>
              <w:rPr>
                <w:rFonts w:ascii="宋体" w:hAnsi="宋体"/>
                <w:szCs w:val="21"/>
              </w:rPr>
              <w:t>W20201710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铜合金护套无缝盘管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外文版计划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铜及铜合金海水冲刷腐蚀试验方法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外文版计划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铜合金弹性带材平面弯曲疲劳试验方法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外文版计划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铜精矿及主要含铜物料鉴别规范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外文版计划 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铅精矿化学分析方法 第16部分：铜、锌、铁、砷、镉、锑、铋、镁、铝含量的测定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外文版计划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锌精矿化学分析方法 第23部分：铟含量的测定 火焰原子吸收光谱法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外文版计划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四氧化三钴化学分析方法 第3部分：硅含量的测定 电感耦合等离子体发射光谱法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工信厅科函〔2019〕126号</w:t>
            </w:r>
            <w:r>
              <w:rPr>
                <w:rFonts w:ascii="宋体" w:hAnsi="宋体" w:cs="宋体"/>
                <w:kern w:val="0"/>
                <w:szCs w:val="21"/>
              </w:rPr>
              <w:t>2019-0411T-YS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四氧化三钴化学分析方法 第4部分：钠、钾含量的测定 电感耦合等离子体发射光谱法及火焰原子吸收光谱法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工信厅科函〔2019〕126号</w:t>
            </w:r>
            <w:r>
              <w:rPr>
                <w:rFonts w:ascii="宋体" w:hAnsi="宋体" w:cs="宋体"/>
                <w:kern w:val="0"/>
                <w:szCs w:val="21"/>
              </w:rPr>
              <w:t>2019-0412T-YS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四氧化三钴化学分析方法 第5部分：碳含量的测定 高频燃烧红外吸收法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工信厅科函〔2019〕126号</w:t>
            </w:r>
            <w:r>
              <w:rPr>
                <w:rFonts w:ascii="宋体" w:hAnsi="宋体" w:cs="宋体"/>
                <w:kern w:val="0"/>
                <w:szCs w:val="21"/>
              </w:rPr>
              <w:t>2019-0413T-YS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镍精矿化学分析方法 第6部分：金、铂和钯含量的测定 火试金富集-电感耦合等离子体原子发射光谱法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工信厅科函〔2019〕126号</w:t>
            </w:r>
            <w:r>
              <w:rPr>
                <w:rFonts w:ascii="宋体" w:hAnsi="宋体" w:cs="宋体"/>
                <w:kern w:val="0"/>
                <w:szCs w:val="21"/>
              </w:rPr>
              <w:t>2019-0409T-YS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镍精矿化学分析方法 第7部分：银含量的测定 火焰原子吸收光谱法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工信厅科函〔2019〕126号</w:t>
            </w:r>
            <w:r>
              <w:rPr>
                <w:rFonts w:ascii="宋体" w:hAnsi="宋体" w:cs="宋体"/>
                <w:kern w:val="0"/>
                <w:szCs w:val="21"/>
              </w:rPr>
              <w:t>2019-0410T-YS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高纯锡化学分析方法 杂质元素含量的测定 辉光放电质谱法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工信厅科函〔2019〕126号</w:t>
            </w:r>
            <w:r>
              <w:rPr>
                <w:rFonts w:ascii="宋体" w:hAnsi="宋体" w:cs="宋体"/>
                <w:kern w:val="0"/>
                <w:szCs w:val="21"/>
              </w:rPr>
              <w:t>2019-0414T-YS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粗锑化学分析方法 第1部分：锑量的测定 硫酸铈滴定法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工信厅科函〔2019〕126号</w:t>
            </w:r>
            <w:r>
              <w:rPr>
                <w:rFonts w:ascii="宋体" w:hAnsi="宋体" w:cs="宋体"/>
                <w:kern w:val="0"/>
                <w:szCs w:val="21"/>
              </w:rPr>
              <w:t>2019-0415T-YS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粗锑化学分析方法 第2部分：金量和银量的测定 火试金重量法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工信厅科函〔2019〕126号</w:t>
            </w:r>
            <w:r>
              <w:rPr>
                <w:rFonts w:ascii="宋体" w:hAnsi="宋体" w:cs="宋体"/>
                <w:kern w:val="0"/>
                <w:szCs w:val="21"/>
              </w:rPr>
              <w:t>2019-0416T-YS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粗锑化学分析方法 第3部分：砷、铅、铜、硒、铋量的测定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工信厅科函〔2019〕126号</w:t>
            </w:r>
            <w:r>
              <w:rPr>
                <w:rFonts w:ascii="宋体" w:hAnsi="宋体" w:cs="宋体"/>
                <w:kern w:val="0"/>
                <w:szCs w:val="21"/>
              </w:rPr>
              <w:t>2019-0417T-YS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铋化学分析方法 第14部分：铜、铅、锌、铁、银、砷、碲、锑含量的测定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工信厅科[2018]73号</w:t>
            </w:r>
            <w:r>
              <w:rPr>
                <w:rFonts w:ascii="宋体" w:hAnsi="宋体"/>
                <w:szCs w:val="21"/>
              </w:rPr>
              <w:t>2018-2027T-YS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铜冶炼烟尘化学分析方法 第10部分：铜、铅、锌、铋、砷、铟、镉、银、锑、钙、镁、铁含量的测定 电感耦合等离子体发射光谱法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工信厅科函〔2019〕126号</w:t>
            </w:r>
            <w:r>
              <w:rPr>
                <w:rFonts w:ascii="宋体" w:hAnsi="宋体"/>
                <w:szCs w:val="21"/>
              </w:rPr>
              <w:t>2019-0452T-YS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铜及铜合金化学分析方法 第28部分：铬、铁、锰、钴、镍、锌、砷、硒、银、镉、锡、锑、碲、铅、铋量的测定 电感耦合等离子体质谱法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国标委发〔2020〕6号</w:t>
            </w:r>
            <w:r>
              <w:rPr>
                <w:rFonts w:ascii="宋体" w:hAnsi="宋体"/>
                <w:szCs w:val="21"/>
              </w:rPr>
              <w:t>20200736-T-610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锡精矿化学分析方法 第1部分：水分含量的测定 热干燥法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国标委发〔2020〕6号20200730-T-610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铅精矿化学分析方法 第 15 部分：氧化钙含量的测定 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国标委发〔2019〕22号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20192048-T-610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高纯镍铸锭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工信厅科函〔2019〕126号</w:t>
            </w:r>
            <w:r>
              <w:rPr>
                <w:rFonts w:ascii="宋体" w:hAnsi="宋体"/>
                <w:szCs w:val="21"/>
              </w:rPr>
              <w:t>2019-0177T-YS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粗二氧化碲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工信厅科函〔2019〕126号</w:t>
            </w:r>
            <w:r>
              <w:rPr>
                <w:rFonts w:ascii="宋体" w:hAnsi="宋体"/>
                <w:szCs w:val="21"/>
              </w:rPr>
              <w:t>2019-0462T-YS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高纯钴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国标委发[2020]6号20200733-T-610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高纯镍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国标委发[2020]6号20200734-T-610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硫铁矿烧渣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国标委发[2020]6号20200735-T-610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《有色重金属冶炼产品能源消耗限额》（强制性标准整合修订）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国标委综合〔2014〕89号20141762-Q-469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铜精矿单位产品能源消耗限额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工信厅科[2019]276号</w:t>
            </w:r>
            <w:r>
              <w:fldChar w:fldCharType="begin"/>
            </w:r>
            <w:r>
              <w:instrText xml:space="preserve"> HYPERLINK "http://219.239.107.155:8080/TaskBook.aspx?id=YSJNXT20222019"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2019-1568T-YS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绿色设计产品评价技术规范 四氧化三钴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中色协科字[2019]144号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2019-0025-T/CNIA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下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氧化亚锡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工信厅科函〔2019〕126号</w:t>
            </w:r>
            <w:r>
              <w:rPr>
                <w:rFonts w:ascii="宋体" w:hAnsi="宋体"/>
                <w:szCs w:val="21"/>
              </w:rPr>
              <w:t>2019-0176T-YS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节水型企业 铅冶炼行业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工信厅科[2019]276号</w:t>
            </w:r>
            <w:r>
              <w:fldChar w:fldCharType="begin"/>
            </w:r>
            <w:r>
              <w:instrText xml:space="preserve"> HYPERLINK "http://219.239.107.155:8080/TaskBook.aspx?id=YSJNZT20192019"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2019-1744T-YS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/>
                <w:szCs w:val="21"/>
              </w:rPr>
              <w:t>节水型企业 锌冶炼行业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工信厅科[2019]276号</w:t>
            </w:r>
            <w:r>
              <w:fldChar w:fldCharType="begin"/>
            </w:r>
            <w:r>
              <w:instrText xml:space="preserve"> HYPERLINK "http://219.239.107.155:8080/TaskBook.aspx?id=YSJNZT20202019"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2019-1745T-YS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取水定额 锌冶炼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工信厅科[2019]276号</w:t>
            </w:r>
            <w:r>
              <w:fldChar w:fldCharType="begin"/>
            </w:r>
            <w:r>
              <w:instrText xml:space="preserve"> HYPERLINK "http://219.239.107.155:8080/TaskBook.aspx?id=YSJNZT20212019"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2019-1746T-YS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锌湿法冶炼中镓铟锗回收技术规范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中色协科字[2020]8号2020-016-T/CNIA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废电路板化学分析方法 第3部分：铅、锌、镍和锡含量的测定 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中色协科字[2020]8号2020-017-T/CNIA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废电路板化学分析方法 第4部分：氟、氯、溴含量的测定 氧弹燃烧-离子色谱法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中色协科字[2020]8号2020-018-T/CNIA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铅精矿化学分析方法 第16部分：铜、锌、铁、砷、镉、锑、铋、镁、铝含量的测定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国标委发〔2020〕37号</w:t>
            </w:r>
            <w:r>
              <w:rPr>
                <w:rFonts w:ascii="宋体" w:hAnsi="宋体"/>
                <w:szCs w:val="21"/>
              </w:rPr>
              <w:t>20202823-T-610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锌精矿化学分析方法 第23部分：铟含量的测定 火焰原子吸收光谱法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国标委发〔2020〕37号</w:t>
            </w:r>
            <w:r>
              <w:rPr>
                <w:rFonts w:ascii="宋体" w:hAnsi="宋体"/>
                <w:szCs w:val="21"/>
              </w:rPr>
              <w:t>202028</w:t>
            </w:r>
            <w:r>
              <w:rPr>
                <w:rFonts w:hint="eastAsia" w:ascii="宋体" w:hAnsi="宋体"/>
                <w:szCs w:val="21"/>
              </w:rPr>
              <w:t>94</w:t>
            </w:r>
            <w:r>
              <w:rPr>
                <w:rFonts w:ascii="宋体" w:hAnsi="宋体"/>
                <w:szCs w:val="21"/>
              </w:rPr>
              <w:t>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粗氢氧化镍钴化学分析方法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部分：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镍含量的测定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丁二酮肟重量法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工信厅科函﹝2020﹞181号</w:t>
            </w:r>
            <w:r>
              <w:fldChar w:fldCharType="begin"/>
            </w:r>
            <w:r>
              <w:instrText xml:space="preserve"> HYPERLINK "http://219.239.107.155:8080/TaskBook.aspx?id=YSCPZT06692020"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2020-0685T-YS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粗氢氧化镍钴化学分析方法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部分：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铬、磷含量的测定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工信厅科函﹝2020﹞181号</w:t>
            </w:r>
            <w:r>
              <w:fldChar w:fldCharType="begin"/>
            </w:r>
            <w:r>
              <w:instrText xml:space="preserve"> HYPERLINK "http://219.239.107.155:8080/TaskBook.aspx?id=YSCPZT06702020"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2020-0686T-YS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粗氢氧化镍钴化学分析方法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部分：氟离子含量的测定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离子选择性电极法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工信厅科函﹝2020﹞181号</w:t>
            </w:r>
            <w:r>
              <w:fldChar w:fldCharType="begin"/>
            </w:r>
            <w:r>
              <w:instrText xml:space="preserve"> HYPERLINK "http://219.239.107.155:8080/TaskBook.aspx?id=YSCPZT06712020"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2020-0687T-YS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粗氢氧化镍钴化学分析方法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部分：盐酸不溶物含量的测定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工信厅科函﹝2020﹞181号</w:t>
            </w:r>
            <w:r>
              <w:fldChar w:fldCharType="begin"/>
            </w:r>
            <w:r>
              <w:instrText xml:space="preserve"> HYPERLINK "http://219.239.107.155:8080/TaskBook.aspx?id=YSCPZT06772020"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2020-06</w:t>
            </w:r>
            <w:r>
              <w:rPr>
                <w:rFonts w:hint="eastAsia" w:ascii="宋体" w:hAnsi="宋体"/>
                <w:szCs w:val="21"/>
              </w:rPr>
              <w:t>88</w:t>
            </w:r>
            <w:r>
              <w:rPr>
                <w:rFonts w:ascii="宋体" w:hAnsi="宋体"/>
                <w:szCs w:val="21"/>
              </w:rPr>
              <w:t>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粗氢氧化镍钴化学分析方法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部分：锰含量的测定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电位滴定法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工信厅科函﹝2020﹞181号</w:t>
            </w:r>
            <w:r>
              <w:fldChar w:fldCharType="begin"/>
            </w:r>
            <w:r>
              <w:instrText xml:space="preserve"> HYPERLINK "http://219.239.107.155:8080/TaskBook.aspx?id=YSCPZT06782020"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2020-06</w:t>
            </w:r>
            <w:r>
              <w:rPr>
                <w:rFonts w:hint="eastAsia" w:ascii="宋体" w:hAnsi="宋体"/>
                <w:szCs w:val="21"/>
              </w:rPr>
              <w:t>89</w:t>
            </w:r>
            <w:r>
              <w:rPr>
                <w:rFonts w:ascii="宋体" w:hAnsi="宋体"/>
                <w:szCs w:val="21"/>
              </w:rPr>
              <w:t>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富铟物料中铟含量的测定 火焰原子吸收分光光度法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工信厅科函﹝2020﹞181号</w:t>
            </w:r>
            <w:r>
              <w:fldChar w:fldCharType="begin"/>
            </w:r>
            <w:r>
              <w:instrText xml:space="preserve"> HYPERLINK "http://219.239.107.155:8080/TaskBook.aspx?id=YSJNZT11942020"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2020-0682T-YS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铜精矿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工信厅科函﹝2020﹞181号</w:t>
            </w:r>
            <w:r>
              <w:fldChar w:fldCharType="begin"/>
            </w:r>
            <w:r>
              <w:instrText xml:space="preserve"> HYPERLINK "http://219.239.107.155:8080/TaskBook.aspx?id=YSCPXT07102020"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2020-0727T-YS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钴精矿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工信厅科函﹝2020﹞181号</w:t>
            </w:r>
            <w:r>
              <w:fldChar w:fldCharType="begin"/>
            </w:r>
            <w:r>
              <w:instrText xml:space="preserve"> HYPERLINK "http://219.239.107.155:8080/TaskBook.aspx?id=YSCPXT07112020"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2020-0728T-YS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有色金属工业测量设备</w:t>
            </w:r>
            <w:r>
              <w:rPr>
                <w:rFonts w:ascii="宋体" w:hAnsi="宋体"/>
                <w:kern w:val="2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2"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2"/>
                <w:sz w:val="21"/>
                <w:szCs w:val="21"/>
              </w:rPr>
              <w:t>C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分类管理规范</w:t>
            </w:r>
            <w:r>
              <w:rPr>
                <w:rFonts w:ascii="宋体" w:hAnsi="宋体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工信厅科函﹝2020﹞181号</w:t>
            </w:r>
            <w:r>
              <w:fldChar w:fldCharType="begin"/>
            </w:r>
            <w:r>
              <w:instrText xml:space="preserve"> HYPERLINK "http://219.239.107.155:8080/TaskBook.aspx?id=YSCPXT06682020"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2020-0684T-YS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水杨羟肟酸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工信厅科函﹝2020﹞181号</w:t>
            </w:r>
            <w:r>
              <w:fldChar w:fldCharType="begin"/>
            </w:r>
            <w:r>
              <w:instrText xml:space="preserve"> HYPERLINK "http://219.239.107.155:8080/TaskBook.aspx?id=YSCPZT07122020"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2020-0729T-YS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下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有色金属矿山企业能源管理中心技术规范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工信厅科函﹝2020﹞181号</w:t>
            </w:r>
            <w:r>
              <w:fldChar w:fldCharType="begin"/>
            </w:r>
            <w:r>
              <w:instrText xml:space="preserve"> HYPERLINK "http://219.239.107.155:8080/TaskBook.aspx?id=YSJNZT11922020"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2020-0681T-YS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含砷烟灰砷资源综合回收技术规范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工信厅科函﹝2020﹞181号</w:t>
            </w:r>
            <w:r>
              <w:fldChar w:fldCharType="begin"/>
            </w:r>
            <w:r>
              <w:instrText xml:space="preserve"> HYPERLINK "http://219.239.107.155:8080/TaskBook.aspx?id=YSJNZT11952020"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2020-0723T-YS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进口锑精矿中有害元素限量规范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中色协科字[2020]8号</w:t>
            </w:r>
            <w:r>
              <w:rPr>
                <w:rFonts w:ascii="宋体" w:hAnsi="宋体"/>
                <w:szCs w:val="21"/>
              </w:rPr>
              <w:t>2020-019-T/CNIA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电镀用纯镍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2020-1271T-YS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上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锌铅合金粉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2020-1272T-YS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上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铜熔炼渣中铜、铁、硫、二氧化硅、砷、铅、锌、锑、铋、镍、氧化钙、氧化镁、三氧化二铝的测定 波长色散X射线荧光光谱法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2020-1518T-YS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粗氢氧化镍钴化学分析方法 第8部分：铜、铝、锂、锌、镉、铅、砷含量的测定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2020-1539T-YS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粗氢氧化镍钴化学分析方法 第9部分：水分含量的测定 烘箱干燥法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2020-1540T-YS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高硫渣化学分析方法 第1部分：硫含量的测定 燃烧法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2020-1544T-YS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高硫渣化学分析方法 第2部分：银含量的测定 火焰原子吸收光谱法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2020-1545T-YS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硫化钴精矿化学分析方法 第2部分：铜含量的测定 碘量法和火焰原子吸收光谱法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2020-1547T-YS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022.3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铜阳极泥化学分析方法 第10部分：铱和铑含量的测定 火试金富集-电感耦合等离子体质谱法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2020-1548T-YS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铜阳极泥化学分析方法 第11部分：铟含量的测定 火焰原子吸收光谱法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2020-1549T-YS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硒化锌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2020-1513T-YS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下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铅膏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2020-1541T-YS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上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铅精矿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工信厅科函〔2020〕263号</w:t>
            </w:r>
            <w:r>
              <w:rPr>
                <w:rFonts w:ascii="宋体" w:hAnsi="宋体"/>
                <w:szCs w:val="21"/>
              </w:rPr>
              <w:t>2020-1543T-YS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上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铜精矿及主要含铜物料鉴别规范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国标委发[2020]53号</w:t>
            </w:r>
            <w:r>
              <w:rPr>
                <w:rFonts w:ascii="宋体" w:hAnsi="宋体"/>
                <w:szCs w:val="21"/>
              </w:rPr>
              <w:t>20204834-T-610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绿色设计产品评价技术规范  铸造用锌合金锭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中色协科字[2020]93号</w:t>
            </w:r>
            <w:r>
              <w:rPr>
                <w:rFonts w:ascii="宋体" w:hAnsi="宋体"/>
                <w:szCs w:val="21"/>
              </w:rPr>
              <w:t>2020-039-T/CNIA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下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绿色设计产品评价技术规范  铜钼分离抑制剂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中色协科字[2020]93号</w:t>
            </w:r>
            <w:r>
              <w:rPr>
                <w:rFonts w:ascii="宋体" w:hAnsi="宋体"/>
                <w:szCs w:val="21"/>
              </w:rPr>
              <w:t>2020-040-T/CNIA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下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湿法炼锌副产氧化铁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中色协科字[2020]93号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2020-041-T/CNIA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碲锌镉化学分析方法 锌量、镉量的测定 电感耦合等离子发射法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待下计划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再生铜原料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再生铜合金原料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铜及铜合金切削屑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料及其</w:t>
            </w:r>
            <w:r>
              <w:rPr>
                <w:rFonts w:ascii="宋体" w:hAnsi="宋体"/>
                <w:kern w:val="2"/>
                <w:sz w:val="21"/>
                <w:szCs w:val="21"/>
              </w:rPr>
              <w:t>回收规范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粗氢氧化镍钴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2021]25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号2021-W028-YS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电子薄膜用高纯铜环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2021]25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ind w:left="420" w:hanging="420" w:hangingChars="20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fldChar w:fldCharType="begin"/>
            </w:r>
            <w:r>
              <w:instrText xml:space="preserve"> HYPERLINK "http://219.239.107.155:8080/TaskBook.aspx?id=YSCPZT27712020" </w:instrText>
            </w:r>
            <w:r>
              <w:fldChar w:fldCharType="separate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T-YS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镍铬合金靶材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ind w:left="420" w:hanging="420" w:hangingChars="20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2021]25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fldChar w:fldCharType="begin"/>
            </w:r>
            <w:r>
              <w:instrText xml:space="preserve"> HYPERLINK "http://219.239.107.155:8080/TaskBook.aspx?id=YSCPZT27752020" </w:instrText>
            </w:r>
            <w:r>
              <w:fldChar w:fldCharType="separate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T-YS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集成电路封装用镍阳极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2021]25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fldChar w:fldCharType="begin"/>
            </w:r>
            <w:r>
              <w:instrText xml:space="preserve"> HYPERLINK "http://219.239.107.155:8080/TaskBook.aspx?id=YSCPZT30522020" </w:instrText>
            </w:r>
            <w:r>
              <w:fldChar w:fldCharType="separate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126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T-YS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pStyle w:val="5"/>
              <w:spacing w:beforeAutospacing="0" w:afterAutospacing="0" w:line="26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精细锡基合金焊粉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2021]25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fldChar w:fldCharType="begin"/>
            </w:r>
            <w:r>
              <w:instrText xml:space="preserve"> HYPERLINK "http://219.239.107.155:8080/TaskBook.aspx?id=YSCPZT27742020" </w:instrText>
            </w:r>
            <w:r>
              <w:fldChar w:fldCharType="separate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96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T-YS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000" w:type="pct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TC243/SC3（稀有金属）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钼及钼合金金相检验方法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国标委发〔2019〕11号  20190752-T-610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7030A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7030A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液态金属物理性能测定方法  第1部分：密度的测定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国标委发〔2019〕11号  20190753-T-610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金属锂单位产品能源消耗限额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2019-0093T-YS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钛及钛合金台阶轴锻件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2019-0178T-YS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电子产品用钛及钛合金丝材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2019-0179T-YS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熔炼铌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2019-0180T-YS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氢燃料电池用锆带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2019-0181T-YS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钼铜合金板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2019-0182T-YS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氢化锆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2019-0183T-YS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热轧钛带卷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2019-0464T-YS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单水氢氧化铯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2019-0465T-YS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钛及钛合金网篮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2019-0466T-YS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制表用纯钛板材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2019-0467T-YS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阴极保护用钛阳极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2019-0468T-YS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氧化铟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2019-0469T-YS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粗碳酸锂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2019-0235T-YS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磷酸锂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2019-0463T-YS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钛钢复合板界面显微组织检验方法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工信厅科函〔2019〕126号  2019-0418T-YS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超导用铌钛合金棒材再结晶率的测定方法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2019-0419T-YS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钼及钼合金加工产品牌号和化学成分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2019-0425T-YS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钛合金室温高应变速率压缩试验方法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2019-0426T-YS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铍合金化学分析方法  第1部分：铍含量的测定  氟化钾滴定法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2019-0420T-YS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铍合金化学分析方法  第2部分：银、钴和锗含量的测定 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2019-0421T-YS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铍合金化学分析方法  第3部分：硅含量的测定  钼蓝分光光度法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2019-0422T-YS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铍合金化学分析方法  第4部分：碳含量的测定  红外吸收法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2019-0423T-YS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铍合金化学分析方法  第5部分：氧含量的测定  惰气熔融红外吸收法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2019-0424T-YS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锂硼合金化学分析方法  第1部分：锂含量的测定  硫酸锂称量法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2019-0427T-YS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钒铝、钼铝中间合金化学分析方法  第9部分：氯含量的测定  氯化银分光光度法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2019-0428T-YS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钒铝、钼铝中间合金化学分析方法  第10部分：钠含量的测定  火焰原子吸收光谱法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2019-0429T-YS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钒铝、钼铝中间合金化学分析方法 第11部分：氮含量的测定 惰性气体熔融热导法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2019-0430T-YS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钒铝、钼铝中间合金化学分析方法  第12部分：磷含量的测定  钼蓝分光光度法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2019-0431T-YS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钒铝、钼铝中间合金化学分析方法  第13部分：铁、硅、钼、铬含量的测定 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工信厅科函〔2019〕126号  2019-0432T-YS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钨冶炼行业绿色工厂评价要求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工信厅科函〔2019〕276号  2019-1563T-YS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电池级无水氢氧化锂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工信厅科函〔2019〕276号  2019-1605T-YS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铌铝合金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2019-1606T-YS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钨铜合金板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2019-1748T-YS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钼铼合金化学分析方法  第1部分：铼含量的测定  丁二酮肟分光光度法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2019-1732T-YS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钼铼合金化学分析方法  第2部分：钼含量的测定  钼酸铅重量法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2019-1733T-YS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钼铼合金化学分析方法  第3部分：铝、钙、铜、铁、镁、锰、镍、硅、锡、钛、钨含量的测定 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2019-1734T-YS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钼铼合金化学分析方法  第4部分：铝、钙、铜、铁、镁、锰、镍、锡、钛、钨含量的测定  电感耦合等离子体质谱法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2019-1735T-YS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钼铼合金化学分析方法  第5部分：碳和硫含量的测定  高频燃烧红外吸收法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2019-1736T-YS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钼铼合金化学分析方法  第6部分：氧和氮含量的测定  惰性气体熔融-红外吸收法和热导法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2019-1737T-YS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钼铼合金化学分析方法  第7部分：氢含量的测定  惰性气体熔融-红外吸收法和热导法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2019-1738T-YS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钨铜合金化学分析方法  第1部分：铜含量的测定  碘量法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2019-1739T-YS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钨铜合金化学分析方法  第2部分：钨含量的测定  辛克宁重量法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2019-1740T-YS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钨铜合金化学分析方法  第3部分：钴、铁、镍、锌含量的测定 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2019-1741T-YS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钨铜合金化学分析方法  第4部分：碳含量的测定  高频燃烧红外吸收法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2019-1742T-YS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氧化锆、氧化铪化学分析方法  第12部分：氧化锆中硼、钠、镁、铝、硅、钙、钛、钒、铬、锰、铁、钴、镍、铜、锌、钼、镉、铪、铅、铋含量的测定  电感耦合等离子体质谱法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工信厅科函〔2019〕276号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2019-1743T-YS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包壳管激光标记通用要求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工信厅科函〔2019〕276号  2019-1749T-YS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液态金属物理性能测定方法  第2部分：电导率的测定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国标委发〔2019〕29号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20193120-T-610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钛及钛合金方形和矩形管材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国标委发〔2019〕29号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20193121-T-610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钛及钛合金板材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国标委发〔2020〕6号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20200746-T-610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钛及钛合金丝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国标委发〔2020〕6号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20200737-T-610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铟二次资源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国标委发〔2020〕6号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20200745-T-610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一次柱式锂电池绝缘子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国标委发〔2020〕6号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20200738-T-610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钨精矿化学分析方法  第2部分：锡含量的测定  碘酸钾滴定法和电感耦合等离子体原子发射光谱法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国标委发〔2020〕6号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20200744-T-610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钨精矿化学分析方法  第13部分：砷含量的测定  原子荧光光谱法和DDTC-Ag分光光度法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国标委发〔2020〕6号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20200743-T-610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钨精矿化学分析方法  第17部分：锑含量的测定  原子荧光光谱法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国标委发〔2020〕6号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20200742-T-610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锆及锆合金化学分析方法  第9部分：镁含量的测定  火焰原子吸收光谱法和电感耦合等离子体原子发射光谱法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国标委发〔2020〕6号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20200741-T-610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锆及锆合金化学分析方法  第10部分：钨含量的测定  硫氰酸盐分光光度法和电感耦合等离子体原子发射光谱法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国标委发〔2020〕6号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20200740-T-610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锆及锆合金化学分析方法  第18部分：钒含量的测定  苯甲酰苯基羟胺分光光度法和电感耦合等离子体原子发射光谱法  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国标委发〔2020〕6号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20200739-T-610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锆化合物化学分析方法 钙、铪、钛、钠、铁、铬、镉、锌、锰、铜、镍、铅含量的测定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国标委发〔2020〕37号20202820-T-610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紧固件用钛及钛合金棒材和丝材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国标委发〔2020〕37号20202822-T-610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锆及锆合金化学分析方法 第26部分：合金及杂质元素的测定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国标委发〔2020〕37号20202879-T-610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钨精矿化学分析方法 第18部分：钡含量的测定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国标委发〔2020〕37号20202880-T-610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无缝薄壁钼管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国标委发〔2020〕14号20201521-T-610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高纯锆锭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工信厅科函〔2020〕114号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2020-0047T-YS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高纯氧化铪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工信厅科函〔2020〕114号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2020-0049T-YS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高纯铌锭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工信厅科函〔2020〕114号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2020-0050T-YS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包壳管激光标记深度与热影响区测定方法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2020-0714T-YS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粗氯化锂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2020-0443T-YS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粗碳酸锂化学分析方法  第1部分：锂含量的测定  火焰原子吸收光谱法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2020-0690T-YS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粗碳酸锂化学分析方法  第2部分：镍、钴、锰、铜、铝、铁、钙、镁、钠、钾、铅、镉、铬、砷、磷含量的测定 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2020-0691T-YS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粗碳酸锂化学分析方法  第3部分：氟离子含量的测定  离子选择性电极法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2020-0692T-YS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粗碳酸锂化学分析方法  第4部分：硫酸根含量的测定  硫酸钡比浊法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2020-0693T-YS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粗碳酸锂化学分析方法  第5部分：氯离子含量的测定  氯化银比浊法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2020-0694T-YS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粗碳酸锂化学分析方法  第6部分：盐酸不溶物含量的测定  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2020-0695T-YS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钨基高比重合金化学分析方法  第1部分：钨含量的测定 辛克宁重量法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2020-0696T-YS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钨基高比重合金化学分析方法  第2部分：铁、镍、铜含量的测定 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2020-0697T-YS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钨基高比重合金化学分析方法  第3部分：铝、镁、钙含量的测定  电感耦合等离子体质谱法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2020-0698T-YS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氧化锆、氧化铪化学分析方法  第13部分：氧化铪中硼、钠、镁、铝、硅、钙、钛、钒、铬、锰、铁、钴、镍、铜、锌、锆、铌、钼、镉、锡、锑、钽、钨、铅、铋含量的测定  电感耦合等离子体质谱法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2020-0699T-YS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钼酸铵化学分析方法  钼含量的测定  钼酸铅重量法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2020-0700T-YS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焙烧钼精矿化学分析方法  第1部分：钼含量的测定  钼酸铅重量法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2020-0701T-YS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焙烧钼精矿化学分析方法  第2部分：氨不溶钼含量的测定  硫氰酸盐分光光度法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2020-0702T-YS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焙烧钼精矿化学分析方法  第3部分：铋含量的测定  火焰原子吸收光谱法和X荧光光度法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2020-0703T-YS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焙烧钼精矿化学分析方法  第4部分：锡含量的测定  原子荧光光谱法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2020-0704T-YS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焙烧钼精矿化学分析方法  第5部分：锑含量的测定  原子荧光光谱法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2020-0705T-YS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焙烧钼精矿化学分析方法  第6部分：铅、铜含量的测定  火焰原子吸收光谱法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2020-0706T-YS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焙烧钼精矿化学分析方法  第7部分：钾含量的测定  火焰原子吸收光谱法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2020-0707T-YS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焙烧钼精矿化学分析方法  第8部分：钙、镁含量的测定  火焰原子吸收光谱法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2020-0708T-YS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焙烧钼精矿化学分析方法  第9部分：磷含量的测定  钼蓝分光光度法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2020-0709T-YS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焙烧钼精矿化学分析方法  第10部分：硅含量的测定  钼蓝分光光度法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2020-0710T-YS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焙烧钼精矿化学分析方法  第11部分：钨含量的测定  硫氰酸盐萃取光度法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2020-0711T-YS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焙烧钼精矿化学分析方法  第12部分：碳、硫含量的测定  高频燃烧红外吸收法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2020-0712T-YS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高纯锆化学分析方法  痕量杂质元素含量的测定  辉光放电质谱法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2020-0713T-YS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钼富集物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2020-0713T-YS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粉冶钼合金顶头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工信厅科函〔2020〕181号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2020-0713T-YS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电子封装用钼铜层状复合材料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2020-1200T-YS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4（6）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锻造钛合金无缝管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2020-1201T-YS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4（6）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锂硅合金化学分析方法 第1部分：锂含量的测定 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2020-1550T-YS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4（9）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锂硅合金化学分析方法 第2部分：铁、镍、铬含量的测定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2020-1551T-YS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4（9）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锆及锆合金中织构的测定 电子背散射衍射法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2020-1552T-YS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4（6）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氧化铟化学分析方法 第1部分：镉、钴、铜、铁、锰、镍、锑、铅、铊含量的测定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2020-1561T-YS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4（9）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氧化铟化学分析方法 第2部分：砷含量的测定 原子荧光光谱法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2020-1556T-YS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4（9）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钒铝、钼铝中间合金化学分析方法 第14部分：痕量杂质元素含量的测定 电感耦合等离子体质谱法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2020-1557T-YS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4（9）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钨及钨合金板表面碳含量测定方法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2020-1558T-YS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4（9）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锆合金管材两辊冷轧孔型检测方法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2020-1559T-YS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4（6）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铍精矿、绿柱石化学分析方法 第8部分：氧化铍、三氧化二铁、氧化钙、磷含量的测定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2020-1560T-YS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4（9）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新能源动力电池壳及盖用钛及钛合金板、带材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2020-1500T-YS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4（6）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锂镁合金锭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2020-1501T-YS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4（8）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电解钛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2020-1502T-YS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4（6）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电池级碳酸锂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2020-1503T-YS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4（8）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电池级草酸锂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2020-1553T-YS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4（8）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纯三氧化钼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2020-1554T-YS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4（6）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热电偶用钼管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工信厅科函〔2020〕263号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2020-1555T-YS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4（6）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000" w:type="pct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TC243/SC4（粉末冶金）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镍钴酸锂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2019-0184T-YS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掺杂型镍钴锰酸锂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2019-0185T-YS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镍锰二元素复合氧化物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2019-0186T-YS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镍钴铝锆复合氢氧化物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2019-0187T-YS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镍锰酸锂化学分析方法 第1部分：镍量的测定 丁二酮肟重量法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2019-0433T-YS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镍锰酸锂化学分析方法 第2部分：锰量的测定 电位滴定法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2019-0434T-YS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镍锰酸锂化学分析方法 第3部分：锂量的测定 火焰原子吸收光谱法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2019-0435T-YS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镍锰酸锂化学分析方法 第4部分：硫酸根量的测定 硫酸钡浊度法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2019-0436T-YS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镍锰酸锂化学分析方法 第5部分：氯离子量的测定 离子选择性电极法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2019-0437T-YS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镍锰酸锂化学分析方法 第6部分：钾、钠、钙、铁、铜、铬、镉、铅、硅量的测定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2019-0438T-YS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二硼化钛粉化学分析方法 第1部分：钛含量的测定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2019-0439T-YS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二硼化钛粉化学分析方法 第2部分：总硼含量的测定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2019-0440T-YS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二硼化钛粉化学分析方法 第3部分：铁含量的测定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2019-0441T-YS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二硼化钛粉化学分析方法 第4部分：碳含量的测定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2019-0442T-YS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二硼化钛粉化学分析方法 第5部分：氧含量的测定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2019-0443T-YS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二硼化钛粉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2019-0470T-YS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铝基氮化硼粉末中氮化硼含量的测定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2019-0444T-YS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烧结金属多孔材料 阻尼性能的测定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2019-0445T-YS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钨、钼及其合金棒材和管材超声检测方法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2019-0446T-YS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金属注射成形钛及钛合金异形件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工信厅科函[2019]126号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2019-0471T-YS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金属及其化合物粉末费氏粒度的测定方法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国标委发[2019]11号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20190755-T-610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硬质合金 钴粉中硅量的测定 分光光度法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国标委发[2019]11号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20190757-T-610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增材制造用钨及钨合金粉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国标委发[2019]22号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20192050-T-610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粉末床熔融增材制造镍基合金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国标委发[2019]22号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20192051-T-610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金属粉末流动性的测定-标准漏斗法（古斯塔弗森流速计）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国标委发[2019]29号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20193116-T-610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烧结金属材料规范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国标委发[2019]29号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20193122-T-610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烧结金属材料 疲劳试样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国标委发[2019]29号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20193123-T-610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含润滑剂金属粉末中润滑剂含量的测定 索格利特（Soxhlet）萃取法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国标委发[2019]29号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20193124-T-610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硬质合金 显微组织的金相测定 第4部分：孔隙度、非化合碳缺陷和脱碳相的金相测定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国标委发[2019]29号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20193125-T-610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增材制造用镍粉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国标委发[2020]14号20201524-T-610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增材制造用铜及铜合金粉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国标委发[2020]37号20202890-T-610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粉末床熔融增材制造钽及钽合金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国标委发[2020]37号20202959-T-610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铜包石墨复合粉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工信厅科函[2019]276号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2019-1747T-YS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碳氮化钛粉末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工信厅科函[2019]276号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2019-1750T-YS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锂离子电池正极材料检测方法 磁性异物含量和残余碱含量的测定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国标委发〔2019〕40号20194101-T-610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金属粉末(不包括硬质合金粉末)在单轴压制中压缩性的测定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20200747-T-610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再生碳化钨粉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20200748-T-610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金属粉末 用圆柱形压坯的压缩测定压坯强度的方法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国标委发〔2020〕6号20200749-T-610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硬质合金废料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国标委发〔2020〕6号20200750-T-610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硬质合金管状焊条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国标委发〔2020〕6号20200751-T-610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硬质合金铣刨刀具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中色协科字[2020]8号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2020-020-T/CNIA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试验筛网孔尺寸与筛网目数对应关系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中色协科字[2020]8号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2020-022-T/CNIA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金属粉末（不包括硬质合金） 铜基浸渗粉检验方法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国标委发[2020]14号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20201522-T-610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金属粉末 粉末锻造用金属粉末中非金属夹杂物的测定方法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国标委发[2020]14号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20201523-T-610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硬质合金 总碳量的测定 高频燃烧红外吸收法/热导法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国标委发[2020]37号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20202888-T-610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磷酸铁锂电化学性能测试  首次放电比容量及首次充放电效率测试方法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国标委发[2020]37号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20202915-T-610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无定形硼粉 总硼含量的测定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热喷涂用高纯氧化铝粉末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2020-1504T-YS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热喷涂用氧化铬粉末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2020-1505T-YS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硬质合金精磨圆棒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2020-1506T-YS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铝硅合金粉末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镍钴铝酸锂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硬质合金锤头齿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金属粉末流动性的测定 标准漏斗法（霍尔流速计）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20204061-T-610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磷酸铁锂电化学性能测试 放电平台容量比率及循环寿命测试方法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20204109-T-610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增材制造用高熵合金粉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国标委发[2020]53号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20204835-T-610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钨条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国标委发[2020]53号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20204836-T-610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TC243/SC5（贵金属）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二碳酸氢根四氨合铂(II)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2019-0190T-YS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醋酸四氨合钯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2019-0191T-YS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醋酸钌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2019-0192T-YS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醋酸铱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2019-0193T-YS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电镀用氰化亚金钾YS/T 592-2006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2019-0472T-YS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水合三氯化铑YS/T 593-2006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2019-0473T-YS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氯铱酸YS/T 595-2006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2019-0474T-YS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二亚硝基二氨铂YS/T 596-2006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2019-0475T-YS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锇酸钾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2019-0196T-YS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照相用硝酸银YS/T 476-2005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2019-0476T-YS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镍铂合金化学分析方法 氧和氮量测定 脉冲-红外吸收法和热导检测法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2019-0189T-YS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铑炭化学分析方法 铑量的测定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2019-0447T-YS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正面浆料用球形银粉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2019-0194T-YS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钴铬铂硼合金溅射靶材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2019-0188T-YS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银钢复合板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2019-0195T-YS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银钨合金化学分析方法 第1部分：银含量的测定 电位滴定法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2019-0448T-YS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银钨合金化学分析方法 第2部分：钨含量的测定 钨酸铵重量法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2019-0449T-YS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银钨合金化学分析方法 第3部分：钴、铬、铜、镁、铁、钾、钠、锡、镍、硅、锌含量的测定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2019-0450T-YS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银钨合金化学分析方法 第4部分：碳含量的测定 高频燃烧红外吸收法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2019-0451T-YS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阴极保护用铂复合阳极板（修订GB/T 23520-2009）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国标委发〔2020〕6号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20200753-T-610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核级银-铟-镉合金棒（修订GB/T 25942-2010）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国标委发〔2020〕6号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20200754-T-610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钌炭（修订GB/T 23517-2009）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国标委发〔2020〕6号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20200755-T-610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微电子技术用贵金属浆料测试方法 可焊性、耐焊性测定（修订GB/T 17473.7-2008）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国标委发〔2020〕6号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20200752-T-610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微电子技术用贵金属浆料规范（修订GB/T 17472-2008）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国标委发〔2019〕40号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20194103-T-610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铂族金属废料分类和技术条件(修订GB/T 23608-2009)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国标委发〔2019〕40号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20194102-T-610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硫酸钯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工信厅科函[2019]276号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2019-W065-YS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银化学分析方法 铜、铋、铁、铅、锑、钯、硒和碲量的测定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工信厅科函[2019]276号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2019-W066-YS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银化学分析方法 铜、铋、铁、铅、锑、钯、硒和碲量的测定 火花原子发射光谱法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工信厅科函[2019]276号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2019-W067-YS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贵金属合金化学分析方法 金、钯合金中银量的测定 碘化钾电位滴定法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国标委发[2020]36号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W20201711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贵金属合金化学分析方法 银合金中银量的测定 氯化钠电位滴定法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国标委发[2020]36号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W20201712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贵金属合金化学分析方法 金、铂、钯合金中金量的测定 硫酸亚铁电位滴定法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国标委发[2020]36号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W20201713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贵金属合金化学分析方法 银合金中铝和镍量的测定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国标委发[2020]36号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W20201714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贵金属合金化学分析方法 银合金中锡、铈和镧量的测定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国标委发[2020]36号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W20201715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贵金属合金化学分析方法 钯、银合金中钯量的测定 二甲基乙二醛肟重量法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国标委发[2020]36号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W20201716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贵金属合金化学分析方法 金合金中铬和铁量的测定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国标委发[2020]36号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W20201717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贵金属合金化学分析方法 铂合金中钨量的测定 三氧化钨重量法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国标委发[2020]36号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W20201718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贵金属合金化学分析方法 银合金中钒量的测定 过氧化氢分光光度法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国标委发[2020]36号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W20201719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93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贵金属合金化学分析方法 金、银、钯合金中镍、锌和锰量的测定 电感耦合等离子体原子发射光谱法</w:t>
            </w:r>
          </w:p>
        </w:tc>
        <w:tc>
          <w:tcPr>
            <w:tcW w:w="1063" w:type="pct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国标委发[2020]36号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W20201721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7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8F4"/>
    <w:multiLevelType w:val="multilevel"/>
    <w:tmpl w:val="092048F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AE05C13"/>
    <w:multiLevelType w:val="multilevel"/>
    <w:tmpl w:val="3AE05C1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CB7CA0"/>
    <w:multiLevelType w:val="multilevel"/>
    <w:tmpl w:val="4ECB7CA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9DC6FF9"/>
    <w:multiLevelType w:val="multilevel"/>
    <w:tmpl w:val="69DC6FF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3C93670"/>
    <w:multiLevelType w:val="multilevel"/>
    <w:tmpl w:val="73C93670"/>
    <w:lvl w:ilvl="0" w:tentative="0">
      <w:start w:val="1"/>
      <w:numFmt w:val="decimal"/>
      <w:lvlText w:val="%1."/>
      <w:lvlJc w:val="left"/>
      <w:pPr>
        <w:ind w:left="649" w:hanging="420"/>
      </w:pPr>
    </w:lvl>
    <w:lvl w:ilvl="1" w:tentative="0">
      <w:start w:val="1"/>
      <w:numFmt w:val="lowerLetter"/>
      <w:lvlText w:val="%2)"/>
      <w:lvlJc w:val="left"/>
      <w:pPr>
        <w:ind w:left="1069" w:hanging="420"/>
      </w:pPr>
    </w:lvl>
    <w:lvl w:ilvl="2" w:tentative="0">
      <w:start w:val="1"/>
      <w:numFmt w:val="lowerRoman"/>
      <w:lvlText w:val="%3."/>
      <w:lvlJc w:val="right"/>
      <w:pPr>
        <w:ind w:left="1489" w:hanging="420"/>
      </w:pPr>
    </w:lvl>
    <w:lvl w:ilvl="3" w:tentative="0">
      <w:start w:val="1"/>
      <w:numFmt w:val="decimal"/>
      <w:lvlText w:val="%4."/>
      <w:lvlJc w:val="left"/>
      <w:pPr>
        <w:ind w:left="1909" w:hanging="420"/>
      </w:pPr>
    </w:lvl>
    <w:lvl w:ilvl="4" w:tentative="0">
      <w:start w:val="1"/>
      <w:numFmt w:val="lowerLetter"/>
      <w:lvlText w:val="%5)"/>
      <w:lvlJc w:val="left"/>
      <w:pPr>
        <w:ind w:left="2329" w:hanging="420"/>
      </w:pPr>
    </w:lvl>
    <w:lvl w:ilvl="5" w:tentative="0">
      <w:start w:val="1"/>
      <w:numFmt w:val="lowerRoman"/>
      <w:lvlText w:val="%6."/>
      <w:lvlJc w:val="right"/>
      <w:pPr>
        <w:ind w:left="2749" w:hanging="420"/>
      </w:pPr>
    </w:lvl>
    <w:lvl w:ilvl="6" w:tentative="0">
      <w:start w:val="1"/>
      <w:numFmt w:val="decimal"/>
      <w:lvlText w:val="%7."/>
      <w:lvlJc w:val="left"/>
      <w:pPr>
        <w:ind w:left="3169" w:hanging="420"/>
      </w:pPr>
    </w:lvl>
    <w:lvl w:ilvl="7" w:tentative="0">
      <w:start w:val="1"/>
      <w:numFmt w:val="lowerLetter"/>
      <w:lvlText w:val="%8)"/>
      <w:lvlJc w:val="left"/>
      <w:pPr>
        <w:ind w:left="3589" w:hanging="420"/>
      </w:pPr>
    </w:lvl>
    <w:lvl w:ilvl="8" w:tentative="0">
      <w:start w:val="1"/>
      <w:numFmt w:val="lowerRoman"/>
      <w:lvlText w:val="%9."/>
      <w:lvlJc w:val="right"/>
      <w:pPr>
        <w:ind w:left="4009" w:hanging="420"/>
      </w:pPr>
    </w:lvl>
  </w:abstractNum>
  <w:abstractNum w:abstractNumId="5">
    <w:nsid w:val="76933334"/>
    <w:multiLevelType w:val="multilevel"/>
    <w:tmpl w:val="76933334"/>
    <w:lvl w:ilvl="0" w:tentative="0">
      <w:start w:val="1"/>
      <w:numFmt w:val="none"/>
      <w:pStyle w:val="12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DA"/>
    <w:rsid w:val="000D4E73"/>
    <w:rsid w:val="000E4265"/>
    <w:rsid w:val="00106D1C"/>
    <w:rsid w:val="00133B7B"/>
    <w:rsid w:val="001430B6"/>
    <w:rsid w:val="001617F9"/>
    <w:rsid w:val="001B2F7C"/>
    <w:rsid w:val="00245953"/>
    <w:rsid w:val="00260A08"/>
    <w:rsid w:val="002A0D1E"/>
    <w:rsid w:val="002C0D86"/>
    <w:rsid w:val="002D29CB"/>
    <w:rsid w:val="0046134D"/>
    <w:rsid w:val="00491176"/>
    <w:rsid w:val="004B29F1"/>
    <w:rsid w:val="004B3DF0"/>
    <w:rsid w:val="004B3FD7"/>
    <w:rsid w:val="004B462D"/>
    <w:rsid w:val="004C503B"/>
    <w:rsid w:val="004C69B5"/>
    <w:rsid w:val="00503D5D"/>
    <w:rsid w:val="00526822"/>
    <w:rsid w:val="005571C1"/>
    <w:rsid w:val="005675BF"/>
    <w:rsid w:val="00601F8F"/>
    <w:rsid w:val="00625051"/>
    <w:rsid w:val="006829E8"/>
    <w:rsid w:val="0069596A"/>
    <w:rsid w:val="006A7933"/>
    <w:rsid w:val="007C0FDA"/>
    <w:rsid w:val="007D046B"/>
    <w:rsid w:val="007D6CD5"/>
    <w:rsid w:val="007D7DC5"/>
    <w:rsid w:val="007E1AE5"/>
    <w:rsid w:val="007E2D4B"/>
    <w:rsid w:val="00813B0A"/>
    <w:rsid w:val="0085212B"/>
    <w:rsid w:val="0087576C"/>
    <w:rsid w:val="008B2565"/>
    <w:rsid w:val="008B56E7"/>
    <w:rsid w:val="008B731E"/>
    <w:rsid w:val="008F10D4"/>
    <w:rsid w:val="009233CA"/>
    <w:rsid w:val="00930877"/>
    <w:rsid w:val="009A38B4"/>
    <w:rsid w:val="00A374ED"/>
    <w:rsid w:val="00A45398"/>
    <w:rsid w:val="00A935A5"/>
    <w:rsid w:val="00AD34DD"/>
    <w:rsid w:val="00AD49EF"/>
    <w:rsid w:val="00AD7CC1"/>
    <w:rsid w:val="00AF2DB8"/>
    <w:rsid w:val="00B059D9"/>
    <w:rsid w:val="00B11E1E"/>
    <w:rsid w:val="00B233E8"/>
    <w:rsid w:val="00B2570A"/>
    <w:rsid w:val="00B509F7"/>
    <w:rsid w:val="00B81F44"/>
    <w:rsid w:val="00B9440E"/>
    <w:rsid w:val="00BD6D8C"/>
    <w:rsid w:val="00C142AE"/>
    <w:rsid w:val="00CB1F2E"/>
    <w:rsid w:val="00CB79DE"/>
    <w:rsid w:val="00D327BE"/>
    <w:rsid w:val="00DB12DD"/>
    <w:rsid w:val="00E146B0"/>
    <w:rsid w:val="00E5564A"/>
    <w:rsid w:val="00E5564C"/>
    <w:rsid w:val="00E72386"/>
    <w:rsid w:val="00E76F49"/>
    <w:rsid w:val="00E91B46"/>
    <w:rsid w:val="00E92B01"/>
    <w:rsid w:val="00F26EE3"/>
    <w:rsid w:val="00F316CE"/>
    <w:rsid w:val="00FA6A61"/>
    <w:rsid w:val="00FC5C43"/>
    <w:rsid w:val="00FE1F50"/>
    <w:rsid w:val="372F51F4"/>
    <w:rsid w:val="39F73174"/>
    <w:rsid w:val="3B8771D5"/>
    <w:rsid w:val="55405B0C"/>
    <w:rsid w:val="5F5535B3"/>
    <w:rsid w:val="7BF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2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t19"/>
    <w:basedOn w:val="7"/>
    <w:qFormat/>
    <w:uiPriority w:val="0"/>
  </w:style>
  <w:style w:type="paragraph" w:customStyle="1" w:styleId="11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">
    <w:name w:val="列项——（一级）"/>
    <w:link w:val="13"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列项——（一级） Char"/>
    <w:link w:val="12"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4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4163</Words>
  <Characters>23730</Characters>
  <Lines>197</Lines>
  <Paragraphs>55</Paragraphs>
  <TotalTime>48</TotalTime>
  <ScaleCrop>false</ScaleCrop>
  <LinksUpToDate>false</LinksUpToDate>
  <CharactersWithSpaces>27838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2019-01-17T04:38:00Z</dcterms:created>
  <dc:creator>lenovo</dc:creator>
  <cp:lastModifiedBy>CathayMok</cp:lastModifiedBy>
  <dcterms:modified xsi:type="dcterms:W3CDTF">2021-03-05T07:20:19Z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