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</w:rPr>
        <w:t>：</w:t>
      </w:r>
    </w:p>
    <w:p>
      <w:pPr>
        <w:spacing w:line="400" w:lineRule="exact"/>
        <w:ind w:left="-160" w:leftChars="-76"/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重金属分标委会审定、预审和任务落实的标准及国际标准项目</w:t>
      </w:r>
    </w:p>
    <w:p>
      <w:pPr>
        <w:spacing w:line="400" w:lineRule="exact"/>
        <w:ind w:left="-160" w:leftChars="-76"/>
        <w:jc w:val="center"/>
        <w:rPr>
          <w:rFonts w:eastAsia="黑体"/>
          <w:sz w:val="28"/>
          <w:szCs w:val="28"/>
        </w:rPr>
      </w:pPr>
    </w:p>
    <w:tbl>
      <w:tblPr>
        <w:tblStyle w:val="4"/>
        <w:tblW w:w="141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44"/>
        <w:gridCol w:w="2692"/>
        <w:gridCol w:w="6239"/>
        <w:gridCol w:w="8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354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标准项目名称</w:t>
            </w:r>
          </w:p>
        </w:tc>
        <w:tc>
          <w:tcPr>
            <w:tcW w:w="26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项目计划编号</w:t>
            </w:r>
          </w:p>
        </w:tc>
        <w:tc>
          <w:tcPr>
            <w:tcW w:w="623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起草单位</w:t>
            </w:r>
            <w:r>
              <w:rPr>
                <w:rFonts w:hint="eastAsia" w:eastAsia="黑体"/>
                <w:sz w:val="24"/>
              </w:rPr>
              <w:t>及相关单位</w:t>
            </w:r>
          </w:p>
        </w:tc>
        <w:tc>
          <w:tcPr>
            <w:tcW w:w="88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4174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第一组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81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</w:t>
            </w:r>
          </w:p>
        </w:tc>
        <w:tc>
          <w:tcPr>
            <w:tcW w:w="354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加工铜及铜合金牌号和化学成分</w:t>
            </w:r>
          </w:p>
        </w:tc>
        <w:tc>
          <w:tcPr>
            <w:tcW w:w="269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国标委发[2020]6号20200729-T-610</w:t>
            </w:r>
          </w:p>
        </w:tc>
        <w:tc>
          <w:tcPr>
            <w:tcW w:w="623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铝洛阳铜加工有限公司、浙江海亮股份有限公司、宁波博威合金材料股份有限公司、宁波兴业盛泰集团有限公司、宁波长振铜业有限公司、安徽楚江科技新材料股份有限公司、安徽鑫科新材料股份有限公司、宁波金田铜业（集团）股份有限公司、江西耐乐铜业有限公司、江苏萃隆精密铜管股份有限公司、无锡隆达金属材料有限公司、沈阳有色金属加工有限公司、山西春雷铜材有限责任公司、广东精艺金属股份有限公司、中铝华中铜业有限公司、中铝沈阳有色金属加工有限公司、沈阳有色金属研究所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>、中色奥博特铜铝业有限公司、</w:t>
            </w:r>
            <w:r>
              <w:rPr>
                <w:rFonts w:hint="eastAsia" w:ascii="宋体" w:hAnsi="宋体" w:cs="宋体"/>
                <w:szCs w:val="21"/>
              </w:rPr>
              <w:t>江西金品铜业科技有限公司、</w:t>
            </w:r>
            <w:r>
              <w:rPr>
                <w:rFonts w:hint="eastAsia" w:ascii="宋体" w:hAnsi="宋体" w:cs="宋体"/>
                <w:kern w:val="0"/>
                <w:szCs w:val="21"/>
              </w:rPr>
              <w:t>上虞金鹰铜业有限公司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8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2.</w:t>
            </w:r>
          </w:p>
        </w:tc>
        <w:tc>
          <w:tcPr>
            <w:tcW w:w="35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" w:lineRule="auto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空调与制冷系统阀件用铜及铜合金无缝管</w:t>
            </w:r>
          </w:p>
        </w:tc>
        <w:tc>
          <w:tcPr>
            <w:tcW w:w="26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国标委发</w:t>
            </w:r>
            <w:r>
              <w:rPr>
                <w:rFonts w:hint="eastAsia" w:ascii="宋体" w:hAnsi="宋体" w:cs="宋体"/>
                <w:szCs w:val="21"/>
              </w:rPr>
              <w:t>[2020]6号</w:t>
            </w:r>
            <w:r>
              <w:rPr>
                <w:rFonts w:hint="eastAsia" w:ascii="宋体" w:hAnsi="宋体" w:cs="宋体"/>
                <w:kern w:val="0"/>
                <w:szCs w:val="21"/>
              </w:rPr>
              <w:t>20200732-T-610</w:t>
            </w:r>
          </w:p>
        </w:tc>
        <w:tc>
          <w:tcPr>
            <w:tcW w:w="62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fldChar w:fldCharType="begin"/>
            </w:r>
            <w:r>
              <w:instrText xml:space="preserve"> HYPERLINK "http://zxd.sacinfo.org.cn/default/com.sac.tpms.core.common.detail.projectDetailInfo.flow?projectID=124640&amp;stage=std" </w:instrText>
            </w:r>
            <w:r>
              <w:fldChar w:fldCharType="separate"/>
            </w:r>
            <w:r>
              <w:rPr>
                <w:rFonts w:cs="宋体"/>
                <w:kern w:val="0"/>
                <w:szCs w:val="21"/>
              </w:rPr>
              <w:t>无锡隆达金属材料有限公司</w:t>
            </w:r>
            <w:r>
              <w:rPr>
                <w:rFonts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江</w:t>
            </w:r>
            <w:r>
              <w:rPr>
                <w:rFonts w:ascii="宋体" w:hAnsi="宋体"/>
                <w:szCs w:val="21"/>
              </w:rPr>
              <w:t>西耐乐铜业有限公司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kern w:val="0"/>
              </w:rPr>
              <w:t>金龙精密铜管集团股份有限公司、青岛宏泰铜业有限公司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常熟中佳新材料有限公司、浙江天宁合金材料有限公司、</w:t>
            </w:r>
            <w:r>
              <w:rPr>
                <w:rFonts w:hint="eastAsia" w:ascii="宋体" w:hAnsi="宋体" w:cs="宋体"/>
              </w:rPr>
              <w:t>浙江星鹏铜材集团有限公司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3.</w:t>
            </w:r>
          </w:p>
        </w:tc>
        <w:tc>
          <w:tcPr>
            <w:tcW w:w="35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铜合金Y型拉链线</w:t>
            </w:r>
          </w:p>
        </w:tc>
        <w:tc>
          <w:tcPr>
            <w:tcW w:w="26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工信厅科[2019]126号</w:t>
            </w:r>
            <w:r>
              <w:fldChar w:fldCharType="begin"/>
            </w:r>
            <w:r>
              <w:instrText xml:space="preserve"> HYPERLINK "http://219.239.107.155:8080/TaskBook.aspx?id=YSCPZT03552019"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2019-0233T-YS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62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芜湖楚江合金铜材有限公司、宁波兴敖达金属新材料有限公司。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17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4.</w:t>
            </w:r>
          </w:p>
        </w:tc>
        <w:tc>
          <w:tcPr>
            <w:tcW w:w="3544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细晶无氧铜带</w:t>
            </w:r>
          </w:p>
        </w:tc>
        <w:tc>
          <w:tcPr>
            <w:tcW w:w="26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工信厅科[2019]126号</w:t>
            </w:r>
            <w:r>
              <w:fldChar w:fldCharType="begin"/>
            </w:r>
            <w:r>
              <w:instrText xml:space="preserve"> HYPERLINK "http://219.239.107.155:8080/TaskBook.aspx?id=YSCPZT02502019"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2019-0173T-YS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623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铜陵有色金属集团股份有限公司金威铜业分公司、中铝洛阳铜加工有限公司、浙江花园铜业有限公司、中铝华中铜业有限公司、富威科技（吴江）有限公司、安徽楚江科技新材料股份有限公司。</w:t>
            </w:r>
          </w:p>
        </w:tc>
        <w:tc>
          <w:tcPr>
            <w:tcW w:w="88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17" w:type="dxa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5.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栅栏型铅合金包覆铝芯阳极板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工信厅科[2019]126号</w:t>
            </w:r>
            <w:r>
              <w:fldChar w:fldCharType="begin"/>
            </w:r>
            <w:r>
              <w:instrText xml:space="preserve"> HYPERLINK "http://219.239.107.155:8080/TaskBook.aspx?id=YSCPZT02512019"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2019-0174T-YS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623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昆明理工恒达科技股份有限公司、中国有色矿业集团有限公司、云南金鼎锌业有限公司。</w:t>
            </w:r>
          </w:p>
        </w:tc>
        <w:tc>
          <w:tcPr>
            <w:tcW w:w="88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17" w:type="dxa"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6.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易切削黄铜拉花棒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工信厅科[2019]126号</w:t>
            </w:r>
            <w:r>
              <w:fldChar w:fldCharType="begin"/>
            </w:r>
            <w:r>
              <w:instrText xml:space="preserve"> HYPERLINK "http://219.239.107.155:8080/TaskBook.aspx?id=YSCPXT03502019"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2019-0458T-YS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623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宁波金田铜业（集团）股份有限公司、浙江海亮股份有限公司、宁波长振铜业有限公司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宁波兴敖达金属新材料有限公司、芜湖市海源铜业有限责任公司。</w:t>
            </w:r>
          </w:p>
        </w:tc>
        <w:tc>
          <w:tcPr>
            <w:tcW w:w="88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74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第二组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17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pStyle w:val="6"/>
              <w:tabs>
                <w:tab w:val="center" w:pos="301"/>
                <w:tab w:val="left" w:pos="6840"/>
                <w:tab w:val="left" w:pos="7020"/>
                <w:tab w:val="right" w:pos="7065"/>
                <w:tab w:val="left" w:pos="10108"/>
              </w:tabs>
              <w:wordWrap w:val="0"/>
              <w:adjustRightInd w:val="0"/>
              <w:snapToGrid w:val="0"/>
              <w:spacing w:line="0" w:lineRule="atLeast"/>
              <w:ind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</w:t>
            </w:r>
          </w:p>
        </w:tc>
        <w:tc>
          <w:tcPr>
            <w:tcW w:w="3544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绿色设计产品评价技术规范 热镀用锌合金锭</w:t>
            </w:r>
          </w:p>
        </w:tc>
        <w:tc>
          <w:tcPr>
            <w:tcW w:w="2692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中色协科字[2020]8号2020-015-T/CNIA</w:t>
            </w:r>
          </w:p>
        </w:tc>
        <w:tc>
          <w:tcPr>
            <w:tcW w:w="6239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云南驰宏锌锗股份有限公司、株洲冶炼集团股份有限公司、矿冶科技集团有限公司、株洲火炬工业炉有限责任公司、昆明有色冶金设计研究院股份公司。</w:t>
            </w:r>
          </w:p>
        </w:tc>
        <w:tc>
          <w:tcPr>
            <w:tcW w:w="882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1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6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8.</w:t>
            </w:r>
          </w:p>
        </w:tc>
        <w:tc>
          <w:tcPr>
            <w:tcW w:w="354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高纯锡化学分析方法 杂质元素含量的测定 辉光放电质谱法</w:t>
            </w:r>
          </w:p>
        </w:tc>
        <w:tc>
          <w:tcPr>
            <w:tcW w:w="269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工信厅科函[2019]126号2019-0414T-YS</w:t>
            </w:r>
          </w:p>
        </w:tc>
        <w:tc>
          <w:tcPr>
            <w:tcW w:w="623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国标（北京）检验认证有限公司、</w:t>
            </w:r>
            <w:r>
              <w:rPr>
                <w:rFonts w:ascii="宋体" w:hAnsi="宋体"/>
                <w:szCs w:val="21"/>
              </w:rPr>
              <w:t>金川集团股份有限公司</w:t>
            </w:r>
            <w:r>
              <w:rPr>
                <w:rFonts w:hint="eastAsia" w:ascii="宋体" w:hAnsi="宋体"/>
                <w:szCs w:val="21"/>
              </w:rPr>
              <w:t>、苏州博飞克分析技术服务有限公司、钢研纳克检测技术股份有限公司、</w:t>
            </w:r>
            <w:r>
              <w:rPr>
                <w:rFonts w:hint="eastAsia"/>
                <w:szCs w:val="21"/>
              </w:rPr>
              <w:t>昆明冶金研究院、峨眉半导体材料有限公司。</w:t>
            </w:r>
          </w:p>
        </w:tc>
        <w:tc>
          <w:tcPr>
            <w:tcW w:w="8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817" w:type="dxa"/>
            <w:tcBorders>
              <w:top w:val="single" w:color="auto" w:sz="8" w:space="0"/>
            </w:tcBorders>
            <w:vAlign w:val="center"/>
          </w:tcPr>
          <w:p>
            <w:pPr>
              <w:pStyle w:val="6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9.</w:t>
            </w:r>
          </w:p>
        </w:tc>
        <w:tc>
          <w:tcPr>
            <w:tcW w:w="3544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铅精矿化学分析方法 第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部分：氧化钙含量的测定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原子吸收光谱法</w:t>
            </w:r>
          </w:p>
        </w:tc>
        <w:tc>
          <w:tcPr>
            <w:tcW w:w="269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国标委发[2019]22号20192048-T-610</w:t>
            </w:r>
          </w:p>
        </w:tc>
        <w:tc>
          <w:tcPr>
            <w:tcW w:w="6239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株洲冶炼集团股份有限公司、</w:t>
            </w:r>
            <w:r>
              <w:rPr>
                <w:rFonts w:hint="eastAsia" w:ascii="宋体" w:hAnsi="宋体"/>
                <w:szCs w:val="21"/>
              </w:rPr>
              <w:t>福建紫金矿冶测试技术有限公司、湖南有色金属研究院、深圳市中金岭南有色金属股份有限公司韶关冶炼厂、铜陵有色金属控股集团有限公司、陕西东岭冶炼有限公司、</w:t>
            </w:r>
            <w:r>
              <w:rPr>
                <w:rFonts w:hint="eastAsia"/>
                <w:szCs w:val="21"/>
              </w:rPr>
              <w:t>中国检验认证集团广西有限公司、山东恒邦冶炼股份有限公司、国标（北京）检验认证有限公司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深圳海关、中色桂林矿产地质研究院、北矿检测技术有限公司、长沙矿冶研究院有限责任公司、贵州省分析测试研究院、深圳市中金岭南有色金属股份有限公司凡口铅锌矿。</w:t>
            </w:r>
          </w:p>
        </w:tc>
        <w:tc>
          <w:tcPr>
            <w:tcW w:w="88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17" w:type="dxa"/>
            <w:vAlign w:val="center"/>
          </w:tcPr>
          <w:p>
            <w:pPr>
              <w:pStyle w:val="6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10.</w:t>
            </w:r>
          </w:p>
        </w:tc>
        <w:tc>
          <w:tcPr>
            <w:tcW w:w="354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镍精矿化学分析方法 </w:t>
            </w:r>
            <w:r>
              <w:rPr>
                <w:szCs w:val="21"/>
              </w:rPr>
              <w:t>第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部分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Ansi="宋体"/>
                <w:color w:val="333333"/>
                <w:kern w:val="0"/>
                <w:szCs w:val="21"/>
              </w:rPr>
              <w:t>金、铂、钯量的测定</w:t>
            </w:r>
            <w:r>
              <w:rPr>
                <w:color w:val="333333"/>
                <w:kern w:val="0"/>
                <w:szCs w:val="21"/>
              </w:rPr>
              <w:t xml:space="preserve"> </w:t>
            </w:r>
            <w:r>
              <w:rPr>
                <w:rFonts w:hAnsi="宋体"/>
                <w:color w:val="333333"/>
                <w:kern w:val="0"/>
                <w:szCs w:val="21"/>
              </w:rPr>
              <w:t>火试金</w:t>
            </w:r>
            <w:r>
              <w:rPr>
                <w:color w:val="333333"/>
                <w:kern w:val="0"/>
                <w:szCs w:val="21"/>
              </w:rPr>
              <w:t>-</w:t>
            </w:r>
            <w:r>
              <w:rPr>
                <w:rFonts w:hAnsi="宋体"/>
                <w:color w:val="333333"/>
                <w:kern w:val="0"/>
                <w:szCs w:val="21"/>
              </w:rPr>
              <w:t>电感耦合等离子体发射光谱法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工信厅科函[2019]126号2019-0409T-YS</w:t>
            </w:r>
          </w:p>
        </w:tc>
        <w:tc>
          <w:tcPr>
            <w:tcW w:w="623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Ansi="宋体"/>
                <w:color w:val="333333"/>
                <w:kern w:val="0"/>
                <w:szCs w:val="21"/>
              </w:rPr>
              <w:t>金川集团股份有限公司</w:t>
            </w:r>
            <w:r>
              <w:rPr>
                <w:rFonts w:hint="eastAsia" w:hAnsi="宋体"/>
                <w:color w:val="333333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广州省工业分析检测中心、北矿检测技术有限公司、</w:t>
            </w:r>
            <w:r>
              <w:rPr>
                <w:rFonts w:hint="eastAsia" w:ascii="宋体" w:hAnsi="宋体" w:cs="宋体"/>
                <w:szCs w:val="21"/>
              </w:rPr>
              <w:t>南通海关综合技术中心</w:t>
            </w:r>
            <w:r>
              <w:rPr>
                <w:rFonts w:ascii="宋体" w:hAnsi="宋体" w:cs="宋体"/>
                <w:szCs w:val="21"/>
              </w:rPr>
              <w:t>、长沙矿冶研究院有限责任公司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/>
                <w:szCs w:val="21"/>
              </w:rPr>
              <w:t>兰州海关技术中心</w:t>
            </w:r>
            <w:r>
              <w:rPr>
                <w:szCs w:val="21"/>
              </w:rPr>
              <w:t>、中国检验认证集团广西有限公司、连云港海关综合技术中心、深圳市中金岭南有色金属股份有限公司凡口铅锌矿、紫金矿业集团股份有限公司、山东恒邦冶炼股份有限公司、中国有色桂林矿产地质研究院有限公司</w:t>
            </w:r>
            <w:r>
              <w:rPr>
                <w:rFonts w:hint="eastAsia"/>
                <w:szCs w:val="21"/>
              </w:rPr>
              <w:t>、大冶有色设计研究院有限公司。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17" w:type="dxa"/>
            <w:vAlign w:val="center"/>
          </w:tcPr>
          <w:p>
            <w:pPr>
              <w:pStyle w:val="6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11.</w:t>
            </w:r>
          </w:p>
        </w:tc>
        <w:tc>
          <w:tcPr>
            <w:tcW w:w="354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镍精矿化学分析方法 </w:t>
            </w:r>
            <w:r>
              <w:rPr>
                <w:rFonts w:hAnsi="宋体"/>
                <w:color w:val="333333"/>
                <w:kern w:val="0"/>
                <w:szCs w:val="21"/>
              </w:rPr>
              <w:t>第</w:t>
            </w:r>
            <w:r>
              <w:rPr>
                <w:color w:val="333333"/>
                <w:kern w:val="0"/>
                <w:szCs w:val="21"/>
              </w:rPr>
              <w:t>7</w:t>
            </w:r>
            <w:r>
              <w:rPr>
                <w:rFonts w:hAnsi="宋体"/>
                <w:color w:val="333333"/>
                <w:kern w:val="0"/>
                <w:szCs w:val="21"/>
              </w:rPr>
              <w:t>部分</w:t>
            </w:r>
            <w:r>
              <w:rPr>
                <w:rFonts w:hint="eastAsia" w:hAnsi="宋体"/>
                <w:color w:val="333333"/>
                <w:kern w:val="0"/>
                <w:szCs w:val="21"/>
              </w:rPr>
              <w:t>：</w:t>
            </w:r>
            <w:r>
              <w:rPr>
                <w:rFonts w:hAnsi="宋体"/>
                <w:color w:val="333333"/>
                <w:kern w:val="0"/>
                <w:szCs w:val="21"/>
              </w:rPr>
              <w:t>银量的测定</w:t>
            </w:r>
            <w:r>
              <w:rPr>
                <w:rFonts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hAnsi="宋体"/>
                <w:color w:val="333333"/>
                <w:kern w:val="0"/>
                <w:szCs w:val="21"/>
              </w:rPr>
              <w:t>火焰原子吸收光谱法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工信厅科函[2019]126号2019-0410T-YS</w:t>
            </w:r>
          </w:p>
        </w:tc>
        <w:tc>
          <w:tcPr>
            <w:tcW w:w="623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Ansi="宋体"/>
                <w:color w:val="333333"/>
                <w:kern w:val="0"/>
                <w:szCs w:val="21"/>
              </w:rPr>
              <w:t>金川集团股份有限公司</w:t>
            </w:r>
            <w:r>
              <w:rPr>
                <w:rFonts w:hint="eastAsia" w:hAnsi="宋体"/>
                <w:color w:val="333333"/>
                <w:kern w:val="0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北矿检测技术有限公司、</w:t>
            </w:r>
            <w:r>
              <w:rPr>
                <w:rFonts w:hint="eastAsia" w:ascii="宋体" w:hAnsi="宋体"/>
                <w:szCs w:val="21"/>
              </w:rPr>
              <w:t>广东</w:t>
            </w:r>
            <w:r>
              <w:rPr>
                <w:rFonts w:ascii="宋体" w:hAnsi="宋体"/>
                <w:szCs w:val="21"/>
              </w:rPr>
              <w:t>省工业分析检测中心、南通海关</w:t>
            </w:r>
            <w:r>
              <w:rPr>
                <w:rFonts w:hint="eastAsia" w:ascii="宋体" w:hAnsi="宋体"/>
                <w:szCs w:val="21"/>
              </w:rPr>
              <w:t>综合技术中心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兰州海关技术中心、</w:t>
            </w:r>
            <w:r>
              <w:rPr>
                <w:szCs w:val="21"/>
              </w:rPr>
              <w:t>浙江华友钴业股份有限公司、中国检验认证集团广西有限公司、连云港海关综合技术中心、紫金矿业集团股份有限公司、贵州省分析测试研究院、长沙矿冶研究院有限责任公司、中金岭南韶关冶炼厂、中国有色桂林矿产地质研究院有限公司、山东恒邦冶炼股份有限公司、</w:t>
            </w:r>
            <w:r>
              <w:rPr>
                <w:rFonts w:hint="eastAsia"/>
                <w:szCs w:val="21"/>
              </w:rPr>
              <w:t>国标（北京）检验认证有限公司</w:t>
            </w:r>
            <w:r>
              <w:rPr>
                <w:szCs w:val="21"/>
              </w:rPr>
              <w:t>、白银有色集团股份有限公司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817" w:type="dxa"/>
            <w:vAlign w:val="center"/>
          </w:tcPr>
          <w:p>
            <w:pPr>
              <w:pStyle w:val="6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12.</w:t>
            </w:r>
          </w:p>
        </w:tc>
        <w:tc>
          <w:tcPr>
            <w:tcW w:w="354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粗锑化学分析方法 </w:t>
            </w:r>
            <w:r>
              <w:rPr>
                <w:szCs w:val="21"/>
              </w:rPr>
              <w:t>第1部分</w:t>
            </w:r>
            <w:r>
              <w:rPr>
                <w:rFonts w:hint="eastAsia"/>
                <w:szCs w:val="21"/>
              </w:rPr>
              <w:t>：锑含量的测定 硫酸铈滴定法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工信厅科函[2019]126号2019-0415T-YS</w:t>
            </w:r>
          </w:p>
        </w:tc>
        <w:tc>
          <w:tcPr>
            <w:tcW w:w="623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锡矿山闪星锑业有限责任公司、</w:t>
            </w:r>
            <w:r>
              <w:rPr>
                <w:rFonts w:hint="eastAsia" w:ascii="宋体" w:hAnsi="宋体" w:cs="宋体"/>
                <w:szCs w:val="21"/>
              </w:rPr>
              <w:t>安化渣滓溪矿业有限公司、</w:t>
            </w:r>
            <w:r>
              <w:rPr>
                <w:rFonts w:hint="eastAsia" w:ascii="宋体" w:hAnsi="宋体"/>
                <w:szCs w:val="21"/>
              </w:rPr>
              <w:t>湖南有色金属研究院、湖南辰州矿业股份有限公司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长沙矿冶研究院有限公司</w:t>
            </w:r>
            <w:r>
              <w:rPr>
                <w:rFonts w:hint="eastAsia"/>
                <w:bCs/>
                <w:kern w:val="0"/>
                <w:szCs w:val="21"/>
              </w:rPr>
              <w:t>、</w:t>
            </w:r>
            <w:r>
              <w:rPr>
                <w:rFonts w:hint="eastAsia"/>
                <w:szCs w:val="21"/>
              </w:rPr>
              <w:t>山东恒邦冶炼股份有限公司、中金岭南股份有限公司韶关冶炼厂、华南理工大学、</w:t>
            </w:r>
            <w:r>
              <w:rPr>
                <w:rFonts w:hint="eastAsia" w:ascii="宋体" w:hAnsi="宋体" w:cs="宋体"/>
                <w:szCs w:val="21"/>
              </w:rPr>
              <w:t>水口山有色金属集团有限公司、</w:t>
            </w:r>
            <w:r>
              <w:rPr>
                <w:rFonts w:hint="eastAsia"/>
                <w:szCs w:val="21"/>
              </w:rPr>
              <w:t>贵州分析测试研究院、北矿检测技术有限公司、云南驰宏锌锗股份有限公司、中国检验认证集团广西有限公司</w:t>
            </w:r>
            <w:r>
              <w:rPr>
                <w:rFonts w:hint="eastAsia"/>
                <w:b/>
                <w:szCs w:val="21"/>
              </w:rPr>
              <w:t>、</w:t>
            </w:r>
            <w:r>
              <w:rPr>
                <w:rFonts w:hint="eastAsia"/>
                <w:szCs w:val="21"/>
              </w:rPr>
              <w:t>国标（北京）检验认证有限公司、紫金铜业有限公司、昆明冶金研究院、白银有色集团股份有限公司。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817" w:type="dxa"/>
            <w:vAlign w:val="center"/>
          </w:tcPr>
          <w:p>
            <w:pPr>
              <w:pStyle w:val="6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13.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粗锑化学分析方法 </w:t>
            </w:r>
            <w:r>
              <w:rPr>
                <w:szCs w:val="21"/>
              </w:rPr>
              <w:t>第2部分</w:t>
            </w:r>
            <w:r>
              <w:rPr>
                <w:rFonts w:hint="eastAsia"/>
                <w:szCs w:val="21"/>
              </w:rPr>
              <w:t>：金含量和银含量的测定 火试金重量法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工信厅科函[2019]126号2019-0416T-YS</w:t>
            </w:r>
          </w:p>
        </w:tc>
        <w:tc>
          <w:tcPr>
            <w:tcW w:w="623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锡矿山闪星锑业有限责任公司、湖南辰州矿业股份有限公司</w:t>
            </w:r>
            <w:r>
              <w:rPr>
                <w:rFonts w:hint="eastAsia"/>
                <w:szCs w:val="21"/>
              </w:rPr>
              <w:t>、山东恒邦冶炼股份有限公司、</w:t>
            </w:r>
            <w:r>
              <w:rPr>
                <w:rFonts w:hint="eastAsia" w:ascii="宋体" w:hAnsi="宋体" w:cs="宋体"/>
                <w:kern w:val="0"/>
                <w:szCs w:val="21"/>
              </w:rPr>
              <w:t>长沙矿冶研究院有限公司</w:t>
            </w:r>
            <w:r>
              <w:rPr>
                <w:rFonts w:hint="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水口山有色金属集团有限公司、</w:t>
            </w:r>
            <w:r>
              <w:rPr>
                <w:rFonts w:hint="eastAsia"/>
                <w:szCs w:val="21"/>
              </w:rPr>
              <w:t>中金岭南股份有限公司韶关冶炼厂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/>
                <w:szCs w:val="21"/>
              </w:rPr>
              <w:t>白银有色集团股份有限公司、紫金铜业有限公司、大冶有色设计研究院有限公司、昆明冶金研究院、中国检验认证集团广西有限公司、北矿检测技术有限公司、有色桂林矿产地质研究院有限公司、金隆铜业有限公司、广东省工业分析检测中心。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817" w:type="dxa"/>
            <w:vAlign w:val="center"/>
          </w:tcPr>
          <w:p>
            <w:pPr>
              <w:pStyle w:val="6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粗锑化学分析方法 </w:t>
            </w:r>
            <w:r>
              <w:rPr>
                <w:szCs w:val="21"/>
              </w:rPr>
              <w:t>第3部分</w:t>
            </w:r>
            <w:r>
              <w:rPr>
                <w:rFonts w:hint="eastAsia"/>
                <w:szCs w:val="21"/>
              </w:rPr>
              <w:t>：砷、铅、铜、硒、铋含量的测定 电感耦合等离子体原子发射光谱法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工信厅科函[2019]126号2019-0417T-YS</w:t>
            </w:r>
          </w:p>
        </w:tc>
        <w:tc>
          <w:tcPr>
            <w:tcW w:w="623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长沙矿冶研究院有限公司、</w:t>
            </w:r>
            <w:r>
              <w:rPr>
                <w:rFonts w:hint="eastAsia"/>
                <w:szCs w:val="21"/>
              </w:rPr>
              <w:t>锡矿山闪星锑业有限责任公司、</w:t>
            </w:r>
            <w:r>
              <w:rPr>
                <w:rFonts w:hint="eastAsia" w:ascii="宋体" w:hAnsi="宋体"/>
                <w:szCs w:val="21"/>
              </w:rPr>
              <w:t>湖南辰州矿业股份有限公司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水口山有色金属集团有限公司、</w:t>
            </w:r>
            <w:r>
              <w:rPr>
                <w:rFonts w:hint="eastAsia"/>
                <w:szCs w:val="21"/>
              </w:rPr>
              <w:t>山东恒邦冶炼股份有限公司、中金岭南股份有限公司韶关冶炼厂、国标（北京）检验认证有限公司、紫金铜业有限公司、贵州分析测试研究院、湖南省有色地质勘查研究院、昆明冶金研究院、白银有色集团股份有限公司、有色桂林矿产地质研究院有限公司、北矿检测技术有限公司、华南理工大学。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817" w:type="dxa"/>
            <w:vAlign w:val="center"/>
          </w:tcPr>
          <w:p>
            <w:pPr>
              <w:pStyle w:val="6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15.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碲锌镉化学分析方法 锌、镉含量的测定 电感耦合等离子体原子发射光谱法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计划网上公示</w:t>
            </w:r>
          </w:p>
        </w:tc>
        <w:tc>
          <w:tcPr>
            <w:tcW w:w="623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广东先导稀材股份有限公司。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任务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174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第三组（国际标准-中方工作组会议）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17" w:type="dxa"/>
            <w:tcBorders>
              <w:top w:val="single" w:color="auto" w:sz="12" w:space="0"/>
            </w:tcBorders>
            <w:vAlign w:val="center"/>
          </w:tcPr>
          <w:p>
            <w:pPr>
              <w:pStyle w:val="6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16.</w:t>
            </w:r>
          </w:p>
        </w:tc>
        <w:tc>
          <w:tcPr>
            <w:tcW w:w="3544" w:type="dxa"/>
            <w:tcBorders>
              <w:top w:val="single" w:color="auto" w:sz="12" w:space="0"/>
            </w:tcBorders>
            <w:vAlign w:val="center"/>
          </w:tcPr>
          <w:p>
            <w:pPr>
              <w:pStyle w:val="3"/>
              <w:spacing w:line="2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电感耦合等离子体原子发射光谱法测定镍铁</w:t>
            </w:r>
          </w:p>
        </w:tc>
        <w:tc>
          <w:tcPr>
            <w:tcW w:w="2692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ISO/TC155/WG1</w:t>
            </w:r>
            <w:r>
              <w:rPr>
                <w:rFonts w:hint="eastAsia" w:ascii="宋体" w:hAnsi="宋体"/>
                <w:szCs w:val="21"/>
              </w:rPr>
              <w:t>3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ISO/PRF 23156</w:t>
            </w:r>
          </w:p>
        </w:tc>
        <w:tc>
          <w:tcPr>
            <w:tcW w:w="712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酒泉钢铁（集团）有限责任公司、国标（北京）检验认证有限公司、</w:t>
            </w:r>
            <w:r>
              <w:rPr>
                <w:rFonts w:hint="eastAsia"/>
                <w:szCs w:val="21"/>
              </w:rPr>
              <w:t>北矿检测技术有限公司、太原钢铁（集团）有限责任公司、紫金矿业集团股份有限公司、马钢技术中心检验技术研究所、钢研纳克检测技术股份有限公司、山东省冶金科学研究院、首钢股份公司迁安钢铁公司、广西冶金产品监督检验站、甘肃宏基检测有限公司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17" w:type="dxa"/>
            <w:vAlign w:val="center"/>
          </w:tcPr>
          <w:p>
            <w:pPr>
              <w:pStyle w:val="6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17.</w:t>
            </w:r>
          </w:p>
        </w:tc>
        <w:tc>
          <w:tcPr>
            <w:tcW w:w="3544" w:type="dxa"/>
            <w:vAlign w:val="center"/>
          </w:tcPr>
          <w:p>
            <w:pPr>
              <w:pStyle w:val="3"/>
              <w:spacing w:line="260" w:lineRule="exac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硫化铜精矿、锌精矿中铊含量的测定 电感耦合等离子体质谱法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ISO/TC183/WG25</w:t>
            </w:r>
          </w:p>
          <w:p>
            <w:pPr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ISO/WD 3483</w:t>
            </w:r>
          </w:p>
        </w:tc>
        <w:tc>
          <w:tcPr>
            <w:tcW w:w="712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 w:hAnsiTheme="minorHAnsi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北矿检测技术有限公司、深圳市中金岭南有色金属股份有限公司、铜陵有色金属集团控股有限公司、大冶有色设计研究院有限公司、国合通用测试评价认证股份公司、云南驰宏锌锗股份有限公司、深圳海关工业品检测技术中心、广西冶金产品质量检验站、广东省工业分析检测中心、广东先导稀材股份有限公司、福建紫金矿冶测试技术有限公司、防城海关综合技术服务中心、湖南有色金属研究院、北方铜业股份有限公司、水口山有色金属有限责任公司、中国检验认证集团广东有限公司黄埔分公司、广西华锡集团股份有限公司。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  <w:sz w:val="28"/>
        </w:rPr>
      </w:pPr>
    </w:p>
    <w:tbl>
      <w:tblPr>
        <w:tblStyle w:val="4"/>
        <w:tblW w:w="141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44"/>
        <w:gridCol w:w="2692"/>
        <w:gridCol w:w="71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17" w:type="dxa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hint="eastAsia" w:eastAsia="黑体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3544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黑体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eastAsia="黑体"/>
                <w:sz w:val="24"/>
              </w:rPr>
              <w:t>标准项目名称</w:t>
            </w:r>
          </w:p>
        </w:tc>
        <w:tc>
          <w:tcPr>
            <w:tcW w:w="2692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eastAsia="黑体"/>
                <w:sz w:val="24"/>
              </w:rPr>
              <w:t>项目计划编号</w:t>
            </w:r>
          </w:p>
        </w:tc>
        <w:tc>
          <w:tcPr>
            <w:tcW w:w="7121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黑体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eastAsia="黑体"/>
                <w:sz w:val="24"/>
              </w:rPr>
              <w:t>起草单位</w:t>
            </w:r>
            <w:r>
              <w:rPr>
                <w:rFonts w:hint="eastAsia" w:eastAsia="黑体"/>
                <w:sz w:val="24"/>
              </w:rPr>
              <w:t>及相关单位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17" w:type="dxa"/>
            <w:tcBorders>
              <w:top w:val="single" w:color="auto" w:sz="12" w:space="0"/>
            </w:tcBorders>
            <w:vAlign w:val="center"/>
          </w:tcPr>
          <w:p>
            <w:pPr>
              <w:pStyle w:val="6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18.</w:t>
            </w:r>
          </w:p>
        </w:tc>
        <w:tc>
          <w:tcPr>
            <w:tcW w:w="3544" w:type="dxa"/>
            <w:tcBorders>
              <w:top w:val="single" w:color="auto" w:sz="12" w:space="0"/>
            </w:tcBorders>
            <w:vAlign w:val="center"/>
          </w:tcPr>
          <w:p>
            <w:pPr>
              <w:pStyle w:val="3"/>
              <w:spacing w:line="2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直读光谱法测定镍铁</w:t>
            </w:r>
          </w:p>
        </w:tc>
        <w:tc>
          <w:tcPr>
            <w:tcW w:w="2692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ISO/TC1</w:t>
            </w:r>
            <w:r>
              <w:rPr>
                <w:rFonts w:hint="eastAsia" w:ascii="宋体" w:hAnsi="宋体"/>
                <w:szCs w:val="21"/>
              </w:rPr>
              <w:t>55</w:t>
            </w:r>
            <w:r>
              <w:rPr>
                <w:rFonts w:ascii="宋体" w:hAnsi="宋体"/>
                <w:szCs w:val="21"/>
              </w:rPr>
              <w:t>/WG</w:t>
            </w: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7121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太原钢铁（集团）有限责任公司、国标（北京）检验认证有限公司、酒泉钢铁（集团）有限责任公司、北矿检测技术有限公司、紫金矿业集团股份有限公司、广西冶金产品监督检验站。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17" w:type="dxa"/>
            <w:vAlign w:val="center"/>
          </w:tcPr>
          <w:p>
            <w:pPr>
              <w:pStyle w:val="6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19.</w:t>
            </w:r>
          </w:p>
        </w:tc>
        <w:tc>
          <w:tcPr>
            <w:tcW w:w="3544" w:type="dxa"/>
            <w:vAlign w:val="center"/>
          </w:tcPr>
          <w:p>
            <w:pPr>
              <w:pStyle w:val="3"/>
              <w:spacing w:line="2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离子色谱法测定氟氯</w:t>
            </w:r>
          </w:p>
        </w:tc>
        <w:tc>
          <w:tcPr>
            <w:tcW w:w="269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ISO/TC183/WG</w:t>
            </w: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712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武昌理工学院、青岛海关、大冶有色设计研究院有限公司、深圳市中金岭南有色金属股份有限公司、铜陵有色金属集团控股有限公司、福建紫金矿冶测试技术有限公司。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17" w:type="dxa"/>
            <w:vAlign w:val="center"/>
          </w:tcPr>
          <w:p>
            <w:pPr>
              <w:pStyle w:val="6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20.</w:t>
            </w:r>
          </w:p>
        </w:tc>
        <w:tc>
          <w:tcPr>
            <w:tcW w:w="3544" w:type="dxa"/>
            <w:vAlign w:val="center"/>
          </w:tcPr>
          <w:p>
            <w:pPr>
              <w:pStyle w:val="3"/>
              <w:spacing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离子选择电极法测氟</w:t>
            </w:r>
          </w:p>
        </w:tc>
        <w:tc>
          <w:tcPr>
            <w:tcW w:w="269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ISO/TC183/WG</w:t>
            </w:r>
            <w:r>
              <w:rPr>
                <w:rFonts w:hint="eastAsia" w:ascii="宋体" w:hAnsi="宋体"/>
                <w:szCs w:val="21"/>
              </w:rPr>
              <w:t>16（日本）</w:t>
            </w: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ISO/WD </w:t>
            </w:r>
            <w:r>
              <w:rPr>
                <w:rFonts w:hint="eastAsia" w:ascii="宋体" w:hAnsi="宋体"/>
                <w:szCs w:val="21"/>
              </w:rPr>
              <w:t>13548</w:t>
            </w:r>
          </w:p>
        </w:tc>
        <w:tc>
          <w:tcPr>
            <w:tcW w:w="712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深圳市中金岭南有色金属股份有限公司、大冶有色设计研究院有限公司、河南豫光金铅股份有限公司。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  <w:sz w:val="28"/>
        </w:rPr>
        <w:sectPr>
          <w:pgSz w:w="16838" w:h="11906" w:orient="landscape"/>
          <w:pgMar w:top="1134" w:right="1440" w:bottom="1134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B1B3D"/>
    <w:rsid w:val="7A2B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next w:val="2"/>
    <w:unhideWhenUsed/>
    <w:qFormat/>
    <w:uiPriority w:val="99"/>
    <w:rPr>
      <w:sz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2020-12-29T08:19:00Z</dcterms:created>
  <dc:creator>CathayMok</dc:creator>
  <cp:lastModifiedBy>CathayMok</cp:lastModifiedBy>
  <dcterms:modified xsi:type="dcterms:W3CDTF">2020-12-29T08:19:12Z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