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69AB8" w14:textId="77777777" w:rsidR="0026455C" w:rsidRDefault="0093529A">
      <w:pPr>
        <w:jc w:val="center"/>
        <w:rPr>
          <w:rFonts w:ascii="黑体" w:eastAsia="黑体" w:hAnsi="黑体"/>
          <w:sz w:val="30"/>
          <w:szCs w:val="30"/>
        </w:rPr>
      </w:pPr>
      <w:r w:rsidRPr="001601DE">
        <w:rPr>
          <w:rFonts w:ascii="黑体" w:eastAsia="黑体" w:hAnsi="黑体" w:hint="eastAsia"/>
          <w:sz w:val="30"/>
          <w:szCs w:val="30"/>
        </w:rPr>
        <w:t>国家</w:t>
      </w:r>
      <w:r w:rsidR="0026455C" w:rsidRPr="001601DE">
        <w:rPr>
          <w:rFonts w:ascii="黑体" w:eastAsia="黑体" w:hAnsi="黑体" w:hint="eastAsia"/>
          <w:sz w:val="30"/>
          <w:szCs w:val="30"/>
        </w:rPr>
        <w:t>标准征求意见稿 意见汇总处理表</w:t>
      </w:r>
    </w:p>
    <w:p w14:paraId="182A37CC" w14:textId="77777777" w:rsidR="001601DE" w:rsidRPr="001601DE" w:rsidRDefault="001601DE">
      <w:pPr>
        <w:jc w:val="center"/>
        <w:rPr>
          <w:rFonts w:ascii="黑体" w:eastAsia="黑体" w:hAnsi="黑体"/>
          <w:sz w:val="30"/>
          <w:szCs w:val="30"/>
        </w:rPr>
      </w:pPr>
    </w:p>
    <w:p w14:paraId="26AB545F" w14:textId="77777777" w:rsidR="0026455C" w:rsidRPr="00A67E3F" w:rsidRDefault="0026455C" w:rsidP="00C42FF0">
      <w:pPr>
        <w:pStyle w:val="a6"/>
        <w:spacing w:line="240" w:lineRule="auto"/>
        <w:jc w:val="both"/>
        <w:rPr>
          <w:rFonts w:hAnsi="黑体"/>
          <w:kern w:val="2"/>
          <w:sz w:val="21"/>
          <w:szCs w:val="24"/>
        </w:rPr>
      </w:pPr>
      <w:r w:rsidRPr="00A67E3F">
        <w:rPr>
          <w:rFonts w:hAnsi="黑体" w:hint="eastAsia"/>
          <w:kern w:val="2"/>
          <w:sz w:val="21"/>
          <w:szCs w:val="24"/>
        </w:rPr>
        <w:t>标准项目名称：《</w:t>
      </w:r>
      <w:r w:rsidR="00A67E3F" w:rsidRPr="00A67E3F">
        <w:rPr>
          <w:rFonts w:hAnsi="黑体" w:hint="eastAsia"/>
          <w:kern w:val="2"/>
          <w:sz w:val="21"/>
          <w:szCs w:val="24"/>
        </w:rPr>
        <w:t>各向</w:t>
      </w:r>
      <w:r w:rsidR="00A67E3F" w:rsidRPr="00A67E3F">
        <w:rPr>
          <w:rFonts w:hAnsi="黑体"/>
          <w:kern w:val="2"/>
          <w:sz w:val="21"/>
          <w:szCs w:val="24"/>
        </w:rPr>
        <w:t>异</w:t>
      </w:r>
      <w:r w:rsidR="00A67E3F" w:rsidRPr="00A67E3F">
        <w:rPr>
          <w:rFonts w:hAnsi="黑体" w:hint="eastAsia"/>
          <w:kern w:val="2"/>
          <w:sz w:val="21"/>
          <w:szCs w:val="24"/>
        </w:rPr>
        <w:t>性钕铁硼永磁粉</w:t>
      </w:r>
      <w:r w:rsidRPr="00A67E3F">
        <w:rPr>
          <w:rFonts w:hAnsi="黑体" w:hint="eastAsia"/>
          <w:kern w:val="2"/>
          <w:sz w:val="21"/>
          <w:szCs w:val="24"/>
        </w:rPr>
        <w:t>》</w:t>
      </w:r>
      <w:r w:rsidR="007E6E9E">
        <w:rPr>
          <w:rFonts w:hAnsi="黑体" w:hint="eastAsia"/>
          <w:kern w:val="2"/>
          <w:sz w:val="21"/>
          <w:szCs w:val="24"/>
        </w:rPr>
        <w:t xml:space="preserve">                                                                  </w:t>
      </w:r>
      <w:r w:rsidR="007E6E9E" w:rsidRPr="007E6E9E">
        <w:rPr>
          <w:rFonts w:hAnsi="黑体" w:hint="eastAsia"/>
          <w:kern w:val="2"/>
          <w:sz w:val="21"/>
          <w:szCs w:val="24"/>
        </w:rPr>
        <w:t>承办人：闫文龙 13426193479</w:t>
      </w:r>
    </w:p>
    <w:p w14:paraId="15D08107" w14:textId="24663F53" w:rsidR="0026455C" w:rsidRDefault="0026455C" w:rsidP="00B36B0C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标准项目负责起草单位：</w:t>
      </w:r>
      <w:r w:rsidR="00A67E3F">
        <w:rPr>
          <w:rFonts w:ascii="黑体" w:eastAsia="黑体" w:hAnsi="黑体" w:hint="eastAsia"/>
        </w:rPr>
        <w:t xml:space="preserve"> </w:t>
      </w:r>
      <w:r w:rsidR="00C42FF0">
        <w:rPr>
          <w:rFonts w:ascii="黑体" w:eastAsia="黑体" w:hAnsi="黑体" w:hint="eastAsia"/>
        </w:rPr>
        <w:t>有研稀土新材料股份有限公司</w:t>
      </w:r>
      <w:r w:rsidR="008A5372">
        <w:rPr>
          <w:rFonts w:ascii="黑体" w:eastAsia="黑体" w:hAnsi="黑体" w:hint="eastAsia"/>
        </w:rPr>
        <w:t xml:space="preserve">                                                      </w:t>
      </w:r>
      <w:r>
        <w:rPr>
          <w:rFonts w:ascii="黑体" w:eastAsia="黑体" w:hAnsi="黑体" w:hint="eastAsia"/>
        </w:rPr>
        <w:t xml:space="preserve">                                                                                      </w:t>
      </w:r>
      <w:r w:rsidR="00A67E3F">
        <w:rPr>
          <w:rFonts w:ascii="黑体" w:eastAsia="黑体" w:hAnsi="黑体" w:hint="eastAsia"/>
        </w:rPr>
        <w:t xml:space="preserve">         </w:t>
      </w:r>
      <w:r w:rsidR="007E6E9E">
        <w:rPr>
          <w:rFonts w:ascii="黑体" w:eastAsia="黑体" w:hAnsi="黑体" w:hint="eastAsia"/>
        </w:rPr>
        <w:t xml:space="preserve">        </w:t>
      </w:r>
      <w:r>
        <w:rPr>
          <w:rFonts w:ascii="黑体" w:eastAsia="黑体" w:hAnsi="黑体" w:hint="eastAsia"/>
        </w:rPr>
        <w:t>填写日期：</w:t>
      </w:r>
      <w:r w:rsidR="00A67E3F">
        <w:rPr>
          <w:rFonts w:ascii="黑体" w:eastAsia="黑体" w:hAnsi="黑体" w:hint="eastAsia"/>
        </w:rPr>
        <w:t xml:space="preserve"> </w:t>
      </w:r>
      <w:r w:rsidR="007B4C5B">
        <w:rPr>
          <w:rFonts w:ascii="黑体" w:eastAsia="黑体" w:hAnsi="黑体"/>
        </w:rPr>
        <w:t>2020</w:t>
      </w:r>
      <w:r w:rsidR="007B4C5B">
        <w:rPr>
          <w:rFonts w:ascii="黑体" w:eastAsia="黑体" w:hAnsi="黑体" w:hint="eastAsia"/>
        </w:rPr>
        <w:t>年</w:t>
      </w:r>
      <w:r w:rsidR="00F925DD">
        <w:rPr>
          <w:rFonts w:ascii="黑体" w:eastAsia="黑体" w:hAnsi="黑体"/>
        </w:rPr>
        <w:t>8</w:t>
      </w:r>
      <w:r w:rsidR="007B4C5B">
        <w:rPr>
          <w:rFonts w:ascii="黑体" w:eastAsia="黑体" w:hAnsi="黑体" w:hint="eastAsia"/>
        </w:rPr>
        <w:t>月</w:t>
      </w:r>
      <w:r w:rsidR="00FD70CB">
        <w:rPr>
          <w:rFonts w:ascii="黑体" w:eastAsia="黑体" w:hAnsi="黑体" w:hint="eastAsia"/>
        </w:rPr>
        <w:t>3</w:t>
      </w:r>
      <w:r w:rsidR="00FD70CB">
        <w:rPr>
          <w:rFonts w:ascii="黑体" w:eastAsia="黑体" w:hAnsi="黑体"/>
        </w:rPr>
        <w:t>1</w:t>
      </w:r>
      <w:r w:rsidR="007B4C5B">
        <w:rPr>
          <w:rFonts w:ascii="黑体" w:eastAsia="黑体" w:hAnsi="黑体" w:hint="eastAsia"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769"/>
        <w:gridCol w:w="4408"/>
        <w:gridCol w:w="2625"/>
        <w:gridCol w:w="915"/>
        <w:gridCol w:w="3513"/>
      </w:tblGrid>
      <w:tr w:rsidR="000F67DC" w:rsidRPr="000F67DC" w14:paraId="069D2427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2AC13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bookmarkStart w:id="0" w:name="_GoBack"/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0607E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标准章条编号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2AAE6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意见内容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30D54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提出单位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305D6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处理意见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3D708" w14:textId="77777777" w:rsidR="0026455C" w:rsidRPr="000F67DC" w:rsidRDefault="0026455C" w:rsidP="000E425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szCs w:val="21"/>
              </w:rPr>
            </w:pPr>
            <w:r w:rsidRPr="000F67DC">
              <w:rPr>
                <w:rFonts w:ascii="Times New Roman" w:eastAsia="仿宋" w:hAnsi="Times New Roman"/>
                <w:b/>
                <w:kern w:val="0"/>
                <w:szCs w:val="21"/>
                <w:lang w:bidi="ar"/>
              </w:rPr>
              <w:t>备注</w:t>
            </w:r>
          </w:p>
        </w:tc>
      </w:tr>
      <w:tr w:rsidR="000F67DC" w:rsidRPr="000F67DC" w14:paraId="47A7F4C4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0A244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EA16" w14:textId="41CCE6C9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封面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A3099" w14:textId="6234AF84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 xml:space="preserve"> 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严格按照国标模板修改格式，增加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ICS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号、中国标准文献分类号、发布和实施日期。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738EB" w14:textId="6472A84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F7952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E127C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3CA77E42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5D541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2CE1F" w14:textId="2BB65530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页眉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A34E3" w14:textId="45416D96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文中出现两种页眉，应该统一。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B8FBB" w14:textId="34E5B712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5B34D" w14:textId="49D2FE1E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C7DEB" w14:textId="3E6BA0FC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A17A3C2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3744F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1B55F" w14:textId="67546DAB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页码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7B99B" w14:textId="79681C1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全文无页码，应该增加页码。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84836" w14:textId="5185F7E6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71A22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24E03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47D46B15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1F4B6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5BC8A" w14:textId="354F1FAE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ECC7B" w14:textId="2623CBBB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各向异性钕铁硼永磁粉按内禀矫顽力大小分为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建议修改为</w:t>
            </w: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各向异性钕铁硼永磁粉按磁极化强度矫顽力大小分为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，前后保持一致。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75610" w14:textId="5CE35170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D734F" w14:textId="0D028D2D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D932F" w14:textId="35EE9D56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25555DEB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EBF5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4DBFC" w14:textId="0DFE7FC6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84569" w14:textId="67CD635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建议增加牌号表示方法的简要文字说明；另外应该明确提出第五层次</w:t>
            </w:r>
            <w:r w:rsidRPr="000F67DC">
              <w:rPr>
                <w:rFonts w:ascii="Times New Roman" w:eastAsia="仿宋" w:hAnsi="Times New Roman"/>
                <w:szCs w:val="21"/>
              </w:rPr>
              <w:t>HDDR</w:t>
            </w:r>
            <w:r w:rsidRPr="000F67DC">
              <w:rPr>
                <w:rFonts w:ascii="Times New Roman" w:eastAsia="仿宋" w:hAnsi="Times New Roman"/>
                <w:szCs w:val="21"/>
              </w:rPr>
              <w:t>和热压热变形的字母代号。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BB871" w14:textId="2D98E6C0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FA515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1542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1EFD1838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0CB26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E5548" w14:textId="6AC044B0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A9B41" w14:textId="4CBB9DED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建议表</w:t>
            </w:r>
            <w:r w:rsidRPr="000F67DC">
              <w:rPr>
                <w:rFonts w:ascii="Times New Roman" w:eastAsia="仿宋" w:hAnsi="Times New Roman"/>
                <w:szCs w:val="21"/>
              </w:rPr>
              <w:t>1</w:t>
            </w:r>
            <w:r w:rsidRPr="000F67DC">
              <w:rPr>
                <w:rFonts w:ascii="Times New Roman" w:eastAsia="仿宋" w:hAnsi="Times New Roman"/>
                <w:szCs w:val="21"/>
              </w:rPr>
              <w:t>增加表头标题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2B5E5" w14:textId="0FFE48E5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9159E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F18F4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47746C08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6CC12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FC36E" w14:textId="79DA942F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9143A" w14:textId="6145BB29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表</w:t>
            </w:r>
            <w:r w:rsidRPr="000F67DC">
              <w:rPr>
                <w:rFonts w:ascii="Times New Roman" w:eastAsia="仿宋" w:hAnsi="Times New Roman"/>
                <w:szCs w:val="21"/>
              </w:rPr>
              <w:t>1</w:t>
            </w:r>
            <w:r w:rsidRPr="000F67DC">
              <w:rPr>
                <w:rFonts w:ascii="Times New Roman" w:eastAsia="仿宋" w:hAnsi="Times New Roman"/>
                <w:szCs w:val="21"/>
              </w:rPr>
              <w:t>中牌号出现了字母</w:t>
            </w:r>
            <w:r w:rsidRPr="000F67DC">
              <w:rPr>
                <w:rFonts w:ascii="Times New Roman" w:eastAsia="仿宋" w:hAnsi="Times New Roman"/>
                <w:szCs w:val="21"/>
              </w:rPr>
              <w:t>“P”</w:t>
            </w:r>
            <w:r w:rsidRPr="000F67DC">
              <w:rPr>
                <w:rFonts w:ascii="Times New Roman" w:eastAsia="仿宋" w:hAnsi="Times New Roman"/>
                <w:szCs w:val="21"/>
              </w:rPr>
              <w:t>，全文中并未说明</w:t>
            </w:r>
            <w:r w:rsidRPr="000F67DC">
              <w:rPr>
                <w:rFonts w:ascii="Times New Roman" w:eastAsia="仿宋" w:hAnsi="Times New Roman"/>
                <w:szCs w:val="21"/>
              </w:rPr>
              <w:t>“P”</w:t>
            </w:r>
            <w:r w:rsidRPr="000F67DC">
              <w:rPr>
                <w:rFonts w:ascii="Times New Roman" w:eastAsia="仿宋" w:hAnsi="Times New Roman"/>
                <w:szCs w:val="21"/>
              </w:rPr>
              <w:t>代表的意思，建议标注中增加说明，或者在</w:t>
            </w:r>
            <w:r w:rsidRPr="000F67DC">
              <w:rPr>
                <w:rFonts w:ascii="Times New Roman" w:eastAsia="仿宋" w:hAnsi="Times New Roman"/>
                <w:szCs w:val="21"/>
              </w:rPr>
              <w:t>4.3</w:t>
            </w:r>
            <w:r w:rsidRPr="000F67DC">
              <w:rPr>
                <w:rFonts w:ascii="Times New Roman" w:eastAsia="仿宋" w:hAnsi="Times New Roman"/>
                <w:szCs w:val="21"/>
              </w:rPr>
              <w:t>条款中说明。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9B090" w14:textId="263E0CAE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766B1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B8118" w14:textId="562A9FF4" w:rsidR="00AB5B57" w:rsidRPr="000F67DC" w:rsidRDefault="009D30EE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已在标注中增加说明</w:t>
            </w:r>
          </w:p>
        </w:tc>
      </w:tr>
      <w:tr w:rsidR="000F67DC" w:rsidRPr="000F67DC" w14:paraId="2FE14412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1418D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lastRenderedPageBreak/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CA57A" w14:textId="08283295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4F856" w14:textId="0A2A9276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注</w:t>
            </w:r>
            <w:r w:rsidRPr="000F67DC">
              <w:rPr>
                <w:rFonts w:ascii="Times New Roman" w:eastAsia="仿宋" w:hAnsi="Times New Roman"/>
                <w:szCs w:val="21"/>
              </w:rPr>
              <w:t>1</w:t>
            </w:r>
            <w:r w:rsidRPr="000F67DC">
              <w:rPr>
                <w:rFonts w:ascii="Times New Roman" w:eastAsia="仿宋" w:hAnsi="Times New Roman"/>
                <w:szCs w:val="21"/>
              </w:rPr>
              <w:t>中</w:t>
            </w: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国际单位制（</w:t>
            </w:r>
            <w:r w:rsidRPr="000F67DC">
              <w:rPr>
                <w:rFonts w:ascii="Times New Roman" w:eastAsia="仿宋" w:hAnsi="Times New Roman"/>
                <w:szCs w:val="21"/>
              </w:rPr>
              <w:t>IS</w:t>
            </w:r>
            <w:r w:rsidRPr="000F67DC">
              <w:rPr>
                <w:rFonts w:ascii="Times New Roman" w:eastAsia="仿宋" w:hAnsi="Times New Roman"/>
                <w:szCs w:val="21"/>
              </w:rPr>
              <w:t>）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改为</w:t>
            </w: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国际单位制（</w:t>
            </w:r>
            <w:r w:rsidRPr="000F67DC">
              <w:rPr>
                <w:rFonts w:ascii="Times New Roman" w:eastAsia="仿宋" w:hAnsi="Times New Roman"/>
                <w:szCs w:val="21"/>
              </w:rPr>
              <w:t>SI</w:t>
            </w:r>
            <w:r w:rsidRPr="000F67DC">
              <w:rPr>
                <w:rFonts w:ascii="Times New Roman" w:eastAsia="仿宋" w:hAnsi="Times New Roman"/>
                <w:szCs w:val="21"/>
              </w:rPr>
              <w:t>）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7CBDE" w14:textId="4FC393AF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4C835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17ACF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59307BB8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D3D87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E5FD3" w14:textId="749538EE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5.2.2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EFE30" w14:textId="2E100245" w:rsidR="00AB5B57" w:rsidRPr="000F67DC" w:rsidRDefault="00AB5B57" w:rsidP="007B0399">
            <w:pPr>
              <w:widowControl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热压热变形各向异性钕铁硼永磁粉产品粒度范围为</w:t>
            </w:r>
            <w:r w:rsidRPr="000F67DC">
              <w:rPr>
                <w:rFonts w:ascii="Times New Roman" w:eastAsia="仿宋" w:hAnsi="Times New Roman"/>
                <w:szCs w:val="21"/>
              </w:rPr>
              <w:t>53 μm -150μm</w:t>
            </w:r>
            <w:r w:rsidRPr="000F67DC">
              <w:rPr>
                <w:rFonts w:ascii="Times New Roman" w:eastAsia="仿宋" w:hAnsi="Times New Roman"/>
                <w:szCs w:val="21"/>
              </w:rPr>
              <w:t>，但允许粒度大于</w:t>
            </w:r>
            <w:r w:rsidRPr="000F67DC">
              <w:rPr>
                <w:rFonts w:ascii="Times New Roman" w:eastAsia="仿宋" w:hAnsi="Times New Roman"/>
                <w:szCs w:val="21"/>
              </w:rPr>
              <w:t>150 mm</w:t>
            </w:r>
            <w:r w:rsidRPr="000F67DC">
              <w:rPr>
                <w:rFonts w:ascii="Times New Roman" w:eastAsia="仿宋" w:hAnsi="Times New Roman"/>
                <w:szCs w:val="21"/>
              </w:rPr>
              <w:t>的比例不超过产品总重量的</w:t>
            </w:r>
            <w:r w:rsidRPr="000F67DC">
              <w:rPr>
                <w:rFonts w:ascii="Times New Roman" w:eastAsia="仿宋" w:hAnsi="Times New Roman"/>
                <w:szCs w:val="21"/>
              </w:rPr>
              <w:t>0.1%</w:t>
            </w:r>
            <w:r w:rsidRPr="000F67DC">
              <w:rPr>
                <w:rFonts w:ascii="Times New Roman" w:eastAsia="仿宋" w:hAnsi="Times New Roman"/>
                <w:szCs w:val="21"/>
              </w:rPr>
              <w:t>；粒度小于</w:t>
            </w:r>
            <w:r w:rsidRPr="000F67DC">
              <w:rPr>
                <w:rFonts w:ascii="Times New Roman" w:eastAsia="仿宋" w:hAnsi="Times New Roman"/>
                <w:szCs w:val="21"/>
              </w:rPr>
              <w:t>10 mm</w:t>
            </w:r>
            <w:r w:rsidRPr="000F67DC">
              <w:rPr>
                <w:rFonts w:ascii="Times New Roman" w:eastAsia="仿宋" w:hAnsi="Times New Roman"/>
                <w:szCs w:val="21"/>
              </w:rPr>
              <w:t>的比例不超过产品总重量的</w:t>
            </w:r>
            <w:r w:rsidRPr="000F67DC">
              <w:rPr>
                <w:rFonts w:ascii="Times New Roman" w:eastAsia="仿宋" w:hAnsi="Times New Roman"/>
                <w:szCs w:val="21"/>
              </w:rPr>
              <w:t>35%</w:t>
            </w:r>
            <w:r w:rsidRPr="000F67DC">
              <w:rPr>
                <w:rFonts w:ascii="Times New Roman" w:eastAsia="仿宋" w:hAnsi="Times New Roman"/>
                <w:szCs w:val="21"/>
              </w:rPr>
              <w:t>。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，粒度范围标红处建议前后保持一致，</w:t>
            </w:r>
            <w:r w:rsidRPr="000F67DC">
              <w:rPr>
                <w:rFonts w:ascii="Times New Roman" w:eastAsia="仿宋" w:hAnsi="Times New Roman"/>
                <w:szCs w:val="21"/>
              </w:rPr>
              <w:t>10μm</w:t>
            </w:r>
            <w:r w:rsidRPr="000F67DC">
              <w:rPr>
                <w:rFonts w:ascii="Times New Roman" w:eastAsia="仿宋" w:hAnsi="Times New Roman"/>
                <w:szCs w:val="21"/>
              </w:rPr>
              <w:t>是否应该修改为</w:t>
            </w:r>
            <w:r w:rsidRPr="000F67DC">
              <w:rPr>
                <w:rFonts w:ascii="Times New Roman" w:eastAsia="仿宋" w:hAnsi="Times New Roman"/>
                <w:szCs w:val="21"/>
              </w:rPr>
              <w:t>53μm</w:t>
            </w:r>
            <w:r w:rsidRPr="000F67DC">
              <w:rPr>
                <w:rFonts w:ascii="Times New Roman" w:eastAsia="仿宋" w:hAnsi="Times New Roman"/>
                <w:szCs w:val="21"/>
              </w:rPr>
              <w:t>？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5DC9" w14:textId="5D743BB4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CECDE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DC70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7108FBC7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7232D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D4D51" w14:textId="1748FC4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7.4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BD958" w14:textId="7709397F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建议增加表</w:t>
            </w:r>
            <w:r w:rsidRPr="000F67DC">
              <w:rPr>
                <w:rFonts w:ascii="Times New Roman" w:eastAsia="仿宋" w:hAnsi="Times New Roman"/>
                <w:szCs w:val="21"/>
              </w:rPr>
              <w:t>2</w:t>
            </w:r>
            <w:r w:rsidRPr="000F67DC">
              <w:rPr>
                <w:rFonts w:ascii="Times New Roman" w:eastAsia="仿宋" w:hAnsi="Times New Roman"/>
                <w:szCs w:val="21"/>
              </w:rPr>
              <w:t>的表头标题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DD24C" w14:textId="01E973AC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97278" w14:textId="185C31CC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93CA9" w14:textId="23EF1476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39EE371C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00013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7A0AB" w14:textId="54039E2C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附录</w:t>
            </w:r>
            <w:r w:rsidRPr="000F67DC">
              <w:rPr>
                <w:rFonts w:ascii="Times New Roman" w:eastAsia="仿宋" w:hAnsi="Times New Roman"/>
                <w:szCs w:val="21"/>
              </w:rPr>
              <w:t>A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B92C4" w14:textId="596580FA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建议增加表</w:t>
            </w:r>
            <w:r w:rsidRPr="000F67DC">
              <w:rPr>
                <w:rFonts w:ascii="Times New Roman" w:eastAsia="仿宋" w:hAnsi="Times New Roman"/>
                <w:szCs w:val="21"/>
              </w:rPr>
              <w:t>A.1</w:t>
            </w:r>
            <w:r w:rsidRPr="000F67DC">
              <w:rPr>
                <w:rFonts w:ascii="Times New Roman" w:eastAsia="仿宋" w:hAnsi="Times New Roman"/>
                <w:szCs w:val="21"/>
              </w:rPr>
              <w:t>的表头标题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A5074" w14:textId="16C35AF2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D5784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59F1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92FA5B4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50EBC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2E271" w14:textId="010C9FDD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B.2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5DFF9" w14:textId="0DA5089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建议两种生产工艺增加文字性简要描述说明。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E128D" w14:textId="1A60B0F4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A5C74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98E95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42727BF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49284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3831E" w14:textId="33C3D64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hAnsi="Times New Roman"/>
              </w:rPr>
              <w:t>B.3.1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9EBD7" w14:textId="2CF49D8D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各向异性钕铁硼永磁粉适用于模压成型、注塑成型、等工艺制造粘结磁体。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，标红处标点符号错误，修改为</w:t>
            </w: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各向异性钕铁硼永磁粉适用于模压成型、注塑成型等工艺制造粘结磁体。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97E0F" w14:textId="07A4B6DE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5CF1A" w14:textId="3D44ED9B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7077D" w14:textId="1E0D39EB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5283DF93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C7BFD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D7C30" w14:textId="34CF3E12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hAnsi="Times New Roman"/>
              </w:rPr>
              <w:t>C.2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663B9" w14:textId="765D780C" w:rsidR="00AB5B57" w:rsidRPr="000F67DC" w:rsidRDefault="00AB5B57" w:rsidP="00484C3E">
            <w:pPr>
              <w:tabs>
                <w:tab w:val="left" w:pos="792"/>
              </w:tabs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建议增加磁粉的形貌及粒度对退磁因子的影响说明。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C5CCA" w14:textId="1A1F0190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08E25" w14:textId="26B6594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01CC" w14:textId="43E797C6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35D56546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4FCF8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98585" w14:textId="348DD06A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黑体" w:hAnsi="Times New Roman"/>
              </w:rPr>
              <w:t>表</w:t>
            </w:r>
            <w:r w:rsidRPr="000F67DC">
              <w:rPr>
                <w:rFonts w:ascii="Times New Roman" w:eastAsia="黑体" w:hAnsi="Times New Roman"/>
              </w:rPr>
              <w:t xml:space="preserve">D. 1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40779" w14:textId="5D8BCD50" w:rsidR="00AB5B57" w:rsidRPr="000F67DC" w:rsidRDefault="00AB5B57" w:rsidP="00AB5B57">
            <w:pPr>
              <w:tabs>
                <w:tab w:val="left" w:pos="792"/>
              </w:tabs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  <w:r w:rsidRPr="000F67DC">
              <w:rPr>
                <w:rFonts w:ascii="Times New Roman" w:eastAsia="仿宋" w:hAnsi="Times New Roman"/>
                <w:szCs w:val="21"/>
              </w:rPr>
              <w:t>中，注</w:t>
            </w:r>
            <w:r w:rsidRPr="000F67DC">
              <w:rPr>
                <w:rFonts w:ascii="Times New Roman" w:eastAsia="仿宋" w:hAnsi="Times New Roman"/>
                <w:szCs w:val="21"/>
              </w:rPr>
              <w:t>1 “</w:t>
            </w:r>
            <w:r w:rsidRPr="000F67DC">
              <w:rPr>
                <w:rFonts w:ascii="Times New Roman" w:eastAsia="仿宋" w:hAnsi="Times New Roman"/>
                <w:szCs w:val="21"/>
              </w:rPr>
              <w:t>国际单位（</w:t>
            </w:r>
            <w:r w:rsidRPr="000F67DC">
              <w:rPr>
                <w:rFonts w:ascii="Times New Roman" w:eastAsia="仿宋" w:hAnsi="Times New Roman"/>
                <w:szCs w:val="21"/>
              </w:rPr>
              <w:t>IS</w:t>
            </w:r>
            <w:r w:rsidRPr="000F67DC">
              <w:rPr>
                <w:rFonts w:ascii="Times New Roman" w:eastAsia="仿宋" w:hAnsi="Times New Roman"/>
                <w:szCs w:val="21"/>
              </w:rPr>
              <w:t>）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  <w:r w:rsidRPr="000F67DC">
              <w:rPr>
                <w:rFonts w:ascii="Times New Roman" w:eastAsia="仿宋" w:hAnsi="Times New Roman"/>
                <w:szCs w:val="21"/>
              </w:rPr>
              <w:t>应修改为</w:t>
            </w:r>
            <w:r w:rsidRPr="000F67DC">
              <w:rPr>
                <w:rFonts w:ascii="Times New Roman" w:eastAsia="仿宋" w:hAnsi="Times New Roman"/>
                <w:szCs w:val="21"/>
              </w:rPr>
              <w:t>“</w:t>
            </w:r>
            <w:r w:rsidRPr="000F67DC">
              <w:rPr>
                <w:rFonts w:ascii="Times New Roman" w:eastAsia="仿宋" w:hAnsi="Times New Roman"/>
                <w:szCs w:val="21"/>
              </w:rPr>
              <w:t>国际单位制（</w:t>
            </w:r>
            <w:r w:rsidRPr="000F67DC">
              <w:rPr>
                <w:rFonts w:ascii="Times New Roman" w:eastAsia="仿宋" w:hAnsi="Times New Roman"/>
                <w:szCs w:val="21"/>
              </w:rPr>
              <w:t>SI</w:t>
            </w:r>
            <w:r w:rsidRPr="000F67DC">
              <w:rPr>
                <w:rFonts w:ascii="Times New Roman" w:eastAsia="仿宋" w:hAnsi="Times New Roman"/>
                <w:szCs w:val="21"/>
              </w:rPr>
              <w:t>）</w:t>
            </w:r>
            <w:r w:rsidRPr="000F67DC">
              <w:rPr>
                <w:rFonts w:ascii="Times New Roman" w:eastAsia="仿宋" w:hAnsi="Times New Roman"/>
                <w:szCs w:val="21"/>
              </w:rPr>
              <w:t>”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F83BA" w14:textId="433DB2BD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D3715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70987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4F7BF742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AF11D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0D8B4" w14:textId="3CDC2E23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62BD6" w14:textId="4732453E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  <w:r w:rsidRPr="000F67DC">
              <w:rPr>
                <w:rFonts w:ascii="Times New Roman" w:eastAsia="仿宋" w:hAnsi="Times New Roman"/>
                <w:szCs w:val="21"/>
              </w:rPr>
              <w:t>的表头标题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C7E4B" w14:textId="3B56F1E7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5DD02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86CC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71BCCB9D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96CD3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38778" w14:textId="1EA6C81D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0BF3D" w14:textId="6678BC88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建议在表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  <w:r w:rsidRPr="000F67DC">
              <w:rPr>
                <w:rFonts w:ascii="Times New Roman" w:eastAsia="仿宋" w:hAnsi="Times New Roman"/>
                <w:szCs w:val="21"/>
              </w:rPr>
              <w:t>中，增加牌号简化代号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56D49" w14:textId="41F23D01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E798A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6BE3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6192C543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C324E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lastRenderedPageBreak/>
              <w:t>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2C650" w14:textId="7F6731C8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表</w:t>
            </w:r>
            <w:r w:rsidRPr="000F67DC">
              <w:rPr>
                <w:rFonts w:ascii="Times New Roman" w:eastAsia="仿宋" w:hAnsi="Times New Roman"/>
                <w:szCs w:val="21"/>
              </w:rPr>
              <w:t>D.1</w:t>
            </w:r>
            <w:r w:rsidRPr="000F67DC">
              <w:rPr>
                <w:rFonts w:ascii="Times New Roman" w:eastAsia="黑体" w:hAnsi="Times New Roman"/>
              </w:rPr>
              <w:t xml:space="preserve"> 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E94CD" w14:textId="201FE26E" w:rsidR="00AB5B57" w:rsidRPr="000F67DC" w:rsidRDefault="00AB5B57" w:rsidP="00AB5B57">
            <w:pPr>
              <w:tabs>
                <w:tab w:val="left" w:pos="792"/>
              </w:tabs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建议增加对应</w:t>
            </w:r>
            <w:r w:rsidRPr="000F67DC">
              <w:rPr>
                <w:rFonts w:ascii="Times New Roman" w:eastAsia="仿宋" w:hAnsi="Times New Roman"/>
                <w:szCs w:val="21"/>
              </w:rPr>
              <w:t>CGSM</w:t>
            </w:r>
            <w:r w:rsidRPr="000F67DC">
              <w:rPr>
                <w:rFonts w:ascii="Times New Roman" w:eastAsia="仿宋" w:hAnsi="Times New Roman"/>
                <w:szCs w:val="21"/>
              </w:rPr>
              <w:t>单位制主要磁性能数值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F369D" w14:textId="2E1D96A0" w:rsidR="00AB5B57" w:rsidRPr="000F67DC" w:rsidRDefault="00AB5B57" w:rsidP="00AB5B57">
            <w:pPr>
              <w:jc w:val="center"/>
              <w:rPr>
                <w:rFonts w:ascii="Times New Roman" w:hAnsi="Times New Roman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F2371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F6A04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1E54DC6D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682D1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56B4F" w14:textId="60FAF1A9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封面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2984D" w14:textId="5D5981A7" w:rsidR="00AB5B57" w:rsidRPr="000F67DC" w:rsidRDefault="00AB5B57" w:rsidP="00AB5B57">
            <w:pPr>
              <w:tabs>
                <w:tab w:val="left" w:pos="79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 xml:space="preserve"> 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严格按照国标模板修改格式，增加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ICS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号、中国标准文献分类号、发布和实施日期。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9C3AD" w14:textId="38E1D0A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48783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60E5" w14:textId="5271D5EF" w:rsidR="00AB5B57" w:rsidRPr="000F67DC" w:rsidRDefault="00946DD2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国标模板是否有改动</w:t>
            </w:r>
          </w:p>
        </w:tc>
      </w:tr>
      <w:tr w:rsidR="000F67DC" w:rsidRPr="000F67DC" w14:paraId="5EE71E34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91405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1D629" w14:textId="2749B98A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页眉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740B7" w14:textId="525F9E1A" w:rsidR="00AB5B57" w:rsidRPr="000F67DC" w:rsidRDefault="00AB5B57" w:rsidP="00AB5B57">
            <w:pPr>
              <w:tabs>
                <w:tab w:val="left" w:pos="792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文中出现两种页眉，应该统一。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A7B9C" w14:textId="12F8566D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4BBF4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B66E5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16B37D48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EA7E0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B32C4" w14:textId="2E4B28F5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页码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73C62" w14:textId="04AE8CEE" w:rsidR="00AB5B57" w:rsidRPr="000F67DC" w:rsidRDefault="00AB5B57" w:rsidP="00AB5B57">
            <w:pPr>
              <w:pStyle w:val="a8"/>
              <w:jc w:val="center"/>
            </w:pPr>
            <w:r w:rsidRPr="000F67DC">
              <w:rPr>
                <w:rFonts w:eastAsia="仿宋"/>
                <w:szCs w:val="21"/>
              </w:rPr>
              <w:t>全文无页码，应该增加页码。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43167" w14:textId="27C1E051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7FFEF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1A30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2373349A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9DE76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854A0" w14:textId="227CE970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2611" w14:textId="7A73E0F7" w:rsidR="00AB5B57" w:rsidRPr="000F67DC" w:rsidRDefault="00AB5B57" w:rsidP="00D95FD5">
            <w:pPr>
              <w:pStyle w:val="a8"/>
              <w:jc w:val="both"/>
            </w:pPr>
            <w:r w:rsidRPr="000F67DC">
              <w:rPr>
                <w:rFonts w:eastAsia="仿宋"/>
                <w:szCs w:val="21"/>
              </w:rPr>
              <w:t>“</w:t>
            </w:r>
            <w:r w:rsidRPr="000F67DC">
              <w:rPr>
                <w:rFonts w:eastAsia="仿宋"/>
                <w:szCs w:val="21"/>
              </w:rPr>
              <w:t>各向异性钕铁硼永磁粉按内禀矫顽力大小分为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建议修改为</w:t>
            </w:r>
            <w:r w:rsidRPr="000F67DC">
              <w:rPr>
                <w:rFonts w:eastAsia="仿宋"/>
                <w:szCs w:val="21"/>
              </w:rPr>
              <w:t>“</w:t>
            </w:r>
            <w:r w:rsidRPr="000F67DC">
              <w:rPr>
                <w:rFonts w:eastAsia="仿宋"/>
                <w:szCs w:val="21"/>
              </w:rPr>
              <w:t>各向异性钕铁硼永磁粉按磁极化强度矫顽力大小分为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，前后保持一致。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80688" w14:textId="3BA128B4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F7DA0" w14:textId="000DDBB8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4461" w14:textId="2EB2CEF4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7F7F6C0B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B8FC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6687F" w14:textId="30A365F2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3BEE1" w14:textId="71CBE38F" w:rsidR="00AB5B57" w:rsidRPr="000F67DC" w:rsidRDefault="00AB5B57" w:rsidP="00D95FD5">
            <w:pPr>
              <w:pStyle w:val="a8"/>
              <w:jc w:val="both"/>
              <w:rPr>
                <w:rStyle w:val="a9"/>
                <w:szCs w:val="21"/>
              </w:rPr>
            </w:pPr>
            <w:r w:rsidRPr="000F67DC">
              <w:rPr>
                <w:rFonts w:eastAsia="仿宋"/>
                <w:szCs w:val="21"/>
              </w:rPr>
              <w:t>建议增加牌号表示方法的简要文字说明；另外应该明确提出第五层次</w:t>
            </w:r>
            <w:r w:rsidRPr="000F67DC">
              <w:rPr>
                <w:rFonts w:eastAsia="仿宋"/>
                <w:szCs w:val="21"/>
              </w:rPr>
              <w:t>HDDR</w:t>
            </w:r>
            <w:r w:rsidRPr="000F67DC">
              <w:rPr>
                <w:rFonts w:eastAsia="仿宋"/>
                <w:szCs w:val="21"/>
              </w:rPr>
              <w:t>和热压热变形的字母代号。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EA98F" w14:textId="501ED4B5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包头稀土研究院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BBB79" w14:textId="77777777" w:rsidR="00AB5B57" w:rsidRPr="000F67DC" w:rsidRDefault="00AB5B57" w:rsidP="00AB5B5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F9B5" w14:textId="77777777" w:rsidR="00AB5B57" w:rsidRPr="000F67DC" w:rsidRDefault="00AB5B57" w:rsidP="00AB5B5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3FBC2D67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2C663" w14:textId="2FE409E7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196C3" w14:textId="37250452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5.3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185A9" w14:textId="6520216E" w:rsidR="00D95FD5" w:rsidRPr="000F67DC" w:rsidRDefault="00D95FD5" w:rsidP="00D95FD5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原话是＂各向异性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NdFeB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磁粉呈银白色</w:t>
            </w:r>
            <w:r w:rsidRPr="000F67DC">
              <w:rPr>
                <w:rFonts w:ascii="MS Mincho" w:eastAsia="MS Mincho" w:hAnsi="MS Mincho" w:cs="MS Mincho" w:hint="eastAsia"/>
                <w:kern w:val="0"/>
                <w:szCs w:val="21"/>
                <w:lang w:bidi="ar"/>
              </w:rPr>
              <w:t>⋯⋯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，这句话恐怕只适合于用热变形工艺生产的各向异性磁粉。如果是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HDDR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工艺生产的磁粉，无论如何也不可能是银白，它最好的状态也就是带点光亮的灰黑色。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1A7E5" w14:textId="1CAF62B5" w:rsidR="00D95FD5" w:rsidRPr="000F67DC" w:rsidRDefault="00D95FD5" w:rsidP="00D95FD5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安徽大地熊新材料股份有限公司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2CDA3" w14:textId="6819180E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D110" w14:textId="77777777" w:rsidR="00D95FD5" w:rsidRPr="000F67DC" w:rsidRDefault="00D95FD5" w:rsidP="00D95FD5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27A786B2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D96B9" w14:textId="31945DBB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C208F" w14:textId="52FC195B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附录</w:t>
            </w:r>
            <w:r w:rsidRPr="000F67DC">
              <w:rPr>
                <w:rFonts w:ascii="Times New Roman" w:eastAsia="仿宋" w:hAnsi="Times New Roman"/>
                <w:szCs w:val="21"/>
              </w:rPr>
              <w:t>B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9D042" w14:textId="52B98EF9" w:rsidR="00D95FD5" w:rsidRPr="000F67DC" w:rsidRDefault="00D95FD5" w:rsidP="00D95FD5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工艺流程方块图的第二块</w:t>
            </w:r>
            <w:r w:rsidRPr="000F67DC">
              <w:rPr>
                <w:rFonts w:eastAsia="仿宋"/>
                <w:szCs w:val="21"/>
              </w:rPr>
              <w:t>.</w:t>
            </w:r>
            <w:r w:rsidRPr="000F67DC">
              <w:rPr>
                <w:rFonts w:eastAsia="仿宋"/>
                <w:szCs w:val="21"/>
              </w:rPr>
              <w:t>用的是热处理一词，我个人认为不够确切，因为热处理这个词包括很多内容，这里指的是什么内容不清楚，我建议改为＂热均匀化处理＂就一目了然了。上述意见仅供参考。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76AA9" w14:textId="01717C29" w:rsidR="00D95FD5" w:rsidRPr="000F67DC" w:rsidRDefault="00D95FD5" w:rsidP="00D95FD5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安徽大地熊新材料股份有限公司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3CACE" w14:textId="25BCB006" w:rsidR="00D95FD5" w:rsidRPr="000F67DC" w:rsidRDefault="00D95FD5" w:rsidP="00D95FD5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832F3" w14:textId="77777777" w:rsidR="00D95FD5" w:rsidRPr="000F67DC" w:rsidRDefault="00D95FD5" w:rsidP="00D95FD5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1F05DE65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B9223" w14:textId="1347C58B" w:rsidR="00870CB7" w:rsidRPr="000F67DC" w:rsidRDefault="00870CB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205C8" w14:textId="427C0409" w:rsidR="00870CB7" w:rsidRPr="000F67DC" w:rsidRDefault="00870CB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3.2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A4EB" w14:textId="2AB39FEB" w:rsidR="00870CB7" w:rsidRPr="000F67DC" w:rsidRDefault="00870CB7" w:rsidP="00870CB7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段落未对齐，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“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包括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…….”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应推后两格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AE5A" w14:textId="480ABB42" w:rsidR="00870CB7" w:rsidRPr="000F67DC" w:rsidRDefault="00870CB7" w:rsidP="00870CB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内蒙古自治区稀土产品质量监督检验研究院（国家稀土</w:t>
            </w: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lastRenderedPageBreak/>
              <w:t>产品质量监督检验中心）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88A83" w14:textId="69618F82" w:rsidR="00870CB7" w:rsidRPr="000F67DC" w:rsidRDefault="00147CF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lastRenderedPageBreak/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698EE" w14:textId="77777777" w:rsidR="00870CB7" w:rsidRPr="000F67DC" w:rsidRDefault="00870CB7" w:rsidP="00870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7B6EB2A9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C5071" w14:textId="43722B41" w:rsidR="00870CB7" w:rsidRPr="000F67DC" w:rsidRDefault="00870CB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lastRenderedPageBreak/>
              <w:t>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6DFB4" w14:textId="1717E68A" w:rsidR="00870CB7" w:rsidRPr="000F67DC" w:rsidRDefault="00870CB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4.2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108BB" w14:textId="0AF3FE39" w:rsidR="00870CB7" w:rsidRPr="000F67DC" w:rsidRDefault="00870CB7" w:rsidP="00870CB7">
            <w:pPr>
              <w:pStyle w:val="a8"/>
              <w:jc w:val="both"/>
              <w:rPr>
                <w:rFonts w:eastAsia="仿宋"/>
                <w:kern w:val="0"/>
                <w:szCs w:val="21"/>
                <w:lang w:bidi="ar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原文：每类产品按最大磁能积大小划分为若干个牌号，其牌号表示方法应符合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GB/T 17803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的规定。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17803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未对各向异性永磁粉牌号提出要求，该描述是否需要调整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8D004" w14:textId="4D6C8C20" w:rsidR="00870CB7" w:rsidRPr="000F67DC" w:rsidRDefault="00870CB7" w:rsidP="00870CB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内蒙古自治区稀土产品质量监督检验研究院（国家稀土产品质量监督检验中心）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0FA73" w14:textId="742908F7" w:rsidR="00870CB7" w:rsidRPr="000F67DC" w:rsidRDefault="00946DD2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不</w:t>
            </w:r>
            <w:r w:rsidR="00147CF7"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F52E" w14:textId="34B123AA" w:rsidR="00870CB7" w:rsidRPr="000F67DC" w:rsidRDefault="00946DD2" w:rsidP="00870CB7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改为参照</w:t>
            </w:r>
            <w:r w:rsidRPr="000F67DC">
              <w:rPr>
                <w:rFonts w:ascii="Times New Roman" w:eastAsia="仿宋" w:hAnsi="Times New Roman"/>
                <w:szCs w:val="21"/>
              </w:rPr>
              <w:t>17803</w:t>
            </w:r>
            <w:r w:rsidRPr="000F67DC">
              <w:rPr>
                <w:rFonts w:ascii="Times New Roman" w:eastAsia="仿宋" w:hAnsi="Times New Roman"/>
                <w:szCs w:val="21"/>
              </w:rPr>
              <w:t>标准</w:t>
            </w:r>
          </w:p>
        </w:tc>
      </w:tr>
      <w:tr w:rsidR="000F67DC" w:rsidRPr="000F67DC" w14:paraId="062CDC6E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7C097" w14:textId="697F05F1" w:rsidR="00870CB7" w:rsidRPr="000F67DC" w:rsidRDefault="00147CF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44329" w14:textId="63178339" w:rsidR="00870CB7" w:rsidRPr="000F67DC" w:rsidRDefault="00870CB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5.3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161BA" w14:textId="18120DAF" w:rsidR="00870CB7" w:rsidRPr="000F67DC" w:rsidRDefault="00870CB7" w:rsidP="00870CB7">
            <w:pPr>
              <w:pStyle w:val="a8"/>
              <w:jc w:val="both"/>
              <w:rPr>
                <w:rFonts w:eastAsia="仿宋"/>
                <w:kern w:val="0"/>
                <w:szCs w:val="21"/>
                <w:lang w:bidi="ar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外观目前来看都应为灰色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ECA59" w14:textId="07A3B33E" w:rsidR="00870CB7" w:rsidRPr="000F67DC" w:rsidRDefault="00870CB7" w:rsidP="00870CB7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内蒙古自治区稀土产品质量监督检验研究院（国家稀土产品质量监督检验中心）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5B7DD" w14:textId="2030760A" w:rsidR="00870CB7" w:rsidRPr="000F67DC" w:rsidRDefault="00147CF7" w:rsidP="00870CB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529C" w14:textId="77777777" w:rsidR="00870CB7" w:rsidRPr="000F67DC" w:rsidRDefault="00870CB7" w:rsidP="00870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27B45C4F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F9A08" w14:textId="75EB3D2E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507E4" w14:textId="6CA85D4A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封面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C6747" w14:textId="120FD453" w:rsidR="005064D1" w:rsidRPr="000F67DC" w:rsidRDefault="005064D1" w:rsidP="005064D1">
            <w:pPr>
              <w:pStyle w:val="a8"/>
              <w:jc w:val="both"/>
              <w:rPr>
                <w:rFonts w:eastAsia="仿宋"/>
                <w:kern w:val="0"/>
                <w:szCs w:val="21"/>
                <w:lang w:bidi="ar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补充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ICS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号、中国标准文献分类号、发布和实施日期，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“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中华人民共和国国家标准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”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与标准发布部门字体改为专用字。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30A81" w14:textId="0451321F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366A625" w14:textId="04050FED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0A486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5C354F5B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5ADD8" w14:textId="2A91311F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B3460" w14:textId="149819E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页眉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518D8" w14:textId="2A26687E" w:rsidR="005064D1" w:rsidRPr="000F67DC" w:rsidRDefault="005064D1" w:rsidP="005064D1">
            <w:pPr>
              <w:pStyle w:val="a8"/>
              <w:jc w:val="both"/>
              <w:rPr>
                <w:rFonts w:eastAsia="仿宋"/>
                <w:kern w:val="0"/>
                <w:szCs w:val="21"/>
                <w:lang w:bidi="ar"/>
              </w:rPr>
            </w:pPr>
            <w:r w:rsidRPr="000F67DC">
              <w:rPr>
                <w:rFonts w:eastAsia="仿宋"/>
                <w:szCs w:val="21"/>
              </w:rPr>
              <w:t>奇偶页页眉内容应一致。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70BBB" w14:textId="1E837EBF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FC9E90B" w14:textId="5140B4B0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F1E2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620F4F9D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C8448" w14:textId="7AD865CC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A94E" w14:textId="1EBD3358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AE56F" w14:textId="5B677F80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 xml:space="preserve">“GB/T 5158.4 </w:t>
            </w:r>
            <w:r w:rsidRPr="000F67DC">
              <w:rPr>
                <w:rFonts w:eastAsia="仿宋"/>
                <w:szCs w:val="21"/>
              </w:rPr>
              <w:t>金属粉末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总氧含量的测定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第四部分：还原</w:t>
            </w:r>
            <w:r w:rsidRPr="000F67DC">
              <w:rPr>
                <w:rFonts w:eastAsia="仿宋"/>
                <w:szCs w:val="21"/>
              </w:rPr>
              <w:t>-</w:t>
            </w:r>
            <w:r w:rsidRPr="000F67DC">
              <w:rPr>
                <w:rFonts w:eastAsia="仿宋"/>
                <w:szCs w:val="21"/>
              </w:rPr>
              <w:t>提取法测定总氧量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改为</w:t>
            </w:r>
            <w:r w:rsidRPr="000F67DC">
              <w:rPr>
                <w:rFonts w:eastAsia="仿宋"/>
                <w:szCs w:val="21"/>
              </w:rPr>
              <w:t xml:space="preserve">“GB/T 5158.4 </w:t>
            </w:r>
            <w:r w:rsidRPr="000F67DC">
              <w:rPr>
                <w:rFonts w:eastAsia="仿宋"/>
                <w:szCs w:val="21"/>
              </w:rPr>
              <w:t>金属粉末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还原法测定氧含量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第</w:t>
            </w:r>
            <w:r w:rsidRPr="000F67DC">
              <w:rPr>
                <w:rFonts w:eastAsia="仿宋"/>
                <w:szCs w:val="21"/>
              </w:rPr>
              <w:t>4</w:t>
            </w:r>
            <w:r w:rsidRPr="000F67DC">
              <w:rPr>
                <w:rFonts w:eastAsia="仿宋"/>
                <w:szCs w:val="21"/>
              </w:rPr>
              <w:t>部分：还原</w:t>
            </w:r>
            <w:r w:rsidRPr="000F67DC">
              <w:rPr>
                <w:rFonts w:eastAsia="仿宋"/>
                <w:szCs w:val="21"/>
              </w:rPr>
              <w:t>-</w:t>
            </w:r>
            <w:r w:rsidRPr="000F67DC">
              <w:rPr>
                <w:rFonts w:eastAsia="仿宋"/>
                <w:szCs w:val="21"/>
              </w:rPr>
              <w:t>提取法测定总氧量（</w:t>
            </w:r>
            <w:r w:rsidRPr="000F67DC">
              <w:rPr>
                <w:rFonts w:eastAsia="仿宋"/>
                <w:szCs w:val="21"/>
              </w:rPr>
              <w:t>ISO 4491-4</w:t>
            </w:r>
            <w:r w:rsidRPr="000F67DC">
              <w:rPr>
                <w:rFonts w:eastAsia="仿宋"/>
                <w:szCs w:val="21"/>
              </w:rPr>
              <w:t>）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0B3D5" w14:textId="2C933040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FEFCA6B" w14:textId="3A60A99E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551E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109EB99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572D3" w14:textId="3008820B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2E424" w14:textId="3AAA800D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70A9A" w14:textId="39FF50C2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 xml:space="preserve">“GB/T 11261-2006 </w:t>
            </w:r>
            <w:r w:rsidRPr="000F67DC">
              <w:rPr>
                <w:rFonts w:eastAsia="仿宋"/>
                <w:szCs w:val="21"/>
              </w:rPr>
              <w:t>氧含量的测定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脉冲加热惰性气体熔融</w:t>
            </w:r>
            <w:r w:rsidRPr="000F67DC">
              <w:rPr>
                <w:rFonts w:eastAsia="仿宋"/>
                <w:szCs w:val="21"/>
              </w:rPr>
              <w:t>-</w:t>
            </w:r>
            <w:r w:rsidRPr="000F67DC">
              <w:rPr>
                <w:rFonts w:eastAsia="仿宋"/>
                <w:szCs w:val="21"/>
              </w:rPr>
              <w:t>红外吸收法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改为</w:t>
            </w:r>
            <w:r w:rsidRPr="000F67DC">
              <w:rPr>
                <w:rFonts w:eastAsia="仿宋"/>
                <w:szCs w:val="21"/>
              </w:rPr>
              <w:t xml:space="preserve">“GB/T 11261-2006 </w:t>
            </w:r>
            <w:r w:rsidRPr="000F67DC">
              <w:rPr>
                <w:rFonts w:eastAsia="仿宋"/>
                <w:szCs w:val="21"/>
              </w:rPr>
              <w:t>钢铁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氧含量的测定</w:t>
            </w:r>
            <w:r w:rsidRPr="000F67DC">
              <w:rPr>
                <w:rFonts w:eastAsia="仿宋"/>
                <w:szCs w:val="21"/>
              </w:rPr>
              <w:t xml:space="preserve"> </w:t>
            </w:r>
            <w:r w:rsidRPr="000F67DC">
              <w:rPr>
                <w:rFonts w:eastAsia="仿宋"/>
                <w:szCs w:val="21"/>
              </w:rPr>
              <w:t>脉冲加热惰性气体熔融</w:t>
            </w:r>
            <w:r w:rsidRPr="000F67DC">
              <w:rPr>
                <w:rFonts w:eastAsia="仿宋"/>
                <w:szCs w:val="21"/>
              </w:rPr>
              <w:t>-</w:t>
            </w:r>
            <w:r w:rsidRPr="000F67DC">
              <w:rPr>
                <w:rFonts w:eastAsia="仿宋"/>
                <w:szCs w:val="21"/>
              </w:rPr>
              <w:t>红外线吸收法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E8166" w14:textId="12C9FABF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D6FC86" w14:textId="2957D888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6BAE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64089717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B49A2" w14:textId="7BEB88EA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48313" w14:textId="6A195173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544B9" w14:textId="68569A24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规范性引用文件排序问题，</w:t>
            </w:r>
            <w:r w:rsidRPr="000F67DC">
              <w:rPr>
                <w:rFonts w:eastAsia="仿宋"/>
                <w:szCs w:val="21"/>
              </w:rPr>
              <w:t>“GB/T 11261-2006”</w:t>
            </w:r>
            <w:r w:rsidRPr="000F67DC">
              <w:rPr>
                <w:rFonts w:eastAsia="仿宋"/>
                <w:szCs w:val="21"/>
              </w:rPr>
              <w:t>应置于</w:t>
            </w:r>
            <w:r w:rsidRPr="000F67DC">
              <w:rPr>
                <w:rFonts w:eastAsia="仿宋"/>
                <w:szCs w:val="21"/>
              </w:rPr>
              <w:t>“GB/T 15676”</w:t>
            </w:r>
            <w:r w:rsidRPr="000F67DC">
              <w:rPr>
                <w:rFonts w:eastAsia="仿宋"/>
                <w:szCs w:val="21"/>
              </w:rPr>
              <w:t>前面。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A385D" w14:textId="5D645076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B510261" w14:textId="2A1AB3D9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51EBA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778C6E94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9C50D" w14:textId="04F4FA1F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93EEA" w14:textId="4D5BE49D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5.2.2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83E1" w14:textId="595E426F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“</w:t>
            </w:r>
            <w:r w:rsidRPr="000F67DC">
              <w:rPr>
                <w:rFonts w:eastAsia="仿宋"/>
                <w:szCs w:val="21"/>
              </w:rPr>
              <w:t>热压热变形各向异性钕铁硼永磁粉产品粒度范围为</w:t>
            </w:r>
            <w:r w:rsidRPr="000F67DC">
              <w:rPr>
                <w:rFonts w:eastAsia="仿宋"/>
                <w:szCs w:val="21"/>
              </w:rPr>
              <w:t>53μm</w:t>
            </w:r>
            <w:r w:rsidRPr="000F67DC">
              <w:rPr>
                <w:rFonts w:eastAsia="黑体"/>
                <w:szCs w:val="21"/>
              </w:rPr>
              <w:t>～</w:t>
            </w:r>
            <w:r w:rsidRPr="000F67DC">
              <w:rPr>
                <w:rFonts w:eastAsia="仿宋"/>
                <w:szCs w:val="21"/>
              </w:rPr>
              <w:t>150μm”</w:t>
            </w:r>
            <w:r w:rsidRPr="000F67DC">
              <w:rPr>
                <w:rFonts w:eastAsia="仿宋"/>
                <w:szCs w:val="21"/>
              </w:rPr>
              <w:t>中粒度范围根据后面的描述</w:t>
            </w:r>
            <w:r w:rsidRPr="000F67DC">
              <w:rPr>
                <w:rFonts w:eastAsia="仿宋"/>
                <w:szCs w:val="21"/>
              </w:rPr>
              <w:lastRenderedPageBreak/>
              <w:t>是否改为</w:t>
            </w:r>
            <w:r w:rsidRPr="000F67DC">
              <w:rPr>
                <w:rFonts w:eastAsia="仿宋"/>
                <w:szCs w:val="21"/>
              </w:rPr>
              <w:t>“10μm</w:t>
            </w:r>
            <w:r w:rsidRPr="000F67DC">
              <w:rPr>
                <w:rFonts w:eastAsia="黑体"/>
                <w:szCs w:val="21"/>
              </w:rPr>
              <w:t>～</w:t>
            </w:r>
            <w:r w:rsidRPr="000F67DC">
              <w:rPr>
                <w:rFonts w:eastAsia="仿宋"/>
                <w:szCs w:val="21"/>
              </w:rPr>
              <w:t>150μm”</w:t>
            </w:r>
            <w:r w:rsidRPr="000F67DC">
              <w:rPr>
                <w:rFonts w:eastAsia="仿宋"/>
                <w:szCs w:val="21"/>
              </w:rPr>
              <w:t>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325A7" w14:textId="10278FA4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lastRenderedPageBreak/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A086C7B" w14:textId="5D724886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8B57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EF5923D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57EC8" w14:textId="4055263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lastRenderedPageBreak/>
              <w:t>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D97F8" w14:textId="28B2063C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BF2B7" w14:textId="50A5F5C0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牌号表示中第五层各向异性钕铁硼永磁粉工艺方法，建议此处添加说明</w:t>
            </w:r>
            <w:r w:rsidRPr="000F67DC">
              <w:rPr>
                <w:rFonts w:eastAsia="仿宋"/>
                <w:szCs w:val="21"/>
              </w:rPr>
              <w:t>H</w:t>
            </w:r>
            <w:r w:rsidRPr="000F67DC">
              <w:rPr>
                <w:rFonts w:eastAsia="仿宋"/>
                <w:szCs w:val="21"/>
              </w:rPr>
              <w:t>和</w:t>
            </w:r>
            <w:r w:rsidRPr="000F67DC">
              <w:rPr>
                <w:rFonts w:eastAsia="仿宋"/>
                <w:szCs w:val="21"/>
              </w:rPr>
              <w:t>P</w:t>
            </w:r>
            <w:r w:rsidRPr="000F67DC">
              <w:rPr>
                <w:rFonts w:eastAsia="仿宋"/>
                <w:szCs w:val="21"/>
              </w:rPr>
              <w:t>是代表哪种工艺，否则</w:t>
            </w:r>
            <w:r w:rsidRPr="000F67DC">
              <w:rPr>
                <w:rFonts w:eastAsia="仿宋"/>
                <w:szCs w:val="21"/>
              </w:rPr>
              <w:t>5.1</w:t>
            </w:r>
            <w:r w:rsidRPr="000F67DC">
              <w:rPr>
                <w:rFonts w:eastAsia="仿宋"/>
                <w:szCs w:val="21"/>
              </w:rPr>
              <w:t>表</w:t>
            </w:r>
            <w:r w:rsidRPr="000F67DC">
              <w:rPr>
                <w:rFonts w:eastAsia="仿宋"/>
                <w:szCs w:val="21"/>
              </w:rPr>
              <w:t>1</w:t>
            </w:r>
            <w:r w:rsidRPr="000F67DC">
              <w:rPr>
                <w:rFonts w:eastAsia="仿宋"/>
                <w:szCs w:val="21"/>
              </w:rPr>
              <w:t>中</w:t>
            </w:r>
            <w:r w:rsidRPr="000F67DC">
              <w:rPr>
                <w:rFonts w:eastAsia="仿宋"/>
                <w:szCs w:val="21"/>
              </w:rPr>
              <w:t>P</w:t>
            </w:r>
            <w:r w:rsidRPr="000F67DC">
              <w:rPr>
                <w:rFonts w:eastAsia="仿宋"/>
                <w:szCs w:val="21"/>
              </w:rPr>
              <w:t>的出现有点突兀。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B265B" w14:textId="09D1AB4F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DAB3CAA" w14:textId="04551B78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03CC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25554B78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28ACC" w14:textId="3ED3A38D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3888E" w14:textId="43CD5473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5.1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A7E42" w14:textId="372D8B15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注</w:t>
            </w:r>
            <w:r w:rsidRPr="000F67DC">
              <w:rPr>
                <w:rFonts w:eastAsia="仿宋"/>
                <w:szCs w:val="21"/>
              </w:rPr>
              <w:t>1</w:t>
            </w:r>
            <w:r w:rsidRPr="000F67DC">
              <w:rPr>
                <w:rFonts w:eastAsia="仿宋"/>
                <w:szCs w:val="21"/>
              </w:rPr>
              <w:t>中</w:t>
            </w:r>
            <w:r w:rsidRPr="000F67DC">
              <w:rPr>
                <w:rFonts w:eastAsia="仿宋"/>
                <w:szCs w:val="21"/>
              </w:rPr>
              <w:t>“</w:t>
            </w:r>
            <w:r w:rsidRPr="000F67DC">
              <w:rPr>
                <w:rFonts w:eastAsia="仿宋"/>
                <w:szCs w:val="21"/>
              </w:rPr>
              <w:t>国际单位制（</w:t>
            </w:r>
            <w:r w:rsidRPr="000F67DC">
              <w:rPr>
                <w:rFonts w:eastAsia="仿宋"/>
                <w:szCs w:val="21"/>
              </w:rPr>
              <w:t>IS</w:t>
            </w:r>
            <w:r w:rsidRPr="000F67DC">
              <w:rPr>
                <w:rFonts w:eastAsia="仿宋"/>
                <w:szCs w:val="21"/>
              </w:rPr>
              <w:t>）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改为</w:t>
            </w:r>
            <w:r w:rsidRPr="000F67DC">
              <w:rPr>
                <w:rFonts w:eastAsia="仿宋"/>
                <w:szCs w:val="21"/>
              </w:rPr>
              <w:t>“</w:t>
            </w:r>
            <w:r w:rsidRPr="000F67DC">
              <w:rPr>
                <w:rFonts w:eastAsia="仿宋"/>
                <w:szCs w:val="21"/>
              </w:rPr>
              <w:t>国际单位制（</w:t>
            </w:r>
            <w:r w:rsidRPr="000F67DC">
              <w:rPr>
                <w:rFonts w:eastAsia="仿宋"/>
                <w:szCs w:val="21"/>
              </w:rPr>
              <w:t>SI</w:t>
            </w:r>
            <w:r w:rsidRPr="000F67DC">
              <w:rPr>
                <w:rFonts w:eastAsia="仿宋"/>
                <w:szCs w:val="21"/>
              </w:rPr>
              <w:t>）</w:t>
            </w:r>
            <w:r w:rsidRPr="000F67DC">
              <w:rPr>
                <w:rFonts w:eastAsia="仿宋"/>
                <w:szCs w:val="21"/>
              </w:rPr>
              <w:t>”</w:t>
            </w:r>
            <w:r w:rsidRPr="000F67DC">
              <w:rPr>
                <w:rFonts w:eastAsia="仿宋"/>
                <w:szCs w:val="21"/>
              </w:rPr>
              <w:t>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A9F89" w14:textId="693D6D28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虔东稀土集团股份有限公司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B74AD3" w14:textId="500B7574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4477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028C6C5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D44D7" w14:textId="5429308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6E184" w14:textId="5B7310C6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67711" w14:textId="685754B8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GB/T 11261-2006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标准正文中未应用，建议删除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2B985" w14:textId="7959FA0C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福建省长汀金龙稀土有限公司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E3DDFC" w14:textId="62A5B915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EF01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68AFB2EA" w14:textId="77777777" w:rsidTr="00946DD2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56B5F" w14:textId="56915BBD" w:rsidR="005064D1" w:rsidRPr="000F67DC" w:rsidRDefault="005064D1" w:rsidP="00946DD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4CA7E" w14:textId="5A166DAF" w:rsidR="005064D1" w:rsidRPr="000F67DC" w:rsidRDefault="005064D1" w:rsidP="00946DD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4.3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91958" w14:textId="297AB03C" w:rsidR="005064D1" w:rsidRPr="000F67DC" w:rsidRDefault="005064D1" w:rsidP="00946DD2">
            <w:pPr>
              <w:pStyle w:val="a8"/>
              <w:jc w:val="center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牌号表示方法建议参照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 xml:space="preserve">GB/T 17803 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中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5.7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，第一层次表示工艺类别，第二层次表示产品元素符号，第三层次表示技术参数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E0914" w14:textId="62C7C995" w:rsidR="005064D1" w:rsidRPr="000F67DC" w:rsidRDefault="005064D1" w:rsidP="00946DD2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福建省长汀金龙稀土有限公司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F225F" w14:textId="054B298B" w:rsidR="005064D1" w:rsidRPr="000F67DC" w:rsidRDefault="00946DD2" w:rsidP="00946DD2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不</w:t>
            </w:r>
            <w:r w:rsidR="005064D1"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9C1B" w14:textId="60C27F37" w:rsidR="005064D1" w:rsidRPr="000F67DC" w:rsidRDefault="00946DD2" w:rsidP="00946DD2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参照快淬磁粉国家标准分五个层次</w:t>
            </w:r>
          </w:p>
        </w:tc>
      </w:tr>
      <w:tr w:rsidR="000F67DC" w:rsidRPr="000F67DC" w14:paraId="50448A2B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77ED2" w14:textId="21795161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92072" w14:textId="37D76403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5.1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E8D4E" w14:textId="5D249F0E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kern w:val="0"/>
                <w:szCs w:val="21"/>
                <w:lang w:bidi="ar"/>
              </w:rPr>
              <w:t>“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数值修约按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GB/T 8170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的规定进行。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”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删除，转移至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 xml:space="preserve">6 </w:t>
            </w:r>
            <w:r w:rsidRPr="000F67DC">
              <w:rPr>
                <w:rFonts w:eastAsia="仿宋"/>
                <w:kern w:val="0"/>
                <w:szCs w:val="21"/>
                <w:lang w:bidi="ar"/>
              </w:rPr>
              <w:t>试验方法中，其他标准都是放在该部分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FC5A6" w14:textId="60F6BF5D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福建省长汀金龙稀土有限公司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77E42C0" w14:textId="2672BAA3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AA9A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01B44F95" w14:textId="77777777" w:rsidTr="00BA17AA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BE456" w14:textId="4633C969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3700A" w14:textId="3F547B2E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附录</w:t>
            </w:r>
            <w:r w:rsidRPr="000F67DC">
              <w:rPr>
                <w:rFonts w:ascii="Times New Roman" w:eastAsia="仿宋" w:hAnsi="Times New Roman"/>
                <w:szCs w:val="21"/>
              </w:rPr>
              <w:t>D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DFD56" w14:textId="27066ADB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  <w:r w:rsidRPr="000F67DC">
              <w:rPr>
                <w:rFonts w:eastAsia="仿宋"/>
                <w:szCs w:val="21"/>
              </w:rPr>
              <w:t>和</w:t>
            </w:r>
            <w:r w:rsidRPr="000F67DC">
              <w:rPr>
                <w:rFonts w:eastAsia="仿宋"/>
                <w:szCs w:val="21"/>
              </w:rPr>
              <w:t>5.1</w:t>
            </w:r>
            <w:r w:rsidRPr="000F67DC">
              <w:rPr>
                <w:rFonts w:eastAsia="仿宋"/>
                <w:szCs w:val="21"/>
              </w:rPr>
              <w:t>重复，建议删除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C8D94" w14:textId="3C3E108D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 w:rsidRPr="000F67DC">
              <w:rPr>
                <w:rFonts w:ascii="Times New Roman" w:eastAsia="仿宋" w:hAnsi="Times New Roman"/>
                <w:kern w:val="0"/>
                <w:szCs w:val="21"/>
                <w:lang w:bidi="ar"/>
              </w:rPr>
              <w:t>福建省长汀金龙稀土有限公司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D04F97" w14:textId="1A6EB9F6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 w:rsidRPr="000F67DC">
              <w:rPr>
                <w:rFonts w:ascii="Times New Roman" w:eastAsia="仿宋" w:hAnsi="Times New Roman"/>
                <w:szCs w:val="21"/>
              </w:rPr>
              <w:t>采纳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3230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0F67DC" w:rsidRPr="000F67DC" w14:paraId="3156B53A" w14:textId="77777777" w:rsidTr="000E425E"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DF249" w14:textId="7777777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4BABB" w14:textId="7777777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C541A" w14:textId="77777777" w:rsidR="005064D1" w:rsidRPr="000F67DC" w:rsidRDefault="005064D1" w:rsidP="005064D1">
            <w:pPr>
              <w:pStyle w:val="a8"/>
              <w:jc w:val="both"/>
              <w:rPr>
                <w:rFonts w:eastAsia="仿宋"/>
                <w:szCs w:val="21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33DD0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742A3" w14:textId="77777777" w:rsidR="005064D1" w:rsidRPr="000F67DC" w:rsidRDefault="005064D1" w:rsidP="005064D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142D" w14:textId="77777777" w:rsidR="005064D1" w:rsidRPr="000F67DC" w:rsidRDefault="005064D1" w:rsidP="005064D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</w:tbl>
    <w:bookmarkEnd w:id="0"/>
    <w:p w14:paraId="5660D349" w14:textId="27535225" w:rsidR="00270F0A" w:rsidRDefault="00270F0A" w:rsidP="00270F0A">
      <w:pPr>
        <w:spacing w:beforeLines="100" w:before="312"/>
        <w:rPr>
          <w:rFonts w:ascii="Times New Roman" w:hAnsi="Times New Roman"/>
        </w:rPr>
      </w:pPr>
      <w:r>
        <w:rPr>
          <w:rFonts w:ascii="Times New Roman"/>
        </w:rPr>
        <w:t>说明（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）发送</w:t>
      </w:r>
      <w:r>
        <w:rPr>
          <w:rFonts w:ascii="Times New Roman" w:hAnsi="宋体"/>
        </w:rPr>
        <w:t>《征求意见稿》的单位数：</w:t>
      </w:r>
      <w:r w:rsidR="00835427">
        <w:rPr>
          <w:rFonts w:ascii="Times New Roman" w:hAnsi="Times New Roman"/>
        </w:rPr>
        <w:t>6</w:t>
      </w:r>
      <w:r>
        <w:rPr>
          <w:rFonts w:ascii="Times New Roman" w:hAnsi="宋体"/>
        </w:rPr>
        <w:t>个；</w:t>
      </w:r>
      <w:r>
        <w:rPr>
          <w:rFonts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/>
        </w:rPr>
        <w:t>）收到</w:t>
      </w:r>
      <w:r>
        <w:rPr>
          <w:rFonts w:ascii="Times New Roman" w:hAnsi="宋体"/>
        </w:rPr>
        <w:t>《征求意见稿》后，回函的单位数：</w:t>
      </w:r>
      <w:r w:rsidR="00835427">
        <w:rPr>
          <w:rFonts w:ascii="Times New Roman" w:hAnsi="Times New Roman"/>
        </w:rPr>
        <w:t>6</w:t>
      </w:r>
      <w:r>
        <w:rPr>
          <w:rFonts w:ascii="Times New Roman" w:hAnsi="宋体"/>
        </w:rPr>
        <w:t>个；</w:t>
      </w:r>
    </w:p>
    <w:p w14:paraId="5B9689EF" w14:textId="5B4E26CC" w:rsidR="00270F0A" w:rsidRDefault="00270F0A" w:rsidP="00270F0A">
      <w:pPr>
        <w:rPr>
          <w:rFonts w:ascii="Times New Roman" w:hAnsi="Times New Roman"/>
        </w:rPr>
      </w:pPr>
      <w:r>
        <w:rPr>
          <w:rFonts w:asci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/>
        </w:rPr>
        <w:t>）收到</w:t>
      </w:r>
      <w:r>
        <w:rPr>
          <w:rFonts w:ascii="Times New Roman" w:hAnsi="宋体"/>
        </w:rPr>
        <w:t>《征求意见稿》后，回函并有建议或意见的单位数：</w:t>
      </w:r>
      <w:r w:rsidR="00835427">
        <w:rPr>
          <w:rFonts w:ascii="Times New Roman" w:hAnsi="Times New Roman"/>
        </w:rPr>
        <w:t>6</w:t>
      </w:r>
      <w:r>
        <w:rPr>
          <w:rFonts w:ascii="Times New Roman" w:hAnsi="宋体"/>
        </w:rPr>
        <w:t>个；</w:t>
      </w:r>
      <w:r>
        <w:rPr>
          <w:rFonts w:asci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/>
        </w:rPr>
        <w:t>）没有</w:t>
      </w:r>
      <w:r>
        <w:rPr>
          <w:rFonts w:ascii="Times New Roman" w:hAnsi="宋体"/>
        </w:rPr>
        <w:t>回函的单位数：</w:t>
      </w:r>
      <w:r w:rsidR="007B42C7">
        <w:rPr>
          <w:rFonts w:ascii="Times New Roman" w:hAnsi="Times New Roman" w:hint="eastAsia"/>
        </w:rPr>
        <w:t>0</w:t>
      </w:r>
      <w:r>
        <w:rPr>
          <w:rFonts w:ascii="Times New Roman" w:hAnsi="宋体"/>
        </w:rPr>
        <w:t>个</w:t>
      </w:r>
      <w:r>
        <w:rPr>
          <w:rFonts w:ascii="Times New Roman" w:hAnsi="宋体" w:hint="eastAsia"/>
        </w:rPr>
        <w:t>。</w:t>
      </w:r>
    </w:p>
    <w:p w14:paraId="39367DAD" w14:textId="77777777" w:rsidR="0026455C" w:rsidRPr="00270F0A" w:rsidRDefault="0026455C">
      <w:pPr>
        <w:jc w:val="left"/>
      </w:pPr>
    </w:p>
    <w:sectPr w:rsidR="0026455C" w:rsidRPr="00270F0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5DD4" w14:textId="77777777" w:rsidR="009C0C54" w:rsidRDefault="009C0C54" w:rsidP="00A67E3F">
      <w:r>
        <w:separator/>
      </w:r>
    </w:p>
  </w:endnote>
  <w:endnote w:type="continuationSeparator" w:id="0">
    <w:p w14:paraId="79AB5F19" w14:textId="77777777" w:rsidR="009C0C54" w:rsidRDefault="009C0C54" w:rsidP="00A6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64B35" w14:textId="77777777" w:rsidR="009C0C54" w:rsidRDefault="009C0C54" w:rsidP="00A67E3F">
      <w:r>
        <w:separator/>
      </w:r>
    </w:p>
  </w:footnote>
  <w:footnote w:type="continuationSeparator" w:id="0">
    <w:p w14:paraId="45D700F4" w14:textId="77777777" w:rsidR="009C0C54" w:rsidRDefault="009C0C54" w:rsidP="00A6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1D"/>
    <w:rsid w:val="00080287"/>
    <w:rsid w:val="000A2086"/>
    <w:rsid w:val="000B33D6"/>
    <w:rsid w:val="000E425E"/>
    <w:rsid w:val="000F67DC"/>
    <w:rsid w:val="00147CF7"/>
    <w:rsid w:val="001601DE"/>
    <w:rsid w:val="001B4BD3"/>
    <w:rsid w:val="001B7D83"/>
    <w:rsid w:val="0026455C"/>
    <w:rsid w:val="00270F0A"/>
    <w:rsid w:val="003A6811"/>
    <w:rsid w:val="00423825"/>
    <w:rsid w:val="00445AC7"/>
    <w:rsid w:val="00484C3E"/>
    <w:rsid w:val="004E6386"/>
    <w:rsid w:val="00500402"/>
    <w:rsid w:val="005064D1"/>
    <w:rsid w:val="00510B80"/>
    <w:rsid w:val="00514473"/>
    <w:rsid w:val="005A32D3"/>
    <w:rsid w:val="005D1AD5"/>
    <w:rsid w:val="005E6E1D"/>
    <w:rsid w:val="00614D49"/>
    <w:rsid w:val="006917E8"/>
    <w:rsid w:val="00692B73"/>
    <w:rsid w:val="006D59AF"/>
    <w:rsid w:val="00753091"/>
    <w:rsid w:val="007A4A5C"/>
    <w:rsid w:val="007B0399"/>
    <w:rsid w:val="007B42C7"/>
    <w:rsid w:val="007B4C5B"/>
    <w:rsid w:val="007E6E9E"/>
    <w:rsid w:val="0081436E"/>
    <w:rsid w:val="00835427"/>
    <w:rsid w:val="00870CB7"/>
    <w:rsid w:val="008A5372"/>
    <w:rsid w:val="0091259A"/>
    <w:rsid w:val="00932BB6"/>
    <w:rsid w:val="0093529A"/>
    <w:rsid w:val="00946DD2"/>
    <w:rsid w:val="009B1C49"/>
    <w:rsid w:val="009C0C54"/>
    <w:rsid w:val="009D30EE"/>
    <w:rsid w:val="00A67E3F"/>
    <w:rsid w:val="00AB5B57"/>
    <w:rsid w:val="00B36B0C"/>
    <w:rsid w:val="00BB52C5"/>
    <w:rsid w:val="00BE7195"/>
    <w:rsid w:val="00C00B85"/>
    <w:rsid w:val="00C20447"/>
    <w:rsid w:val="00C42FF0"/>
    <w:rsid w:val="00C56A1C"/>
    <w:rsid w:val="00CC636B"/>
    <w:rsid w:val="00CD13E8"/>
    <w:rsid w:val="00D821E7"/>
    <w:rsid w:val="00D95FD5"/>
    <w:rsid w:val="00DA6583"/>
    <w:rsid w:val="00DD5543"/>
    <w:rsid w:val="00DF6523"/>
    <w:rsid w:val="00EE79AA"/>
    <w:rsid w:val="00EF1E08"/>
    <w:rsid w:val="00F41692"/>
    <w:rsid w:val="00F5431E"/>
    <w:rsid w:val="00F925DD"/>
    <w:rsid w:val="00FD70CB"/>
    <w:rsid w:val="0DB32235"/>
    <w:rsid w:val="0FE85423"/>
    <w:rsid w:val="1149201C"/>
    <w:rsid w:val="12BA1A43"/>
    <w:rsid w:val="188D1EF7"/>
    <w:rsid w:val="1AFB20ED"/>
    <w:rsid w:val="1DA223E2"/>
    <w:rsid w:val="1E401DFE"/>
    <w:rsid w:val="238177B2"/>
    <w:rsid w:val="25760242"/>
    <w:rsid w:val="27061C7D"/>
    <w:rsid w:val="2C1E6BA8"/>
    <w:rsid w:val="389E7073"/>
    <w:rsid w:val="38BB2C93"/>
    <w:rsid w:val="394321A1"/>
    <w:rsid w:val="3F6E69CD"/>
    <w:rsid w:val="44D77CE6"/>
    <w:rsid w:val="46C85DBB"/>
    <w:rsid w:val="4D5F3E0F"/>
    <w:rsid w:val="50855735"/>
    <w:rsid w:val="52404599"/>
    <w:rsid w:val="56AA082D"/>
    <w:rsid w:val="62470EB4"/>
    <w:rsid w:val="656B1701"/>
    <w:rsid w:val="67A42D78"/>
    <w:rsid w:val="68DB17D2"/>
    <w:rsid w:val="69FA50FD"/>
    <w:rsid w:val="6B3E3EF5"/>
    <w:rsid w:val="6C0055EB"/>
    <w:rsid w:val="74003102"/>
    <w:rsid w:val="7541328B"/>
    <w:rsid w:val="7BBD5FD3"/>
    <w:rsid w:val="7D046464"/>
    <w:rsid w:val="7DCB24D6"/>
    <w:rsid w:val="7DE22317"/>
    <w:rsid w:val="7E667DFA"/>
    <w:rsid w:val="7EA83BD1"/>
    <w:rsid w:val="7F6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51B41"/>
  <w15:chartTrackingRefBased/>
  <w15:docId w15:val="{8FFF055E-F5C1-47FC-A07C-F07F545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仿宋" w:eastAsia="仿宋" w:hAnsi="仿宋" w:cs="仿宋" w:hint="eastAsia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rPr>
      <w:rFonts w:ascii="仿宋" w:eastAsia="仿宋" w:hAnsi="仿宋" w:cs="仿宋" w:hint="eastAsia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paragraph" w:customStyle="1" w:styleId="a3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4">
    <w:name w:val="header"/>
    <w:basedOn w:val="a"/>
    <w:link w:val="Char"/>
    <w:rsid w:val="00A6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A67E3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67E3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A67E3F"/>
    <w:rPr>
      <w:rFonts w:ascii="Calibri" w:hAnsi="Calibri"/>
      <w:kern w:val="2"/>
      <w:sz w:val="18"/>
      <w:szCs w:val="18"/>
    </w:rPr>
  </w:style>
  <w:style w:type="paragraph" w:customStyle="1" w:styleId="a6">
    <w:name w:val="封面标准名称"/>
    <w:rsid w:val="00A67E3F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7">
    <w:name w:val="Balloon Text"/>
    <w:basedOn w:val="a"/>
    <w:link w:val="Char1"/>
    <w:rsid w:val="005A32D3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rsid w:val="005A32D3"/>
    <w:rPr>
      <w:rFonts w:ascii="Calibri" w:hAnsi="Calibri"/>
      <w:kern w:val="2"/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F5431E"/>
    <w:pPr>
      <w:jc w:val="left"/>
    </w:pPr>
    <w:rPr>
      <w:rFonts w:ascii="Times New Roman" w:hAnsi="Times New Roman"/>
    </w:rPr>
  </w:style>
  <w:style w:type="character" w:customStyle="1" w:styleId="Char2">
    <w:name w:val="批注文字 Char"/>
    <w:link w:val="a8"/>
    <w:uiPriority w:val="99"/>
    <w:rsid w:val="00F5431E"/>
    <w:rPr>
      <w:kern w:val="2"/>
      <w:sz w:val="21"/>
      <w:szCs w:val="24"/>
    </w:rPr>
  </w:style>
  <w:style w:type="character" w:styleId="a9">
    <w:name w:val="page number"/>
    <w:rsid w:val="00270F0A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7FBA79C-41EE-4498-8592-B8DECCAC18CF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ADF4194-8AC9-4612-BFBA-233ED69292F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2696</Characters>
  <Application>Microsoft Office Word</Application>
  <DocSecurity>0</DocSecurity>
  <Lines>22</Lines>
  <Paragraphs>6</Paragraphs>
  <ScaleCrop>false</ScaleCrop>
  <Company>P R C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China</cp:lastModifiedBy>
  <cp:revision>3</cp:revision>
  <dcterms:created xsi:type="dcterms:W3CDTF">2020-09-01T02:07:00Z</dcterms:created>
  <dcterms:modified xsi:type="dcterms:W3CDTF">2020-09-01T02:08:00Z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