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sdt>
      <w:sdtPr>
        <w:id w:val="-6527714"/>
      </w:sdtPr>
      <w:sdtEndPr>
        <w:rPr>
          <w:b/>
          <w:bCs/>
          <w:lang w:val="zh-CN"/>
        </w:rPr>
      </w:sdtEndPr>
      <w:sdtContent>
        <w:p>
          <w:pPr>
            <w:ind w:firstLine="480"/>
            <w:rPr>
              <w:sz w:val="28"/>
              <w:szCs w:val="28"/>
            </w:rPr>
          </w:pPr>
          <w:r>
            <w:rPr>
              <w:sz w:val="21"/>
            </w:rPr>
            <mc:AlternateContent>
              <mc:Choice Requires="wps">
                <w:drawing>
                  <wp:anchor distT="0" distB="0" distL="114300" distR="114300" simplePos="0" relativeHeight="251659264" behindDoc="0" locked="1" layoutInCell="0" allowOverlap="1">
                    <wp:simplePos x="0" y="0"/>
                    <wp:positionH relativeFrom="margin">
                      <wp:posOffset>-275590</wp:posOffset>
                    </wp:positionH>
                    <wp:positionV relativeFrom="margin">
                      <wp:posOffset>-78740</wp:posOffset>
                    </wp:positionV>
                    <wp:extent cx="2540000" cy="657860"/>
                    <wp:effectExtent l="0" t="0" r="12700" b="8890"/>
                    <wp:wrapNone/>
                    <wp:docPr id="49" name="fmFrame1"/>
                    <wp:cNvGraphicFramePr/>
                    <a:graphic xmlns:a="http://schemas.openxmlformats.org/drawingml/2006/main">
                      <a:graphicData uri="http://schemas.microsoft.com/office/word/2010/wordprocessingShape">
                        <wps:wsp>
                          <wps:cNvSpPr txBox="1">
                            <a:spLocks noChangeArrowheads="1"/>
                          </wps:cNvSpPr>
                          <wps:spPr bwMode="auto">
                            <a:xfrm>
                              <a:off x="0" y="0"/>
                              <a:ext cx="2540000" cy="657860"/>
                            </a:xfrm>
                            <a:prstGeom prst="rect">
                              <a:avLst/>
                            </a:prstGeom>
                            <a:solidFill>
                              <a:srgbClr val="FFFFFF"/>
                            </a:solidFill>
                            <a:ln>
                              <a:noFill/>
                            </a:ln>
                            <a:effectLst/>
                          </wps:spPr>
                          <wps:txbx>
                            <w:txbxContent>
                              <w:p>
                                <w:pPr>
                                  <w:pStyle w:val="48"/>
                                  <w:snapToGrid w:val="0"/>
                                  <w:ind w:firstLine="482"/>
                                  <w:rPr>
                                    <w:rFonts w:ascii="黑体" w:hAnsi="黑体"/>
                                    <w:color w:val="000000"/>
                                  </w:rPr>
                                </w:pPr>
                                <w:r>
                                  <w:rPr>
                                    <w:rFonts w:ascii="黑体" w:hAnsi="黑体"/>
                                    <w:color w:val="000000"/>
                                  </w:rPr>
                                  <w:t xml:space="preserve">ICS </w:t>
                                </w:r>
                                <w:r>
                                  <w:rPr>
                                    <w:rFonts w:hint="eastAsia" w:ascii="黑体" w:hAnsi="黑体"/>
                                    <w:color w:val="000000"/>
                                  </w:rPr>
                                  <w:t>77.120</w:t>
                                </w:r>
                                <w:r>
                                  <w:rPr>
                                    <w:rFonts w:ascii="黑体" w:hAnsi="黑体"/>
                                    <w:color w:val="000000"/>
                                  </w:rPr>
                                  <w:t xml:space="preserve"> </w:t>
                                </w:r>
                              </w:p>
                              <w:p>
                                <w:pPr>
                                  <w:pStyle w:val="48"/>
                                  <w:snapToGrid w:val="0"/>
                                  <w:ind w:firstLine="482"/>
                                  <w:rPr>
                                    <w:rFonts w:ascii="黑体" w:hAnsi="黑体"/>
                                    <w:color w:val="000000"/>
                                  </w:rPr>
                                </w:pPr>
                                <w:r>
                                  <w:rPr>
                                    <w:rFonts w:ascii="黑体" w:hAnsi="黑体"/>
                                    <w:color w:val="000000"/>
                                  </w:rPr>
                                  <w:t xml:space="preserve">H </w:t>
                                </w:r>
                                <w:r>
                                  <w:rPr>
                                    <w:rFonts w:hint="eastAsia" w:ascii="黑体" w:hAnsi="黑体"/>
                                    <w:color w:val="000000"/>
                                  </w:rPr>
                                  <w:t>01</w:t>
                                </w:r>
                              </w:p>
                            </w:txbxContent>
                          </wps:txbx>
                          <wps:bodyPr rot="0" vert="horz" wrap="square" lIns="0" tIns="0" rIns="0" bIns="0" anchor="t" anchorCtr="0" upright="1">
                            <a:noAutofit/>
                          </wps:bodyPr>
                        </wps:wsp>
                      </a:graphicData>
                    </a:graphic>
                  </wp:anchor>
                </w:drawing>
              </mc:Choice>
              <mc:Fallback>
                <w:pict>
                  <v:shape id="fmFrame1" o:spid="_x0000_s1026" o:spt="202" type="#_x0000_t202" style="position:absolute;left:0pt;margin-left:-21.7pt;margin-top:-6.2pt;height:51.8pt;width:200pt;mso-position-horizontal-relative:margin;mso-position-vertical-relative:margin;z-index:251659264;mso-width-relative:page;mso-height-relative:page;" fillcolor="#FFFFFF" filled="t" stroked="f" coordsize="21600,21600" o:allowincell="f" o:gfxdata="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cxJd62QAAAAoBAAAPAAAAAAAAAAEAIAAAACIAAABkcnMvZG93bnJl&#10;di54bWxQSwECFAAUAAAACACHTuJAVED5I/wBAADsAwAADgAAAAAAAAABACAAAAAoAQAAZHJzL2Uy&#10;b0RvYy54bWxQSwUGAAAAAAYABgBZAQAAlgUAAAAA&#10;">
                    <v:fill on="t" focussize="0,0"/>
                    <v:stroke on="f"/>
                    <v:imagedata o:title=""/>
                    <o:lock v:ext="edit" aspectratio="f"/>
                    <v:textbox inset="0mm,0mm,0mm,0mm">
                      <w:txbxContent>
                        <w:p>
                          <w:pPr>
                            <w:pStyle w:val="48"/>
                            <w:snapToGrid w:val="0"/>
                            <w:ind w:firstLine="482"/>
                            <w:rPr>
                              <w:rFonts w:ascii="黑体" w:hAnsi="黑体"/>
                              <w:color w:val="000000"/>
                            </w:rPr>
                          </w:pPr>
                          <w:r>
                            <w:rPr>
                              <w:rFonts w:ascii="黑体" w:hAnsi="黑体"/>
                              <w:color w:val="000000"/>
                            </w:rPr>
                            <w:t xml:space="preserve">ICS </w:t>
                          </w:r>
                          <w:r>
                            <w:rPr>
                              <w:rFonts w:hint="eastAsia" w:ascii="黑体" w:hAnsi="黑体"/>
                              <w:color w:val="000000"/>
                            </w:rPr>
                            <w:t>77.120</w:t>
                          </w:r>
                          <w:r>
                            <w:rPr>
                              <w:rFonts w:ascii="黑体" w:hAnsi="黑体"/>
                              <w:color w:val="000000"/>
                            </w:rPr>
                            <w:t xml:space="preserve"> </w:t>
                          </w:r>
                        </w:p>
                        <w:p>
                          <w:pPr>
                            <w:pStyle w:val="48"/>
                            <w:snapToGrid w:val="0"/>
                            <w:ind w:firstLine="482"/>
                            <w:rPr>
                              <w:rFonts w:ascii="黑体" w:hAnsi="黑体"/>
                              <w:color w:val="000000"/>
                            </w:rPr>
                          </w:pPr>
                          <w:r>
                            <w:rPr>
                              <w:rFonts w:ascii="黑体" w:hAnsi="黑体"/>
                              <w:color w:val="000000"/>
                            </w:rPr>
                            <w:t xml:space="preserve">H </w:t>
                          </w:r>
                          <w:r>
                            <w:rPr>
                              <w:rFonts w:hint="eastAsia" w:ascii="黑体" w:hAnsi="黑体"/>
                              <w:color w:val="000000"/>
                            </w:rPr>
                            <w:t>01</w:t>
                          </w:r>
                        </w:p>
                      </w:txbxContent>
                    </v:textbox>
                    <w10:anchorlock/>
                  </v:shape>
                </w:pict>
              </mc:Fallback>
            </mc:AlternateContent>
          </w:r>
        </w:p>
        <w:p>
          <w:pPr>
            <w:ind w:firstLine="560"/>
            <w:rPr>
              <w:sz w:val="28"/>
              <w:szCs w:val="28"/>
            </w:rPr>
          </w:pPr>
          <w:r>
            <w:rPr>
              <w:sz w:val="28"/>
              <w:szCs w:val="28"/>
            </w:rPr>
            <mc:AlternateContent>
              <mc:Choice Requires="wps">
                <w:drawing>
                  <wp:anchor distT="0" distB="0" distL="114300" distR="114300" simplePos="0" relativeHeight="251668480" behindDoc="0" locked="1" layoutInCell="1" allowOverlap="1">
                    <wp:simplePos x="0" y="0"/>
                    <wp:positionH relativeFrom="margin">
                      <wp:posOffset>1841500</wp:posOffset>
                    </wp:positionH>
                    <wp:positionV relativeFrom="margin">
                      <wp:posOffset>-79375</wp:posOffset>
                    </wp:positionV>
                    <wp:extent cx="3803650" cy="720090"/>
                    <wp:effectExtent l="0" t="0" r="6350" b="3810"/>
                    <wp:wrapNone/>
                    <wp:docPr id="197" name="fmFrame8"/>
                    <wp:cNvGraphicFramePr/>
                    <a:graphic xmlns:a="http://schemas.openxmlformats.org/drawingml/2006/main">
                      <a:graphicData uri="http://schemas.microsoft.com/office/word/2010/wordprocessingShape">
                        <wps:wsp>
                          <wps:cNvSpPr txBox="1">
                            <a:spLocks noChangeArrowheads="1"/>
                          </wps:cNvSpPr>
                          <wps:spPr bwMode="auto">
                            <a:xfrm>
                              <a:off x="0" y="0"/>
                              <a:ext cx="3803650" cy="720090"/>
                            </a:xfrm>
                            <a:prstGeom prst="rect">
                              <a:avLst/>
                            </a:prstGeom>
                            <a:solidFill>
                              <a:srgbClr val="FFFFFF"/>
                            </a:solidFill>
                            <a:ln>
                              <a:noFill/>
                            </a:ln>
                            <a:effectLst/>
                          </wps:spPr>
                          <wps:txbx>
                            <w:txbxContent>
                              <w:p>
                                <w:pPr>
                                  <w:pStyle w:val="57"/>
                                  <w:ind w:firstLine="480"/>
                                </w:pPr>
                                <w:r>
                                  <w:t>T/</w:t>
                                </w:r>
                                <w:r>
                                  <w:rPr>
                                    <w:rFonts w:hint="eastAsia"/>
                                  </w:rPr>
                                  <w:t>CNIA</w:t>
                                </w:r>
                              </w:p>
                            </w:txbxContent>
                          </wps:txbx>
                          <wps:bodyPr rot="0" vert="horz" wrap="square" lIns="0" tIns="0" rIns="0" bIns="0" anchor="t" anchorCtr="0" upright="1">
                            <a:noAutofit/>
                          </wps:bodyPr>
                        </wps:wsp>
                      </a:graphicData>
                    </a:graphic>
                  </wp:anchor>
                </w:drawing>
              </mc:Choice>
              <mc:Fallback>
                <w:pict>
                  <v:shape id="fmFrame8" o:spid="_x0000_s1026" o:spt="202" type="#_x0000_t202" style="position:absolute;left:0pt;margin-left:145pt;margin-top:-6.25pt;height:56.7pt;width:299.5pt;mso-position-horizontal-relative:margin;mso-position-vertical-relative:margin;z-index:251668480;mso-width-relative:page;mso-height-relative:page;" fillcolor="#FFFFFF" filled="t" stroked="f" coordsize="21600,21600" o:gfxdata="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E0VmtrZAAAACwEAAA8AAAAAAAAAAQAgAAAAIgAAAGRycy9kb3ducmV2&#10;LnhtbFBLAQIUABQAAAAIAIdO4kD+1IjV+wEAAO0DAAAOAAAAAAAAAAEAIAAAACgBAABkcnMvZTJv&#10;RG9jLnhtbFBLBQYAAAAABgAGAFkBAACVBQAAAAA=&#10;">
                    <v:fill on="t" focussize="0,0"/>
                    <v:stroke on="f"/>
                    <v:imagedata o:title=""/>
                    <o:lock v:ext="edit" aspectratio="f"/>
                    <v:textbox inset="0mm,0mm,0mm,0mm">
                      <w:txbxContent>
                        <w:p>
                          <w:pPr>
                            <w:pStyle w:val="57"/>
                            <w:ind w:firstLine="480"/>
                          </w:pPr>
                          <w:r>
                            <w:t>T/</w:t>
                          </w:r>
                          <w:r>
                            <w:rPr>
                              <w:rFonts w:hint="eastAsia"/>
                            </w:rPr>
                            <w:t>CNIA</w:t>
                          </w:r>
                        </w:p>
                      </w:txbxContent>
                    </v:textbox>
                    <w10:anchorlock/>
                  </v:shape>
                </w:pict>
              </mc:Fallback>
            </mc:AlternateContent>
          </w:r>
          <w:r>
            <w:rPr>
              <w:sz w:val="28"/>
              <w:szCs w:val="28"/>
            </w:rPr>
            <w:t xml:space="preserve">                                          </w:t>
          </w:r>
        </w:p>
        <w:p>
          <w:pPr>
            <w:ind w:firstLine="420"/>
            <w:rPr>
              <w:sz w:val="28"/>
              <w:szCs w:val="28"/>
            </w:rPr>
          </w:pPr>
          <w:r>
            <w:rPr>
              <w:sz w:val="21"/>
            </w:rPr>
            <mc:AlternateContent>
              <mc:Choice Requires="wps">
                <w:drawing>
                  <wp:anchor distT="0" distB="0" distL="114300" distR="114300" simplePos="0" relativeHeight="251660288" behindDoc="0" locked="1" layoutInCell="0" allowOverlap="1">
                    <wp:simplePos x="0" y="0"/>
                    <wp:positionH relativeFrom="margin">
                      <wp:posOffset>-278765</wp:posOffset>
                    </wp:positionH>
                    <wp:positionV relativeFrom="margin">
                      <wp:posOffset>960755</wp:posOffset>
                    </wp:positionV>
                    <wp:extent cx="6120130" cy="391160"/>
                    <wp:effectExtent l="0" t="0" r="13970" b="8890"/>
                    <wp:wrapNone/>
                    <wp:docPr id="50" name="fmFrame2"/>
                    <wp:cNvGraphicFramePr/>
                    <a:graphic xmlns:a="http://schemas.openxmlformats.org/drawingml/2006/main">
                      <a:graphicData uri="http://schemas.microsoft.com/office/word/2010/wordprocessingShape">
                        <wps:wsp>
                          <wps:cNvSpPr txBox="1">
                            <a:spLocks noChangeArrowheads="1"/>
                          </wps:cNvSpPr>
                          <wps:spPr bwMode="auto">
                            <a:xfrm>
                              <a:off x="0" y="0"/>
                              <a:ext cx="6120130" cy="391160"/>
                            </a:xfrm>
                            <a:prstGeom prst="rect">
                              <a:avLst/>
                            </a:prstGeom>
                            <a:solidFill>
                              <a:srgbClr val="FFFFFF"/>
                            </a:solidFill>
                            <a:ln>
                              <a:noFill/>
                            </a:ln>
                            <a:effectLst/>
                          </wps:spPr>
                          <wps:txbx>
                            <w:txbxContent>
                              <w:p>
                                <w:pPr>
                                  <w:pStyle w:val="47"/>
                                  <w:jc w:val="center"/>
                                  <w:rPr>
                                    <w:sz w:val="48"/>
                                    <w:szCs w:val="48"/>
                                  </w:rPr>
                                </w:pPr>
                                <w:r>
                                  <w:rPr>
                                    <w:rFonts w:hint="eastAsia"/>
                                    <w:sz w:val="48"/>
                                    <w:szCs w:val="48"/>
                                  </w:rPr>
                                  <w:t>中国有色金属工业协会标准</w:t>
                                </w:r>
                              </w:p>
                            </w:txbxContent>
                          </wps:txbx>
                          <wps:bodyPr rot="0" vert="horz" wrap="square" lIns="0" tIns="0" rIns="0" bIns="0" anchor="t" anchorCtr="0" upright="1">
                            <a:noAutofit/>
                          </wps:bodyPr>
                        </wps:wsp>
                      </a:graphicData>
                    </a:graphic>
                  </wp:anchor>
                </w:drawing>
              </mc:Choice>
              <mc:Fallback>
                <w:pict>
                  <v:shape id="fmFrame2" o:spid="_x0000_s1026" o:spt="202" type="#_x0000_t202" style="position:absolute;left:0pt;margin-left:-21.95pt;margin-top:75.65pt;height:30.8pt;width:481.9pt;mso-position-horizontal-relative:margin;mso-position-vertical-relative:margin;z-index:251660288;mso-width-relative:page;mso-height-relative:page;" fillcolor="#FFFFFF" filled="t" stroked="f" coordsize="21600,21600" o:allowincell="f" o:gfxdata="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B3DIaTZAAAACwEAAA8AAAAAAAAAAQAgAAAAIgAAAGRycy9kb3ducmV2Lnht&#10;bFBLAQIUABQAAAAIAIdO4kCgj1ay+AEAAOwDAAAOAAAAAAAAAAEAIAAAACgBAABkcnMvZTJvRG9j&#10;LnhtbFBLBQYAAAAABgAGAFkBAACSBQAAAAA=&#10;">
                    <v:fill on="t" focussize="0,0"/>
                    <v:stroke on="f"/>
                    <v:imagedata o:title=""/>
                    <o:lock v:ext="edit" aspectratio="f"/>
                    <v:textbox inset="0mm,0mm,0mm,0mm">
                      <w:txbxContent>
                        <w:p>
                          <w:pPr>
                            <w:pStyle w:val="47"/>
                            <w:jc w:val="center"/>
                            <w:rPr>
                              <w:sz w:val="48"/>
                              <w:szCs w:val="48"/>
                            </w:rPr>
                          </w:pPr>
                          <w:r>
                            <w:rPr>
                              <w:rFonts w:hint="eastAsia"/>
                              <w:sz w:val="48"/>
                              <w:szCs w:val="48"/>
                            </w:rPr>
                            <w:t>中国有色金属工业协会标准</w:t>
                          </w:r>
                        </w:p>
                      </w:txbxContent>
                    </v:textbox>
                    <w10:anchorlock/>
                  </v:shape>
                </w:pict>
              </mc:Fallback>
            </mc:AlternateContent>
          </w:r>
        </w:p>
        <w:p>
          <w:pPr>
            <w:ind w:firstLine="420"/>
            <w:rPr>
              <w:sz w:val="28"/>
              <w:szCs w:val="28"/>
            </w:rPr>
          </w:pPr>
          <w:r>
            <w:rPr>
              <w:sz w:val="21"/>
            </w:rPr>
            <mc:AlternateContent>
              <mc:Choice Requires="wps">
                <w:drawing>
                  <wp:anchor distT="0" distB="0" distL="114300" distR="114300" simplePos="0" relativeHeight="251661312" behindDoc="0" locked="1" layoutInCell="0" allowOverlap="1">
                    <wp:simplePos x="0" y="0"/>
                    <wp:positionH relativeFrom="margin">
                      <wp:posOffset>-278765</wp:posOffset>
                    </wp:positionH>
                    <wp:positionV relativeFrom="margin">
                      <wp:posOffset>1534795</wp:posOffset>
                    </wp:positionV>
                    <wp:extent cx="6084570" cy="297180"/>
                    <wp:effectExtent l="0" t="0" r="11430" b="7620"/>
                    <wp:wrapNone/>
                    <wp:docPr id="51" name="fmFrame3"/>
                    <wp:cNvGraphicFramePr/>
                    <a:graphic xmlns:a="http://schemas.openxmlformats.org/drawingml/2006/main">
                      <a:graphicData uri="http://schemas.microsoft.com/office/word/2010/wordprocessingShape">
                        <wps:wsp>
                          <wps:cNvSpPr txBox="1">
                            <a:spLocks noChangeArrowheads="1"/>
                          </wps:cNvSpPr>
                          <wps:spPr bwMode="auto">
                            <a:xfrm>
                              <a:off x="0" y="0"/>
                              <a:ext cx="6084570" cy="297180"/>
                            </a:xfrm>
                            <a:prstGeom prst="rect">
                              <a:avLst/>
                            </a:prstGeom>
                            <a:solidFill>
                              <a:srgbClr val="FFFFFF"/>
                            </a:solidFill>
                            <a:ln>
                              <a:noFill/>
                            </a:ln>
                            <a:effectLst/>
                          </wps:spPr>
                          <wps:txbx>
                            <w:txbxContent>
                              <w:p>
                                <w:pPr>
                                  <w:pStyle w:val="49"/>
                                  <w:spacing w:before="0"/>
                                  <w:ind w:firstLine="480"/>
                                </w:pPr>
                                <w:r>
                                  <w:t>T/CNIA XXXX-20</w:t>
                                </w:r>
                                <w:r>
                                  <w:rPr>
                                    <w:rFonts w:hint="eastAsia"/>
                                  </w:rPr>
                                  <w:t>xx</w:t>
                                </w:r>
                              </w:p>
                            </w:txbxContent>
                          </wps:txbx>
                          <wps:bodyPr rot="0" vert="horz" wrap="square" lIns="0" tIns="0" rIns="0" bIns="0" anchor="t" anchorCtr="0" upright="1">
                            <a:noAutofit/>
                          </wps:bodyPr>
                        </wps:wsp>
                      </a:graphicData>
                    </a:graphic>
                  </wp:anchor>
                </w:drawing>
              </mc:Choice>
              <mc:Fallback>
                <w:pict>
                  <v:shape id="fmFrame3" o:spid="_x0000_s1026" o:spt="202" type="#_x0000_t202" style="position:absolute;left:0pt;margin-left:-21.95pt;margin-top:120.85pt;height:23.4pt;width:479.1pt;mso-position-horizontal-relative:margin;mso-position-vertical-relative:margin;z-index:251661312;mso-width-relative:page;mso-height-relative:page;" fillcolor="#FFFFFF" filled="t" stroked="f" coordsize="21600,21600" o:allowincell="f" o:gfxdata="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t3jCN9sAAAALAQAADwAAAAAAAAABACAAAAAiAAAAZHJzL2Rvd25y&#10;ZXYueG1sUEsBAhQAFAAAAAgAh07iQHmRz637AQAA7AMAAA4AAAAAAAAAAQAgAAAAKgEAAGRycy9l&#10;Mm9Eb2MueG1sUEsFBgAAAAAGAAYAWQEAAJcFAAAAAA==&#10;">
                    <v:fill on="t" focussize="0,0"/>
                    <v:stroke on="f"/>
                    <v:imagedata o:title=""/>
                    <o:lock v:ext="edit" aspectratio="f"/>
                    <v:textbox inset="0mm,0mm,0mm,0mm">
                      <w:txbxContent>
                        <w:p>
                          <w:pPr>
                            <w:pStyle w:val="49"/>
                            <w:spacing w:before="0"/>
                            <w:ind w:firstLine="480"/>
                          </w:pPr>
                          <w:r>
                            <w:t>T/CNIA XXXX-20</w:t>
                          </w:r>
                          <w:r>
                            <w:rPr>
                              <w:rFonts w:hint="eastAsia"/>
                            </w:rPr>
                            <w:t>xx</w:t>
                          </w:r>
                        </w:p>
                      </w:txbxContent>
                    </v:textbox>
                    <w10:anchorlock/>
                  </v:shape>
                </w:pict>
              </mc:Fallback>
            </mc:AlternateContent>
          </w:r>
        </w:p>
        <w:p>
          <w:pPr>
            <w:ind w:firstLine="420"/>
            <w:rPr>
              <w:sz w:val="28"/>
              <w:szCs w:val="28"/>
            </w:rPr>
          </w:pPr>
          <w:r>
            <w:rPr>
              <w:sz w:val="21"/>
            </w:rPr>
            <mc:AlternateContent>
              <mc:Choice Requires="wps">
                <w:drawing>
                  <wp:anchor distT="0" distB="0" distL="114300" distR="114300" simplePos="0" relativeHeight="251662336" behindDoc="0" locked="0" layoutInCell="1" allowOverlap="1">
                    <wp:simplePos x="0" y="0"/>
                    <wp:positionH relativeFrom="column">
                      <wp:posOffset>-393065</wp:posOffset>
                    </wp:positionH>
                    <wp:positionV relativeFrom="paragraph">
                      <wp:posOffset>247015</wp:posOffset>
                    </wp:positionV>
                    <wp:extent cx="6121400" cy="0"/>
                    <wp:effectExtent l="0" t="0" r="0" b="0"/>
                    <wp:wrapNone/>
                    <wp:docPr id="52" name="Line 8"/>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FFFFFF"/>
                              </a:solidFill>
                              <a:round/>
                            </a:ln>
                            <a:effectLst/>
                          </wps:spPr>
                          <wps:bodyPr/>
                        </wps:wsp>
                      </a:graphicData>
                    </a:graphic>
                  </wp:anchor>
                </w:drawing>
              </mc:Choice>
              <mc:Fallback>
                <w:pict>
                  <v:line id="Line 8" o:spid="_x0000_s1026" o:spt="20" style="position:absolute;left:0pt;margin-left:-30.95pt;margin-top:19.45pt;height:0pt;width:482pt;z-index:251662336;mso-width-relative:page;mso-height-relative:page;" filled="f" stroked="t" coordsize="21600,21600" o:gfxdata="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Cu&#10;dAtb1wAAAAkBAAAPAAAAAAAAAAEAIAAAACIAAABkcnMvZG93bnJldi54bWxQSwECFAAUAAAACACH&#10;TuJAKfaLPrMBAABhAwAADgAAAAAAAAABACAAAAAmAQAAZHJzL2Uyb0RvYy54bWxQSwUGAAAAAAYA&#10;BgBZAQAASwUAAAAA&#10;">
                    <v:fill on="f" focussize="0,0"/>
                    <v:stroke weight="1pt" color="#FFFFFF" joinstyle="round"/>
                    <v:imagedata o:title=""/>
                    <o:lock v:ext="edit" aspectratio="f"/>
                  </v:line>
                </w:pict>
              </mc:Fallback>
            </mc:AlternateContent>
          </w:r>
        </w:p>
        <w:p>
          <w:pPr>
            <w:ind w:firstLine="420"/>
            <w:rPr>
              <w:sz w:val="28"/>
              <w:szCs w:val="28"/>
            </w:rPr>
          </w:pPr>
          <w:r>
            <w:rPr>
              <w:sz w:val="21"/>
            </w:rPr>
            <mc:AlternateContent>
              <mc:Choice Requires="wps">
                <w:drawing>
                  <wp:anchor distT="0" distB="0" distL="114300" distR="114300" simplePos="0" relativeHeight="251667456" behindDoc="0" locked="0" layoutInCell="1" allowOverlap="1">
                    <wp:simplePos x="0" y="0"/>
                    <wp:positionH relativeFrom="column">
                      <wp:posOffset>-359410</wp:posOffset>
                    </wp:positionH>
                    <wp:positionV relativeFrom="paragraph">
                      <wp:posOffset>0</wp:posOffset>
                    </wp:positionV>
                    <wp:extent cx="6200775" cy="0"/>
                    <wp:effectExtent l="0" t="0" r="0" b="0"/>
                    <wp:wrapNone/>
                    <wp:docPr id="57" name="AutoShape 13"/>
                    <wp:cNvGraphicFramePr/>
                    <a:graphic xmlns:a="http://schemas.openxmlformats.org/drawingml/2006/main">
                      <a:graphicData uri="http://schemas.microsoft.com/office/word/2010/wordprocessingShape">
                        <wps:wsp>
                          <wps:cNvCnPr>
                            <a:cxnSpLocks noChangeShapeType="1"/>
                          </wps:cNvCnPr>
                          <wps:spPr bwMode="auto">
                            <a:xfrm>
                              <a:off x="0" y="0"/>
                              <a:ext cx="6200775" cy="0"/>
                            </a:xfrm>
                            <a:prstGeom prst="straightConnector1">
                              <a:avLst/>
                            </a:prstGeom>
                            <a:noFill/>
                            <a:ln w="9525">
                              <a:solidFill>
                                <a:srgbClr val="000000"/>
                              </a:solidFill>
                              <a:round/>
                            </a:ln>
                            <a:effectLst/>
                          </wps:spPr>
                          <wps:bodyPr/>
                        </wps:wsp>
                      </a:graphicData>
                    </a:graphic>
                  </wp:anchor>
                </w:drawing>
              </mc:Choice>
              <mc:Fallback>
                <w:pict>
                  <v:shape id="AutoShape 13" o:spid="_x0000_s1026" o:spt="32" type="#_x0000_t32" style="position:absolute;left:0pt;margin-left:-28.3pt;margin-top:0pt;height:0pt;width:488.25pt;z-index:251667456;mso-width-relative:page;mso-height-relative:page;" filled="f" stroked="t" coordsize="21600,21600" o:gfxdata="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AsP3AO0wAAAAUBAAAPAAAAAAAAAAEAIAAAACIAAABkcnMvZG93bnJldi54bWxQSwEC&#10;FAAUAAAACACHTuJAHWibJcABAAB0AwAADgAAAAAAAAABACAAAAAiAQAAZHJzL2Uyb0RvYy54bWxQ&#10;SwUGAAAAAAYABgBZAQAAVAUAAAAA&#10;">
                    <v:fill on="f" focussize="0,0"/>
                    <v:stroke color="#000000" joinstyle="round"/>
                    <v:imagedata o:title=""/>
                    <o:lock v:ext="edit" aspectratio="f"/>
                  </v:shape>
                </w:pict>
              </mc:Fallback>
            </mc:AlternateContent>
          </w:r>
        </w:p>
        <w:p>
          <w:pPr>
            <w:ind w:firstLine="560"/>
            <w:rPr>
              <w:sz w:val="28"/>
              <w:szCs w:val="28"/>
            </w:rPr>
          </w:pPr>
        </w:p>
        <w:p>
          <w:pPr>
            <w:ind w:firstLine="420"/>
            <w:rPr>
              <w:sz w:val="28"/>
              <w:szCs w:val="28"/>
            </w:rPr>
          </w:pPr>
          <w:r>
            <w:rPr>
              <w:sz w:val="21"/>
            </w:rPr>
            <mc:AlternateContent>
              <mc:Choice Requires="wps">
                <w:drawing>
                  <wp:anchor distT="0" distB="0" distL="114300" distR="114300" simplePos="0" relativeHeight="251663360" behindDoc="0" locked="1" layoutInCell="0" allowOverlap="1">
                    <wp:simplePos x="0" y="0"/>
                    <wp:positionH relativeFrom="margin">
                      <wp:posOffset>-323850</wp:posOffset>
                    </wp:positionH>
                    <wp:positionV relativeFrom="margin">
                      <wp:posOffset>2232025</wp:posOffset>
                    </wp:positionV>
                    <wp:extent cx="5969000" cy="4655820"/>
                    <wp:effectExtent l="0" t="0" r="12700" b="11430"/>
                    <wp:wrapNone/>
                    <wp:docPr id="53" name="fmFrame4"/>
                    <wp:cNvGraphicFramePr/>
                    <a:graphic xmlns:a="http://schemas.openxmlformats.org/drawingml/2006/main">
                      <a:graphicData uri="http://schemas.microsoft.com/office/word/2010/wordprocessingShape">
                        <wps:wsp>
                          <wps:cNvSpPr txBox="1">
                            <a:spLocks noChangeArrowheads="1"/>
                          </wps:cNvSpPr>
                          <wps:spPr bwMode="auto">
                            <a:xfrm>
                              <a:off x="0" y="0"/>
                              <a:ext cx="5969000" cy="4655820"/>
                            </a:xfrm>
                            <a:prstGeom prst="rect">
                              <a:avLst/>
                            </a:prstGeom>
                            <a:solidFill>
                              <a:srgbClr val="FFFFFF"/>
                            </a:solidFill>
                            <a:ln>
                              <a:noFill/>
                            </a:ln>
                            <a:effectLst/>
                          </wps:spPr>
                          <wps:txbx>
                            <w:txbxContent>
                              <w:p>
                                <w:pPr>
                                  <w:pStyle w:val="50"/>
                                  <w:ind w:firstLine="480"/>
                                </w:pPr>
                              </w:p>
                              <w:p>
                                <w:pPr>
                                  <w:pStyle w:val="50"/>
                                  <w:ind w:firstLine="480"/>
                                </w:pPr>
                              </w:p>
                              <w:p>
                                <w:pPr>
                                  <w:ind w:firstLine="198" w:firstLineChars="45"/>
                                  <w:jc w:val="center"/>
                                  <w:rPr>
                                    <w:rFonts w:ascii="黑体" w:hAnsi="黑体" w:eastAsia="黑体"/>
                                    <w:bCs/>
                                    <w:kern w:val="0"/>
                                    <w:sz w:val="44"/>
                                  </w:rPr>
                                </w:pPr>
                                <w:r>
                                  <w:rPr>
                                    <w:rFonts w:ascii="黑体" w:hAnsi="黑体" w:eastAsia="黑体"/>
                                    <w:bCs/>
                                    <w:kern w:val="0"/>
                                    <w:sz w:val="44"/>
                                  </w:rPr>
                                  <w:t>绿色设计产品评价技术规范</w:t>
                                </w:r>
                                <w:r>
                                  <w:rPr>
                                    <w:rFonts w:hint="eastAsia" w:ascii="黑体" w:hAnsi="黑体" w:eastAsia="黑体"/>
                                    <w:bCs/>
                                    <w:kern w:val="0"/>
                                    <w:sz w:val="44"/>
                                  </w:rPr>
                                  <w:t>－氢氧化锂</w:t>
                                </w:r>
                              </w:p>
                              <w:p>
                                <w:pPr>
                                  <w:adjustRightInd w:val="0"/>
                                  <w:snapToGrid w:val="0"/>
                                  <w:spacing w:line="240" w:lineRule="auto"/>
                                  <w:ind w:firstLine="880"/>
                                  <w:jc w:val="center"/>
                                  <w:rPr>
                                    <w:sz w:val="30"/>
                                  </w:rPr>
                                </w:pPr>
                                <w:r>
                                  <w:rPr>
                                    <w:rFonts w:hint="eastAsia" w:ascii="黑体" w:hAnsi="黑体" w:eastAsia="黑体"/>
                                    <w:bCs/>
                                    <w:kern w:val="0"/>
                                    <w:sz w:val="44"/>
                                  </w:rPr>
                                  <w:t xml:space="preserve"> </w:t>
                                </w:r>
                                <w:r>
                                  <w:rPr>
                                    <w:rFonts w:hint="eastAsia"/>
                                    <w:b/>
                                    <w:sz w:val="30"/>
                                  </w:rPr>
                                  <w:t xml:space="preserve"> </w:t>
                                </w:r>
                                <w:r>
                                  <w:rPr>
                                    <w:rFonts w:hint="eastAsia"/>
                                    <w:sz w:val="30"/>
                                  </w:rPr>
                                  <w:t xml:space="preserve">Specification for green-design product assessment </w:t>
                                </w:r>
                                <w:r>
                                  <w:rPr>
                                    <w:rFonts w:hint="eastAsia" w:ascii="宋体" w:hAnsi="宋体"/>
                                    <w:sz w:val="30"/>
                                  </w:rPr>
                                  <w:t>－</w:t>
                                </w:r>
                                <w:r>
                                  <w:rPr>
                                    <w:rFonts w:hint="eastAsia"/>
                                    <w:sz w:val="30"/>
                                  </w:rPr>
                                  <w:t>Lithium hydroxide</w:t>
                                </w:r>
                              </w:p>
                              <w:p>
                                <w:pPr>
                                  <w:pStyle w:val="52"/>
                                  <w:ind w:firstLine="480"/>
                                </w:pPr>
                              </w:p>
                              <w:p>
                                <w:pPr>
                                  <w:pStyle w:val="51"/>
                                  <w:ind w:firstLine="480"/>
                                </w:pPr>
                              </w:p>
                            </w:txbxContent>
                          </wps:txbx>
                          <wps:bodyPr rot="0" vert="horz" wrap="square" lIns="0" tIns="0" rIns="0" bIns="0" anchor="t" anchorCtr="0" upright="1">
                            <a:noAutofit/>
                          </wps:bodyPr>
                        </wps:wsp>
                      </a:graphicData>
                    </a:graphic>
                  </wp:anchor>
                </w:drawing>
              </mc:Choice>
              <mc:Fallback>
                <w:pict>
                  <v:shape id="fmFrame4" o:spid="_x0000_s1026" o:spt="202" type="#_x0000_t202" style="position:absolute;left:0pt;margin-left:-25.5pt;margin-top:175.75pt;height:366.6pt;width:470pt;mso-position-horizontal-relative:margin;mso-position-vertical-relative:margin;z-index:251663360;mso-width-relative:page;mso-height-relative:page;" fillcolor="#FFFFFF" filled="t" stroked="f" coordsize="21600,21600" o:allowincell="f" o:gfxdata="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FRdVpLbAAAADAEAAA8AAAAAAAAAAQAgAAAAIgAAAGRycy9kb3du&#10;cmV2LnhtbFBLAQIUABQAAAAIAIdO4kBgCjxU/AEAAO0DAAAOAAAAAAAAAAEAIAAAACoBAABkcnMv&#10;ZTJvRG9jLnhtbFBLBQYAAAAABgAGAFkBAACYBQAAAAA=&#10;">
                    <v:fill on="t" focussize="0,0"/>
                    <v:stroke on="f"/>
                    <v:imagedata o:title=""/>
                    <o:lock v:ext="edit" aspectratio="f"/>
                    <v:textbox inset="0mm,0mm,0mm,0mm">
                      <w:txbxContent>
                        <w:p>
                          <w:pPr>
                            <w:pStyle w:val="50"/>
                            <w:ind w:firstLine="480"/>
                          </w:pPr>
                        </w:p>
                        <w:p>
                          <w:pPr>
                            <w:pStyle w:val="50"/>
                            <w:ind w:firstLine="480"/>
                          </w:pPr>
                        </w:p>
                        <w:p>
                          <w:pPr>
                            <w:ind w:firstLine="198" w:firstLineChars="45"/>
                            <w:jc w:val="center"/>
                            <w:rPr>
                              <w:rFonts w:ascii="黑体" w:hAnsi="黑体" w:eastAsia="黑体"/>
                              <w:bCs/>
                              <w:kern w:val="0"/>
                              <w:sz w:val="44"/>
                            </w:rPr>
                          </w:pPr>
                          <w:r>
                            <w:rPr>
                              <w:rFonts w:ascii="黑体" w:hAnsi="黑体" w:eastAsia="黑体"/>
                              <w:bCs/>
                              <w:kern w:val="0"/>
                              <w:sz w:val="44"/>
                            </w:rPr>
                            <w:t>绿色设计产品评价技术规范</w:t>
                          </w:r>
                          <w:r>
                            <w:rPr>
                              <w:rFonts w:hint="eastAsia" w:ascii="黑体" w:hAnsi="黑体" w:eastAsia="黑体"/>
                              <w:bCs/>
                              <w:kern w:val="0"/>
                              <w:sz w:val="44"/>
                            </w:rPr>
                            <w:t>－氢氧化锂</w:t>
                          </w:r>
                        </w:p>
                        <w:p>
                          <w:pPr>
                            <w:adjustRightInd w:val="0"/>
                            <w:snapToGrid w:val="0"/>
                            <w:spacing w:line="240" w:lineRule="auto"/>
                            <w:ind w:firstLine="880"/>
                            <w:jc w:val="center"/>
                            <w:rPr>
                              <w:sz w:val="30"/>
                            </w:rPr>
                          </w:pPr>
                          <w:r>
                            <w:rPr>
                              <w:rFonts w:hint="eastAsia" w:ascii="黑体" w:hAnsi="黑体" w:eastAsia="黑体"/>
                              <w:bCs/>
                              <w:kern w:val="0"/>
                              <w:sz w:val="44"/>
                            </w:rPr>
                            <w:t xml:space="preserve"> </w:t>
                          </w:r>
                          <w:r>
                            <w:rPr>
                              <w:rFonts w:hint="eastAsia"/>
                              <w:b/>
                              <w:sz w:val="30"/>
                            </w:rPr>
                            <w:t xml:space="preserve"> </w:t>
                          </w:r>
                          <w:r>
                            <w:rPr>
                              <w:rFonts w:hint="eastAsia"/>
                              <w:sz w:val="30"/>
                            </w:rPr>
                            <w:t xml:space="preserve">Specification for green-design product assessment </w:t>
                          </w:r>
                          <w:r>
                            <w:rPr>
                              <w:rFonts w:hint="eastAsia" w:ascii="宋体" w:hAnsi="宋体"/>
                              <w:sz w:val="30"/>
                            </w:rPr>
                            <w:t>－</w:t>
                          </w:r>
                          <w:r>
                            <w:rPr>
                              <w:rFonts w:hint="eastAsia"/>
                              <w:sz w:val="30"/>
                            </w:rPr>
                            <w:t>Lithium hydroxide</w:t>
                          </w:r>
                        </w:p>
                        <w:p>
                          <w:pPr>
                            <w:pStyle w:val="52"/>
                            <w:ind w:firstLine="480"/>
                          </w:pPr>
                        </w:p>
                        <w:p>
                          <w:pPr>
                            <w:pStyle w:val="51"/>
                            <w:ind w:firstLine="480"/>
                          </w:pPr>
                        </w:p>
                      </w:txbxContent>
                    </v:textbox>
                    <w10:anchorlock/>
                  </v:shape>
                </w:pict>
              </mc:Fallback>
            </mc:AlternateContent>
          </w:r>
        </w:p>
        <w:p>
          <w:pPr>
            <w:ind w:firstLine="560"/>
            <w:rPr>
              <w:sz w:val="28"/>
              <w:szCs w:val="28"/>
            </w:rPr>
          </w:pPr>
        </w:p>
        <w:p>
          <w:pPr>
            <w:ind w:firstLine="560"/>
            <w:rPr>
              <w:sz w:val="28"/>
              <w:szCs w:val="28"/>
            </w:rPr>
          </w:pPr>
        </w:p>
        <w:p>
          <w:pPr>
            <w:ind w:firstLine="560"/>
            <w:rPr>
              <w:sz w:val="28"/>
              <w:szCs w:val="28"/>
            </w:rPr>
          </w:pPr>
        </w:p>
        <w:p>
          <w:pPr>
            <w:ind w:firstLine="560"/>
            <w:rPr>
              <w:sz w:val="28"/>
              <w:szCs w:val="28"/>
            </w:rPr>
          </w:pPr>
        </w:p>
        <w:p>
          <w:pPr>
            <w:ind w:firstLine="560"/>
            <w:rPr>
              <w:sz w:val="28"/>
              <w:szCs w:val="28"/>
            </w:rPr>
          </w:pPr>
        </w:p>
        <w:p>
          <w:pPr>
            <w:ind w:firstLine="560"/>
            <w:rPr>
              <w:sz w:val="28"/>
              <w:szCs w:val="28"/>
            </w:rPr>
          </w:pPr>
        </w:p>
        <w:p>
          <w:pPr>
            <w:ind w:firstLine="560"/>
            <w:rPr>
              <w:sz w:val="28"/>
              <w:szCs w:val="28"/>
            </w:rPr>
          </w:pPr>
        </w:p>
        <w:p>
          <w:pPr>
            <w:ind w:firstLine="560"/>
            <w:rPr>
              <w:sz w:val="28"/>
              <w:szCs w:val="28"/>
            </w:rPr>
          </w:pPr>
        </w:p>
        <w:p>
          <w:pPr>
            <w:ind w:firstLine="560"/>
            <w:rPr>
              <w:sz w:val="28"/>
              <w:szCs w:val="28"/>
            </w:rPr>
          </w:pPr>
        </w:p>
        <w:p>
          <w:pPr>
            <w:ind w:firstLine="560"/>
            <w:rPr>
              <w:sz w:val="28"/>
              <w:szCs w:val="28"/>
            </w:rPr>
          </w:pPr>
        </w:p>
        <w:p>
          <w:pPr>
            <w:ind w:firstLine="420"/>
            <w:rPr>
              <w:sz w:val="28"/>
              <w:szCs w:val="28"/>
            </w:rPr>
          </w:pPr>
          <w:r>
            <w:rPr>
              <w:sz w:val="21"/>
            </w:rPr>
            <mc:AlternateContent>
              <mc:Choice Requires="wps">
                <w:drawing>
                  <wp:anchor distT="0" distB="0" distL="114300" distR="114300" simplePos="0" relativeHeight="251664384" behindDoc="0" locked="1" layoutInCell="1" allowOverlap="1">
                    <wp:simplePos x="0" y="0"/>
                    <wp:positionH relativeFrom="margin">
                      <wp:posOffset>3836035</wp:posOffset>
                    </wp:positionH>
                    <wp:positionV relativeFrom="margin">
                      <wp:posOffset>7323455</wp:posOffset>
                    </wp:positionV>
                    <wp:extent cx="2019300" cy="312420"/>
                    <wp:effectExtent l="0" t="0" r="0" b="11430"/>
                    <wp:wrapNone/>
                    <wp:docPr id="54" name="fmFrame6"/>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a:effectLst/>
                          </wps:spPr>
                          <wps:txbx>
                            <w:txbxContent>
                              <w:p>
                                <w:pPr>
                                  <w:pStyle w:val="55"/>
                                  <w:ind w:firstLine="480"/>
                                </w:pPr>
                                <w:r>
                                  <w:t>20</w:t>
                                </w:r>
                                <w:r>
                                  <w:rPr>
                                    <w:rFonts w:hint="eastAsia"/>
                                  </w:rPr>
                                  <w:t>xx</w:t>
                                </w:r>
                                <w:r>
                                  <w:t>-xx-xx</w:t>
                                </w:r>
                                <w:r>
                                  <w:rPr>
                                    <w:rFonts w:hint="eastAsia"/>
                                  </w:rPr>
                                  <w:t>实施</w:t>
                                </w:r>
                              </w:p>
                            </w:txbxContent>
                          </wps:txbx>
                          <wps:bodyPr rot="0" vert="horz" wrap="square" lIns="0" tIns="0" rIns="0" bIns="0" anchor="t" anchorCtr="0" upright="1">
                            <a:noAutofit/>
                          </wps:bodyPr>
                        </wps:wsp>
                      </a:graphicData>
                    </a:graphic>
                  </wp:anchor>
                </w:drawing>
              </mc:Choice>
              <mc:Fallback>
                <w:pict>
                  <v:shape id="fmFrame6" o:spid="_x0000_s1026" o:spt="202" type="#_x0000_t202" style="position:absolute;left:0pt;margin-left:302.05pt;margin-top:576.65pt;height:24.6pt;width:159pt;mso-position-horizontal-relative:margin;mso-position-vertical-relative:margin;z-index:251664384;mso-width-relative:page;mso-height-relative:page;" fillcolor="#FFFFFF" filled="t" stroked="f" coordsize="21600,21600" o:gfxdata="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dD8N7dkAAAANAQAADwAAAAAAAAABACAAAAAiAAAAZHJzL2Rvd25yZXYu&#10;eG1sUEsBAhQAFAAAAAgAh07iQLj7BZz6AQAA7AMAAA4AAAAAAAAAAQAgAAAAKAEAAGRycy9lMm9E&#10;b2MueG1sUEsFBgAAAAAGAAYAWQEAAJQFAAAAAA==&#10;">
                    <v:fill on="t" focussize="0,0"/>
                    <v:stroke on="f"/>
                    <v:imagedata o:title=""/>
                    <o:lock v:ext="edit" aspectratio="f"/>
                    <v:textbox inset="0mm,0mm,0mm,0mm">
                      <w:txbxContent>
                        <w:p>
                          <w:pPr>
                            <w:pStyle w:val="55"/>
                            <w:ind w:firstLine="480"/>
                          </w:pPr>
                          <w:r>
                            <w:t>20</w:t>
                          </w:r>
                          <w:r>
                            <w:rPr>
                              <w:rFonts w:hint="eastAsia"/>
                            </w:rPr>
                            <w:t>xx</w:t>
                          </w:r>
                          <w:r>
                            <w:t>-xx-xx</w:t>
                          </w:r>
                          <w:r>
                            <w:rPr>
                              <w:rFonts w:hint="eastAsia"/>
                            </w:rPr>
                            <w:t>实施</w:t>
                          </w:r>
                        </w:p>
                      </w:txbxContent>
                    </v:textbox>
                    <w10:anchorlock/>
                  </v:shape>
                </w:pict>
              </mc:Fallback>
            </mc:AlternateContent>
          </w:r>
          <w:r>
            <w:rPr>
              <w:sz w:val="21"/>
            </w:rPr>
            <mc:AlternateContent>
              <mc:Choice Requires="wps">
                <w:drawing>
                  <wp:anchor distT="0" distB="0" distL="114300" distR="114300" simplePos="0" relativeHeight="251665408" behindDoc="0" locked="1" layoutInCell="1" allowOverlap="1">
                    <wp:simplePos x="0" y="0"/>
                    <wp:positionH relativeFrom="margin">
                      <wp:posOffset>-278765</wp:posOffset>
                    </wp:positionH>
                    <wp:positionV relativeFrom="margin">
                      <wp:posOffset>7350125</wp:posOffset>
                    </wp:positionV>
                    <wp:extent cx="2019300" cy="312420"/>
                    <wp:effectExtent l="0" t="0" r="0" b="11430"/>
                    <wp:wrapNone/>
                    <wp:docPr id="55" name="fmFrame5"/>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a:effectLst/>
                          </wps:spPr>
                          <wps:txbx>
                            <w:txbxContent>
                              <w:p>
                                <w:pPr>
                                  <w:pStyle w:val="54"/>
                                  <w:ind w:firstLine="480"/>
                                </w:pPr>
                                <w:r>
                                  <w:t>20</w:t>
                                </w:r>
                                <w:r>
                                  <w:rPr>
                                    <w:rFonts w:hint="eastAsia"/>
                                  </w:rPr>
                                  <w:t>xx</w:t>
                                </w:r>
                                <w:r>
                                  <w:t>-xx-xx</w:t>
                                </w:r>
                                <w:r>
                                  <w:rPr>
                                    <w:rFonts w:hint="eastAsia"/>
                                  </w:rPr>
                                  <w:t>发布</w:t>
                                </w:r>
                              </w:p>
                            </w:txbxContent>
                          </wps:txbx>
                          <wps:bodyPr rot="0" vert="horz" wrap="square" lIns="0" tIns="0" rIns="0" bIns="0" anchor="t" anchorCtr="0" upright="1">
                            <a:noAutofit/>
                          </wps:bodyPr>
                        </wps:wsp>
                      </a:graphicData>
                    </a:graphic>
                  </wp:anchor>
                </w:drawing>
              </mc:Choice>
              <mc:Fallback>
                <w:pict>
                  <v:shape id="fmFrame5" o:spid="_x0000_s1026" o:spt="202" type="#_x0000_t202" style="position:absolute;left:0pt;margin-left:-21.95pt;margin-top:578.75pt;height:24.6pt;width:159pt;mso-position-horizontal-relative:margin;mso-position-vertical-relative:margin;z-index:251665408;mso-width-relative:page;mso-height-relative:page;" fillcolor="#FFFFFF" filled="t" stroked="f" coordsize="21600,21600" o:gfxdata="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NpunHdwAAAANAQAADwAAAAAAAAABACAAAAAiAAAAZHJzL2Rvd25y&#10;ZXYueG1sUEsBAhQAFAAAAAgAh07iQBHfLjz6AQAA7AMAAA4AAAAAAAAAAQAgAAAAKwEAAGRycy9l&#10;Mm9Eb2MueG1sUEsFBgAAAAAGAAYAWQEAAJcFAAAAAA==&#10;">
                    <v:fill on="t" focussize="0,0"/>
                    <v:stroke on="f"/>
                    <v:imagedata o:title=""/>
                    <o:lock v:ext="edit" aspectratio="f"/>
                    <v:textbox inset="0mm,0mm,0mm,0mm">
                      <w:txbxContent>
                        <w:p>
                          <w:pPr>
                            <w:pStyle w:val="54"/>
                            <w:ind w:firstLine="480"/>
                          </w:pPr>
                          <w:r>
                            <w:t>20</w:t>
                          </w:r>
                          <w:r>
                            <w:rPr>
                              <w:rFonts w:hint="eastAsia"/>
                            </w:rPr>
                            <w:t>xx</w:t>
                          </w:r>
                          <w:r>
                            <w:t>-xx-xx</w:t>
                          </w:r>
                          <w:r>
                            <w:rPr>
                              <w:rFonts w:hint="eastAsia"/>
                            </w:rPr>
                            <w:t>发布</w:t>
                          </w:r>
                        </w:p>
                      </w:txbxContent>
                    </v:textbox>
                    <w10:anchorlock/>
                  </v:shape>
                </w:pict>
              </mc:Fallback>
            </mc:AlternateContent>
          </w:r>
        </w:p>
        <w:p>
          <w:pPr>
            <w:ind w:firstLine="420"/>
            <w:rPr>
              <w:sz w:val="28"/>
              <w:szCs w:val="28"/>
            </w:rPr>
          </w:pPr>
          <w:r>
            <w:rPr>
              <w:sz w:val="21"/>
            </w:rPr>
            <mc:AlternateContent>
              <mc:Choice Requires="wps">
                <w:drawing>
                  <wp:anchor distT="0" distB="0" distL="114300" distR="114300" simplePos="0" relativeHeight="251669504" behindDoc="0" locked="0" layoutInCell="1" allowOverlap="1">
                    <wp:simplePos x="0" y="0"/>
                    <wp:positionH relativeFrom="column">
                      <wp:posOffset>-323850</wp:posOffset>
                    </wp:positionH>
                    <wp:positionV relativeFrom="paragraph">
                      <wp:posOffset>320040</wp:posOffset>
                    </wp:positionV>
                    <wp:extent cx="6200775" cy="0"/>
                    <wp:effectExtent l="0" t="0" r="0" b="0"/>
                    <wp:wrapNone/>
                    <wp:docPr id="58" name="AutoShape 15"/>
                    <wp:cNvGraphicFramePr/>
                    <a:graphic xmlns:a="http://schemas.openxmlformats.org/drawingml/2006/main">
                      <a:graphicData uri="http://schemas.microsoft.com/office/word/2010/wordprocessingShape">
                        <wps:wsp>
                          <wps:cNvCnPr>
                            <a:cxnSpLocks noChangeShapeType="1"/>
                          </wps:cNvCnPr>
                          <wps:spPr bwMode="auto">
                            <a:xfrm>
                              <a:off x="0" y="0"/>
                              <a:ext cx="6200775" cy="0"/>
                            </a:xfrm>
                            <a:prstGeom prst="straightConnector1">
                              <a:avLst/>
                            </a:prstGeom>
                            <a:noFill/>
                            <a:ln w="9525">
                              <a:solidFill>
                                <a:srgbClr val="000000"/>
                              </a:solidFill>
                              <a:round/>
                            </a:ln>
                            <a:effectLst/>
                          </wps:spPr>
                          <wps:bodyPr/>
                        </wps:wsp>
                      </a:graphicData>
                    </a:graphic>
                  </wp:anchor>
                </w:drawing>
              </mc:Choice>
              <mc:Fallback>
                <w:pict>
                  <v:shape id="AutoShape 15" o:spid="_x0000_s1026" o:spt="32" type="#_x0000_t32" style="position:absolute;left:0pt;margin-left:-25.5pt;margin-top:25.2pt;height:0pt;width:488.25pt;z-index:251669504;mso-width-relative:page;mso-height-relative:page;" filled="f" stroked="t" coordsize="21600,21600" o:gfxdata="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wIsFLWAAAACQEAAA8AAAAAAAAAAQAgAAAAIgAAAGRycy9kb3ducmV2LnhtbFBL&#10;AQIUABQAAAAIAIdO4kDINlI+vwEAAHQDAAAOAAAAAAAAAAEAIAAAACUBAABkcnMvZTJvRG9jLnht&#10;bFBLBQYAAAAABgAGAFkBAABWBQAAAAA=&#10;">
                    <v:fill on="f" focussize="0,0"/>
                    <v:stroke color="#000000" joinstyle="round"/>
                    <v:imagedata o:title=""/>
                    <o:lock v:ext="edit" aspectratio="f"/>
                  </v:shape>
                </w:pict>
              </mc:Fallback>
            </mc:AlternateContent>
          </w:r>
          <w:r>
            <w:rPr>
              <w:sz w:val="21"/>
            </w:rPr>
            <mc:AlternateContent>
              <mc:Choice Requires="wps">
                <w:drawing>
                  <wp:anchor distT="0" distB="0" distL="114300" distR="114300" simplePos="0" relativeHeight="251666432" behindDoc="0" locked="0" layoutInCell="1" allowOverlap="1">
                    <wp:simplePos x="0" y="0"/>
                    <wp:positionH relativeFrom="column">
                      <wp:posOffset>-278765</wp:posOffset>
                    </wp:positionH>
                    <wp:positionV relativeFrom="paragraph">
                      <wp:posOffset>217805</wp:posOffset>
                    </wp:positionV>
                    <wp:extent cx="6121400" cy="0"/>
                    <wp:effectExtent l="0" t="0" r="0" b="0"/>
                    <wp:wrapNone/>
                    <wp:docPr id="56" name="Line 12"/>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FFFFFF"/>
                              </a:solidFill>
                              <a:round/>
                            </a:ln>
                            <a:effectLst/>
                          </wps:spPr>
                          <wps:bodyPr/>
                        </wps:wsp>
                      </a:graphicData>
                    </a:graphic>
                  </wp:anchor>
                </w:drawing>
              </mc:Choice>
              <mc:Fallback>
                <w:pict>
                  <v:line id="Line 12" o:spid="_x0000_s1026" o:spt="20" style="position:absolute;left:0pt;margin-left:-21.95pt;margin-top:17.15pt;height:0pt;width:482pt;z-index:251666432;mso-width-relative:page;mso-height-relative:page;" filled="f" stroked="t" coordsize="21600,21600" o:gfxdata="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OJ5HYNgAAAAJAQAADwAAAAAAAAABACAAAAAiAAAAZHJzL2Rvd25yZXYueG1sUEsBAhQAFAAAAAgA&#10;h07iQJ6GIOKzAQAAYgMAAA4AAAAAAAAAAQAgAAAAJwEAAGRycy9lMm9Eb2MueG1sUEsFBgAAAAAG&#10;AAYAWQEAAEwFAAAAAA==&#10;">
                    <v:fill on="f" focussize="0,0"/>
                    <v:stroke weight="1pt" color="#FFFFFF" joinstyle="round"/>
                    <v:imagedata o:title=""/>
                    <o:lock v:ext="edit" aspectratio="f"/>
                  </v:line>
                </w:pict>
              </mc:Fallback>
            </mc:AlternateContent>
          </w:r>
        </w:p>
        <w:p>
          <w:pPr>
            <w:ind w:firstLine="480"/>
          </w:pPr>
          <w:r>
            <mc:AlternateContent>
              <mc:Choice Requires="wps">
                <w:drawing>
                  <wp:anchor distT="0" distB="0" distL="114300" distR="114300" simplePos="0" relativeHeight="251670528" behindDoc="0" locked="1" layoutInCell="1" allowOverlap="1">
                    <wp:simplePos x="0" y="0"/>
                    <wp:positionH relativeFrom="margin">
                      <wp:posOffset>-264795</wp:posOffset>
                    </wp:positionH>
                    <wp:positionV relativeFrom="margin">
                      <wp:posOffset>8100060</wp:posOffset>
                    </wp:positionV>
                    <wp:extent cx="6120130" cy="786130"/>
                    <wp:effectExtent l="0" t="0" r="13970" b="13970"/>
                    <wp:wrapNone/>
                    <wp:docPr id="59" name="fmFrame7"/>
                    <wp:cNvGraphicFramePr/>
                    <a:graphic xmlns:a="http://schemas.openxmlformats.org/drawingml/2006/main">
                      <a:graphicData uri="http://schemas.microsoft.com/office/word/2010/wordprocessingShape">
                        <wps:wsp>
                          <wps:cNvSpPr txBox="1">
                            <a:spLocks noChangeArrowheads="1"/>
                          </wps:cNvSpPr>
                          <wps:spPr bwMode="auto">
                            <a:xfrm>
                              <a:off x="0" y="0"/>
                              <a:ext cx="6120130" cy="786130"/>
                            </a:xfrm>
                            <a:prstGeom prst="rect">
                              <a:avLst/>
                            </a:prstGeom>
                            <a:solidFill>
                              <a:srgbClr val="FFFFFF"/>
                            </a:solidFill>
                            <a:ln>
                              <a:noFill/>
                            </a:ln>
                            <a:effectLst/>
                          </wps:spPr>
                          <wps:txbx>
                            <w:txbxContent>
                              <w:p>
                                <w:pPr>
                                  <w:pStyle w:val="56"/>
                                  <w:rPr>
                                    <w:spacing w:val="0"/>
                                    <w:sz w:val="32"/>
                                    <w:szCs w:val="32"/>
                                  </w:rPr>
                                </w:pPr>
                                <w:r>
                                  <w:rPr>
                                    <w:rFonts w:hint="eastAsia"/>
                                    <w:spacing w:val="0"/>
                                    <w:sz w:val="32"/>
                                    <w:szCs w:val="32"/>
                                  </w:rPr>
                                  <w:t>中 国 有 色 金 属 工 业 协 会</w:t>
                                </w:r>
                              </w:p>
                              <w:p>
                                <w:pPr>
                                  <w:pStyle w:val="56"/>
                                  <w:rPr>
                                    <w:sz w:val="32"/>
                                    <w:szCs w:val="32"/>
                                  </w:rPr>
                                </w:pPr>
                                <w:r>
                                  <w:rPr>
                                    <w:rFonts w:hint="eastAsia"/>
                                    <w:spacing w:val="0"/>
                                    <w:w w:val="130"/>
                                    <w:sz w:val="32"/>
                                    <w:szCs w:val="32"/>
                                  </w:rPr>
                                  <w:t xml:space="preserve">中  国  有  色  金  属  学  会 </w:t>
                                </w:r>
                                <w:r>
                                  <w:rPr>
                                    <w:rFonts w:hint="eastAsia"/>
                                    <w:spacing w:val="-20"/>
                                    <w:sz w:val="32"/>
                                    <w:szCs w:val="32"/>
                                  </w:rPr>
                                  <w:t>发 布</w:t>
                                </w:r>
                              </w:p>
                            </w:txbxContent>
                          </wps:txbx>
                          <wps:bodyPr rot="0" vert="horz" wrap="square" lIns="0" tIns="0" rIns="0" bIns="0" anchor="t" anchorCtr="0" upright="1">
                            <a:noAutofit/>
                          </wps:bodyPr>
                        </wps:wsp>
                      </a:graphicData>
                    </a:graphic>
                  </wp:anchor>
                </w:drawing>
              </mc:Choice>
              <mc:Fallback>
                <w:pict>
                  <v:shape id="fmFrame7" o:spid="_x0000_s1026" o:spt="202" type="#_x0000_t202" style="position:absolute;left:0pt;margin-left:-20.85pt;margin-top:637.8pt;height:61.9pt;width:481.9pt;mso-position-horizontal-relative:margin;mso-position-vertical-relative:margin;z-index:251670528;mso-width-relative:page;mso-height-relative:page;" fillcolor="#FFFFFF" filled="t" stroked="f" coordsize="21600,21600" o:gfxdata="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jm6PMdwAAAANAQAADwAAAAAAAAABACAAAAAiAAAAZHJzL2Rvd25yZXYu&#10;eG1sUEsBAhQAFAAAAAgAh07iQALTY4j3AQAA7AMAAA4AAAAAAAAAAQAgAAAAKwEAAGRycy9lMm9E&#10;b2MueG1sUEsFBgAAAAAGAAYAWQEAAJQFAAAAAA==&#10;">
                    <v:fill on="t" focussize="0,0"/>
                    <v:stroke on="f"/>
                    <v:imagedata o:title=""/>
                    <o:lock v:ext="edit" aspectratio="f"/>
                    <v:textbox inset="0mm,0mm,0mm,0mm">
                      <w:txbxContent>
                        <w:p>
                          <w:pPr>
                            <w:pStyle w:val="56"/>
                            <w:rPr>
                              <w:spacing w:val="0"/>
                              <w:sz w:val="32"/>
                              <w:szCs w:val="32"/>
                            </w:rPr>
                          </w:pPr>
                          <w:r>
                            <w:rPr>
                              <w:rFonts w:hint="eastAsia"/>
                              <w:spacing w:val="0"/>
                              <w:sz w:val="32"/>
                              <w:szCs w:val="32"/>
                            </w:rPr>
                            <w:t>中 国 有 色 金 属 工 业 协 会</w:t>
                          </w:r>
                        </w:p>
                        <w:p>
                          <w:pPr>
                            <w:pStyle w:val="56"/>
                            <w:rPr>
                              <w:sz w:val="32"/>
                              <w:szCs w:val="32"/>
                            </w:rPr>
                          </w:pPr>
                          <w:r>
                            <w:rPr>
                              <w:rFonts w:hint="eastAsia"/>
                              <w:spacing w:val="0"/>
                              <w:w w:val="130"/>
                              <w:sz w:val="32"/>
                              <w:szCs w:val="32"/>
                            </w:rPr>
                            <w:t xml:space="preserve">中  国  有  色  金  属  学  会 </w:t>
                          </w:r>
                          <w:r>
                            <w:rPr>
                              <w:rFonts w:hint="eastAsia"/>
                              <w:spacing w:val="-20"/>
                              <w:sz w:val="32"/>
                              <w:szCs w:val="32"/>
                            </w:rPr>
                            <w:t>发 布</w:t>
                          </w:r>
                        </w:p>
                      </w:txbxContent>
                    </v:textbox>
                    <w10:anchorlock/>
                  </v:shape>
                </w:pict>
              </mc:Fallback>
            </mc:AlternateContent>
          </w:r>
          <w:r>
            <w:br w:type="page"/>
          </w:r>
        </w:p>
        <w:p>
          <w:pPr>
            <w:ind w:firstLine="480"/>
          </w:pPr>
        </w:p>
        <w:p>
          <w:pPr>
            <w:pStyle w:val="3"/>
            <w:spacing w:before="156" w:after="156"/>
            <w:ind w:left="360"/>
            <w:jc w:val="center"/>
          </w:pPr>
          <w:bookmarkStart w:id="0" w:name="_Toc509405734"/>
          <w:r>
            <w:t>目</w:t>
          </w:r>
          <w:r>
            <w:rPr>
              <w:rFonts w:hint="eastAsia"/>
            </w:rPr>
            <w:t xml:space="preserve"> </w:t>
          </w:r>
          <w:r>
            <w:t xml:space="preserve">   录</w:t>
          </w:r>
          <w:bookmarkEnd w:id="0"/>
        </w:p>
        <w:p>
          <w:pPr>
            <w:pStyle w:val="17"/>
            <w:tabs>
              <w:tab w:val="right" w:leader="dot" w:pos="8296"/>
            </w:tabs>
            <w:ind w:left="480" w:firstLine="480"/>
            <w:rPr>
              <w:rFonts w:ascii="宋体" w:hAnsi="宋体" w:cs="Times New Roman"/>
              <w:sz w:val="21"/>
              <w:szCs w:val="21"/>
            </w:rPr>
          </w:pPr>
          <w:r>
            <w:rPr>
              <w:rFonts w:eastAsia="黑体" w:cs="Times New Roman"/>
            </w:rPr>
            <w:fldChar w:fldCharType="begin"/>
          </w:r>
          <w:r>
            <w:rPr>
              <w:rFonts w:eastAsia="黑体" w:cs="Times New Roman"/>
            </w:rPr>
            <w:instrText xml:space="preserve"> TOC \o "1-3" \h \z \u </w:instrText>
          </w:r>
          <w:r>
            <w:rPr>
              <w:rFonts w:eastAsia="黑体" w:cs="Times New Roman"/>
            </w:rPr>
            <w:fldChar w:fldCharType="separate"/>
          </w:r>
        </w:p>
        <w:p>
          <w:pPr>
            <w:pStyle w:val="17"/>
            <w:tabs>
              <w:tab w:val="right" w:leader="dot" w:pos="8296"/>
            </w:tabs>
            <w:ind w:left="480" w:firstLine="480"/>
            <w:rPr>
              <w:rFonts w:ascii="宋体" w:hAnsi="宋体" w:cs="Times New Roman"/>
              <w:sz w:val="21"/>
              <w:szCs w:val="21"/>
            </w:rPr>
          </w:pPr>
          <w:r>
            <w:fldChar w:fldCharType="begin"/>
          </w:r>
          <w:r>
            <w:instrText xml:space="preserve"> HYPERLINK \l "_Toc509405735" </w:instrText>
          </w:r>
          <w:r>
            <w:fldChar w:fldCharType="separate"/>
          </w:r>
          <w:r>
            <w:rPr>
              <w:rStyle w:val="20"/>
              <w:rFonts w:ascii="宋体" w:hAnsi="宋体" w:cs="Times New Roman"/>
              <w:sz w:val="21"/>
              <w:szCs w:val="21"/>
            </w:rPr>
            <w:t>前    言</w:t>
          </w:r>
          <w:r>
            <w:rPr>
              <w:rFonts w:ascii="宋体" w:hAnsi="宋体" w:cs="Times New Roman"/>
              <w:sz w:val="21"/>
              <w:szCs w:val="21"/>
            </w:rPr>
            <w:tab/>
          </w:r>
          <w:r>
            <w:rPr>
              <w:rFonts w:ascii="宋体" w:hAnsi="宋体" w:cs="Times New Roman"/>
              <w:sz w:val="21"/>
              <w:szCs w:val="21"/>
            </w:rPr>
            <w:fldChar w:fldCharType="begin"/>
          </w:r>
          <w:r>
            <w:rPr>
              <w:rFonts w:ascii="宋体" w:hAnsi="宋体" w:cs="Times New Roman"/>
              <w:sz w:val="21"/>
              <w:szCs w:val="21"/>
            </w:rPr>
            <w:instrText xml:space="preserve"> PAGEREF _Toc509405735 \h </w:instrText>
          </w:r>
          <w:r>
            <w:rPr>
              <w:rFonts w:ascii="宋体" w:hAnsi="宋体" w:cs="Times New Roman"/>
              <w:sz w:val="21"/>
              <w:szCs w:val="21"/>
            </w:rPr>
            <w:fldChar w:fldCharType="separate"/>
          </w:r>
          <w:r>
            <w:rPr>
              <w:rFonts w:ascii="宋体" w:hAnsi="宋体" w:cs="Times New Roman"/>
              <w:sz w:val="21"/>
              <w:szCs w:val="21"/>
            </w:rPr>
            <w:t>3</w:t>
          </w:r>
          <w:r>
            <w:rPr>
              <w:rFonts w:ascii="宋体" w:hAnsi="宋体" w:cs="Times New Roman"/>
              <w:sz w:val="21"/>
              <w:szCs w:val="21"/>
            </w:rPr>
            <w:fldChar w:fldCharType="end"/>
          </w:r>
          <w:r>
            <w:rPr>
              <w:rFonts w:ascii="宋体" w:hAnsi="宋体" w:cs="Times New Roman"/>
              <w:sz w:val="21"/>
              <w:szCs w:val="21"/>
            </w:rPr>
            <w:fldChar w:fldCharType="end"/>
          </w:r>
        </w:p>
        <w:p>
          <w:pPr>
            <w:pStyle w:val="17"/>
            <w:tabs>
              <w:tab w:val="left" w:pos="1236"/>
              <w:tab w:val="right" w:leader="dot" w:pos="8296"/>
            </w:tabs>
            <w:ind w:left="480" w:firstLine="480"/>
            <w:rPr>
              <w:rFonts w:ascii="宋体" w:hAnsi="宋体" w:cs="Times New Roman"/>
              <w:sz w:val="21"/>
              <w:szCs w:val="21"/>
            </w:rPr>
          </w:pPr>
          <w:r>
            <w:fldChar w:fldCharType="begin"/>
          </w:r>
          <w:r>
            <w:instrText xml:space="preserve"> HYPERLINK \l "_Toc509405736" </w:instrText>
          </w:r>
          <w:r>
            <w:fldChar w:fldCharType="separate"/>
          </w:r>
          <w:r>
            <w:rPr>
              <w:rStyle w:val="20"/>
              <w:rFonts w:ascii="宋体" w:hAnsi="宋体" w:cs="Times New Roman"/>
              <w:sz w:val="21"/>
              <w:szCs w:val="21"/>
            </w:rPr>
            <w:t>1.</w:t>
          </w:r>
          <w:r>
            <w:rPr>
              <w:rFonts w:ascii="宋体" w:hAnsi="宋体" w:cs="Times New Roman"/>
              <w:sz w:val="21"/>
              <w:szCs w:val="21"/>
            </w:rPr>
            <w:tab/>
          </w:r>
          <w:r>
            <w:rPr>
              <w:rStyle w:val="20"/>
              <w:rFonts w:ascii="宋体" w:hAnsi="宋体" w:cs="Times New Roman"/>
              <w:sz w:val="21"/>
              <w:szCs w:val="21"/>
            </w:rPr>
            <w:t>范围</w:t>
          </w:r>
          <w:r>
            <w:rPr>
              <w:rFonts w:ascii="宋体" w:hAnsi="宋体" w:cs="Times New Roman"/>
              <w:sz w:val="21"/>
              <w:szCs w:val="21"/>
            </w:rPr>
            <w:tab/>
          </w:r>
          <w:r>
            <w:rPr>
              <w:rFonts w:ascii="宋体" w:hAnsi="宋体" w:cs="Times New Roman"/>
              <w:sz w:val="21"/>
              <w:szCs w:val="21"/>
            </w:rPr>
            <w:fldChar w:fldCharType="begin"/>
          </w:r>
          <w:r>
            <w:rPr>
              <w:rFonts w:ascii="宋体" w:hAnsi="宋体" w:cs="Times New Roman"/>
              <w:sz w:val="21"/>
              <w:szCs w:val="21"/>
            </w:rPr>
            <w:instrText xml:space="preserve"> PAGEREF _Toc509405736 \h </w:instrText>
          </w:r>
          <w:r>
            <w:rPr>
              <w:rFonts w:ascii="宋体" w:hAnsi="宋体" w:cs="Times New Roman"/>
              <w:sz w:val="21"/>
              <w:szCs w:val="21"/>
            </w:rPr>
            <w:fldChar w:fldCharType="separate"/>
          </w:r>
          <w:r>
            <w:rPr>
              <w:rFonts w:ascii="宋体" w:hAnsi="宋体" w:cs="Times New Roman"/>
              <w:sz w:val="21"/>
              <w:szCs w:val="21"/>
            </w:rPr>
            <w:t>4</w:t>
          </w:r>
          <w:r>
            <w:rPr>
              <w:rFonts w:ascii="宋体" w:hAnsi="宋体" w:cs="Times New Roman"/>
              <w:sz w:val="21"/>
              <w:szCs w:val="21"/>
            </w:rPr>
            <w:fldChar w:fldCharType="end"/>
          </w:r>
          <w:r>
            <w:rPr>
              <w:rFonts w:ascii="宋体" w:hAnsi="宋体" w:cs="Times New Roman"/>
              <w:sz w:val="21"/>
              <w:szCs w:val="21"/>
            </w:rPr>
            <w:fldChar w:fldCharType="end"/>
          </w:r>
        </w:p>
        <w:p>
          <w:pPr>
            <w:pStyle w:val="17"/>
            <w:tabs>
              <w:tab w:val="right" w:leader="dot" w:pos="8296"/>
            </w:tabs>
            <w:ind w:left="480" w:firstLine="480"/>
            <w:rPr>
              <w:rFonts w:ascii="宋体" w:hAnsi="宋体" w:cs="Times New Roman"/>
              <w:sz w:val="21"/>
              <w:szCs w:val="21"/>
            </w:rPr>
          </w:pPr>
          <w:r>
            <w:fldChar w:fldCharType="begin"/>
          </w:r>
          <w:r>
            <w:instrText xml:space="preserve"> HYPERLINK \l "_Toc509405737" </w:instrText>
          </w:r>
          <w:r>
            <w:fldChar w:fldCharType="separate"/>
          </w:r>
          <w:r>
            <w:rPr>
              <w:rStyle w:val="20"/>
              <w:rFonts w:ascii="宋体" w:hAnsi="宋体" w:cs="Times New Roman"/>
              <w:sz w:val="21"/>
              <w:szCs w:val="21"/>
            </w:rPr>
            <w:t>2. 规范性引用文件</w:t>
          </w:r>
          <w:r>
            <w:rPr>
              <w:rFonts w:ascii="宋体" w:hAnsi="宋体" w:cs="Times New Roman"/>
              <w:sz w:val="21"/>
              <w:szCs w:val="21"/>
            </w:rPr>
            <w:tab/>
          </w:r>
          <w:r>
            <w:rPr>
              <w:rFonts w:ascii="宋体" w:hAnsi="宋体" w:cs="Times New Roman"/>
              <w:sz w:val="21"/>
              <w:szCs w:val="21"/>
            </w:rPr>
            <w:fldChar w:fldCharType="begin"/>
          </w:r>
          <w:r>
            <w:rPr>
              <w:rFonts w:ascii="宋体" w:hAnsi="宋体" w:cs="Times New Roman"/>
              <w:sz w:val="21"/>
              <w:szCs w:val="21"/>
            </w:rPr>
            <w:instrText xml:space="preserve"> PAGEREF _Toc509405737 \h </w:instrText>
          </w:r>
          <w:r>
            <w:rPr>
              <w:rFonts w:ascii="宋体" w:hAnsi="宋体" w:cs="Times New Roman"/>
              <w:sz w:val="21"/>
              <w:szCs w:val="21"/>
            </w:rPr>
            <w:fldChar w:fldCharType="separate"/>
          </w:r>
          <w:r>
            <w:rPr>
              <w:rFonts w:ascii="宋体" w:hAnsi="宋体" w:cs="Times New Roman"/>
              <w:sz w:val="21"/>
              <w:szCs w:val="21"/>
            </w:rPr>
            <w:t>4</w:t>
          </w:r>
          <w:r>
            <w:rPr>
              <w:rFonts w:ascii="宋体" w:hAnsi="宋体" w:cs="Times New Roman"/>
              <w:sz w:val="21"/>
              <w:szCs w:val="21"/>
            </w:rPr>
            <w:fldChar w:fldCharType="end"/>
          </w:r>
          <w:r>
            <w:rPr>
              <w:rFonts w:ascii="宋体" w:hAnsi="宋体" w:cs="Times New Roman"/>
              <w:sz w:val="21"/>
              <w:szCs w:val="21"/>
            </w:rPr>
            <w:fldChar w:fldCharType="end"/>
          </w:r>
        </w:p>
        <w:p>
          <w:pPr>
            <w:pStyle w:val="17"/>
            <w:tabs>
              <w:tab w:val="right" w:leader="dot" w:pos="8296"/>
            </w:tabs>
            <w:ind w:left="480" w:firstLine="480"/>
            <w:rPr>
              <w:rFonts w:ascii="宋体" w:hAnsi="宋体" w:cs="Times New Roman"/>
              <w:sz w:val="21"/>
              <w:szCs w:val="21"/>
            </w:rPr>
          </w:pPr>
          <w:r>
            <w:fldChar w:fldCharType="begin"/>
          </w:r>
          <w:r>
            <w:instrText xml:space="preserve"> HYPERLINK \l "_Toc509405738" </w:instrText>
          </w:r>
          <w:r>
            <w:fldChar w:fldCharType="separate"/>
          </w:r>
          <w:r>
            <w:rPr>
              <w:rStyle w:val="20"/>
              <w:rFonts w:ascii="宋体" w:hAnsi="宋体" w:cs="Times New Roman"/>
              <w:sz w:val="21"/>
              <w:szCs w:val="21"/>
            </w:rPr>
            <w:t>3. 术语和定义</w:t>
          </w:r>
          <w:r>
            <w:rPr>
              <w:rFonts w:ascii="宋体" w:hAnsi="宋体" w:cs="Times New Roman"/>
              <w:sz w:val="21"/>
              <w:szCs w:val="21"/>
            </w:rPr>
            <w:tab/>
          </w:r>
          <w:r>
            <w:rPr>
              <w:rFonts w:ascii="宋体" w:hAnsi="宋体" w:cs="Times New Roman"/>
              <w:sz w:val="21"/>
              <w:szCs w:val="21"/>
            </w:rPr>
            <w:fldChar w:fldCharType="begin"/>
          </w:r>
          <w:r>
            <w:rPr>
              <w:rFonts w:ascii="宋体" w:hAnsi="宋体" w:cs="Times New Roman"/>
              <w:sz w:val="21"/>
              <w:szCs w:val="21"/>
            </w:rPr>
            <w:instrText xml:space="preserve"> PAGEREF _Toc509405738 \h </w:instrText>
          </w:r>
          <w:r>
            <w:rPr>
              <w:rFonts w:ascii="宋体" w:hAnsi="宋体" w:cs="Times New Roman"/>
              <w:sz w:val="21"/>
              <w:szCs w:val="21"/>
            </w:rPr>
            <w:fldChar w:fldCharType="separate"/>
          </w:r>
          <w:r>
            <w:rPr>
              <w:rFonts w:ascii="宋体" w:hAnsi="宋体" w:cs="Times New Roman"/>
              <w:sz w:val="21"/>
              <w:szCs w:val="21"/>
            </w:rPr>
            <w:t>5</w:t>
          </w:r>
          <w:r>
            <w:rPr>
              <w:rFonts w:ascii="宋体" w:hAnsi="宋体" w:cs="Times New Roman"/>
              <w:sz w:val="21"/>
              <w:szCs w:val="21"/>
            </w:rPr>
            <w:fldChar w:fldCharType="end"/>
          </w:r>
          <w:r>
            <w:rPr>
              <w:rFonts w:ascii="宋体" w:hAnsi="宋体" w:cs="Times New Roman"/>
              <w:sz w:val="21"/>
              <w:szCs w:val="21"/>
            </w:rPr>
            <w:fldChar w:fldCharType="end"/>
          </w:r>
        </w:p>
        <w:p>
          <w:pPr>
            <w:pStyle w:val="17"/>
            <w:tabs>
              <w:tab w:val="right" w:leader="dot" w:pos="8296"/>
            </w:tabs>
            <w:ind w:left="480" w:firstLine="480"/>
            <w:rPr>
              <w:rFonts w:ascii="宋体" w:hAnsi="宋体" w:cs="Times New Roman"/>
              <w:sz w:val="21"/>
              <w:szCs w:val="21"/>
            </w:rPr>
          </w:pPr>
          <w:r>
            <w:fldChar w:fldCharType="begin"/>
          </w:r>
          <w:r>
            <w:instrText xml:space="preserve"> HYPERLINK \l "_Toc509405746" </w:instrText>
          </w:r>
          <w:r>
            <w:fldChar w:fldCharType="separate"/>
          </w:r>
          <w:r>
            <w:rPr>
              <w:rStyle w:val="20"/>
              <w:rFonts w:ascii="宋体" w:hAnsi="宋体" w:cs="Times New Roman"/>
              <w:sz w:val="21"/>
              <w:szCs w:val="21"/>
            </w:rPr>
            <w:t>4. 评价要求</w:t>
          </w:r>
          <w:r>
            <w:rPr>
              <w:rFonts w:ascii="宋体" w:hAnsi="宋体" w:cs="Times New Roman"/>
              <w:sz w:val="21"/>
              <w:szCs w:val="21"/>
            </w:rPr>
            <w:tab/>
          </w:r>
          <w:r>
            <w:rPr>
              <w:rFonts w:ascii="宋体" w:hAnsi="宋体" w:cs="Times New Roman"/>
              <w:sz w:val="21"/>
              <w:szCs w:val="21"/>
            </w:rPr>
            <w:fldChar w:fldCharType="begin"/>
          </w:r>
          <w:r>
            <w:rPr>
              <w:rFonts w:ascii="宋体" w:hAnsi="宋体" w:cs="Times New Roman"/>
              <w:sz w:val="21"/>
              <w:szCs w:val="21"/>
            </w:rPr>
            <w:instrText xml:space="preserve"> PAGEREF _Toc509405746 \h </w:instrText>
          </w:r>
          <w:r>
            <w:rPr>
              <w:rFonts w:ascii="宋体" w:hAnsi="宋体" w:cs="Times New Roman"/>
              <w:sz w:val="21"/>
              <w:szCs w:val="21"/>
            </w:rPr>
            <w:fldChar w:fldCharType="separate"/>
          </w:r>
          <w:r>
            <w:rPr>
              <w:rFonts w:ascii="宋体" w:hAnsi="宋体" w:cs="Times New Roman"/>
              <w:sz w:val="21"/>
              <w:szCs w:val="21"/>
            </w:rPr>
            <w:t>5</w:t>
          </w:r>
          <w:r>
            <w:rPr>
              <w:rFonts w:ascii="宋体" w:hAnsi="宋体" w:cs="Times New Roman"/>
              <w:sz w:val="21"/>
              <w:szCs w:val="21"/>
            </w:rPr>
            <w:fldChar w:fldCharType="end"/>
          </w:r>
          <w:r>
            <w:rPr>
              <w:rFonts w:ascii="宋体" w:hAnsi="宋体" w:cs="Times New Roman"/>
              <w:sz w:val="21"/>
              <w:szCs w:val="21"/>
            </w:rPr>
            <w:fldChar w:fldCharType="end"/>
          </w:r>
        </w:p>
        <w:p>
          <w:pPr>
            <w:pStyle w:val="17"/>
            <w:tabs>
              <w:tab w:val="right" w:leader="dot" w:pos="8296"/>
            </w:tabs>
            <w:ind w:left="480" w:firstLine="480"/>
            <w:rPr>
              <w:rFonts w:ascii="宋体" w:hAnsi="宋体" w:cs="Times New Roman"/>
              <w:sz w:val="21"/>
              <w:szCs w:val="21"/>
            </w:rPr>
          </w:pPr>
          <w:r>
            <w:fldChar w:fldCharType="begin"/>
          </w:r>
          <w:r>
            <w:instrText xml:space="preserve"> HYPERLINK \l "_Toc509405750" </w:instrText>
          </w:r>
          <w:r>
            <w:fldChar w:fldCharType="separate"/>
          </w:r>
          <w:r>
            <w:rPr>
              <w:rStyle w:val="20"/>
              <w:rFonts w:ascii="宋体" w:hAnsi="宋体" w:cs="Times New Roman"/>
              <w:sz w:val="21"/>
              <w:szCs w:val="21"/>
            </w:rPr>
            <w:t>5. 产品生命周期评价报告编制方法</w:t>
          </w:r>
          <w:r>
            <w:rPr>
              <w:rFonts w:ascii="宋体" w:hAnsi="宋体" w:cs="Times New Roman"/>
              <w:sz w:val="21"/>
              <w:szCs w:val="21"/>
            </w:rPr>
            <w:tab/>
          </w:r>
          <w:r>
            <w:rPr>
              <w:rFonts w:ascii="宋体" w:hAnsi="宋体" w:cs="Times New Roman"/>
              <w:sz w:val="21"/>
              <w:szCs w:val="21"/>
            </w:rPr>
            <w:fldChar w:fldCharType="begin"/>
          </w:r>
          <w:r>
            <w:rPr>
              <w:rFonts w:ascii="宋体" w:hAnsi="宋体" w:cs="Times New Roman"/>
              <w:sz w:val="21"/>
              <w:szCs w:val="21"/>
            </w:rPr>
            <w:instrText xml:space="preserve"> PAGEREF _Toc509405750 \h </w:instrText>
          </w:r>
          <w:r>
            <w:rPr>
              <w:rFonts w:ascii="宋体" w:hAnsi="宋体" w:cs="Times New Roman"/>
              <w:sz w:val="21"/>
              <w:szCs w:val="21"/>
            </w:rPr>
            <w:fldChar w:fldCharType="separate"/>
          </w:r>
          <w:r>
            <w:rPr>
              <w:rFonts w:ascii="宋体" w:hAnsi="宋体" w:cs="Times New Roman"/>
              <w:sz w:val="21"/>
              <w:szCs w:val="21"/>
            </w:rPr>
            <w:t>7</w:t>
          </w:r>
          <w:r>
            <w:rPr>
              <w:rFonts w:ascii="宋体" w:hAnsi="宋体" w:cs="Times New Roman"/>
              <w:sz w:val="21"/>
              <w:szCs w:val="21"/>
            </w:rPr>
            <w:fldChar w:fldCharType="end"/>
          </w:r>
          <w:r>
            <w:rPr>
              <w:rFonts w:ascii="宋体" w:hAnsi="宋体" w:cs="Times New Roman"/>
              <w:sz w:val="21"/>
              <w:szCs w:val="21"/>
            </w:rPr>
            <w:fldChar w:fldCharType="end"/>
          </w:r>
        </w:p>
        <w:p>
          <w:pPr>
            <w:pStyle w:val="17"/>
            <w:tabs>
              <w:tab w:val="right" w:leader="dot" w:pos="8296"/>
            </w:tabs>
            <w:ind w:left="480" w:firstLine="480"/>
            <w:rPr>
              <w:rFonts w:ascii="宋体" w:hAnsi="宋体" w:cs="Times New Roman"/>
              <w:sz w:val="21"/>
              <w:szCs w:val="21"/>
            </w:rPr>
          </w:pPr>
          <w:r>
            <w:fldChar w:fldCharType="begin"/>
          </w:r>
          <w:r>
            <w:instrText xml:space="preserve"> HYPERLINK \l "_Toc509405753" </w:instrText>
          </w:r>
          <w:r>
            <w:fldChar w:fldCharType="separate"/>
          </w:r>
          <w:r>
            <w:rPr>
              <w:rStyle w:val="20"/>
              <w:rFonts w:ascii="宋体" w:hAnsi="宋体" w:cs="Times New Roman"/>
              <w:sz w:val="21"/>
              <w:szCs w:val="21"/>
            </w:rPr>
            <w:t>6. 绿色设计产品评价方法</w:t>
          </w:r>
          <w:r>
            <w:rPr>
              <w:rFonts w:ascii="宋体" w:hAnsi="宋体" w:cs="Times New Roman"/>
              <w:sz w:val="21"/>
              <w:szCs w:val="21"/>
            </w:rPr>
            <w:tab/>
          </w:r>
          <w:r>
            <w:rPr>
              <w:rFonts w:ascii="宋体" w:hAnsi="宋体" w:cs="Times New Roman"/>
              <w:sz w:val="21"/>
              <w:szCs w:val="21"/>
            </w:rPr>
            <w:fldChar w:fldCharType="begin"/>
          </w:r>
          <w:r>
            <w:rPr>
              <w:rFonts w:ascii="宋体" w:hAnsi="宋体" w:cs="Times New Roman"/>
              <w:sz w:val="21"/>
              <w:szCs w:val="21"/>
            </w:rPr>
            <w:instrText xml:space="preserve"> PAGEREF _Toc509405753 \h </w:instrText>
          </w:r>
          <w:r>
            <w:rPr>
              <w:rFonts w:ascii="宋体" w:hAnsi="宋体" w:cs="Times New Roman"/>
              <w:sz w:val="21"/>
              <w:szCs w:val="21"/>
            </w:rPr>
            <w:fldChar w:fldCharType="separate"/>
          </w:r>
          <w:r>
            <w:rPr>
              <w:rFonts w:ascii="宋体" w:hAnsi="宋体" w:cs="Times New Roman"/>
              <w:sz w:val="21"/>
              <w:szCs w:val="21"/>
            </w:rPr>
            <w:t>9</w:t>
          </w:r>
          <w:r>
            <w:rPr>
              <w:rFonts w:ascii="宋体" w:hAnsi="宋体" w:cs="Times New Roman"/>
              <w:sz w:val="21"/>
              <w:szCs w:val="21"/>
            </w:rPr>
            <w:fldChar w:fldCharType="end"/>
          </w:r>
          <w:r>
            <w:rPr>
              <w:rFonts w:ascii="宋体" w:hAnsi="宋体" w:cs="Times New Roman"/>
              <w:sz w:val="21"/>
              <w:szCs w:val="21"/>
            </w:rPr>
            <w:fldChar w:fldCharType="end"/>
          </w:r>
        </w:p>
        <w:p>
          <w:pPr>
            <w:pStyle w:val="15"/>
            <w:tabs>
              <w:tab w:val="right" w:leader="dot" w:pos="8296"/>
            </w:tabs>
            <w:ind w:firstLine="960" w:firstLineChars="400"/>
            <w:rPr>
              <w:rFonts w:ascii="宋体" w:hAnsi="宋体" w:cs="Times New Roman"/>
              <w:sz w:val="21"/>
              <w:szCs w:val="21"/>
            </w:rPr>
          </w:pPr>
          <w:r>
            <w:fldChar w:fldCharType="begin"/>
          </w:r>
          <w:r>
            <w:instrText xml:space="preserve"> HYPERLINK \l "_Toc509405754" </w:instrText>
          </w:r>
          <w:r>
            <w:fldChar w:fldCharType="separate"/>
          </w:r>
          <w:r>
            <w:rPr>
              <w:rStyle w:val="20"/>
              <w:rFonts w:ascii="宋体" w:hAnsi="宋体" w:cs="Times New Roman"/>
              <w:sz w:val="21"/>
              <w:szCs w:val="21"/>
            </w:rPr>
            <w:t>附录A</w:t>
          </w:r>
          <w:r>
            <w:rPr>
              <w:rFonts w:ascii="宋体" w:hAnsi="宋体" w:cs="Times New Roman"/>
              <w:sz w:val="21"/>
              <w:szCs w:val="21"/>
            </w:rPr>
            <w:tab/>
          </w:r>
          <w:r>
            <w:rPr>
              <w:rFonts w:hint="eastAsia" w:ascii="宋体" w:hAnsi="宋体" w:cs="Times New Roman"/>
              <w:sz w:val="21"/>
              <w:szCs w:val="21"/>
            </w:rPr>
            <w:t>11</w:t>
          </w:r>
          <w:r>
            <w:rPr>
              <w:rFonts w:hint="eastAsia" w:ascii="宋体" w:hAnsi="宋体" w:cs="Times New Roman"/>
              <w:sz w:val="21"/>
              <w:szCs w:val="21"/>
            </w:rPr>
            <w:fldChar w:fldCharType="end"/>
          </w:r>
        </w:p>
        <w:p>
          <w:pPr>
            <w:pStyle w:val="15"/>
            <w:tabs>
              <w:tab w:val="right" w:leader="dot" w:pos="8296"/>
            </w:tabs>
            <w:ind w:firstLine="960" w:firstLineChars="400"/>
            <w:rPr>
              <w:rFonts w:hint="eastAsia" w:ascii="宋体" w:hAnsi="宋体" w:cs="Times New Roman"/>
              <w:sz w:val="21"/>
              <w:szCs w:val="21"/>
            </w:rPr>
          </w:pPr>
          <w:r>
            <w:fldChar w:fldCharType="begin"/>
          </w:r>
          <w:r>
            <w:instrText xml:space="preserve"> HYPERLINK \l "_Toc509405772" </w:instrText>
          </w:r>
          <w:r>
            <w:fldChar w:fldCharType="separate"/>
          </w:r>
          <w:r>
            <w:rPr>
              <w:rStyle w:val="20"/>
              <w:rFonts w:ascii="宋体" w:hAnsi="宋体" w:cs="Times New Roman"/>
              <w:sz w:val="21"/>
              <w:szCs w:val="21"/>
            </w:rPr>
            <w:t>附录 B</w:t>
          </w:r>
          <w:r>
            <w:rPr>
              <w:rFonts w:ascii="宋体" w:hAnsi="宋体" w:cs="Times New Roman"/>
              <w:sz w:val="21"/>
              <w:szCs w:val="21"/>
            </w:rPr>
            <w:tab/>
          </w:r>
          <w:r>
            <w:rPr>
              <w:rFonts w:hint="eastAsia" w:ascii="宋体" w:hAnsi="宋体" w:cs="Times New Roman"/>
              <w:sz w:val="21"/>
              <w:szCs w:val="21"/>
            </w:rPr>
            <w:t>1</w:t>
          </w:r>
          <w:r>
            <w:rPr>
              <w:rFonts w:hint="eastAsia" w:ascii="宋体" w:hAnsi="宋体" w:cs="Times New Roman"/>
              <w:sz w:val="21"/>
              <w:szCs w:val="21"/>
            </w:rPr>
            <w:fldChar w:fldCharType="end"/>
          </w:r>
          <w:r>
            <w:rPr>
              <w:rFonts w:hint="eastAsia" w:ascii="宋体" w:hAnsi="宋体" w:cs="Times New Roman"/>
              <w:sz w:val="21"/>
              <w:szCs w:val="21"/>
            </w:rPr>
            <w:t>3</w:t>
          </w:r>
        </w:p>
        <w:p>
          <w:pPr>
            <w:pStyle w:val="15"/>
            <w:tabs>
              <w:tab w:val="right" w:leader="dot" w:pos="8296"/>
            </w:tabs>
            <w:ind w:firstLine="960" w:firstLineChars="400"/>
            <w:rPr>
              <w:rFonts w:hint="eastAsia" w:ascii="宋体" w:hAnsi="宋体" w:cs="Times New Roman"/>
              <w:sz w:val="21"/>
              <w:szCs w:val="21"/>
            </w:rPr>
          </w:pPr>
          <w:r>
            <w:fldChar w:fldCharType="begin"/>
          </w:r>
          <w:r>
            <w:instrText xml:space="preserve"> HYPERLINK \l "_Toc509405772" </w:instrText>
          </w:r>
          <w:r>
            <w:fldChar w:fldCharType="separate"/>
          </w:r>
          <w:r>
            <w:rPr>
              <w:rStyle w:val="20"/>
              <w:rFonts w:ascii="宋体" w:hAnsi="宋体" w:cs="Times New Roman"/>
              <w:sz w:val="21"/>
              <w:szCs w:val="21"/>
            </w:rPr>
            <w:t xml:space="preserve">附录 </w:t>
          </w:r>
          <w:r>
            <w:rPr>
              <w:rStyle w:val="20"/>
              <w:rFonts w:hint="eastAsia" w:ascii="宋体" w:hAnsi="宋体" w:cs="Times New Roman"/>
              <w:sz w:val="21"/>
              <w:szCs w:val="21"/>
            </w:rPr>
            <w:t>C</w:t>
          </w:r>
          <w:r>
            <w:rPr>
              <w:rFonts w:ascii="宋体" w:hAnsi="宋体" w:cs="Times New Roman"/>
              <w:sz w:val="21"/>
              <w:szCs w:val="21"/>
            </w:rPr>
            <w:tab/>
          </w:r>
          <w:r>
            <w:rPr>
              <w:rFonts w:hint="eastAsia" w:ascii="宋体" w:hAnsi="宋体" w:cs="Times New Roman"/>
              <w:sz w:val="21"/>
              <w:szCs w:val="21"/>
            </w:rPr>
            <w:t>1</w:t>
          </w:r>
          <w:r>
            <w:rPr>
              <w:rFonts w:hint="eastAsia" w:ascii="宋体" w:hAnsi="宋体" w:cs="Times New Roman"/>
              <w:sz w:val="21"/>
              <w:szCs w:val="21"/>
            </w:rPr>
            <w:fldChar w:fldCharType="end"/>
          </w:r>
          <w:r>
            <w:rPr>
              <w:rFonts w:hint="eastAsia" w:ascii="宋体" w:hAnsi="宋体" w:cs="Times New Roman"/>
              <w:sz w:val="21"/>
              <w:szCs w:val="21"/>
            </w:rPr>
            <w:t>8</w:t>
          </w:r>
        </w:p>
        <w:p>
          <w:pPr>
            <w:pStyle w:val="15"/>
            <w:tabs>
              <w:tab w:val="right" w:leader="dot" w:pos="8296"/>
            </w:tabs>
            <w:ind w:firstLine="960" w:firstLineChars="400"/>
            <w:rPr>
              <w:rFonts w:hint="eastAsia" w:ascii="宋体" w:hAnsi="宋体" w:cs="Times New Roman"/>
              <w:sz w:val="21"/>
              <w:szCs w:val="21"/>
            </w:rPr>
          </w:pPr>
          <w:r>
            <w:fldChar w:fldCharType="begin"/>
          </w:r>
          <w:r>
            <w:instrText xml:space="preserve"> HYPERLINK \l "_Toc509405772" </w:instrText>
          </w:r>
          <w:r>
            <w:fldChar w:fldCharType="separate"/>
          </w:r>
          <w:r>
            <w:rPr>
              <w:rStyle w:val="20"/>
              <w:rFonts w:ascii="宋体" w:hAnsi="宋体" w:cs="Times New Roman"/>
              <w:sz w:val="21"/>
              <w:szCs w:val="21"/>
            </w:rPr>
            <w:t xml:space="preserve">附录 </w:t>
          </w:r>
          <w:r>
            <w:rPr>
              <w:rStyle w:val="20"/>
              <w:rFonts w:hint="eastAsia" w:ascii="宋体" w:hAnsi="宋体" w:cs="Times New Roman"/>
              <w:sz w:val="21"/>
              <w:szCs w:val="21"/>
            </w:rPr>
            <w:t>D</w:t>
          </w:r>
          <w:r>
            <w:rPr>
              <w:rFonts w:ascii="宋体" w:hAnsi="宋体" w:cs="Times New Roman"/>
              <w:sz w:val="21"/>
              <w:szCs w:val="21"/>
            </w:rPr>
            <w:tab/>
          </w:r>
          <w:r>
            <w:rPr>
              <w:rFonts w:hint="eastAsia" w:ascii="宋体" w:hAnsi="宋体" w:cs="Times New Roman"/>
              <w:sz w:val="21"/>
              <w:szCs w:val="21"/>
            </w:rPr>
            <w:t>2</w:t>
          </w:r>
          <w:r>
            <w:rPr>
              <w:rFonts w:hint="eastAsia" w:ascii="宋体" w:hAnsi="宋体" w:cs="Times New Roman"/>
              <w:sz w:val="21"/>
              <w:szCs w:val="21"/>
            </w:rPr>
            <w:fldChar w:fldCharType="end"/>
          </w:r>
          <w:r>
            <w:rPr>
              <w:rFonts w:hint="eastAsia" w:ascii="宋体" w:hAnsi="宋体" w:cs="Times New Roman"/>
              <w:sz w:val="21"/>
              <w:szCs w:val="21"/>
            </w:rPr>
            <w:t>2</w:t>
          </w:r>
        </w:p>
        <w:p>
          <w:pPr>
            <w:ind w:firstLine="480"/>
            <w:rPr>
              <w:rFonts w:hint="eastAsia"/>
            </w:rPr>
          </w:pPr>
        </w:p>
        <w:p>
          <w:pPr>
            <w:ind w:firstLine="480"/>
            <w:rPr>
              <w:rFonts w:hint="eastAsia"/>
            </w:rPr>
          </w:pPr>
        </w:p>
        <w:p>
          <w:pPr>
            <w:ind w:firstLine="480"/>
          </w:pPr>
        </w:p>
        <w:p>
          <w:pPr>
            <w:ind w:firstLine="482"/>
          </w:pPr>
          <w:r>
            <w:rPr>
              <w:rFonts w:eastAsia="黑体" w:cs="Times New Roman"/>
              <w:b/>
              <w:bCs/>
              <w:lang w:val="zh-CN"/>
            </w:rPr>
            <w:fldChar w:fldCharType="end"/>
          </w:r>
        </w:p>
      </w:sdtContent>
    </w:sdt>
    <w:p>
      <w:pPr>
        <w:widowControl/>
        <w:spacing w:line="240" w:lineRule="auto"/>
        <w:ind w:firstLine="0" w:firstLineChars="0"/>
        <w:jc w:val="left"/>
        <w:rPr>
          <w:rStyle w:val="26"/>
          <w:rFonts w:hint="default"/>
          <w:color w:val="auto"/>
        </w:rPr>
      </w:pPr>
      <w:r>
        <w:rPr>
          <w:rStyle w:val="26"/>
          <w:rFonts w:hint="default"/>
          <w:color w:val="auto"/>
        </w:rPr>
        <w:br w:type="page"/>
      </w:r>
    </w:p>
    <w:p>
      <w:pPr>
        <w:pStyle w:val="3"/>
        <w:spacing w:before="156" w:after="156"/>
        <w:ind w:left="360"/>
        <w:jc w:val="center"/>
      </w:pPr>
      <w:bookmarkStart w:id="1" w:name="_Toc509405735"/>
    </w:p>
    <w:p>
      <w:pPr>
        <w:pStyle w:val="3"/>
        <w:spacing w:before="156" w:after="156"/>
        <w:ind w:left="360"/>
        <w:jc w:val="center"/>
        <w:rPr>
          <w:b w:val="0"/>
          <w:sz w:val="32"/>
        </w:rPr>
      </w:pPr>
      <w:r>
        <w:rPr>
          <w:b w:val="0"/>
          <w:sz w:val="32"/>
        </w:rPr>
        <w:t>前   言</w:t>
      </w:r>
      <w:bookmarkEnd w:id="1"/>
    </w:p>
    <w:p>
      <w:pPr>
        <w:ind w:firstLine="440"/>
        <w:rPr>
          <w:rStyle w:val="27"/>
          <w:rFonts w:hint="default"/>
          <w:color w:val="auto"/>
        </w:rPr>
      </w:pPr>
    </w:p>
    <w:p>
      <w:pPr>
        <w:ind w:firstLine="420"/>
        <w:rPr>
          <w:sz w:val="21"/>
          <w:szCs w:val="21"/>
        </w:rPr>
      </w:pPr>
      <w:r>
        <w:rPr>
          <w:rStyle w:val="27"/>
          <w:rFonts w:hint="default"/>
          <w:color w:val="auto"/>
          <w:sz w:val="21"/>
          <w:szCs w:val="21"/>
        </w:rPr>
        <w:t>本标准按照</w:t>
      </w:r>
      <w:r>
        <w:rPr>
          <w:rStyle w:val="28"/>
          <w:color w:val="auto"/>
          <w:sz w:val="21"/>
          <w:szCs w:val="21"/>
        </w:rPr>
        <w:t>GB/T 1.1-2009</w:t>
      </w:r>
      <w:r>
        <w:rPr>
          <w:rStyle w:val="27"/>
          <w:rFonts w:hint="default"/>
          <w:color w:val="auto"/>
          <w:sz w:val="21"/>
          <w:szCs w:val="21"/>
        </w:rPr>
        <w:t>给出的规则起草。</w:t>
      </w:r>
    </w:p>
    <w:p>
      <w:pPr>
        <w:ind w:firstLine="420"/>
        <w:rPr>
          <w:rStyle w:val="27"/>
          <w:rFonts w:hint="default"/>
          <w:color w:val="auto"/>
          <w:sz w:val="21"/>
          <w:szCs w:val="21"/>
        </w:rPr>
      </w:pPr>
      <w:r>
        <w:rPr>
          <w:rStyle w:val="27"/>
          <w:rFonts w:hint="default"/>
          <w:color w:val="auto"/>
          <w:sz w:val="21"/>
          <w:szCs w:val="21"/>
        </w:rPr>
        <w:t>本标准由工业和信息化部节能与综合利用司、中国有色金属工业协会提出。</w:t>
      </w:r>
    </w:p>
    <w:p>
      <w:pPr>
        <w:ind w:firstLine="420"/>
        <w:rPr>
          <w:rStyle w:val="27"/>
          <w:rFonts w:hint="default"/>
          <w:color w:val="auto"/>
          <w:sz w:val="21"/>
          <w:szCs w:val="21"/>
        </w:rPr>
      </w:pPr>
      <w:r>
        <w:rPr>
          <w:rStyle w:val="27"/>
          <w:rFonts w:hint="default"/>
          <w:color w:val="auto"/>
          <w:sz w:val="21"/>
          <w:szCs w:val="21"/>
        </w:rPr>
        <w:t>本标准由全国有色金属标准化</w:t>
      </w:r>
      <w:r>
        <w:rPr>
          <w:rStyle w:val="28"/>
          <w:color w:val="auto"/>
          <w:sz w:val="21"/>
          <w:szCs w:val="21"/>
        </w:rPr>
        <w:t>技术委员会</w:t>
      </w:r>
      <w:r>
        <w:rPr>
          <w:rStyle w:val="28"/>
          <w:rFonts w:hint="eastAsia"/>
          <w:color w:val="auto"/>
          <w:sz w:val="21"/>
          <w:szCs w:val="21"/>
        </w:rPr>
        <w:t>（</w:t>
      </w:r>
      <w:r>
        <w:rPr>
          <w:rStyle w:val="28"/>
          <w:color w:val="auto"/>
          <w:sz w:val="21"/>
          <w:szCs w:val="21"/>
        </w:rPr>
        <w:t>SAC/TC243</w:t>
      </w:r>
      <w:r>
        <w:rPr>
          <w:rStyle w:val="28"/>
          <w:rFonts w:hint="eastAsia"/>
          <w:color w:val="auto"/>
          <w:sz w:val="21"/>
          <w:szCs w:val="21"/>
        </w:rPr>
        <w:t>）</w:t>
      </w:r>
      <w:r>
        <w:rPr>
          <w:rStyle w:val="28"/>
          <w:color w:val="auto"/>
          <w:sz w:val="21"/>
          <w:szCs w:val="21"/>
        </w:rPr>
        <w:t>归</w:t>
      </w:r>
      <w:r>
        <w:rPr>
          <w:rStyle w:val="27"/>
          <w:rFonts w:hint="default"/>
          <w:color w:val="auto"/>
          <w:sz w:val="21"/>
          <w:szCs w:val="21"/>
        </w:rPr>
        <w:t>口。</w:t>
      </w:r>
    </w:p>
    <w:p>
      <w:pPr>
        <w:ind w:firstLine="420"/>
        <w:rPr>
          <w:rStyle w:val="27"/>
          <w:rFonts w:hint="default"/>
          <w:color w:val="auto"/>
          <w:sz w:val="21"/>
          <w:szCs w:val="21"/>
        </w:rPr>
      </w:pPr>
      <w:r>
        <w:rPr>
          <w:rStyle w:val="27"/>
          <w:rFonts w:hint="default"/>
          <w:color w:val="auto"/>
          <w:sz w:val="21"/>
          <w:szCs w:val="21"/>
        </w:rPr>
        <w:t>本标准起草单位：江西赣锋锂业股份有限公司、天齐锂业股份有限公司、四川雅化实业集团股份有限公司、山东瑞福锂业有限公司。</w:t>
      </w:r>
    </w:p>
    <w:p>
      <w:pPr>
        <w:pStyle w:val="16"/>
        <w:ind w:right="329" w:firstLine="0" w:firstLineChars="0"/>
        <w:jc w:val="both"/>
        <w:rPr>
          <w:b w:val="0"/>
        </w:rPr>
      </w:pPr>
      <w:r>
        <w:rPr>
          <w:rFonts w:hint="eastAsia"/>
          <w:b w:val="0"/>
        </w:rPr>
        <w:t xml:space="preserve">    </w:t>
      </w:r>
      <w:r>
        <w:rPr>
          <w:rStyle w:val="27"/>
          <w:rFonts w:hint="eastAsia" w:cstheme="minorBidi"/>
          <w:b w:val="0"/>
          <w:bCs w:val="0"/>
          <w:kern w:val="2"/>
          <w:sz w:val="21"/>
          <w:szCs w:val="21"/>
          <w:lang w:val="en-US" w:eastAsia="zh-CN" w:bidi="ar-SA"/>
        </w:rPr>
        <w:t>本标准起草人</w:t>
      </w:r>
      <w:r>
        <w:rPr>
          <w:rFonts w:hint="eastAsia"/>
          <w:b w:val="0"/>
          <w:sz w:val="21"/>
          <w:szCs w:val="21"/>
        </w:rPr>
        <w:t>：</w:t>
      </w:r>
      <w:r>
        <w:rPr>
          <w:rFonts w:hint="eastAsia"/>
          <w:b w:val="0"/>
        </w:rPr>
        <w:t xml:space="preserve"> </w:t>
      </w:r>
    </w:p>
    <w:p>
      <w:pPr>
        <w:ind w:firstLine="420"/>
        <w:rPr>
          <w:rStyle w:val="27"/>
          <w:rFonts w:hint="default"/>
          <w:color w:val="auto"/>
          <w:sz w:val="21"/>
          <w:szCs w:val="21"/>
        </w:rPr>
      </w:pPr>
    </w:p>
    <w:p>
      <w:pPr>
        <w:ind w:firstLine="420"/>
        <w:rPr>
          <w:sz w:val="21"/>
          <w:szCs w:val="21"/>
        </w:rPr>
      </w:pPr>
    </w:p>
    <w:p>
      <w:pPr>
        <w:ind w:firstLine="480"/>
      </w:pPr>
      <w:r>
        <w:br w:type="page"/>
      </w:r>
    </w:p>
    <w:p>
      <w:pPr>
        <w:spacing w:beforeLines="100" w:afterLines="100"/>
        <w:ind w:firstLine="640"/>
        <w:jc w:val="center"/>
        <w:rPr>
          <w:rFonts w:ascii="黑体" w:hAnsi="黑体" w:eastAsia="黑体"/>
          <w:sz w:val="32"/>
          <w:szCs w:val="32"/>
        </w:rPr>
      </w:pPr>
      <w:r>
        <w:rPr>
          <w:rFonts w:ascii="黑体" w:hAnsi="黑体" w:eastAsia="黑体"/>
          <w:sz w:val="32"/>
          <w:szCs w:val="32"/>
        </w:rPr>
        <w:t>绿色设计产品评价技术规范</w:t>
      </w:r>
      <w:r>
        <w:rPr>
          <w:rFonts w:hint="eastAsia" w:ascii="黑体" w:hAnsi="黑体" w:eastAsia="黑体"/>
          <w:sz w:val="32"/>
          <w:szCs w:val="32"/>
        </w:rPr>
        <w:t xml:space="preserve"> 氢氧化锂</w:t>
      </w:r>
    </w:p>
    <w:p>
      <w:pPr>
        <w:pStyle w:val="3"/>
        <w:numPr>
          <w:ilvl w:val="0"/>
          <w:numId w:val="2"/>
        </w:numPr>
        <w:spacing w:beforeLines="100" w:afterLines="100" w:line="360" w:lineRule="auto"/>
        <w:ind w:left="313" w:hanging="313" w:hangingChars="149"/>
        <w:rPr>
          <w:rFonts w:ascii="黑体" w:hAnsi="黑体"/>
          <w:b w:val="0"/>
          <w:sz w:val="21"/>
          <w:szCs w:val="21"/>
        </w:rPr>
      </w:pPr>
      <w:bookmarkStart w:id="2" w:name="_Toc509405736"/>
      <w:r>
        <w:rPr>
          <w:rFonts w:ascii="黑体" w:hAnsi="黑体"/>
          <w:b w:val="0"/>
          <w:sz w:val="21"/>
          <w:szCs w:val="21"/>
        </w:rPr>
        <w:t>范围</w:t>
      </w:r>
      <w:bookmarkEnd w:id="2"/>
    </w:p>
    <w:p>
      <w:pPr>
        <w:adjustRightInd w:val="0"/>
        <w:snapToGrid w:val="0"/>
        <w:ind w:firstLine="420"/>
        <w:rPr>
          <w:rFonts w:ascii="宋体" w:hAnsi="宋体"/>
          <w:sz w:val="21"/>
          <w:szCs w:val="21"/>
        </w:rPr>
      </w:pPr>
      <w:r>
        <w:rPr>
          <w:rFonts w:ascii="宋体" w:hAnsi="宋体"/>
          <w:sz w:val="21"/>
          <w:szCs w:val="21"/>
        </w:rPr>
        <w:t>本标准规定了</w:t>
      </w:r>
      <w:r>
        <w:rPr>
          <w:rFonts w:hint="eastAsia" w:ascii="宋体" w:hAnsi="宋体"/>
          <w:sz w:val="21"/>
          <w:szCs w:val="21"/>
        </w:rPr>
        <w:t>氢氧化锂</w:t>
      </w:r>
      <w:r>
        <w:rPr>
          <w:rFonts w:ascii="宋体" w:hAnsi="宋体"/>
          <w:sz w:val="21"/>
          <w:szCs w:val="21"/>
        </w:rPr>
        <w:t>绿色设计产品</w:t>
      </w:r>
      <w:r>
        <w:rPr>
          <w:rFonts w:hint="eastAsia" w:ascii="宋体" w:hAnsi="宋体"/>
          <w:sz w:val="21"/>
          <w:szCs w:val="21"/>
        </w:rPr>
        <w:t>的</w:t>
      </w:r>
      <w:r>
        <w:rPr>
          <w:rFonts w:ascii="宋体" w:hAnsi="宋体"/>
          <w:sz w:val="21"/>
          <w:szCs w:val="21"/>
        </w:rPr>
        <w:t>评价的术语和定义、评价要求、评价方法和产品生命周期评价报告编制方法。</w:t>
      </w:r>
    </w:p>
    <w:p>
      <w:pPr>
        <w:ind w:firstLine="420"/>
        <w:rPr>
          <w:rFonts w:ascii="宋体" w:hAnsi="宋体"/>
          <w:sz w:val="21"/>
          <w:szCs w:val="21"/>
        </w:rPr>
      </w:pPr>
      <w:r>
        <w:rPr>
          <w:rFonts w:hint="eastAsia" w:ascii="宋体" w:hAnsi="宋体"/>
          <w:sz w:val="21"/>
          <w:szCs w:val="21"/>
        </w:rPr>
        <w:t>本标准适用于矿石法生产的氢氧化锂的绿色产品评价。</w:t>
      </w:r>
    </w:p>
    <w:p>
      <w:pPr>
        <w:pStyle w:val="3"/>
        <w:spacing w:beforeLines="100" w:afterLines="100" w:line="360" w:lineRule="auto"/>
        <w:rPr>
          <w:b w:val="0"/>
          <w:sz w:val="21"/>
          <w:szCs w:val="21"/>
        </w:rPr>
      </w:pPr>
      <w:bookmarkStart w:id="3" w:name="_Toc509405737"/>
      <w:r>
        <w:rPr>
          <w:rFonts w:ascii="TimesNewRomanPSMT" w:hAnsi="TimesNewRomanPSMT"/>
          <w:b w:val="0"/>
          <w:sz w:val="21"/>
          <w:szCs w:val="21"/>
        </w:rPr>
        <w:t xml:space="preserve">2. </w:t>
      </w:r>
      <w:r>
        <w:rPr>
          <w:b w:val="0"/>
          <w:sz w:val="21"/>
          <w:szCs w:val="21"/>
        </w:rPr>
        <w:t>规范性引用文件</w:t>
      </w:r>
      <w:bookmarkEnd w:id="3"/>
    </w:p>
    <w:p>
      <w:pPr>
        <w:adjustRightInd w:val="0"/>
        <w:snapToGrid w:val="0"/>
        <w:ind w:firstLine="420"/>
        <w:rPr>
          <w:rFonts w:ascii="宋体" w:hAnsi="宋体"/>
          <w:sz w:val="21"/>
          <w:szCs w:val="21"/>
        </w:rPr>
      </w:pPr>
      <w:bookmarkStart w:id="4" w:name="OLE_LINK1"/>
      <w:r>
        <w:rPr>
          <w:rFonts w:ascii="宋体" w:hAnsi="宋体"/>
          <w:sz w:val="21"/>
          <w:szCs w:val="21"/>
        </w:rPr>
        <w:t>下列文件</w:t>
      </w:r>
      <w:r>
        <w:rPr>
          <w:rFonts w:hint="eastAsia" w:ascii="宋体" w:hAnsi="宋体"/>
          <w:sz w:val="21"/>
          <w:szCs w:val="21"/>
          <w:lang w:eastAsia="zh-CN"/>
        </w:rPr>
        <w:t>中的内容通过文中的规范性引用而构成</w:t>
      </w:r>
      <w:r>
        <w:rPr>
          <w:rFonts w:ascii="宋体" w:hAnsi="宋体"/>
          <w:sz w:val="21"/>
          <w:szCs w:val="21"/>
        </w:rPr>
        <w:t>本文件的必不可少的</w:t>
      </w:r>
      <w:r>
        <w:rPr>
          <w:rFonts w:hint="eastAsia" w:ascii="宋体" w:hAnsi="宋体"/>
          <w:sz w:val="21"/>
          <w:szCs w:val="21"/>
          <w:lang w:eastAsia="zh-CN"/>
        </w:rPr>
        <w:t>条款</w:t>
      </w:r>
      <w:r>
        <w:rPr>
          <w:rFonts w:ascii="宋体" w:hAnsi="宋体"/>
          <w:sz w:val="21"/>
          <w:szCs w:val="21"/>
        </w:rPr>
        <w:t>。</w:t>
      </w:r>
      <w:r>
        <w:rPr>
          <w:rFonts w:hint="eastAsia" w:ascii="宋体" w:hAnsi="宋体"/>
          <w:sz w:val="21"/>
          <w:szCs w:val="21"/>
          <w:lang w:eastAsia="zh-CN"/>
        </w:rPr>
        <w:t>其中，</w:t>
      </w:r>
      <w:r>
        <w:rPr>
          <w:rFonts w:ascii="宋体" w:hAnsi="宋体"/>
          <w:sz w:val="21"/>
          <w:szCs w:val="21"/>
        </w:rPr>
        <w:t>注日期的引用文件，仅</w:t>
      </w:r>
      <w:r>
        <w:rPr>
          <w:rFonts w:hint="eastAsia" w:ascii="宋体" w:hAnsi="宋体"/>
          <w:sz w:val="21"/>
          <w:szCs w:val="21"/>
          <w:lang w:eastAsia="zh-CN"/>
        </w:rPr>
        <w:t>该</w:t>
      </w:r>
      <w:r>
        <w:rPr>
          <w:rFonts w:ascii="宋体" w:hAnsi="宋体"/>
          <w:sz w:val="21"/>
          <w:szCs w:val="21"/>
        </w:rPr>
        <w:t>日期</w:t>
      </w:r>
      <w:r>
        <w:rPr>
          <w:rFonts w:hint="eastAsia" w:ascii="宋体" w:hAnsi="宋体"/>
          <w:sz w:val="21"/>
          <w:szCs w:val="21"/>
          <w:lang w:eastAsia="zh-CN"/>
        </w:rPr>
        <w:t>对应的版本</w:t>
      </w:r>
      <w:r>
        <w:rPr>
          <w:rFonts w:ascii="宋体" w:hAnsi="宋体"/>
          <w:sz w:val="21"/>
          <w:szCs w:val="21"/>
        </w:rPr>
        <w:t>适用于本文件</w:t>
      </w:r>
      <w:r>
        <w:rPr>
          <w:rFonts w:hint="eastAsia" w:ascii="宋体" w:hAnsi="宋体"/>
          <w:sz w:val="21"/>
          <w:szCs w:val="21"/>
          <w:lang w:eastAsia="zh-CN"/>
        </w:rPr>
        <w:t>；</w:t>
      </w:r>
      <w:r>
        <w:rPr>
          <w:rFonts w:ascii="宋体" w:hAnsi="宋体"/>
          <w:sz w:val="21"/>
          <w:szCs w:val="21"/>
        </w:rPr>
        <w:t>不注日期的引用文件，其最新版本（包括所有的修改单）适用于本文件。</w:t>
      </w:r>
    </w:p>
    <w:p>
      <w:pPr>
        <w:ind w:firstLine="420"/>
        <w:rPr>
          <w:rFonts w:ascii="宋体" w:hAnsi="宋体"/>
          <w:sz w:val="21"/>
          <w:szCs w:val="21"/>
        </w:rPr>
      </w:pPr>
      <w:r>
        <w:rPr>
          <w:rFonts w:cs="Times New Roman"/>
          <w:sz w:val="21"/>
          <w:szCs w:val="21"/>
        </w:rPr>
        <w:t xml:space="preserve">GB/T 2589 </w:t>
      </w:r>
      <w:r>
        <w:rPr>
          <w:rFonts w:hint="eastAsia" w:cs="Times New Roman"/>
          <w:sz w:val="21"/>
          <w:szCs w:val="21"/>
        </w:rPr>
        <w:t>综合能耗计算通则</w:t>
      </w:r>
    </w:p>
    <w:bookmarkEnd w:id="4"/>
    <w:p>
      <w:pPr>
        <w:ind w:firstLine="420"/>
        <w:rPr>
          <w:rFonts w:cs="Times New Roman"/>
          <w:sz w:val="21"/>
          <w:szCs w:val="21"/>
        </w:rPr>
      </w:pPr>
      <w:bookmarkStart w:id="5" w:name="_Hlk509409621"/>
      <w:r>
        <w:rPr>
          <w:rFonts w:cs="Times New Roman"/>
          <w:sz w:val="21"/>
          <w:szCs w:val="21"/>
        </w:rPr>
        <w:t xml:space="preserve">GB/T </w:t>
      </w:r>
      <w:r>
        <w:rPr>
          <w:rFonts w:hint="eastAsia" w:cs="Times New Roman"/>
          <w:sz w:val="21"/>
          <w:szCs w:val="21"/>
        </w:rPr>
        <w:t>8766 单水氢氧化锂</w:t>
      </w:r>
    </w:p>
    <w:p>
      <w:pPr>
        <w:ind w:firstLine="420"/>
        <w:rPr>
          <w:rFonts w:cs="Times New Roman"/>
          <w:sz w:val="21"/>
          <w:szCs w:val="21"/>
        </w:rPr>
      </w:pPr>
      <w:r>
        <w:rPr>
          <w:rFonts w:hint="eastAsia" w:cs="Times New Roman"/>
          <w:sz w:val="21"/>
          <w:szCs w:val="21"/>
        </w:rPr>
        <w:t>GB 8978 污水综合排放标准</w:t>
      </w:r>
    </w:p>
    <w:p>
      <w:pPr>
        <w:ind w:firstLine="420"/>
        <w:rPr>
          <w:rFonts w:cs="Times New Roman"/>
          <w:sz w:val="21"/>
          <w:szCs w:val="21"/>
        </w:rPr>
      </w:pPr>
      <w:r>
        <w:rPr>
          <w:color w:val="000000" w:themeColor="text1"/>
          <w:sz w:val="21"/>
          <w:szCs w:val="21"/>
          <w14:textFill>
            <w14:solidFill>
              <w14:schemeClr w14:val="tx1"/>
            </w14:solidFill>
          </w14:textFill>
        </w:rPr>
        <w:t>GB</w:t>
      </w:r>
      <w:r>
        <w:rPr>
          <w:rFonts w:hint="eastAsia"/>
          <w:color w:val="000000" w:themeColor="text1"/>
          <w:sz w:val="21"/>
          <w:szCs w:val="21"/>
          <w14:textFill>
            <w14:solidFill>
              <w14:schemeClr w14:val="tx1"/>
            </w14:solidFill>
          </w14:textFill>
        </w:rPr>
        <w:t xml:space="preserve"> 9078 工业炉窑大气污染物排放标准 </w:t>
      </w:r>
    </w:p>
    <w:p>
      <w:pPr>
        <w:ind w:firstLine="420"/>
        <w:rPr>
          <w:rFonts w:cs="Times New Roman"/>
          <w:sz w:val="21"/>
          <w:szCs w:val="21"/>
        </w:rPr>
      </w:pPr>
      <w:r>
        <w:rPr>
          <w:rFonts w:hint="eastAsia" w:cs="Times New Roman"/>
          <w:sz w:val="21"/>
          <w:szCs w:val="21"/>
        </w:rPr>
        <w:t>GB 12348 工业企业厂界环境噪声排放标准</w:t>
      </w:r>
    </w:p>
    <w:p>
      <w:pPr>
        <w:ind w:firstLine="420"/>
        <w:rPr>
          <w:rFonts w:cs="Times New Roman"/>
          <w:sz w:val="21"/>
          <w:szCs w:val="21"/>
        </w:rPr>
      </w:pPr>
      <w:r>
        <w:rPr>
          <w:rFonts w:hint="eastAsia" w:cs="Times New Roman"/>
          <w:sz w:val="21"/>
          <w:szCs w:val="21"/>
        </w:rPr>
        <w:t>GB 13271 锅炉大气污染物排放标准</w:t>
      </w:r>
    </w:p>
    <w:p>
      <w:pPr>
        <w:ind w:firstLine="420"/>
        <w:rPr>
          <w:rFonts w:cs="Times New Roman"/>
          <w:sz w:val="21"/>
          <w:szCs w:val="21"/>
        </w:rPr>
      </w:pPr>
      <w:r>
        <w:rPr>
          <w:rFonts w:cs="Times New Roman"/>
          <w:sz w:val="21"/>
          <w:szCs w:val="21"/>
        </w:rPr>
        <w:t xml:space="preserve">GB/T 16157 </w:t>
      </w:r>
      <w:r>
        <w:rPr>
          <w:rFonts w:hint="eastAsia" w:cs="Times New Roman"/>
          <w:sz w:val="21"/>
          <w:szCs w:val="21"/>
        </w:rPr>
        <w:t>固定污染源排气中颗粒物测定与气态污染物采样方法</w:t>
      </w:r>
    </w:p>
    <w:p>
      <w:pPr>
        <w:ind w:firstLine="420"/>
        <w:rPr>
          <w:rFonts w:cs="Times New Roman"/>
          <w:sz w:val="21"/>
          <w:szCs w:val="21"/>
        </w:rPr>
      </w:pPr>
      <w:r>
        <w:rPr>
          <w:rFonts w:cs="Times New Roman"/>
          <w:sz w:val="21"/>
          <w:szCs w:val="21"/>
        </w:rPr>
        <w:t xml:space="preserve">GB/T 16297 </w:t>
      </w:r>
      <w:r>
        <w:rPr>
          <w:rFonts w:hint="eastAsia" w:cs="Times New Roman"/>
          <w:sz w:val="21"/>
          <w:szCs w:val="21"/>
        </w:rPr>
        <w:t>大气污染物综合排放标准</w:t>
      </w:r>
    </w:p>
    <w:p>
      <w:pPr>
        <w:ind w:firstLine="420"/>
        <w:rPr>
          <w:rFonts w:cs="Times New Roman"/>
          <w:sz w:val="21"/>
          <w:szCs w:val="21"/>
        </w:rPr>
      </w:pPr>
      <w:r>
        <w:rPr>
          <w:rFonts w:cs="Times New Roman"/>
          <w:sz w:val="21"/>
          <w:szCs w:val="21"/>
        </w:rPr>
        <w:t xml:space="preserve">GB/T 17167 </w:t>
      </w:r>
      <w:r>
        <w:rPr>
          <w:rFonts w:hint="eastAsia" w:cs="Times New Roman"/>
          <w:sz w:val="21"/>
          <w:szCs w:val="21"/>
        </w:rPr>
        <w:t>用能单位能源计量器具配备和管理通则</w:t>
      </w:r>
    </w:p>
    <w:p>
      <w:pPr>
        <w:ind w:firstLine="420"/>
        <w:rPr>
          <w:rFonts w:cs="Times New Roman"/>
          <w:sz w:val="21"/>
          <w:szCs w:val="21"/>
        </w:rPr>
      </w:pPr>
      <w:r>
        <w:rPr>
          <w:rFonts w:cs="Times New Roman"/>
          <w:sz w:val="21"/>
          <w:szCs w:val="21"/>
        </w:rPr>
        <w:t xml:space="preserve">GB/T 19001 </w:t>
      </w:r>
      <w:r>
        <w:rPr>
          <w:rFonts w:hint="eastAsia" w:cs="Times New Roman"/>
          <w:sz w:val="21"/>
          <w:szCs w:val="21"/>
        </w:rPr>
        <w:t>质量管理体系</w:t>
      </w:r>
      <w:r>
        <w:rPr>
          <w:rFonts w:cs="Times New Roman"/>
          <w:sz w:val="21"/>
          <w:szCs w:val="21"/>
        </w:rPr>
        <w:t xml:space="preserve"> </w:t>
      </w:r>
      <w:r>
        <w:rPr>
          <w:rFonts w:hint="eastAsia" w:cs="Times New Roman"/>
          <w:sz w:val="21"/>
          <w:szCs w:val="21"/>
        </w:rPr>
        <w:t>要求</w:t>
      </w:r>
    </w:p>
    <w:p>
      <w:pPr>
        <w:ind w:firstLine="420"/>
        <w:rPr>
          <w:rFonts w:cs="Times New Roman"/>
          <w:sz w:val="21"/>
          <w:szCs w:val="21"/>
        </w:rPr>
      </w:pPr>
      <w:r>
        <w:rPr>
          <w:rFonts w:cs="Times New Roman"/>
          <w:sz w:val="21"/>
          <w:szCs w:val="21"/>
        </w:rPr>
        <w:t xml:space="preserve">GB/T 23331 </w:t>
      </w:r>
      <w:r>
        <w:rPr>
          <w:rFonts w:hint="eastAsia" w:cs="Times New Roman"/>
          <w:sz w:val="21"/>
          <w:szCs w:val="21"/>
        </w:rPr>
        <w:t>能源管理体系</w:t>
      </w:r>
      <w:r>
        <w:rPr>
          <w:rFonts w:cs="Times New Roman"/>
          <w:sz w:val="21"/>
          <w:szCs w:val="21"/>
        </w:rPr>
        <w:t xml:space="preserve"> </w:t>
      </w:r>
      <w:r>
        <w:rPr>
          <w:rFonts w:hint="eastAsia" w:cs="Times New Roman"/>
          <w:sz w:val="21"/>
          <w:szCs w:val="21"/>
        </w:rPr>
        <w:t>要求</w:t>
      </w:r>
    </w:p>
    <w:p>
      <w:pPr>
        <w:ind w:firstLine="420"/>
        <w:rPr>
          <w:rFonts w:cs="Times New Roman"/>
          <w:sz w:val="21"/>
          <w:szCs w:val="21"/>
        </w:rPr>
      </w:pPr>
      <w:r>
        <w:rPr>
          <w:rFonts w:cs="Times New Roman"/>
          <w:sz w:val="21"/>
          <w:szCs w:val="21"/>
        </w:rPr>
        <w:t xml:space="preserve">GB/T 24001 </w:t>
      </w:r>
      <w:r>
        <w:rPr>
          <w:rFonts w:hint="eastAsia" w:cs="Times New Roman"/>
          <w:sz w:val="21"/>
          <w:szCs w:val="21"/>
        </w:rPr>
        <w:t>环境管理体系要求及使用指南</w:t>
      </w:r>
    </w:p>
    <w:p>
      <w:pPr>
        <w:ind w:firstLine="420"/>
        <w:rPr>
          <w:rFonts w:hint="eastAsia" w:cs="Times New Roman"/>
          <w:sz w:val="21"/>
          <w:szCs w:val="21"/>
        </w:rPr>
      </w:pPr>
      <w:r>
        <w:rPr>
          <w:rFonts w:cs="Times New Roman"/>
          <w:sz w:val="21"/>
          <w:szCs w:val="21"/>
        </w:rPr>
        <w:t xml:space="preserve">GB/T 24020 </w:t>
      </w:r>
      <w:r>
        <w:rPr>
          <w:rFonts w:hint="eastAsia" w:cs="Times New Roman"/>
          <w:sz w:val="21"/>
          <w:szCs w:val="21"/>
        </w:rPr>
        <w:t>环境管理环境标志和声明</w:t>
      </w:r>
      <w:r>
        <w:rPr>
          <w:rFonts w:cs="Times New Roman"/>
          <w:sz w:val="21"/>
          <w:szCs w:val="21"/>
        </w:rPr>
        <w:t xml:space="preserve"> </w:t>
      </w:r>
      <w:r>
        <w:rPr>
          <w:rFonts w:hint="eastAsia" w:cs="Times New Roman"/>
          <w:sz w:val="21"/>
          <w:szCs w:val="21"/>
        </w:rPr>
        <w:t>通用原则</w:t>
      </w:r>
    </w:p>
    <w:p>
      <w:pPr>
        <w:ind w:firstLine="420"/>
        <w:rPr>
          <w:rFonts w:hint="eastAsia" w:cs="Times New Roman"/>
          <w:sz w:val="21"/>
          <w:szCs w:val="21"/>
        </w:rPr>
      </w:pPr>
      <w:r>
        <w:rPr>
          <w:rFonts w:cs="Times New Roman"/>
          <w:sz w:val="21"/>
          <w:szCs w:val="21"/>
        </w:rPr>
        <w:t xml:space="preserve">GB/T 24025 </w:t>
      </w:r>
      <w:r>
        <w:rPr>
          <w:rFonts w:hint="eastAsia" w:cs="Times New Roman"/>
          <w:sz w:val="21"/>
          <w:szCs w:val="21"/>
        </w:rPr>
        <w:t>环境标志和声明Ⅲ型环境声明</w:t>
      </w:r>
      <w:r>
        <w:rPr>
          <w:rFonts w:cs="Times New Roman"/>
          <w:sz w:val="21"/>
          <w:szCs w:val="21"/>
        </w:rPr>
        <w:t xml:space="preserve"> </w:t>
      </w:r>
      <w:r>
        <w:rPr>
          <w:rFonts w:hint="eastAsia" w:cs="Times New Roman"/>
          <w:sz w:val="21"/>
          <w:szCs w:val="21"/>
        </w:rPr>
        <w:t>原则和程序</w:t>
      </w:r>
    </w:p>
    <w:p>
      <w:pPr>
        <w:ind w:firstLine="420"/>
        <w:rPr>
          <w:rFonts w:cs="Times New Roman"/>
          <w:sz w:val="21"/>
          <w:szCs w:val="21"/>
        </w:rPr>
      </w:pPr>
      <w:r>
        <w:rPr>
          <w:rFonts w:cs="Times New Roman"/>
          <w:sz w:val="21"/>
          <w:szCs w:val="21"/>
        </w:rPr>
        <w:t xml:space="preserve">GB/T 24040 </w:t>
      </w:r>
      <w:r>
        <w:rPr>
          <w:rFonts w:hint="eastAsia" w:cs="Times New Roman"/>
          <w:sz w:val="21"/>
          <w:szCs w:val="21"/>
        </w:rPr>
        <w:t>环境管理</w:t>
      </w:r>
      <w:r>
        <w:rPr>
          <w:rFonts w:cs="Times New Roman"/>
          <w:sz w:val="21"/>
          <w:szCs w:val="21"/>
        </w:rPr>
        <w:t xml:space="preserve"> </w:t>
      </w:r>
      <w:r>
        <w:rPr>
          <w:rFonts w:hint="eastAsia" w:cs="Times New Roman"/>
          <w:sz w:val="21"/>
          <w:szCs w:val="21"/>
        </w:rPr>
        <w:t>生命周期评价原则与框架</w:t>
      </w:r>
    </w:p>
    <w:p>
      <w:pPr>
        <w:ind w:firstLine="420"/>
        <w:rPr>
          <w:rFonts w:hint="eastAsia" w:cs="Times New Roman"/>
          <w:sz w:val="21"/>
          <w:szCs w:val="21"/>
        </w:rPr>
      </w:pPr>
      <w:r>
        <w:rPr>
          <w:rFonts w:cs="Times New Roman"/>
          <w:sz w:val="21"/>
          <w:szCs w:val="21"/>
        </w:rPr>
        <w:t xml:space="preserve">GB/T 24044 </w:t>
      </w:r>
      <w:r>
        <w:rPr>
          <w:rFonts w:hint="eastAsia" w:cs="Times New Roman"/>
          <w:sz w:val="21"/>
          <w:szCs w:val="21"/>
        </w:rPr>
        <w:t>环境管理生命周期评价要求与指南</w:t>
      </w:r>
    </w:p>
    <w:p>
      <w:pPr>
        <w:ind w:firstLine="420"/>
        <w:rPr>
          <w:rFonts w:cs="Times New Roman"/>
          <w:sz w:val="21"/>
          <w:szCs w:val="21"/>
        </w:rPr>
      </w:pPr>
      <w:r>
        <w:rPr>
          <w:rFonts w:cs="Times New Roman"/>
          <w:sz w:val="21"/>
          <w:szCs w:val="21"/>
        </w:rPr>
        <w:t xml:space="preserve">GB/T 24289 </w:t>
      </w:r>
      <w:r>
        <w:rPr>
          <w:rFonts w:hint="eastAsia" w:cs="Times New Roman"/>
          <w:sz w:val="21"/>
          <w:szCs w:val="21"/>
        </w:rPr>
        <w:t>用水单位水计量器具配备和管理通则</w:t>
      </w:r>
    </w:p>
    <w:p>
      <w:pPr>
        <w:ind w:firstLine="420"/>
        <w:jc w:val="left"/>
        <w:rPr>
          <w:rFonts w:cs="Times New Roman"/>
          <w:sz w:val="21"/>
          <w:szCs w:val="21"/>
        </w:rPr>
      </w:pPr>
      <w:r>
        <w:rPr>
          <w:rFonts w:cs="Times New Roman"/>
          <w:sz w:val="21"/>
          <w:szCs w:val="21"/>
        </w:rPr>
        <w:t xml:space="preserve">GB/T </w:t>
      </w:r>
      <w:r>
        <w:rPr>
          <w:rFonts w:hint="eastAsia" w:cs="Times New Roman"/>
          <w:sz w:val="21"/>
          <w:szCs w:val="21"/>
        </w:rPr>
        <w:t>26008 电池级单水氢氧化锂</w:t>
      </w:r>
    </w:p>
    <w:p>
      <w:pPr>
        <w:ind w:firstLine="420"/>
        <w:jc w:val="left"/>
        <w:rPr>
          <w:rFonts w:cs="Times New Roman"/>
          <w:sz w:val="21"/>
          <w:szCs w:val="21"/>
        </w:rPr>
      </w:pPr>
      <w:r>
        <w:rPr>
          <w:rFonts w:cs="Times New Roman"/>
          <w:sz w:val="21"/>
          <w:szCs w:val="21"/>
        </w:rPr>
        <w:t xml:space="preserve">GB/T 28001 </w:t>
      </w:r>
      <w:r>
        <w:rPr>
          <w:rFonts w:hint="eastAsia" w:cs="Times New Roman"/>
          <w:sz w:val="21"/>
          <w:szCs w:val="21"/>
        </w:rPr>
        <w:t>职业健康安全管理体系 要求</w:t>
      </w:r>
    </w:p>
    <w:p>
      <w:pPr>
        <w:ind w:firstLine="420"/>
        <w:jc w:val="left"/>
        <w:rPr>
          <w:rFonts w:cs="Times New Roman"/>
          <w:sz w:val="21"/>
          <w:szCs w:val="21"/>
        </w:rPr>
      </w:pPr>
      <w:r>
        <w:rPr>
          <w:rFonts w:cs="Times New Roman"/>
          <w:sz w:val="21"/>
          <w:szCs w:val="21"/>
        </w:rPr>
        <w:t>GB 3</w:t>
      </w:r>
      <w:r>
        <w:rPr>
          <w:rFonts w:hint="eastAsia" w:cs="Times New Roman"/>
          <w:sz w:val="21"/>
          <w:szCs w:val="21"/>
        </w:rPr>
        <w:t xml:space="preserve">1573 </w:t>
      </w:r>
      <w:bookmarkStart w:id="39" w:name="_GoBack"/>
      <w:r>
        <w:rPr>
          <w:rFonts w:hint="eastAsia" w:cs="Times New Roman"/>
          <w:sz w:val="21"/>
          <w:szCs w:val="21"/>
        </w:rPr>
        <w:t>无机化学工业污染物排放标准</w:t>
      </w:r>
      <w:bookmarkEnd w:id="39"/>
    </w:p>
    <w:p>
      <w:pPr>
        <w:ind w:firstLine="420"/>
        <w:rPr>
          <w:rFonts w:cs="Times New Roman"/>
          <w:sz w:val="21"/>
          <w:szCs w:val="21"/>
        </w:rPr>
      </w:pPr>
      <w:r>
        <w:rPr>
          <w:rFonts w:cs="Times New Roman"/>
          <w:sz w:val="21"/>
          <w:szCs w:val="21"/>
        </w:rPr>
        <w:t xml:space="preserve">GB/T 32161 </w:t>
      </w:r>
      <w:r>
        <w:rPr>
          <w:rFonts w:hint="eastAsia" w:cs="Times New Roman"/>
          <w:sz w:val="21"/>
          <w:szCs w:val="21"/>
        </w:rPr>
        <w:t>生态设计产品评价通则</w:t>
      </w:r>
    </w:p>
    <w:p>
      <w:pPr>
        <w:ind w:firstLine="420"/>
        <w:rPr>
          <w:rFonts w:cs="Times New Roman"/>
          <w:sz w:val="21"/>
          <w:szCs w:val="21"/>
        </w:rPr>
      </w:pPr>
      <w:r>
        <w:rPr>
          <w:rFonts w:cs="Times New Roman"/>
          <w:sz w:val="21"/>
          <w:szCs w:val="21"/>
        </w:rPr>
        <w:t xml:space="preserve">GB/T 32162 </w:t>
      </w:r>
      <w:r>
        <w:rPr>
          <w:rFonts w:hint="eastAsia" w:cs="Times New Roman"/>
          <w:sz w:val="21"/>
          <w:szCs w:val="21"/>
        </w:rPr>
        <w:t>生态设计产品标识</w:t>
      </w:r>
    </w:p>
    <w:bookmarkEnd w:id="5"/>
    <w:p>
      <w:pPr>
        <w:pStyle w:val="3"/>
        <w:spacing w:beforeLines="100" w:afterLines="100" w:line="360" w:lineRule="auto"/>
        <w:rPr>
          <w:b w:val="0"/>
          <w:sz w:val="21"/>
          <w:szCs w:val="21"/>
        </w:rPr>
      </w:pPr>
      <w:bookmarkStart w:id="6" w:name="_Toc509405738"/>
      <w:r>
        <w:rPr>
          <w:rFonts w:hint="eastAsia" w:cs="Times New Roman"/>
          <w:sz w:val="21"/>
          <w:szCs w:val="21"/>
        </w:rPr>
        <w:t xml:space="preserve"> </w:t>
      </w:r>
      <w:r>
        <w:rPr>
          <w:rFonts w:ascii="TimesNewRomanPSMT" w:hAnsi="TimesNewRomanPSMT"/>
          <w:b w:val="0"/>
          <w:sz w:val="21"/>
          <w:szCs w:val="21"/>
        </w:rPr>
        <w:t xml:space="preserve">3. </w:t>
      </w:r>
      <w:r>
        <w:rPr>
          <w:b w:val="0"/>
          <w:sz w:val="21"/>
          <w:szCs w:val="21"/>
        </w:rPr>
        <w:t>术语和定义</w:t>
      </w:r>
      <w:bookmarkEnd w:id="6"/>
    </w:p>
    <w:p>
      <w:pPr>
        <w:adjustRightInd w:val="0"/>
        <w:ind w:firstLine="420"/>
        <w:rPr>
          <w:sz w:val="21"/>
          <w:szCs w:val="21"/>
        </w:rPr>
      </w:pPr>
      <w:r>
        <w:rPr>
          <w:sz w:val="21"/>
          <w:szCs w:val="21"/>
        </w:rPr>
        <w:t>下列术语和定义适用于本标准。</w:t>
      </w:r>
    </w:p>
    <w:p>
      <w:pPr>
        <w:pStyle w:val="4"/>
        <w:adjustRightInd w:val="0"/>
        <w:snapToGrid w:val="0"/>
        <w:spacing w:before="0" w:after="0"/>
        <w:rPr>
          <w:b w:val="0"/>
          <w:sz w:val="21"/>
          <w:szCs w:val="21"/>
        </w:rPr>
      </w:pPr>
      <w:bookmarkStart w:id="7" w:name="_Toc509405741"/>
      <w:bookmarkStart w:id="8" w:name="_Toc509405149"/>
      <w:r>
        <w:rPr>
          <w:rFonts w:hint="eastAsia"/>
          <w:b w:val="0"/>
          <w:sz w:val="21"/>
          <w:szCs w:val="21"/>
        </w:rPr>
        <w:t xml:space="preserve"> </w:t>
      </w:r>
      <w:r>
        <w:rPr>
          <w:b w:val="0"/>
          <w:sz w:val="21"/>
          <w:szCs w:val="21"/>
        </w:rPr>
        <w:t>3.</w:t>
      </w:r>
      <w:r>
        <w:rPr>
          <w:rFonts w:hint="eastAsia"/>
          <w:b w:val="0"/>
          <w:sz w:val="21"/>
          <w:szCs w:val="21"/>
        </w:rPr>
        <w:t>1</w:t>
      </w:r>
    </w:p>
    <w:p>
      <w:pPr>
        <w:pStyle w:val="4"/>
        <w:adjustRightInd w:val="0"/>
        <w:snapToGrid w:val="0"/>
        <w:spacing w:before="0" w:after="0"/>
        <w:ind w:firstLine="420" w:firstLineChars="200"/>
        <w:rPr>
          <w:b w:val="0"/>
          <w:sz w:val="21"/>
          <w:szCs w:val="21"/>
        </w:rPr>
      </w:pPr>
      <w:r>
        <w:rPr>
          <w:b w:val="0"/>
          <w:sz w:val="21"/>
          <w:szCs w:val="21"/>
        </w:rPr>
        <w:t>绿色设计 green-design</w:t>
      </w:r>
      <w:bookmarkEnd w:id="7"/>
      <w:bookmarkEnd w:id="8"/>
    </w:p>
    <w:p>
      <w:pPr>
        <w:adjustRightInd w:val="0"/>
        <w:snapToGrid w:val="0"/>
        <w:ind w:firstLine="420"/>
        <w:rPr>
          <w:rFonts w:ascii="黑体" w:hAnsi="黑体" w:eastAsia="黑体"/>
          <w:sz w:val="21"/>
          <w:szCs w:val="21"/>
        </w:rPr>
      </w:pPr>
      <w:r>
        <w:rPr>
          <w:rFonts w:ascii="黑体" w:hAnsi="黑体" w:eastAsia="黑体"/>
          <w:sz w:val="21"/>
          <w:szCs w:val="21"/>
        </w:rPr>
        <w:t>生态设计 eco-design</w:t>
      </w:r>
    </w:p>
    <w:p>
      <w:pPr>
        <w:ind w:firstLine="420"/>
        <w:rPr>
          <w:sz w:val="21"/>
          <w:szCs w:val="21"/>
        </w:rPr>
      </w:pPr>
      <w:r>
        <w:rPr>
          <w:sz w:val="21"/>
          <w:szCs w:val="21"/>
        </w:rPr>
        <w:t>按照全生命周期的理念，在产品设计开发阶段系统考虑原材料</w:t>
      </w:r>
      <w:r>
        <w:rPr>
          <w:rFonts w:hint="eastAsia"/>
          <w:sz w:val="21"/>
          <w:szCs w:val="21"/>
        </w:rPr>
        <w:t>选用</w:t>
      </w:r>
      <w:r>
        <w:rPr>
          <w:sz w:val="21"/>
          <w:szCs w:val="21"/>
        </w:rPr>
        <w:t>、生产、</w:t>
      </w:r>
      <w:r>
        <w:rPr>
          <w:rFonts w:hint="eastAsia"/>
          <w:sz w:val="21"/>
          <w:szCs w:val="21"/>
        </w:rPr>
        <w:t>销售、</w:t>
      </w:r>
      <w:r>
        <w:rPr>
          <w:sz w:val="21"/>
          <w:szCs w:val="21"/>
        </w:rPr>
        <w:t>包装运输、使用</w:t>
      </w:r>
      <w:r>
        <w:rPr>
          <w:rFonts w:hint="eastAsia"/>
          <w:sz w:val="21"/>
          <w:szCs w:val="21"/>
        </w:rPr>
        <w:t>、</w:t>
      </w:r>
      <w:r>
        <w:rPr>
          <w:sz w:val="21"/>
          <w:szCs w:val="21"/>
        </w:rPr>
        <w:t>回收</w:t>
      </w:r>
      <w:r>
        <w:rPr>
          <w:rFonts w:hint="eastAsia"/>
          <w:sz w:val="21"/>
          <w:szCs w:val="21"/>
        </w:rPr>
        <w:t>、</w:t>
      </w:r>
      <w:r>
        <w:rPr>
          <w:sz w:val="21"/>
          <w:szCs w:val="21"/>
        </w:rPr>
        <w:t>处理等各个环节对资源环境造成的影响，力求产品在全生命周期中最大限度降低资源消耗、尽可能少用或不用含有有害物质的原材料，减少污染物产生和排放，从而实现环境保护的活动。</w:t>
      </w:r>
    </w:p>
    <w:p>
      <w:pPr>
        <w:adjustRightInd w:val="0"/>
        <w:snapToGrid w:val="0"/>
        <w:ind w:firstLine="420"/>
        <w:rPr>
          <w:rFonts w:ascii="黑体" w:hAnsi="黑体" w:eastAsia="黑体"/>
          <w:sz w:val="21"/>
          <w:szCs w:val="21"/>
        </w:rPr>
      </w:pPr>
      <w:r>
        <w:rPr>
          <w:rFonts w:ascii="黑体" w:hAnsi="黑体" w:eastAsia="黑体"/>
          <w:sz w:val="21"/>
          <w:szCs w:val="21"/>
        </w:rPr>
        <w:t>注： 生态设计也称环境意识设计。</w:t>
      </w:r>
    </w:p>
    <w:p>
      <w:pPr>
        <w:pStyle w:val="4"/>
        <w:adjustRightInd w:val="0"/>
        <w:snapToGrid w:val="0"/>
        <w:spacing w:before="0" w:after="0"/>
        <w:rPr>
          <w:b w:val="0"/>
          <w:sz w:val="21"/>
          <w:szCs w:val="21"/>
        </w:rPr>
      </w:pPr>
      <w:bookmarkStart w:id="9" w:name="_Toc509405150"/>
      <w:bookmarkStart w:id="10" w:name="_Toc509405742"/>
      <w:r>
        <w:rPr>
          <w:b w:val="0"/>
          <w:sz w:val="21"/>
          <w:szCs w:val="21"/>
        </w:rPr>
        <w:t>3.</w:t>
      </w:r>
      <w:r>
        <w:rPr>
          <w:rFonts w:hint="eastAsia"/>
          <w:b w:val="0"/>
          <w:sz w:val="21"/>
          <w:szCs w:val="21"/>
        </w:rPr>
        <w:t>2</w:t>
      </w:r>
      <w:r>
        <w:rPr>
          <w:b w:val="0"/>
          <w:sz w:val="21"/>
          <w:szCs w:val="21"/>
        </w:rPr>
        <w:t xml:space="preserve"> </w:t>
      </w:r>
    </w:p>
    <w:p>
      <w:pPr>
        <w:ind w:firstLine="420"/>
        <w:rPr>
          <w:rFonts w:ascii="黑体" w:hAnsi="黑体" w:eastAsia="黑体"/>
          <w:sz w:val="21"/>
          <w:szCs w:val="21"/>
        </w:rPr>
      </w:pPr>
      <w:r>
        <w:rPr>
          <w:rFonts w:ascii="黑体" w:hAnsi="黑体" w:eastAsia="黑体"/>
          <w:sz w:val="21"/>
          <w:szCs w:val="21"/>
        </w:rPr>
        <w:t>绿色设计产品 green-design products</w:t>
      </w:r>
      <w:bookmarkEnd w:id="9"/>
      <w:bookmarkEnd w:id="10"/>
    </w:p>
    <w:p>
      <w:pPr>
        <w:adjustRightInd w:val="0"/>
        <w:snapToGrid w:val="0"/>
        <w:ind w:firstLine="420"/>
        <w:rPr>
          <w:sz w:val="21"/>
          <w:szCs w:val="21"/>
        </w:rPr>
      </w:pPr>
      <w:r>
        <w:rPr>
          <w:rFonts w:ascii="黑体" w:hAnsi="黑体" w:eastAsia="黑体"/>
          <w:sz w:val="21"/>
          <w:szCs w:val="21"/>
        </w:rPr>
        <w:t>生态设计产品</w:t>
      </w:r>
      <w:r>
        <w:rPr>
          <w:sz w:val="21"/>
          <w:szCs w:val="21"/>
        </w:rPr>
        <w:t>eco-design products</w:t>
      </w:r>
    </w:p>
    <w:p>
      <w:pPr>
        <w:adjustRightInd w:val="0"/>
        <w:snapToGrid w:val="0"/>
        <w:ind w:firstLine="420"/>
        <w:rPr>
          <w:rFonts w:ascii="黑体" w:hAnsi="黑体" w:eastAsia="黑体"/>
          <w:sz w:val="21"/>
          <w:szCs w:val="21"/>
        </w:rPr>
      </w:pPr>
      <w:r>
        <w:rPr>
          <w:sz w:val="21"/>
          <w:szCs w:val="21"/>
        </w:rPr>
        <w:t>符合生态设计理念和评价要求的产品。</w:t>
      </w:r>
    </w:p>
    <w:p>
      <w:pPr>
        <w:pStyle w:val="4"/>
        <w:adjustRightInd w:val="0"/>
        <w:snapToGrid w:val="0"/>
        <w:spacing w:before="0" w:after="0"/>
        <w:rPr>
          <w:b w:val="0"/>
          <w:sz w:val="21"/>
          <w:szCs w:val="21"/>
        </w:rPr>
      </w:pPr>
      <w:bookmarkStart w:id="11" w:name="_Toc509405743"/>
      <w:bookmarkStart w:id="12" w:name="_Toc509405151"/>
      <w:r>
        <w:rPr>
          <w:b w:val="0"/>
          <w:sz w:val="21"/>
          <w:szCs w:val="21"/>
        </w:rPr>
        <w:t>3.</w:t>
      </w:r>
      <w:r>
        <w:rPr>
          <w:rFonts w:hint="eastAsia"/>
          <w:b w:val="0"/>
          <w:sz w:val="21"/>
          <w:szCs w:val="21"/>
        </w:rPr>
        <w:t>3</w:t>
      </w:r>
    </w:p>
    <w:p>
      <w:pPr>
        <w:pStyle w:val="4"/>
        <w:spacing w:before="0" w:after="0"/>
        <w:ind w:firstLine="420" w:firstLineChars="200"/>
        <w:rPr>
          <w:b w:val="0"/>
          <w:sz w:val="21"/>
          <w:szCs w:val="21"/>
        </w:rPr>
      </w:pPr>
      <w:r>
        <w:rPr>
          <w:rFonts w:hAnsi="黑体"/>
          <w:b w:val="0"/>
          <w:bCs w:val="0"/>
          <w:sz w:val="21"/>
          <w:szCs w:val="21"/>
        </w:rPr>
        <w:t>环境 environment</w:t>
      </w:r>
      <w:bookmarkEnd w:id="11"/>
      <w:bookmarkEnd w:id="12"/>
    </w:p>
    <w:p>
      <w:pPr>
        <w:adjustRightInd w:val="0"/>
        <w:snapToGrid w:val="0"/>
        <w:ind w:firstLine="420"/>
        <w:rPr>
          <w:sz w:val="21"/>
          <w:szCs w:val="21"/>
        </w:rPr>
      </w:pPr>
      <w:r>
        <w:rPr>
          <w:sz w:val="21"/>
          <w:szCs w:val="21"/>
        </w:rPr>
        <w:t>组织运行活动的外部存在，包括空气、水、土地、自然资源、植物、动物、人，以及它们之间的相互关系。</w:t>
      </w:r>
    </w:p>
    <w:p>
      <w:pPr>
        <w:ind w:firstLine="525" w:firstLineChars="250"/>
        <w:rPr>
          <w:sz w:val="21"/>
          <w:szCs w:val="21"/>
        </w:rPr>
      </w:pPr>
      <w:r>
        <w:rPr>
          <w:rFonts w:ascii="黑体" w:hAnsi="黑体" w:eastAsia="黑体"/>
          <w:sz w:val="21"/>
          <w:szCs w:val="21"/>
        </w:rPr>
        <w:t xml:space="preserve">注 1： </w:t>
      </w:r>
      <w:r>
        <w:rPr>
          <w:sz w:val="21"/>
          <w:szCs w:val="21"/>
        </w:rPr>
        <w:t>外部存在可能从组织内延伸到当地、区域和全球系统。</w:t>
      </w:r>
    </w:p>
    <w:p>
      <w:pPr>
        <w:adjustRightInd w:val="0"/>
        <w:snapToGrid w:val="0"/>
        <w:ind w:firstLine="525" w:firstLineChars="250"/>
        <w:rPr>
          <w:sz w:val="21"/>
          <w:szCs w:val="21"/>
        </w:rPr>
      </w:pPr>
      <w:r>
        <w:rPr>
          <w:rFonts w:ascii="黑体" w:hAnsi="黑体" w:eastAsia="黑体"/>
          <w:sz w:val="21"/>
          <w:szCs w:val="21"/>
        </w:rPr>
        <w:t xml:space="preserve">注 2： </w:t>
      </w:r>
      <w:r>
        <w:rPr>
          <w:sz w:val="21"/>
          <w:szCs w:val="21"/>
        </w:rPr>
        <w:t>外部存在可用生物多样性、生态系统、气候或其他特征来描述。</w:t>
      </w:r>
    </w:p>
    <w:p>
      <w:pPr>
        <w:pStyle w:val="4"/>
        <w:adjustRightInd w:val="0"/>
        <w:snapToGrid w:val="0"/>
        <w:spacing w:before="0" w:after="0"/>
        <w:rPr>
          <w:b w:val="0"/>
          <w:sz w:val="21"/>
          <w:szCs w:val="21"/>
        </w:rPr>
      </w:pPr>
      <w:bookmarkStart w:id="13" w:name="_Toc509405152"/>
      <w:bookmarkStart w:id="14" w:name="_Toc509405744"/>
      <w:r>
        <w:rPr>
          <w:b w:val="0"/>
          <w:sz w:val="21"/>
          <w:szCs w:val="21"/>
        </w:rPr>
        <w:t>3.</w:t>
      </w:r>
      <w:r>
        <w:rPr>
          <w:rFonts w:hint="eastAsia"/>
          <w:b w:val="0"/>
          <w:sz w:val="21"/>
          <w:szCs w:val="21"/>
        </w:rPr>
        <w:t>4</w:t>
      </w:r>
      <w:r>
        <w:rPr>
          <w:b w:val="0"/>
          <w:sz w:val="21"/>
          <w:szCs w:val="21"/>
        </w:rPr>
        <w:t xml:space="preserve"> </w:t>
      </w:r>
    </w:p>
    <w:p>
      <w:pPr>
        <w:pStyle w:val="4"/>
        <w:adjustRightInd w:val="0"/>
        <w:snapToGrid w:val="0"/>
        <w:spacing w:before="0" w:after="0"/>
        <w:ind w:firstLine="420" w:firstLineChars="200"/>
        <w:rPr>
          <w:b w:val="0"/>
          <w:sz w:val="21"/>
          <w:szCs w:val="21"/>
        </w:rPr>
      </w:pPr>
      <w:r>
        <w:rPr>
          <w:rFonts w:hAnsi="黑体"/>
          <w:b w:val="0"/>
          <w:bCs w:val="0"/>
          <w:sz w:val="21"/>
          <w:szCs w:val="21"/>
        </w:rPr>
        <w:t>生命周期思想 life cycle thinking(LCT)</w:t>
      </w:r>
      <w:bookmarkEnd w:id="13"/>
      <w:bookmarkEnd w:id="14"/>
    </w:p>
    <w:p>
      <w:pPr>
        <w:adjustRightInd w:val="0"/>
        <w:snapToGrid w:val="0"/>
        <w:ind w:firstLine="420"/>
        <w:rPr>
          <w:sz w:val="21"/>
          <w:szCs w:val="21"/>
        </w:rPr>
      </w:pPr>
      <w:r>
        <w:rPr>
          <w:sz w:val="21"/>
          <w:szCs w:val="21"/>
        </w:rPr>
        <w:t>考虑产品整个生命周期内所有相关环境因素。</w:t>
      </w:r>
    </w:p>
    <w:p>
      <w:pPr>
        <w:pStyle w:val="4"/>
        <w:adjustRightInd w:val="0"/>
        <w:snapToGrid w:val="0"/>
        <w:spacing w:before="0" w:after="0"/>
        <w:rPr>
          <w:b w:val="0"/>
          <w:sz w:val="21"/>
          <w:szCs w:val="21"/>
        </w:rPr>
      </w:pPr>
      <w:bookmarkStart w:id="15" w:name="_Toc509405153"/>
      <w:bookmarkStart w:id="16" w:name="_Toc509405745"/>
      <w:r>
        <w:rPr>
          <w:rFonts w:hint="eastAsia"/>
          <w:b w:val="0"/>
          <w:sz w:val="21"/>
          <w:szCs w:val="21"/>
        </w:rPr>
        <w:t>3</w:t>
      </w:r>
      <w:r>
        <w:rPr>
          <w:b w:val="0"/>
          <w:sz w:val="21"/>
          <w:szCs w:val="21"/>
        </w:rPr>
        <w:t>.</w:t>
      </w:r>
      <w:r>
        <w:rPr>
          <w:rFonts w:hint="eastAsia"/>
          <w:b w:val="0"/>
          <w:sz w:val="21"/>
          <w:szCs w:val="21"/>
        </w:rPr>
        <w:t>5</w:t>
      </w:r>
    </w:p>
    <w:p>
      <w:pPr>
        <w:pStyle w:val="4"/>
        <w:adjustRightInd w:val="0"/>
        <w:snapToGrid w:val="0"/>
        <w:spacing w:before="0" w:after="0"/>
        <w:ind w:firstLine="420" w:firstLineChars="200"/>
        <w:rPr>
          <w:rFonts w:hAnsi="黑体"/>
          <w:b w:val="0"/>
          <w:bCs w:val="0"/>
          <w:sz w:val="21"/>
          <w:szCs w:val="21"/>
        </w:rPr>
      </w:pPr>
      <w:r>
        <w:rPr>
          <w:rFonts w:hint="eastAsia" w:hAnsi="黑体"/>
          <w:b w:val="0"/>
          <w:bCs w:val="0"/>
          <w:sz w:val="21"/>
          <w:szCs w:val="21"/>
        </w:rPr>
        <w:t>生命周期评价报告 rep</w:t>
      </w:r>
      <w:r>
        <w:rPr>
          <w:rFonts w:hAnsi="黑体"/>
          <w:b w:val="0"/>
          <w:bCs w:val="0"/>
          <w:sz w:val="21"/>
          <w:szCs w:val="21"/>
        </w:rPr>
        <w:t>ort for life cycle assessment</w:t>
      </w:r>
      <w:bookmarkEnd w:id="15"/>
      <w:bookmarkEnd w:id="16"/>
    </w:p>
    <w:p>
      <w:pPr>
        <w:adjustRightInd w:val="0"/>
        <w:snapToGrid w:val="0"/>
        <w:ind w:firstLine="420"/>
        <w:rPr>
          <w:rFonts w:ascii="黑体" w:hAnsi="黑体" w:eastAsia="黑体"/>
          <w:sz w:val="21"/>
          <w:szCs w:val="21"/>
        </w:rPr>
      </w:pPr>
      <w:r>
        <w:rPr>
          <w:rFonts w:hint="eastAsia"/>
          <w:sz w:val="21"/>
          <w:szCs w:val="21"/>
        </w:rPr>
        <w:t>依据生命周期评价方法编制的，用于披露产品生态设计情况以及全生命周期环境影响信息的报告。</w:t>
      </w:r>
    </w:p>
    <w:p>
      <w:pPr>
        <w:pStyle w:val="3"/>
        <w:spacing w:beforeLines="100" w:afterLines="100" w:line="360" w:lineRule="auto"/>
        <w:rPr>
          <w:rFonts w:ascii="黑体" w:hAnsi="黑体"/>
          <w:b w:val="0"/>
          <w:sz w:val="21"/>
          <w:szCs w:val="21"/>
        </w:rPr>
      </w:pPr>
      <w:bookmarkStart w:id="17" w:name="_Toc509405746"/>
      <w:r>
        <w:rPr>
          <w:rFonts w:ascii="黑体" w:hAnsi="黑体"/>
          <w:b w:val="0"/>
          <w:sz w:val="21"/>
          <w:szCs w:val="21"/>
        </w:rPr>
        <w:t>4. 评价要求</w:t>
      </w:r>
      <w:bookmarkEnd w:id="17"/>
    </w:p>
    <w:p>
      <w:pPr>
        <w:pStyle w:val="4"/>
        <w:adjustRightInd w:val="0"/>
        <w:snapToGrid w:val="0"/>
        <w:spacing w:before="0" w:after="0"/>
        <w:rPr>
          <w:b w:val="0"/>
          <w:sz w:val="21"/>
          <w:szCs w:val="21"/>
        </w:rPr>
      </w:pPr>
      <w:bookmarkStart w:id="18" w:name="_Toc509405155"/>
      <w:bookmarkStart w:id="19" w:name="_Toc509405747"/>
      <w:r>
        <w:rPr>
          <w:b w:val="0"/>
          <w:sz w:val="21"/>
          <w:szCs w:val="21"/>
        </w:rPr>
        <w:t>4.1 基本要求</w:t>
      </w:r>
      <w:bookmarkEnd w:id="18"/>
      <w:bookmarkEnd w:id="19"/>
    </w:p>
    <w:p>
      <w:pPr>
        <w:ind w:firstLine="0" w:firstLineChars="0"/>
        <w:jc w:val="left"/>
        <w:rPr>
          <w:rFonts w:hint="eastAsia" w:cs="Times New Roman"/>
          <w:szCs w:val="21"/>
        </w:rPr>
      </w:pPr>
      <w:bookmarkStart w:id="20" w:name="_Toc509405748"/>
      <w:bookmarkStart w:id="21" w:name="_Toc509405156"/>
      <w:r>
        <w:rPr>
          <w:rFonts w:cs="Times New Roman"/>
          <w:szCs w:val="21"/>
        </w:rPr>
        <w:t>4.1.1</w:t>
      </w:r>
      <w:r>
        <w:rPr>
          <w:rFonts w:hint="eastAsia" w:ascii="宋体" w:hAnsi="宋体" w:eastAsia="宋体" w:cs="宋体"/>
          <w:sz w:val="21"/>
          <w:szCs w:val="21"/>
        </w:rPr>
        <w:t>企业生产的产品质量要达到GB/T 8766《单水氢氧化锂》或GB/T 26008《电池级单水氢氧化锂》的要求，企业的安全管理应达到GB/T 33000的要求，并通过州/市级三级安全标准化验收</w:t>
      </w:r>
      <w:r>
        <w:rPr>
          <w:rFonts w:hint="eastAsia" w:cs="Times New Roman"/>
          <w:szCs w:val="21"/>
        </w:rPr>
        <w:t>。</w:t>
      </w:r>
    </w:p>
    <w:p>
      <w:pPr>
        <w:ind w:firstLine="0" w:firstLineChars="0"/>
        <w:jc w:val="left"/>
        <w:rPr>
          <w:rFonts w:hint="eastAsia"/>
          <w:sz w:val="21"/>
          <w:szCs w:val="21"/>
        </w:rPr>
      </w:pPr>
      <w:r>
        <w:rPr>
          <w:rFonts w:hint="eastAsia" w:cs="Times New Roman"/>
          <w:szCs w:val="21"/>
        </w:rPr>
        <w:t>4.1.2</w:t>
      </w:r>
      <w:r>
        <w:rPr>
          <w:rFonts w:hint="eastAsia" w:cs="Times New Roman"/>
          <w:sz w:val="21"/>
          <w:szCs w:val="21"/>
        </w:rPr>
        <w:t>企业近三年无较大安全事故、无重大环境污染事件及无群体性职业病事件</w:t>
      </w:r>
      <w:r>
        <w:rPr>
          <w:rFonts w:hint="eastAsia" w:ascii="宋体" w:hAnsi="宋体" w:cs="宋体"/>
          <w:kern w:val="0"/>
          <w:szCs w:val="21"/>
        </w:rPr>
        <w:t>；</w:t>
      </w:r>
      <w:r>
        <w:rPr>
          <w:sz w:val="21"/>
          <w:szCs w:val="21"/>
        </w:rPr>
        <w:t>污染物总量控制应达到国家和地方污染物排放总量控制指标；应严格执行节能环保相关国家标准并提供标准清单，生产企业的污染物</w:t>
      </w:r>
      <w:r>
        <w:rPr>
          <w:rFonts w:hint="eastAsia"/>
          <w:sz w:val="21"/>
          <w:szCs w:val="21"/>
        </w:rPr>
        <w:t>中生产污水通过污水站处理后</w:t>
      </w:r>
      <w:r>
        <w:rPr>
          <w:sz w:val="21"/>
          <w:szCs w:val="21"/>
        </w:rPr>
        <w:t>排放应达到</w:t>
      </w:r>
      <w:r>
        <w:rPr>
          <w:rFonts w:hint="eastAsia"/>
          <w:sz w:val="21"/>
          <w:szCs w:val="21"/>
        </w:rPr>
        <w:t>GB31573《无机化学工业污染物排放标准》中排放标准</w:t>
      </w:r>
      <w:r>
        <w:rPr>
          <w:sz w:val="21"/>
          <w:szCs w:val="21"/>
        </w:rPr>
        <w:t>的</w:t>
      </w:r>
      <w:r>
        <w:rPr>
          <w:rFonts w:hint="eastAsia"/>
          <w:sz w:val="21"/>
          <w:szCs w:val="21"/>
        </w:rPr>
        <w:t>相关</w:t>
      </w:r>
      <w:r>
        <w:rPr>
          <w:sz w:val="21"/>
          <w:szCs w:val="21"/>
        </w:rPr>
        <w:t>要求，</w:t>
      </w:r>
      <w:r>
        <w:rPr>
          <w:rFonts w:hint="eastAsia"/>
          <w:sz w:val="21"/>
          <w:szCs w:val="21"/>
        </w:rPr>
        <w:t>生活污水</w:t>
      </w:r>
      <w:r>
        <w:rPr>
          <w:sz w:val="21"/>
          <w:szCs w:val="21"/>
        </w:rPr>
        <w:t>应达到GB</w:t>
      </w:r>
      <w:r>
        <w:rPr>
          <w:rFonts w:hint="eastAsia"/>
          <w:sz w:val="21"/>
          <w:szCs w:val="21"/>
        </w:rPr>
        <w:t>8978 《污水综合排放标准》中排放标准</w:t>
      </w:r>
      <w:r>
        <w:rPr>
          <w:sz w:val="21"/>
          <w:szCs w:val="21"/>
        </w:rPr>
        <w:t>的</w:t>
      </w:r>
      <w:r>
        <w:rPr>
          <w:rFonts w:hint="eastAsia"/>
          <w:sz w:val="21"/>
          <w:szCs w:val="21"/>
        </w:rPr>
        <w:t>相关</w:t>
      </w:r>
      <w:r>
        <w:rPr>
          <w:sz w:val="21"/>
          <w:szCs w:val="21"/>
        </w:rPr>
        <w:t>要求</w:t>
      </w:r>
      <w:r>
        <w:rPr>
          <w:rFonts w:hint="eastAsia"/>
          <w:sz w:val="21"/>
          <w:szCs w:val="21"/>
        </w:rPr>
        <w:t>；工业废气排放标准满足GB16297《大气污染物综合排放标准》的排放标准；锅炉烟气排放执行GB13271《锅炉大气污染物排放标准》中的标准要求；窑炉烟气排放标准执行GB9078《工业窑炉大气污染物排放标准》</w:t>
      </w:r>
      <w:r>
        <w:rPr>
          <w:rFonts w:hint="eastAsia"/>
          <w:sz w:val="21"/>
          <w:szCs w:val="21"/>
          <w:lang w:eastAsia="zh-CN"/>
        </w:rPr>
        <w:t>；或者污水、工业废气等污染源满足当地政府特定要求的相关排放准则。</w:t>
      </w:r>
    </w:p>
    <w:p>
      <w:pPr>
        <w:ind w:firstLine="0" w:firstLineChars="0"/>
        <w:jc w:val="left"/>
        <w:rPr>
          <w:rFonts w:hint="eastAsia"/>
          <w:sz w:val="21"/>
          <w:szCs w:val="21"/>
        </w:rPr>
      </w:pPr>
      <w:r>
        <w:rPr>
          <w:rFonts w:hint="eastAsia"/>
          <w:sz w:val="21"/>
          <w:szCs w:val="21"/>
        </w:rPr>
        <w:t>4.1.3 企业应按照GB/T 24001、GB/T 19001和GB/T 28001分别建立并运行环境管理体系、质量管理体系和职业健康安全管理体系。</w:t>
      </w:r>
    </w:p>
    <w:p>
      <w:pPr>
        <w:ind w:firstLine="0" w:firstLineChars="0"/>
        <w:jc w:val="left"/>
        <w:rPr>
          <w:sz w:val="21"/>
          <w:szCs w:val="21"/>
        </w:rPr>
      </w:pPr>
      <w:r>
        <w:rPr>
          <w:rFonts w:cs="Times New Roman"/>
          <w:szCs w:val="21"/>
        </w:rPr>
        <w:t>4.1.4</w:t>
      </w:r>
      <w:r>
        <w:rPr>
          <w:sz w:val="21"/>
          <w:szCs w:val="21"/>
        </w:rPr>
        <w:t xml:space="preserve"> </w:t>
      </w:r>
      <w:r>
        <w:rPr>
          <w:rFonts w:hint="eastAsia"/>
          <w:sz w:val="21"/>
          <w:szCs w:val="21"/>
        </w:rPr>
        <w:t>氢氧化锂单位产品能源消耗要达到整个行业的先进水平；应按照</w:t>
      </w:r>
      <w:r>
        <w:rPr>
          <w:sz w:val="21"/>
          <w:szCs w:val="21"/>
        </w:rPr>
        <w:t>GB 17167</w:t>
      </w:r>
      <w:r>
        <w:rPr>
          <w:rFonts w:hint="eastAsia"/>
          <w:sz w:val="21"/>
          <w:szCs w:val="21"/>
        </w:rPr>
        <w:t>配备能源计量器具，并根据环保法律法规和标准要求配备污染物检测和在线监控设备。</w:t>
      </w:r>
    </w:p>
    <w:p>
      <w:pPr>
        <w:ind w:firstLine="0" w:firstLineChars="0"/>
        <w:jc w:val="left"/>
        <w:rPr>
          <w:sz w:val="21"/>
          <w:szCs w:val="21"/>
        </w:rPr>
      </w:pPr>
      <w:r>
        <w:rPr>
          <w:sz w:val="21"/>
          <w:szCs w:val="21"/>
        </w:rPr>
        <w:t>4.1.5</w:t>
      </w:r>
      <w:r>
        <w:rPr>
          <w:rFonts w:hint="eastAsia"/>
          <w:sz w:val="21"/>
          <w:szCs w:val="21"/>
        </w:rPr>
        <w:t>企业宜开展绿色供应链管理，对产品主要原材料供应方、生产协作方、相关服务方等提出相关质量、环境、能源和安全等方面的管理要求，并建立绿色供应链管理绩效评价机制、程序，确定评价指标和评价方法。</w:t>
      </w:r>
    </w:p>
    <w:p>
      <w:pPr>
        <w:ind w:firstLine="0" w:firstLineChars="0"/>
        <w:jc w:val="left"/>
        <w:rPr>
          <w:sz w:val="21"/>
          <w:szCs w:val="21"/>
        </w:rPr>
      </w:pPr>
      <w:r>
        <w:rPr>
          <w:sz w:val="21"/>
          <w:szCs w:val="21"/>
        </w:rPr>
        <w:t>4.1.</w:t>
      </w:r>
      <w:r>
        <w:rPr>
          <w:rFonts w:hint="eastAsia"/>
          <w:sz w:val="21"/>
          <w:szCs w:val="21"/>
        </w:rPr>
        <w:t>6</w:t>
      </w:r>
      <w:r>
        <w:rPr>
          <w:sz w:val="21"/>
          <w:szCs w:val="21"/>
        </w:rPr>
        <w:t xml:space="preserve"> </w:t>
      </w:r>
      <w:r>
        <w:rPr>
          <w:rFonts w:hint="eastAsia"/>
          <w:sz w:val="21"/>
          <w:szCs w:val="21"/>
        </w:rPr>
        <w:t>企业生产氢氧化锂所产固废应进行无害化/资源化处理，一般固体废弃物按照GB 18599的要求进行贮存、处置，危险固废按GB 18597要求进行收集、贮存、运输、处置。</w:t>
      </w:r>
    </w:p>
    <w:p>
      <w:pPr>
        <w:ind w:firstLine="0" w:firstLineChars="0"/>
        <w:jc w:val="left"/>
        <w:rPr>
          <w:sz w:val="21"/>
          <w:szCs w:val="21"/>
        </w:rPr>
      </w:pPr>
      <w:r>
        <w:rPr>
          <w:rFonts w:hint="eastAsia"/>
          <w:sz w:val="21"/>
          <w:szCs w:val="21"/>
        </w:rPr>
        <w:t>4.1.7 生产企业应选用国家鼓励的低污染、低排放、低能耗、经济高效的清洁生产技术和工艺，推广使用国家清洁生产技术推广方案、重点低碳技术目录、节能减排推广清单等国家政策中的技术。不得使用《产业结构调整指导目录》、《高能耗落后机电设备（产品）淘汰目录》中规定应淘汰的落后工艺、技术、装备及生产落后产品。</w:t>
      </w:r>
      <w:r>
        <w:rPr>
          <w:sz w:val="21"/>
          <w:szCs w:val="21"/>
        </w:rPr>
        <w:t>设计、生产过程中应以节约材料为原则制定要求</w:t>
      </w:r>
      <w:r>
        <w:rPr>
          <w:rFonts w:hint="eastAsia"/>
          <w:sz w:val="21"/>
          <w:szCs w:val="21"/>
        </w:rPr>
        <w:t>。</w:t>
      </w:r>
    </w:p>
    <w:p>
      <w:pPr>
        <w:ind w:firstLine="0" w:firstLineChars="0"/>
        <w:jc w:val="left"/>
        <w:rPr>
          <w:sz w:val="21"/>
          <w:szCs w:val="21"/>
        </w:rPr>
      </w:pPr>
      <w:r>
        <w:rPr>
          <w:sz w:val="21"/>
          <w:szCs w:val="21"/>
        </w:rPr>
        <w:t>4.2 评价指标及要求</w:t>
      </w:r>
      <w:bookmarkEnd w:id="20"/>
      <w:bookmarkEnd w:id="21"/>
    </w:p>
    <w:p>
      <w:pPr>
        <w:ind w:firstLine="0" w:firstLineChars="0"/>
        <w:jc w:val="left"/>
        <w:rPr>
          <w:rFonts w:hint="eastAsia"/>
          <w:sz w:val="21"/>
          <w:szCs w:val="21"/>
        </w:rPr>
      </w:pPr>
      <w:r>
        <w:rPr>
          <w:rFonts w:hint="eastAsia"/>
          <w:sz w:val="21"/>
          <w:szCs w:val="21"/>
          <w:lang w:val="en-US" w:eastAsia="zh-CN"/>
        </w:rPr>
        <w:t xml:space="preserve">   </w:t>
      </w:r>
      <w:r>
        <w:rPr>
          <w:rFonts w:hint="eastAsia"/>
          <w:sz w:val="21"/>
          <w:szCs w:val="21"/>
        </w:rPr>
        <w:t>氢氧化锂产品评价指标由一级指标和二级指标组成。一级指标包括资源属性指标、能源属性指标、环境属性指标和产品属性指标。二级指标是对一级指标的具体化，明确规定所要达到的具体数值。具体见表1。本标准的功能单位为t（氢氧化锂）。</w:t>
      </w:r>
    </w:p>
    <w:p>
      <w:pPr>
        <w:widowControl/>
        <w:spacing w:line="240" w:lineRule="auto"/>
        <w:ind w:firstLine="0" w:firstLineChars="0"/>
        <w:jc w:val="center"/>
        <w:rPr>
          <w:sz w:val="21"/>
          <w:szCs w:val="21"/>
        </w:rPr>
      </w:pPr>
      <w:r>
        <w:rPr>
          <w:rFonts w:hint="eastAsia"/>
          <w:sz w:val="21"/>
          <w:szCs w:val="21"/>
        </w:rPr>
        <w:t>表1  氢氧化锂产品评价指标</w:t>
      </w:r>
    </w:p>
    <w:tbl>
      <w:tblPr>
        <w:tblStyle w:val="22"/>
        <w:tblW w:w="9065"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
      <w:tblGrid>
        <w:gridCol w:w="1226"/>
        <w:gridCol w:w="1695"/>
        <w:gridCol w:w="1134"/>
        <w:gridCol w:w="2409"/>
        <w:gridCol w:w="1545"/>
        <w:gridCol w:w="10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blHeader/>
          <w:jc w:val="center"/>
        </w:trPr>
        <w:tc>
          <w:tcPr>
            <w:tcW w:w="1226" w:type="dxa"/>
            <w:vAlign w:val="center"/>
          </w:tcPr>
          <w:p>
            <w:pPr>
              <w:ind w:firstLine="0" w:firstLineChars="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一级指标</w:t>
            </w:r>
          </w:p>
        </w:tc>
        <w:tc>
          <w:tcPr>
            <w:tcW w:w="1695" w:type="dxa"/>
            <w:vAlign w:val="center"/>
          </w:tcPr>
          <w:p>
            <w:pPr>
              <w:ind w:firstLine="0" w:firstLineChars="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二级指标</w:t>
            </w:r>
          </w:p>
        </w:tc>
        <w:tc>
          <w:tcPr>
            <w:tcW w:w="1134" w:type="dxa"/>
            <w:vAlign w:val="center"/>
          </w:tcPr>
          <w:p>
            <w:pPr>
              <w:ind w:firstLine="0" w:firstLineChars="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单位</w:t>
            </w:r>
          </w:p>
        </w:tc>
        <w:tc>
          <w:tcPr>
            <w:tcW w:w="2409" w:type="dxa"/>
            <w:vAlign w:val="center"/>
          </w:tcPr>
          <w:p>
            <w:pPr>
              <w:ind w:firstLine="0" w:firstLineChars="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基准值</w:t>
            </w:r>
          </w:p>
        </w:tc>
        <w:tc>
          <w:tcPr>
            <w:tcW w:w="1545" w:type="dxa"/>
            <w:vAlign w:val="center"/>
          </w:tcPr>
          <w:p>
            <w:pPr>
              <w:ind w:firstLine="0" w:firstLineChars="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判断依据</w:t>
            </w:r>
          </w:p>
        </w:tc>
        <w:tc>
          <w:tcPr>
            <w:tcW w:w="1056" w:type="dxa"/>
            <w:vAlign w:val="center"/>
          </w:tcPr>
          <w:p>
            <w:pPr>
              <w:ind w:firstLine="0" w:firstLineChars="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所属阶段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jc w:val="center"/>
        </w:trPr>
        <w:tc>
          <w:tcPr>
            <w:tcW w:w="1226" w:type="dxa"/>
            <w:vMerge w:val="restart"/>
            <w:vAlign w:val="center"/>
          </w:tcPr>
          <w:p>
            <w:pPr>
              <w:ind w:firstLine="0" w:firstLineChars="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资源属性</w:t>
            </w:r>
          </w:p>
        </w:tc>
        <w:tc>
          <w:tcPr>
            <w:tcW w:w="1695" w:type="dxa"/>
            <w:vAlign w:val="center"/>
          </w:tcPr>
          <w:p>
            <w:pPr>
              <w:ind w:firstLine="0" w:firstLineChars="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单位产品6%锂辉石利用率</w:t>
            </w:r>
          </w:p>
        </w:tc>
        <w:tc>
          <w:tcPr>
            <w:tcW w:w="1134" w:type="dxa"/>
            <w:vAlign w:val="center"/>
          </w:tcPr>
          <w:p>
            <w:pPr>
              <w:ind w:firstLine="0" w:firstLineChars="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w:t>
            </w:r>
          </w:p>
        </w:tc>
        <w:tc>
          <w:tcPr>
            <w:tcW w:w="2409" w:type="dxa"/>
            <w:vAlign w:val="center"/>
          </w:tcPr>
          <w:p>
            <w:pPr>
              <w:ind w:firstLine="0" w:firstLineChars="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86</w:t>
            </w:r>
          </w:p>
        </w:tc>
        <w:tc>
          <w:tcPr>
            <w:tcW w:w="1545" w:type="dxa"/>
            <w:vAlign w:val="center"/>
          </w:tcPr>
          <w:p>
            <w:pPr>
              <w:ind w:firstLine="0" w:firstLineChars="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统计数据</w:t>
            </w:r>
          </w:p>
        </w:tc>
        <w:tc>
          <w:tcPr>
            <w:tcW w:w="1056" w:type="dxa"/>
            <w:vAlign w:val="center"/>
          </w:tcPr>
          <w:p>
            <w:pPr>
              <w:ind w:firstLine="0" w:firstLineChars="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生产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jc w:val="center"/>
        </w:trPr>
        <w:tc>
          <w:tcPr>
            <w:tcW w:w="1226" w:type="dxa"/>
            <w:vMerge w:val="continue"/>
            <w:vAlign w:val="center"/>
          </w:tcPr>
          <w:p>
            <w:pPr>
              <w:ind w:firstLine="0" w:firstLineChars="0"/>
              <w:jc w:val="center"/>
              <w:rPr>
                <w:color w:val="000000" w:themeColor="text1"/>
                <w:sz w:val="21"/>
                <w:szCs w:val="21"/>
                <w14:textFill>
                  <w14:solidFill>
                    <w14:schemeClr w14:val="tx1"/>
                  </w14:solidFill>
                </w14:textFill>
              </w:rPr>
            </w:pPr>
          </w:p>
        </w:tc>
        <w:tc>
          <w:tcPr>
            <w:tcW w:w="1695" w:type="dxa"/>
            <w:vAlign w:val="center"/>
          </w:tcPr>
          <w:p>
            <w:pPr>
              <w:ind w:firstLine="0" w:firstLineChars="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单位产品4%锂辉石利用率</w:t>
            </w:r>
          </w:p>
        </w:tc>
        <w:tc>
          <w:tcPr>
            <w:tcW w:w="1134" w:type="dxa"/>
            <w:vAlign w:val="center"/>
          </w:tcPr>
          <w:p>
            <w:pPr>
              <w:ind w:firstLine="0" w:firstLineChars="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w:t>
            </w:r>
          </w:p>
        </w:tc>
        <w:tc>
          <w:tcPr>
            <w:tcW w:w="2409" w:type="dxa"/>
            <w:vAlign w:val="center"/>
          </w:tcPr>
          <w:p>
            <w:pPr>
              <w:ind w:firstLine="0" w:firstLineChars="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84</w:t>
            </w:r>
          </w:p>
        </w:tc>
        <w:tc>
          <w:tcPr>
            <w:tcW w:w="1545" w:type="dxa"/>
            <w:vAlign w:val="center"/>
          </w:tcPr>
          <w:p>
            <w:pPr>
              <w:ind w:firstLine="0" w:firstLineChars="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统计数据</w:t>
            </w:r>
          </w:p>
        </w:tc>
        <w:tc>
          <w:tcPr>
            <w:tcW w:w="1056" w:type="dxa"/>
            <w:vAlign w:val="center"/>
          </w:tcPr>
          <w:p>
            <w:pPr>
              <w:ind w:firstLine="0" w:firstLineChars="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生产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jc w:val="center"/>
        </w:trPr>
        <w:tc>
          <w:tcPr>
            <w:tcW w:w="1226" w:type="dxa"/>
            <w:vMerge w:val="restart"/>
            <w:vAlign w:val="center"/>
          </w:tcPr>
          <w:p>
            <w:pPr>
              <w:ind w:firstLine="0" w:firstLineChars="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能源属性</w:t>
            </w:r>
          </w:p>
        </w:tc>
        <w:tc>
          <w:tcPr>
            <w:tcW w:w="1695" w:type="dxa"/>
            <w:vAlign w:val="center"/>
          </w:tcPr>
          <w:p>
            <w:pPr>
              <w:ind w:firstLine="0" w:firstLineChars="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产品单位产量综合能耗</w:t>
            </w:r>
          </w:p>
        </w:tc>
        <w:tc>
          <w:tcPr>
            <w:tcW w:w="1134" w:type="dxa"/>
            <w:vAlign w:val="center"/>
          </w:tcPr>
          <w:p>
            <w:pPr>
              <w:ind w:firstLine="0" w:firstLineChars="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tce/t</w:t>
            </w:r>
          </w:p>
        </w:tc>
        <w:tc>
          <w:tcPr>
            <w:tcW w:w="2409" w:type="dxa"/>
            <w:vAlign w:val="center"/>
          </w:tcPr>
          <w:p>
            <w:pPr>
              <w:ind w:firstLine="0" w:firstLineChars="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≤2.2</w:t>
            </w:r>
          </w:p>
        </w:tc>
        <w:tc>
          <w:tcPr>
            <w:tcW w:w="1545" w:type="dxa"/>
            <w:vAlign w:val="center"/>
          </w:tcPr>
          <w:p>
            <w:pPr>
              <w:ind w:firstLine="0" w:firstLineChars="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统计数据</w:t>
            </w:r>
          </w:p>
        </w:tc>
        <w:tc>
          <w:tcPr>
            <w:tcW w:w="1056" w:type="dxa"/>
            <w:vAlign w:val="center"/>
          </w:tcPr>
          <w:p>
            <w:pPr>
              <w:ind w:firstLine="0" w:firstLineChars="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生产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jc w:val="center"/>
        </w:trPr>
        <w:tc>
          <w:tcPr>
            <w:tcW w:w="1226" w:type="dxa"/>
            <w:vMerge w:val="continue"/>
            <w:vAlign w:val="center"/>
          </w:tcPr>
          <w:p>
            <w:pPr>
              <w:ind w:firstLine="0" w:firstLineChars="0"/>
              <w:jc w:val="center"/>
              <w:rPr>
                <w:color w:val="000000" w:themeColor="text1"/>
                <w:sz w:val="21"/>
                <w:szCs w:val="21"/>
                <w14:textFill>
                  <w14:solidFill>
                    <w14:schemeClr w14:val="tx1"/>
                  </w14:solidFill>
                </w14:textFill>
              </w:rPr>
            </w:pPr>
          </w:p>
        </w:tc>
        <w:tc>
          <w:tcPr>
            <w:tcW w:w="1695" w:type="dxa"/>
            <w:vAlign w:val="center"/>
          </w:tcPr>
          <w:p>
            <w:pPr>
              <w:ind w:firstLine="0" w:firstLineChars="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单位产品新鲜水用量</w:t>
            </w:r>
          </w:p>
        </w:tc>
        <w:tc>
          <w:tcPr>
            <w:tcW w:w="1134" w:type="dxa"/>
            <w:vAlign w:val="center"/>
          </w:tcPr>
          <w:p>
            <w:pPr>
              <w:ind w:firstLine="0" w:firstLineChars="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m</w:t>
            </w:r>
            <w:r>
              <w:rPr>
                <w:rFonts w:hint="eastAsia"/>
                <w:color w:val="000000" w:themeColor="text1"/>
                <w:sz w:val="21"/>
                <w:szCs w:val="21"/>
                <w:vertAlign w:val="superscript"/>
                <w14:textFill>
                  <w14:solidFill>
                    <w14:schemeClr w14:val="tx1"/>
                  </w14:solidFill>
                </w14:textFill>
              </w:rPr>
              <w:t>3</w:t>
            </w:r>
            <w:r>
              <w:rPr>
                <w:rFonts w:hint="eastAsia"/>
                <w:color w:val="000000" w:themeColor="text1"/>
                <w:sz w:val="21"/>
                <w:szCs w:val="21"/>
                <w14:textFill>
                  <w14:solidFill>
                    <w14:schemeClr w14:val="tx1"/>
                  </w14:solidFill>
                </w14:textFill>
              </w:rPr>
              <w:t>/t</w:t>
            </w:r>
          </w:p>
        </w:tc>
        <w:tc>
          <w:tcPr>
            <w:tcW w:w="2409" w:type="dxa"/>
            <w:vAlign w:val="center"/>
          </w:tcPr>
          <w:p>
            <w:pPr>
              <w:ind w:firstLine="0" w:firstLineChars="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≤10</w:t>
            </w:r>
          </w:p>
        </w:tc>
        <w:tc>
          <w:tcPr>
            <w:tcW w:w="1545" w:type="dxa"/>
            <w:vAlign w:val="center"/>
          </w:tcPr>
          <w:p>
            <w:pPr>
              <w:ind w:firstLine="0" w:firstLineChars="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现场数据</w:t>
            </w:r>
          </w:p>
        </w:tc>
        <w:tc>
          <w:tcPr>
            <w:tcW w:w="1056" w:type="dxa"/>
            <w:vAlign w:val="center"/>
          </w:tcPr>
          <w:p>
            <w:pPr>
              <w:ind w:firstLine="0" w:firstLineChars="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生产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jc w:val="center"/>
        </w:trPr>
        <w:tc>
          <w:tcPr>
            <w:tcW w:w="1226" w:type="dxa"/>
            <w:vMerge w:val="restart"/>
            <w:vAlign w:val="center"/>
          </w:tcPr>
          <w:p>
            <w:pPr>
              <w:ind w:firstLine="0" w:firstLineChars="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环境属性</w:t>
            </w:r>
          </w:p>
        </w:tc>
        <w:tc>
          <w:tcPr>
            <w:tcW w:w="1695" w:type="dxa"/>
            <w:vAlign w:val="center"/>
          </w:tcPr>
          <w:p>
            <w:pPr>
              <w:adjustRightInd w:val="0"/>
              <w:snapToGrid w:val="0"/>
              <w:spacing w:line="240" w:lineRule="auto"/>
              <w:ind w:firstLine="0" w:firstLineChars="0"/>
              <w:jc w:val="center"/>
              <w:rPr>
                <w:color w:val="000000" w:themeColor="text1"/>
                <w:sz w:val="21"/>
                <w:szCs w:val="21"/>
                <w14:textFill>
                  <w14:solidFill>
                    <w14:schemeClr w14:val="tx1"/>
                  </w14:solidFill>
                </w14:textFill>
              </w:rPr>
            </w:pPr>
            <w:r>
              <w:rPr>
                <w:rFonts w:hint="eastAsia"/>
                <w:color w:val="000000" w:themeColor="text1"/>
                <w:kern w:val="0"/>
                <w:sz w:val="21"/>
                <w:szCs w:val="21"/>
                <w14:textFill>
                  <w14:solidFill>
                    <w14:schemeClr w14:val="tx1"/>
                  </w14:solidFill>
                </w14:textFill>
              </w:rPr>
              <w:t>大气污染排放浓度限值</w:t>
            </w:r>
          </w:p>
        </w:tc>
        <w:tc>
          <w:tcPr>
            <w:tcW w:w="1134" w:type="dxa"/>
            <w:vAlign w:val="center"/>
          </w:tcPr>
          <w:p>
            <w:pPr>
              <w:adjustRightInd w:val="0"/>
              <w:snapToGrid w:val="0"/>
              <w:spacing w:line="240" w:lineRule="auto"/>
              <w:ind w:firstLine="0" w:firstLineChars="0"/>
              <w:jc w:val="center"/>
              <w:rPr>
                <w:color w:val="000000" w:themeColor="text1"/>
                <w:sz w:val="21"/>
                <w:szCs w:val="21"/>
                <w14:textFill>
                  <w14:solidFill>
                    <w14:schemeClr w14:val="tx1"/>
                  </w14:solidFill>
                </w14:textFill>
              </w:rPr>
            </w:pPr>
            <w:r>
              <w:rPr>
                <w:rFonts w:cs="Calibri"/>
                <w:color w:val="000000" w:themeColor="text1"/>
                <w:sz w:val="21"/>
                <w:szCs w:val="21"/>
                <w14:textFill>
                  <w14:solidFill>
                    <w14:schemeClr w14:val="tx1"/>
                  </w14:solidFill>
                </w14:textFill>
              </w:rPr>
              <w:t>mg/m</w:t>
            </w:r>
            <w:r>
              <w:rPr>
                <w:rFonts w:cs="Calibri"/>
                <w:color w:val="000000" w:themeColor="text1"/>
                <w:sz w:val="21"/>
                <w:szCs w:val="21"/>
                <w:vertAlign w:val="superscript"/>
                <w14:textFill>
                  <w14:solidFill>
                    <w14:schemeClr w14:val="tx1"/>
                  </w14:solidFill>
                </w14:textFill>
              </w:rPr>
              <w:t>3</w:t>
            </w:r>
          </w:p>
        </w:tc>
        <w:tc>
          <w:tcPr>
            <w:tcW w:w="2409" w:type="dxa"/>
            <w:vAlign w:val="center"/>
          </w:tcPr>
          <w:p>
            <w:pPr>
              <w:ind w:firstLine="0" w:firstLineChars="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符合GB 16297《</w:t>
            </w:r>
            <w:r>
              <w:rPr>
                <w:rFonts w:hint="eastAsia" w:cs="Times New Roman"/>
                <w:sz w:val="21"/>
                <w:szCs w:val="21"/>
              </w:rPr>
              <w:t>大气污染物综合排放标准》</w:t>
            </w:r>
            <w:r>
              <w:rPr>
                <w:rFonts w:hint="eastAsia"/>
                <w:color w:val="000000" w:themeColor="text1"/>
                <w:sz w:val="21"/>
                <w:szCs w:val="21"/>
                <w14:textFill>
                  <w14:solidFill>
                    <w14:schemeClr w14:val="tx1"/>
                  </w14:solidFill>
                </w14:textFill>
              </w:rPr>
              <w:t>、</w:t>
            </w:r>
            <w:r>
              <w:rPr>
                <w:color w:val="000000" w:themeColor="text1"/>
                <w:sz w:val="21"/>
                <w:szCs w:val="21"/>
                <w14:textFill>
                  <w14:solidFill>
                    <w14:schemeClr w14:val="tx1"/>
                  </w14:solidFill>
                </w14:textFill>
              </w:rPr>
              <w:t>GB</w:t>
            </w:r>
            <w:r>
              <w:rPr>
                <w:rFonts w:hint="eastAsia"/>
                <w:color w:val="000000" w:themeColor="text1"/>
                <w:sz w:val="21"/>
                <w:szCs w:val="21"/>
                <w14:textFill>
                  <w14:solidFill>
                    <w14:schemeClr w14:val="tx1"/>
                  </w14:solidFill>
                </w14:textFill>
              </w:rPr>
              <w:t xml:space="preserve"> 13271《</w:t>
            </w:r>
            <w:r>
              <w:rPr>
                <w:rFonts w:hint="eastAsia" w:cs="Times New Roman"/>
                <w:sz w:val="21"/>
                <w:szCs w:val="21"/>
              </w:rPr>
              <w:t>锅炉大气污染物排放标准》</w:t>
            </w:r>
            <w:r>
              <w:rPr>
                <w:rFonts w:hint="eastAsia"/>
                <w:color w:val="000000" w:themeColor="text1"/>
                <w:sz w:val="21"/>
                <w:szCs w:val="21"/>
                <w14:textFill>
                  <w14:solidFill>
                    <w14:schemeClr w14:val="tx1"/>
                  </w14:solidFill>
                </w14:textFill>
              </w:rPr>
              <w:t>、</w:t>
            </w:r>
            <w:r>
              <w:rPr>
                <w:color w:val="000000" w:themeColor="text1"/>
                <w:sz w:val="21"/>
                <w:szCs w:val="21"/>
                <w14:textFill>
                  <w14:solidFill>
                    <w14:schemeClr w14:val="tx1"/>
                  </w14:solidFill>
                </w14:textFill>
              </w:rPr>
              <w:t>GB</w:t>
            </w:r>
            <w:r>
              <w:rPr>
                <w:rFonts w:hint="eastAsia"/>
                <w:color w:val="000000" w:themeColor="text1"/>
                <w:sz w:val="21"/>
                <w:szCs w:val="21"/>
                <w14:textFill>
                  <w14:solidFill>
                    <w14:schemeClr w14:val="tx1"/>
                  </w14:solidFill>
                </w14:textFill>
              </w:rPr>
              <w:t xml:space="preserve"> 9078《工业炉窑大气污染物排放标准》相关排放标准要求</w:t>
            </w:r>
          </w:p>
        </w:tc>
        <w:tc>
          <w:tcPr>
            <w:tcW w:w="1545" w:type="dxa"/>
          </w:tcPr>
          <w:p>
            <w:pPr>
              <w:ind w:firstLine="0" w:firstLineChars="0"/>
              <w:rPr>
                <w:sz w:val="21"/>
                <w:szCs w:val="21"/>
              </w:rPr>
            </w:pPr>
            <w:r>
              <w:rPr>
                <w:rFonts w:hint="eastAsia"/>
                <w:color w:val="000000" w:themeColor="text1"/>
                <w:sz w:val="21"/>
                <w:szCs w:val="21"/>
                <w14:textFill>
                  <w14:solidFill>
                    <w14:schemeClr w14:val="tx1"/>
                  </w14:solidFill>
                </w14:textFill>
              </w:rPr>
              <w:t>现场监测数据或分析检验结果</w:t>
            </w:r>
          </w:p>
        </w:tc>
        <w:tc>
          <w:tcPr>
            <w:tcW w:w="1056" w:type="dxa"/>
            <w:vAlign w:val="center"/>
          </w:tcPr>
          <w:p>
            <w:pPr>
              <w:ind w:firstLine="0" w:firstLineChars="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生产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jc w:val="center"/>
        </w:trPr>
        <w:tc>
          <w:tcPr>
            <w:tcW w:w="1226" w:type="dxa"/>
            <w:vMerge w:val="continue"/>
            <w:vAlign w:val="center"/>
          </w:tcPr>
          <w:p>
            <w:pPr>
              <w:ind w:firstLine="0" w:firstLineChars="0"/>
              <w:jc w:val="center"/>
              <w:rPr>
                <w:color w:val="000000" w:themeColor="text1"/>
                <w:sz w:val="21"/>
                <w:szCs w:val="21"/>
                <w14:textFill>
                  <w14:solidFill>
                    <w14:schemeClr w14:val="tx1"/>
                  </w14:solidFill>
                </w14:textFill>
              </w:rPr>
            </w:pPr>
          </w:p>
        </w:tc>
        <w:tc>
          <w:tcPr>
            <w:tcW w:w="1695" w:type="dxa"/>
            <w:vAlign w:val="center"/>
          </w:tcPr>
          <w:p>
            <w:pPr>
              <w:adjustRightInd w:val="0"/>
              <w:snapToGrid w:val="0"/>
              <w:spacing w:line="240" w:lineRule="auto"/>
              <w:ind w:firstLine="0" w:firstLineChars="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水污染排放限值</w:t>
            </w:r>
          </w:p>
        </w:tc>
        <w:tc>
          <w:tcPr>
            <w:tcW w:w="1134" w:type="dxa"/>
            <w:vAlign w:val="center"/>
          </w:tcPr>
          <w:p>
            <w:pPr>
              <w:adjustRightInd w:val="0"/>
              <w:snapToGrid w:val="0"/>
              <w:spacing w:line="240" w:lineRule="auto"/>
              <w:ind w:firstLine="0" w:firstLineChars="0"/>
              <w:jc w:val="center"/>
              <w:rPr>
                <w:color w:val="000000" w:themeColor="text1"/>
                <w:sz w:val="21"/>
                <w:szCs w:val="21"/>
                <w14:textFill>
                  <w14:solidFill>
                    <w14:schemeClr w14:val="tx1"/>
                  </w14:solidFill>
                </w14:textFill>
              </w:rPr>
            </w:pPr>
            <w:r>
              <w:rPr>
                <w:rFonts w:cs="Calibri"/>
                <w:color w:val="000000" w:themeColor="text1"/>
                <w:sz w:val="21"/>
                <w:szCs w:val="21"/>
                <w14:textFill>
                  <w14:solidFill>
                    <w14:schemeClr w14:val="tx1"/>
                  </w14:solidFill>
                </w14:textFill>
              </w:rPr>
              <w:t>mg/L</w:t>
            </w:r>
          </w:p>
        </w:tc>
        <w:tc>
          <w:tcPr>
            <w:tcW w:w="2409" w:type="dxa"/>
            <w:vAlign w:val="center"/>
          </w:tcPr>
          <w:p>
            <w:pPr>
              <w:ind w:firstLine="0" w:firstLineChars="0"/>
              <w:rPr>
                <w:sz w:val="21"/>
                <w:szCs w:val="21"/>
              </w:rPr>
            </w:pPr>
            <w:r>
              <w:rPr>
                <w:rFonts w:hint="eastAsia"/>
                <w:sz w:val="21"/>
                <w:szCs w:val="21"/>
              </w:rPr>
              <w:t>符合GB31573《无机化学工业污染物排放标准》</w:t>
            </w:r>
          </w:p>
          <w:p>
            <w:pPr>
              <w:ind w:firstLine="0" w:firstLineChars="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符合GB 8978《</w:t>
            </w:r>
            <w:r>
              <w:rPr>
                <w:rFonts w:hint="eastAsia" w:cs="Times New Roman"/>
                <w:sz w:val="21"/>
                <w:szCs w:val="21"/>
              </w:rPr>
              <w:t>污水综合排放标准》</w:t>
            </w:r>
          </w:p>
        </w:tc>
        <w:tc>
          <w:tcPr>
            <w:tcW w:w="1545" w:type="dxa"/>
          </w:tcPr>
          <w:p>
            <w:pPr>
              <w:ind w:firstLine="0" w:firstLineChars="0"/>
              <w:rPr>
                <w:sz w:val="21"/>
                <w:szCs w:val="21"/>
              </w:rPr>
            </w:pPr>
            <w:r>
              <w:rPr>
                <w:rFonts w:hint="eastAsia"/>
                <w:color w:val="000000" w:themeColor="text1"/>
                <w:sz w:val="21"/>
                <w:szCs w:val="21"/>
                <w14:textFill>
                  <w14:solidFill>
                    <w14:schemeClr w14:val="tx1"/>
                  </w14:solidFill>
                </w14:textFill>
              </w:rPr>
              <w:t>现场监测数据或分析检验结果</w:t>
            </w:r>
          </w:p>
        </w:tc>
        <w:tc>
          <w:tcPr>
            <w:tcW w:w="1056" w:type="dxa"/>
            <w:vAlign w:val="center"/>
          </w:tcPr>
          <w:p>
            <w:pPr>
              <w:ind w:firstLine="0" w:firstLineChars="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生产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jc w:val="center"/>
        </w:trPr>
        <w:tc>
          <w:tcPr>
            <w:tcW w:w="1226" w:type="dxa"/>
            <w:vMerge w:val="continue"/>
            <w:vAlign w:val="center"/>
          </w:tcPr>
          <w:p>
            <w:pPr>
              <w:ind w:firstLine="0" w:firstLineChars="0"/>
              <w:jc w:val="center"/>
              <w:rPr>
                <w:color w:val="000000" w:themeColor="text1"/>
                <w:sz w:val="21"/>
                <w:szCs w:val="21"/>
                <w14:textFill>
                  <w14:solidFill>
                    <w14:schemeClr w14:val="tx1"/>
                  </w14:solidFill>
                </w14:textFill>
              </w:rPr>
            </w:pPr>
          </w:p>
        </w:tc>
        <w:tc>
          <w:tcPr>
            <w:tcW w:w="1695" w:type="dxa"/>
            <w:vAlign w:val="center"/>
          </w:tcPr>
          <w:p>
            <w:pPr>
              <w:ind w:firstLine="0" w:firstLineChars="0"/>
              <w:jc w:val="left"/>
              <w:rPr>
                <w:rFonts w:ascii="微软雅黑" w:hAnsi="微软雅黑" w:cs="Times New Roman"/>
                <w:sz w:val="21"/>
                <w:szCs w:val="21"/>
              </w:rPr>
            </w:pPr>
            <w:r>
              <w:rPr>
                <w:rFonts w:hint="eastAsia" w:ascii="微软雅黑" w:hAnsi="微软雅黑" w:cs="Times New Roman"/>
                <w:sz w:val="21"/>
                <w:szCs w:val="21"/>
              </w:rPr>
              <w:t>单位产品废水产生量</w:t>
            </w:r>
          </w:p>
        </w:tc>
        <w:tc>
          <w:tcPr>
            <w:tcW w:w="1134" w:type="dxa"/>
            <w:vAlign w:val="center"/>
          </w:tcPr>
          <w:p>
            <w:pPr>
              <w:ind w:firstLine="105" w:firstLineChars="5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m</w:t>
            </w:r>
            <w:r>
              <w:rPr>
                <w:rFonts w:hint="eastAsia"/>
                <w:color w:val="000000" w:themeColor="text1"/>
                <w:sz w:val="21"/>
                <w:szCs w:val="21"/>
                <w:vertAlign w:val="superscript"/>
                <w14:textFill>
                  <w14:solidFill>
                    <w14:schemeClr w14:val="tx1"/>
                  </w14:solidFill>
                </w14:textFill>
              </w:rPr>
              <w:t>3</w:t>
            </w:r>
            <w:r>
              <w:rPr>
                <w:rFonts w:hint="eastAsia"/>
                <w:color w:val="000000" w:themeColor="text1"/>
                <w:sz w:val="21"/>
                <w:szCs w:val="21"/>
                <w14:textFill>
                  <w14:solidFill>
                    <w14:schemeClr w14:val="tx1"/>
                  </w14:solidFill>
                </w14:textFill>
              </w:rPr>
              <w:t>/t</w:t>
            </w:r>
          </w:p>
        </w:tc>
        <w:tc>
          <w:tcPr>
            <w:tcW w:w="2409" w:type="dxa"/>
            <w:vAlign w:val="center"/>
          </w:tcPr>
          <w:p>
            <w:pPr>
              <w:ind w:firstLine="0" w:firstLineChars="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≤10</w:t>
            </w:r>
          </w:p>
        </w:tc>
        <w:tc>
          <w:tcPr>
            <w:tcW w:w="1545" w:type="dxa"/>
            <w:vAlign w:val="center"/>
          </w:tcPr>
          <w:p>
            <w:pPr>
              <w:ind w:firstLine="105" w:firstLineChars="50"/>
              <w:jc w:val="center"/>
              <w:rPr>
                <w:rFonts w:ascii="微软雅黑" w:hAnsi="微软雅黑" w:cs="Times New Roman"/>
                <w:sz w:val="21"/>
                <w:szCs w:val="21"/>
              </w:rPr>
            </w:pPr>
            <w:r>
              <w:rPr>
                <w:rFonts w:hint="eastAsia" w:ascii="微软雅黑" w:hAnsi="微软雅黑" w:cs="Times New Roman"/>
                <w:sz w:val="21"/>
                <w:szCs w:val="21"/>
              </w:rPr>
              <w:t>现场数据</w:t>
            </w:r>
          </w:p>
        </w:tc>
        <w:tc>
          <w:tcPr>
            <w:tcW w:w="1056" w:type="dxa"/>
            <w:vAlign w:val="center"/>
          </w:tcPr>
          <w:p>
            <w:pPr>
              <w:ind w:firstLine="0" w:firstLineChars="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生产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jc w:val="center"/>
        </w:trPr>
        <w:tc>
          <w:tcPr>
            <w:tcW w:w="1226" w:type="dxa"/>
            <w:vMerge w:val="continue"/>
            <w:vAlign w:val="center"/>
          </w:tcPr>
          <w:p>
            <w:pPr>
              <w:ind w:firstLine="0" w:firstLineChars="0"/>
              <w:jc w:val="center"/>
              <w:rPr>
                <w:color w:val="000000" w:themeColor="text1"/>
                <w:sz w:val="21"/>
                <w:szCs w:val="21"/>
                <w14:textFill>
                  <w14:solidFill>
                    <w14:schemeClr w14:val="tx1"/>
                  </w14:solidFill>
                </w14:textFill>
              </w:rPr>
            </w:pPr>
          </w:p>
        </w:tc>
        <w:tc>
          <w:tcPr>
            <w:tcW w:w="1695" w:type="dxa"/>
            <w:vAlign w:val="center"/>
          </w:tcPr>
          <w:p>
            <w:pPr>
              <w:adjustRightInd w:val="0"/>
              <w:snapToGrid w:val="0"/>
              <w:spacing w:line="240" w:lineRule="auto"/>
              <w:ind w:firstLine="0" w:firstLineChars="0"/>
              <w:jc w:val="center"/>
              <w:rPr>
                <w:color w:val="000000" w:themeColor="text1"/>
                <w:sz w:val="21"/>
                <w:szCs w:val="21"/>
                <w14:textFill>
                  <w14:solidFill>
                    <w14:schemeClr w14:val="tx1"/>
                  </w14:solidFill>
                </w14:textFill>
              </w:rPr>
            </w:pPr>
            <w:r>
              <w:rPr>
                <w:rFonts w:hint="eastAsia"/>
                <w:color w:val="000000" w:themeColor="text1"/>
                <w:kern w:val="0"/>
                <w:sz w:val="21"/>
                <w:szCs w:val="21"/>
                <w14:textFill>
                  <w14:solidFill>
                    <w14:schemeClr w14:val="tx1"/>
                  </w14:solidFill>
                </w14:textFill>
              </w:rPr>
              <w:t>固体危险废物安全处置率</w:t>
            </w:r>
          </w:p>
        </w:tc>
        <w:tc>
          <w:tcPr>
            <w:tcW w:w="1134" w:type="dxa"/>
            <w:vAlign w:val="center"/>
          </w:tcPr>
          <w:p>
            <w:pPr>
              <w:adjustRightInd w:val="0"/>
              <w:snapToGrid w:val="0"/>
              <w:spacing w:line="240" w:lineRule="auto"/>
              <w:ind w:firstLine="0" w:firstLineChars="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w:t>
            </w:r>
          </w:p>
        </w:tc>
        <w:tc>
          <w:tcPr>
            <w:tcW w:w="2409" w:type="dxa"/>
            <w:vAlign w:val="center"/>
          </w:tcPr>
          <w:p>
            <w:pPr>
              <w:ind w:firstLine="0" w:firstLineChars="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100</w:t>
            </w:r>
          </w:p>
        </w:tc>
        <w:tc>
          <w:tcPr>
            <w:tcW w:w="1545" w:type="dxa"/>
            <w:vAlign w:val="center"/>
          </w:tcPr>
          <w:p>
            <w:pPr>
              <w:ind w:firstLine="0" w:firstLineChars="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现场数据</w:t>
            </w:r>
          </w:p>
        </w:tc>
        <w:tc>
          <w:tcPr>
            <w:tcW w:w="1056" w:type="dxa"/>
            <w:vAlign w:val="center"/>
          </w:tcPr>
          <w:p>
            <w:pPr>
              <w:ind w:firstLine="0" w:firstLineChars="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生产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jc w:val="center"/>
        </w:trPr>
        <w:tc>
          <w:tcPr>
            <w:tcW w:w="1226" w:type="dxa"/>
            <w:vAlign w:val="center"/>
          </w:tcPr>
          <w:p>
            <w:pPr>
              <w:ind w:firstLine="0" w:firstLineChars="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产品属性</w:t>
            </w:r>
          </w:p>
        </w:tc>
        <w:tc>
          <w:tcPr>
            <w:tcW w:w="1695" w:type="dxa"/>
            <w:vAlign w:val="center"/>
          </w:tcPr>
          <w:p>
            <w:pPr>
              <w:ind w:firstLine="0" w:firstLineChars="0"/>
              <w:jc w:val="center"/>
              <w:rPr>
                <w:color w:val="000000" w:themeColor="text1"/>
                <w:sz w:val="21"/>
                <w:szCs w:val="21"/>
                <w14:textFill>
                  <w14:solidFill>
                    <w14:schemeClr w14:val="tx1"/>
                  </w14:solidFill>
                </w14:textFill>
              </w:rPr>
            </w:pPr>
            <w:r>
              <w:rPr>
                <w:rFonts w:hint="eastAsia"/>
                <w:color w:val="000000" w:themeColor="text1"/>
                <w:kern w:val="0"/>
                <w:sz w:val="21"/>
                <w:szCs w:val="21"/>
                <w14:textFill>
                  <w14:solidFill>
                    <w14:schemeClr w14:val="tx1"/>
                  </w14:solidFill>
                </w14:textFill>
              </w:rPr>
              <w:t>化学成分</w:t>
            </w:r>
          </w:p>
        </w:tc>
        <w:tc>
          <w:tcPr>
            <w:tcW w:w="1134" w:type="dxa"/>
            <w:vAlign w:val="center"/>
          </w:tcPr>
          <w:p>
            <w:pPr>
              <w:ind w:firstLine="0" w:firstLineChars="0"/>
              <w:jc w:val="center"/>
              <w:rPr>
                <w:color w:val="000000" w:themeColor="text1"/>
                <w:sz w:val="21"/>
                <w:szCs w:val="21"/>
                <w14:textFill>
                  <w14:solidFill>
                    <w14:schemeClr w14:val="tx1"/>
                  </w14:solidFill>
                </w14:textFill>
              </w:rPr>
            </w:pPr>
            <w:r>
              <w:rPr>
                <w:rFonts w:hint="eastAsia"/>
                <w:color w:val="000000" w:themeColor="text1"/>
                <w:kern w:val="0"/>
                <w:sz w:val="21"/>
                <w:szCs w:val="21"/>
                <w14:textFill>
                  <w14:solidFill>
                    <w14:schemeClr w14:val="tx1"/>
                  </w14:solidFill>
                </w14:textFill>
              </w:rPr>
              <w:t>-</w:t>
            </w:r>
          </w:p>
        </w:tc>
        <w:tc>
          <w:tcPr>
            <w:tcW w:w="2409" w:type="dxa"/>
            <w:vAlign w:val="center"/>
          </w:tcPr>
          <w:p>
            <w:pPr>
              <w:ind w:firstLine="0" w:firstLineChars="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满足GB/T 8766《单水氢氧化锂》、</w:t>
            </w:r>
          </w:p>
          <w:p>
            <w:pPr>
              <w:ind w:firstLine="0" w:firstLineChars="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GB/T 26008《电池级单水氢氧化锂》产品要求</w:t>
            </w:r>
          </w:p>
        </w:tc>
        <w:tc>
          <w:tcPr>
            <w:tcW w:w="1545" w:type="dxa"/>
            <w:vAlign w:val="center"/>
          </w:tcPr>
          <w:p>
            <w:pPr>
              <w:ind w:firstLine="0" w:firstLineChars="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分析检验结果</w:t>
            </w:r>
          </w:p>
        </w:tc>
        <w:tc>
          <w:tcPr>
            <w:tcW w:w="1056" w:type="dxa"/>
            <w:vAlign w:val="center"/>
          </w:tcPr>
          <w:p>
            <w:pPr>
              <w:ind w:firstLine="0" w:firstLineChars="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生产</w:t>
            </w:r>
          </w:p>
        </w:tc>
      </w:tr>
    </w:tbl>
    <w:p>
      <w:pPr>
        <w:spacing w:beforeLines="100"/>
        <w:ind w:firstLine="480"/>
        <w:jc w:val="left"/>
        <w:outlineLvl w:val="0"/>
        <w:rPr>
          <w:rFonts w:ascii="黑体" w:hAnsi="黑体" w:eastAsia="黑体"/>
          <w:color w:val="000000" w:themeColor="text1"/>
          <w:szCs w:val="21"/>
          <w14:textFill>
            <w14:solidFill>
              <w14:schemeClr w14:val="tx1"/>
            </w14:solidFill>
          </w14:textFill>
        </w:rPr>
      </w:pPr>
      <w:bookmarkStart w:id="22" w:name="_Toc509405750"/>
    </w:p>
    <w:p>
      <w:pPr>
        <w:spacing w:beforeLines="100"/>
        <w:ind w:firstLine="480"/>
        <w:jc w:val="left"/>
        <w:outlineLvl w:val="0"/>
        <w:rPr>
          <w:rFonts w:ascii="黑体" w:hAnsi="黑体" w:eastAsia="黑体"/>
          <w:color w:val="000000" w:themeColor="text1"/>
          <w:szCs w:val="21"/>
          <w14:textFill>
            <w14:solidFill>
              <w14:schemeClr w14:val="tx1"/>
            </w14:solidFill>
          </w14:textFill>
        </w:rPr>
      </w:pPr>
    </w:p>
    <w:p>
      <w:pPr>
        <w:spacing w:beforeLines="100"/>
        <w:ind w:firstLine="480"/>
        <w:jc w:val="left"/>
        <w:outlineLvl w:val="0"/>
        <w:rPr>
          <w:rFonts w:ascii="黑体" w:hAnsi="黑体" w:eastAsia="黑体"/>
          <w:color w:val="000000" w:themeColor="text1"/>
          <w:szCs w:val="21"/>
          <w14:textFill>
            <w14:solidFill>
              <w14:schemeClr w14:val="tx1"/>
            </w14:solidFill>
          </w14:textFill>
        </w:rPr>
      </w:pPr>
    </w:p>
    <w:p>
      <w:pPr>
        <w:spacing w:beforeLines="100"/>
        <w:ind w:firstLine="420"/>
        <w:jc w:val="left"/>
        <w:outlineLvl w:val="0"/>
        <w:rPr>
          <w:rFonts w:ascii="黑体" w:hAnsi="黑体" w:eastAsia="黑体"/>
          <w:color w:val="000000" w:themeColor="text1"/>
          <w:sz w:val="21"/>
          <w:szCs w:val="21"/>
          <w14:textFill>
            <w14:solidFill>
              <w14:schemeClr w14:val="tx1"/>
            </w14:solidFill>
          </w14:textFill>
        </w:rPr>
      </w:pPr>
      <w:r>
        <w:rPr>
          <w:rFonts w:ascii="黑体" w:hAnsi="黑体" w:eastAsia="黑体"/>
          <w:color w:val="000000" w:themeColor="text1"/>
          <w:sz w:val="21"/>
          <w:szCs w:val="21"/>
          <w14:textFill>
            <w14:solidFill>
              <w14:schemeClr w14:val="tx1"/>
            </w14:solidFill>
          </w14:textFill>
        </w:rPr>
        <w:t>4.3 数据来源</w:t>
      </w:r>
    </w:p>
    <w:p>
      <w:pPr>
        <w:spacing w:beforeLines="100"/>
        <w:ind w:firstLine="420"/>
        <w:jc w:val="left"/>
        <w:outlineLvl w:val="0"/>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4. 3. 1</w:t>
      </w:r>
      <w:r>
        <w:rPr>
          <w:rFonts w:hint="eastAsia" w:ascii="黑体" w:hAnsi="黑体" w:eastAsia="黑体"/>
          <w:color w:val="000000" w:themeColor="text1"/>
          <w:sz w:val="21"/>
          <w:szCs w:val="21"/>
          <w14:textFill>
            <w14:solidFill>
              <w14:schemeClr w14:val="tx1"/>
            </w14:solidFill>
          </w14:textFill>
        </w:rPr>
        <w:tab/>
      </w:r>
      <w:r>
        <w:rPr>
          <w:rFonts w:hint="eastAsia" w:ascii="黑体" w:hAnsi="黑体" w:eastAsia="黑体"/>
          <w:color w:val="000000" w:themeColor="text1"/>
          <w:sz w:val="21"/>
          <w:szCs w:val="21"/>
          <w14:textFill>
            <w14:solidFill>
              <w14:schemeClr w14:val="tx1"/>
            </w14:solidFill>
          </w14:textFill>
        </w:rPr>
        <w:t>统计</w:t>
      </w:r>
    </w:p>
    <w:p>
      <w:pPr>
        <w:spacing w:beforeLines="100"/>
        <w:ind w:firstLine="420"/>
        <w:jc w:val="left"/>
        <w:outlineLvl w:val="0"/>
        <w:rPr>
          <w:rFonts w:ascii="宋体" w:hAnsi="宋体" w:cstheme="minorEastAsia"/>
          <w:color w:val="000000" w:themeColor="text1"/>
          <w:sz w:val="21"/>
          <w:szCs w:val="21"/>
          <w14:textFill>
            <w14:solidFill>
              <w14:schemeClr w14:val="tx1"/>
            </w14:solidFill>
          </w14:textFill>
        </w:rPr>
      </w:pPr>
      <w:r>
        <w:rPr>
          <w:rFonts w:hint="eastAsia" w:ascii="宋体" w:hAnsi="宋体" w:cstheme="minorEastAsia"/>
          <w:color w:val="000000" w:themeColor="text1"/>
          <w:sz w:val="21"/>
          <w:szCs w:val="21"/>
          <w14:textFill>
            <w14:solidFill>
              <w14:schemeClr w14:val="tx1"/>
            </w14:solidFill>
          </w14:textFill>
        </w:rPr>
        <w:t>企业的原辅材料及能源使用量、产品产量、副产品产量、废水、废气和固体废物产生量及相关技术经济指标等，以月报表或年报表为准。</w:t>
      </w:r>
    </w:p>
    <w:p>
      <w:pPr>
        <w:spacing w:beforeLines="100"/>
        <w:ind w:firstLine="420"/>
        <w:jc w:val="left"/>
        <w:outlineLvl w:val="0"/>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 xml:space="preserve">4. 3. </w:t>
      </w:r>
      <w:r>
        <w:rPr>
          <w:rFonts w:ascii="黑体" w:hAnsi="黑体" w:eastAsia="黑体"/>
          <w:color w:val="000000" w:themeColor="text1"/>
          <w:sz w:val="21"/>
          <w:szCs w:val="21"/>
          <w14:textFill>
            <w14:solidFill>
              <w14:schemeClr w14:val="tx1"/>
            </w14:solidFill>
          </w14:textFill>
        </w:rPr>
        <w:t>2</w:t>
      </w:r>
      <w:r>
        <w:rPr>
          <w:rFonts w:hint="eastAsia" w:ascii="黑体" w:hAnsi="黑体" w:eastAsia="黑体"/>
          <w:color w:val="000000" w:themeColor="text1"/>
          <w:sz w:val="21"/>
          <w:szCs w:val="21"/>
          <w14:textFill>
            <w14:solidFill>
              <w14:schemeClr w14:val="tx1"/>
            </w14:solidFill>
          </w14:textFill>
        </w:rPr>
        <w:tab/>
      </w:r>
      <w:r>
        <w:rPr>
          <w:rFonts w:ascii="黑体" w:hAnsi="黑体" w:eastAsia="黑体"/>
          <w:color w:val="000000" w:themeColor="text1"/>
          <w:sz w:val="21"/>
          <w:szCs w:val="21"/>
          <w14:textFill>
            <w14:solidFill>
              <w14:schemeClr w14:val="tx1"/>
            </w14:solidFill>
          </w14:textFill>
        </w:rPr>
        <w:t>实测</w:t>
      </w:r>
    </w:p>
    <w:p>
      <w:pPr>
        <w:spacing w:beforeLines="100"/>
        <w:ind w:firstLine="420"/>
        <w:jc w:val="left"/>
        <w:outlineLvl w:val="0"/>
        <w:rPr>
          <w:rFonts w:ascii="宋体" w:hAnsi="宋体" w:cstheme="minorEastAsia"/>
          <w:color w:val="000000" w:themeColor="text1"/>
          <w:sz w:val="21"/>
          <w:szCs w:val="21"/>
          <w14:textFill>
            <w14:solidFill>
              <w14:schemeClr w14:val="tx1"/>
            </w14:solidFill>
          </w14:textFill>
        </w:rPr>
      </w:pPr>
      <w:r>
        <w:rPr>
          <w:rFonts w:hint="eastAsia" w:ascii="宋体" w:hAnsi="宋体" w:cstheme="minorEastAsia"/>
          <w:color w:val="000000" w:themeColor="text1"/>
          <w:sz w:val="21"/>
          <w:szCs w:val="21"/>
          <w14:textFill>
            <w14:solidFill>
              <w14:schemeClr w14:val="tx1"/>
            </w14:solidFill>
          </w14:textFill>
        </w:rPr>
        <w:t>企业的原辅材料及能源使用量、产品产量、副产品产量、废水、废气和固体废物产生量及相关技术经济指标等也可选取有代表性生产时间段进行同步实测，所选取等生产时间段一般不少于一个月。</w:t>
      </w:r>
    </w:p>
    <w:p>
      <w:pPr>
        <w:spacing w:beforeLines="100"/>
        <w:ind w:firstLine="420"/>
        <w:jc w:val="left"/>
        <w:outlineLvl w:val="0"/>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 xml:space="preserve">4. 3. </w:t>
      </w:r>
      <w:r>
        <w:rPr>
          <w:rFonts w:ascii="黑体" w:hAnsi="黑体" w:eastAsia="黑体"/>
          <w:color w:val="000000" w:themeColor="text1"/>
          <w:sz w:val="21"/>
          <w:szCs w:val="21"/>
          <w14:textFill>
            <w14:solidFill>
              <w14:schemeClr w14:val="tx1"/>
            </w14:solidFill>
          </w14:textFill>
        </w:rPr>
        <w:t>3</w:t>
      </w:r>
      <w:r>
        <w:rPr>
          <w:rFonts w:hint="eastAsia" w:ascii="黑体" w:hAnsi="黑体" w:eastAsia="黑体"/>
          <w:color w:val="000000" w:themeColor="text1"/>
          <w:sz w:val="21"/>
          <w:szCs w:val="21"/>
          <w14:textFill>
            <w14:solidFill>
              <w14:schemeClr w14:val="tx1"/>
            </w14:solidFill>
          </w14:textFill>
        </w:rPr>
        <w:tab/>
      </w:r>
      <w:r>
        <w:rPr>
          <w:rFonts w:ascii="黑体" w:hAnsi="黑体" w:eastAsia="黑体"/>
          <w:color w:val="000000" w:themeColor="text1"/>
          <w:sz w:val="21"/>
          <w:szCs w:val="21"/>
          <w14:textFill>
            <w14:solidFill>
              <w14:schemeClr w14:val="tx1"/>
            </w14:solidFill>
          </w14:textFill>
        </w:rPr>
        <w:t>采样和监测</w:t>
      </w:r>
    </w:p>
    <w:p>
      <w:pPr>
        <w:spacing w:beforeLines="100"/>
        <w:ind w:firstLine="420"/>
        <w:jc w:val="left"/>
        <w:outlineLvl w:val="0"/>
        <w:rPr>
          <w:rFonts w:ascii="宋体" w:hAnsi="宋体" w:cstheme="minorEastAsia"/>
          <w:color w:val="000000" w:themeColor="text1"/>
          <w:sz w:val="21"/>
          <w:szCs w:val="21"/>
          <w14:textFill>
            <w14:solidFill>
              <w14:schemeClr w14:val="tx1"/>
            </w14:solidFill>
          </w14:textFill>
        </w:rPr>
      </w:pPr>
      <w:r>
        <w:rPr>
          <w:rFonts w:hint="eastAsia" w:ascii="宋体" w:hAnsi="宋体" w:cstheme="minorEastAsia"/>
          <w:color w:val="000000" w:themeColor="text1"/>
          <w:sz w:val="21"/>
          <w:szCs w:val="21"/>
          <w14:textFill>
            <w14:solidFill>
              <w14:schemeClr w14:val="tx1"/>
            </w14:solidFill>
          </w14:textFill>
        </w:rPr>
        <w:t>污染物排放指标的采样和监测按照相关技术规范执行，并采用相应的国家或行业标准进行分析。</w:t>
      </w:r>
    </w:p>
    <w:p>
      <w:pPr>
        <w:spacing w:beforeLines="100"/>
        <w:ind w:firstLine="420"/>
        <w:jc w:val="left"/>
        <w:outlineLvl w:val="0"/>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4. 3. 4</w:t>
      </w:r>
      <w:r>
        <w:rPr>
          <w:rFonts w:hint="eastAsia" w:ascii="黑体" w:hAnsi="黑体" w:eastAsia="黑体"/>
          <w:color w:val="000000" w:themeColor="text1"/>
          <w:sz w:val="21"/>
          <w:szCs w:val="21"/>
          <w14:textFill>
            <w14:solidFill>
              <w14:schemeClr w14:val="tx1"/>
            </w14:solidFill>
          </w14:textFill>
        </w:rPr>
        <w:tab/>
      </w:r>
      <w:r>
        <w:rPr>
          <w:rFonts w:hint="eastAsia" w:ascii="黑体" w:hAnsi="黑体" w:eastAsia="黑体"/>
          <w:color w:val="000000" w:themeColor="text1"/>
          <w:sz w:val="21"/>
          <w:szCs w:val="21"/>
          <w14:textFill>
            <w14:solidFill>
              <w14:schemeClr w14:val="tx1"/>
            </w14:solidFill>
          </w14:textFill>
        </w:rPr>
        <w:t>检验方法和指标计算方法</w:t>
      </w:r>
      <w:r>
        <w:rPr>
          <w:rFonts w:ascii="黑体" w:hAnsi="黑体" w:eastAsia="黑体"/>
          <w:color w:val="000000" w:themeColor="text1"/>
          <w:sz w:val="21"/>
          <w:szCs w:val="21"/>
          <w14:textFill>
            <w14:solidFill>
              <w14:schemeClr w14:val="tx1"/>
            </w14:solidFill>
          </w14:textFill>
        </w:rPr>
        <w:t xml:space="preserve">  </w:t>
      </w:r>
    </w:p>
    <w:p>
      <w:pPr>
        <w:spacing w:beforeLines="100"/>
        <w:ind w:firstLine="420"/>
        <w:jc w:val="left"/>
        <w:outlineLvl w:val="0"/>
        <w:rPr>
          <w:rFonts w:ascii="宋体" w:hAnsi="宋体" w:cstheme="minorEastAsia"/>
          <w:color w:val="000000" w:themeColor="text1"/>
          <w:sz w:val="21"/>
          <w:szCs w:val="21"/>
          <w14:textFill>
            <w14:solidFill>
              <w14:schemeClr w14:val="tx1"/>
            </w14:solidFill>
          </w14:textFill>
        </w:rPr>
      </w:pPr>
      <w:r>
        <w:rPr>
          <w:rFonts w:hint="eastAsia" w:cs="Times New Roman"/>
          <w:sz w:val="21"/>
          <w:szCs w:val="21"/>
        </w:rPr>
        <w:t>氢氧化锂产品评价指标的检验方法和指标计算方法详见附录</w:t>
      </w:r>
      <w:r>
        <w:rPr>
          <w:rFonts w:cs="Times New Roman"/>
          <w:sz w:val="21"/>
          <w:szCs w:val="21"/>
        </w:rPr>
        <w:t>A</w:t>
      </w:r>
      <w:r>
        <w:rPr>
          <w:rFonts w:hint="eastAsia" w:cs="Times New Roman"/>
          <w:sz w:val="21"/>
          <w:szCs w:val="21"/>
        </w:rPr>
        <w:t>。</w:t>
      </w:r>
    </w:p>
    <w:bookmarkEnd w:id="22"/>
    <w:p>
      <w:pPr>
        <w:spacing w:beforeLines="100"/>
        <w:ind w:firstLine="420"/>
        <w:jc w:val="left"/>
        <w:outlineLvl w:val="0"/>
        <w:rPr>
          <w:rFonts w:ascii="黑体" w:hAnsi="黑体" w:eastAsia="黑体"/>
          <w:color w:val="000000" w:themeColor="text1"/>
          <w:sz w:val="21"/>
          <w:szCs w:val="21"/>
          <w14:textFill>
            <w14:solidFill>
              <w14:schemeClr w14:val="tx1"/>
            </w14:solidFill>
          </w14:textFill>
        </w:rPr>
      </w:pPr>
      <w:r>
        <w:rPr>
          <w:rFonts w:ascii="黑体" w:hAnsi="黑体" w:eastAsia="黑体"/>
          <w:color w:val="000000" w:themeColor="text1"/>
          <w:sz w:val="21"/>
          <w:szCs w:val="21"/>
          <w14:textFill>
            <w14:solidFill>
              <w14:schemeClr w14:val="tx1"/>
            </w14:solidFill>
          </w14:textFill>
        </w:rPr>
        <w:t xml:space="preserve">5 </w:t>
      </w:r>
      <w:r>
        <w:rPr>
          <w:rFonts w:hint="eastAsia" w:ascii="黑体" w:hAnsi="黑体" w:eastAsia="黑体"/>
          <w:color w:val="000000" w:themeColor="text1"/>
          <w:sz w:val="21"/>
          <w:szCs w:val="21"/>
          <w14:textFill>
            <w14:solidFill>
              <w14:schemeClr w14:val="tx1"/>
            </w14:solidFill>
          </w14:textFill>
        </w:rPr>
        <w:t>生命周期评价报告编制方法</w:t>
      </w:r>
    </w:p>
    <w:p>
      <w:pPr>
        <w:ind w:firstLine="420"/>
        <w:jc w:val="left"/>
        <w:rPr>
          <w:rFonts w:ascii="黑体" w:hAnsi="黑体" w:eastAsia="黑体"/>
          <w:color w:val="000000" w:themeColor="text1"/>
          <w:sz w:val="21"/>
          <w:szCs w:val="21"/>
          <w14:textFill>
            <w14:solidFill>
              <w14:schemeClr w14:val="tx1"/>
            </w14:solidFill>
          </w14:textFill>
        </w:rPr>
      </w:pPr>
      <w:r>
        <w:rPr>
          <w:rFonts w:ascii="黑体" w:hAnsi="黑体" w:eastAsia="黑体"/>
          <w:color w:val="000000" w:themeColor="text1"/>
          <w:sz w:val="21"/>
          <w:szCs w:val="21"/>
          <w14:textFill>
            <w14:solidFill>
              <w14:schemeClr w14:val="tx1"/>
            </w14:solidFill>
          </w14:textFill>
        </w:rPr>
        <w:t xml:space="preserve">5.1 </w:t>
      </w:r>
      <w:r>
        <w:rPr>
          <w:rFonts w:hint="eastAsia" w:ascii="黑体" w:hAnsi="黑体" w:eastAsia="黑体"/>
          <w:color w:val="000000" w:themeColor="text1"/>
          <w:sz w:val="21"/>
          <w:szCs w:val="21"/>
          <w14:textFill>
            <w14:solidFill>
              <w14:schemeClr w14:val="tx1"/>
            </w14:solidFill>
          </w14:textFill>
        </w:rPr>
        <w:t>生命周期评价方法</w:t>
      </w:r>
    </w:p>
    <w:p>
      <w:pPr>
        <w:ind w:firstLine="420"/>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应依据附录</w:t>
      </w:r>
      <w:r>
        <w:rPr>
          <w:color w:val="000000" w:themeColor="text1"/>
          <w:sz w:val="21"/>
          <w:szCs w:val="21"/>
          <w14:textFill>
            <w14:solidFill>
              <w14:schemeClr w14:val="tx1"/>
            </w14:solidFill>
          </w14:textFill>
        </w:rPr>
        <w:t>A</w:t>
      </w:r>
      <w:r>
        <w:rPr>
          <w:rFonts w:hint="eastAsia"/>
          <w:color w:val="000000" w:themeColor="text1"/>
          <w:sz w:val="21"/>
          <w:szCs w:val="21"/>
          <w14:textFill>
            <w14:solidFill>
              <w14:schemeClr w14:val="tx1"/>
            </w14:solidFill>
          </w14:textFill>
        </w:rPr>
        <w:t>中生命周期评价方法和附录</w:t>
      </w:r>
      <w:r>
        <w:rPr>
          <w:color w:val="000000" w:themeColor="text1"/>
          <w:sz w:val="21"/>
          <w:szCs w:val="21"/>
          <w14:textFill>
            <w14:solidFill>
              <w14:schemeClr w14:val="tx1"/>
            </w14:solidFill>
          </w14:textFill>
        </w:rPr>
        <w:t>B</w:t>
      </w:r>
      <w:r>
        <w:rPr>
          <w:rFonts w:hint="eastAsia"/>
          <w:color w:val="000000" w:themeColor="text1"/>
          <w:sz w:val="21"/>
          <w:szCs w:val="21"/>
          <w14:textFill>
            <w14:solidFill>
              <w14:schemeClr w14:val="tx1"/>
            </w14:solidFill>
          </w14:textFill>
        </w:rPr>
        <w:t>中数据收集表格，来对氢氧化锂产品进行生命周期评价。</w:t>
      </w:r>
    </w:p>
    <w:p>
      <w:pPr>
        <w:ind w:firstLine="420"/>
        <w:jc w:val="left"/>
        <w:rPr>
          <w:rFonts w:ascii="黑体" w:hAnsi="黑体" w:eastAsia="黑体"/>
          <w:color w:val="000000" w:themeColor="text1"/>
          <w:sz w:val="21"/>
          <w:szCs w:val="21"/>
          <w14:textFill>
            <w14:solidFill>
              <w14:schemeClr w14:val="tx1"/>
            </w14:solidFill>
          </w14:textFill>
        </w:rPr>
      </w:pPr>
      <w:r>
        <w:rPr>
          <w:rFonts w:ascii="黑体" w:hAnsi="黑体" w:eastAsia="黑体"/>
          <w:color w:val="000000" w:themeColor="text1"/>
          <w:sz w:val="21"/>
          <w:szCs w:val="21"/>
          <w14:textFill>
            <w14:solidFill>
              <w14:schemeClr w14:val="tx1"/>
            </w14:solidFill>
          </w14:textFill>
        </w:rPr>
        <w:t xml:space="preserve">5.2 </w:t>
      </w:r>
      <w:r>
        <w:rPr>
          <w:rFonts w:hint="eastAsia" w:ascii="黑体" w:hAnsi="黑体" w:eastAsia="黑体"/>
          <w:color w:val="000000" w:themeColor="text1"/>
          <w:sz w:val="21"/>
          <w:szCs w:val="21"/>
          <w14:textFill>
            <w14:solidFill>
              <w14:schemeClr w14:val="tx1"/>
            </w14:solidFill>
          </w14:textFill>
        </w:rPr>
        <w:t>生命周期评价报告框架</w:t>
      </w:r>
    </w:p>
    <w:p>
      <w:pPr>
        <w:ind w:firstLine="420"/>
        <w:jc w:val="left"/>
        <w:rPr>
          <w:rFonts w:ascii="黑体" w:hAnsi="黑体" w:eastAsia="黑体"/>
          <w:color w:val="000000" w:themeColor="text1"/>
          <w:sz w:val="21"/>
          <w:szCs w:val="21"/>
          <w14:textFill>
            <w14:solidFill>
              <w14:schemeClr w14:val="tx1"/>
            </w14:solidFill>
          </w14:textFill>
        </w:rPr>
      </w:pPr>
      <w:r>
        <w:rPr>
          <w:rFonts w:ascii="黑体" w:hAnsi="黑体" w:eastAsia="黑体"/>
          <w:color w:val="000000" w:themeColor="text1"/>
          <w:sz w:val="21"/>
          <w:szCs w:val="21"/>
          <w14:textFill>
            <w14:solidFill>
              <w14:schemeClr w14:val="tx1"/>
            </w14:solidFill>
          </w14:textFill>
        </w:rPr>
        <w:t xml:space="preserve">5.2.1 </w:t>
      </w:r>
      <w:r>
        <w:rPr>
          <w:rFonts w:hint="eastAsia" w:ascii="黑体" w:hAnsi="黑体" w:eastAsia="黑体"/>
          <w:color w:val="000000" w:themeColor="text1"/>
          <w:sz w:val="21"/>
          <w:szCs w:val="21"/>
          <w14:textFill>
            <w14:solidFill>
              <w14:schemeClr w14:val="tx1"/>
            </w14:solidFill>
          </w14:textFill>
        </w:rPr>
        <w:t>基本信息</w:t>
      </w:r>
    </w:p>
    <w:p>
      <w:pPr>
        <w:ind w:firstLine="420"/>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报告应提供报告信息、申请者信息、评估对象信息、采用的标准信息等基本信息</w:t>
      </w:r>
      <w:r>
        <w:rPr>
          <w:color w:val="000000" w:themeColor="text1"/>
          <w:sz w:val="21"/>
          <w:szCs w:val="21"/>
          <w14:textFill>
            <w14:solidFill>
              <w14:schemeClr w14:val="tx1"/>
            </w14:solidFill>
          </w14:textFill>
        </w:rPr>
        <w:t>。各信息内容应包括：</w:t>
      </w:r>
    </w:p>
    <w:p>
      <w:pPr>
        <w:ind w:firstLine="420"/>
        <w:jc w:val="left"/>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a）</w:t>
      </w:r>
      <w:r>
        <w:rPr>
          <w:rFonts w:hint="eastAsia"/>
          <w:color w:val="000000" w:themeColor="text1"/>
          <w:sz w:val="21"/>
          <w:szCs w:val="21"/>
          <w14:textFill>
            <w14:solidFill>
              <w14:schemeClr w14:val="tx1"/>
            </w14:solidFill>
          </w14:textFill>
        </w:rPr>
        <w:t>报告信息包括：报告编号、编制人员、审核人员、发布日期等；</w:t>
      </w:r>
    </w:p>
    <w:p>
      <w:pPr>
        <w:ind w:firstLine="420"/>
        <w:jc w:val="left"/>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b)</w:t>
      </w:r>
      <w:r>
        <w:rPr>
          <w:rFonts w:hint="eastAsia"/>
          <w:color w:val="000000" w:themeColor="text1"/>
          <w:sz w:val="21"/>
          <w:szCs w:val="21"/>
          <w14:textFill>
            <w14:solidFill>
              <w14:schemeClr w14:val="tx1"/>
            </w14:solidFill>
          </w14:textFill>
        </w:rPr>
        <w:t>申请者信息包括：公司全称、</w:t>
      </w:r>
      <w:r>
        <w:rPr>
          <w:color w:val="000000" w:themeColor="text1"/>
          <w:sz w:val="21"/>
          <w:szCs w:val="21"/>
          <w14:textFill>
            <w14:solidFill>
              <w14:schemeClr w14:val="tx1"/>
            </w14:solidFill>
          </w14:textFill>
        </w:rPr>
        <w:t>统一社会信用</w:t>
      </w:r>
      <w:r>
        <w:rPr>
          <w:rFonts w:hint="eastAsia"/>
          <w:color w:val="000000" w:themeColor="text1"/>
          <w:sz w:val="21"/>
          <w:szCs w:val="21"/>
          <w14:textFill>
            <w14:solidFill>
              <w14:schemeClr w14:val="tx1"/>
            </w14:solidFill>
          </w14:textFill>
        </w:rPr>
        <w:t>代码、地址、联系人、联系方式等；</w:t>
      </w:r>
    </w:p>
    <w:p>
      <w:pPr>
        <w:ind w:firstLine="420"/>
        <w:jc w:val="left"/>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c)</w:t>
      </w:r>
      <w:r>
        <w:rPr>
          <w:rFonts w:hint="eastAsia"/>
          <w:color w:val="000000" w:themeColor="text1"/>
          <w:sz w:val="21"/>
          <w:szCs w:val="21"/>
          <w14:textFill>
            <w14:solidFill>
              <w14:schemeClr w14:val="tx1"/>
            </w14:solidFill>
          </w14:textFill>
        </w:rPr>
        <w:t>评估对象信息包括：产品型号</w:t>
      </w:r>
      <w:r>
        <w:rPr>
          <w:color w:val="000000" w:themeColor="text1"/>
          <w:sz w:val="21"/>
          <w:szCs w:val="21"/>
          <w14:textFill>
            <w14:solidFill>
              <w14:schemeClr w14:val="tx1"/>
            </w14:solidFill>
          </w14:textFill>
        </w:rPr>
        <w:t>/</w:t>
      </w:r>
      <w:r>
        <w:rPr>
          <w:rFonts w:hint="eastAsia"/>
          <w:color w:val="000000" w:themeColor="text1"/>
          <w:sz w:val="21"/>
          <w:szCs w:val="21"/>
          <w14:textFill>
            <w14:solidFill>
              <w14:schemeClr w14:val="tx1"/>
            </w14:solidFill>
          </w14:textFill>
        </w:rPr>
        <w:t>类型、主要技术参数、制造商及厂址等；</w:t>
      </w:r>
    </w:p>
    <w:p>
      <w:pPr>
        <w:ind w:firstLine="420"/>
        <w:jc w:val="left"/>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d)</w:t>
      </w:r>
      <w:r>
        <w:rPr>
          <w:rFonts w:hint="eastAsia"/>
          <w:color w:val="000000" w:themeColor="text1"/>
          <w:sz w:val="21"/>
          <w:szCs w:val="21"/>
          <w14:textFill>
            <w14:solidFill>
              <w14:schemeClr w14:val="tx1"/>
            </w14:solidFill>
          </w14:textFill>
        </w:rPr>
        <w:t>采用的标准信息包括：标准名称及标准号等。</w:t>
      </w:r>
    </w:p>
    <w:p>
      <w:pPr>
        <w:ind w:firstLine="420"/>
        <w:jc w:val="left"/>
        <w:rPr>
          <w:rFonts w:ascii="黑体" w:hAnsi="黑体" w:eastAsia="黑体"/>
          <w:color w:val="000000" w:themeColor="text1"/>
          <w:sz w:val="21"/>
          <w:szCs w:val="21"/>
          <w14:textFill>
            <w14:solidFill>
              <w14:schemeClr w14:val="tx1"/>
            </w14:solidFill>
          </w14:textFill>
        </w:rPr>
      </w:pPr>
      <w:r>
        <w:rPr>
          <w:rFonts w:ascii="黑体" w:hAnsi="黑体" w:eastAsia="黑体"/>
          <w:color w:val="000000" w:themeColor="text1"/>
          <w:sz w:val="21"/>
          <w:szCs w:val="21"/>
          <w14:textFill>
            <w14:solidFill>
              <w14:schemeClr w14:val="tx1"/>
            </w14:solidFill>
          </w14:textFill>
        </w:rPr>
        <w:t xml:space="preserve">5.2.2 </w:t>
      </w:r>
      <w:r>
        <w:rPr>
          <w:rFonts w:hint="eastAsia" w:ascii="黑体" w:hAnsi="黑体" w:eastAsia="黑体"/>
          <w:color w:val="000000" w:themeColor="text1"/>
          <w:sz w:val="21"/>
          <w:szCs w:val="21"/>
          <w14:textFill>
            <w14:solidFill>
              <w14:schemeClr w14:val="tx1"/>
            </w14:solidFill>
          </w14:textFill>
        </w:rPr>
        <w:t>符合性评价</w:t>
      </w:r>
    </w:p>
    <w:p>
      <w:pPr>
        <w:ind w:firstLine="420"/>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报告中应提供对基本要求和评价指标要求的符合性情况，并提供所有评价指标比基期改进情况的说明。其中报告期为当前评价的年份，一般是指产品参与评价年份的上一年；基期为一个对照年份，一般比报告期提前一年。</w:t>
      </w:r>
    </w:p>
    <w:p>
      <w:pPr>
        <w:pStyle w:val="5"/>
        <w:rPr>
          <w:sz w:val="21"/>
          <w:szCs w:val="21"/>
        </w:rPr>
      </w:pPr>
      <w:r>
        <w:rPr>
          <w:sz w:val="21"/>
          <w:szCs w:val="21"/>
        </w:rPr>
        <w:t>5.2.3 生命周期评价</w:t>
      </w:r>
    </w:p>
    <w:p>
      <w:pPr>
        <w:ind w:firstLine="0" w:firstLineChars="0"/>
        <w:rPr>
          <w:rFonts w:ascii="黑体" w:hAnsi="黑体" w:eastAsia="黑体"/>
          <w:sz w:val="21"/>
          <w:szCs w:val="21"/>
        </w:rPr>
      </w:pPr>
      <w:r>
        <w:rPr>
          <w:rFonts w:ascii="黑体" w:hAnsi="黑体" w:eastAsia="黑体"/>
          <w:sz w:val="21"/>
          <w:szCs w:val="21"/>
        </w:rPr>
        <w:t>5.2.3.1 评价对象及工具</w:t>
      </w:r>
    </w:p>
    <w:p>
      <w:pPr>
        <w:ind w:firstLine="420"/>
        <w:rPr>
          <w:sz w:val="21"/>
          <w:szCs w:val="21"/>
        </w:rPr>
      </w:pPr>
      <w:r>
        <w:rPr>
          <w:sz w:val="21"/>
          <w:szCs w:val="21"/>
        </w:rPr>
        <w:t>报告中应详细描述评估的对象、功能单位和产品主要功能，提供</w:t>
      </w:r>
      <w:r>
        <w:rPr>
          <w:rFonts w:hint="eastAsia"/>
          <w:sz w:val="21"/>
          <w:szCs w:val="21"/>
        </w:rPr>
        <w:t>氢氧化锂产品</w:t>
      </w:r>
      <w:r>
        <w:rPr>
          <w:sz w:val="21"/>
          <w:szCs w:val="21"/>
        </w:rPr>
        <w:t>的原材料组成及主要技术参数表，绘制并说明</w:t>
      </w:r>
      <w:r>
        <w:rPr>
          <w:rFonts w:hint="eastAsia"/>
          <w:sz w:val="21"/>
          <w:szCs w:val="21"/>
        </w:rPr>
        <w:t>氢氧化锂产品</w:t>
      </w:r>
      <w:r>
        <w:rPr>
          <w:sz w:val="21"/>
          <w:szCs w:val="21"/>
        </w:rPr>
        <w:t>的系统边界，披露所使用的基于中国生命周期数据库的软件工具。</w:t>
      </w:r>
    </w:p>
    <w:p>
      <w:pPr>
        <w:ind w:firstLine="0" w:firstLineChars="0"/>
        <w:rPr>
          <w:rFonts w:ascii="黑体" w:hAnsi="黑体" w:eastAsia="黑体"/>
          <w:sz w:val="21"/>
          <w:szCs w:val="21"/>
        </w:rPr>
      </w:pPr>
      <w:r>
        <w:rPr>
          <w:rFonts w:ascii="黑体" w:hAnsi="黑体" w:eastAsia="黑体"/>
          <w:sz w:val="21"/>
          <w:szCs w:val="21"/>
        </w:rPr>
        <w:t>5.2.3.2 生命周期清单分析</w:t>
      </w:r>
    </w:p>
    <w:p>
      <w:pPr>
        <w:ind w:firstLine="420"/>
        <w:rPr>
          <w:sz w:val="21"/>
          <w:szCs w:val="21"/>
        </w:rPr>
      </w:pPr>
      <w:r>
        <w:rPr>
          <w:sz w:val="21"/>
          <w:szCs w:val="21"/>
        </w:rPr>
        <w:t>报告中应提供考虑的生命周期阶段，说明每个阶段所考虑的清单因子及收集到的现场数据或背景数据，涉及到数据分配的情况应说明分配方法和结果。</w:t>
      </w:r>
    </w:p>
    <w:p>
      <w:pPr>
        <w:ind w:firstLine="0" w:firstLineChars="0"/>
        <w:rPr>
          <w:rFonts w:ascii="黑体" w:hAnsi="黑体" w:eastAsia="黑体"/>
          <w:sz w:val="21"/>
          <w:szCs w:val="21"/>
        </w:rPr>
      </w:pPr>
      <w:r>
        <w:rPr>
          <w:rFonts w:ascii="黑体" w:hAnsi="黑体" w:eastAsia="黑体"/>
          <w:sz w:val="21"/>
          <w:szCs w:val="21"/>
        </w:rPr>
        <w:t>5.2.3.3 生命周期影响评价</w:t>
      </w:r>
    </w:p>
    <w:p>
      <w:pPr>
        <w:ind w:firstLine="420"/>
        <w:rPr>
          <w:sz w:val="21"/>
          <w:szCs w:val="21"/>
        </w:rPr>
      </w:pPr>
      <w:r>
        <w:rPr>
          <w:sz w:val="21"/>
          <w:szCs w:val="21"/>
        </w:rPr>
        <w:t>报告中应提供</w:t>
      </w:r>
      <w:r>
        <w:rPr>
          <w:rFonts w:hint="eastAsia"/>
          <w:sz w:val="21"/>
          <w:szCs w:val="21"/>
        </w:rPr>
        <w:t>氢氧化锂产品</w:t>
      </w:r>
      <w:r>
        <w:rPr>
          <w:sz w:val="21"/>
          <w:szCs w:val="21"/>
        </w:rPr>
        <w:t>生命周期各阶段的不同影响类型的计算值， 并对不同影响类型在各生命周期阶段的分布情况进行比较分析。</w:t>
      </w:r>
    </w:p>
    <w:p>
      <w:pPr>
        <w:ind w:firstLine="0" w:firstLineChars="0"/>
        <w:rPr>
          <w:rFonts w:ascii="黑体" w:hAnsi="黑体" w:eastAsia="黑体"/>
          <w:sz w:val="21"/>
          <w:szCs w:val="21"/>
        </w:rPr>
      </w:pPr>
      <w:r>
        <w:rPr>
          <w:rFonts w:ascii="黑体" w:hAnsi="黑体" w:eastAsia="黑体"/>
          <w:sz w:val="21"/>
          <w:szCs w:val="21"/>
        </w:rPr>
        <w:t>5.2.3.4 绿色设计改进方案</w:t>
      </w:r>
    </w:p>
    <w:p>
      <w:pPr>
        <w:ind w:firstLine="420"/>
        <w:rPr>
          <w:sz w:val="21"/>
          <w:szCs w:val="21"/>
        </w:rPr>
      </w:pPr>
      <w:r>
        <w:rPr>
          <w:sz w:val="21"/>
          <w:szCs w:val="21"/>
        </w:rPr>
        <w:t>在分析指标的符合性评价结果以及生命周期评价结果的基础上，提出</w:t>
      </w:r>
      <w:r>
        <w:rPr>
          <w:rFonts w:hint="eastAsia"/>
          <w:sz w:val="21"/>
          <w:szCs w:val="21"/>
        </w:rPr>
        <w:t>氢氧化锂产品</w:t>
      </w:r>
      <w:r>
        <w:rPr>
          <w:sz w:val="21"/>
          <w:szCs w:val="21"/>
        </w:rPr>
        <w:t>绿色设计改进的具体方案。</w:t>
      </w:r>
    </w:p>
    <w:p>
      <w:pPr>
        <w:pStyle w:val="5"/>
        <w:rPr>
          <w:sz w:val="21"/>
          <w:szCs w:val="21"/>
        </w:rPr>
      </w:pPr>
      <w:r>
        <w:rPr>
          <w:sz w:val="21"/>
          <w:szCs w:val="21"/>
        </w:rPr>
        <w:t>5.2.4 评价报告主要结论</w:t>
      </w:r>
    </w:p>
    <w:p>
      <w:pPr>
        <w:ind w:firstLine="420"/>
        <w:rPr>
          <w:sz w:val="21"/>
          <w:szCs w:val="21"/>
        </w:rPr>
      </w:pPr>
      <w:r>
        <w:rPr>
          <w:sz w:val="21"/>
          <w:szCs w:val="21"/>
        </w:rPr>
        <w:t>应说明该产品对评价指标的符合性结论、生命周期评价结果、提出的改进方案，并根据评价结论初步判断该产品是否为绿色设计产品。</w:t>
      </w:r>
    </w:p>
    <w:p>
      <w:pPr>
        <w:pStyle w:val="5"/>
        <w:rPr>
          <w:sz w:val="21"/>
          <w:szCs w:val="21"/>
        </w:rPr>
      </w:pPr>
      <w:r>
        <w:rPr>
          <w:sz w:val="21"/>
          <w:szCs w:val="21"/>
        </w:rPr>
        <w:t>5.2.5 附件</w:t>
      </w:r>
    </w:p>
    <w:p>
      <w:pPr>
        <w:ind w:firstLine="420"/>
        <w:rPr>
          <w:sz w:val="21"/>
          <w:szCs w:val="21"/>
        </w:rPr>
      </w:pPr>
      <w:r>
        <w:rPr>
          <w:sz w:val="21"/>
          <w:szCs w:val="21"/>
        </w:rPr>
        <w:t>报告应在附件中提供：</w:t>
      </w:r>
    </w:p>
    <w:p>
      <w:pPr>
        <w:ind w:firstLine="420"/>
        <w:rPr>
          <w:sz w:val="21"/>
          <w:szCs w:val="21"/>
        </w:rPr>
      </w:pPr>
      <w:r>
        <w:rPr>
          <w:rFonts w:hint="eastAsia" w:ascii="TimesNewRomanPSMT" w:hAnsi="TimesNewRomanPSMT"/>
          <w:sz w:val="21"/>
          <w:szCs w:val="21"/>
        </w:rPr>
        <w:t>a)氢氧化锂</w:t>
      </w:r>
      <w:r>
        <w:rPr>
          <w:sz w:val="21"/>
          <w:szCs w:val="21"/>
        </w:rPr>
        <w:t>产品</w:t>
      </w:r>
      <w:r>
        <w:rPr>
          <w:rFonts w:hint="eastAsia"/>
          <w:sz w:val="21"/>
          <w:szCs w:val="21"/>
        </w:rPr>
        <w:t>化学成分分析检测结果</w:t>
      </w:r>
      <w:r>
        <w:rPr>
          <w:sz w:val="21"/>
          <w:szCs w:val="21"/>
        </w:rPr>
        <w:t>；</w:t>
      </w:r>
    </w:p>
    <w:p>
      <w:pPr>
        <w:ind w:firstLine="420"/>
        <w:rPr>
          <w:sz w:val="21"/>
          <w:szCs w:val="21"/>
        </w:rPr>
      </w:pPr>
      <w:r>
        <w:rPr>
          <w:rFonts w:hint="eastAsia" w:ascii="TimesNewRomanPSMT" w:hAnsi="TimesNewRomanPSMT"/>
          <w:sz w:val="21"/>
          <w:szCs w:val="21"/>
        </w:rPr>
        <w:t>b)氢氧化锂</w:t>
      </w:r>
      <w:r>
        <w:rPr>
          <w:sz w:val="21"/>
          <w:szCs w:val="21"/>
        </w:rPr>
        <w:t>产品工艺表（</w:t>
      </w:r>
      <w:r>
        <w:rPr>
          <w:rFonts w:hint="eastAsia"/>
          <w:sz w:val="21"/>
          <w:szCs w:val="21"/>
        </w:rPr>
        <w:t>包括工艺名称、工艺过程</w:t>
      </w:r>
      <w:r>
        <w:rPr>
          <w:sz w:val="21"/>
          <w:szCs w:val="21"/>
        </w:rPr>
        <w:t>）；</w:t>
      </w:r>
    </w:p>
    <w:p>
      <w:pPr>
        <w:ind w:firstLine="420"/>
        <w:rPr>
          <w:sz w:val="21"/>
          <w:szCs w:val="21"/>
        </w:rPr>
      </w:pPr>
      <w:r>
        <w:rPr>
          <w:rFonts w:hint="eastAsia" w:ascii="TimesNewRomanPSMT" w:hAnsi="TimesNewRomanPSMT"/>
          <w:sz w:val="21"/>
          <w:szCs w:val="21"/>
        </w:rPr>
        <w:t>c)</w:t>
      </w:r>
      <w:r>
        <w:rPr>
          <w:sz w:val="21"/>
          <w:szCs w:val="21"/>
        </w:rPr>
        <w:t>各单元过程的数据收集表；</w:t>
      </w:r>
    </w:p>
    <w:p>
      <w:pPr>
        <w:ind w:firstLine="420"/>
        <w:rPr>
          <w:sz w:val="21"/>
          <w:szCs w:val="21"/>
        </w:rPr>
      </w:pPr>
      <w:r>
        <w:rPr>
          <w:rFonts w:hint="eastAsia" w:ascii="TimesNewRomanPSMT" w:hAnsi="TimesNewRomanPSMT"/>
          <w:sz w:val="21"/>
          <w:szCs w:val="21"/>
        </w:rPr>
        <w:t>d)</w:t>
      </w:r>
      <w:r>
        <w:rPr>
          <w:sz w:val="21"/>
          <w:szCs w:val="21"/>
        </w:rPr>
        <w:t>其他。</w:t>
      </w:r>
    </w:p>
    <w:p>
      <w:pPr>
        <w:ind w:firstLine="420"/>
        <w:rPr>
          <w:sz w:val="21"/>
          <w:szCs w:val="21"/>
        </w:rPr>
      </w:pPr>
    </w:p>
    <w:p>
      <w:pPr>
        <w:pStyle w:val="3"/>
        <w:spacing w:before="156" w:after="156"/>
        <w:rPr>
          <w:b w:val="0"/>
          <w:sz w:val="21"/>
          <w:szCs w:val="21"/>
        </w:rPr>
      </w:pPr>
      <w:bookmarkStart w:id="23" w:name="_Toc509405753"/>
      <w:r>
        <w:rPr>
          <w:rFonts w:ascii="TimesNewRomanPSMT" w:hAnsi="TimesNewRomanPSMT"/>
          <w:b w:val="0"/>
          <w:sz w:val="21"/>
          <w:szCs w:val="21"/>
        </w:rPr>
        <w:t xml:space="preserve">6. </w:t>
      </w:r>
      <w:r>
        <w:rPr>
          <w:b w:val="0"/>
          <w:sz w:val="21"/>
          <w:szCs w:val="21"/>
        </w:rPr>
        <w:t>绿色设计产品评价方法</w:t>
      </w:r>
      <w:bookmarkEnd w:id="23"/>
    </w:p>
    <w:p>
      <w:pPr>
        <w:ind w:firstLine="420"/>
        <w:rPr>
          <w:sz w:val="21"/>
          <w:szCs w:val="21"/>
        </w:rPr>
      </w:pPr>
      <w:r>
        <w:rPr>
          <w:sz w:val="21"/>
          <w:szCs w:val="21"/>
        </w:rPr>
        <w:t xml:space="preserve">6.1 </w:t>
      </w:r>
      <w:r>
        <w:rPr>
          <w:rFonts w:hint="eastAsia"/>
          <w:sz w:val="21"/>
          <w:szCs w:val="21"/>
        </w:rPr>
        <w:t>评价方法</w:t>
      </w:r>
    </w:p>
    <w:p>
      <w:pPr>
        <w:tabs>
          <w:tab w:val="left" w:pos="7164"/>
        </w:tabs>
        <w:ind w:firstLine="420"/>
        <w:rPr>
          <w:rFonts w:ascii="宋体" w:hAnsi="宋体"/>
          <w:sz w:val="21"/>
          <w:szCs w:val="21"/>
        </w:rPr>
      </w:pPr>
      <w:r>
        <w:rPr>
          <w:rFonts w:hint="eastAsia" w:ascii="宋体" w:hAnsi="宋体"/>
          <w:sz w:val="21"/>
          <w:szCs w:val="21"/>
        </w:rPr>
        <w:t>本标准采用指标评价与生命周期评价相结合的方法，按照“4.1 基本要求”和“4.2 评价指标要求”开展自我评价和第三方评价。在满足评价指标要求的基础上，采用生命周期评价方法，进行生命周期影响评价，编制生命周期评价报告。</w:t>
      </w:r>
    </w:p>
    <w:p>
      <w:pPr>
        <w:ind w:firstLine="420"/>
        <w:rPr>
          <w:sz w:val="21"/>
          <w:szCs w:val="21"/>
        </w:rPr>
      </w:pPr>
      <w:r>
        <w:rPr>
          <w:rFonts w:hint="eastAsia"/>
          <w:sz w:val="21"/>
          <w:szCs w:val="21"/>
        </w:rPr>
        <w:t>氢氧化锂产品同时满足以下两个条件，即可判断为绿色设计产品：</w:t>
      </w:r>
    </w:p>
    <w:p>
      <w:pPr>
        <w:ind w:firstLine="420"/>
        <w:rPr>
          <w:sz w:val="21"/>
          <w:szCs w:val="21"/>
        </w:rPr>
      </w:pPr>
      <w:r>
        <w:rPr>
          <w:sz w:val="21"/>
          <w:szCs w:val="21"/>
        </w:rPr>
        <w:t>A</w:t>
      </w:r>
      <w:r>
        <w:rPr>
          <w:rFonts w:hint="eastAsia"/>
          <w:sz w:val="21"/>
          <w:szCs w:val="21"/>
        </w:rPr>
        <w:t>）满足基本要求（见</w:t>
      </w:r>
      <w:r>
        <w:rPr>
          <w:sz w:val="21"/>
          <w:szCs w:val="21"/>
        </w:rPr>
        <w:t>4.1</w:t>
      </w:r>
      <w:r>
        <w:rPr>
          <w:rFonts w:hint="eastAsia"/>
          <w:sz w:val="21"/>
          <w:szCs w:val="21"/>
        </w:rPr>
        <w:t>）和评价指标要求（见</w:t>
      </w:r>
      <w:r>
        <w:rPr>
          <w:sz w:val="21"/>
          <w:szCs w:val="21"/>
        </w:rPr>
        <w:t>4.2</w:t>
      </w:r>
      <w:r>
        <w:rPr>
          <w:rFonts w:hint="eastAsia"/>
          <w:sz w:val="21"/>
          <w:szCs w:val="21"/>
        </w:rPr>
        <w:t>）；</w:t>
      </w:r>
    </w:p>
    <w:p>
      <w:pPr>
        <w:ind w:firstLine="420"/>
        <w:rPr>
          <w:sz w:val="21"/>
          <w:szCs w:val="21"/>
        </w:rPr>
      </w:pPr>
      <w:r>
        <w:rPr>
          <w:sz w:val="21"/>
          <w:szCs w:val="21"/>
        </w:rPr>
        <w:t>B</w:t>
      </w:r>
      <w:r>
        <w:rPr>
          <w:rFonts w:hint="eastAsia"/>
          <w:sz w:val="21"/>
          <w:szCs w:val="21"/>
        </w:rPr>
        <w:t>）提供氢氧化锂产品生命周期评价报告（见</w:t>
      </w:r>
      <w:r>
        <w:rPr>
          <w:sz w:val="21"/>
          <w:szCs w:val="21"/>
        </w:rPr>
        <w:t>5.2</w:t>
      </w:r>
      <w:r>
        <w:rPr>
          <w:rFonts w:hint="eastAsia"/>
          <w:sz w:val="21"/>
          <w:szCs w:val="21"/>
        </w:rPr>
        <w:t>）。</w:t>
      </w:r>
    </w:p>
    <w:p>
      <w:pPr>
        <w:ind w:firstLine="420"/>
        <w:rPr>
          <w:sz w:val="21"/>
          <w:szCs w:val="21"/>
        </w:rPr>
      </w:pPr>
      <w:r>
        <w:rPr>
          <w:rFonts w:hint="eastAsia"/>
          <w:sz w:val="21"/>
          <w:szCs w:val="21"/>
        </w:rPr>
        <w:t>6.2 评价流程</w:t>
      </w:r>
    </w:p>
    <w:p>
      <w:pPr>
        <w:ind w:firstLine="420"/>
        <w:rPr>
          <w:rFonts w:ascii="黑体" w:eastAsia="黑体"/>
          <w:b/>
          <w:szCs w:val="21"/>
        </w:rPr>
      </w:pPr>
      <w:r>
        <w:rPr>
          <w:rFonts w:hint="eastAsia"/>
          <w:sz w:val="21"/>
          <w:szCs w:val="21"/>
        </w:rPr>
        <w:t>根据氢氧化锂产品的特点，明确评价的范围；根据评价指标体系中的的指标和生命周期评价方法，收集需要的数据，同时要对数据质量进行分析；对照基本要求和评价指标要求，对产品进行评价，符合基本要求和评价指标要求的产品，可判定该产品符合绿色设计产品的评价要求；产品符合基本要求和评价指标要求的生产企业，还应该提供该产品的生命周期评价报告。评价流程图见图1。</w:t>
      </w:r>
      <w:bookmarkStart w:id="24" w:name="_Toc509405754"/>
    </w:p>
    <w:p>
      <w:pPr>
        <w:pStyle w:val="2"/>
        <w:spacing w:before="120" w:after="120" w:line="360" w:lineRule="auto"/>
        <w:ind w:firstLine="0" w:firstLineChars="0"/>
        <w:jc w:val="center"/>
        <w:rPr>
          <w:rFonts w:ascii="黑体" w:hAnsi="黑体" w:eastAsia="黑体"/>
          <w:b w:val="0"/>
          <w:sz w:val="21"/>
          <w:szCs w:val="21"/>
        </w:rPr>
      </w:pPr>
    </w:p>
    <w:p>
      <w:pPr>
        <w:ind w:firstLine="480"/>
      </w:pPr>
      <w:r>
        <w:drawing>
          <wp:inline distT="0" distB="0" distL="114300" distR="114300">
            <wp:extent cx="4983480" cy="4436110"/>
            <wp:effectExtent l="0" t="0" r="20320" b="889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cstate="print"/>
                    <a:stretch>
                      <a:fillRect/>
                    </a:stretch>
                  </pic:blipFill>
                  <pic:spPr>
                    <a:xfrm>
                      <a:off x="0" y="0"/>
                      <a:ext cx="4983480" cy="4436110"/>
                    </a:xfrm>
                    <a:prstGeom prst="rect">
                      <a:avLst/>
                    </a:prstGeom>
                    <a:noFill/>
                    <a:ln w="9525">
                      <a:noFill/>
                    </a:ln>
                  </pic:spPr>
                </pic:pic>
              </a:graphicData>
            </a:graphic>
          </wp:inline>
        </w:drawing>
      </w:r>
    </w:p>
    <w:p>
      <w:pPr>
        <w:pStyle w:val="2"/>
        <w:spacing w:before="120" w:after="120" w:line="360" w:lineRule="auto"/>
        <w:ind w:firstLine="0" w:firstLineChars="0"/>
        <w:jc w:val="center"/>
        <w:rPr>
          <w:rFonts w:ascii="黑体" w:hAnsi="黑体" w:eastAsia="黑体"/>
          <w:b w:val="0"/>
          <w:sz w:val="21"/>
          <w:szCs w:val="21"/>
        </w:rPr>
      </w:pPr>
      <w:r>
        <w:rPr>
          <w:rFonts w:hint="eastAsia" w:ascii="黑体" w:hAnsi="黑体" w:eastAsia="黑体"/>
          <w:b w:val="0"/>
          <w:sz w:val="21"/>
          <w:szCs w:val="21"/>
        </w:rPr>
        <w:t>图1  氢氧化锂绿色设计产品评价流程</w:t>
      </w:r>
    </w:p>
    <w:p>
      <w:pPr>
        <w:ind w:firstLine="480"/>
      </w:pPr>
    </w:p>
    <w:p>
      <w:pPr>
        <w:pStyle w:val="2"/>
        <w:spacing w:before="120" w:after="120" w:line="360" w:lineRule="auto"/>
        <w:ind w:firstLine="0" w:firstLineChars="0"/>
        <w:jc w:val="center"/>
        <w:rPr>
          <w:rFonts w:hint="eastAsia" w:ascii="黑体" w:hAnsi="黑体" w:eastAsia="黑体"/>
          <w:b w:val="0"/>
          <w:sz w:val="21"/>
          <w:szCs w:val="21"/>
        </w:rPr>
      </w:pPr>
    </w:p>
    <w:p>
      <w:pPr>
        <w:ind w:firstLine="480"/>
        <w:rPr>
          <w:rFonts w:hint="eastAsia"/>
        </w:rPr>
      </w:pPr>
    </w:p>
    <w:p>
      <w:pPr>
        <w:ind w:firstLine="480"/>
        <w:rPr>
          <w:rFonts w:hint="eastAsia"/>
        </w:rPr>
      </w:pPr>
    </w:p>
    <w:p>
      <w:pPr>
        <w:ind w:firstLine="480"/>
      </w:pPr>
    </w:p>
    <w:p>
      <w:pPr>
        <w:pStyle w:val="2"/>
        <w:spacing w:before="120" w:after="120" w:line="360" w:lineRule="auto"/>
        <w:ind w:firstLine="0" w:firstLineChars="0"/>
        <w:jc w:val="center"/>
        <w:rPr>
          <w:rFonts w:ascii="黑体" w:hAnsi="黑体" w:eastAsia="黑体"/>
          <w:b w:val="0"/>
          <w:sz w:val="21"/>
          <w:szCs w:val="21"/>
        </w:rPr>
      </w:pPr>
      <w:r>
        <w:rPr>
          <w:rFonts w:ascii="黑体" w:hAnsi="黑体" w:eastAsia="黑体"/>
          <w:b w:val="0"/>
          <w:sz w:val="21"/>
          <w:szCs w:val="21"/>
        </w:rPr>
        <w:t>附录 A</w:t>
      </w:r>
    </w:p>
    <w:p>
      <w:pPr>
        <w:ind w:firstLine="0" w:firstLineChars="0"/>
        <w:jc w:val="center"/>
        <w:rPr>
          <w:rFonts w:ascii="黑体" w:hAnsi="黑体" w:eastAsia="黑体"/>
          <w:sz w:val="21"/>
          <w:szCs w:val="21"/>
        </w:rPr>
      </w:pPr>
      <w:r>
        <w:rPr>
          <w:rFonts w:ascii="黑体" w:hAnsi="黑体" w:eastAsia="黑体"/>
          <w:sz w:val="21"/>
          <w:szCs w:val="21"/>
        </w:rPr>
        <w:t>（规范性附录）</w:t>
      </w:r>
    </w:p>
    <w:p>
      <w:pPr>
        <w:ind w:firstLine="0" w:firstLineChars="0"/>
        <w:jc w:val="center"/>
        <w:rPr>
          <w:rFonts w:ascii="黑体" w:hAnsi="黑体" w:eastAsia="黑体"/>
          <w:sz w:val="21"/>
          <w:szCs w:val="21"/>
        </w:rPr>
      </w:pPr>
      <w:r>
        <w:rPr>
          <w:rFonts w:ascii="黑体" w:hAnsi="黑体" w:eastAsia="黑体"/>
          <w:sz w:val="21"/>
          <w:szCs w:val="21"/>
        </w:rPr>
        <w:t>计算方法</w:t>
      </w:r>
    </w:p>
    <w:p>
      <w:pPr>
        <w:ind w:firstLine="420"/>
        <w:rPr>
          <w:sz w:val="21"/>
          <w:szCs w:val="21"/>
        </w:rPr>
      </w:pPr>
    </w:p>
    <w:p>
      <w:pPr>
        <w:spacing w:beforeLines="50" w:afterLines="50"/>
        <w:ind w:firstLine="0" w:firstLineChars="0"/>
        <w:jc w:val="left"/>
        <w:rPr>
          <w:rFonts w:ascii="黑体" w:hAnsi="黑体" w:eastAsia="黑体"/>
          <w:b/>
          <w:sz w:val="21"/>
          <w:szCs w:val="21"/>
        </w:rPr>
      </w:pPr>
      <w:r>
        <w:rPr>
          <w:rFonts w:ascii="黑体" w:hAnsi="黑体" w:eastAsia="黑体"/>
          <w:b/>
          <w:sz w:val="21"/>
          <w:szCs w:val="21"/>
        </w:rPr>
        <w:t xml:space="preserve">A.1 </w:t>
      </w:r>
      <w:r>
        <w:rPr>
          <w:rFonts w:hint="eastAsia" w:ascii="黑体" w:hAnsi="黑体" w:eastAsia="黑体"/>
          <w:b/>
          <w:sz w:val="21"/>
          <w:szCs w:val="21"/>
        </w:rPr>
        <w:t>总则</w:t>
      </w:r>
    </w:p>
    <w:p>
      <w:pPr>
        <w:ind w:firstLine="420"/>
        <w:rPr>
          <w:rFonts w:ascii="黑体" w:hAnsi="黑体" w:eastAsia="黑体"/>
          <w:sz w:val="21"/>
          <w:szCs w:val="21"/>
        </w:rPr>
      </w:pPr>
      <w:r>
        <w:rPr>
          <w:rFonts w:hint="eastAsia"/>
          <w:sz w:val="21"/>
          <w:szCs w:val="21"/>
        </w:rPr>
        <w:t>本附录</w:t>
      </w:r>
      <w:r>
        <w:rPr>
          <w:sz w:val="21"/>
          <w:szCs w:val="21"/>
        </w:rPr>
        <w:t>A</w:t>
      </w:r>
      <w:r>
        <w:rPr>
          <w:rFonts w:hint="eastAsia"/>
          <w:sz w:val="21"/>
          <w:szCs w:val="21"/>
        </w:rPr>
        <w:t>适用于碳酸锂产品评价指标的计算方法和检测方法</w:t>
      </w:r>
      <w:r>
        <w:rPr>
          <w:sz w:val="21"/>
          <w:szCs w:val="21"/>
        </w:rPr>
        <w:t>。</w:t>
      </w:r>
    </w:p>
    <w:p>
      <w:pPr>
        <w:ind w:firstLine="0" w:firstLineChars="0"/>
        <w:rPr>
          <w:sz w:val="21"/>
          <w:szCs w:val="21"/>
        </w:rPr>
      </w:pPr>
      <w:r>
        <w:rPr>
          <w:b/>
          <w:sz w:val="21"/>
          <w:szCs w:val="21"/>
        </w:rPr>
        <w:t xml:space="preserve">A.2 </w:t>
      </w:r>
      <w:r>
        <w:rPr>
          <w:rFonts w:hint="eastAsia"/>
          <w:b/>
          <w:sz w:val="21"/>
          <w:szCs w:val="21"/>
        </w:rPr>
        <w:t>评价指标计算方法</w:t>
      </w:r>
    </w:p>
    <w:p>
      <w:pPr>
        <w:ind w:firstLine="0" w:firstLineChars="0"/>
        <w:rPr>
          <w:b/>
          <w:sz w:val="21"/>
          <w:szCs w:val="21"/>
        </w:rPr>
      </w:pPr>
      <w:r>
        <w:rPr>
          <w:sz w:val="21"/>
          <w:szCs w:val="21"/>
        </w:rPr>
        <w:t xml:space="preserve">A.2.1 </w:t>
      </w:r>
      <w:r>
        <w:rPr>
          <w:rFonts w:hint="eastAsia"/>
          <w:b/>
          <w:sz w:val="21"/>
          <w:szCs w:val="21"/>
        </w:rPr>
        <w:t>资源属性指标</w:t>
      </w:r>
    </w:p>
    <w:p>
      <w:pPr>
        <w:ind w:firstLine="384" w:firstLineChars="183"/>
        <w:rPr>
          <w:sz w:val="21"/>
          <w:szCs w:val="21"/>
        </w:rPr>
      </w:pPr>
      <w:r>
        <w:rPr>
          <w:rFonts w:hint="eastAsia"/>
          <w:sz w:val="21"/>
          <w:szCs w:val="21"/>
        </w:rPr>
        <w:t>单位产品锂收率的计算按式（</w:t>
      </w:r>
      <w:r>
        <w:rPr>
          <w:sz w:val="21"/>
          <w:szCs w:val="21"/>
        </w:rPr>
        <w:t>A.1</w:t>
      </w:r>
      <w:r>
        <w:rPr>
          <w:rFonts w:hint="eastAsia"/>
          <w:sz w:val="21"/>
          <w:szCs w:val="21"/>
        </w:rPr>
        <w:t>）式计算：</w:t>
      </w:r>
    </w:p>
    <w:p>
      <w:pPr>
        <w:ind w:firstLine="420"/>
        <w:jc w:val="left"/>
        <w:rPr>
          <w:sz w:val="21"/>
          <w:szCs w:val="21"/>
        </w:rPr>
      </w:pPr>
      <w:r>
        <w:rPr>
          <w:sz w:val="21"/>
          <w:szCs w:val="21"/>
        </w:rPr>
        <w:t xml:space="preserve">  </w:t>
      </w:r>
      <w:r>
        <w:rPr>
          <w:sz w:val="21"/>
          <w:szCs w:val="21"/>
        </w:rPr>
        <w:fldChar w:fldCharType="begin"/>
      </w:r>
      <w:r>
        <w:rPr>
          <w:sz w:val="21"/>
          <w:szCs w:val="21"/>
        </w:rPr>
        <w:instrText xml:space="preserve"> QUOTE </w:instrText>
      </w:r>
      <w:r>
        <w:rPr>
          <w:position w:val="-24"/>
          <w:sz w:val="21"/>
          <w:szCs w:val="21"/>
        </w:rPr>
        <w:drawing>
          <wp:inline distT="0" distB="0" distL="114300" distR="114300">
            <wp:extent cx="532765" cy="397510"/>
            <wp:effectExtent l="0" t="0" r="635" b="0"/>
            <wp:docPr id="7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图片 1"/>
                    <pic:cNvPicPr>
                      <a:picLocks noChangeAspect="1"/>
                    </pic:cNvPicPr>
                  </pic:nvPicPr>
                  <pic:blipFill>
                    <a:blip r:embed="rId11">
                      <a:clrChange>
                        <a:clrFrom>
                          <a:srgbClr val="FFFFFF"/>
                        </a:clrFrom>
                        <a:clrTo>
                          <a:srgbClr val="FFFFFF">
                            <a:alpha val="0"/>
                          </a:srgbClr>
                        </a:clrTo>
                      </a:clrChange>
                    </a:blip>
                    <a:stretch>
                      <a:fillRect/>
                    </a:stretch>
                  </pic:blipFill>
                  <pic:spPr>
                    <a:xfrm>
                      <a:off x="0" y="0"/>
                      <a:ext cx="532765" cy="397510"/>
                    </a:xfrm>
                    <a:prstGeom prst="rect">
                      <a:avLst/>
                    </a:prstGeom>
                    <a:noFill/>
                    <a:ln w="9525">
                      <a:noFill/>
                      <a:miter/>
                    </a:ln>
                  </pic:spPr>
                </pic:pic>
              </a:graphicData>
            </a:graphic>
          </wp:inline>
        </w:drawing>
      </w:r>
      <w:r>
        <w:rPr>
          <w:sz w:val="21"/>
          <w:szCs w:val="21"/>
        </w:rPr>
        <w:instrText xml:space="preserve"> </w:instrText>
      </w:r>
      <w:r>
        <w:rPr>
          <w:sz w:val="21"/>
          <w:szCs w:val="21"/>
        </w:rPr>
        <w:fldChar w:fldCharType="end"/>
      </w:r>
      <w:r>
        <w:rPr>
          <w:rFonts w:hint="eastAsia"/>
          <w:sz w:val="21"/>
          <w:szCs w:val="21"/>
        </w:rPr>
        <w:t xml:space="preserve">        </w:t>
      </w:r>
      <w:r>
        <w:rPr>
          <w:sz w:val="21"/>
          <w:szCs w:val="21"/>
        </w:rPr>
        <w:t xml:space="preserve">   </w:t>
      </w:r>
      <w:r>
        <w:rPr>
          <w:kern w:val="0"/>
          <w:sz w:val="21"/>
          <w:szCs w:val="21"/>
        </w:rPr>
        <w:t xml:space="preserve">  …………………</w:t>
      </w:r>
      <w:r>
        <w:rPr>
          <w:rFonts w:hint="eastAsia"/>
          <w:sz w:val="21"/>
          <w:szCs w:val="21"/>
        </w:rPr>
        <w:t>（</w:t>
      </w:r>
      <w:r>
        <w:rPr>
          <w:sz w:val="21"/>
          <w:szCs w:val="21"/>
        </w:rPr>
        <w:t>A.1</w:t>
      </w:r>
      <w:r>
        <w:rPr>
          <w:rFonts w:hint="eastAsia"/>
          <w:sz w:val="21"/>
          <w:szCs w:val="21"/>
        </w:rPr>
        <w:t>）</w:t>
      </w:r>
    </w:p>
    <w:p>
      <w:pPr>
        <w:ind w:firstLine="420"/>
        <w:jc w:val="left"/>
        <w:rPr>
          <w:sz w:val="21"/>
          <w:szCs w:val="21"/>
        </w:rPr>
      </w:pPr>
      <w:r>
        <w:rPr>
          <w:rFonts w:hint="eastAsia"/>
          <w:sz w:val="21"/>
          <w:szCs w:val="21"/>
        </w:rPr>
        <w:t>式中：</w:t>
      </w:r>
    </w:p>
    <w:p>
      <w:pPr>
        <w:ind w:firstLine="372" w:firstLineChars="177"/>
        <w:jc w:val="left"/>
        <w:rPr>
          <w:sz w:val="21"/>
          <w:szCs w:val="21"/>
        </w:rPr>
      </w:pPr>
      <w:r>
        <w:rPr>
          <w:rFonts w:cs="Times New Roman"/>
          <w:sz w:val="21"/>
          <w:szCs w:val="21"/>
        </w:rPr>
        <w:t xml:space="preserve">η </w:t>
      </w:r>
      <w:r>
        <w:rPr>
          <w:sz w:val="21"/>
          <w:szCs w:val="21"/>
        </w:rPr>
        <w:t>—— 单位</w:t>
      </w:r>
      <w:r>
        <w:rPr>
          <w:rFonts w:hint="eastAsia"/>
          <w:sz w:val="21"/>
          <w:szCs w:val="21"/>
        </w:rPr>
        <w:t>产品锂收率，%；</w:t>
      </w:r>
    </w:p>
    <w:p>
      <w:pPr>
        <w:ind w:firstLine="372" w:firstLineChars="177"/>
        <w:jc w:val="left"/>
        <w:rPr>
          <w:sz w:val="21"/>
          <w:szCs w:val="21"/>
        </w:rPr>
      </w:pPr>
      <w:r>
        <w:rPr>
          <w:sz w:val="21"/>
          <w:szCs w:val="21"/>
        </w:rPr>
        <w:t>P</w:t>
      </w:r>
      <w:r>
        <w:rPr>
          <w:sz w:val="21"/>
          <w:szCs w:val="21"/>
          <w:vertAlign w:val="subscript"/>
        </w:rPr>
        <w:t xml:space="preserve"> </w:t>
      </w:r>
      <w:r>
        <w:rPr>
          <w:sz w:val="21"/>
          <w:szCs w:val="21"/>
        </w:rPr>
        <w:t xml:space="preserve">—— </w:t>
      </w:r>
      <w:r>
        <w:rPr>
          <w:rFonts w:hint="eastAsia" w:cs="宋体"/>
          <w:kern w:val="0"/>
          <w:sz w:val="21"/>
          <w:szCs w:val="21"/>
        </w:rPr>
        <w:t>统计报告期内锂精矿</w:t>
      </w:r>
      <w:r>
        <w:rPr>
          <w:rFonts w:hint="eastAsia"/>
          <w:sz w:val="21"/>
          <w:szCs w:val="21"/>
        </w:rPr>
        <w:t>资源消耗的总质量，</w:t>
      </w:r>
      <w:r>
        <w:rPr>
          <w:sz w:val="21"/>
          <w:szCs w:val="21"/>
        </w:rPr>
        <w:t>t</w:t>
      </w:r>
      <w:r>
        <w:rPr>
          <w:rFonts w:hint="eastAsia"/>
          <w:sz w:val="21"/>
          <w:szCs w:val="21"/>
        </w:rPr>
        <w:t>；</w:t>
      </w:r>
    </w:p>
    <w:p>
      <w:pPr>
        <w:ind w:firstLine="372" w:firstLineChars="177"/>
        <w:jc w:val="left"/>
        <w:rPr>
          <w:rFonts w:cs="宋体"/>
          <w:kern w:val="0"/>
          <w:sz w:val="21"/>
          <w:szCs w:val="21"/>
        </w:rPr>
      </w:pPr>
      <w:r>
        <w:rPr>
          <w:sz w:val="21"/>
          <w:szCs w:val="21"/>
        </w:rPr>
        <w:t xml:space="preserve">Si—— </w:t>
      </w:r>
      <w:r>
        <w:rPr>
          <w:rFonts w:hint="eastAsia" w:cs="宋体"/>
          <w:kern w:val="0"/>
          <w:sz w:val="21"/>
          <w:szCs w:val="21"/>
        </w:rPr>
        <w:t>统计报告期内锂精矿中平均氧化锂质量百分含量，%；</w:t>
      </w:r>
    </w:p>
    <w:p>
      <w:pPr>
        <w:ind w:firstLine="372" w:firstLineChars="177"/>
        <w:jc w:val="left"/>
        <w:rPr>
          <w:sz w:val="21"/>
          <w:szCs w:val="21"/>
        </w:rPr>
      </w:pPr>
      <w:r>
        <w:rPr>
          <w:sz w:val="21"/>
          <w:szCs w:val="21"/>
        </w:rPr>
        <w:t xml:space="preserve">Ri—— </w:t>
      </w:r>
      <w:r>
        <w:rPr>
          <w:rFonts w:hint="eastAsia" w:cs="宋体"/>
          <w:kern w:val="0"/>
          <w:sz w:val="21"/>
          <w:szCs w:val="21"/>
        </w:rPr>
        <w:t>统计报告期内产出的合格产品（氢氧化锂）</w:t>
      </w:r>
      <w:r>
        <w:rPr>
          <w:rFonts w:hint="eastAsia"/>
          <w:sz w:val="21"/>
          <w:szCs w:val="21"/>
        </w:rPr>
        <w:t>总质量，</w:t>
      </w:r>
      <w:r>
        <w:rPr>
          <w:sz w:val="21"/>
          <w:szCs w:val="21"/>
        </w:rPr>
        <w:t>t</w:t>
      </w:r>
      <w:r>
        <w:rPr>
          <w:rFonts w:hint="eastAsia"/>
          <w:sz w:val="21"/>
          <w:szCs w:val="21"/>
        </w:rPr>
        <w:t>；</w:t>
      </w:r>
    </w:p>
    <w:p>
      <w:pPr>
        <w:ind w:firstLine="372" w:firstLineChars="177"/>
        <w:jc w:val="left"/>
        <w:rPr>
          <w:sz w:val="21"/>
          <w:szCs w:val="21"/>
        </w:rPr>
      </w:pPr>
      <w:r>
        <w:rPr>
          <w:sz w:val="21"/>
          <w:szCs w:val="21"/>
        </w:rPr>
        <w:t xml:space="preserve">Ti—— </w:t>
      </w:r>
      <w:r>
        <w:rPr>
          <w:rFonts w:hint="eastAsia" w:cs="宋体"/>
          <w:kern w:val="0"/>
          <w:sz w:val="21"/>
          <w:szCs w:val="21"/>
        </w:rPr>
        <w:t xml:space="preserve">统计报告期内产出的产品氢氧化锂折算系数0.3562。 </w:t>
      </w:r>
    </w:p>
    <w:p>
      <w:pPr>
        <w:pStyle w:val="4"/>
        <w:rPr>
          <w:sz w:val="21"/>
          <w:szCs w:val="21"/>
        </w:rPr>
      </w:pPr>
      <w:r>
        <w:rPr>
          <w:rFonts w:ascii="TimesNewRomanPSMT" w:hAnsi="TimesNewRomanPSMT"/>
          <w:sz w:val="21"/>
          <w:szCs w:val="21"/>
        </w:rPr>
        <w:t>A.</w:t>
      </w:r>
      <w:r>
        <w:rPr>
          <w:rFonts w:hint="eastAsia" w:ascii="TimesNewRomanPSMT" w:hAnsi="TimesNewRomanPSMT"/>
          <w:sz w:val="21"/>
          <w:szCs w:val="21"/>
        </w:rPr>
        <w:t>2</w:t>
      </w:r>
      <w:r>
        <w:rPr>
          <w:rFonts w:ascii="TimesNewRomanPSMT" w:hAnsi="TimesNewRomanPSMT"/>
          <w:sz w:val="21"/>
          <w:szCs w:val="21"/>
        </w:rPr>
        <w:t xml:space="preserve">.2 </w:t>
      </w:r>
      <w:r>
        <w:rPr>
          <w:rFonts w:hint="eastAsia"/>
          <w:sz w:val="21"/>
          <w:szCs w:val="21"/>
        </w:rPr>
        <w:t>能源属性指标</w:t>
      </w:r>
    </w:p>
    <w:p>
      <w:pPr>
        <w:widowControl/>
        <w:shd w:val="clear" w:color="auto" w:fill="FFFFFF"/>
        <w:spacing w:line="375" w:lineRule="atLeast"/>
        <w:ind w:firstLine="0" w:firstLineChars="0"/>
        <w:jc w:val="left"/>
        <w:rPr>
          <w:rFonts w:ascii="宋体" w:hAnsi="宋体" w:cs="宋体"/>
          <w:kern w:val="0"/>
          <w:sz w:val="21"/>
          <w:szCs w:val="21"/>
        </w:rPr>
      </w:pPr>
      <w:r>
        <w:rPr>
          <w:kern w:val="0"/>
          <w:sz w:val="21"/>
          <w:szCs w:val="21"/>
        </w:rPr>
        <w:t>A.2.2.1</w:t>
      </w:r>
      <w:r>
        <w:rPr>
          <w:rFonts w:hint="eastAsia" w:cs="宋体"/>
          <w:kern w:val="0"/>
          <w:sz w:val="21"/>
          <w:szCs w:val="21"/>
        </w:rPr>
        <w:t>综合能耗的计算</w:t>
      </w:r>
    </w:p>
    <w:p>
      <w:pPr>
        <w:ind w:firstLine="420"/>
        <w:rPr>
          <w:sz w:val="21"/>
          <w:szCs w:val="21"/>
        </w:rPr>
      </w:pPr>
      <w:r>
        <w:rPr>
          <w:rFonts w:hint="eastAsia"/>
          <w:sz w:val="21"/>
          <w:szCs w:val="21"/>
        </w:rPr>
        <w:t>单位产品综合能耗指氢氧化锂企业在计划统计期内，对实际消耗的各种能源实物量按规定的计算方法和单位分别折算为一次能源后的总和。综合能耗主要包括一次能源（如煤、石油、天然气等）、二次能源（如蒸汽、电力等）和直接用于生产的能耗工质（如冷却水、压缩空气等），但不包括用于动力消耗（如发电、锅炉等）的能耗工质。具体综合能耗按照</w:t>
      </w:r>
      <w:r>
        <w:rPr>
          <w:sz w:val="21"/>
          <w:szCs w:val="21"/>
        </w:rPr>
        <w:t>GB 29435</w:t>
      </w:r>
      <w:r>
        <w:rPr>
          <w:rFonts w:hint="eastAsia"/>
          <w:sz w:val="21"/>
          <w:szCs w:val="21"/>
        </w:rPr>
        <w:t>计算。</w:t>
      </w:r>
    </w:p>
    <w:p>
      <w:pPr>
        <w:ind w:firstLine="420"/>
        <w:rPr>
          <w:sz w:val="21"/>
          <w:szCs w:val="21"/>
        </w:rPr>
      </w:pPr>
      <w:r>
        <w:rPr>
          <w:rFonts w:hint="eastAsia"/>
          <w:sz w:val="21"/>
          <w:szCs w:val="21"/>
        </w:rPr>
        <w:t>按式（</w:t>
      </w:r>
      <w:r>
        <w:rPr>
          <w:sz w:val="21"/>
          <w:szCs w:val="21"/>
        </w:rPr>
        <w:t>A.2</w:t>
      </w:r>
      <w:r>
        <w:rPr>
          <w:rFonts w:hint="eastAsia"/>
          <w:sz w:val="21"/>
          <w:szCs w:val="21"/>
        </w:rPr>
        <w:t>）计算：</w:t>
      </w:r>
    </w:p>
    <w:p>
      <w:pPr>
        <w:ind w:firstLine="420"/>
        <w:jc w:val="right"/>
        <w:rPr>
          <w:sz w:val="21"/>
          <w:szCs w:val="21"/>
        </w:rPr>
      </w:pPr>
      <w:r>
        <w:rPr>
          <w:position w:val="-30"/>
          <w:sz w:val="21"/>
          <w:szCs w:val="21"/>
        </w:rPr>
        <w:object>
          <v:shape id="_x0000_i1025" o:spt="75" type="#_x0000_t75" style="height:35.05pt;width:46.35pt;" o:ole="t" filled="f" o:preferrelative="t" stroked="f" coordsize="21600,21600">
            <v:path/>
            <v:fill on="f" focussize="0,0"/>
            <v:stroke on="f" joinstyle="miter"/>
            <v:imagedata r:id="rId13" o:title=""/>
            <o:lock v:ext="edit" aspectratio="t"/>
            <w10:wrap type="none"/>
            <w10:anchorlock/>
          </v:shape>
          <o:OLEObject Type="Embed" ProgID="Equation.3" ShapeID="_x0000_i1025" DrawAspect="Content" ObjectID="_1468075725" r:id="rId12">
            <o:LockedField>false</o:LockedField>
          </o:OLEObject>
        </w:object>
      </w:r>
      <w:r>
        <w:rPr>
          <w:position w:val="-30"/>
          <w:sz w:val="21"/>
          <w:szCs w:val="21"/>
        </w:rPr>
        <w:t xml:space="preserve">                          </w:t>
      </w:r>
      <w:r>
        <w:rPr>
          <w:rFonts w:hint="eastAsia"/>
          <w:sz w:val="21"/>
          <w:szCs w:val="21"/>
        </w:rPr>
        <w:t>（</w:t>
      </w:r>
      <w:r>
        <w:rPr>
          <w:sz w:val="21"/>
          <w:szCs w:val="21"/>
        </w:rPr>
        <w:t>A.2</w:t>
      </w:r>
      <w:r>
        <w:rPr>
          <w:rFonts w:hint="eastAsia"/>
          <w:sz w:val="21"/>
          <w:szCs w:val="21"/>
        </w:rPr>
        <w:t>）</w:t>
      </w:r>
    </w:p>
    <w:p>
      <w:pPr>
        <w:ind w:firstLine="420"/>
        <w:rPr>
          <w:sz w:val="21"/>
          <w:szCs w:val="21"/>
        </w:rPr>
      </w:pPr>
      <w:r>
        <w:rPr>
          <w:rFonts w:hint="eastAsia"/>
          <w:sz w:val="21"/>
          <w:szCs w:val="21"/>
        </w:rPr>
        <w:t>式中：</w:t>
      </w:r>
    </w:p>
    <w:p>
      <w:pPr>
        <w:ind w:firstLine="420"/>
        <w:rPr>
          <w:sz w:val="21"/>
          <w:szCs w:val="21"/>
        </w:rPr>
      </w:pPr>
      <w:r>
        <w:rPr>
          <w:sz w:val="21"/>
          <w:szCs w:val="21"/>
        </w:rPr>
        <w:t>E</w:t>
      </w:r>
      <w:r>
        <w:rPr>
          <w:sz w:val="21"/>
          <w:szCs w:val="21"/>
          <w:vertAlign w:val="subscript"/>
        </w:rPr>
        <w:t>ui</w:t>
      </w:r>
      <w:r>
        <w:rPr>
          <w:rFonts w:hint="eastAsia"/>
          <w:sz w:val="21"/>
          <w:szCs w:val="21"/>
        </w:rPr>
        <w:t>——单位产品综合能耗，</w:t>
      </w:r>
      <w:r>
        <w:rPr>
          <w:sz w:val="21"/>
          <w:szCs w:val="21"/>
        </w:rPr>
        <w:t>kgce/Adt</w:t>
      </w:r>
      <w:r>
        <w:rPr>
          <w:rFonts w:hint="eastAsia"/>
          <w:sz w:val="21"/>
          <w:szCs w:val="21"/>
        </w:rPr>
        <w:t>或</w:t>
      </w:r>
      <w:r>
        <w:rPr>
          <w:sz w:val="21"/>
          <w:szCs w:val="21"/>
        </w:rPr>
        <w:t>kgce/t</w:t>
      </w:r>
      <w:r>
        <w:rPr>
          <w:rFonts w:hint="eastAsia"/>
          <w:sz w:val="21"/>
          <w:szCs w:val="21"/>
        </w:rPr>
        <w:t>；</w:t>
      </w:r>
    </w:p>
    <w:p>
      <w:pPr>
        <w:ind w:firstLine="420"/>
        <w:rPr>
          <w:sz w:val="21"/>
          <w:szCs w:val="21"/>
        </w:rPr>
      </w:pPr>
      <w:r>
        <w:rPr>
          <w:sz w:val="21"/>
          <w:szCs w:val="21"/>
        </w:rPr>
        <w:t>E</w:t>
      </w:r>
      <w:r>
        <w:rPr>
          <w:sz w:val="21"/>
          <w:szCs w:val="21"/>
          <w:vertAlign w:val="subscript"/>
        </w:rPr>
        <w:t>i</w:t>
      </w:r>
      <w:r>
        <w:rPr>
          <w:rFonts w:hint="eastAsia"/>
          <w:sz w:val="21"/>
          <w:szCs w:val="21"/>
        </w:rPr>
        <w:t>——在一定计量时间内产品生产的综合能耗，</w:t>
      </w:r>
      <w:r>
        <w:rPr>
          <w:sz w:val="21"/>
          <w:szCs w:val="21"/>
        </w:rPr>
        <w:t>kgce</w:t>
      </w:r>
      <w:r>
        <w:rPr>
          <w:rFonts w:hint="eastAsia"/>
          <w:sz w:val="21"/>
          <w:szCs w:val="21"/>
        </w:rPr>
        <w:t>；</w:t>
      </w:r>
    </w:p>
    <w:p>
      <w:pPr>
        <w:ind w:firstLine="384" w:firstLineChars="183"/>
        <w:rPr>
          <w:sz w:val="21"/>
          <w:szCs w:val="21"/>
        </w:rPr>
      </w:pPr>
      <w:r>
        <w:rPr>
          <w:sz w:val="21"/>
          <w:szCs w:val="21"/>
        </w:rPr>
        <w:t>Q</w:t>
      </w:r>
      <w:r>
        <w:rPr>
          <w:rFonts w:hint="eastAsia"/>
          <w:sz w:val="21"/>
          <w:szCs w:val="21"/>
        </w:rPr>
        <w:t>——在一定计量时间内产品产量，</w:t>
      </w:r>
      <w:r>
        <w:rPr>
          <w:sz w:val="21"/>
          <w:szCs w:val="21"/>
        </w:rPr>
        <w:t>Adt</w:t>
      </w:r>
      <w:r>
        <w:rPr>
          <w:rFonts w:hint="eastAsia"/>
          <w:sz w:val="21"/>
          <w:szCs w:val="21"/>
        </w:rPr>
        <w:t>或</w:t>
      </w:r>
      <w:r>
        <w:rPr>
          <w:sz w:val="21"/>
          <w:szCs w:val="21"/>
        </w:rPr>
        <w:t>t</w:t>
      </w:r>
      <w:r>
        <w:rPr>
          <w:rFonts w:hint="eastAsia"/>
          <w:sz w:val="21"/>
          <w:szCs w:val="21"/>
        </w:rPr>
        <w:t>。</w:t>
      </w:r>
    </w:p>
    <w:p>
      <w:pPr>
        <w:widowControl/>
        <w:shd w:val="clear" w:color="auto" w:fill="FFFFFF"/>
        <w:spacing w:line="375" w:lineRule="atLeast"/>
        <w:ind w:firstLine="0" w:firstLineChars="0"/>
        <w:jc w:val="left"/>
        <w:rPr>
          <w:kern w:val="0"/>
          <w:sz w:val="21"/>
          <w:szCs w:val="21"/>
        </w:rPr>
      </w:pPr>
      <w:r>
        <w:rPr>
          <w:rFonts w:hint="eastAsia" w:cs="宋体"/>
          <w:kern w:val="0"/>
          <w:sz w:val="21"/>
          <w:szCs w:val="21"/>
        </w:rPr>
        <w:t>A</w:t>
      </w:r>
      <w:r>
        <w:rPr>
          <w:rFonts w:cs="宋体"/>
          <w:kern w:val="0"/>
          <w:sz w:val="21"/>
          <w:szCs w:val="21"/>
        </w:rPr>
        <w:t>2.2.</w:t>
      </w:r>
      <w:r>
        <w:rPr>
          <w:rFonts w:hint="eastAsia" w:cs="宋体"/>
          <w:kern w:val="0"/>
          <w:sz w:val="21"/>
          <w:szCs w:val="21"/>
        </w:rPr>
        <w:t>2单位产品水消耗量的计算</w:t>
      </w:r>
    </w:p>
    <w:p>
      <w:pPr>
        <w:ind w:firstLine="420"/>
        <w:jc w:val="left"/>
        <w:rPr>
          <w:sz w:val="21"/>
          <w:szCs w:val="21"/>
        </w:rPr>
      </w:pPr>
      <w:r>
        <w:rPr>
          <w:rFonts w:hint="eastAsia"/>
          <w:sz w:val="21"/>
          <w:szCs w:val="21"/>
        </w:rPr>
        <w:t>单位产品水消耗量的计算按（</w:t>
      </w:r>
      <w:r>
        <w:rPr>
          <w:sz w:val="21"/>
          <w:szCs w:val="21"/>
        </w:rPr>
        <w:t>A.</w:t>
      </w:r>
      <w:r>
        <w:rPr>
          <w:rFonts w:hint="eastAsia"/>
          <w:sz w:val="21"/>
          <w:szCs w:val="21"/>
        </w:rPr>
        <w:t>3）式计算：</w:t>
      </w:r>
    </w:p>
    <w:p>
      <w:pPr>
        <w:ind w:firstLine="420"/>
        <w:jc w:val="left"/>
        <w:rPr>
          <w:sz w:val="21"/>
          <w:szCs w:val="21"/>
        </w:rPr>
      </w:pPr>
      <w:r>
        <w:rPr>
          <w:sz w:val="21"/>
          <w:szCs w:val="21"/>
        </w:rPr>
        <w:t xml:space="preserve">  </w:t>
      </w:r>
      <w:r>
        <w:rPr>
          <w:sz w:val="21"/>
          <w:szCs w:val="21"/>
        </w:rPr>
        <w:fldChar w:fldCharType="begin"/>
      </w:r>
      <w:r>
        <w:rPr>
          <w:sz w:val="21"/>
          <w:szCs w:val="21"/>
        </w:rPr>
        <w:instrText xml:space="preserve"> QUOTE </w:instrText>
      </w:r>
      <w:r>
        <w:rPr>
          <w:position w:val="-24"/>
          <w:sz w:val="21"/>
          <w:szCs w:val="21"/>
        </w:rPr>
        <w:drawing>
          <wp:inline distT="0" distB="0" distL="114300" distR="114300">
            <wp:extent cx="532765" cy="397510"/>
            <wp:effectExtent l="0" t="0" r="635" b="0"/>
            <wp:docPr id="80"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图片 3"/>
                    <pic:cNvPicPr>
                      <a:picLocks noChangeAspect="1"/>
                    </pic:cNvPicPr>
                  </pic:nvPicPr>
                  <pic:blipFill>
                    <a:blip r:embed="rId11">
                      <a:clrChange>
                        <a:clrFrom>
                          <a:srgbClr val="FFFFFF"/>
                        </a:clrFrom>
                        <a:clrTo>
                          <a:srgbClr val="FFFFFF">
                            <a:alpha val="0"/>
                          </a:srgbClr>
                        </a:clrTo>
                      </a:clrChange>
                    </a:blip>
                    <a:stretch>
                      <a:fillRect/>
                    </a:stretch>
                  </pic:blipFill>
                  <pic:spPr>
                    <a:xfrm>
                      <a:off x="0" y="0"/>
                      <a:ext cx="532765" cy="397510"/>
                    </a:xfrm>
                    <a:prstGeom prst="rect">
                      <a:avLst/>
                    </a:prstGeom>
                    <a:noFill/>
                    <a:ln w="9525">
                      <a:noFill/>
                      <a:miter/>
                    </a:ln>
                  </pic:spPr>
                </pic:pic>
              </a:graphicData>
            </a:graphic>
          </wp:inline>
        </w:drawing>
      </w:r>
      <w:r>
        <w:rPr>
          <w:sz w:val="21"/>
          <w:szCs w:val="21"/>
        </w:rPr>
        <w:instrText xml:space="preserve"> </w:instrText>
      </w:r>
      <w:r>
        <w:rPr>
          <w:sz w:val="21"/>
          <w:szCs w:val="21"/>
        </w:rPr>
        <w:fldChar w:fldCharType="end"/>
      </w:r>
      <w:r>
        <w:rPr>
          <w:rFonts w:hint="eastAsia"/>
          <w:sz w:val="21"/>
          <w:szCs w:val="21"/>
        </w:rPr>
        <w:t xml:space="preserve">           </w:t>
      </w:r>
      <w:r>
        <w:rPr>
          <w:sz w:val="21"/>
          <w:szCs w:val="21"/>
        </w:rPr>
        <w:t>W</w:t>
      </w:r>
      <w:r>
        <w:rPr>
          <w:rFonts w:hint="eastAsia"/>
          <w:sz w:val="21"/>
          <w:szCs w:val="21"/>
        </w:rPr>
        <w:t xml:space="preserve">i </w:t>
      </w:r>
      <w:r>
        <w:rPr>
          <w:sz w:val="21"/>
          <w:szCs w:val="21"/>
        </w:rPr>
        <w:t xml:space="preserve"> </w:t>
      </w:r>
      <w:r>
        <w:rPr>
          <w:kern w:val="0"/>
          <w:sz w:val="21"/>
          <w:szCs w:val="21"/>
        </w:rPr>
        <w:t>…………………………</w:t>
      </w:r>
      <w:r>
        <w:rPr>
          <w:rFonts w:hint="eastAsia"/>
          <w:sz w:val="21"/>
          <w:szCs w:val="21"/>
        </w:rPr>
        <w:t>（</w:t>
      </w:r>
      <w:r>
        <w:rPr>
          <w:sz w:val="21"/>
          <w:szCs w:val="21"/>
        </w:rPr>
        <w:t>A.</w:t>
      </w:r>
      <w:r>
        <w:rPr>
          <w:rFonts w:hint="eastAsia"/>
          <w:sz w:val="21"/>
          <w:szCs w:val="21"/>
        </w:rPr>
        <w:t>3）</w:t>
      </w:r>
    </w:p>
    <w:p>
      <w:pPr>
        <w:ind w:firstLine="420"/>
        <w:jc w:val="left"/>
        <w:rPr>
          <w:sz w:val="21"/>
          <w:szCs w:val="21"/>
        </w:rPr>
      </w:pPr>
      <w:r>
        <w:rPr>
          <w:rFonts w:hint="eastAsia"/>
          <w:sz w:val="21"/>
          <w:szCs w:val="21"/>
        </w:rPr>
        <w:t>式中：</w:t>
      </w:r>
    </w:p>
    <w:p>
      <w:pPr>
        <w:ind w:firstLine="420"/>
        <w:jc w:val="left"/>
        <w:rPr>
          <w:sz w:val="21"/>
          <w:szCs w:val="21"/>
        </w:rPr>
      </w:pPr>
      <w:r>
        <w:rPr>
          <w:sz w:val="21"/>
          <w:szCs w:val="21"/>
        </w:rPr>
        <w:t>W</w:t>
      </w:r>
      <w:r>
        <w:rPr>
          <w:rFonts w:hint="eastAsia"/>
          <w:sz w:val="21"/>
          <w:szCs w:val="21"/>
        </w:rPr>
        <w:t>i</w:t>
      </w:r>
      <w:r>
        <w:rPr>
          <w:sz w:val="21"/>
          <w:szCs w:val="21"/>
        </w:rPr>
        <w:t>——</w:t>
      </w:r>
      <w:r>
        <w:rPr>
          <w:rFonts w:hint="eastAsia"/>
          <w:sz w:val="21"/>
          <w:szCs w:val="21"/>
        </w:rPr>
        <w:t>单位产品水消耗量，m</w:t>
      </w:r>
      <w:r>
        <w:rPr>
          <w:sz w:val="21"/>
          <w:szCs w:val="21"/>
          <w:vertAlign w:val="superscript"/>
        </w:rPr>
        <w:t>3</w:t>
      </w:r>
      <w:r>
        <w:rPr>
          <w:rFonts w:hint="eastAsia"/>
          <w:sz w:val="21"/>
          <w:szCs w:val="21"/>
        </w:rPr>
        <w:t>/t</w:t>
      </w:r>
      <w:r>
        <w:rPr>
          <w:sz w:val="21"/>
          <w:szCs w:val="21"/>
        </w:rPr>
        <w:t>;</w:t>
      </w:r>
    </w:p>
    <w:p>
      <w:pPr>
        <w:ind w:firstLine="420"/>
        <w:jc w:val="left"/>
        <w:rPr>
          <w:sz w:val="21"/>
          <w:szCs w:val="21"/>
        </w:rPr>
      </w:pPr>
      <w:r>
        <w:rPr>
          <w:sz w:val="21"/>
          <w:szCs w:val="21"/>
        </w:rPr>
        <w:t xml:space="preserve">W—— </w:t>
      </w:r>
      <w:r>
        <w:rPr>
          <w:rFonts w:hint="eastAsia" w:cs="宋体"/>
          <w:kern w:val="0"/>
          <w:sz w:val="21"/>
          <w:szCs w:val="21"/>
        </w:rPr>
        <w:t>统计报告期内水消耗</w:t>
      </w:r>
      <w:r>
        <w:rPr>
          <w:rFonts w:hint="eastAsia"/>
          <w:sz w:val="21"/>
          <w:szCs w:val="21"/>
        </w:rPr>
        <w:t>总体积，m</w:t>
      </w:r>
      <w:r>
        <w:rPr>
          <w:sz w:val="21"/>
          <w:szCs w:val="21"/>
          <w:vertAlign w:val="superscript"/>
        </w:rPr>
        <w:t>3</w:t>
      </w:r>
      <w:r>
        <w:rPr>
          <w:rFonts w:hint="eastAsia"/>
          <w:sz w:val="21"/>
          <w:szCs w:val="21"/>
        </w:rPr>
        <w:t>；</w:t>
      </w:r>
    </w:p>
    <w:p>
      <w:pPr>
        <w:ind w:firstLine="420"/>
        <w:jc w:val="left"/>
        <w:rPr>
          <w:sz w:val="21"/>
          <w:szCs w:val="21"/>
        </w:rPr>
      </w:pPr>
      <w:r>
        <w:rPr>
          <w:sz w:val="21"/>
          <w:szCs w:val="21"/>
        </w:rPr>
        <w:t>R</w:t>
      </w:r>
      <w:r>
        <w:rPr>
          <w:rFonts w:hint="eastAsia"/>
          <w:sz w:val="21"/>
          <w:szCs w:val="21"/>
        </w:rPr>
        <w:t>i</w:t>
      </w:r>
      <w:r>
        <w:rPr>
          <w:sz w:val="21"/>
          <w:szCs w:val="21"/>
        </w:rPr>
        <w:t xml:space="preserve"> —— </w:t>
      </w:r>
      <w:r>
        <w:rPr>
          <w:rFonts w:hint="eastAsia" w:cs="宋体"/>
          <w:kern w:val="0"/>
          <w:sz w:val="21"/>
          <w:szCs w:val="21"/>
        </w:rPr>
        <w:t>统计报告期内产出的合格产品（氢氧化锂）</w:t>
      </w:r>
      <w:r>
        <w:rPr>
          <w:rFonts w:hint="eastAsia"/>
          <w:sz w:val="21"/>
          <w:szCs w:val="21"/>
        </w:rPr>
        <w:t>总</w:t>
      </w:r>
      <w:r>
        <w:rPr>
          <w:sz w:val="21"/>
          <w:szCs w:val="21"/>
        </w:rPr>
        <w:t>质量</w:t>
      </w:r>
      <w:r>
        <w:rPr>
          <w:rFonts w:hint="eastAsia"/>
          <w:sz w:val="21"/>
          <w:szCs w:val="21"/>
        </w:rPr>
        <w:t>，t。</w:t>
      </w:r>
    </w:p>
    <w:p>
      <w:pPr>
        <w:ind w:firstLine="0" w:firstLineChars="0"/>
        <w:jc w:val="left"/>
        <w:rPr>
          <w:rFonts w:ascii="宋体" w:hAnsi="宋体"/>
          <w:b/>
          <w:sz w:val="21"/>
          <w:szCs w:val="21"/>
        </w:rPr>
      </w:pPr>
      <w:r>
        <w:rPr>
          <w:rFonts w:ascii="黑体" w:hAnsi="黑体" w:eastAsia="黑体"/>
          <w:b/>
          <w:sz w:val="21"/>
          <w:szCs w:val="21"/>
        </w:rPr>
        <w:t xml:space="preserve">A.2.3 </w:t>
      </w:r>
      <w:r>
        <w:rPr>
          <w:rFonts w:hint="eastAsia" w:ascii="黑体" w:hAnsi="黑体" w:eastAsia="黑体"/>
          <w:b/>
          <w:sz w:val="21"/>
          <w:szCs w:val="21"/>
        </w:rPr>
        <w:t>环境</w:t>
      </w:r>
      <w:r>
        <w:rPr>
          <w:rFonts w:hint="eastAsia" w:ascii="宋体" w:hAnsi="宋体"/>
          <w:b/>
          <w:sz w:val="21"/>
          <w:szCs w:val="21"/>
        </w:rPr>
        <w:t>属性指标</w:t>
      </w:r>
    </w:p>
    <w:p>
      <w:pPr>
        <w:widowControl/>
        <w:shd w:val="clear" w:color="auto" w:fill="FFFFFF"/>
        <w:spacing w:line="375" w:lineRule="atLeast"/>
        <w:ind w:firstLine="0" w:firstLineChars="0"/>
        <w:jc w:val="left"/>
        <w:rPr>
          <w:kern w:val="0"/>
          <w:sz w:val="21"/>
          <w:szCs w:val="21"/>
        </w:rPr>
      </w:pPr>
      <w:r>
        <w:rPr>
          <w:rFonts w:hint="eastAsia" w:cs="宋体"/>
          <w:kern w:val="0"/>
          <w:sz w:val="21"/>
          <w:szCs w:val="21"/>
        </w:rPr>
        <w:t>A</w:t>
      </w:r>
      <w:r>
        <w:rPr>
          <w:rFonts w:cs="宋体"/>
          <w:kern w:val="0"/>
          <w:sz w:val="21"/>
          <w:szCs w:val="21"/>
        </w:rPr>
        <w:t>2.3.1</w:t>
      </w:r>
      <w:r>
        <w:rPr>
          <w:rFonts w:hint="eastAsia" w:cs="宋体"/>
          <w:kern w:val="0"/>
          <w:sz w:val="21"/>
          <w:szCs w:val="21"/>
        </w:rPr>
        <w:t>单位产品基准排水量的计算</w:t>
      </w:r>
    </w:p>
    <w:p>
      <w:pPr>
        <w:ind w:firstLine="420"/>
        <w:jc w:val="left"/>
        <w:rPr>
          <w:sz w:val="21"/>
          <w:szCs w:val="21"/>
        </w:rPr>
      </w:pPr>
      <w:r>
        <w:rPr>
          <w:rFonts w:hint="eastAsia"/>
          <w:sz w:val="21"/>
          <w:szCs w:val="21"/>
        </w:rPr>
        <w:t>单位产品</w:t>
      </w:r>
      <w:r>
        <w:rPr>
          <w:rFonts w:hint="eastAsia" w:cs="宋体"/>
          <w:kern w:val="0"/>
          <w:sz w:val="21"/>
          <w:szCs w:val="21"/>
        </w:rPr>
        <w:t>基准排水量</w:t>
      </w:r>
      <w:r>
        <w:rPr>
          <w:rFonts w:hint="eastAsia"/>
          <w:sz w:val="21"/>
          <w:szCs w:val="21"/>
        </w:rPr>
        <w:t>的计算按（</w:t>
      </w:r>
      <w:r>
        <w:rPr>
          <w:sz w:val="21"/>
          <w:szCs w:val="21"/>
        </w:rPr>
        <w:t>A.</w:t>
      </w:r>
      <w:r>
        <w:rPr>
          <w:rFonts w:hint="eastAsia"/>
          <w:sz w:val="21"/>
          <w:szCs w:val="21"/>
        </w:rPr>
        <w:t>4）式计算：</w:t>
      </w:r>
    </w:p>
    <w:p>
      <w:pPr>
        <w:ind w:firstLine="1737" w:firstLineChars="827"/>
        <w:jc w:val="left"/>
        <w:rPr>
          <w:sz w:val="21"/>
          <w:szCs w:val="21"/>
        </w:rPr>
      </w:pPr>
      <w:r>
        <w:rPr>
          <w:sz w:val="21"/>
          <w:szCs w:val="21"/>
        </w:rPr>
        <w:t>W</w:t>
      </w:r>
      <w:r>
        <w:rPr>
          <w:rFonts w:hint="eastAsia"/>
          <w:sz w:val="21"/>
          <w:szCs w:val="21"/>
        </w:rPr>
        <w:t xml:space="preserve">di </w:t>
      </w:r>
      <w:r>
        <w:rPr>
          <w:sz w:val="21"/>
          <w:szCs w:val="21"/>
        </w:rPr>
        <w:t xml:space="preserve"> </w:t>
      </w:r>
      <w:r>
        <w:rPr>
          <w:kern w:val="0"/>
          <w:sz w:val="21"/>
          <w:szCs w:val="21"/>
        </w:rPr>
        <w:t>…………………………</w:t>
      </w:r>
      <w:r>
        <w:rPr>
          <w:rFonts w:hint="eastAsia"/>
          <w:sz w:val="21"/>
          <w:szCs w:val="21"/>
        </w:rPr>
        <w:t>（</w:t>
      </w:r>
      <w:r>
        <w:rPr>
          <w:sz w:val="21"/>
          <w:szCs w:val="21"/>
        </w:rPr>
        <w:t>A.</w:t>
      </w:r>
      <w:r>
        <w:rPr>
          <w:rFonts w:hint="eastAsia"/>
          <w:sz w:val="21"/>
          <w:szCs w:val="21"/>
        </w:rPr>
        <w:t>4）</w:t>
      </w:r>
    </w:p>
    <w:p>
      <w:pPr>
        <w:ind w:firstLine="420"/>
        <w:jc w:val="left"/>
        <w:rPr>
          <w:sz w:val="21"/>
          <w:szCs w:val="21"/>
        </w:rPr>
      </w:pPr>
      <w:r>
        <w:rPr>
          <w:rFonts w:hint="eastAsia"/>
          <w:sz w:val="21"/>
          <w:szCs w:val="21"/>
        </w:rPr>
        <w:t>式中：</w:t>
      </w:r>
    </w:p>
    <w:p>
      <w:pPr>
        <w:ind w:firstLine="420"/>
        <w:jc w:val="left"/>
        <w:rPr>
          <w:sz w:val="21"/>
          <w:szCs w:val="21"/>
        </w:rPr>
      </w:pPr>
      <w:r>
        <w:rPr>
          <w:sz w:val="21"/>
          <w:szCs w:val="21"/>
        </w:rPr>
        <w:t>W</w:t>
      </w:r>
      <w:r>
        <w:rPr>
          <w:rFonts w:hint="eastAsia"/>
          <w:sz w:val="21"/>
          <w:szCs w:val="21"/>
        </w:rPr>
        <w:t>di</w:t>
      </w:r>
      <w:r>
        <w:rPr>
          <w:sz w:val="21"/>
          <w:szCs w:val="21"/>
        </w:rPr>
        <w:t>——</w:t>
      </w:r>
      <w:r>
        <w:rPr>
          <w:rFonts w:hint="eastAsia"/>
          <w:sz w:val="21"/>
          <w:szCs w:val="21"/>
        </w:rPr>
        <w:t>单位产品基准排水量，m</w:t>
      </w:r>
      <w:r>
        <w:rPr>
          <w:sz w:val="21"/>
          <w:szCs w:val="21"/>
          <w:vertAlign w:val="superscript"/>
        </w:rPr>
        <w:t>3</w:t>
      </w:r>
      <w:r>
        <w:rPr>
          <w:rFonts w:hint="eastAsia"/>
          <w:sz w:val="21"/>
          <w:szCs w:val="21"/>
        </w:rPr>
        <w:t>/t</w:t>
      </w:r>
      <w:r>
        <w:rPr>
          <w:sz w:val="21"/>
          <w:szCs w:val="21"/>
        </w:rPr>
        <w:t>;</w:t>
      </w:r>
    </w:p>
    <w:p>
      <w:pPr>
        <w:ind w:firstLine="420"/>
        <w:jc w:val="left"/>
        <w:rPr>
          <w:sz w:val="21"/>
          <w:szCs w:val="21"/>
        </w:rPr>
      </w:pPr>
      <w:r>
        <w:rPr>
          <w:sz w:val="21"/>
          <w:szCs w:val="21"/>
        </w:rPr>
        <w:t>W</w:t>
      </w:r>
      <w:r>
        <w:rPr>
          <w:rFonts w:hint="eastAsia"/>
          <w:sz w:val="21"/>
          <w:szCs w:val="21"/>
        </w:rPr>
        <w:t>d</w:t>
      </w:r>
      <w:r>
        <w:rPr>
          <w:sz w:val="21"/>
          <w:szCs w:val="21"/>
        </w:rPr>
        <w:t xml:space="preserve">—— </w:t>
      </w:r>
      <w:r>
        <w:rPr>
          <w:rFonts w:hint="eastAsia" w:cs="宋体"/>
          <w:kern w:val="0"/>
          <w:sz w:val="21"/>
          <w:szCs w:val="21"/>
        </w:rPr>
        <w:t>统计报告期内生产废水排放</w:t>
      </w:r>
      <w:r>
        <w:rPr>
          <w:rFonts w:hint="eastAsia"/>
          <w:sz w:val="21"/>
          <w:szCs w:val="21"/>
        </w:rPr>
        <w:t>总体积，m</w:t>
      </w:r>
      <w:r>
        <w:rPr>
          <w:sz w:val="21"/>
          <w:szCs w:val="21"/>
          <w:vertAlign w:val="superscript"/>
        </w:rPr>
        <w:t>3</w:t>
      </w:r>
      <w:r>
        <w:rPr>
          <w:rFonts w:hint="eastAsia"/>
          <w:sz w:val="21"/>
          <w:szCs w:val="21"/>
        </w:rPr>
        <w:t>；</w:t>
      </w:r>
    </w:p>
    <w:p>
      <w:pPr>
        <w:widowControl/>
        <w:shd w:val="clear" w:color="auto" w:fill="FFFFFF"/>
        <w:spacing w:line="375" w:lineRule="atLeast"/>
        <w:ind w:firstLine="420"/>
        <w:jc w:val="left"/>
        <w:rPr>
          <w:sz w:val="21"/>
          <w:szCs w:val="21"/>
        </w:rPr>
      </w:pPr>
      <w:r>
        <w:rPr>
          <w:sz w:val="21"/>
          <w:szCs w:val="21"/>
        </w:rPr>
        <w:t>R</w:t>
      </w:r>
      <w:r>
        <w:rPr>
          <w:rFonts w:hint="eastAsia"/>
          <w:sz w:val="21"/>
          <w:szCs w:val="21"/>
        </w:rPr>
        <w:t>i</w:t>
      </w:r>
      <w:r>
        <w:rPr>
          <w:sz w:val="21"/>
          <w:szCs w:val="21"/>
        </w:rPr>
        <w:t xml:space="preserve"> —— </w:t>
      </w:r>
      <w:r>
        <w:rPr>
          <w:rFonts w:hint="eastAsia" w:cs="宋体"/>
          <w:kern w:val="0"/>
          <w:sz w:val="21"/>
          <w:szCs w:val="21"/>
        </w:rPr>
        <w:t>统计报告期内产出的合格产品（碳酸锂）</w:t>
      </w:r>
      <w:r>
        <w:rPr>
          <w:rFonts w:hint="eastAsia"/>
          <w:sz w:val="21"/>
          <w:szCs w:val="21"/>
        </w:rPr>
        <w:t>总</w:t>
      </w:r>
      <w:r>
        <w:rPr>
          <w:sz w:val="21"/>
          <w:szCs w:val="21"/>
        </w:rPr>
        <w:t>质量</w:t>
      </w:r>
      <w:r>
        <w:rPr>
          <w:rFonts w:hint="eastAsia"/>
          <w:sz w:val="21"/>
          <w:szCs w:val="21"/>
        </w:rPr>
        <w:t>，t。</w:t>
      </w:r>
    </w:p>
    <w:p>
      <w:pPr>
        <w:widowControl/>
        <w:shd w:val="clear" w:color="auto" w:fill="FFFFFF"/>
        <w:spacing w:line="375" w:lineRule="atLeast"/>
        <w:ind w:firstLine="0" w:firstLineChars="0"/>
        <w:jc w:val="left"/>
        <w:rPr>
          <w:kern w:val="0"/>
          <w:sz w:val="21"/>
          <w:szCs w:val="21"/>
        </w:rPr>
      </w:pPr>
      <w:r>
        <w:rPr>
          <w:rFonts w:hint="eastAsia" w:cs="宋体"/>
          <w:kern w:val="0"/>
          <w:sz w:val="21"/>
          <w:szCs w:val="21"/>
        </w:rPr>
        <w:t>A</w:t>
      </w:r>
      <w:r>
        <w:rPr>
          <w:rFonts w:cs="宋体"/>
          <w:kern w:val="0"/>
          <w:sz w:val="21"/>
          <w:szCs w:val="21"/>
        </w:rPr>
        <w:t>2.3.2</w:t>
      </w:r>
      <w:r>
        <w:rPr>
          <w:rFonts w:hint="eastAsia" w:cs="宋体"/>
          <w:kern w:val="0"/>
          <w:sz w:val="21"/>
          <w:szCs w:val="21"/>
        </w:rPr>
        <w:t>工序污染物排放的计算</w:t>
      </w:r>
    </w:p>
    <w:p>
      <w:pPr>
        <w:ind w:firstLine="420"/>
        <w:rPr>
          <w:sz w:val="21"/>
          <w:szCs w:val="21"/>
        </w:rPr>
      </w:pPr>
      <w:r>
        <w:rPr>
          <w:rFonts w:hint="eastAsia"/>
          <w:sz w:val="21"/>
          <w:szCs w:val="21"/>
        </w:rPr>
        <w:t>生产序列内各工序的污染物排放包括废水、废气等，提供在线监测数据或第三方的监测报告。</w:t>
      </w:r>
    </w:p>
    <w:p>
      <w:pPr>
        <w:ind w:firstLine="420"/>
        <w:jc w:val="left"/>
        <w:rPr>
          <w:sz w:val="21"/>
          <w:szCs w:val="21"/>
        </w:rPr>
      </w:pPr>
    </w:p>
    <w:p>
      <w:pPr>
        <w:widowControl/>
        <w:spacing w:line="240" w:lineRule="auto"/>
        <w:ind w:firstLine="0" w:firstLineChars="0"/>
        <w:jc w:val="left"/>
        <w:rPr>
          <w:rFonts w:ascii="黑体" w:hAnsi="黑体" w:eastAsia="黑体"/>
          <w:sz w:val="21"/>
          <w:szCs w:val="21"/>
        </w:rPr>
      </w:pPr>
    </w:p>
    <w:p>
      <w:pPr>
        <w:widowControl/>
        <w:spacing w:line="240" w:lineRule="auto"/>
        <w:ind w:firstLine="0" w:firstLineChars="0"/>
        <w:jc w:val="left"/>
        <w:rPr>
          <w:rFonts w:ascii="黑体" w:hAnsi="黑体" w:eastAsia="黑体"/>
          <w:bCs/>
          <w:kern w:val="44"/>
          <w:sz w:val="21"/>
          <w:szCs w:val="21"/>
        </w:rPr>
      </w:pPr>
    </w:p>
    <w:p>
      <w:pPr>
        <w:widowControl/>
        <w:spacing w:line="240" w:lineRule="auto"/>
        <w:ind w:firstLine="0" w:firstLineChars="0"/>
        <w:jc w:val="left"/>
        <w:rPr>
          <w:rFonts w:ascii="黑体" w:hAnsi="黑体" w:eastAsia="黑体"/>
          <w:sz w:val="21"/>
          <w:szCs w:val="21"/>
        </w:rPr>
      </w:pPr>
      <w:r>
        <w:rPr>
          <w:rFonts w:ascii="黑体" w:hAnsi="黑体" w:eastAsia="黑体"/>
          <w:sz w:val="21"/>
          <w:szCs w:val="21"/>
        </w:rPr>
        <w:br w:type="page"/>
      </w:r>
    </w:p>
    <w:bookmarkEnd w:id="24"/>
    <w:p>
      <w:pPr>
        <w:ind w:firstLine="480"/>
        <w:jc w:val="center"/>
        <w:rPr>
          <w:rFonts w:ascii="黑体" w:hAnsi="黑体" w:eastAsia="黑体"/>
          <w:szCs w:val="21"/>
        </w:rPr>
      </w:pPr>
      <w:bookmarkStart w:id="25" w:name="_Toc508953219"/>
      <w:r>
        <w:rPr>
          <w:rFonts w:hint="eastAsia" w:ascii="黑体" w:hAnsi="黑体" w:eastAsia="黑体"/>
          <w:szCs w:val="21"/>
        </w:rPr>
        <w:t>附录</w:t>
      </w:r>
      <w:r>
        <w:rPr>
          <w:rFonts w:ascii="黑体" w:hAnsi="黑体" w:eastAsia="黑体"/>
          <w:szCs w:val="21"/>
        </w:rPr>
        <w:t>B</w:t>
      </w:r>
      <w:bookmarkEnd w:id="25"/>
    </w:p>
    <w:p>
      <w:pPr>
        <w:ind w:firstLine="480"/>
        <w:jc w:val="center"/>
        <w:rPr>
          <w:rFonts w:ascii="黑体" w:hAnsi="黑体" w:eastAsia="黑体"/>
          <w:szCs w:val="21"/>
        </w:rPr>
      </w:pPr>
      <w:r>
        <w:rPr>
          <w:rFonts w:hint="eastAsia" w:ascii="黑体" w:hAnsi="黑体" w:eastAsia="黑体"/>
          <w:szCs w:val="21"/>
        </w:rPr>
        <w:t>（规范性附录）</w:t>
      </w:r>
    </w:p>
    <w:p>
      <w:pPr>
        <w:ind w:firstLine="480"/>
        <w:jc w:val="center"/>
        <w:rPr>
          <w:rFonts w:ascii="黑体" w:hAnsi="黑体" w:eastAsia="黑体"/>
          <w:szCs w:val="21"/>
        </w:rPr>
      </w:pPr>
      <w:r>
        <w:rPr>
          <w:rFonts w:hint="eastAsia" w:ascii="黑体" w:hAnsi="黑体" w:eastAsia="黑体"/>
          <w:szCs w:val="21"/>
        </w:rPr>
        <w:t>氢氧化锂产品生命周期评价方法</w:t>
      </w:r>
    </w:p>
    <w:p>
      <w:pPr>
        <w:ind w:firstLine="480"/>
        <w:jc w:val="left"/>
        <w:rPr>
          <w:rFonts w:ascii="黑体" w:hAnsi="黑体" w:eastAsia="黑体"/>
          <w:szCs w:val="21"/>
        </w:rPr>
      </w:pPr>
    </w:p>
    <w:p>
      <w:pPr>
        <w:ind w:firstLine="420"/>
        <w:jc w:val="left"/>
        <w:rPr>
          <w:rFonts w:ascii="黑体" w:hAnsi="黑体" w:eastAsia="黑体"/>
          <w:sz w:val="21"/>
          <w:szCs w:val="21"/>
        </w:rPr>
      </w:pPr>
      <w:r>
        <w:rPr>
          <w:rFonts w:ascii="黑体" w:hAnsi="黑体" w:eastAsia="黑体"/>
          <w:sz w:val="21"/>
          <w:szCs w:val="21"/>
        </w:rPr>
        <w:t xml:space="preserve">B.1 </w:t>
      </w:r>
      <w:r>
        <w:rPr>
          <w:rFonts w:hint="eastAsia" w:ascii="黑体" w:hAnsi="黑体" w:eastAsia="黑体"/>
          <w:sz w:val="21"/>
          <w:szCs w:val="21"/>
        </w:rPr>
        <w:t>概况</w:t>
      </w:r>
    </w:p>
    <w:p>
      <w:pPr>
        <w:ind w:firstLine="420"/>
        <w:jc w:val="left"/>
        <w:rPr>
          <w:sz w:val="21"/>
          <w:szCs w:val="21"/>
        </w:rPr>
      </w:pPr>
      <w:r>
        <w:rPr>
          <w:rFonts w:hint="eastAsia"/>
          <w:sz w:val="21"/>
          <w:szCs w:val="21"/>
        </w:rPr>
        <w:t>依据</w:t>
      </w:r>
      <w:r>
        <w:rPr>
          <w:sz w:val="21"/>
          <w:szCs w:val="21"/>
        </w:rPr>
        <w:t>GB/T 24040</w:t>
      </w:r>
      <w:r>
        <w:rPr>
          <w:rFonts w:hint="eastAsia"/>
          <w:sz w:val="21"/>
          <w:szCs w:val="21"/>
        </w:rPr>
        <w:t>和</w:t>
      </w:r>
      <w:r>
        <w:rPr>
          <w:sz w:val="21"/>
          <w:szCs w:val="21"/>
        </w:rPr>
        <w:t>GB/T 24044</w:t>
      </w:r>
      <w:r>
        <w:rPr>
          <w:rFonts w:hint="eastAsia"/>
          <w:sz w:val="21"/>
          <w:szCs w:val="21"/>
        </w:rPr>
        <w:t>，建立氢氧化锂产品的生命周期评价方法。</w:t>
      </w:r>
    </w:p>
    <w:p>
      <w:pPr>
        <w:ind w:firstLine="420"/>
        <w:jc w:val="left"/>
        <w:rPr>
          <w:sz w:val="21"/>
          <w:szCs w:val="21"/>
        </w:rPr>
      </w:pPr>
      <w:r>
        <w:rPr>
          <w:rFonts w:hint="eastAsia"/>
          <w:sz w:val="21"/>
          <w:szCs w:val="21"/>
        </w:rPr>
        <w:t>生命周期评价的过程应包括目的和范围的确定、清单分析、解释和报告等。具体如下：</w:t>
      </w:r>
    </w:p>
    <w:p>
      <w:pPr>
        <w:ind w:firstLine="420"/>
        <w:jc w:val="left"/>
        <w:rPr>
          <w:sz w:val="21"/>
          <w:szCs w:val="21"/>
        </w:rPr>
      </w:pPr>
      <w:r>
        <w:rPr>
          <w:sz w:val="21"/>
          <w:szCs w:val="21"/>
        </w:rPr>
        <w:t>a</w:t>
      </w:r>
      <w:r>
        <w:rPr>
          <w:rFonts w:hint="eastAsia"/>
          <w:sz w:val="21"/>
          <w:szCs w:val="21"/>
        </w:rPr>
        <w:t>）目的和范围确定：研究确定评价的目的，确定评价对象及功能单位，界定系统边界和时间边界，明确影响类型、必备要素和可选要素，提出数据及其质量要求，给出评价报告的形式。</w:t>
      </w:r>
    </w:p>
    <w:p>
      <w:pPr>
        <w:ind w:firstLine="420"/>
        <w:jc w:val="left"/>
        <w:rPr>
          <w:sz w:val="21"/>
          <w:szCs w:val="21"/>
        </w:rPr>
      </w:pPr>
      <w:r>
        <w:rPr>
          <w:sz w:val="21"/>
          <w:szCs w:val="21"/>
        </w:rPr>
        <w:t>b</w:t>
      </w:r>
      <w:r>
        <w:rPr>
          <w:rFonts w:hint="eastAsia"/>
          <w:sz w:val="21"/>
          <w:szCs w:val="21"/>
        </w:rPr>
        <w:t>）清单分析：主要包括数据收集准备、数据的收集、数据的确认、数据与单元过程的关联、数据与功能单位的关联、清单计算方法、数据合并和数据分配等。</w:t>
      </w:r>
    </w:p>
    <w:p>
      <w:pPr>
        <w:ind w:firstLine="420"/>
        <w:jc w:val="left"/>
        <w:rPr>
          <w:sz w:val="21"/>
          <w:szCs w:val="21"/>
        </w:rPr>
      </w:pPr>
      <w:r>
        <w:rPr>
          <w:sz w:val="21"/>
          <w:szCs w:val="21"/>
        </w:rPr>
        <w:t>c</w:t>
      </w:r>
      <w:r>
        <w:rPr>
          <w:rFonts w:hint="eastAsia"/>
          <w:sz w:val="21"/>
          <w:szCs w:val="21"/>
        </w:rPr>
        <w:t>）影响评价：选取影响类型、类型参数和特征化模型，将生命周期清单数据划分到所选的影响类型，计算类型特征化值。</w:t>
      </w:r>
    </w:p>
    <w:p>
      <w:pPr>
        <w:ind w:firstLine="420"/>
        <w:jc w:val="left"/>
        <w:rPr>
          <w:sz w:val="21"/>
          <w:szCs w:val="21"/>
        </w:rPr>
      </w:pPr>
      <w:r>
        <w:rPr>
          <w:sz w:val="21"/>
          <w:szCs w:val="21"/>
        </w:rPr>
        <w:t>d</w:t>
      </w:r>
      <w:r>
        <w:rPr>
          <w:rFonts w:hint="eastAsia"/>
          <w:sz w:val="21"/>
          <w:szCs w:val="21"/>
        </w:rPr>
        <w:t>）解释和报告：综合考虑清单分析和影响评价，对评价结果进行完整性、敏感性、一致性和不确定性检查，并对结论、建议和局限性进行说明，编制产品生命周期评价报告。</w:t>
      </w:r>
    </w:p>
    <w:p>
      <w:pPr>
        <w:ind w:firstLine="420"/>
        <w:jc w:val="left"/>
        <w:rPr>
          <w:rFonts w:ascii="黑体" w:hAnsi="黑体" w:eastAsia="黑体"/>
          <w:sz w:val="21"/>
          <w:szCs w:val="21"/>
        </w:rPr>
      </w:pPr>
      <w:r>
        <w:rPr>
          <w:rFonts w:ascii="黑体" w:hAnsi="黑体" w:eastAsia="黑体"/>
          <w:sz w:val="21"/>
          <w:szCs w:val="21"/>
        </w:rPr>
        <w:t xml:space="preserve">B.2 </w:t>
      </w:r>
      <w:r>
        <w:rPr>
          <w:rFonts w:hint="eastAsia" w:ascii="黑体" w:hAnsi="黑体" w:eastAsia="黑体"/>
          <w:sz w:val="21"/>
          <w:szCs w:val="21"/>
        </w:rPr>
        <w:t>范围确定</w:t>
      </w:r>
    </w:p>
    <w:p>
      <w:pPr>
        <w:ind w:firstLine="420"/>
        <w:jc w:val="left"/>
        <w:rPr>
          <w:rFonts w:ascii="黑体" w:hAnsi="黑体" w:eastAsia="黑体"/>
          <w:sz w:val="21"/>
          <w:szCs w:val="21"/>
        </w:rPr>
      </w:pPr>
      <w:r>
        <w:rPr>
          <w:rFonts w:ascii="黑体" w:hAnsi="黑体" w:eastAsia="黑体"/>
          <w:sz w:val="21"/>
          <w:szCs w:val="21"/>
        </w:rPr>
        <w:t xml:space="preserve">B.2.1 </w:t>
      </w:r>
      <w:r>
        <w:rPr>
          <w:rFonts w:hint="eastAsia" w:ascii="黑体" w:hAnsi="黑体" w:eastAsia="黑体"/>
          <w:sz w:val="21"/>
          <w:szCs w:val="21"/>
        </w:rPr>
        <w:t>总则</w:t>
      </w:r>
    </w:p>
    <w:p>
      <w:pPr>
        <w:ind w:firstLine="420"/>
        <w:jc w:val="left"/>
        <w:rPr>
          <w:sz w:val="21"/>
          <w:szCs w:val="21"/>
        </w:rPr>
      </w:pPr>
      <w:r>
        <w:rPr>
          <w:rFonts w:hint="eastAsia"/>
          <w:sz w:val="21"/>
          <w:szCs w:val="21"/>
        </w:rPr>
        <w:t>氢氧化锂产品生命周期评价的目的在于汇总和评估在整个生命周期内的所有投入及产出对环境造成的和潜在的影响；通过评估能量和物质利用，以及废物排放对环境的影响，寻求改善环境影响的机会及如何利用这种机会。</w:t>
      </w:r>
    </w:p>
    <w:p>
      <w:pPr>
        <w:ind w:firstLine="420"/>
        <w:jc w:val="left"/>
        <w:rPr>
          <w:rFonts w:ascii="黑体" w:hAnsi="黑体" w:eastAsia="黑体"/>
          <w:sz w:val="21"/>
          <w:szCs w:val="21"/>
        </w:rPr>
      </w:pPr>
      <w:r>
        <w:rPr>
          <w:rFonts w:ascii="黑体" w:hAnsi="黑体" w:eastAsia="黑体"/>
          <w:sz w:val="21"/>
          <w:szCs w:val="21"/>
        </w:rPr>
        <w:t xml:space="preserve">B.2.2 </w:t>
      </w:r>
      <w:r>
        <w:rPr>
          <w:rFonts w:hint="eastAsia" w:ascii="黑体" w:hAnsi="黑体" w:eastAsia="黑体"/>
          <w:sz w:val="21"/>
          <w:szCs w:val="21"/>
        </w:rPr>
        <w:t>评价范围</w:t>
      </w:r>
    </w:p>
    <w:p>
      <w:pPr>
        <w:ind w:firstLine="420"/>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氢氧化锂产品生命周期评价范围包括锂辉石精矿火法冶炼和湿法转型生产电池级氢氧化锂产品两个阶段。</w:t>
      </w:r>
    </w:p>
    <w:p>
      <w:pPr>
        <w:ind w:firstLine="420"/>
        <w:jc w:val="left"/>
        <w:rPr>
          <w:sz w:val="21"/>
          <w:szCs w:val="21"/>
        </w:rPr>
      </w:pPr>
      <w:r>
        <w:rPr>
          <w:rFonts w:hint="eastAsia"/>
          <w:sz w:val="21"/>
          <w:szCs w:val="21"/>
        </w:rPr>
        <w:t>功能单位为</w:t>
      </w:r>
      <w:r>
        <w:rPr>
          <w:sz w:val="21"/>
          <w:szCs w:val="21"/>
        </w:rPr>
        <w:t>1t</w:t>
      </w:r>
      <w:r>
        <w:rPr>
          <w:rFonts w:hint="eastAsia"/>
          <w:sz w:val="21"/>
          <w:szCs w:val="21"/>
        </w:rPr>
        <w:t>（氢氧化锂）。</w:t>
      </w:r>
    </w:p>
    <w:p>
      <w:pPr>
        <w:ind w:firstLine="420"/>
        <w:jc w:val="left"/>
        <w:rPr>
          <w:sz w:val="21"/>
          <w:szCs w:val="21"/>
        </w:rPr>
      </w:pPr>
      <w:r>
        <w:rPr>
          <w:rFonts w:hint="eastAsia"/>
          <w:sz w:val="21"/>
          <w:szCs w:val="21"/>
        </w:rPr>
        <w:t>根据氢氧化锂产品的实际生产、使用情况，产品评价的系统边界如图B.1所示：</w:t>
      </w:r>
    </w:p>
    <w:tbl>
      <w:tblPr>
        <w:tblStyle w:val="22"/>
        <w:tblW w:w="9980" w:type="dxa"/>
        <w:jc w:val="center"/>
        <w:tblCellSpacing w:w="0" w:type="dxa"/>
        <w:tblInd w:w="-349" w:type="dxa"/>
        <w:tblLayout w:type="fixed"/>
        <w:tblCellMar>
          <w:top w:w="0" w:type="dxa"/>
          <w:left w:w="0" w:type="dxa"/>
          <w:bottom w:w="0" w:type="dxa"/>
          <w:right w:w="0" w:type="dxa"/>
        </w:tblCellMar>
      </w:tblPr>
      <w:tblGrid>
        <w:gridCol w:w="9980"/>
      </w:tblGrid>
      <w:tr>
        <w:tblPrEx>
          <w:tblLayout w:type="fixed"/>
          <w:tblCellMar>
            <w:top w:w="0" w:type="dxa"/>
            <w:left w:w="0" w:type="dxa"/>
            <w:bottom w:w="0" w:type="dxa"/>
            <w:right w:w="0" w:type="dxa"/>
          </w:tblCellMar>
        </w:tblPrEx>
        <w:trPr>
          <w:trHeight w:val="4210" w:hRule="atLeast"/>
          <w:tblCellSpacing w:w="0" w:type="dxa"/>
          <w:jc w:val="center"/>
        </w:trPr>
        <w:tc>
          <w:tcPr>
            <w:tcW w:w="9980" w:type="dxa"/>
            <w:tcBorders>
              <w:top w:val="nil"/>
              <w:left w:val="nil"/>
              <w:bottom w:val="nil"/>
              <w:right w:val="nil"/>
            </w:tcBorders>
            <w:shd w:val="clear" w:color="auto" w:fill="auto"/>
            <w:vAlign w:val="center"/>
          </w:tcPr>
          <w:p>
            <w:pPr>
              <w:ind w:firstLine="440"/>
              <w:rPr>
                <w:rFonts w:ascii="宋体" w:hAnsi="宋体" w:cs="宋体"/>
                <w:sz w:val="22"/>
              </w:rPr>
            </w:pPr>
            <w:r>
              <w:rPr>
                <w:rFonts w:ascii="宋体" w:hAnsi="宋体" w:cs="宋体"/>
                <w:color w:val="000000"/>
                <w:kern w:val="0"/>
                <w:sz w:val="22"/>
              </w:rPr>
              <mc:AlternateContent>
                <mc:Choice Requires="wps">
                  <w:drawing>
                    <wp:anchor distT="0" distB="0" distL="114300" distR="114300" simplePos="0" relativeHeight="251710464" behindDoc="0" locked="0" layoutInCell="1" allowOverlap="1">
                      <wp:simplePos x="0" y="0"/>
                      <wp:positionH relativeFrom="column">
                        <wp:posOffset>634365</wp:posOffset>
                      </wp:positionH>
                      <wp:positionV relativeFrom="paragraph">
                        <wp:posOffset>269875</wp:posOffset>
                      </wp:positionV>
                      <wp:extent cx="944245" cy="334010"/>
                      <wp:effectExtent l="4445" t="4445" r="22860" b="23495"/>
                      <wp:wrapNone/>
                      <wp:docPr id="69" name="矩形 44"/>
                      <wp:cNvGraphicFramePr/>
                      <a:graphic xmlns:a="http://schemas.openxmlformats.org/drawingml/2006/main">
                        <a:graphicData uri="http://schemas.microsoft.com/office/word/2010/wordprocessingShape">
                          <wps:wsp>
                            <wps:cNvSpPr/>
                            <wps:spPr>
                              <a:xfrm>
                                <a:off x="0" y="0"/>
                                <a:ext cx="944245" cy="3340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360" w:firstLineChars="150"/>
                                  </w:pPr>
                                  <w:r>
                                    <w:rPr>
                                      <w:rFonts w:hint="eastAsia"/>
                                    </w:rPr>
                                    <w:t>原材料</w:t>
                                  </w:r>
                                </w:p>
                              </w:txbxContent>
                            </wps:txbx>
                            <wps:bodyPr upright="1"/>
                          </wps:wsp>
                        </a:graphicData>
                      </a:graphic>
                    </wp:anchor>
                  </w:drawing>
                </mc:Choice>
                <mc:Fallback>
                  <w:pict>
                    <v:rect id="矩形 44" o:spid="_x0000_s1026" o:spt="1" style="position:absolute;left:0pt;margin-left:49.95pt;margin-top:21.25pt;height:26.3pt;width:74.35pt;z-index:251710464;mso-width-relative:page;mso-height-relative:page;" fillcolor="#FFFFFF" filled="t" stroked="t" coordsize="21600,21600" o:gfxdata="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TUVv11wAA&#10;AAgBAAAPAAAAAAAAAAEAIAAAACIAAABkcnMvZG93bnJldi54bWxQSwECFAAUAAAACACHTuJAF3lk&#10;CuYBAADcAwAADgAAAAAAAAABACAAAAAmAQAAZHJzL2Uyb0RvYy54bWxQSwUGAAAAAAYABgBZAQAA&#10;fgUAAAAA&#10;">
                      <v:fill on="t" focussize="0,0"/>
                      <v:stroke color="#000000" joinstyle="miter"/>
                      <v:imagedata o:title=""/>
                      <o:lock v:ext="edit" aspectratio="f"/>
                      <v:textbox>
                        <w:txbxContent>
                          <w:p>
                            <w:pPr>
                              <w:ind w:firstLine="360" w:firstLineChars="150"/>
                            </w:pPr>
                            <w:r>
                              <w:rPr>
                                <w:rFonts w:hint="eastAsia"/>
                              </w:rPr>
                              <w:t>原材料</w:t>
                            </w:r>
                          </w:p>
                        </w:txbxContent>
                      </v:textbox>
                    </v:rect>
                  </w:pict>
                </mc:Fallback>
              </mc:AlternateContent>
            </w:r>
            <w:r>
              <w:rPr>
                <w:rFonts w:ascii="宋体" w:hAnsi="宋体" w:cs="宋体"/>
                <w:color w:val="000000"/>
                <w:kern w:val="0"/>
                <w:sz w:val="22"/>
              </w:rPr>
              <mc:AlternateContent>
                <mc:Choice Requires="wps">
                  <w:drawing>
                    <wp:anchor distT="0" distB="0" distL="114300" distR="114300" simplePos="0" relativeHeight="251714560" behindDoc="0" locked="0" layoutInCell="1" allowOverlap="1">
                      <wp:simplePos x="0" y="0"/>
                      <wp:positionH relativeFrom="column">
                        <wp:posOffset>5069840</wp:posOffset>
                      </wp:positionH>
                      <wp:positionV relativeFrom="paragraph">
                        <wp:posOffset>266065</wp:posOffset>
                      </wp:positionV>
                      <wp:extent cx="944245" cy="334010"/>
                      <wp:effectExtent l="4445" t="4445" r="22860" b="23495"/>
                      <wp:wrapNone/>
                      <wp:docPr id="72" name="矩形 46"/>
                      <wp:cNvGraphicFramePr/>
                      <a:graphic xmlns:a="http://schemas.openxmlformats.org/drawingml/2006/main">
                        <a:graphicData uri="http://schemas.microsoft.com/office/word/2010/wordprocessingShape">
                          <wps:wsp>
                            <wps:cNvSpPr/>
                            <wps:spPr>
                              <a:xfrm>
                                <a:off x="0" y="0"/>
                                <a:ext cx="944245" cy="3340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20" w:firstLineChars="50"/>
                                  </w:pPr>
                                  <w:r>
                                    <w:rPr>
                                      <w:rFonts w:hint="eastAsia"/>
                                    </w:rPr>
                                    <w:t>系统边界</w:t>
                                  </w:r>
                                </w:p>
                              </w:txbxContent>
                            </wps:txbx>
                            <wps:bodyPr upright="1"/>
                          </wps:wsp>
                        </a:graphicData>
                      </a:graphic>
                    </wp:anchor>
                  </w:drawing>
                </mc:Choice>
                <mc:Fallback>
                  <w:pict>
                    <v:rect id="矩形 46" o:spid="_x0000_s1026" o:spt="1" style="position:absolute;left:0pt;margin-left:399.2pt;margin-top:20.95pt;height:26.3pt;width:74.35pt;z-index:251714560;mso-width-relative:page;mso-height-relative:page;" fillcolor="#FFFFFF" filled="t" stroked="t" coordsize="21600,21600" o:gfxdata="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sKA59dgA&#10;AAAJAQAADwAAAAAAAAABACAAAAAiAAAAZHJzL2Rvd25yZXYueG1sUEsBAhQAFAAAAAgAh07iQF8V&#10;ckPmAQAA3AMAAA4AAAAAAAAAAQAgAAAAJwEAAGRycy9lMm9Eb2MueG1sUEsFBgAAAAAGAAYAWQEA&#10;AH8FAAAAAA==&#10;">
                      <v:fill on="t" focussize="0,0"/>
                      <v:stroke color="#000000" joinstyle="miter"/>
                      <v:imagedata o:title=""/>
                      <o:lock v:ext="edit" aspectratio="f"/>
                      <v:textbox>
                        <w:txbxContent>
                          <w:p>
                            <w:pPr>
                              <w:ind w:firstLine="120" w:firstLineChars="50"/>
                            </w:pPr>
                            <w:r>
                              <w:rPr>
                                <w:rFonts w:hint="eastAsia"/>
                              </w:rPr>
                              <w:t>系统边界</w:t>
                            </w:r>
                          </w:p>
                        </w:txbxContent>
                      </v:textbox>
                    </v:rect>
                  </w:pict>
                </mc:Fallback>
              </mc:AlternateContent>
            </w:r>
            <w:r>
              <w:rPr>
                <w:rFonts w:ascii="宋体" w:hAnsi="宋体" w:cs="宋体"/>
                <w:sz w:val="22"/>
              </w:rPr>
              <mc:AlternateContent>
                <mc:Choice Requires="wps">
                  <w:drawing>
                    <wp:anchor distT="0" distB="0" distL="114300" distR="114300" simplePos="0" relativeHeight="251698176" behindDoc="0" locked="0" layoutInCell="1" allowOverlap="1">
                      <wp:simplePos x="0" y="0"/>
                      <wp:positionH relativeFrom="column">
                        <wp:posOffset>2714625</wp:posOffset>
                      </wp:positionH>
                      <wp:positionV relativeFrom="paragraph">
                        <wp:posOffset>175895</wp:posOffset>
                      </wp:positionV>
                      <wp:extent cx="1002030" cy="309880"/>
                      <wp:effectExtent l="4445" t="4445" r="22225" b="9525"/>
                      <wp:wrapNone/>
                      <wp:docPr id="62" name="矩形 47"/>
                      <wp:cNvGraphicFramePr/>
                      <a:graphic xmlns:a="http://schemas.openxmlformats.org/drawingml/2006/main">
                        <a:graphicData uri="http://schemas.microsoft.com/office/word/2010/wordprocessingShape">
                          <wps:wsp>
                            <wps:cNvSpPr/>
                            <wps:spPr>
                              <a:xfrm>
                                <a:off x="0" y="0"/>
                                <a:ext cx="1002030" cy="3098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0" w:firstLineChars="0"/>
                                    <w:jc w:val="center"/>
                                  </w:pPr>
                                  <w:r>
                                    <w:rPr>
                                      <w:rFonts w:hint="eastAsia"/>
                                    </w:rPr>
                                    <w:t>锂辉石矿</w:t>
                                  </w:r>
                                </w:p>
                              </w:txbxContent>
                            </wps:txbx>
                            <wps:bodyPr upright="1"/>
                          </wps:wsp>
                        </a:graphicData>
                      </a:graphic>
                    </wp:anchor>
                  </w:drawing>
                </mc:Choice>
                <mc:Fallback>
                  <w:pict>
                    <v:rect id="矩形 47" o:spid="_x0000_s1026" o:spt="1" style="position:absolute;left:0pt;margin-left:213.75pt;margin-top:13.85pt;height:24.4pt;width:78.9pt;z-index:251698176;mso-width-relative:page;mso-height-relative:page;" fillcolor="#FFFFFF" filled="t" stroked="t" coordsize="21600,21600" o:gfxdata="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Z&#10;xs8N2AAAAAkBAAAPAAAAAAAAAAEAIAAAACIAAABkcnMvZG93bnJldi54bWxQSwECFAAUAAAACACH&#10;TuJAM1OgrusBAADdAwAADgAAAAAAAAABACAAAAAnAQAAZHJzL2Uyb0RvYy54bWxQSwUGAAAAAAYA&#10;BgBZAQAAhAUAAAAA&#10;">
                      <v:fill on="t" focussize="0,0"/>
                      <v:stroke color="#000000" joinstyle="miter"/>
                      <v:imagedata o:title=""/>
                      <o:lock v:ext="edit" aspectratio="f"/>
                      <v:textbox>
                        <w:txbxContent>
                          <w:p>
                            <w:pPr>
                              <w:ind w:firstLine="0" w:firstLineChars="0"/>
                              <w:jc w:val="center"/>
                            </w:pPr>
                            <w:r>
                              <w:rPr>
                                <w:rFonts w:hint="eastAsia"/>
                              </w:rPr>
                              <w:t>锂辉石矿</w:t>
                            </w:r>
                          </w:p>
                        </w:txbxContent>
                      </v:textbox>
                    </v:rect>
                  </w:pict>
                </mc:Fallback>
              </mc:AlternateContent>
            </w:r>
            <w:r>
              <w:rPr>
                <w:rFonts w:ascii="宋体" w:hAnsi="宋体" w:cs="宋体"/>
                <w:sz w:val="22"/>
              </w:rPr>
              <mc:AlternateContent>
                <mc:Choice Requires="wps">
                  <w:drawing>
                    <wp:anchor distT="0" distB="0" distL="114300" distR="114300" simplePos="0" relativeHeight="251696128" behindDoc="0" locked="0" layoutInCell="1" allowOverlap="1">
                      <wp:simplePos x="0" y="0"/>
                      <wp:positionH relativeFrom="column">
                        <wp:posOffset>2070735</wp:posOffset>
                      </wp:positionH>
                      <wp:positionV relativeFrom="paragraph">
                        <wp:posOffset>61595</wp:posOffset>
                      </wp:positionV>
                      <wp:extent cx="2428240" cy="1799590"/>
                      <wp:effectExtent l="5080" t="4445" r="5080" b="5715"/>
                      <wp:wrapNone/>
                      <wp:docPr id="61" name="矩形 42"/>
                      <wp:cNvGraphicFramePr/>
                      <a:graphic xmlns:a="http://schemas.openxmlformats.org/drawingml/2006/main">
                        <a:graphicData uri="http://schemas.microsoft.com/office/word/2010/wordprocessingShape">
                          <wps:wsp>
                            <wps:cNvSpPr/>
                            <wps:spPr>
                              <a:xfrm>
                                <a:off x="0" y="0"/>
                                <a:ext cx="2428240" cy="1799590"/>
                              </a:xfrm>
                              <a:prstGeom prst="rect">
                                <a:avLst/>
                              </a:prstGeom>
                              <a:solidFill>
                                <a:srgbClr val="FFFFFF"/>
                              </a:solidFill>
                              <a:ln w="9525" cap="flat" cmpd="sng">
                                <a:solidFill>
                                  <a:srgbClr val="000000"/>
                                </a:solidFill>
                                <a:prstDash val="dash"/>
                                <a:miter/>
                                <a:headEnd type="none" w="med" len="med"/>
                                <a:tailEnd type="none" w="med" len="med"/>
                              </a:ln>
                            </wps:spPr>
                            <wps:bodyPr upright="1"/>
                          </wps:wsp>
                        </a:graphicData>
                      </a:graphic>
                    </wp:anchor>
                  </w:drawing>
                </mc:Choice>
                <mc:Fallback>
                  <w:pict>
                    <v:rect id="矩形 42" o:spid="_x0000_s1026" o:spt="1" style="position:absolute;left:0pt;margin-left:163.05pt;margin-top:4.85pt;height:141.7pt;width:191.2pt;z-index:251696128;mso-width-relative:page;mso-height-relative:page;" fillcolor="#FFFFFF" filled="t" stroked="t" coordsize="21600,21600" o:gfxdata="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HRZew&#10;2gAAAAkBAAAPAAAAAAAAAAEAIAAAACIAAABkcnMvZG93bnJldi54bWxQSwECFAAUAAAACACHTuJA&#10;OHBYruYBAADSAwAADgAAAAAAAAABACAAAAApAQAAZHJzL2Uyb0RvYy54bWxQSwUGAAAAAAYABgBZ&#10;AQAAgQUAAAAA&#10;">
                      <v:fill on="t" focussize="0,0"/>
                      <v:stroke color="#000000" joinstyle="miter" dashstyle="dash"/>
                      <v:imagedata o:title=""/>
                      <o:lock v:ext="edit" aspectratio="f"/>
                    </v:rect>
                  </w:pict>
                </mc:Fallback>
              </mc:AlternateContent>
            </w:r>
          </w:p>
          <w:p>
            <w:pPr>
              <w:ind w:firstLine="440"/>
              <w:jc w:val="center"/>
              <w:rPr>
                <w:rFonts w:ascii="宋体" w:hAnsi="宋体" w:cs="宋体"/>
                <w:sz w:val="22"/>
              </w:rPr>
            </w:pPr>
            <w:r>
              <w:rPr>
                <w:rFonts w:ascii="宋体" w:hAnsi="宋体" w:cs="宋体"/>
                <w:sz w:val="22"/>
              </w:rPr>
              <mc:AlternateContent>
                <mc:Choice Requires="wps">
                  <w:drawing>
                    <wp:anchor distT="0" distB="0" distL="114300" distR="114300" simplePos="0" relativeHeight="251709440" behindDoc="0" locked="0" layoutInCell="1" allowOverlap="1">
                      <wp:simplePos x="0" y="0"/>
                      <wp:positionH relativeFrom="column">
                        <wp:posOffset>1565910</wp:posOffset>
                      </wp:positionH>
                      <wp:positionV relativeFrom="paragraph">
                        <wp:posOffset>141605</wp:posOffset>
                      </wp:positionV>
                      <wp:extent cx="503555" cy="635"/>
                      <wp:effectExtent l="0" t="37465" r="10795" b="38100"/>
                      <wp:wrapNone/>
                      <wp:docPr id="68" name="自选图形 45"/>
                      <wp:cNvGraphicFramePr/>
                      <a:graphic xmlns:a="http://schemas.openxmlformats.org/drawingml/2006/main">
                        <a:graphicData uri="http://schemas.microsoft.com/office/word/2010/wordprocessingShape">
                          <wps:wsp>
                            <wps:cNvCnPr/>
                            <wps:spPr>
                              <a:xfrm>
                                <a:off x="0" y="0"/>
                                <a:ext cx="503555" cy="6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45" o:spid="_x0000_s1026" o:spt="32" type="#_x0000_t32" style="position:absolute;left:0pt;margin-left:123.3pt;margin-top:11.15pt;height:0.05pt;width:39.65pt;z-index:251709440;mso-width-relative:page;mso-height-relative:page;" filled="f" stroked="t" coordsize="21600,21600" o:gfxdata="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F/XtRvZAAAA&#10;CQEAAA8AAAAAAAAAAQAgAAAAIgAAAGRycy9kb3ducmV2LnhtbFBLAQIUABQAAAAIAIdO4kCS7kzi&#10;4wEAAJwDAAAOAAAAAAAAAAEAIAAAACgBAABkcnMvZTJvRG9jLnhtbFBLBQYAAAAABgAGAFkBAAB9&#10;BQAAAAA=&#10;">
                      <v:fill on="f" focussize="0,0"/>
                      <v:stroke color="#000000" joinstyle="round" endarrow="block"/>
                      <v:imagedata o:title=""/>
                      <o:lock v:ext="edit" aspectratio="f"/>
                    </v:shape>
                  </w:pict>
                </mc:Fallback>
              </mc:AlternateContent>
            </w:r>
            <w:r>
              <w:rPr>
                <w:rFonts w:ascii="宋体" w:hAnsi="宋体" w:cs="宋体"/>
                <w:color w:val="000000"/>
                <w:kern w:val="0"/>
                <w:sz w:val="22"/>
              </w:rPr>
              <mc:AlternateContent>
                <mc:Choice Requires="wps">
                  <w:drawing>
                    <wp:anchor distT="0" distB="0" distL="114300" distR="114300" simplePos="0" relativeHeight="251713536" behindDoc="0" locked="0" layoutInCell="1" allowOverlap="1">
                      <wp:simplePos x="0" y="0"/>
                      <wp:positionH relativeFrom="column">
                        <wp:posOffset>4478655</wp:posOffset>
                      </wp:positionH>
                      <wp:positionV relativeFrom="paragraph">
                        <wp:posOffset>144780</wp:posOffset>
                      </wp:positionV>
                      <wp:extent cx="611505" cy="635"/>
                      <wp:effectExtent l="0" t="37465" r="17145" b="38100"/>
                      <wp:wrapNone/>
                      <wp:docPr id="71" name="自选图形 43"/>
                      <wp:cNvGraphicFramePr/>
                      <a:graphic xmlns:a="http://schemas.openxmlformats.org/drawingml/2006/main">
                        <a:graphicData uri="http://schemas.microsoft.com/office/word/2010/wordprocessingShape">
                          <wps:wsp>
                            <wps:cNvCnPr/>
                            <wps:spPr>
                              <a:xfrm flipH="1">
                                <a:off x="0" y="0"/>
                                <a:ext cx="611505" cy="6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43" o:spid="_x0000_s1026" o:spt="32" type="#_x0000_t32" style="position:absolute;left:0pt;flip:x;margin-left:352.65pt;margin-top:11.4pt;height:0.05pt;width:48.15pt;z-index:251713536;mso-width-relative:page;mso-height-relative:page;" filled="f" stroked="t" coordsize="21600,21600" o:gfxdata="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8S8&#10;9NgAAAAJAQAADwAAAAAAAAABACAAAAAiAAAAZHJzL2Rvd25yZXYueG1sUEsBAhQAFAAAAAgAh07i&#10;QIAhh8/pAQAApgMAAA4AAAAAAAAAAQAgAAAAJwEAAGRycy9lMm9Eb2MueG1sUEsFBgAAAAAGAAYA&#10;WQEAAIIFAAAAAA==&#10;">
                      <v:fill on="f" focussize="0,0"/>
                      <v:stroke color="#000000" joinstyle="round" endarrow="block"/>
                      <v:imagedata o:title=""/>
                      <o:lock v:ext="edit" aspectratio="f"/>
                    </v:shape>
                  </w:pict>
                </mc:Fallback>
              </mc:AlternateContent>
            </w:r>
            <w:r>
              <w:rPr>
                <w:rFonts w:ascii="宋体" w:hAnsi="宋体" w:cs="宋体"/>
                <w:sz w:val="22"/>
              </w:rPr>
              <mc:AlternateContent>
                <mc:Choice Requires="wps">
                  <w:drawing>
                    <wp:anchor distT="0" distB="0" distL="114300" distR="114300" simplePos="0" relativeHeight="251699200" behindDoc="0" locked="0" layoutInCell="1" allowOverlap="1">
                      <wp:simplePos x="0" y="0"/>
                      <wp:positionH relativeFrom="column">
                        <wp:posOffset>3216910</wp:posOffset>
                      </wp:positionH>
                      <wp:positionV relativeFrom="paragraph">
                        <wp:posOffset>188595</wp:posOffset>
                      </wp:positionV>
                      <wp:extent cx="5715" cy="254635"/>
                      <wp:effectExtent l="36195" t="0" r="34290" b="12065"/>
                      <wp:wrapNone/>
                      <wp:docPr id="63" name="自选图形 48"/>
                      <wp:cNvGraphicFramePr/>
                      <a:graphic xmlns:a="http://schemas.openxmlformats.org/drawingml/2006/main">
                        <a:graphicData uri="http://schemas.microsoft.com/office/word/2010/wordprocessingShape">
                          <wps:wsp>
                            <wps:cNvCnPr/>
                            <wps:spPr>
                              <a:xfrm flipH="1">
                                <a:off x="0" y="0"/>
                                <a:ext cx="5715" cy="2546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48" o:spid="_x0000_s1026" o:spt="32" type="#_x0000_t32" style="position:absolute;left:0pt;flip:x;margin-left:253.3pt;margin-top:14.85pt;height:20.05pt;width:0.45pt;z-index:251699200;mso-width-relative:page;mso-height-relative:page;" filled="f" stroked="t" coordsize="21600,21600" o:gfxdata="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LDgOhdkAAAAJAQAADwAAAAAAAAABACAAAAAiAAAAZHJzL2Rvd25yZXYueG1sUEsBAhQAFAAAAAgA&#10;h07iQPAjTSjrAQAApwMAAA4AAAAAAAAAAQAgAAAAKAEAAGRycy9lMm9Eb2MueG1sUEsFBgAAAAAG&#10;AAYAWQEAAIUFAAAAAA==&#10;">
                      <v:fill on="f" focussize="0,0"/>
                      <v:stroke color="#000000" joinstyle="round" endarrow="block"/>
                      <v:imagedata o:title=""/>
                      <o:lock v:ext="edit" aspectratio="f"/>
                    </v:shape>
                  </w:pict>
                </mc:Fallback>
              </mc:AlternateContent>
            </w:r>
          </w:p>
          <w:p>
            <w:pPr>
              <w:ind w:firstLine="440"/>
              <w:rPr>
                <w:rFonts w:ascii="宋体" w:hAnsi="宋体" w:cs="宋体"/>
                <w:sz w:val="22"/>
              </w:rPr>
            </w:pPr>
            <w:r>
              <w:rPr>
                <w:rFonts w:ascii="宋体" w:hAnsi="宋体" w:cs="宋体"/>
                <w:color w:val="000000"/>
                <w:kern w:val="0"/>
                <w:sz w:val="22"/>
              </w:rPr>
              <mc:AlternateContent>
                <mc:Choice Requires="wps">
                  <w:drawing>
                    <wp:anchor distT="0" distB="0" distL="114300" distR="114300" simplePos="0" relativeHeight="251712512" behindDoc="0" locked="0" layoutInCell="1" allowOverlap="1">
                      <wp:simplePos x="0" y="0"/>
                      <wp:positionH relativeFrom="column">
                        <wp:posOffset>634365</wp:posOffset>
                      </wp:positionH>
                      <wp:positionV relativeFrom="paragraph">
                        <wp:posOffset>228600</wp:posOffset>
                      </wp:positionV>
                      <wp:extent cx="944245" cy="334010"/>
                      <wp:effectExtent l="4445" t="4445" r="22860" b="23495"/>
                      <wp:wrapNone/>
                      <wp:docPr id="70" name="矩形 50"/>
                      <wp:cNvGraphicFramePr/>
                      <a:graphic xmlns:a="http://schemas.openxmlformats.org/drawingml/2006/main">
                        <a:graphicData uri="http://schemas.microsoft.com/office/word/2010/wordprocessingShape">
                          <wps:wsp>
                            <wps:cNvSpPr/>
                            <wps:spPr>
                              <a:xfrm>
                                <a:off x="0" y="0"/>
                                <a:ext cx="944245" cy="3340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360" w:firstLineChars="150"/>
                                  </w:pPr>
                                  <w:r>
                                    <w:rPr>
                                      <w:rFonts w:hint="eastAsia"/>
                                    </w:rPr>
                                    <w:t>能源</w:t>
                                  </w:r>
                                </w:p>
                              </w:txbxContent>
                            </wps:txbx>
                            <wps:bodyPr upright="1"/>
                          </wps:wsp>
                        </a:graphicData>
                      </a:graphic>
                    </wp:anchor>
                  </w:drawing>
                </mc:Choice>
                <mc:Fallback>
                  <w:pict>
                    <v:rect id="矩形 50" o:spid="_x0000_s1026" o:spt="1" style="position:absolute;left:0pt;margin-left:49.95pt;margin-top:18pt;height:26.3pt;width:74.35pt;z-index:251712512;mso-width-relative:page;mso-height-relative:page;" fillcolor="#FFFFFF" filled="t" stroked="t" coordsize="21600,21600" o:gfxdata="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enjFQ9cAAAAI&#10;AQAADwAAAAAAAAABACAAAAAiAAAAZHJzL2Rvd25yZXYueG1sUEsBAhQAFAAAAAgAh07iQAbl1Ubk&#10;AQAA3AMAAA4AAAAAAAAAAQAgAAAAJgEAAGRycy9lMm9Eb2MueG1sUEsFBgAAAAAGAAYAWQEAAHwF&#10;AAAAAA==&#10;">
                      <v:fill on="t" focussize="0,0"/>
                      <v:stroke color="#000000" joinstyle="miter"/>
                      <v:imagedata o:title=""/>
                      <o:lock v:ext="edit" aspectratio="f"/>
                      <v:textbox>
                        <w:txbxContent>
                          <w:p>
                            <w:pPr>
                              <w:ind w:firstLine="360" w:firstLineChars="150"/>
                            </w:pPr>
                            <w:r>
                              <w:rPr>
                                <w:rFonts w:hint="eastAsia"/>
                              </w:rPr>
                              <w:t>能源</w:t>
                            </w:r>
                          </w:p>
                        </w:txbxContent>
                      </v:textbox>
                    </v:rect>
                  </w:pict>
                </mc:Fallback>
              </mc:AlternateContent>
            </w:r>
            <w:r>
              <w:rPr>
                <w:rFonts w:ascii="宋体" w:hAnsi="宋体" w:cs="宋体"/>
                <w:sz w:val="22"/>
              </w:rPr>
              <mc:AlternateContent>
                <mc:Choice Requires="wps">
                  <w:drawing>
                    <wp:anchor distT="0" distB="0" distL="114300" distR="114300" simplePos="0" relativeHeight="251700224" behindDoc="0" locked="0" layoutInCell="1" allowOverlap="1">
                      <wp:simplePos x="0" y="0"/>
                      <wp:positionH relativeFrom="column">
                        <wp:posOffset>2742565</wp:posOffset>
                      </wp:positionH>
                      <wp:positionV relativeFrom="paragraph">
                        <wp:posOffset>142240</wp:posOffset>
                      </wp:positionV>
                      <wp:extent cx="944245" cy="334010"/>
                      <wp:effectExtent l="4445" t="4445" r="22860" b="23495"/>
                      <wp:wrapNone/>
                      <wp:docPr id="64" name="矩形 52"/>
                      <wp:cNvGraphicFramePr/>
                      <a:graphic xmlns:a="http://schemas.openxmlformats.org/drawingml/2006/main">
                        <a:graphicData uri="http://schemas.microsoft.com/office/word/2010/wordprocessingShape">
                          <wps:wsp>
                            <wps:cNvSpPr/>
                            <wps:spPr>
                              <a:xfrm>
                                <a:off x="0" y="0"/>
                                <a:ext cx="944245" cy="3340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240" w:firstLineChars="100"/>
                                  </w:pPr>
                                  <w:r>
                                    <w:rPr>
                                      <w:rFonts w:hint="eastAsia"/>
                                    </w:rPr>
                                    <w:t>硫酸锂</w:t>
                                  </w:r>
                                </w:p>
                              </w:txbxContent>
                            </wps:txbx>
                            <wps:bodyPr upright="1"/>
                          </wps:wsp>
                        </a:graphicData>
                      </a:graphic>
                    </wp:anchor>
                  </w:drawing>
                </mc:Choice>
                <mc:Fallback>
                  <w:pict>
                    <v:rect id="矩形 52" o:spid="_x0000_s1026" o:spt="1" style="position:absolute;left:0pt;margin-left:215.95pt;margin-top:11.2pt;height:26.3pt;width:74.35pt;z-index:251700224;mso-width-relative:page;mso-height-relative:page;" fillcolor="#FFFFFF" filled="t" stroked="t" coordsize="21600,21600" o:gfxdata="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DoHzzzZ&#10;AAAACQEAAA8AAAAAAAAAAQAgAAAAIgAAAGRycy9kb3ducmV2LnhtbFBLAQIUABQAAAAIAIdO4kA1&#10;M6Kj5gEAANwDAAAOAAAAAAAAAAEAIAAAACgBAABkcnMvZTJvRG9jLnhtbFBLBQYAAAAABgAGAFkB&#10;AACABQAAAAA=&#10;">
                      <v:fill on="t" focussize="0,0"/>
                      <v:stroke color="#000000" joinstyle="miter"/>
                      <v:imagedata o:title=""/>
                      <o:lock v:ext="edit" aspectratio="f"/>
                      <v:textbox>
                        <w:txbxContent>
                          <w:p>
                            <w:pPr>
                              <w:ind w:firstLine="240" w:firstLineChars="100"/>
                            </w:pPr>
                            <w:r>
                              <w:rPr>
                                <w:rFonts w:hint="eastAsia"/>
                              </w:rPr>
                              <w:t>硫酸锂</w:t>
                            </w:r>
                          </w:p>
                        </w:txbxContent>
                      </v:textbox>
                    </v:rect>
                  </w:pict>
                </mc:Fallback>
              </mc:AlternateContent>
            </w:r>
          </w:p>
          <w:p>
            <w:pPr>
              <w:ind w:firstLine="440"/>
              <w:rPr>
                <w:rFonts w:ascii="宋体" w:hAnsi="宋体" w:cs="宋体"/>
                <w:sz w:val="22"/>
              </w:rPr>
            </w:pPr>
            <w:r>
              <w:rPr>
                <w:rFonts w:ascii="宋体" w:hAnsi="宋体" w:cs="宋体"/>
                <w:sz w:val="22"/>
              </w:rPr>
              <mc:AlternateContent>
                <mc:Choice Requires="wps">
                  <w:drawing>
                    <wp:anchor distT="0" distB="0" distL="114300" distR="114300" simplePos="0" relativeHeight="251812864" behindDoc="0" locked="0" layoutInCell="1" allowOverlap="1">
                      <wp:simplePos x="0" y="0"/>
                      <wp:positionH relativeFrom="column">
                        <wp:posOffset>1578610</wp:posOffset>
                      </wp:positionH>
                      <wp:positionV relativeFrom="paragraph">
                        <wp:posOffset>106045</wp:posOffset>
                      </wp:positionV>
                      <wp:extent cx="503555" cy="635"/>
                      <wp:effectExtent l="0" t="37465" r="10795" b="38100"/>
                      <wp:wrapNone/>
                      <wp:docPr id="77" name="自选图形 84"/>
                      <wp:cNvGraphicFramePr/>
                      <a:graphic xmlns:a="http://schemas.openxmlformats.org/drawingml/2006/main">
                        <a:graphicData uri="http://schemas.microsoft.com/office/word/2010/wordprocessingShape">
                          <wps:wsp>
                            <wps:cNvCnPr/>
                            <wps:spPr>
                              <a:xfrm>
                                <a:off x="0" y="0"/>
                                <a:ext cx="503555" cy="6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84" o:spid="_x0000_s1026" o:spt="32" type="#_x0000_t32" style="position:absolute;left:0pt;margin-left:124.3pt;margin-top:8.35pt;height:0.05pt;width:39.65pt;z-index:251812864;mso-width-relative:page;mso-height-relative:page;" filled="f" stroked="t" coordsize="21600,21600" o:gfxdata="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evZ/tdkAAAAJ&#10;AQAADwAAAAAAAAABACAAAAAiAAAAZHJzL2Rvd25yZXYueG1sUEsBAhQAFAAAAAgAh07iQJKc2pni&#10;AQAAnAMAAA4AAAAAAAAAAQAgAAAAKAEAAGRycy9lMm9Eb2MueG1sUEsFBgAAAAAGAAYAWQEAAHwF&#10;AAAAAA==&#10;">
                      <v:fill on="f" focussize="0,0"/>
                      <v:stroke color="#000000" joinstyle="round" endarrow="block"/>
                      <v:imagedata o:title=""/>
                      <o:lock v:ext="edit" aspectratio="f"/>
                    </v:shape>
                  </w:pict>
                </mc:Fallback>
              </mc:AlternateContent>
            </w:r>
            <w:r>
              <w:rPr>
                <w:rFonts w:ascii="宋体" w:hAnsi="宋体" w:cs="宋体"/>
                <w:color w:val="000000"/>
                <w:kern w:val="0"/>
                <w:sz w:val="22"/>
              </w:rPr>
              <mc:AlternateContent>
                <mc:Choice Requires="wps">
                  <w:drawing>
                    <wp:anchor distT="0" distB="0" distL="114300" distR="114300" simplePos="0" relativeHeight="251715584" behindDoc="0" locked="0" layoutInCell="1" allowOverlap="1">
                      <wp:simplePos x="0" y="0"/>
                      <wp:positionH relativeFrom="column">
                        <wp:posOffset>5076190</wp:posOffset>
                      </wp:positionH>
                      <wp:positionV relativeFrom="paragraph">
                        <wp:posOffset>51435</wp:posOffset>
                      </wp:positionV>
                      <wp:extent cx="944245" cy="334010"/>
                      <wp:effectExtent l="4445" t="4445" r="22860" b="23495"/>
                      <wp:wrapNone/>
                      <wp:docPr id="73" name="矩形 51"/>
                      <wp:cNvGraphicFramePr/>
                      <a:graphic xmlns:a="http://schemas.openxmlformats.org/drawingml/2006/main">
                        <a:graphicData uri="http://schemas.microsoft.com/office/word/2010/wordprocessingShape">
                          <wps:wsp>
                            <wps:cNvSpPr/>
                            <wps:spPr>
                              <a:xfrm>
                                <a:off x="0" y="0"/>
                                <a:ext cx="944245" cy="3340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360" w:firstLineChars="150"/>
                                  </w:pPr>
                                  <w:r>
                                    <w:rPr>
                                      <w:rFonts w:hint="eastAsia"/>
                                    </w:rPr>
                                    <w:t>废物</w:t>
                                  </w:r>
                                </w:p>
                              </w:txbxContent>
                            </wps:txbx>
                            <wps:bodyPr upright="1"/>
                          </wps:wsp>
                        </a:graphicData>
                      </a:graphic>
                    </wp:anchor>
                  </w:drawing>
                </mc:Choice>
                <mc:Fallback>
                  <w:pict>
                    <v:rect id="矩形 51" o:spid="_x0000_s1026" o:spt="1" style="position:absolute;left:0pt;margin-left:399.7pt;margin-top:4.05pt;height:26.3pt;width:74.35pt;z-index:251715584;mso-width-relative:page;mso-height-relative:page;" fillcolor="#FFFFFF" filled="t" stroked="t" coordsize="21600,21600" o:gfxdata="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pNBlDNcAAAAI&#10;AQAADwAAAAAAAAABACAAAAAiAAAAZHJzL2Rvd25yZXYueG1sUEsBAhQAFAAAAAgAh07iQEQYRHvk&#10;AQAA3AMAAA4AAAAAAAAAAQAgAAAAJgEAAGRycy9lMm9Eb2MueG1sUEsFBgAAAAAGAAYAWQEAAHwF&#10;AAAAAA==&#10;">
                      <v:fill on="t" focussize="0,0"/>
                      <v:stroke color="#000000" joinstyle="miter"/>
                      <v:imagedata o:title=""/>
                      <o:lock v:ext="edit" aspectratio="f"/>
                      <v:textbox>
                        <w:txbxContent>
                          <w:p>
                            <w:pPr>
                              <w:ind w:firstLine="360" w:firstLineChars="150"/>
                            </w:pPr>
                            <w:r>
                              <w:rPr>
                                <w:rFonts w:hint="eastAsia"/>
                              </w:rPr>
                              <w:t>废物</w:t>
                            </w:r>
                          </w:p>
                        </w:txbxContent>
                      </v:textbox>
                    </v:rect>
                  </w:pict>
                </mc:Fallback>
              </mc:AlternateContent>
            </w:r>
            <w:r>
              <w:rPr>
                <w:rFonts w:ascii="宋体" w:hAnsi="宋体" w:cs="宋体"/>
                <w:color w:val="000000"/>
                <w:kern w:val="0"/>
                <w:sz w:val="22"/>
              </w:rPr>
              <mc:AlternateContent>
                <mc:Choice Requires="wps">
                  <w:drawing>
                    <wp:anchor distT="0" distB="0" distL="114300" distR="114300" simplePos="0" relativeHeight="251716608" behindDoc="0" locked="0" layoutInCell="1" allowOverlap="1">
                      <wp:simplePos x="0" y="0"/>
                      <wp:positionH relativeFrom="column">
                        <wp:posOffset>4510405</wp:posOffset>
                      </wp:positionH>
                      <wp:positionV relativeFrom="paragraph">
                        <wp:posOffset>248920</wp:posOffset>
                      </wp:positionV>
                      <wp:extent cx="558165" cy="635"/>
                      <wp:effectExtent l="0" t="37465" r="13335" b="38100"/>
                      <wp:wrapNone/>
                      <wp:docPr id="74" name="自选图形 49"/>
                      <wp:cNvGraphicFramePr/>
                      <a:graphic xmlns:a="http://schemas.openxmlformats.org/drawingml/2006/main">
                        <a:graphicData uri="http://schemas.microsoft.com/office/word/2010/wordprocessingShape">
                          <wps:wsp>
                            <wps:cNvCnPr/>
                            <wps:spPr>
                              <a:xfrm>
                                <a:off x="0" y="0"/>
                                <a:ext cx="558165" cy="6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49" o:spid="_x0000_s1026" o:spt="32" type="#_x0000_t32" style="position:absolute;left:0pt;margin-left:355.15pt;margin-top:19.6pt;height:0.05pt;width:43.95pt;z-index:251716608;mso-width-relative:page;mso-height-relative:page;" filled="f" stroked="t" coordsize="21600,21600" o:gfxdata="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FMw/FLZAAAA&#10;CQEAAA8AAAAAAAAAAQAgAAAAIgAAAGRycy9kb3ducmV2LnhtbFBLAQIUABQAAAAIAIdO4kCPdDqb&#10;4wEAAJwDAAAOAAAAAAAAAAEAIAAAACgBAABkcnMvZTJvRG9jLnhtbFBLBQYAAAAABgAGAFkBAAB9&#10;BQAAAAA=&#10;">
                      <v:fill on="f" focussize="0,0"/>
                      <v:stroke color="#000000" joinstyle="round" endarrow="block"/>
                      <v:imagedata o:title=""/>
                      <o:lock v:ext="edit" aspectratio="f"/>
                    </v:shape>
                  </w:pict>
                </mc:Fallback>
              </mc:AlternateContent>
            </w:r>
            <w:r>
              <w:rPr>
                <w:rFonts w:ascii="宋体" w:hAnsi="宋体" w:cs="宋体"/>
                <w:sz w:val="22"/>
              </w:rPr>
              <mc:AlternateContent>
                <mc:Choice Requires="wps">
                  <w:drawing>
                    <wp:anchor distT="0" distB="0" distL="114300" distR="114300" simplePos="0" relativeHeight="251760640" behindDoc="0" locked="0" layoutInCell="1" allowOverlap="1">
                      <wp:simplePos x="0" y="0"/>
                      <wp:positionH relativeFrom="column">
                        <wp:posOffset>3204210</wp:posOffset>
                      </wp:positionH>
                      <wp:positionV relativeFrom="paragraph">
                        <wp:posOffset>172085</wp:posOffset>
                      </wp:positionV>
                      <wp:extent cx="5715" cy="254635"/>
                      <wp:effectExtent l="36195" t="0" r="34290" b="12065"/>
                      <wp:wrapNone/>
                      <wp:docPr id="76" name="自选图形 83"/>
                      <wp:cNvGraphicFramePr/>
                      <a:graphic xmlns:a="http://schemas.openxmlformats.org/drawingml/2006/main">
                        <a:graphicData uri="http://schemas.microsoft.com/office/word/2010/wordprocessingShape">
                          <wps:wsp>
                            <wps:cNvCnPr/>
                            <wps:spPr>
                              <a:xfrm flipH="1">
                                <a:off x="0" y="0"/>
                                <a:ext cx="5715" cy="2546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83" o:spid="_x0000_s1026" o:spt="32" type="#_x0000_t32" style="position:absolute;left:0pt;flip:x;margin-left:252.3pt;margin-top:13.55pt;height:20.05pt;width:0.45pt;z-index:251760640;mso-width-relative:page;mso-height-relative:page;" filled="f" stroked="t" coordsize="21600,21600" o:gfxdata="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nuBx39kAAAAJAQAADwAAAAAAAAABACAAAAAiAAAAZHJzL2Rvd25yZXYueG1sUEsBAhQAFAAAAAgA&#10;h07iQGQcG5vrAQAApwMAAA4AAAAAAAAAAQAgAAAAKAEAAGRycy9lMm9Eb2MueG1sUEsFBgAAAAAG&#10;AAYAWQEAAIUFAAAAAA==&#10;">
                      <v:fill on="f" focussize="0,0"/>
                      <v:stroke color="#000000" joinstyle="round" endarrow="block"/>
                      <v:imagedata o:title=""/>
                      <o:lock v:ext="edit" aspectratio="f"/>
                    </v:shape>
                  </w:pict>
                </mc:Fallback>
              </mc:AlternateContent>
            </w:r>
          </w:p>
          <w:p>
            <w:pPr>
              <w:ind w:firstLine="440"/>
              <w:rPr>
                <w:rFonts w:ascii="宋体" w:hAnsi="宋体" w:cs="宋体"/>
                <w:sz w:val="22"/>
              </w:rPr>
            </w:pPr>
            <w:r>
              <w:rPr>
                <w:rFonts w:ascii="宋体" w:hAnsi="宋体" w:cs="宋体"/>
                <w:color w:val="000000"/>
                <w:kern w:val="0"/>
                <w:sz w:val="22"/>
              </w:rPr>
              <mc:AlternateContent>
                <mc:Choice Requires="wps">
                  <w:drawing>
                    <wp:anchor distT="0" distB="0" distL="114300" distR="114300" simplePos="0" relativeHeight="251718656" behindDoc="0" locked="0" layoutInCell="1" allowOverlap="1">
                      <wp:simplePos x="0" y="0"/>
                      <wp:positionH relativeFrom="column">
                        <wp:posOffset>620395</wp:posOffset>
                      </wp:positionH>
                      <wp:positionV relativeFrom="paragraph">
                        <wp:posOffset>143510</wp:posOffset>
                      </wp:positionV>
                      <wp:extent cx="944245" cy="334010"/>
                      <wp:effectExtent l="4445" t="4445" r="22860" b="23495"/>
                      <wp:wrapNone/>
                      <wp:docPr id="75" name="矩形 59"/>
                      <wp:cNvGraphicFramePr/>
                      <a:graphic xmlns:a="http://schemas.openxmlformats.org/drawingml/2006/main">
                        <a:graphicData uri="http://schemas.microsoft.com/office/word/2010/wordprocessingShape">
                          <wps:wsp>
                            <wps:cNvSpPr/>
                            <wps:spPr>
                              <a:xfrm>
                                <a:off x="0" y="0"/>
                                <a:ext cx="944245" cy="3340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360" w:firstLineChars="150"/>
                                  </w:pPr>
                                  <w:r>
                                    <w:rPr>
                                      <w:rFonts w:hint="eastAsia"/>
                                    </w:rPr>
                                    <w:t>辅料</w:t>
                                  </w:r>
                                </w:p>
                              </w:txbxContent>
                            </wps:txbx>
                            <wps:bodyPr upright="1"/>
                          </wps:wsp>
                        </a:graphicData>
                      </a:graphic>
                    </wp:anchor>
                  </w:drawing>
                </mc:Choice>
                <mc:Fallback>
                  <w:pict>
                    <v:rect id="矩形 59" o:spid="_x0000_s1026" o:spt="1" style="position:absolute;left:0pt;margin-left:48.85pt;margin-top:11.3pt;height:26.3pt;width:74.35pt;z-index:251718656;mso-width-relative:page;mso-height-relative:page;" fillcolor="#FFFFFF" filled="t" stroked="t" coordsize="21600,21600" o:gfxdata="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A6ISbrXAAAA&#10;CAEAAA8AAAAAAAAAAQAgAAAAIgAAAGRycy9kb3ducmV2LnhtbFBLAQIUABQAAAAIAIdO4kCihgjP&#10;5QEAANwDAAAOAAAAAAAAAAEAIAAAACYBAABkcnMvZTJvRG9jLnhtbFBLBQYAAAAABgAGAFkBAAB9&#10;BQAAAAA=&#10;">
                      <v:fill on="t" focussize="0,0"/>
                      <v:stroke color="#000000" joinstyle="miter"/>
                      <v:imagedata o:title=""/>
                      <o:lock v:ext="edit" aspectratio="f"/>
                      <v:textbox>
                        <w:txbxContent>
                          <w:p>
                            <w:pPr>
                              <w:ind w:firstLine="360" w:firstLineChars="150"/>
                            </w:pPr>
                            <w:r>
                              <w:rPr>
                                <w:rFonts w:hint="eastAsia"/>
                              </w:rPr>
                              <w:t>辅料</w:t>
                            </w:r>
                          </w:p>
                        </w:txbxContent>
                      </v:textbox>
                    </v:rect>
                  </w:pict>
                </mc:Fallback>
              </mc:AlternateContent>
            </w:r>
            <w:r>
              <w:rPr>
                <w:rFonts w:ascii="宋体" w:hAnsi="宋体" w:cs="宋体"/>
                <w:color w:val="000000"/>
                <w:kern w:val="0"/>
                <w:sz w:val="22"/>
              </w:rPr>
              <mc:AlternateContent>
                <mc:Choice Requires="wps">
                  <w:drawing>
                    <wp:anchor distT="0" distB="0" distL="114300" distR="114300" simplePos="0" relativeHeight="251703296" behindDoc="0" locked="0" layoutInCell="1" allowOverlap="1">
                      <wp:simplePos x="0" y="0"/>
                      <wp:positionH relativeFrom="column">
                        <wp:posOffset>2738755</wp:posOffset>
                      </wp:positionH>
                      <wp:positionV relativeFrom="paragraph">
                        <wp:posOffset>133350</wp:posOffset>
                      </wp:positionV>
                      <wp:extent cx="944245" cy="334010"/>
                      <wp:effectExtent l="4445" t="4445" r="22860" b="23495"/>
                      <wp:wrapNone/>
                      <wp:docPr id="65" name="矩形 57"/>
                      <wp:cNvGraphicFramePr/>
                      <a:graphic xmlns:a="http://schemas.openxmlformats.org/drawingml/2006/main">
                        <a:graphicData uri="http://schemas.microsoft.com/office/word/2010/wordprocessingShape">
                          <wps:wsp>
                            <wps:cNvSpPr/>
                            <wps:spPr>
                              <a:xfrm>
                                <a:off x="0" y="0"/>
                                <a:ext cx="944245" cy="3340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20" w:firstLineChars="50"/>
                                  </w:pPr>
                                  <w:r>
                                    <w:rPr>
                                      <w:rFonts w:hint="eastAsia"/>
                                    </w:rPr>
                                    <w:t>氢氧化锂</w:t>
                                  </w:r>
                                </w:p>
                              </w:txbxContent>
                            </wps:txbx>
                            <wps:bodyPr upright="1"/>
                          </wps:wsp>
                        </a:graphicData>
                      </a:graphic>
                    </wp:anchor>
                  </w:drawing>
                </mc:Choice>
                <mc:Fallback>
                  <w:pict>
                    <v:rect id="矩形 57" o:spid="_x0000_s1026" o:spt="1" style="position:absolute;left:0pt;margin-left:215.65pt;margin-top:10.5pt;height:26.3pt;width:74.35pt;z-index:251703296;mso-width-relative:page;mso-height-relative:page;" fillcolor="#FFFFFF" filled="t" stroked="t" coordsize="21600,21600" o:gfxdata="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FkeOCXXAAAA&#10;CQEAAA8AAAAAAAAAAQAgAAAAIgAAAGRycy9kb3ducmV2LnhtbFBLAQIUABQAAAAIAIdO4kBzBtUB&#10;5QEAANwDAAAOAAAAAAAAAAEAIAAAACYBAABkcnMvZTJvRG9jLnhtbFBLBQYAAAAABgAGAFkBAAB9&#10;BQAAAAA=&#10;">
                      <v:fill on="t" focussize="0,0"/>
                      <v:stroke color="#000000" joinstyle="miter"/>
                      <v:imagedata o:title=""/>
                      <o:lock v:ext="edit" aspectratio="f"/>
                      <v:textbox>
                        <w:txbxContent>
                          <w:p>
                            <w:pPr>
                              <w:ind w:firstLine="120" w:firstLineChars="50"/>
                            </w:pPr>
                            <w:r>
                              <w:rPr>
                                <w:rFonts w:hint="eastAsia"/>
                              </w:rPr>
                              <w:t>氢氧化锂</w:t>
                            </w:r>
                          </w:p>
                        </w:txbxContent>
                      </v:textbox>
                    </v:rect>
                  </w:pict>
                </mc:Fallback>
              </mc:AlternateContent>
            </w:r>
          </w:p>
          <w:p>
            <w:pPr>
              <w:ind w:firstLine="440"/>
              <w:rPr>
                <w:rFonts w:ascii="宋体" w:hAnsi="宋体" w:cs="宋体"/>
                <w:sz w:val="22"/>
              </w:rPr>
            </w:pPr>
            <w:r>
              <w:rPr>
                <w:rFonts w:ascii="宋体" w:hAnsi="宋体" w:cs="宋体"/>
                <w:sz w:val="22"/>
              </w:rPr>
              <mc:AlternateContent>
                <mc:Choice Requires="wps">
                  <w:drawing>
                    <wp:anchor distT="0" distB="0" distL="114300" distR="114300" simplePos="0" relativeHeight="251865088" behindDoc="0" locked="0" layoutInCell="1" allowOverlap="1">
                      <wp:simplePos x="0" y="0"/>
                      <wp:positionH relativeFrom="column">
                        <wp:posOffset>1572260</wp:posOffset>
                      </wp:positionH>
                      <wp:positionV relativeFrom="paragraph">
                        <wp:posOffset>6985</wp:posOffset>
                      </wp:positionV>
                      <wp:extent cx="503555" cy="635"/>
                      <wp:effectExtent l="0" t="37465" r="10795" b="38100"/>
                      <wp:wrapNone/>
                      <wp:docPr id="78" name="自选图形 85"/>
                      <wp:cNvGraphicFramePr/>
                      <a:graphic xmlns:a="http://schemas.openxmlformats.org/drawingml/2006/main">
                        <a:graphicData uri="http://schemas.microsoft.com/office/word/2010/wordprocessingShape">
                          <wps:wsp>
                            <wps:cNvCnPr/>
                            <wps:spPr>
                              <a:xfrm>
                                <a:off x="0" y="0"/>
                                <a:ext cx="503555" cy="6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85" o:spid="_x0000_s1026" o:spt="32" type="#_x0000_t32" style="position:absolute;left:0pt;margin-left:123.8pt;margin-top:0.55pt;height:0.05pt;width:39.65pt;z-index:251865088;mso-width-relative:page;mso-height-relative:page;" filled="f" stroked="t" coordsize="21600,21600" o:gfxdata="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9JV+u1gAAAAcB&#10;AAAPAAAAAAAAAAEAIAAAACIAAABkcnMvZG93bnJldi54bWxQSwECFAAUAAAACACHTuJAPe+/oeQB&#10;AACcAwAADgAAAAAAAAABACAAAAAlAQAAZHJzL2Uyb0RvYy54bWxQSwUGAAAAAAYABgBZAQAAewUA&#10;AAAA&#10;">
                      <v:fill on="f" focussize="0,0"/>
                      <v:stroke color="#000000" joinstyle="round" endarrow="block"/>
                      <v:imagedata o:title=""/>
                      <o:lock v:ext="edit" aspectratio="f"/>
                    </v:shape>
                  </w:pict>
                </mc:Fallback>
              </mc:AlternateContent>
            </w:r>
            <w:r>
              <w:rPr>
                <w:rFonts w:ascii="宋体" w:hAnsi="宋体" w:cs="宋体"/>
                <w:sz w:val="22"/>
              </w:rPr>
              <mc:AlternateContent>
                <mc:Choice Requires="wps">
                  <w:drawing>
                    <wp:anchor distT="0" distB="0" distL="114300" distR="114300" simplePos="0" relativeHeight="251705344" behindDoc="0" locked="0" layoutInCell="1" allowOverlap="1">
                      <wp:simplePos x="0" y="0"/>
                      <wp:positionH relativeFrom="column">
                        <wp:posOffset>3210560</wp:posOffset>
                      </wp:positionH>
                      <wp:positionV relativeFrom="paragraph">
                        <wp:posOffset>182880</wp:posOffset>
                      </wp:positionV>
                      <wp:extent cx="0" cy="437515"/>
                      <wp:effectExtent l="38100" t="0" r="38100" b="635"/>
                      <wp:wrapNone/>
                      <wp:docPr id="66" name="自选图形 63"/>
                      <wp:cNvGraphicFramePr/>
                      <a:graphic xmlns:a="http://schemas.openxmlformats.org/drawingml/2006/main">
                        <a:graphicData uri="http://schemas.microsoft.com/office/word/2010/wordprocessingShape">
                          <wps:wsp>
                            <wps:cNvCnPr/>
                            <wps:spPr>
                              <a:xfrm>
                                <a:off x="0" y="0"/>
                                <a:ext cx="0" cy="43751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63" o:spid="_x0000_s1026" o:spt="32" type="#_x0000_t32" style="position:absolute;left:0pt;margin-left:252.8pt;margin-top:14.4pt;height:34.45pt;width:0pt;z-index:251705344;mso-width-relative:page;mso-height-relative:page;" filled="f" stroked="t" coordsize="21600,21600" o:gfxdata="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Ow1qXtkAAAAJAQAA&#10;DwAAAAAAAAABACAAAAAiAAAAZHJzL2Rvd25yZXYueG1sUEsBAhQAFAAAAAgAh07iQJlPiU3fAQAA&#10;mgMAAA4AAAAAAAAAAQAgAAAAKAEAAGRycy9lMm9Eb2MueG1sUEsFBgAAAAAGAAYAWQEAAHkFAAAA&#10;AA==&#10;">
                      <v:fill on="f" focussize="0,0"/>
                      <v:stroke color="#000000" joinstyle="round" endarrow="block"/>
                      <v:imagedata o:title=""/>
                      <o:lock v:ext="edit" aspectratio="f"/>
                    </v:shape>
                  </w:pict>
                </mc:Fallback>
              </mc:AlternateContent>
            </w:r>
          </w:p>
          <w:p>
            <w:pPr>
              <w:ind w:firstLine="440"/>
              <w:rPr>
                <w:rFonts w:ascii="宋体" w:hAnsi="宋体" w:cs="宋体"/>
                <w:sz w:val="22"/>
              </w:rPr>
            </w:pPr>
          </w:p>
          <w:p>
            <w:pPr>
              <w:ind w:firstLine="440"/>
              <w:rPr>
                <w:rFonts w:ascii="宋体" w:hAnsi="宋体" w:cs="宋体"/>
                <w:sz w:val="22"/>
              </w:rPr>
            </w:pPr>
            <w:r>
              <w:rPr>
                <w:rFonts w:ascii="宋体" w:hAnsi="宋体" w:cs="宋体"/>
                <w:color w:val="000000"/>
                <w:kern w:val="0"/>
                <w:sz w:val="22"/>
              </w:rPr>
              <mc:AlternateContent>
                <mc:Choice Requires="wps">
                  <w:drawing>
                    <wp:anchor distT="0" distB="0" distL="114300" distR="114300" simplePos="0" relativeHeight="251707392" behindDoc="0" locked="0" layoutInCell="1" allowOverlap="1">
                      <wp:simplePos x="0" y="0"/>
                      <wp:positionH relativeFrom="column">
                        <wp:posOffset>2734310</wp:posOffset>
                      </wp:positionH>
                      <wp:positionV relativeFrom="paragraph">
                        <wp:posOffset>13335</wp:posOffset>
                      </wp:positionV>
                      <wp:extent cx="944245" cy="334010"/>
                      <wp:effectExtent l="4445" t="4445" r="22860" b="23495"/>
                      <wp:wrapNone/>
                      <wp:docPr id="67" name="矩形 65"/>
                      <wp:cNvGraphicFramePr/>
                      <a:graphic xmlns:a="http://schemas.openxmlformats.org/drawingml/2006/main">
                        <a:graphicData uri="http://schemas.microsoft.com/office/word/2010/wordprocessingShape">
                          <wps:wsp>
                            <wps:cNvSpPr/>
                            <wps:spPr>
                              <a:xfrm>
                                <a:off x="0" y="0"/>
                                <a:ext cx="944245" cy="3340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360" w:firstLineChars="150"/>
                                  </w:pPr>
                                  <w:r>
                                    <w:rPr>
                                      <w:rFonts w:hint="eastAsia"/>
                                    </w:rPr>
                                    <w:t>销售</w:t>
                                  </w:r>
                                </w:p>
                              </w:txbxContent>
                            </wps:txbx>
                            <wps:bodyPr upright="1"/>
                          </wps:wsp>
                        </a:graphicData>
                      </a:graphic>
                    </wp:anchor>
                  </w:drawing>
                </mc:Choice>
                <mc:Fallback>
                  <w:pict>
                    <v:rect id="矩形 65" o:spid="_x0000_s1026" o:spt="1" style="position:absolute;left:0pt;margin-left:215.3pt;margin-top:1.05pt;height:26.3pt;width:74.35pt;z-index:251707392;mso-width-relative:page;mso-height-relative:page;" fillcolor="#FFFFFF" filled="t" stroked="t" coordsize="21600,21600" o:gfxdata="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w7UvodgA&#10;AAAIAQAADwAAAAAAAAABACAAAAAiAAAAZHJzL2Rvd25yZXYueG1sUEsBAhQAFAAAAAgAh07iQNGA&#10;gevmAQAA3AMAAA4AAAAAAAAAAQAgAAAAJwEAAGRycy9lMm9Eb2MueG1sUEsFBgAAAAAGAAYAWQEA&#10;AH8FAAAAAA==&#10;">
                      <v:fill on="t" focussize="0,0"/>
                      <v:stroke color="#000000" joinstyle="miter"/>
                      <v:imagedata o:title=""/>
                      <o:lock v:ext="edit" aspectratio="f"/>
                      <v:textbox>
                        <w:txbxContent>
                          <w:p>
                            <w:pPr>
                              <w:ind w:firstLine="360" w:firstLineChars="150"/>
                            </w:pPr>
                            <w:r>
                              <w:rPr>
                                <w:rFonts w:hint="eastAsia"/>
                              </w:rPr>
                              <w:t>销售</w:t>
                            </w:r>
                          </w:p>
                        </w:txbxContent>
                      </v:textbox>
                    </v:rect>
                  </w:pict>
                </mc:Fallback>
              </mc:AlternateContent>
            </w:r>
          </w:p>
          <w:p>
            <w:pPr>
              <w:ind w:firstLine="440"/>
              <w:rPr>
                <w:rFonts w:ascii="宋体" w:hAnsi="宋体" w:cs="宋体"/>
                <w:sz w:val="22"/>
              </w:rPr>
            </w:pPr>
          </w:p>
          <w:p>
            <w:pPr>
              <w:ind w:firstLine="198" w:firstLineChars="90"/>
              <w:rPr>
                <w:rFonts w:ascii="宋体" w:hAnsi="宋体" w:cs="宋体"/>
                <w:sz w:val="22"/>
              </w:rPr>
            </w:pPr>
          </w:p>
        </w:tc>
      </w:tr>
    </w:tbl>
    <w:p>
      <w:pPr>
        <w:ind w:firstLine="0" w:firstLineChars="0"/>
        <w:jc w:val="center"/>
        <w:rPr>
          <w:b/>
          <w:color w:val="000000" w:themeColor="text1"/>
          <w:sz w:val="21"/>
          <w:szCs w:val="21"/>
          <w14:textFill>
            <w14:solidFill>
              <w14:schemeClr w14:val="tx1"/>
            </w14:solidFill>
          </w14:textFill>
        </w:rPr>
      </w:pPr>
      <w:r>
        <w:rPr>
          <w:b/>
          <w:color w:val="000000" w:themeColor="text1"/>
          <w:sz w:val="21"/>
          <w:szCs w:val="21"/>
          <w14:textFill>
            <w14:solidFill>
              <w14:schemeClr w14:val="tx1"/>
            </w14:solidFill>
          </w14:textFill>
        </w:rPr>
        <w:t xml:space="preserve">B.1 </w:t>
      </w:r>
      <w:r>
        <w:rPr>
          <w:rFonts w:hint="eastAsia"/>
          <w:b/>
          <w:color w:val="000000" w:themeColor="text1"/>
          <w:sz w:val="21"/>
          <w:szCs w:val="21"/>
          <w14:textFill>
            <w14:solidFill>
              <w14:schemeClr w14:val="tx1"/>
            </w14:solidFill>
          </w14:textFill>
        </w:rPr>
        <w:t>氢氧化锂产品生命周期评价范围</w:t>
      </w:r>
    </w:p>
    <w:p>
      <w:pPr>
        <w:ind w:firstLine="420"/>
        <w:jc w:val="left"/>
        <w:rPr>
          <w:rFonts w:ascii="黑体" w:hAnsi="黑体" w:eastAsia="黑体"/>
          <w:sz w:val="21"/>
          <w:szCs w:val="21"/>
        </w:rPr>
      </w:pPr>
      <w:r>
        <w:rPr>
          <w:rFonts w:ascii="黑体" w:hAnsi="黑体" w:eastAsia="黑体"/>
          <w:sz w:val="21"/>
          <w:szCs w:val="21"/>
        </w:rPr>
        <w:t>B.2.</w:t>
      </w:r>
      <w:r>
        <w:rPr>
          <w:rFonts w:hint="eastAsia" w:ascii="黑体" w:hAnsi="黑体" w:eastAsia="黑体"/>
          <w:sz w:val="21"/>
          <w:szCs w:val="21"/>
        </w:rPr>
        <w:t>3</w:t>
      </w:r>
      <w:r>
        <w:rPr>
          <w:rFonts w:ascii="黑体" w:hAnsi="黑体" w:eastAsia="黑体"/>
          <w:sz w:val="21"/>
          <w:szCs w:val="21"/>
        </w:rPr>
        <w:t xml:space="preserve"> </w:t>
      </w:r>
      <w:r>
        <w:rPr>
          <w:rFonts w:hint="eastAsia" w:ascii="黑体" w:hAnsi="黑体" w:eastAsia="黑体"/>
          <w:sz w:val="21"/>
          <w:szCs w:val="21"/>
        </w:rPr>
        <w:t>数据取舍原则</w:t>
      </w:r>
    </w:p>
    <w:p>
      <w:pPr>
        <w:ind w:firstLine="420"/>
        <w:jc w:val="left"/>
        <w:rPr>
          <w:sz w:val="21"/>
          <w:szCs w:val="21"/>
        </w:rPr>
      </w:pPr>
      <w:r>
        <w:rPr>
          <w:rFonts w:hint="eastAsia"/>
          <w:sz w:val="21"/>
          <w:szCs w:val="21"/>
        </w:rPr>
        <w:t>单元过程数据的取舍原则如下：</w:t>
      </w:r>
    </w:p>
    <w:p>
      <w:pPr>
        <w:ind w:firstLine="420"/>
        <w:jc w:val="left"/>
        <w:rPr>
          <w:sz w:val="21"/>
          <w:szCs w:val="21"/>
        </w:rPr>
      </w:pPr>
      <w:r>
        <w:rPr>
          <w:sz w:val="21"/>
          <w:szCs w:val="21"/>
        </w:rPr>
        <w:t>a</w:t>
      </w:r>
      <w:r>
        <w:rPr>
          <w:rFonts w:hint="eastAsia"/>
          <w:sz w:val="21"/>
          <w:szCs w:val="21"/>
        </w:rPr>
        <w:t>）能源的所有输入均列出；</w:t>
      </w:r>
    </w:p>
    <w:p>
      <w:pPr>
        <w:ind w:firstLine="420"/>
        <w:jc w:val="left"/>
        <w:rPr>
          <w:sz w:val="21"/>
          <w:szCs w:val="21"/>
        </w:rPr>
      </w:pPr>
      <w:r>
        <w:rPr>
          <w:sz w:val="21"/>
          <w:szCs w:val="21"/>
        </w:rPr>
        <w:t>b</w:t>
      </w:r>
      <w:r>
        <w:rPr>
          <w:rFonts w:hint="eastAsia"/>
          <w:sz w:val="21"/>
          <w:szCs w:val="21"/>
        </w:rPr>
        <w:t>）原料的所有输入均列出；</w:t>
      </w:r>
    </w:p>
    <w:p>
      <w:pPr>
        <w:ind w:firstLine="420"/>
        <w:jc w:val="left"/>
        <w:rPr>
          <w:sz w:val="21"/>
          <w:szCs w:val="21"/>
        </w:rPr>
      </w:pPr>
      <w:r>
        <w:rPr>
          <w:sz w:val="21"/>
          <w:szCs w:val="21"/>
        </w:rPr>
        <w:t>c</w:t>
      </w:r>
      <w:r>
        <w:rPr>
          <w:rFonts w:hint="eastAsia"/>
          <w:sz w:val="21"/>
          <w:szCs w:val="21"/>
        </w:rPr>
        <w:t>）辅助材料质量小于原料总耗</w:t>
      </w:r>
      <w:r>
        <w:rPr>
          <w:sz w:val="21"/>
          <w:szCs w:val="21"/>
        </w:rPr>
        <w:t>0.1%</w:t>
      </w:r>
      <w:r>
        <w:rPr>
          <w:rFonts w:hint="eastAsia"/>
          <w:sz w:val="21"/>
          <w:szCs w:val="21"/>
        </w:rPr>
        <w:t>的项目输入可以忽略；</w:t>
      </w:r>
    </w:p>
    <w:p>
      <w:pPr>
        <w:ind w:firstLine="420"/>
        <w:jc w:val="left"/>
        <w:rPr>
          <w:sz w:val="21"/>
          <w:szCs w:val="21"/>
        </w:rPr>
      </w:pPr>
      <w:r>
        <w:rPr>
          <w:sz w:val="21"/>
          <w:szCs w:val="21"/>
        </w:rPr>
        <w:t>d</w:t>
      </w:r>
      <w:r>
        <w:rPr>
          <w:rFonts w:hint="eastAsia"/>
          <w:sz w:val="21"/>
          <w:szCs w:val="21"/>
        </w:rPr>
        <w:t>）大气、水、土壤的各种排放均列出；</w:t>
      </w:r>
    </w:p>
    <w:p>
      <w:pPr>
        <w:ind w:firstLine="420"/>
        <w:jc w:val="left"/>
        <w:rPr>
          <w:sz w:val="21"/>
          <w:szCs w:val="21"/>
        </w:rPr>
      </w:pPr>
      <w:r>
        <w:rPr>
          <w:sz w:val="21"/>
          <w:szCs w:val="21"/>
        </w:rPr>
        <w:t>e</w:t>
      </w:r>
      <w:r>
        <w:rPr>
          <w:rFonts w:hint="eastAsia"/>
          <w:sz w:val="21"/>
          <w:szCs w:val="21"/>
        </w:rPr>
        <w:t>）厂房的基础设施、各工序的设备、厂区内人员及生活设施的消耗和排放，均忽略；</w:t>
      </w:r>
    </w:p>
    <w:p>
      <w:pPr>
        <w:ind w:firstLine="420"/>
        <w:jc w:val="left"/>
        <w:rPr>
          <w:sz w:val="21"/>
          <w:szCs w:val="21"/>
        </w:rPr>
      </w:pPr>
      <w:r>
        <w:rPr>
          <w:sz w:val="21"/>
          <w:szCs w:val="21"/>
        </w:rPr>
        <w:t>f</w:t>
      </w:r>
      <w:r>
        <w:rPr>
          <w:rFonts w:hint="eastAsia"/>
          <w:sz w:val="21"/>
          <w:szCs w:val="21"/>
        </w:rPr>
        <w:t>）取舍原则不适用于有毒有害物质，任何有毒有害的材料和物质均应包含于清单中。</w:t>
      </w:r>
    </w:p>
    <w:p>
      <w:pPr>
        <w:ind w:firstLine="420"/>
        <w:jc w:val="left"/>
        <w:rPr>
          <w:sz w:val="21"/>
          <w:szCs w:val="21"/>
        </w:rPr>
      </w:pPr>
    </w:p>
    <w:p>
      <w:pPr>
        <w:ind w:firstLine="420"/>
        <w:jc w:val="left"/>
        <w:rPr>
          <w:rFonts w:ascii="黑体" w:hAnsi="黑体" w:eastAsia="黑体"/>
          <w:sz w:val="21"/>
          <w:szCs w:val="21"/>
        </w:rPr>
      </w:pPr>
      <w:r>
        <w:rPr>
          <w:rFonts w:ascii="黑体" w:hAnsi="黑体" w:eastAsia="黑体"/>
          <w:sz w:val="21"/>
          <w:szCs w:val="21"/>
        </w:rPr>
        <w:t xml:space="preserve">B.3 </w:t>
      </w:r>
      <w:r>
        <w:rPr>
          <w:rFonts w:hint="eastAsia" w:ascii="黑体" w:hAnsi="黑体" w:eastAsia="黑体"/>
          <w:sz w:val="21"/>
          <w:szCs w:val="21"/>
        </w:rPr>
        <w:t>生命周期清单分析</w:t>
      </w:r>
    </w:p>
    <w:p>
      <w:pPr>
        <w:ind w:firstLine="420"/>
        <w:jc w:val="left"/>
        <w:rPr>
          <w:rFonts w:ascii="黑体" w:hAnsi="黑体" w:eastAsia="黑体"/>
          <w:sz w:val="21"/>
          <w:szCs w:val="21"/>
        </w:rPr>
      </w:pPr>
      <w:r>
        <w:rPr>
          <w:rFonts w:ascii="黑体" w:hAnsi="黑体" w:eastAsia="黑体"/>
          <w:sz w:val="21"/>
          <w:szCs w:val="21"/>
        </w:rPr>
        <w:t xml:space="preserve">B.3.1 </w:t>
      </w:r>
      <w:r>
        <w:rPr>
          <w:rFonts w:hint="eastAsia" w:ascii="黑体" w:hAnsi="黑体" w:eastAsia="黑体"/>
          <w:sz w:val="21"/>
          <w:szCs w:val="21"/>
        </w:rPr>
        <w:t>总则</w:t>
      </w:r>
    </w:p>
    <w:p>
      <w:pPr>
        <w:ind w:firstLine="420"/>
        <w:jc w:val="left"/>
        <w:rPr>
          <w:sz w:val="21"/>
          <w:szCs w:val="21"/>
        </w:rPr>
      </w:pPr>
      <w:r>
        <w:rPr>
          <w:rFonts w:hint="eastAsia"/>
          <w:sz w:val="21"/>
          <w:szCs w:val="21"/>
        </w:rPr>
        <w:t>应编制氢氧化锂产品系统边界内的所有材料</w:t>
      </w:r>
      <w:r>
        <w:rPr>
          <w:sz w:val="21"/>
          <w:szCs w:val="21"/>
        </w:rPr>
        <w:t>/</w:t>
      </w:r>
      <w:r>
        <w:rPr>
          <w:rFonts w:hint="eastAsia"/>
          <w:sz w:val="21"/>
          <w:szCs w:val="21"/>
        </w:rPr>
        <w:t>能源输入和排放到空气、水及土壤的排放物清单，作为产品生命周期评价的依据。</w:t>
      </w:r>
    </w:p>
    <w:p>
      <w:pPr>
        <w:ind w:firstLine="420"/>
        <w:jc w:val="left"/>
        <w:rPr>
          <w:sz w:val="21"/>
          <w:szCs w:val="21"/>
        </w:rPr>
      </w:pPr>
      <w:r>
        <w:rPr>
          <w:rFonts w:hint="eastAsia"/>
          <w:sz w:val="21"/>
          <w:szCs w:val="21"/>
        </w:rPr>
        <w:t>应书面给出所有的计算程序和计算公式，所做的假设应给予明确说明。当数据收集完毕后，应对收集的数据进行审定。然后确定每个单元过程的定量输入和输出，将各个单元过程的输入输出数据除以锑锭产品的产量，得到功能单位的资源、能源消耗和环境排放</w:t>
      </w:r>
      <w:r>
        <w:rPr>
          <w:rFonts w:hint="eastAsia"/>
          <w:szCs w:val="21"/>
        </w:rPr>
        <w:t>。</w:t>
      </w:r>
      <w:r>
        <w:rPr>
          <w:rFonts w:hint="eastAsia"/>
          <w:sz w:val="21"/>
          <w:szCs w:val="21"/>
        </w:rPr>
        <w:t>最后将替代产品各单元过程中相同影响因素的数据求和，以获取该影响因素的总量，为产品及影响评价提高必要的数据。</w:t>
      </w:r>
    </w:p>
    <w:p>
      <w:pPr>
        <w:ind w:firstLine="420"/>
        <w:jc w:val="left"/>
        <w:rPr>
          <w:rFonts w:ascii="黑体" w:hAnsi="黑体" w:eastAsia="黑体"/>
          <w:sz w:val="21"/>
          <w:szCs w:val="21"/>
        </w:rPr>
      </w:pPr>
      <w:r>
        <w:rPr>
          <w:rFonts w:ascii="黑体" w:hAnsi="黑体" w:eastAsia="黑体"/>
          <w:sz w:val="21"/>
          <w:szCs w:val="21"/>
        </w:rPr>
        <w:t xml:space="preserve">B.3.2 </w:t>
      </w:r>
      <w:r>
        <w:rPr>
          <w:rFonts w:hint="eastAsia" w:ascii="黑体" w:hAnsi="黑体" w:eastAsia="黑体"/>
          <w:sz w:val="21"/>
          <w:szCs w:val="21"/>
        </w:rPr>
        <w:t>数据收集</w:t>
      </w:r>
    </w:p>
    <w:p>
      <w:pPr>
        <w:ind w:firstLine="420"/>
        <w:jc w:val="left"/>
        <w:rPr>
          <w:rFonts w:ascii="黑体" w:hAnsi="黑体" w:eastAsia="黑体"/>
          <w:sz w:val="21"/>
          <w:szCs w:val="21"/>
        </w:rPr>
      </w:pPr>
      <w:r>
        <w:rPr>
          <w:rFonts w:ascii="黑体" w:hAnsi="黑体" w:eastAsia="黑体"/>
          <w:sz w:val="21"/>
          <w:szCs w:val="21"/>
        </w:rPr>
        <w:t>B.3.2.1 概况</w:t>
      </w:r>
    </w:p>
    <w:p>
      <w:pPr>
        <w:ind w:firstLine="420"/>
        <w:jc w:val="left"/>
        <w:rPr>
          <w:rFonts w:ascii="宋体" w:hAnsi="宋体"/>
          <w:sz w:val="21"/>
          <w:szCs w:val="21"/>
        </w:rPr>
      </w:pPr>
      <w:r>
        <w:rPr>
          <w:rFonts w:hint="eastAsia" w:ascii="宋体" w:hAnsi="宋体"/>
          <w:sz w:val="21"/>
          <w:szCs w:val="21"/>
        </w:rPr>
        <w:t>应将以下阶段的数据纳入数据清单：</w:t>
      </w:r>
    </w:p>
    <w:p>
      <w:pPr>
        <w:ind w:firstLine="420"/>
        <w:jc w:val="left"/>
        <w:rPr>
          <w:rFonts w:ascii="宋体" w:hAnsi="宋体"/>
          <w:sz w:val="21"/>
          <w:szCs w:val="21"/>
        </w:rPr>
      </w:pPr>
      <w:r>
        <w:rPr>
          <w:rFonts w:ascii="宋体" w:hAnsi="宋体"/>
          <w:sz w:val="21"/>
          <w:szCs w:val="21"/>
        </w:rPr>
        <w:t>A</w:t>
      </w:r>
      <w:r>
        <w:rPr>
          <w:rFonts w:hint="eastAsia" w:ascii="宋体" w:hAnsi="宋体"/>
          <w:sz w:val="21"/>
          <w:szCs w:val="21"/>
        </w:rPr>
        <w:t>）原材料获取</w:t>
      </w:r>
    </w:p>
    <w:p>
      <w:pPr>
        <w:ind w:firstLine="420"/>
        <w:jc w:val="left"/>
        <w:rPr>
          <w:rFonts w:ascii="宋体" w:hAnsi="宋体"/>
          <w:sz w:val="21"/>
          <w:szCs w:val="21"/>
        </w:rPr>
      </w:pPr>
      <w:r>
        <w:rPr>
          <w:rFonts w:ascii="宋体" w:hAnsi="宋体"/>
          <w:sz w:val="21"/>
          <w:szCs w:val="21"/>
        </w:rPr>
        <w:t>B</w:t>
      </w:r>
      <w:r>
        <w:rPr>
          <w:rFonts w:hint="eastAsia" w:ascii="宋体" w:hAnsi="宋体"/>
          <w:sz w:val="21"/>
          <w:szCs w:val="21"/>
        </w:rPr>
        <w:t>）生产</w:t>
      </w:r>
    </w:p>
    <w:p>
      <w:pPr>
        <w:ind w:firstLine="420"/>
        <w:jc w:val="left"/>
        <w:rPr>
          <w:rFonts w:ascii="宋体" w:hAnsi="宋体"/>
          <w:sz w:val="21"/>
          <w:szCs w:val="21"/>
        </w:rPr>
      </w:pPr>
      <w:r>
        <w:rPr>
          <w:rFonts w:ascii="宋体" w:hAnsi="宋体"/>
          <w:sz w:val="21"/>
          <w:szCs w:val="21"/>
        </w:rPr>
        <w:t>C</w:t>
      </w:r>
      <w:r>
        <w:rPr>
          <w:rFonts w:hint="eastAsia" w:ascii="宋体" w:hAnsi="宋体"/>
          <w:sz w:val="21"/>
          <w:szCs w:val="21"/>
        </w:rPr>
        <w:t>）包装</w:t>
      </w:r>
    </w:p>
    <w:p>
      <w:pPr>
        <w:ind w:firstLine="420"/>
        <w:jc w:val="left"/>
        <w:rPr>
          <w:rFonts w:ascii="黑体" w:hAnsi="黑体" w:eastAsia="黑体"/>
          <w:sz w:val="21"/>
          <w:szCs w:val="21"/>
        </w:rPr>
      </w:pPr>
      <w:r>
        <w:rPr>
          <w:rFonts w:ascii="黑体" w:hAnsi="黑体" w:eastAsia="黑体"/>
          <w:sz w:val="21"/>
          <w:szCs w:val="21"/>
        </w:rPr>
        <w:t>B.3.2.2</w:t>
      </w:r>
      <w:r>
        <w:rPr>
          <w:rFonts w:hint="eastAsia" w:ascii="黑体" w:hAnsi="黑体" w:eastAsia="黑体"/>
          <w:sz w:val="21"/>
          <w:szCs w:val="21"/>
        </w:rPr>
        <w:t>现场数据采集</w:t>
      </w:r>
    </w:p>
    <w:p>
      <w:pPr>
        <w:ind w:firstLine="420"/>
        <w:jc w:val="left"/>
        <w:rPr>
          <w:rFonts w:ascii="宋体" w:hAnsi="宋体"/>
          <w:sz w:val="21"/>
          <w:szCs w:val="21"/>
        </w:rPr>
      </w:pPr>
      <w:r>
        <w:rPr>
          <w:rFonts w:hint="eastAsia" w:ascii="宋体" w:hAnsi="宋体"/>
          <w:sz w:val="21"/>
          <w:szCs w:val="21"/>
        </w:rPr>
        <w:t>通过直接测量、采访或问卷调查，从企业直接获得的数据为现场数据。数据宜包括过程所有已知输入和输出。输入指消耗的能量、水、材料等。输出指产品、副产品和排放物。可将排放物分为：排至空气、水、土壤的排放物以及作为固体废弃物的排放物。数据收集表参见附录</w:t>
      </w:r>
      <w:r>
        <w:rPr>
          <w:rFonts w:ascii="宋体" w:hAnsi="宋体"/>
          <w:sz w:val="21"/>
          <w:szCs w:val="21"/>
        </w:rPr>
        <w:t>C</w:t>
      </w:r>
      <w:r>
        <w:rPr>
          <w:rFonts w:hint="eastAsia" w:ascii="宋体" w:hAnsi="宋体"/>
          <w:sz w:val="21"/>
          <w:szCs w:val="21"/>
        </w:rPr>
        <w:t>。</w:t>
      </w:r>
    </w:p>
    <w:p>
      <w:pPr>
        <w:ind w:firstLine="420"/>
        <w:jc w:val="left"/>
        <w:rPr>
          <w:rFonts w:ascii="宋体" w:hAnsi="宋体"/>
          <w:sz w:val="21"/>
          <w:szCs w:val="21"/>
        </w:rPr>
      </w:pPr>
      <w:r>
        <w:rPr>
          <w:rFonts w:hint="eastAsia" w:ascii="宋体" w:hAnsi="宋体"/>
          <w:sz w:val="21"/>
          <w:szCs w:val="21"/>
        </w:rPr>
        <w:t>典型现场数据来源包括：</w:t>
      </w:r>
    </w:p>
    <w:p>
      <w:pPr>
        <w:ind w:firstLine="420"/>
        <w:jc w:val="left"/>
        <w:rPr>
          <w:rFonts w:ascii="宋体" w:hAnsi="宋体"/>
          <w:sz w:val="21"/>
          <w:szCs w:val="21"/>
        </w:rPr>
      </w:pPr>
      <w:r>
        <w:rPr>
          <w:rFonts w:ascii="宋体" w:hAnsi="宋体"/>
          <w:sz w:val="21"/>
          <w:szCs w:val="21"/>
        </w:rPr>
        <w:t>A</w:t>
      </w:r>
      <w:r>
        <w:rPr>
          <w:rFonts w:hint="eastAsia" w:ascii="宋体" w:hAnsi="宋体"/>
          <w:sz w:val="21"/>
          <w:szCs w:val="21"/>
        </w:rPr>
        <w:t>）单元过程消耗数据；</w:t>
      </w:r>
    </w:p>
    <w:p>
      <w:pPr>
        <w:ind w:firstLine="420"/>
        <w:jc w:val="left"/>
        <w:rPr>
          <w:rFonts w:ascii="宋体" w:hAnsi="宋体"/>
          <w:sz w:val="21"/>
          <w:szCs w:val="21"/>
        </w:rPr>
      </w:pPr>
      <w:r>
        <w:rPr>
          <w:rFonts w:ascii="宋体" w:hAnsi="宋体"/>
          <w:sz w:val="21"/>
          <w:szCs w:val="21"/>
        </w:rPr>
        <w:t>B</w:t>
      </w:r>
      <w:r>
        <w:rPr>
          <w:rFonts w:hint="eastAsia" w:ascii="宋体" w:hAnsi="宋体"/>
          <w:sz w:val="21"/>
          <w:szCs w:val="21"/>
        </w:rPr>
        <w:t>）耗材清单以及库存变化；</w:t>
      </w:r>
    </w:p>
    <w:p>
      <w:pPr>
        <w:ind w:firstLine="420"/>
        <w:jc w:val="left"/>
        <w:rPr>
          <w:rFonts w:ascii="宋体" w:hAnsi="宋体"/>
          <w:sz w:val="21"/>
          <w:szCs w:val="21"/>
        </w:rPr>
      </w:pPr>
      <w:r>
        <w:rPr>
          <w:rFonts w:ascii="宋体" w:hAnsi="宋体"/>
          <w:sz w:val="21"/>
          <w:szCs w:val="21"/>
        </w:rPr>
        <w:t>C</w:t>
      </w:r>
      <w:r>
        <w:rPr>
          <w:rFonts w:hint="eastAsia" w:ascii="宋体" w:hAnsi="宋体"/>
          <w:sz w:val="21"/>
          <w:szCs w:val="21"/>
        </w:rPr>
        <w:t>）排放测量值（气体和废水排放物的数量和浓度）；</w:t>
      </w:r>
    </w:p>
    <w:p>
      <w:pPr>
        <w:ind w:firstLine="420"/>
        <w:jc w:val="left"/>
        <w:rPr>
          <w:rFonts w:ascii="宋体" w:hAnsi="宋体"/>
          <w:sz w:val="21"/>
          <w:szCs w:val="21"/>
        </w:rPr>
      </w:pPr>
      <w:r>
        <w:rPr>
          <w:rFonts w:ascii="宋体" w:hAnsi="宋体"/>
          <w:sz w:val="21"/>
          <w:szCs w:val="21"/>
        </w:rPr>
        <w:t>D</w:t>
      </w:r>
      <w:r>
        <w:rPr>
          <w:rFonts w:hint="eastAsia" w:ascii="宋体" w:hAnsi="宋体"/>
          <w:sz w:val="21"/>
          <w:szCs w:val="21"/>
        </w:rPr>
        <w:t>）产品和废物成分；</w:t>
      </w:r>
    </w:p>
    <w:p>
      <w:pPr>
        <w:ind w:firstLine="420"/>
        <w:jc w:val="left"/>
        <w:rPr>
          <w:rFonts w:ascii="宋体" w:hAnsi="宋体"/>
          <w:sz w:val="21"/>
          <w:szCs w:val="21"/>
        </w:rPr>
      </w:pPr>
      <w:r>
        <w:rPr>
          <w:rFonts w:ascii="宋体" w:hAnsi="宋体"/>
          <w:sz w:val="21"/>
          <w:szCs w:val="21"/>
        </w:rPr>
        <w:t>E</w:t>
      </w:r>
      <w:r>
        <w:rPr>
          <w:rFonts w:hint="eastAsia" w:ascii="宋体" w:hAnsi="宋体"/>
          <w:sz w:val="21"/>
          <w:szCs w:val="21"/>
        </w:rPr>
        <w:t>）采购和销售数据。</w:t>
      </w:r>
    </w:p>
    <w:p>
      <w:pPr>
        <w:ind w:firstLine="420"/>
        <w:jc w:val="left"/>
        <w:rPr>
          <w:rFonts w:ascii="黑体" w:hAnsi="黑体" w:eastAsia="黑体"/>
          <w:sz w:val="21"/>
          <w:szCs w:val="21"/>
        </w:rPr>
      </w:pPr>
      <w:r>
        <w:rPr>
          <w:rFonts w:ascii="黑体" w:hAnsi="黑体" w:eastAsia="黑体"/>
          <w:sz w:val="21"/>
          <w:szCs w:val="21"/>
        </w:rPr>
        <w:t>B.3.2.3.</w:t>
      </w:r>
      <w:r>
        <w:rPr>
          <w:rFonts w:hint="eastAsia" w:ascii="黑体" w:hAnsi="黑体" w:eastAsia="黑体"/>
          <w:sz w:val="21"/>
          <w:szCs w:val="21"/>
        </w:rPr>
        <w:t>背景数据采集</w:t>
      </w:r>
    </w:p>
    <w:p>
      <w:pPr>
        <w:ind w:firstLine="420"/>
        <w:jc w:val="left"/>
        <w:rPr>
          <w:rFonts w:ascii="宋体" w:hAnsi="宋体"/>
          <w:sz w:val="21"/>
          <w:szCs w:val="21"/>
        </w:rPr>
      </w:pPr>
      <w:r>
        <w:rPr>
          <w:rFonts w:hint="eastAsia" w:ascii="宋体" w:hAnsi="宋体"/>
          <w:sz w:val="21"/>
          <w:szCs w:val="21"/>
        </w:rPr>
        <w:t>背景数据不是直接测量或计算得到的数据。背景数据可以为行业平均数据。所使用数据的来源应有清楚的文件记载并应载入产品生命周期评价报告。</w:t>
      </w:r>
    </w:p>
    <w:p>
      <w:pPr>
        <w:ind w:firstLine="420"/>
        <w:jc w:val="left"/>
        <w:rPr>
          <w:rFonts w:ascii="黑体" w:hAnsi="黑体" w:eastAsia="黑体"/>
          <w:sz w:val="21"/>
          <w:szCs w:val="21"/>
        </w:rPr>
      </w:pPr>
      <w:r>
        <w:rPr>
          <w:rFonts w:ascii="黑体" w:hAnsi="黑体" w:eastAsia="黑体"/>
          <w:sz w:val="21"/>
          <w:szCs w:val="21"/>
        </w:rPr>
        <w:t>B.3.2.4</w:t>
      </w:r>
      <w:r>
        <w:rPr>
          <w:rFonts w:hint="eastAsia" w:ascii="黑体" w:hAnsi="黑体" w:eastAsia="黑体"/>
          <w:sz w:val="21"/>
          <w:szCs w:val="21"/>
        </w:rPr>
        <w:t>生命周期各阶段数据采集</w:t>
      </w:r>
    </w:p>
    <w:p>
      <w:pPr>
        <w:ind w:firstLine="420"/>
        <w:jc w:val="left"/>
        <w:rPr>
          <w:rFonts w:ascii="宋体" w:hAnsi="宋体"/>
          <w:sz w:val="21"/>
          <w:szCs w:val="21"/>
        </w:rPr>
      </w:pPr>
      <w:r>
        <w:rPr>
          <w:rFonts w:ascii="宋体" w:hAnsi="宋体"/>
          <w:sz w:val="21"/>
          <w:szCs w:val="21"/>
        </w:rPr>
        <w:t xml:space="preserve">B.3.2.4.1 </w:t>
      </w:r>
      <w:r>
        <w:rPr>
          <w:rFonts w:hint="eastAsia" w:ascii="宋体" w:hAnsi="宋体"/>
          <w:sz w:val="21"/>
          <w:szCs w:val="21"/>
        </w:rPr>
        <w:t>原材料获取</w:t>
      </w:r>
    </w:p>
    <w:p>
      <w:pPr>
        <w:ind w:firstLine="420"/>
        <w:jc w:val="left"/>
        <w:rPr>
          <w:rFonts w:ascii="宋体" w:hAnsi="宋体"/>
          <w:sz w:val="21"/>
          <w:szCs w:val="21"/>
        </w:rPr>
      </w:pPr>
      <w:r>
        <w:rPr>
          <w:rFonts w:hint="eastAsia" w:ascii="宋体" w:hAnsi="宋体"/>
          <w:sz w:val="21"/>
          <w:szCs w:val="21"/>
        </w:rPr>
        <w:t>该阶段为原材料进入生产场址前的活动。</w:t>
      </w:r>
    </w:p>
    <w:p>
      <w:pPr>
        <w:ind w:firstLine="420"/>
        <w:jc w:val="left"/>
        <w:rPr>
          <w:rFonts w:ascii="宋体" w:hAnsi="宋体"/>
          <w:sz w:val="21"/>
          <w:szCs w:val="21"/>
        </w:rPr>
      </w:pPr>
      <w:r>
        <w:rPr>
          <w:rFonts w:ascii="宋体" w:hAnsi="宋体"/>
          <w:sz w:val="21"/>
          <w:szCs w:val="21"/>
        </w:rPr>
        <w:t>B.3.2.4.2</w:t>
      </w:r>
      <w:r>
        <w:rPr>
          <w:rFonts w:hint="eastAsia" w:ascii="宋体" w:hAnsi="宋体"/>
          <w:sz w:val="21"/>
          <w:szCs w:val="21"/>
        </w:rPr>
        <w:t>生产阶段</w:t>
      </w:r>
    </w:p>
    <w:p>
      <w:pPr>
        <w:ind w:firstLine="420"/>
        <w:jc w:val="left"/>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该阶段起源于原材料进入生产场址，结束于成品离开生产单位。生产活动包括锂辉石火法冶炼、湿法转型生产电池级氢氧化锂产品两个过程。</w:t>
      </w:r>
    </w:p>
    <w:p>
      <w:pPr>
        <w:ind w:firstLine="420"/>
        <w:jc w:val="left"/>
        <w:rPr>
          <w:rFonts w:ascii="宋体" w:hAnsi="宋体"/>
          <w:sz w:val="21"/>
          <w:szCs w:val="21"/>
        </w:rPr>
      </w:pPr>
      <w:r>
        <w:rPr>
          <w:rFonts w:ascii="宋体" w:hAnsi="宋体"/>
          <w:sz w:val="21"/>
          <w:szCs w:val="21"/>
        </w:rPr>
        <w:t>B.3.2.4.3</w:t>
      </w:r>
      <w:r>
        <w:rPr>
          <w:rFonts w:hint="eastAsia" w:ascii="宋体" w:hAnsi="宋体"/>
          <w:sz w:val="21"/>
          <w:szCs w:val="21"/>
        </w:rPr>
        <w:t>包装阶段</w:t>
      </w:r>
    </w:p>
    <w:p>
      <w:pPr>
        <w:ind w:firstLine="420"/>
        <w:jc w:val="left"/>
        <w:rPr>
          <w:rFonts w:ascii="宋体" w:hAnsi="宋体"/>
          <w:sz w:val="21"/>
          <w:szCs w:val="21"/>
        </w:rPr>
      </w:pPr>
      <w:r>
        <w:rPr>
          <w:rFonts w:hint="eastAsia" w:ascii="宋体" w:hAnsi="宋体"/>
          <w:sz w:val="21"/>
          <w:szCs w:val="21"/>
        </w:rPr>
        <w:t>该阶段为生产的氢氧化锂进入包装库，氢氧化锂包装后进入产品库房位置。</w:t>
      </w:r>
    </w:p>
    <w:p>
      <w:pPr>
        <w:ind w:firstLine="420"/>
        <w:jc w:val="left"/>
        <w:rPr>
          <w:rFonts w:ascii="黑体" w:hAnsi="黑体" w:eastAsia="黑体"/>
          <w:sz w:val="21"/>
          <w:szCs w:val="21"/>
        </w:rPr>
      </w:pPr>
      <w:r>
        <w:rPr>
          <w:rFonts w:ascii="黑体" w:hAnsi="黑体" w:eastAsia="黑体"/>
          <w:sz w:val="21"/>
          <w:szCs w:val="21"/>
        </w:rPr>
        <w:t xml:space="preserve">B.3.3 </w:t>
      </w:r>
      <w:r>
        <w:rPr>
          <w:rFonts w:hint="eastAsia" w:ascii="黑体" w:hAnsi="黑体" w:eastAsia="黑体"/>
          <w:sz w:val="21"/>
          <w:szCs w:val="21"/>
        </w:rPr>
        <w:t>数据计算</w:t>
      </w:r>
    </w:p>
    <w:p>
      <w:pPr>
        <w:ind w:firstLine="420"/>
        <w:jc w:val="left"/>
        <w:rPr>
          <w:sz w:val="21"/>
          <w:szCs w:val="21"/>
        </w:rPr>
      </w:pPr>
      <w:r>
        <w:rPr>
          <w:rFonts w:hint="eastAsia"/>
          <w:sz w:val="21"/>
          <w:szCs w:val="21"/>
        </w:rPr>
        <w:t>数据收集后，应对所收集数据的有效性进行检查，确保数据符合质量要求。将收集的数据与单元过程进行关联，同时与功能单位的基本流进行关联。</w:t>
      </w:r>
    </w:p>
    <w:p>
      <w:pPr>
        <w:ind w:firstLine="420"/>
        <w:jc w:val="left"/>
        <w:rPr>
          <w:sz w:val="21"/>
          <w:szCs w:val="21"/>
        </w:rPr>
      </w:pPr>
      <w:r>
        <w:rPr>
          <w:rFonts w:hint="eastAsia"/>
          <w:sz w:val="21"/>
          <w:szCs w:val="21"/>
        </w:rPr>
        <w:t>合并来自相同数据类型（比如土壤排放）、相同物质（如</w:t>
      </w:r>
      <w:r>
        <w:rPr>
          <w:sz w:val="21"/>
          <w:szCs w:val="21"/>
        </w:rPr>
        <w:t>CO</w:t>
      </w:r>
      <w:r>
        <w:rPr>
          <w:sz w:val="21"/>
          <w:szCs w:val="21"/>
          <w:vertAlign w:val="subscript"/>
        </w:rPr>
        <w:t>2</w:t>
      </w:r>
      <w:r>
        <w:rPr>
          <w:rFonts w:hint="eastAsia"/>
          <w:sz w:val="21"/>
          <w:szCs w:val="21"/>
        </w:rPr>
        <w:t>）、不同单元过程的数据，以得到这个产品系统的能源消耗、原材料消耗以及空气排放、水体排放和土壤排放数据。</w:t>
      </w:r>
    </w:p>
    <w:p>
      <w:pPr>
        <w:ind w:firstLine="420"/>
        <w:jc w:val="left"/>
        <w:rPr>
          <w:rFonts w:ascii="黑体" w:hAnsi="黑体" w:eastAsia="黑体"/>
          <w:sz w:val="21"/>
          <w:szCs w:val="21"/>
        </w:rPr>
      </w:pPr>
      <w:r>
        <w:rPr>
          <w:rFonts w:ascii="黑体" w:hAnsi="黑体" w:eastAsia="黑体"/>
          <w:sz w:val="21"/>
          <w:szCs w:val="21"/>
        </w:rPr>
        <w:t xml:space="preserve">B.3.4 </w:t>
      </w:r>
      <w:r>
        <w:rPr>
          <w:rFonts w:hint="eastAsia" w:ascii="黑体" w:hAnsi="黑体" w:eastAsia="黑体"/>
          <w:sz w:val="21"/>
          <w:szCs w:val="21"/>
        </w:rPr>
        <w:t>数据分配</w:t>
      </w:r>
    </w:p>
    <w:p>
      <w:pPr>
        <w:ind w:firstLine="420"/>
        <w:jc w:val="left"/>
        <w:rPr>
          <w:sz w:val="21"/>
          <w:szCs w:val="21"/>
        </w:rPr>
      </w:pPr>
      <w:r>
        <w:rPr>
          <w:rFonts w:hint="eastAsia"/>
          <w:sz w:val="21"/>
          <w:szCs w:val="21"/>
        </w:rPr>
        <w:t>若氢氧化锂产品生产过程还得到了其他副产品（例如硫酸钠等），需要按照一定的原则和程序，将资源输入和环境排放数据分配到各个产品或过程中。</w:t>
      </w:r>
    </w:p>
    <w:p>
      <w:pPr>
        <w:ind w:firstLine="420"/>
        <w:jc w:val="left"/>
        <w:rPr>
          <w:sz w:val="21"/>
          <w:szCs w:val="21"/>
        </w:rPr>
      </w:pPr>
      <w:r>
        <w:rPr>
          <w:rFonts w:hint="eastAsia"/>
          <w:sz w:val="21"/>
          <w:szCs w:val="21"/>
        </w:rPr>
        <w:t>数据分配一般按照以下程序进行：</w:t>
      </w:r>
    </w:p>
    <w:p>
      <w:pPr>
        <w:ind w:firstLine="420"/>
        <w:jc w:val="left"/>
        <w:rPr>
          <w:sz w:val="21"/>
          <w:szCs w:val="21"/>
        </w:rPr>
      </w:pPr>
      <w:r>
        <w:rPr>
          <w:sz w:val="21"/>
          <w:szCs w:val="21"/>
        </w:rPr>
        <w:t>A</w:t>
      </w:r>
      <w:r>
        <w:rPr>
          <w:rFonts w:hint="eastAsia"/>
          <w:sz w:val="21"/>
          <w:szCs w:val="21"/>
        </w:rPr>
        <w:t>）尽量减少或避免出现分配，可将原来收集数据时划分的单元过程再进一步分解，以便将那些与系统功能无关的单元排出在外；或者扩展产品系统边界，把原来排出在系统之外的一些单元过程包括进来。</w:t>
      </w:r>
    </w:p>
    <w:p>
      <w:pPr>
        <w:ind w:firstLine="420"/>
        <w:jc w:val="left"/>
        <w:rPr>
          <w:sz w:val="21"/>
          <w:szCs w:val="21"/>
        </w:rPr>
      </w:pPr>
      <w:r>
        <w:rPr>
          <w:sz w:val="21"/>
          <w:szCs w:val="21"/>
        </w:rPr>
        <w:t>B</w:t>
      </w:r>
      <w:r>
        <w:rPr>
          <w:rFonts w:hint="eastAsia"/>
          <w:sz w:val="21"/>
          <w:szCs w:val="21"/>
        </w:rPr>
        <w:t>）基于物理关系的分配，如产品重量、数量、体积、热值等。</w:t>
      </w:r>
    </w:p>
    <w:p>
      <w:pPr>
        <w:ind w:firstLine="420"/>
        <w:jc w:val="left"/>
        <w:rPr>
          <w:sz w:val="21"/>
          <w:szCs w:val="21"/>
        </w:rPr>
      </w:pPr>
      <w:r>
        <w:rPr>
          <w:sz w:val="21"/>
          <w:szCs w:val="21"/>
        </w:rPr>
        <w:t>C</w:t>
      </w:r>
      <w:r>
        <w:rPr>
          <w:rFonts w:hint="eastAsia"/>
          <w:sz w:val="21"/>
          <w:szCs w:val="21"/>
        </w:rPr>
        <w:t>）基于其他关系的分配。</w:t>
      </w:r>
    </w:p>
    <w:p>
      <w:pPr>
        <w:ind w:firstLine="420"/>
        <w:jc w:val="left"/>
        <w:rPr>
          <w:rFonts w:ascii="黑体" w:hAnsi="黑体" w:eastAsia="黑体"/>
          <w:sz w:val="21"/>
          <w:szCs w:val="21"/>
        </w:rPr>
      </w:pPr>
      <w:r>
        <w:rPr>
          <w:rFonts w:ascii="黑体" w:hAnsi="黑体" w:eastAsia="黑体"/>
          <w:sz w:val="21"/>
          <w:szCs w:val="21"/>
        </w:rPr>
        <w:t xml:space="preserve">B.3.5 </w:t>
      </w:r>
      <w:r>
        <w:rPr>
          <w:rFonts w:hint="eastAsia" w:ascii="黑体" w:hAnsi="黑体" w:eastAsia="黑体"/>
          <w:sz w:val="21"/>
          <w:szCs w:val="21"/>
        </w:rPr>
        <w:t>数据质量要求</w:t>
      </w:r>
    </w:p>
    <w:p>
      <w:pPr>
        <w:ind w:firstLine="420"/>
        <w:jc w:val="left"/>
        <w:rPr>
          <w:sz w:val="21"/>
          <w:szCs w:val="21"/>
        </w:rPr>
      </w:pPr>
      <w:r>
        <w:rPr>
          <w:rFonts w:hint="eastAsia"/>
          <w:sz w:val="21"/>
          <w:szCs w:val="21"/>
        </w:rPr>
        <w:t>数据质量应遵循以下原则和要求：</w:t>
      </w:r>
    </w:p>
    <w:p>
      <w:pPr>
        <w:ind w:firstLine="420"/>
        <w:jc w:val="left"/>
        <w:rPr>
          <w:sz w:val="21"/>
          <w:szCs w:val="21"/>
        </w:rPr>
      </w:pPr>
      <w:r>
        <w:rPr>
          <w:sz w:val="21"/>
          <w:szCs w:val="21"/>
        </w:rPr>
        <w:t>A</w:t>
      </w:r>
      <w:r>
        <w:rPr>
          <w:rFonts w:hint="eastAsia"/>
          <w:sz w:val="21"/>
          <w:szCs w:val="21"/>
        </w:rPr>
        <w:t>）完整性：充足的样本、合适的期间；</w:t>
      </w:r>
    </w:p>
    <w:p>
      <w:pPr>
        <w:ind w:firstLine="420"/>
        <w:jc w:val="left"/>
        <w:rPr>
          <w:sz w:val="21"/>
          <w:szCs w:val="21"/>
        </w:rPr>
      </w:pPr>
      <w:r>
        <w:rPr>
          <w:sz w:val="21"/>
          <w:szCs w:val="21"/>
        </w:rPr>
        <w:t>B</w:t>
      </w:r>
      <w:r>
        <w:rPr>
          <w:rFonts w:hint="eastAsia"/>
          <w:sz w:val="21"/>
          <w:szCs w:val="21"/>
        </w:rPr>
        <w:t>）可信度：数据根据测量、检验得到；</w:t>
      </w:r>
    </w:p>
    <w:p>
      <w:pPr>
        <w:ind w:firstLine="420"/>
        <w:jc w:val="left"/>
        <w:rPr>
          <w:sz w:val="21"/>
          <w:szCs w:val="21"/>
        </w:rPr>
      </w:pPr>
      <w:r>
        <w:rPr>
          <w:sz w:val="21"/>
          <w:szCs w:val="21"/>
        </w:rPr>
        <w:t>C</w:t>
      </w:r>
      <w:r>
        <w:rPr>
          <w:rFonts w:hint="eastAsia"/>
          <w:sz w:val="21"/>
          <w:szCs w:val="21"/>
        </w:rPr>
        <w:t>）时间相关：与评价目标时间差别小于</w:t>
      </w:r>
      <w:r>
        <w:rPr>
          <w:sz w:val="21"/>
          <w:szCs w:val="21"/>
        </w:rPr>
        <w:t>3</w:t>
      </w:r>
      <w:r>
        <w:rPr>
          <w:rFonts w:hint="eastAsia"/>
          <w:sz w:val="21"/>
          <w:szCs w:val="21"/>
        </w:rPr>
        <w:t>年；</w:t>
      </w:r>
    </w:p>
    <w:p>
      <w:pPr>
        <w:ind w:firstLine="420"/>
        <w:jc w:val="left"/>
        <w:rPr>
          <w:sz w:val="21"/>
          <w:szCs w:val="21"/>
        </w:rPr>
      </w:pPr>
      <w:r>
        <w:rPr>
          <w:sz w:val="21"/>
          <w:szCs w:val="21"/>
        </w:rPr>
        <w:t>D</w:t>
      </w:r>
      <w:r>
        <w:rPr>
          <w:rFonts w:hint="eastAsia"/>
          <w:sz w:val="21"/>
          <w:szCs w:val="21"/>
        </w:rPr>
        <w:t>）地理相关：来自研究区域的数据；</w:t>
      </w:r>
    </w:p>
    <w:p>
      <w:pPr>
        <w:ind w:firstLine="420"/>
        <w:jc w:val="left"/>
        <w:rPr>
          <w:sz w:val="21"/>
          <w:szCs w:val="21"/>
        </w:rPr>
      </w:pPr>
      <w:r>
        <w:rPr>
          <w:sz w:val="21"/>
          <w:szCs w:val="21"/>
        </w:rPr>
        <w:t>E</w:t>
      </w:r>
      <w:r>
        <w:rPr>
          <w:rFonts w:hint="eastAsia"/>
          <w:sz w:val="21"/>
          <w:szCs w:val="21"/>
        </w:rPr>
        <w:t>）技术相关：从研究的企业工艺过程和材料得到数据。</w:t>
      </w:r>
    </w:p>
    <w:p>
      <w:pPr>
        <w:ind w:firstLine="420"/>
        <w:jc w:val="left"/>
        <w:rPr>
          <w:rFonts w:ascii="黑体" w:hAnsi="黑体" w:eastAsia="黑体"/>
          <w:sz w:val="21"/>
          <w:szCs w:val="21"/>
        </w:rPr>
      </w:pPr>
    </w:p>
    <w:p>
      <w:pPr>
        <w:ind w:firstLine="420"/>
        <w:jc w:val="left"/>
        <w:rPr>
          <w:rFonts w:ascii="黑体" w:hAnsi="黑体" w:eastAsia="黑体"/>
          <w:sz w:val="21"/>
          <w:szCs w:val="21"/>
        </w:rPr>
      </w:pPr>
      <w:r>
        <w:rPr>
          <w:rFonts w:ascii="黑体" w:hAnsi="黑体" w:eastAsia="黑体"/>
          <w:sz w:val="21"/>
          <w:szCs w:val="21"/>
        </w:rPr>
        <w:t xml:space="preserve">B.4 </w:t>
      </w:r>
      <w:r>
        <w:rPr>
          <w:rFonts w:hint="eastAsia" w:ascii="黑体" w:hAnsi="黑体" w:eastAsia="黑体"/>
          <w:sz w:val="21"/>
          <w:szCs w:val="21"/>
        </w:rPr>
        <w:t>生命周期影响评价</w:t>
      </w:r>
    </w:p>
    <w:p>
      <w:pPr>
        <w:ind w:firstLine="420"/>
        <w:jc w:val="left"/>
        <w:rPr>
          <w:rFonts w:ascii="黑体" w:hAnsi="黑体" w:eastAsia="黑体"/>
          <w:sz w:val="21"/>
          <w:szCs w:val="21"/>
        </w:rPr>
      </w:pPr>
      <w:r>
        <w:rPr>
          <w:rFonts w:ascii="黑体" w:hAnsi="黑体" w:eastAsia="黑体"/>
          <w:sz w:val="21"/>
          <w:szCs w:val="21"/>
        </w:rPr>
        <w:t>B.4.1</w:t>
      </w:r>
      <w:r>
        <w:rPr>
          <w:rFonts w:hint="eastAsia"/>
          <w:sz w:val="21"/>
          <w:szCs w:val="21"/>
        </w:rPr>
        <w:t xml:space="preserve"> 概述</w:t>
      </w:r>
    </w:p>
    <w:p>
      <w:pPr>
        <w:ind w:firstLine="420"/>
        <w:jc w:val="left"/>
        <w:rPr>
          <w:sz w:val="21"/>
          <w:szCs w:val="21"/>
        </w:rPr>
      </w:pPr>
      <w:r>
        <w:rPr>
          <w:rFonts w:hint="eastAsia"/>
          <w:sz w:val="21"/>
          <w:szCs w:val="21"/>
        </w:rPr>
        <w:t>根据清单分析所提供的资源消耗数据以及各种排放数据，对产品系统潜在的环境影响进行评价，为生命周期解释提供必要的信息。其要素包括影响类型、类型参数、特征化模型，将清单分析结果分类并划分到相应影响类型，类型参数结果的计算（特征化）。本标准不需要对类型参数结果进行归一化和加权计算。</w:t>
      </w:r>
    </w:p>
    <w:p>
      <w:pPr>
        <w:ind w:firstLine="420"/>
        <w:jc w:val="left"/>
        <w:rPr>
          <w:sz w:val="21"/>
          <w:szCs w:val="21"/>
        </w:rPr>
      </w:pPr>
      <w:r>
        <w:rPr>
          <w:rFonts w:hint="eastAsia"/>
          <w:sz w:val="21"/>
          <w:szCs w:val="21"/>
        </w:rPr>
        <w:t xml:space="preserve"> </w:t>
      </w:r>
      <w:bookmarkStart w:id="26" w:name="_Toc509405767"/>
      <w:bookmarkStart w:id="27" w:name="_Toc509405175"/>
      <w:r>
        <w:rPr>
          <w:sz w:val="21"/>
          <w:szCs w:val="21"/>
        </w:rPr>
        <w:t>B.4.</w:t>
      </w:r>
      <w:r>
        <w:rPr>
          <w:rFonts w:hint="eastAsia"/>
          <w:sz w:val="21"/>
          <w:szCs w:val="21"/>
        </w:rPr>
        <w:t>2</w:t>
      </w:r>
      <w:r>
        <w:rPr>
          <w:sz w:val="21"/>
          <w:szCs w:val="21"/>
        </w:rPr>
        <w:t>影响类型</w:t>
      </w:r>
      <w:bookmarkEnd w:id="26"/>
      <w:bookmarkEnd w:id="27"/>
    </w:p>
    <w:p>
      <w:pPr>
        <w:ind w:firstLine="420"/>
        <w:rPr>
          <w:sz w:val="21"/>
          <w:szCs w:val="21"/>
        </w:rPr>
      </w:pPr>
      <w:r>
        <w:rPr>
          <w:rFonts w:hint="eastAsia"/>
          <w:sz w:val="21"/>
          <w:szCs w:val="21"/>
        </w:rPr>
        <w:t>稀土冶炼分离产品的影响类型可分</w:t>
      </w:r>
      <w:r>
        <w:rPr>
          <w:sz w:val="21"/>
          <w:szCs w:val="21"/>
        </w:rPr>
        <w:t>为 6类环境影响类型，即全球变暖（</w:t>
      </w:r>
      <w:r>
        <w:rPr>
          <w:rFonts w:hint="eastAsia"/>
          <w:sz w:val="21"/>
          <w:szCs w:val="21"/>
        </w:rPr>
        <w:t>GWP</w:t>
      </w:r>
      <w:r>
        <w:rPr>
          <w:sz w:val="21"/>
          <w:szCs w:val="21"/>
        </w:rPr>
        <w:t>）、酸化</w:t>
      </w:r>
      <w:r>
        <w:rPr>
          <w:rFonts w:hint="eastAsia"/>
          <w:sz w:val="21"/>
          <w:szCs w:val="21"/>
        </w:rPr>
        <w:t>(AP)</w:t>
      </w:r>
      <w:r>
        <w:rPr>
          <w:sz w:val="21"/>
          <w:szCs w:val="21"/>
        </w:rPr>
        <w:t>、富营养化</w:t>
      </w:r>
      <w:r>
        <w:rPr>
          <w:rFonts w:hint="eastAsia"/>
          <w:sz w:val="21"/>
          <w:szCs w:val="21"/>
        </w:rPr>
        <w:t>(EP)</w:t>
      </w:r>
      <w:r>
        <w:rPr>
          <w:sz w:val="21"/>
          <w:szCs w:val="21"/>
        </w:rPr>
        <w:t>、光化学烟雾</w:t>
      </w:r>
      <w:r>
        <w:rPr>
          <w:rFonts w:hint="eastAsia"/>
          <w:sz w:val="21"/>
          <w:szCs w:val="21"/>
        </w:rPr>
        <w:t>(POCP)</w:t>
      </w:r>
      <w:r>
        <w:rPr>
          <w:sz w:val="21"/>
          <w:szCs w:val="21"/>
        </w:rPr>
        <w:t>、工业固体废弃物以及工业烟尘和粉尘等。</w:t>
      </w:r>
    </w:p>
    <w:tbl>
      <w:tblPr>
        <w:tblStyle w:val="23"/>
        <w:tblW w:w="85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5"/>
        <w:gridCol w:w="2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85" w:type="dxa"/>
          </w:tcPr>
          <w:p>
            <w:pPr>
              <w:ind w:firstLine="0" w:firstLineChars="0"/>
              <w:jc w:val="center"/>
              <w:rPr>
                <w:rFonts w:cs="Times New Roman"/>
                <w:sz w:val="18"/>
                <w:szCs w:val="18"/>
              </w:rPr>
            </w:pPr>
            <w:r>
              <w:rPr>
                <w:rFonts w:cs="Times New Roman"/>
                <w:sz w:val="18"/>
                <w:szCs w:val="18"/>
              </w:rPr>
              <w:t>影响类型</w:t>
            </w:r>
          </w:p>
        </w:tc>
        <w:tc>
          <w:tcPr>
            <w:tcW w:w="2843" w:type="dxa"/>
          </w:tcPr>
          <w:p>
            <w:pPr>
              <w:ind w:firstLine="0" w:firstLineChars="0"/>
              <w:jc w:val="center"/>
              <w:rPr>
                <w:rFonts w:cs="Times New Roman"/>
                <w:sz w:val="18"/>
                <w:szCs w:val="18"/>
              </w:rPr>
            </w:pPr>
            <w:r>
              <w:rPr>
                <w:rFonts w:cs="Times New Roman"/>
                <w:sz w:val="18"/>
                <w:szCs w:val="18"/>
              </w:rPr>
              <w:t>影响区域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85" w:type="dxa"/>
          </w:tcPr>
          <w:p>
            <w:pPr>
              <w:ind w:firstLine="0" w:firstLineChars="0"/>
              <w:jc w:val="center"/>
              <w:rPr>
                <w:rFonts w:cs="Times New Roman"/>
                <w:sz w:val="18"/>
                <w:szCs w:val="18"/>
              </w:rPr>
            </w:pPr>
            <w:r>
              <w:rPr>
                <w:rFonts w:cs="Times New Roman"/>
                <w:sz w:val="18"/>
                <w:szCs w:val="18"/>
              </w:rPr>
              <w:t>气候变化</w:t>
            </w:r>
          </w:p>
        </w:tc>
        <w:tc>
          <w:tcPr>
            <w:tcW w:w="2843" w:type="dxa"/>
          </w:tcPr>
          <w:p>
            <w:pPr>
              <w:ind w:firstLine="0" w:firstLineChars="0"/>
              <w:jc w:val="center"/>
              <w:rPr>
                <w:rFonts w:cs="Times New Roman"/>
                <w:sz w:val="18"/>
                <w:szCs w:val="18"/>
              </w:rPr>
            </w:pPr>
            <w:r>
              <w:rPr>
                <w:rFonts w:cs="Times New Roman"/>
                <w:sz w:val="18"/>
                <w:szCs w:val="18"/>
              </w:rPr>
              <w:t>全球性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85" w:type="dxa"/>
          </w:tcPr>
          <w:p>
            <w:pPr>
              <w:ind w:firstLine="0" w:firstLineChars="0"/>
              <w:jc w:val="center"/>
              <w:rPr>
                <w:rFonts w:cs="Times New Roman"/>
                <w:sz w:val="18"/>
                <w:szCs w:val="18"/>
              </w:rPr>
            </w:pPr>
            <w:r>
              <w:rPr>
                <w:rFonts w:cs="Times New Roman"/>
                <w:sz w:val="18"/>
                <w:szCs w:val="18"/>
              </w:rPr>
              <w:t>酸化</w:t>
            </w:r>
          </w:p>
        </w:tc>
        <w:tc>
          <w:tcPr>
            <w:tcW w:w="2843" w:type="dxa"/>
          </w:tcPr>
          <w:p>
            <w:pPr>
              <w:ind w:firstLine="0" w:firstLineChars="0"/>
              <w:jc w:val="center"/>
              <w:rPr>
                <w:rFonts w:cs="Times New Roman"/>
                <w:sz w:val="18"/>
                <w:szCs w:val="18"/>
              </w:rPr>
            </w:pPr>
            <w:r>
              <w:rPr>
                <w:rFonts w:cs="Times New Roman"/>
                <w:sz w:val="18"/>
                <w:szCs w:val="18"/>
              </w:rPr>
              <w:t>区域性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85" w:type="dxa"/>
          </w:tcPr>
          <w:p>
            <w:pPr>
              <w:ind w:firstLine="0" w:firstLineChars="0"/>
              <w:jc w:val="center"/>
              <w:rPr>
                <w:rFonts w:cs="Times New Roman"/>
                <w:sz w:val="18"/>
                <w:szCs w:val="18"/>
              </w:rPr>
            </w:pPr>
            <w:r>
              <w:rPr>
                <w:rFonts w:cs="Times New Roman"/>
                <w:sz w:val="18"/>
                <w:szCs w:val="18"/>
              </w:rPr>
              <w:t>富营养化</w:t>
            </w:r>
          </w:p>
        </w:tc>
        <w:tc>
          <w:tcPr>
            <w:tcW w:w="2843" w:type="dxa"/>
          </w:tcPr>
          <w:p>
            <w:pPr>
              <w:ind w:firstLine="0" w:firstLineChars="0"/>
              <w:jc w:val="center"/>
              <w:rPr>
                <w:rFonts w:cs="Times New Roman"/>
                <w:sz w:val="18"/>
                <w:szCs w:val="18"/>
              </w:rPr>
            </w:pPr>
            <w:r>
              <w:rPr>
                <w:rFonts w:cs="Times New Roman"/>
                <w:sz w:val="18"/>
                <w:szCs w:val="18"/>
              </w:rPr>
              <w:t>区域性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85" w:type="dxa"/>
          </w:tcPr>
          <w:p>
            <w:pPr>
              <w:ind w:firstLine="0" w:firstLineChars="0"/>
              <w:jc w:val="center"/>
              <w:rPr>
                <w:rFonts w:cs="Times New Roman"/>
                <w:sz w:val="18"/>
                <w:szCs w:val="18"/>
              </w:rPr>
            </w:pPr>
            <w:r>
              <w:rPr>
                <w:rFonts w:cs="Times New Roman"/>
                <w:sz w:val="18"/>
                <w:szCs w:val="18"/>
              </w:rPr>
              <w:t>光化学烟雾</w:t>
            </w:r>
          </w:p>
        </w:tc>
        <w:tc>
          <w:tcPr>
            <w:tcW w:w="2843" w:type="dxa"/>
          </w:tcPr>
          <w:p>
            <w:pPr>
              <w:ind w:firstLine="0" w:firstLineChars="0"/>
              <w:jc w:val="center"/>
              <w:rPr>
                <w:rFonts w:cs="Times New Roman"/>
                <w:sz w:val="18"/>
                <w:szCs w:val="18"/>
              </w:rPr>
            </w:pPr>
            <w:r>
              <w:rPr>
                <w:rFonts w:cs="Times New Roman"/>
                <w:sz w:val="18"/>
                <w:szCs w:val="18"/>
              </w:rPr>
              <w:t>区域性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85" w:type="dxa"/>
          </w:tcPr>
          <w:p>
            <w:pPr>
              <w:ind w:firstLine="0" w:firstLineChars="0"/>
              <w:jc w:val="center"/>
              <w:rPr>
                <w:rFonts w:cs="Times New Roman"/>
                <w:sz w:val="18"/>
                <w:szCs w:val="18"/>
              </w:rPr>
            </w:pPr>
            <w:r>
              <w:rPr>
                <w:rFonts w:cs="Times New Roman"/>
                <w:sz w:val="18"/>
                <w:szCs w:val="18"/>
              </w:rPr>
              <w:t>可吸入颗粒物</w:t>
            </w:r>
          </w:p>
        </w:tc>
        <w:tc>
          <w:tcPr>
            <w:tcW w:w="2843" w:type="dxa"/>
          </w:tcPr>
          <w:p>
            <w:pPr>
              <w:ind w:firstLine="0" w:firstLineChars="0"/>
              <w:jc w:val="center"/>
              <w:rPr>
                <w:rFonts w:cs="Times New Roman"/>
                <w:sz w:val="18"/>
                <w:szCs w:val="18"/>
              </w:rPr>
            </w:pPr>
            <w:r>
              <w:rPr>
                <w:rFonts w:cs="Times New Roman"/>
                <w:sz w:val="18"/>
                <w:szCs w:val="18"/>
              </w:rPr>
              <w:t>局地性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85" w:type="dxa"/>
          </w:tcPr>
          <w:p>
            <w:pPr>
              <w:ind w:firstLine="0" w:firstLineChars="0"/>
              <w:jc w:val="center"/>
              <w:rPr>
                <w:rFonts w:cs="Times New Roman"/>
                <w:sz w:val="18"/>
                <w:szCs w:val="18"/>
              </w:rPr>
            </w:pPr>
            <w:r>
              <w:rPr>
                <w:rFonts w:cs="Times New Roman"/>
                <w:sz w:val="18"/>
                <w:szCs w:val="18"/>
              </w:rPr>
              <w:t>工业固体废弃物</w:t>
            </w:r>
          </w:p>
        </w:tc>
        <w:tc>
          <w:tcPr>
            <w:tcW w:w="2843" w:type="dxa"/>
          </w:tcPr>
          <w:p>
            <w:pPr>
              <w:ind w:firstLine="0" w:firstLineChars="0"/>
              <w:jc w:val="center"/>
              <w:rPr>
                <w:rFonts w:cs="Times New Roman"/>
                <w:sz w:val="18"/>
                <w:szCs w:val="18"/>
              </w:rPr>
            </w:pPr>
            <w:r>
              <w:rPr>
                <w:rFonts w:cs="Times New Roman"/>
                <w:sz w:val="18"/>
                <w:szCs w:val="18"/>
              </w:rPr>
              <w:t>局地性</w:t>
            </w:r>
          </w:p>
        </w:tc>
      </w:tr>
    </w:tbl>
    <w:p>
      <w:pPr>
        <w:ind w:firstLine="440"/>
        <w:rPr>
          <w:sz w:val="22"/>
        </w:rPr>
      </w:pPr>
    </w:p>
    <w:p>
      <w:pPr>
        <w:pStyle w:val="4"/>
        <w:rPr>
          <w:b w:val="0"/>
          <w:sz w:val="21"/>
          <w:szCs w:val="21"/>
        </w:rPr>
      </w:pPr>
      <w:bookmarkStart w:id="28" w:name="_Toc509405176"/>
      <w:bookmarkStart w:id="29" w:name="_Toc509405768"/>
      <w:r>
        <w:rPr>
          <w:b w:val="0"/>
          <w:sz w:val="21"/>
          <w:szCs w:val="21"/>
        </w:rPr>
        <w:t>B.4.</w:t>
      </w:r>
      <w:r>
        <w:rPr>
          <w:rFonts w:hint="eastAsia"/>
          <w:b w:val="0"/>
          <w:sz w:val="21"/>
          <w:szCs w:val="21"/>
        </w:rPr>
        <w:t>3</w:t>
      </w:r>
      <w:r>
        <w:rPr>
          <w:b w:val="0"/>
          <w:sz w:val="21"/>
          <w:szCs w:val="21"/>
        </w:rPr>
        <w:t xml:space="preserve"> 清单因子归类</w:t>
      </w:r>
      <w:bookmarkEnd w:id="28"/>
      <w:bookmarkEnd w:id="29"/>
    </w:p>
    <w:p>
      <w:pPr>
        <w:ind w:firstLine="420"/>
        <w:rPr>
          <w:sz w:val="21"/>
          <w:szCs w:val="21"/>
        </w:rPr>
      </w:pPr>
      <w:r>
        <w:rPr>
          <w:sz w:val="21"/>
          <w:szCs w:val="21"/>
        </w:rPr>
        <w:t>根据清单因子的物理化学性质，将对某影响类型有贡献的因子归到一起。</w:t>
      </w:r>
    </w:p>
    <w:tbl>
      <w:tblPr>
        <w:tblStyle w:val="23"/>
        <w:tblW w:w="830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51"/>
        <w:gridCol w:w="41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151" w:type="dxa"/>
          </w:tcPr>
          <w:p>
            <w:pPr>
              <w:ind w:firstLine="0" w:firstLineChars="0"/>
              <w:jc w:val="center"/>
              <w:rPr>
                <w:sz w:val="18"/>
                <w:szCs w:val="18"/>
              </w:rPr>
            </w:pPr>
            <w:r>
              <w:rPr>
                <w:rFonts w:cs="Times New Roman"/>
                <w:sz w:val="18"/>
                <w:szCs w:val="18"/>
              </w:rPr>
              <w:t>影响类型</w:t>
            </w:r>
          </w:p>
        </w:tc>
        <w:tc>
          <w:tcPr>
            <w:tcW w:w="4151" w:type="dxa"/>
          </w:tcPr>
          <w:p>
            <w:pPr>
              <w:ind w:firstLine="0" w:firstLineChars="0"/>
              <w:jc w:val="center"/>
              <w:rPr>
                <w:sz w:val="18"/>
                <w:szCs w:val="18"/>
              </w:rPr>
            </w:pPr>
            <w:r>
              <w:rPr>
                <w:rFonts w:cs="Times New Roman"/>
                <w:sz w:val="18"/>
                <w:szCs w:val="18"/>
              </w:rPr>
              <w:t>清单因子归类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151" w:type="dxa"/>
          </w:tcPr>
          <w:p>
            <w:pPr>
              <w:ind w:firstLine="0" w:firstLineChars="0"/>
              <w:jc w:val="center"/>
              <w:rPr>
                <w:sz w:val="18"/>
                <w:szCs w:val="18"/>
              </w:rPr>
            </w:pPr>
            <w:r>
              <w:rPr>
                <w:rFonts w:cs="Times New Roman"/>
                <w:sz w:val="18"/>
                <w:szCs w:val="18"/>
              </w:rPr>
              <w:t>气候变化</w:t>
            </w:r>
          </w:p>
        </w:tc>
        <w:tc>
          <w:tcPr>
            <w:tcW w:w="4151" w:type="dxa"/>
          </w:tcPr>
          <w:p>
            <w:pPr>
              <w:ind w:firstLine="0" w:firstLineChars="0"/>
              <w:jc w:val="center"/>
              <w:rPr>
                <w:sz w:val="18"/>
                <w:szCs w:val="18"/>
              </w:rPr>
            </w:pPr>
            <w:r>
              <w:rPr>
                <w:rFonts w:cs="Times New Roman"/>
                <w:sz w:val="18"/>
                <w:szCs w:val="18"/>
              </w:rPr>
              <w:t>CO</w:t>
            </w:r>
            <w:r>
              <w:rPr>
                <w:rFonts w:cs="Times New Roman"/>
                <w:sz w:val="18"/>
                <w:szCs w:val="18"/>
                <w:vertAlign w:val="subscript"/>
              </w:rPr>
              <w:t>2</w:t>
            </w:r>
            <w:r>
              <w:rPr>
                <w:rFonts w:cs="Times New Roman"/>
                <w:sz w:val="18"/>
                <w:szCs w:val="18"/>
              </w:rPr>
              <w:t>、CO、CH</w:t>
            </w:r>
            <w:r>
              <w:rPr>
                <w:rFonts w:cs="Times New Roman"/>
                <w:sz w:val="18"/>
                <w:szCs w:val="18"/>
                <w:vertAlign w:val="subscript"/>
              </w:rPr>
              <w:t>4</w:t>
            </w:r>
            <w:r>
              <w:rPr>
                <w:rFonts w:cs="Times New Roman"/>
                <w:sz w:val="18"/>
                <w:szCs w:val="18"/>
              </w:rPr>
              <w:t>、NOx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151" w:type="dxa"/>
          </w:tcPr>
          <w:p>
            <w:pPr>
              <w:ind w:firstLine="0" w:firstLineChars="0"/>
              <w:jc w:val="center"/>
              <w:rPr>
                <w:sz w:val="18"/>
                <w:szCs w:val="18"/>
              </w:rPr>
            </w:pPr>
            <w:r>
              <w:rPr>
                <w:rFonts w:cs="Times New Roman"/>
                <w:sz w:val="18"/>
                <w:szCs w:val="18"/>
              </w:rPr>
              <w:t>酸化</w:t>
            </w:r>
          </w:p>
        </w:tc>
        <w:tc>
          <w:tcPr>
            <w:tcW w:w="4151" w:type="dxa"/>
          </w:tcPr>
          <w:p>
            <w:pPr>
              <w:ind w:firstLine="0" w:firstLineChars="0"/>
              <w:jc w:val="center"/>
              <w:rPr>
                <w:sz w:val="18"/>
                <w:szCs w:val="18"/>
              </w:rPr>
            </w:pPr>
            <w:r>
              <w:rPr>
                <w:rFonts w:cs="Times New Roman"/>
                <w:sz w:val="18"/>
                <w:szCs w:val="18"/>
              </w:rPr>
              <w:t>SO</w:t>
            </w:r>
            <w:r>
              <w:rPr>
                <w:rFonts w:cs="Times New Roman"/>
                <w:sz w:val="18"/>
                <w:szCs w:val="18"/>
                <w:vertAlign w:val="subscript"/>
              </w:rPr>
              <w:t>2</w:t>
            </w:r>
            <w:r>
              <w:rPr>
                <w:rFonts w:cs="Times New Roman"/>
                <w:sz w:val="18"/>
                <w:szCs w:val="18"/>
              </w:rPr>
              <w:t>、NO</w:t>
            </w:r>
            <w:r>
              <w:rPr>
                <w:rFonts w:cs="Times New Roman"/>
                <w:sz w:val="18"/>
                <w:szCs w:val="18"/>
                <w:vertAlign w:val="subscript"/>
              </w:rPr>
              <w:t>x</w:t>
            </w:r>
            <w:r>
              <w:rPr>
                <w:rFonts w:cs="Times New Roman"/>
                <w:sz w:val="18"/>
                <w:szCs w:val="18"/>
              </w:rPr>
              <w:t>、HCl、NH</w:t>
            </w:r>
            <w:r>
              <w:rPr>
                <w:rFonts w:cs="Times New Roman"/>
                <w:sz w:val="18"/>
                <w:szCs w:val="18"/>
                <w:vertAlign w:val="sub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151" w:type="dxa"/>
          </w:tcPr>
          <w:p>
            <w:pPr>
              <w:ind w:firstLine="0" w:firstLineChars="0"/>
              <w:jc w:val="center"/>
              <w:rPr>
                <w:sz w:val="18"/>
                <w:szCs w:val="18"/>
              </w:rPr>
            </w:pPr>
            <w:r>
              <w:rPr>
                <w:rFonts w:cs="Times New Roman"/>
                <w:sz w:val="18"/>
                <w:szCs w:val="18"/>
              </w:rPr>
              <w:t>富营养化</w:t>
            </w:r>
          </w:p>
        </w:tc>
        <w:tc>
          <w:tcPr>
            <w:tcW w:w="4151" w:type="dxa"/>
          </w:tcPr>
          <w:p>
            <w:pPr>
              <w:ind w:firstLine="0" w:firstLineChars="0"/>
              <w:jc w:val="center"/>
              <w:rPr>
                <w:sz w:val="18"/>
                <w:szCs w:val="18"/>
              </w:rPr>
            </w:pPr>
            <w:r>
              <w:rPr>
                <w:rFonts w:cs="Times New Roman"/>
                <w:sz w:val="18"/>
                <w:szCs w:val="18"/>
              </w:rPr>
              <w:t>P、NO</w:t>
            </w:r>
            <w:r>
              <w:rPr>
                <w:rFonts w:cs="Times New Roman"/>
                <w:sz w:val="18"/>
                <w:szCs w:val="18"/>
                <w:vertAlign w:val="subscript"/>
              </w:rPr>
              <w:t>x</w:t>
            </w:r>
            <w:r>
              <w:rPr>
                <w:rFonts w:cs="Times New Roman"/>
                <w:sz w:val="18"/>
                <w:szCs w:val="18"/>
              </w:rPr>
              <w:t>、N、COD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151" w:type="dxa"/>
          </w:tcPr>
          <w:p>
            <w:pPr>
              <w:ind w:firstLine="0" w:firstLineChars="0"/>
              <w:jc w:val="center"/>
              <w:rPr>
                <w:sz w:val="18"/>
                <w:szCs w:val="18"/>
              </w:rPr>
            </w:pPr>
            <w:r>
              <w:rPr>
                <w:rFonts w:cs="Times New Roman"/>
                <w:sz w:val="18"/>
                <w:szCs w:val="18"/>
              </w:rPr>
              <w:t>光化学烟雾</w:t>
            </w:r>
          </w:p>
        </w:tc>
        <w:tc>
          <w:tcPr>
            <w:tcW w:w="4151" w:type="dxa"/>
          </w:tcPr>
          <w:p>
            <w:pPr>
              <w:ind w:firstLine="0" w:firstLineChars="0"/>
              <w:jc w:val="center"/>
              <w:rPr>
                <w:sz w:val="18"/>
                <w:szCs w:val="18"/>
              </w:rPr>
            </w:pPr>
            <w:r>
              <w:rPr>
                <w:rFonts w:cs="Times New Roman"/>
                <w:sz w:val="18"/>
                <w:szCs w:val="18"/>
              </w:rPr>
              <w:t>CO、NO</w:t>
            </w:r>
            <w:r>
              <w:rPr>
                <w:rFonts w:cs="Times New Roman"/>
                <w:sz w:val="18"/>
                <w:szCs w:val="18"/>
                <w:vertAlign w:val="subscript"/>
              </w:rPr>
              <w:t>x</w:t>
            </w:r>
          </w:p>
        </w:tc>
      </w:tr>
    </w:tbl>
    <w:p>
      <w:pPr>
        <w:ind w:firstLine="199" w:firstLineChars="83"/>
      </w:pPr>
    </w:p>
    <w:p>
      <w:pPr>
        <w:pStyle w:val="4"/>
        <w:rPr>
          <w:b w:val="0"/>
          <w:sz w:val="21"/>
          <w:szCs w:val="21"/>
        </w:rPr>
      </w:pPr>
      <w:r>
        <w:rPr>
          <w:b w:val="0"/>
          <w:sz w:val="21"/>
          <w:szCs w:val="21"/>
        </w:rPr>
        <w:t>B.4.</w:t>
      </w:r>
      <w:r>
        <w:rPr>
          <w:rFonts w:hint="eastAsia"/>
          <w:b w:val="0"/>
          <w:sz w:val="21"/>
          <w:szCs w:val="21"/>
        </w:rPr>
        <w:t>4</w:t>
      </w:r>
      <w:r>
        <w:rPr>
          <w:b w:val="0"/>
          <w:sz w:val="21"/>
          <w:szCs w:val="21"/>
        </w:rPr>
        <w:t xml:space="preserve"> </w:t>
      </w:r>
      <w:r>
        <w:rPr>
          <w:rFonts w:hint="eastAsia"/>
          <w:b w:val="0"/>
          <w:sz w:val="21"/>
          <w:szCs w:val="21"/>
        </w:rPr>
        <w:t>分类评价</w:t>
      </w:r>
    </w:p>
    <w:p>
      <w:pPr>
        <w:ind w:firstLine="420"/>
        <w:rPr>
          <w:sz w:val="21"/>
          <w:szCs w:val="21"/>
        </w:rPr>
      </w:pPr>
      <w:r>
        <w:rPr>
          <w:rFonts w:hint="eastAsia"/>
          <w:sz w:val="21"/>
          <w:szCs w:val="21"/>
        </w:rPr>
        <w:t>计算出不同影响类型的特征化模型，采用公式（</w:t>
      </w:r>
      <w:r>
        <w:rPr>
          <w:sz w:val="21"/>
          <w:szCs w:val="21"/>
        </w:rPr>
        <w:t>B.1</w:t>
      </w:r>
      <w:r>
        <w:rPr>
          <w:rFonts w:hint="eastAsia"/>
          <w:sz w:val="21"/>
          <w:szCs w:val="21"/>
        </w:rPr>
        <w:t>）进行计算。分类评价的结果采用附表中的当量物质表示。</w:t>
      </w:r>
      <w:r>
        <w:rPr>
          <w:sz w:val="21"/>
          <w:szCs w:val="21"/>
        </w:rPr>
        <w:t>工业固体废弃物</w:t>
      </w:r>
      <w:r>
        <w:rPr>
          <w:rFonts w:hint="eastAsia"/>
          <w:sz w:val="21"/>
          <w:szCs w:val="21"/>
        </w:rPr>
        <w:t>及</w:t>
      </w:r>
      <w:r>
        <w:rPr>
          <w:sz w:val="21"/>
          <w:szCs w:val="21"/>
        </w:rPr>
        <w:t>工业烟尘和粉尘环境影响因子较单一，则无需对其进行特征化处理。</w:t>
      </w:r>
    </w:p>
    <w:tbl>
      <w:tblPr>
        <w:tblStyle w:val="23"/>
        <w:tblW w:w="830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5"/>
        <w:gridCol w:w="2075"/>
        <w:gridCol w:w="2076"/>
        <w:gridCol w:w="2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75" w:type="dxa"/>
            <w:vAlign w:val="center"/>
          </w:tcPr>
          <w:p>
            <w:pPr>
              <w:ind w:firstLine="0" w:firstLineChars="0"/>
              <w:jc w:val="center"/>
              <w:rPr>
                <w:sz w:val="18"/>
                <w:szCs w:val="18"/>
              </w:rPr>
            </w:pPr>
            <w:r>
              <w:rPr>
                <w:rFonts w:hint="eastAsia"/>
                <w:sz w:val="18"/>
                <w:szCs w:val="18"/>
              </w:rPr>
              <w:t>影响类别</w:t>
            </w:r>
          </w:p>
        </w:tc>
        <w:tc>
          <w:tcPr>
            <w:tcW w:w="2075" w:type="dxa"/>
            <w:vAlign w:val="center"/>
          </w:tcPr>
          <w:p>
            <w:pPr>
              <w:ind w:firstLine="0" w:firstLineChars="0"/>
              <w:jc w:val="center"/>
              <w:rPr>
                <w:sz w:val="18"/>
                <w:szCs w:val="18"/>
              </w:rPr>
            </w:pPr>
            <w:r>
              <w:rPr>
                <w:rFonts w:hint="eastAsia"/>
                <w:sz w:val="18"/>
                <w:szCs w:val="18"/>
              </w:rPr>
              <w:t>单位</w:t>
            </w:r>
          </w:p>
        </w:tc>
        <w:tc>
          <w:tcPr>
            <w:tcW w:w="2076" w:type="dxa"/>
            <w:vAlign w:val="center"/>
          </w:tcPr>
          <w:p>
            <w:pPr>
              <w:ind w:firstLine="0" w:firstLineChars="0"/>
              <w:jc w:val="center"/>
              <w:rPr>
                <w:sz w:val="18"/>
                <w:szCs w:val="18"/>
              </w:rPr>
            </w:pPr>
            <w:r>
              <w:rPr>
                <w:rFonts w:hint="eastAsia"/>
                <w:sz w:val="18"/>
                <w:szCs w:val="18"/>
              </w:rPr>
              <w:t>指标参数</w:t>
            </w:r>
          </w:p>
        </w:tc>
        <w:tc>
          <w:tcPr>
            <w:tcW w:w="2076" w:type="dxa"/>
            <w:vAlign w:val="center"/>
          </w:tcPr>
          <w:p>
            <w:pPr>
              <w:ind w:firstLine="0" w:firstLineChars="0"/>
              <w:jc w:val="center"/>
              <w:rPr>
                <w:sz w:val="18"/>
                <w:szCs w:val="18"/>
              </w:rPr>
            </w:pPr>
            <w:r>
              <w:rPr>
                <w:rFonts w:hint="eastAsia"/>
                <w:sz w:val="18"/>
                <w:szCs w:val="18"/>
              </w:rPr>
              <w:t>特征化因子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75" w:type="dxa"/>
            <w:vMerge w:val="restart"/>
            <w:vAlign w:val="center"/>
          </w:tcPr>
          <w:p>
            <w:pPr>
              <w:ind w:firstLine="0" w:firstLineChars="0"/>
              <w:jc w:val="center"/>
              <w:rPr>
                <w:sz w:val="18"/>
                <w:szCs w:val="18"/>
              </w:rPr>
            </w:pPr>
            <w:r>
              <w:rPr>
                <w:rFonts w:cs="Times New Roman"/>
                <w:sz w:val="18"/>
                <w:szCs w:val="18"/>
              </w:rPr>
              <w:t>气候变化</w:t>
            </w:r>
          </w:p>
        </w:tc>
        <w:tc>
          <w:tcPr>
            <w:tcW w:w="2075" w:type="dxa"/>
            <w:vMerge w:val="restart"/>
            <w:vAlign w:val="center"/>
          </w:tcPr>
          <w:p>
            <w:pPr>
              <w:ind w:firstLine="0" w:firstLineChars="0"/>
              <w:jc w:val="center"/>
              <w:rPr>
                <w:sz w:val="18"/>
                <w:szCs w:val="18"/>
              </w:rPr>
            </w:pPr>
            <w:r>
              <w:rPr>
                <w:rFonts w:cs="Times New Roman"/>
                <w:sz w:val="18"/>
                <w:szCs w:val="18"/>
              </w:rPr>
              <w:t>Kg，CO</w:t>
            </w:r>
            <w:r>
              <w:rPr>
                <w:rFonts w:cs="Times New Roman"/>
                <w:sz w:val="18"/>
                <w:szCs w:val="18"/>
                <w:vertAlign w:val="subscript"/>
              </w:rPr>
              <w:t>2</w:t>
            </w:r>
            <w:r>
              <w:rPr>
                <w:sz w:val="18"/>
                <w:szCs w:val="18"/>
              </w:rPr>
              <w:t xml:space="preserve"> eq./kg</w:t>
            </w:r>
          </w:p>
        </w:tc>
        <w:tc>
          <w:tcPr>
            <w:tcW w:w="2076" w:type="dxa"/>
            <w:vAlign w:val="center"/>
          </w:tcPr>
          <w:p>
            <w:pPr>
              <w:ind w:firstLine="0" w:firstLineChars="0"/>
              <w:jc w:val="center"/>
              <w:rPr>
                <w:sz w:val="18"/>
                <w:szCs w:val="18"/>
              </w:rPr>
            </w:pPr>
            <w:r>
              <w:rPr>
                <w:rFonts w:cs="Times New Roman"/>
                <w:sz w:val="18"/>
                <w:szCs w:val="18"/>
              </w:rPr>
              <w:t>CO</w:t>
            </w:r>
            <w:r>
              <w:rPr>
                <w:rFonts w:cs="Times New Roman"/>
                <w:sz w:val="18"/>
                <w:szCs w:val="18"/>
                <w:vertAlign w:val="subscript"/>
              </w:rPr>
              <w:t>2</w:t>
            </w:r>
          </w:p>
        </w:tc>
        <w:tc>
          <w:tcPr>
            <w:tcW w:w="2076" w:type="dxa"/>
            <w:vAlign w:val="center"/>
          </w:tcPr>
          <w:p>
            <w:pPr>
              <w:ind w:firstLine="0" w:firstLineChars="0"/>
              <w:jc w:val="center"/>
              <w:rPr>
                <w:sz w:val="18"/>
                <w:szCs w:val="18"/>
              </w:rPr>
            </w:pPr>
            <w:r>
              <w:rPr>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75" w:type="dxa"/>
            <w:vMerge w:val="continue"/>
            <w:vAlign w:val="center"/>
          </w:tcPr>
          <w:p>
            <w:pPr>
              <w:ind w:firstLine="0" w:firstLineChars="0"/>
              <w:jc w:val="center"/>
              <w:rPr>
                <w:sz w:val="18"/>
                <w:szCs w:val="18"/>
              </w:rPr>
            </w:pPr>
          </w:p>
        </w:tc>
        <w:tc>
          <w:tcPr>
            <w:tcW w:w="2075" w:type="dxa"/>
            <w:vMerge w:val="continue"/>
            <w:vAlign w:val="center"/>
          </w:tcPr>
          <w:p>
            <w:pPr>
              <w:ind w:firstLine="0" w:firstLineChars="0"/>
              <w:jc w:val="center"/>
              <w:rPr>
                <w:sz w:val="18"/>
                <w:szCs w:val="18"/>
              </w:rPr>
            </w:pPr>
          </w:p>
        </w:tc>
        <w:tc>
          <w:tcPr>
            <w:tcW w:w="2076" w:type="dxa"/>
            <w:vAlign w:val="center"/>
          </w:tcPr>
          <w:p>
            <w:pPr>
              <w:ind w:firstLine="0" w:firstLineChars="0"/>
              <w:jc w:val="center"/>
              <w:rPr>
                <w:sz w:val="18"/>
                <w:szCs w:val="18"/>
              </w:rPr>
            </w:pPr>
            <w:r>
              <w:rPr>
                <w:rFonts w:cs="Times New Roman"/>
                <w:sz w:val="18"/>
                <w:szCs w:val="18"/>
              </w:rPr>
              <w:t>CO</w:t>
            </w:r>
          </w:p>
        </w:tc>
        <w:tc>
          <w:tcPr>
            <w:tcW w:w="2076" w:type="dxa"/>
            <w:vAlign w:val="center"/>
          </w:tcPr>
          <w:p>
            <w:pPr>
              <w:ind w:firstLine="0" w:firstLineChars="0"/>
              <w:jc w:val="center"/>
              <w:rPr>
                <w:sz w:val="18"/>
                <w:szCs w:val="18"/>
              </w:rPr>
            </w:pPr>
            <w:r>
              <w:rPr>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75" w:type="dxa"/>
            <w:vMerge w:val="continue"/>
            <w:vAlign w:val="center"/>
          </w:tcPr>
          <w:p>
            <w:pPr>
              <w:ind w:firstLine="0" w:firstLineChars="0"/>
              <w:jc w:val="center"/>
              <w:rPr>
                <w:sz w:val="18"/>
                <w:szCs w:val="18"/>
              </w:rPr>
            </w:pPr>
          </w:p>
        </w:tc>
        <w:tc>
          <w:tcPr>
            <w:tcW w:w="2075" w:type="dxa"/>
            <w:vMerge w:val="continue"/>
            <w:vAlign w:val="center"/>
          </w:tcPr>
          <w:p>
            <w:pPr>
              <w:ind w:firstLine="0" w:firstLineChars="0"/>
              <w:jc w:val="center"/>
              <w:rPr>
                <w:sz w:val="18"/>
                <w:szCs w:val="18"/>
              </w:rPr>
            </w:pPr>
          </w:p>
        </w:tc>
        <w:tc>
          <w:tcPr>
            <w:tcW w:w="2076" w:type="dxa"/>
            <w:vAlign w:val="center"/>
          </w:tcPr>
          <w:p>
            <w:pPr>
              <w:ind w:firstLine="0" w:firstLineChars="0"/>
              <w:jc w:val="center"/>
              <w:rPr>
                <w:sz w:val="18"/>
                <w:szCs w:val="18"/>
              </w:rPr>
            </w:pPr>
            <w:r>
              <w:rPr>
                <w:rFonts w:cs="Times New Roman"/>
                <w:sz w:val="18"/>
                <w:szCs w:val="18"/>
              </w:rPr>
              <w:t>CH</w:t>
            </w:r>
            <w:r>
              <w:rPr>
                <w:rFonts w:cs="Times New Roman"/>
                <w:sz w:val="18"/>
                <w:szCs w:val="18"/>
                <w:vertAlign w:val="subscript"/>
              </w:rPr>
              <w:t>4</w:t>
            </w:r>
          </w:p>
        </w:tc>
        <w:tc>
          <w:tcPr>
            <w:tcW w:w="2076" w:type="dxa"/>
            <w:vAlign w:val="center"/>
          </w:tcPr>
          <w:p>
            <w:pPr>
              <w:ind w:firstLine="0" w:firstLineChars="0"/>
              <w:jc w:val="center"/>
              <w:rPr>
                <w:sz w:val="18"/>
                <w:szCs w:val="18"/>
              </w:rPr>
            </w:pPr>
            <w:r>
              <w:rPr>
                <w:sz w:val="18"/>
                <w:szCs w:val="18"/>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75" w:type="dxa"/>
            <w:vMerge w:val="continue"/>
            <w:vAlign w:val="center"/>
          </w:tcPr>
          <w:p>
            <w:pPr>
              <w:ind w:firstLine="0" w:firstLineChars="0"/>
              <w:jc w:val="center"/>
              <w:rPr>
                <w:sz w:val="18"/>
                <w:szCs w:val="18"/>
              </w:rPr>
            </w:pPr>
          </w:p>
        </w:tc>
        <w:tc>
          <w:tcPr>
            <w:tcW w:w="2075" w:type="dxa"/>
            <w:vMerge w:val="continue"/>
            <w:vAlign w:val="center"/>
          </w:tcPr>
          <w:p>
            <w:pPr>
              <w:ind w:firstLine="0" w:firstLineChars="0"/>
              <w:jc w:val="center"/>
              <w:rPr>
                <w:sz w:val="18"/>
                <w:szCs w:val="18"/>
              </w:rPr>
            </w:pPr>
          </w:p>
        </w:tc>
        <w:tc>
          <w:tcPr>
            <w:tcW w:w="2076" w:type="dxa"/>
            <w:vAlign w:val="center"/>
          </w:tcPr>
          <w:p>
            <w:pPr>
              <w:ind w:firstLine="0" w:firstLineChars="0"/>
              <w:jc w:val="center"/>
              <w:rPr>
                <w:sz w:val="18"/>
                <w:szCs w:val="18"/>
              </w:rPr>
            </w:pPr>
            <w:r>
              <w:rPr>
                <w:rFonts w:cs="Times New Roman"/>
                <w:sz w:val="18"/>
                <w:szCs w:val="18"/>
              </w:rPr>
              <w:t>NOx</w:t>
            </w:r>
          </w:p>
        </w:tc>
        <w:tc>
          <w:tcPr>
            <w:tcW w:w="2076" w:type="dxa"/>
            <w:vAlign w:val="center"/>
          </w:tcPr>
          <w:p>
            <w:pPr>
              <w:ind w:firstLine="0" w:firstLineChars="0"/>
              <w:jc w:val="center"/>
              <w:rPr>
                <w:sz w:val="18"/>
                <w:szCs w:val="18"/>
              </w:rPr>
            </w:pPr>
            <w:r>
              <w:rPr>
                <w:sz w:val="18"/>
                <w:szCs w:val="18"/>
              </w:rPr>
              <w:t>320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75" w:type="dxa"/>
            <w:vMerge w:val="restart"/>
            <w:vAlign w:val="center"/>
          </w:tcPr>
          <w:p>
            <w:pPr>
              <w:ind w:firstLine="0" w:firstLineChars="0"/>
              <w:jc w:val="center"/>
              <w:rPr>
                <w:sz w:val="18"/>
                <w:szCs w:val="18"/>
              </w:rPr>
            </w:pPr>
            <w:r>
              <w:rPr>
                <w:rFonts w:cs="Times New Roman"/>
                <w:sz w:val="18"/>
                <w:szCs w:val="18"/>
              </w:rPr>
              <w:t>酸化</w:t>
            </w:r>
          </w:p>
        </w:tc>
        <w:tc>
          <w:tcPr>
            <w:tcW w:w="2075" w:type="dxa"/>
            <w:vMerge w:val="restart"/>
            <w:vAlign w:val="center"/>
          </w:tcPr>
          <w:p>
            <w:pPr>
              <w:ind w:firstLine="0" w:firstLineChars="0"/>
              <w:jc w:val="center"/>
              <w:rPr>
                <w:sz w:val="18"/>
                <w:szCs w:val="18"/>
              </w:rPr>
            </w:pPr>
            <w:r>
              <w:rPr>
                <w:sz w:val="18"/>
                <w:szCs w:val="18"/>
              </w:rPr>
              <w:t>Kg  SO</w:t>
            </w:r>
            <w:r>
              <w:rPr>
                <w:sz w:val="18"/>
                <w:szCs w:val="18"/>
                <w:vertAlign w:val="subscript"/>
              </w:rPr>
              <w:t>2</w:t>
            </w:r>
            <w:r>
              <w:rPr>
                <w:sz w:val="18"/>
                <w:szCs w:val="18"/>
              </w:rPr>
              <w:t xml:space="preserve"> eq./kg</w:t>
            </w:r>
          </w:p>
        </w:tc>
        <w:tc>
          <w:tcPr>
            <w:tcW w:w="2076" w:type="dxa"/>
            <w:vAlign w:val="center"/>
          </w:tcPr>
          <w:p>
            <w:pPr>
              <w:ind w:firstLine="0" w:firstLineChars="0"/>
              <w:jc w:val="center"/>
              <w:rPr>
                <w:sz w:val="18"/>
                <w:szCs w:val="18"/>
              </w:rPr>
            </w:pPr>
            <w:r>
              <w:rPr>
                <w:rFonts w:cs="Times New Roman"/>
                <w:sz w:val="18"/>
                <w:szCs w:val="18"/>
              </w:rPr>
              <w:t>SO</w:t>
            </w:r>
            <w:r>
              <w:rPr>
                <w:rFonts w:cs="Times New Roman"/>
                <w:sz w:val="18"/>
                <w:szCs w:val="18"/>
                <w:vertAlign w:val="subscript"/>
              </w:rPr>
              <w:t>2</w:t>
            </w:r>
          </w:p>
        </w:tc>
        <w:tc>
          <w:tcPr>
            <w:tcW w:w="2076" w:type="dxa"/>
            <w:vAlign w:val="center"/>
          </w:tcPr>
          <w:p>
            <w:pPr>
              <w:ind w:firstLine="0" w:firstLineChars="0"/>
              <w:jc w:val="center"/>
              <w:rPr>
                <w:sz w:val="18"/>
                <w:szCs w:val="18"/>
              </w:rPr>
            </w:pPr>
            <w:r>
              <w:rPr>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75" w:type="dxa"/>
            <w:vMerge w:val="continue"/>
            <w:vAlign w:val="center"/>
          </w:tcPr>
          <w:p>
            <w:pPr>
              <w:ind w:firstLine="0" w:firstLineChars="0"/>
              <w:jc w:val="center"/>
              <w:rPr>
                <w:sz w:val="18"/>
                <w:szCs w:val="18"/>
              </w:rPr>
            </w:pPr>
          </w:p>
        </w:tc>
        <w:tc>
          <w:tcPr>
            <w:tcW w:w="2075" w:type="dxa"/>
            <w:vMerge w:val="continue"/>
            <w:vAlign w:val="center"/>
          </w:tcPr>
          <w:p>
            <w:pPr>
              <w:ind w:firstLine="0" w:firstLineChars="0"/>
              <w:jc w:val="center"/>
              <w:rPr>
                <w:sz w:val="18"/>
                <w:szCs w:val="18"/>
              </w:rPr>
            </w:pPr>
          </w:p>
        </w:tc>
        <w:tc>
          <w:tcPr>
            <w:tcW w:w="2076" w:type="dxa"/>
            <w:vAlign w:val="center"/>
          </w:tcPr>
          <w:p>
            <w:pPr>
              <w:ind w:firstLine="0" w:firstLineChars="0"/>
              <w:jc w:val="center"/>
              <w:rPr>
                <w:sz w:val="18"/>
                <w:szCs w:val="18"/>
              </w:rPr>
            </w:pPr>
            <w:r>
              <w:rPr>
                <w:rFonts w:cs="Times New Roman"/>
                <w:sz w:val="18"/>
                <w:szCs w:val="18"/>
              </w:rPr>
              <w:t>NO</w:t>
            </w:r>
            <w:r>
              <w:rPr>
                <w:rFonts w:cs="Times New Roman"/>
                <w:sz w:val="18"/>
                <w:szCs w:val="18"/>
                <w:vertAlign w:val="subscript"/>
              </w:rPr>
              <w:t>x</w:t>
            </w:r>
          </w:p>
        </w:tc>
        <w:tc>
          <w:tcPr>
            <w:tcW w:w="2076" w:type="dxa"/>
            <w:vAlign w:val="center"/>
          </w:tcPr>
          <w:p>
            <w:pPr>
              <w:ind w:firstLine="0" w:firstLineChars="0"/>
              <w:jc w:val="center"/>
              <w:rPr>
                <w:sz w:val="18"/>
                <w:szCs w:val="18"/>
              </w:rPr>
            </w:pPr>
            <w:r>
              <w:rPr>
                <w:sz w:val="18"/>
                <w:szCs w:val="18"/>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75" w:type="dxa"/>
            <w:vMerge w:val="continue"/>
            <w:vAlign w:val="center"/>
          </w:tcPr>
          <w:p>
            <w:pPr>
              <w:ind w:firstLine="0" w:firstLineChars="0"/>
              <w:jc w:val="center"/>
              <w:rPr>
                <w:sz w:val="18"/>
                <w:szCs w:val="18"/>
              </w:rPr>
            </w:pPr>
          </w:p>
        </w:tc>
        <w:tc>
          <w:tcPr>
            <w:tcW w:w="2075" w:type="dxa"/>
            <w:vMerge w:val="continue"/>
            <w:vAlign w:val="center"/>
          </w:tcPr>
          <w:p>
            <w:pPr>
              <w:ind w:firstLine="0" w:firstLineChars="0"/>
              <w:jc w:val="center"/>
              <w:rPr>
                <w:sz w:val="18"/>
                <w:szCs w:val="18"/>
              </w:rPr>
            </w:pPr>
          </w:p>
        </w:tc>
        <w:tc>
          <w:tcPr>
            <w:tcW w:w="2076" w:type="dxa"/>
            <w:vAlign w:val="center"/>
          </w:tcPr>
          <w:p>
            <w:pPr>
              <w:ind w:firstLine="0" w:firstLineChars="0"/>
              <w:jc w:val="center"/>
              <w:rPr>
                <w:sz w:val="18"/>
                <w:szCs w:val="18"/>
              </w:rPr>
            </w:pPr>
            <w:r>
              <w:rPr>
                <w:rFonts w:cs="Times New Roman"/>
                <w:sz w:val="18"/>
                <w:szCs w:val="18"/>
              </w:rPr>
              <w:t>HCl</w:t>
            </w:r>
          </w:p>
        </w:tc>
        <w:tc>
          <w:tcPr>
            <w:tcW w:w="2076" w:type="dxa"/>
            <w:vAlign w:val="center"/>
          </w:tcPr>
          <w:p>
            <w:pPr>
              <w:ind w:firstLine="0" w:firstLineChars="0"/>
              <w:jc w:val="center"/>
              <w:rPr>
                <w:sz w:val="18"/>
                <w:szCs w:val="18"/>
              </w:rPr>
            </w:pPr>
            <w:r>
              <w:rPr>
                <w:sz w:val="18"/>
                <w:szCs w:val="18"/>
              </w:rPr>
              <w:t>0.88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75" w:type="dxa"/>
            <w:vMerge w:val="continue"/>
            <w:vAlign w:val="center"/>
          </w:tcPr>
          <w:p>
            <w:pPr>
              <w:ind w:firstLine="0" w:firstLineChars="0"/>
              <w:jc w:val="center"/>
              <w:rPr>
                <w:sz w:val="18"/>
                <w:szCs w:val="18"/>
              </w:rPr>
            </w:pPr>
          </w:p>
        </w:tc>
        <w:tc>
          <w:tcPr>
            <w:tcW w:w="2075" w:type="dxa"/>
            <w:vMerge w:val="continue"/>
            <w:vAlign w:val="center"/>
          </w:tcPr>
          <w:p>
            <w:pPr>
              <w:ind w:firstLine="0" w:firstLineChars="0"/>
              <w:jc w:val="center"/>
              <w:rPr>
                <w:sz w:val="18"/>
                <w:szCs w:val="18"/>
              </w:rPr>
            </w:pPr>
          </w:p>
        </w:tc>
        <w:tc>
          <w:tcPr>
            <w:tcW w:w="2076" w:type="dxa"/>
            <w:vAlign w:val="center"/>
          </w:tcPr>
          <w:p>
            <w:pPr>
              <w:ind w:firstLine="0" w:firstLineChars="0"/>
              <w:jc w:val="center"/>
              <w:rPr>
                <w:sz w:val="18"/>
                <w:szCs w:val="18"/>
              </w:rPr>
            </w:pPr>
            <w:r>
              <w:rPr>
                <w:rFonts w:cs="Times New Roman"/>
                <w:sz w:val="18"/>
                <w:szCs w:val="18"/>
              </w:rPr>
              <w:t>NH</w:t>
            </w:r>
            <w:r>
              <w:rPr>
                <w:rFonts w:cs="Times New Roman"/>
                <w:sz w:val="18"/>
                <w:szCs w:val="18"/>
                <w:vertAlign w:val="subscript"/>
              </w:rPr>
              <w:t>3</w:t>
            </w:r>
          </w:p>
        </w:tc>
        <w:tc>
          <w:tcPr>
            <w:tcW w:w="2076" w:type="dxa"/>
            <w:vAlign w:val="center"/>
          </w:tcPr>
          <w:p>
            <w:pPr>
              <w:ind w:firstLine="0" w:firstLineChars="0"/>
              <w:jc w:val="center"/>
              <w:rPr>
                <w:sz w:val="18"/>
                <w:szCs w:val="18"/>
              </w:rPr>
            </w:pPr>
            <w:r>
              <w:rPr>
                <w:sz w:val="18"/>
                <w:szCs w:val="18"/>
              </w:rPr>
              <w:t>1.88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75" w:type="dxa"/>
            <w:vMerge w:val="restart"/>
            <w:vAlign w:val="center"/>
          </w:tcPr>
          <w:p>
            <w:pPr>
              <w:ind w:firstLine="0" w:firstLineChars="0"/>
              <w:jc w:val="center"/>
              <w:rPr>
                <w:sz w:val="18"/>
                <w:szCs w:val="18"/>
              </w:rPr>
            </w:pPr>
            <w:r>
              <w:rPr>
                <w:rFonts w:cs="Times New Roman"/>
                <w:sz w:val="18"/>
                <w:szCs w:val="18"/>
              </w:rPr>
              <w:t>富营养化</w:t>
            </w:r>
          </w:p>
        </w:tc>
        <w:tc>
          <w:tcPr>
            <w:tcW w:w="2075" w:type="dxa"/>
            <w:vMerge w:val="restart"/>
            <w:vAlign w:val="center"/>
          </w:tcPr>
          <w:p>
            <w:pPr>
              <w:ind w:firstLine="0" w:firstLineChars="0"/>
              <w:jc w:val="center"/>
              <w:rPr>
                <w:sz w:val="18"/>
                <w:szCs w:val="18"/>
              </w:rPr>
            </w:pPr>
            <w:r>
              <w:rPr>
                <w:sz w:val="18"/>
                <w:szCs w:val="18"/>
              </w:rPr>
              <w:t>Kg  PO</w:t>
            </w:r>
            <w:r>
              <w:rPr>
                <w:sz w:val="18"/>
                <w:szCs w:val="18"/>
                <w:vertAlign w:val="subscript"/>
              </w:rPr>
              <w:t>4</w:t>
            </w:r>
            <w:r>
              <w:rPr>
                <w:sz w:val="18"/>
                <w:szCs w:val="18"/>
                <w:vertAlign w:val="superscript"/>
              </w:rPr>
              <w:t>3-</w:t>
            </w:r>
            <w:r>
              <w:rPr>
                <w:sz w:val="18"/>
                <w:szCs w:val="18"/>
              </w:rPr>
              <w:t xml:space="preserve"> eq./kg</w:t>
            </w:r>
          </w:p>
        </w:tc>
        <w:tc>
          <w:tcPr>
            <w:tcW w:w="2076" w:type="dxa"/>
            <w:vAlign w:val="center"/>
          </w:tcPr>
          <w:p>
            <w:pPr>
              <w:ind w:firstLine="0" w:firstLineChars="0"/>
              <w:jc w:val="center"/>
              <w:rPr>
                <w:sz w:val="18"/>
                <w:szCs w:val="18"/>
              </w:rPr>
            </w:pPr>
            <w:r>
              <w:rPr>
                <w:rFonts w:cs="Times New Roman"/>
                <w:sz w:val="18"/>
                <w:szCs w:val="18"/>
              </w:rPr>
              <w:t>P</w:t>
            </w:r>
          </w:p>
        </w:tc>
        <w:tc>
          <w:tcPr>
            <w:tcW w:w="2076" w:type="dxa"/>
            <w:vAlign w:val="center"/>
          </w:tcPr>
          <w:p>
            <w:pPr>
              <w:ind w:firstLine="0" w:firstLineChars="0"/>
              <w:jc w:val="center"/>
              <w:rPr>
                <w:sz w:val="18"/>
                <w:szCs w:val="18"/>
              </w:rPr>
            </w:pPr>
            <w:r>
              <w:rPr>
                <w:sz w:val="18"/>
                <w:szCs w:val="18"/>
              </w:rPr>
              <w:t>3.06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75" w:type="dxa"/>
            <w:vMerge w:val="continue"/>
            <w:vAlign w:val="center"/>
          </w:tcPr>
          <w:p>
            <w:pPr>
              <w:ind w:firstLine="0" w:firstLineChars="0"/>
              <w:jc w:val="center"/>
              <w:rPr>
                <w:sz w:val="18"/>
                <w:szCs w:val="18"/>
              </w:rPr>
            </w:pPr>
          </w:p>
        </w:tc>
        <w:tc>
          <w:tcPr>
            <w:tcW w:w="2075" w:type="dxa"/>
            <w:vMerge w:val="continue"/>
            <w:vAlign w:val="center"/>
          </w:tcPr>
          <w:p>
            <w:pPr>
              <w:ind w:firstLine="0" w:firstLineChars="0"/>
              <w:jc w:val="center"/>
              <w:rPr>
                <w:sz w:val="18"/>
                <w:szCs w:val="18"/>
              </w:rPr>
            </w:pPr>
          </w:p>
        </w:tc>
        <w:tc>
          <w:tcPr>
            <w:tcW w:w="2076" w:type="dxa"/>
            <w:vAlign w:val="center"/>
          </w:tcPr>
          <w:p>
            <w:pPr>
              <w:ind w:firstLine="0" w:firstLineChars="0"/>
              <w:jc w:val="center"/>
              <w:rPr>
                <w:rFonts w:cs="Times New Roman"/>
                <w:sz w:val="18"/>
                <w:szCs w:val="18"/>
              </w:rPr>
            </w:pPr>
            <w:r>
              <w:rPr>
                <w:rFonts w:cs="Times New Roman"/>
                <w:sz w:val="18"/>
                <w:szCs w:val="18"/>
              </w:rPr>
              <w:t>NO</w:t>
            </w:r>
            <w:r>
              <w:rPr>
                <w:rFonts w:cs="Times New Roman"/>
                <w:sz w:val="18"/>
                <w:szCs w:val="18"/>
                <w:vertAlign w:val="subscript"/>
              </w:rPr>
              <w:t>x</w:t>
            </w:r>
          </w:p>
        </w:tc>
        <w:tc>
          <w:tcPr>
            <w:tcW w:w="2076" w:type="dxa"/>
            <w:vAlign w:val="center"/>
          </w:tcPr>
          <w:p>
            <w:pPr>
              <w:ind w:firstLine="0" w:firstLineChars="0"/>
              <w:jc w:val="center"/>
              <w:rPr>
                <w:sz w:val="18"/>
                <w:szCs w:val="18"/>
              </w:rPr>
            </w:pPr>
            <w:r>
              <w:rPr>
                <w:sz w:val="18"/>
                <w:szCs w:val="18"/>
              </w:rPr>
              <w:t>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75" w:type="dxa"/>
            <w:vMerge w:val="continue"/>
            <w:vAlign w:val="center"/>
          </w:tcPr>
          <w:p>
            <w:pPr>
              <w:ind w:firstLine="0" w:firstLineChars="0"/>
              <w:jc w:val="center"/>
              <w:rPr>
                <w:sz w:val="18"/>
                <w:szCs w:val="18"/>
              </w:rPr>
            </w:pPr>
          </w:p>
        </w:tc>
        <w:tc>
          <w:tcPr>
            <w:tcW w:w="2075" w:type="dxa"/>
            <w:vMerge w:val="continue"/>
            <w:vAlign w:val="center"/>
          </w:tcPr>
          <w:p>
            <w:pPr>
              <w:ind w:firstLine="0" w:firstLineChars="0"/>
              <w:jc w:val="center"/>
              <w:rPr>
                <w:sz w:val="18"/>
                <w:szCs w:val="18"/>
              </w:rPr>
            </w:pPr>
          </w:p>
        </w:tc>
        <w:tc>
          <w:tcPr>
            <w:tcW w:w="2076" w:type="dxa"/>
            <w:vAlign w:val="center"/>
          </w:tcPr>
          <w:p>
            <w:pPr>
              <w:ind w:firstLine="0" w:firstLineChars="0"/>
              <w:jc w:val="center"/>
              <w:rPr>
                <w:rFonts w:cs="Times New Roman"/>
                <w:sz w:val="18"/>
                <w:szCs w:val="18"/>
              </w:rPr>
            </w:pPr>
            <w:r>
              <w:rPr>
                <w:rFonts w:cs="Times New Roman"/>
                <w:sz w:val="18"/>
                <w:szCs w:val="18"/>
              </w:rPr>
              <w:t>N</w:t>
            </w:r>
          </w:p>
        </w:tc>
        <w:tc>
          <w:tcPr>
            <w:tcW w:w="2076" w:type="dxa"/>
            <w:vAlign w:val="center"/>
          </w:tcPr>
          <w:p>
            <w:pPr>
              <w:ind w:firstLine="0" w:firstLineChars="0"/>
              <w:jc w:val="center"/>
              <w:rPr>
                <w:sz w:val="18"/>
                <w:szCs w:val="18"/>
              </w:rPr>
            </w:pPr>
            <w:r>
              <w:rPr>
                <w:sz w:val="18"/>
                <w:szCs w:val="18"/>
              </w:rPr>
              <w:t>0.042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75" w:type="dxa"/>
            <w:vMerge w:val="continue"/>
            <w:vAlign w:val="center"/>
          </w:tcPr>
          <w:p>
            <w:pPr>
              <w:ind w:firstLine="0" w:firstLineChars="0"/>
              <w:jc w:val="center"/>
              <w:rPr>
                <w:sz w:val="18"/>
                <w:szCs w:val="18"/>
              </w:rPr>
            </w:pPr>
          </w:p>
        </w:tc>
        <w:tc>
          <w:tcPr>
            <w:tcW w:w="2075" w:type="dxa"/>
            <w:vMerge w:val="continue"/>
            <w:vAlign w:val="center"/>
          </w:tcPr>
          <w:p>
            <w:pPr>
              <w:ind w:firstLine="0" w:firstLineChars="0"/>
              <w:jc w:val="center"/>
              <w:rPr>
                <w:sz w:val="18"/>
                <w:szCs w:val="18"/>
              </w:rPr>
            </w:pPr>
          </w:p>
        </w:tc>
        <w:tc>
          <w:tcPr>
            <w:tcW w:w="2076" w:type="dxa"/>
            <w:vAlign w:val="center"/>
          </w:tcPr>
          <w:p>
            <w:pPr>
              <w:ind w:firstLine="0" w:firstLineChars="0"/>
              <w:jc w:val="center"/>
              <w:rPr>
                <w:rFonts w:cs="Times New Roman"/>
                <w:sz w:val="18"/>
                <w:szCs w:val="18"/>
              </w:rPr>
            </w:pPr>
            <w:r>
              <w:rPr>
                <w:rFonts w:cs="Times New Roman"/>
                <w:sz w:val="18"/>
                <w:szCs w:val="18"/>
              </w:rPr>
              <w:t>COD</w:t>
            </w:r>
          </w:p>
        </w:tc>
        <w:tc>
          <w:tcPr>
            <w:tcW w:w="2076" w:type="dxa"/>
            <w:vAlign w:val="center"/>
          </w:tcPr>
          <w:p>
            <w:pPr>
              <w:ind w:firstLine="0" w:firstLineChars="0"/>
              <w:jc w:val="center"/>
              <w:rPr>
                <w:sz w:val="18"/>
                <w:szCs w:val="18"/>
              </w:rPr>
            </w:pPr>
            <w:r>
              <w:rPr>
                <w:sz w:val="18"/>
                <w:szCs w:val="18"/>
              </w:rPr>
              <w:t>0.022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75" w:type="dxa"/>
            <w:vMerge w:val="restart"/>
            <w:vAlign w:val="center"/>
          </w:tcPr>
          <w:p>
            <w:pPr>
              <w:ind w:firstLine="0" w:firstLineChars="0"/>
              <w:jc w:val="center"/>
              <w:rPr>
                <w:sz w:val="18"/>
                <w:szCs w:val="18"/>
              </w:rPr>
            </w:pPr>
            <w:r>
              <w:rPr>
                <w:rFonts w:cs="Times New Roman"/>
                <w:sz w:val="18"/>
                <w:szCs w:val="18"/>
              </w:rPr>
              <w:t>光化学烟雾</w:t>
            </w:r>
          </w:p>
        </w:tc>
        <w:tc>
          <w:tcPr>
            <w:tcW w:w="2075" w:type="dxa"/>
            <w:vMerge w:val="restart"/>
            <w:vAlign w:val="center"/>
          </w:tcPr>
          <w:p>
            <w:pPr>
              <w:ind w:firstLine="0" w:firstLineChars="0"/>
              <w:jc w:val="center"/>
              <w:rPr>
                <w:sz w:val="18"/>
                <w:szCs w:val="18"/>
              </w:rPr>
            </w:pPr>
            <w:r>
              <w:rPr>
                <w:sz w:val="18"/>
                <w:szCs w:val="18"/>
              </w:rPr>
              <w:t>Kg  C</w:t>
            </w:r>
            <w:r>
              <w:rPr>
                <w:sz w:val="18"/>
                <w:szCs w:val="18"/>
                <w:vertAlign w:val="subscript"/>
              </w:rPr>
              <w:t>2</w:t>
            </w:r>
            <w:r>
              <w:rPr>
                <w:sz w:val="18"/>
                <w:szCs w:val="18"/>
              </w:rPr>
              <w:t>H</w:t>
            </w:r>
            <w:r>
              <w:rPr>
                <w:sz w:val="18"/>
                <w:szCs w:val="18"/>
                <w:vertAlign w:val="subscript"/>
              </w:rPr>
              <w:t>4</w:t>
            </w:r>
            <w:r>
              <w:rPr>
                <w:sz w:val="18"/>
                <w:szCs w:val="18"/>
              </w:rPr>
              <w:t xml:space="preserve"> eq./kg</w:t>
            </w:r>
          </w:p>
        </w:tc>
        <w:tc>
          <w:tcPr>
            <w:tcW w:w="2076" w:type="dxa"/>
            <w:vAlign w:val="center"/>
          </w:tcPr>
          <w:p>
            <w:pPr>
              <w:ind w:firstLine="0" w:firstLineChars="0"/>
              <w:jc w:val="center"/>
              <w:rPr>
                <w:rFonts w:cs="Times New Roman"/>
                <w:sz w:val="18"/>
                <w:szCs w:val="18"/>
              </w:rPr>
            </w:pPr>
            <w:r>
              <w:rPr>
                <w:rFonts w:cs="Times New Roman"/>
                <w:sz w:val="18"/>
                <w:szCs w:val="18"/>
              </w:rPr>
              <w:t>CO</w:t>
            </w:r>
          </w:p>
        </w:tc>
        <w:tc>
          <w:tcPr>
            <w:tcW w:w="2076" w:type="dxa"/>
            <w:vAlign w:val="center"/>
          </w:tcPr>
          <w:p>
            <w:pPr>
              <w:ind w:firstLine="0" w:firstLineChars="0"/>
              <w:jc w:val="center"/>
              <w:rPr>
                <w:sz w:val="18"/>
                <w:szCs w:val="18"/>
              </w:rPr>
            </w:pPr>
            <w:r>
              <w:rPr>
                <w:sz w:val="18"/>
                <w:szCs w:val="18"/>
              </w:rPr>
              <w:t>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75" w:type="dxa"/>
            <w:vMerge w:val="continue"/>
            <w:vAlign w:val="center"/>
          </w:tcPr>
          <w:p>
            <w:pPr>
              <w:ind w:firstLine="0" w:firstLineChars="0"/>
              <w:jc w:val="center"/>
              <w:rPr>
                <w:sz w:val="18"/>
                <w:szCs w:val="18"/>
              </w:rPr>
            </w:pPr>
          </w:p>
        </w:tc>
        <w:tc>
          <w:tcPr>
            <w:tcW w:w="2075" w:type="dxa"/>
            <w:vMerge w:val="continue"/>
            <w:vAlign w:val="center"/>
          </w:tcPr>
          <w:p>
            <w:pPr>
              <w:ind w:firstLine="0" w:firstLineChars="0"/>
              <w:jc w:val="center"/>
              <w:rPr>
                <w:sz w:val="18"/>
                <w:szCs w:val="18"/>
              </w:rPr>
            </w:pPr>
          </w:p>
        </w:tc>
        <w:tc>
          <w:tcPr>
            <w:tcW w:w="2076" w:type="dxa"/>
            <w:vAlign w:val="center"/>
          </w:tcPr>
          <w:p>
            <w:pPr>
              <w:ind w:firstLine="0" w:firstLineChars="0"/>
              <w:jc w:val="center"/>
              <w:rPr>
                <w:sz w:val="18"/>
                <w:szCs w:val="18"/>
              </w:rPr>
            </w:pPr>
            <w:r>
              <w:rPr>
                <w:rFonts w:cs="Times New Roman"/>
                <w:sz w:val="18"/>
                <w:szCs w:val="18"/>
              </w:rPr>
              <w:t>NO</w:t>
            </w:r>
            <w:r>
              <w:rPr>
                <w:rFonts w:cs="Times New Roman"/>
                <w:sz w:val="18"/>
                <w:szCs w:val="18"/>
                <w:vertAlign w:val="subscript"/>
              </w:rPr>
              <w:t>x</w:t>
            </w:r>
          </w:p>
        </w:tc>
        <w:tc>
          <w:tcPr>
            <w:tcW w:w="2076" w:type="dxa"/>
            <w:vAlign w:val="center"/>
          </w:tcPr>
          <w:p>
            <w:pPr>
              <w:ind w:firstLine="0" w:firstLineChars="0"/>
              <w:jc w:val="center"/>
              <w:rPr>
                <w:sz w:val="18"/>
                <w:szCs w:val="18"/>
              </w:rPr>
            </w:pPr>
            <w:r>
              <w:rPr>
                <w:sz w:val="18"/>
                <w:szCs w:val="18"/>
              </w:rPr>
              <w:t>0.028</w:t>
            </w:r>
          </w:p>
        </w:tc>
      </w:tr>
    </w:tbl>
    <w:p>
      <w:pPr>
        <w:ind w:firstLine="0" w:firstLineChars="0"/>
        <w:rPr>
          <w:sz w:val="21"/>
          <w:szCs w:val="21"/>
        </w:rPr>
      </w:pPr>
    </w:p>
    <w:p>
      <w:pPr>
        <w:pStyle w:val="4"/>
        <w:rPr>
          <w:b w:val="0"/>
          <w:sz w:val="21"/>
          <w:szCs w:val="21"/>
        </w:rPr>
      </w:pPr>
      <w:bookmarkStart w:id="30" w:name="_Toc509405769"/>
      <w:bookmarkStart w:id="31" w:name="_Toc509405177"/>
      <w:r>
        <w:rPr>
          <w:b w:val="0"/>
          <w:sz w:val="21"/>
          <w:szCs w:val="21"/>
        </w:rPr>
        <w:t>B.4.</w:t>
      </w:r>
      <w:r>
        <w:rPr>
          <w:rFonts w:hint="eastAsia"/>
          <w:b w:val="0"/>
          <w:sz w:val="21"/>
          <w:szCs w:val="21"/>
        </w:rPr>
        <w:t>5</w:t>
      </w:r>
      <w:r>
        <w:rPr>
          <w:b w:val="0"/>
          <w:sz w:val="21"/>
          <w:szCs w:val="21"/>
        </w:rPr>
        <w:t xml:space="preserve"> 计算方法</w:t>
      </w:r>
      <w:bookmarkEnd w:id="30"/>
      <w:bookmarkEnd w:id="31"/>
    </w:p>
    <w:p>
      <w:pPr>
        <w:ind w:firstLine="0" w:firstLineChars="0"/>
        <w:jc w:val="right"/>
        <w:rPr>
          <w:sz w:val="21"/>
          <w:szCs w:val="21"/>
        </w:rPr>
      </w:pPr>
      <w:r>
        <w:rPr>
          <w:rFonts w:ascii="TimesNewRomanPS-ItalicMT" w:hAnsi="TimesNewRomanPS-ItalicMT"/>
          <w:i/>
          <w:iCs/>
          <w:sz w:val="21"/>
          <w:szCs w:val="21"/>
        </w:rPr>
        <w:t xml:space="preserve">EPi </w:t>
      </w:r>
      <w:r>
        <w:rPr>
          <w:rFonts w:ascii="SymbolMT" w:hAnsi="SymbolMT"/>
          <w:sz w:val="21"/>
          <w:szCs w:val="21"/>
        </w:rPr>
        <w:t xml:space="preserve">=∑ </w:t>
      </w:r>
      <w:r>
        <w:rPr>
          <w:rFonts w:ascii="TimesNewRomanPS-ItalicMT" w:hAnsi="TimesNewRomanPS-ItalicMT"/>
          <w:i/>
          <w:iCs/>
          <w:sz w:val="21"/>
          <w:szCs w:val="21"/>
        </w:rPr>
        <w:t xml:space="preserve">EPij </w:t>
      </w:r>
      <w:r>
        <w:rPr>
          <w:rFonts w:ascii="SymbolMT" w:hAnsi="SymbolMT"/>
          <w:sz w:val="21"/>
          <w:szCs w:val="21"/>
        </w:rPr>
        <w:t>=∑</w:t>
      </w:r>
      <w:r>
        <w:rPr>
          <w:rFonts w:ascii="TimesNewRomanPS-ItalicMT" w:hAnsi="TimesNewRomanPS-ItalicMT"/>
          <w:i/>
          <w:iCs/>
          <w:sz w:val="21"/>
          <w:szCs w:val="21"/>
        </w:rPr>
        <w:t xml:space="preserve">Qj </w:t>
      </w:r>
      <w:r>
        <w:rPr>
          <w:rFonts w:ascii="SymbolMT" w:hAnsi="SymbolMT"/>
          <w:sz w:val="21"/>
          <w:szCs w:val="21"/>
        </w:rPr>
        <w:t xml:space="preserve">× </w:t>
      </w:r>
      <w:r>
        <w:rPr>
          <w:rFonts w:ascii="TimesNewRomanPS-ItalicMT" w:hAnsi="TimesNewRomanPS-ItalicMT"/>
          <w:i/>
          <w:iCs/>
          <w:sz w:val="21"/>
          <w:szCs w:val="21"/>
        </w:rPr>
        <w:t xml:space="preserve">Efij                                       </w:t>
      </w:r>
      <w:r>
        <w:rPr>
          <w:rFonts w:ascii="宋体" w:hAnsi="宋体"/>
          <w:sz w:val="21"/>
          <w:szCs w:val="21"/>
        </w:rPr>
        <w:t>（</w:t>
      </w:r>
      <w:r>
        <w:rPr>
          <w:rFonts w:ascii="TimesNewRomanPSMT" w:hAnsi="TimesNewRomanPSMT"/>
          <w:sz w:val="21"/>
          <w:szCs w:val="21"/>
        </w:rPr>
        <w:t>B.1</w:t>
      </w:r>
      <w:r>
        <w:rPr>
          <w:rFonts w:ascii="宋体" w:hAnsi="宋体"/>
          <w:sz w:val="21"/>
          <w:szCs w:val="21"/>
        </w:rPr>
        <w:t>）</w:t>
      </w:r>
    </w:p>
    <w:p>
      <w:pPr>
        <w:ind w:firstLine="420"/>
        <w:rPr>
          <w:sz w:val="21"/>
          <w:szCs w:val="21"/>
        </w:rPr>
      </w:pPr>
      <w:r>
        <w:rPr>
          <w:sz w:val="21"/>
          <w:szCs w:val="21"/>
        </w:rPr>
        <w:t>式中</w:t>
      </w:r>
    </w:p>
    <w:p>
      <w:pPr>
        <w:ind w:firstLine="420"/>
        <w:rPr>
          <w:sz w:val="21"/>
          <w:szCs w:val="21"/>
        </w:rPr>
      </w:pPr>
      <w:r>
        <w:rPr>
          <w:rFonts w:ascii="TimesNewRomanPS-ItalicMT" w:hAnsi="TimesNewRomanPS-ItalicMT"/>
          <w:i/>
          <w:iCs/>
          <w:sz w:val="21"/>
          <w:szCs w:val="21"/>
        </w:rPr>
        <w:t>EPi</w:t>
      </w:r>
      <w:r>
        <w:rPr>
          <w:rFonts w:ascii="TimesNewRomanPSMT" w:hAnsi="TimesNewRomanPSMT"/>
          <w:sz w:val="21"/>
          <w:szCs w:val="21"/>
        </w:rPr>
        <w:t>——</w:t>
      </w:r>
      <w:r>
        <w:rPr>
          <w:sz w:val="21"/>
          <w:szCs w:val="21"/>
        </w:rPr>
        <w:t xml:space="preserve">第 </w:t>
      </w:r>
      <w:r>
        <w:rPr>
          <w:rFonts w:ascii="TimesNewRomanPS-ItalicMT" w:hAnsi="TimesNewRomanPS-ItalicMT"/>
          <w:i/>
          <w:iCs/>
          <w:sz w:val="21"/>
          <w:szCs w:val="21"/>
        </w:rPr>
        <w:t xml:space="preserve">i </w:t>
      </w:r>
      <w:r>
        <w:rPr>
          <w:sz w:val="21"/>
          <w:szCs w:val="21"/>
        </w:rPr>
        <w:t>种环境类别特征化值；</w:t>
      </w:r>
    </w:p>
    <w:p>
      <w:pPr>
        <w:ind w:firstLine="420"/>
        <w:rPr>
          <w:rFonts w:hint="eastAsia" w:ascii="TimesNewRomanPS-ItalicMT" w:hAnsi="TimesNewRomanPS-ItalicMT"/>
          <w:i/>
          <w:iCs/>
          <w:sz w:val="21"/>
          <w:szCs w:val="21"/>
        </w:rPr>
      </w:pPr>
      <w:r>
        <w:rPr>
          <w:rFonts w:ascii="TimesNewRomanPS-ItalicMT" w:hAnsi="TimesNewRomanPS-ItalicMT"/>
          <w:i/>
          <w:iCs/>
          <w:sz w:val="21"/>
          <w:szCs w:val="21"/>
        </w:rPr>
        <w:t>EPij</w:t>
      </w:r>
      <w:r>
        <w:rPr>
          <w:rFonts w:ascii="TimesNewRomanPSMT" w:hAnsi="TimesNewRomanPSMT"/>
          <w:sz w:val="21"/>
          <w:szCs w:val="21"/>
        </w:rPr>
        <w:t>——</w:t>
      </w:r>
      <w:r>
        <w:rPr>
          <w:sz w:val="21"/>
          <w:szCs w:val="21"/>
        </w:rPr>
        <w:t xml:space="preserve">第 </w:t>
      </w:r>
      <w:r>
        <w:rPr>
          <w:rFonts w:ascii="TimesNewRomanPS-ItalicMT" w:hAnsi="TimesNewRomanPS-ItalicMT"/>
          <w:i/>
          <w:iCs/>
          <w:sz w:val="21"/>
          <w:szCs w:val="21"/>
        </w:rPr>
        <w:t xml:space="preserve">i </w:t>
      </w:r>
      <w:r>
        <w:rPr>
          <w:sz w:val="21"/>
          <w:szCs w:val="21"/>
        </w:rPr>
        <w:t xml:space="preserve">种环境类别中第 </w:t>
      </w:r>
      <w:r>
        <w:rPr>
          <w:rFonts w:ascii="TimesNewRomanPS-ItalicMT" w:hAnsi="TimesNewRomanPS-ItalicMT"/>
          <w:i/>
          <w:iCs/>
          <w:sz w:val="21"/>
          <w:szCs w:val="21"/>
        </w:rPr>
        <w:t xml:space="preserve">j </w:t>
      </w:r>
      <w:r>
        <w:rPr>
          <w:sz w:val="21"/>
          <w:szCs w:val="21"/>
        </w:rPr>
        <w:t>种污染物的贡献；</w:t>
      </w:r>
    </w:p>
    <w:p>
      <w:pPr>
        <w:ind w:firstLine="420"/>
        <w:rPr>
          <w:sz w:val="21"/>
          <w:szCs w:val="21"/>
        </w:rPr>
      </w:pPr>
      <w:r>
        <w:rPr>
          <w:rFonts w:ascii="TimesNewRomanPS-ItalicMT" w:hAnsi="TimesNewRomanPS-ItalicMT"/>
          <w:i/>
          <w:iCs/>
          <w:sz w:val="21"/>
          <w:szCs w:val="21"/>
        </w:rPr>
        <w:t>Qj</w:t>
      </w:r>
      <w:r>
        <w:rPr>
          <w:rFonts w:ascii="TimesNewRomanPSMT" w:hAnsi="TimesNewRomanPSMT"/>
          <w:sz w:val="21"/>
          <w:szCs w:val="21"/>
        </w:rPr>
        <w:t>——</w:t>
      </w:r>
      <w:r>
        <w:rPr>
          <w:sz w:val="21"/>
          <w:szCs w:val="21"/>
        </w:rPr>
        <w:t xml:space="preserve">第 </w:t>
      </w:r>
      <w:r>
        <w:rPr>
          <w:rFonts w:ascii="TimesNewRomanPS-ItalicMT" w:hAnsi="TimesNewRomanPS-ItalicMT"/>
          <w:i/>
          <w:iCs/>
          <w:sz w:val="21"/>
          <w:szCs w:val="21"/>
        </w:rPr>
        <w:t xml:space="preserve">j </w:t>
      </w:r>
      <w:r>
        <w:rPr>
          <w:sz w:val="21"/>
          <w:szCs w:val="21"/>
        </w:rPr>
        <w:t>种污染物的排放量；</w:t>
      </w:r>
    </w:p>
    <w:p>
      <w:pPr>
        <w:tabs>
          <w:tab w:val="left" w:pos="6773"/>
        </w:tabs>
        <w:ind w:firstLine="420"/>
        <w:rPr>
          <w:sz w:val="21"/>
          <w:szCs w:val="21"/>
        </w:rPr>
      </w:pPr>
      <w:r>
        <w:rPr>
          <w:rFonts w:ascii="TimesNewRomanPS-ItalicMT" w:hAnsi="TimesNewRomanPS-ItalicMT"/>
          <w:i/>
          <w:iCs/>
          <w:sz w:val="21"/>
          <w:szCs w:val="21"/>
        </w:rPr>
        <w:t>EFij</w:t>
      </w:r>
      <w:r>
        <w:rPr>
          <w:rFonts w:ascii="TimesNewRomanPSMT" w:hAnsi="TimesNewRomanPSMT"/>
          <w:sz w:val="21"/>
          <w:szCs w:val="21"/>
        </w:rPr>
        <w:t>——</w:t>
      </w:r>
      <w:r>
        <w:rPr>
          <w:sz w:val="21"/>
          <w:szCs w:val="21"/>
        </w:rPr>
        <w:t>第</w:t>
      </w:r>
      <w:r>
        <w:rPr>
          <w:rFonts w:ascii="TimesNewRomanPS-ItalicMT" w:hAnsi="TimesNewRomanPS-ItalicMT"/>
          <w:i/>
          <w:iCs/>
          <w:sz w:val="21"/>
          <w:szCs w:val="21"/>
        </w:rPr>
        <w:t>i</w:t>
      </w:r>
      <w:r>
        <w:rPr>
          <w:sz w:val="21"/>
          <w:szCs w:val="21"/>
        </w:rPr>
        <w:t>种环境类别中第</w:t>
      </w:r>
      <w:r>
        <w:rPr>
          <w:rFonts w:ascii="TimesNewRomanPS-ItalicMT" w:hAnsi="TimesNewRomanPS-ItalicMT"/>
          <w:i/>
          <w:iCs/>
          <w:sz w:val="21"/>
          <w:szCs w:val="21"/>
        </w:rPr>
        <w:t>j</w:t>
      </w:r>
      <w:r>
        <w:rPr>
          <w:sz w:val="21"/>
          <w:szCs w:val="21"/>
        </w:rPr>
        <w:t>种污染物的特征化因子。</w:t>
      </w:r>
      <w:r>
        <w:rPr>
          <w:sz w:val="21"/>
          <w:szCs w:val="21"/>
        </w:rPr>
        <w:tab/>
      </w:r>
    </w:p>
    <w:p>
      <w:pPr>
        <w:tabs>
          <w:tab w:val="left" w:pos="6773"/>
        </w:tabs>
        <w:ind w:firstLine="420"/>
        <w:rPr>
          <w:sz w:val="21"/>
          <w:szCs w:val="21"/>
        </w:rPr>
      </w:pPr>
    </w:p>
    <w:p>
      <w:pPr>
        <w:pStyle w:val="3"/>
        <w:spacing w:before="156" w:after="156"/>
        <w:rPr>
          <w:rFonts w:ascii="黑体" w:hAnsi="黑体"/>
          <w:b w:val="0"/>
          <w:sz w:val="21"/>
          <w:szCs w:val="21"/>
        </w:rPr>
      </w:pPr>
      <w:bookmarkStart w:id="32" w:name="_Toc509405178"/>
      <w:bookmarkStart w:id="33" w:name="_Toc509405770"/>
      <w:r>
        <w:rPr>
          <w:rFonts w:ascii="黑体" w:hAnsi="黑体"/>
          <w:b w:val="0"/>
          <w:sz w:val="21"/>
          <w:szCs w:val="21"/>
        </w:rPr>
        <w:t>B</w:t>
      </w:r>
      <w:r>
        <w:rPr>
          <w:rFonts w:hint="eastAsia" w:ascii="黑体" w:hAnsi="黑体"/>
          <w:b w:val="0"/>
          <w:sz w:val="21"/>
          <w:szCs w:val="21"/>
        </w:rPr>
        <w:t>.5</w:t>
      </w:r>
      <w:r>
        <w:rPr>
          <w:rFonts w:ascii="黑体" w:hAnsi="黑体"/>
          <w:b w:val="0"/>
          <w:sz w:val="21"/>
          <w:szCs w:val="21"/>
        </w:rPr>
        <w:t xml:space="preserve"> </w:t>
      </w:r>
      <w:r>
        <w:rPr>
          <w:rFonts w:hint="eastAsia" w:ascii="黑体" w:hAnsi="黑体"/>
          <w:b w:val="0"/>
          <w:sz w:val="21"/>
          <w:szCs w:val="21"/>
        </w:rPr>
        <w:t>解释</w:t>
      </w:r>
      <w:bookmarkEnd w:id="32"/>
      <w:bookmarkEnd w:id="33"/>
    </w:p>
    <w:p>
      <w:pPr>
        <w:ind w:firstLine="420"/>
        <w:rPr>
          <w:sz w:val="21"/>
          <w:szCs w:val="21"/>
        </w:rPr>
      </w:pPr>
      <w:r>
        <w:rPr>
          <w:rFonts w:hint="eastAsia"/>
          <w:sz w:val="21"/>
          <w:szCs w:val="21"/>
        </w:rPr>
        <w:t>解释阶段应包括下述步骤：</w:t>
      </w:r>
    </w:p>
    <w:p>
      <w:pPr>
        <w:pStyle w:val="29"/>
        <w:numPr>
          <w:ilvl w:val="0"/>
          <w:numId w:val="3"/>
        </w:numPr>
        <w:ind w:firstLineChars="0"/>
        <w:rPr>
          <w:sz w:val="21"/>
          <w:szCs w:val="21"/>
        </w:rPr>
      </w:pPr>
      <w:r>
        <w:rPr>
          <w:rFonts w:hint="eastAsia"/>
          <w:sz w:val="21"/>
          <w:szCs w:val="21"/>
        </w:rPr>
        <w:t>评价产品生命周期模型的稳健性</w:t>
      </w:r>
    </w:p>
    <w:p>
      <w:pPr>
        <w:ind w:firstLine="420"/>
        <w:rPr>
          <w:sz w:val="21"/>
          <w:szCs w:val="21"/>
        </w:rPr>
      </w:pPr>
      <w:r>
        <w:rPr>
          <w:rFonts w:hint="eastAsia"/>
          <w:sz w:val="21"/>
          <w:szCs w:val="21"/>
        </w:rPr>
        <w:t>稳健性评价用于评价系统边界、数据来源、分配选择和生命周期影响类型等方法选择对结果的影响程度。</w:t>
      </w:r>
    </w:p>
    <w:p>
      <w:pPr>
        <w:ind w:firstLine="420"/>
        <w:rPr>
          <w:sz w:val="21"/>
          <w:szCs w:val="21"/>
        </w:rPr>
      </w:pPr>
      <w:r>
        <w:rPr>
          <w:rFonts w:hint="eastAsia"/>
          <w:sz w:val="21"/>
          <w:szCs w:val="21"/>
        </w:rPr>
        <w:t>宜用于评价产品生命周期模型稳健性的工具包括：</w:t>
      </w:r>
    </w:p>
    <w:p>
      <w:pPr>
        <w:pStyle w:val="29"/>
        <w:numPr>
          <w:ilvl w:val="0"/>
          <w:numId w:val="4"/>
        </w:numPr>
        <w:ind w:firstLineChars="0"/>
        <w:rPr>
          <w:sz w:val="21"/>
          <w:szCs w:val="21"/>
        </w:rPr>
      </w:pPr>
      <w:r>
        <w:rPr>
          <w:rFonts w:hint="eastAsia"/>
          <w:sz w:val="21"/>
          <w:szCs w:val="21"/>
        </w:rPr>
        <w:t>完整性检查：评价数据清单，以确保其相对于确定的目标、范围、系统边界和质量准则完整。</w:t>
      </w:r>
    </w:p>
    <w:p>
      <w:pPr>
        <w:pStyle w:val="29"/>
        <w:numPr>
          <w:ilvl w:val="0"/>
          <w:numId w:val="4"/>
        </w:numPr>
        <w:ind w:firstLineChars="0"/>
        <w:rPr>
          <w:sz w:val="21"/>
          <w:szCs w:val="21"/>
        </w:rPr>
      </w:pPr>
      <w:r>
        <w:rPr>
          <w:rFonts w:hint="eastAsia"/>
          <w:sz w:val="21"/>
          <w:szCs w:val="21"/>
        </w:rPr>
        <w:t>敏感性检查：通过确定最终结果和结论是如何受到数据、分配方法或类型参数的计算等的不确定性的影响，来评价其可靠性。</w:t>
      </w:r>
    </w:p>
    <w:p>
      <w:pPr>
        <w:pStyle w:val="29"/>
        <w:numPr>
          <w:ilvl w:val="0"/>
          <w:numId w:val="4"/>
        </w:numPr>
        <w:ind w:firstLineChars="0"/>
        <w:rPr>
          <w:sz w:val="21"/>
          <w:szCs w:val="21"/>
        </w:rPr>
      </w:pPr>
      <w:r>
        <w:rPr>
          <w:rFonts w:hint="eastAsia"/>
          <w:sz w:val="21"/>
          <w:szCs w:val="21"/>
        </w:rPr>
        <w:t>一致性检查：目的是确认假设、方法和数据是否与目的和范围的要求相一致。</w:t>
      </w:r>
    </w:p>
    <w:p>
      <w:pPr>
        <w:pStyle w:val="29"/>
        <w:numPr>
          <w:ilvl w:val="0"/>
          <w:numId w:val="3"/>
        </w:numPr>
        <w:ind w:firstLineChars="0"/>
        <w:rPr>
          <w:sz w:val="21"/>
          <w:szCs w:val="21"/>
        </w:rPr>
      </w:pPr>
      <w:r>
        <w:rPr>
          <w:rFonts w:hint="eastAsia"/>
          <w:sz w:val="21"/>
          <w:szCs w:val="21"/>
        </w:rPr>
        <w:t>识别热点问题</w:t>
      </w:r>
    </w:p>
    <w:p>
      <w:pPr>
        <w:ind w:firstLine="420"/>
        <w:rPr>
          <w:sz w:val="21"/>
          <w:szCs w:val="21"/>
        </w:rPr>
      </w:pPr>
      <w:r>
        <w:rPr>
          <w:rFonts w:hint="eastAsia"/>
          <w:sz w:val="21"/>
          <w:szCs w:val="21"/>
        </w:rPr>
        <w:t>为了产生环境效益或至少将环境责任降至最低，应根据清单分析和影响评价阶段的信息提出一系列与稀土冶炼分离产品相关的生态设计改进方案。</w:t>
      </w:r>
    </w:p>
    <w:p>
      <w:pPr>
        <w:pStyle w:val="29"/>
        <w:numPr>
          <w:ilvl w:val="0"/>
          <w:numId w:val="3"/>
        </w:numPr>
        <w:ind w:firstLineChars="0"/>
        <w:rPr>
          <w:sz w:val="21"/>
          <w:szCs w:val="21"/>
        </w:rPr>
      </w:pPr>
      <w:r>
        <w:rPr>
          <w:rFonts w:hint="eastAsia"/>
          <w:sz w:val="21"/>
          <w:szCs w:val="21"/>
        </w:rPr>
        <w:t>结论、限制和建议</w:t>
      </w:r>
    </w:p>
    <w:p>
      <w:pPr>
        <w:ind w:firstLine="420"/>
        <w:rPr>
          <w:sz w:val="21"/>
          <w:szCs w:val="21"/>
        </w:rPr>
      </w:pPr>
      <w:r>
        <w:rPr>
          <w:rFonts w:hint="eastAsia"/>
          <w:sz w:val="21"/>
          <w:szCs w:val="21"/>
        </w:rPr>
        <w:t>应根据确定的产品生命周期评价的目标和范围阐述结论、限制和建议。</w:t>
      </w:r>
    </w:p>
    <w:p>
      <w:pPr>
        <w:pStyle w:val="3"/>
        <w:spacing w:before="156" w:after="156"/>
        <w:rPr>
          <w:rFonts w:ascii="黑体" w:hAnsi="黑体"/>
          <w:b w:val="0"/>
          <w:sz w:val="21"/>
          <w:szCs w:val="21"/>
        </w:rPr>
      </w:pPr>
      <w:bookmarkStart w:id="34" w:name="_Toc509405179"/>
      <w:bookmarkStart w:id="35" w:name="_Toc509405771"/>
      <w:r>
        <w:rPr>
          <w:rFonts w:ascii="黑体" w:hAnsi="黑体"/>
          <w:b w:val="0"/>
          <w:sz w:val="21"/>
          <w:szCs w:val="21"/>
        </w:rPr>
        <w:t xml:space="preserve">B.6 </w:t>
      </w:r>
      <w:r>
        <w:rPr>
          <w:rFonts w:hint="eastAsia" w:ascii="黑体" w:hAnsi="黑体"/>
          <w:b w:val="0"/>
          <w:sz w:val="21"/>
          <w:szCs w:val="21"/>
        </w:rPr>
        <w:t xml:space="preserve"> </w:t>
      </w:r>
      <w:r>
        <w:rPr>
          <w:rFonts w:ascii="黑体" w:hAnsi="黑体"/>
          <w:b w:val="0"/>
          <w:sz w:val="21"/>
          <w:szCs w:val="21"/>
        </w:rPr>
        <w:t>LCA</w:t>
      </w:r>
      <w:r>
        <w:rPr>
          <w:rFonts w:hint="eastAsia" w:ascii="黑体" w:hAnsi="黑体"/>
          <w:b w:val="0"/>
          <w:sz w:val="21"/>
          <w:szCs w:val="21"/>
        </w:rPr>
        <w:t>报告</w:t>
      </w:r>
      <w:bookmarkEnd w:id="34"/>
      <w:bookmarkEnd w:id="35"/>
    </w:p>
    <w:p>
      <w:pPr>
        <w:ind w:firstLine="420"/>
        <w:rPr>
          <w:sz w:val="21"/>
          <w:szCs w:val="21"/>
        </w:rPr>
      </w:pPr>
      <w:r>
        <w:rPr>
          <w:sz w:val="21"/>
          <w:szCs w:val="21"/>
        </w:rPr>
        <w:t>产品LCA报告可用于绿色设计产品评价， 也可用于产品碳足迹、 水足迹、 欧盟产品环境足迹（PEF）、环境产品声明（EPD）等LCA评价， 具体要求可参见相关标准和评价体系的规定。</w:t>
      </w:r>
    </w:p>
    <w:p>
      <w:pPr>
        <w:widowControl/>
        <w:spacing w:line="240" w:lineRule="auto"/>
        <w:ind w:firstLine="0" w:firstLineChars="0"/>
        <w:jc w:val="left"/>
        <w:rPr>
          <w:rFonts w:ascii="黑体" w:hAnsi="黑体" w:eastAsia="黑体"/>
          <w:sz w:val="21"/>
          <w:szCs w:val="21"/>
        </w:rPr>
      </w:pPr>
      <w:r>
        <w:rPr>
          <w:rFonts w:ascii="黑体" w:hAnsi="黑体" w:eastAsia="黑体"/>
          <w:sz w:val="21"/>
          <w:szCs w:val="21"/>
        </w:rPr>
        <w:t xml:space="preserve"> </w:t>
      </w:r>
    </w:p>
    <w:p>
      <w:pPr>
        <w:widowControl/>
        <w:spacing w:line="240" w:lineRule="auto"/>
        <w:ind w:firstLine="0" w:firstLineChars="0"/>
        <w:jc w:val="left"/>
        <w:rPr>
          <w:rFonts w:ascii="黑体" w:hAnsi="黑体" w:eastAsia="黑体"/>
          <w:sz w:val="21"/>
          <w:szCs w:val="21"/>
        </w:rPr>
      </w:pPr>
    </w:p>
    <w:p>
      <w:pPr>
        <w:widowControl/>
        <w:spacing w:line="240" w:lineRule="auto"/>
        <w:ind w:firstLine="0" w:firstLineChars="0"/>
        <w:jc w:val="left"/>
        <w:rPr>
          <w:rFonts w:ascii="黑体" w:hAnsi="黑体" w:eastAsia="黑体"/>
          <w:sz w:val="21"/>
          <w:szCs w:val="21"/>
        </w:rPr>
      </w:pPr>
    </w:p>
    <w:p>
      <w:pPr>
        <w:widowControl/>
        <w:spacing w:line="240" w:lineRule="auto"/>
        <w:ind w:firstLine="0" w:firstLineChars="0"/>
        <w:jc w:val="left"/>
        <w:rPr>
          <w:rFonts w:ascii="黑体" w:hAnsi="黑体" w:eastAsia="黑体"/>
          <w:sz w:val="21"/>
          <w:szCs w:val="21"/>
        </w:rPr>
      </w:pPr>
    </w:p>
    <w:p>
      <w:pPr>
        <w:pStyle w:val="59"/>
        <w:numPr>
          <w:ilvl w:val="0"/>
          <w:numId w:val="0"/>
        </w:numPr>
        <w:spacing w:before="156" w:after="156"/>
        <w:ind w:left="480" w:leftChars="200"/>
      </w:pPr>
      <w:bookmarkStart w:id="36" w:name="_Toc9893122"/>
      <w:r>
        <w:rPr>
          <w:rFonts w:hint="eastAsia"/>
        </w:rPr>
        <w:t>附录</w:t>
      </w:r>
      <w:r>
        <w:t>C</w:t>
      </w:r>
      <w:r>
        <w:br w:type="textWrapping"/>
      </w:r>
      <w:r>
        <w:rPr>
          <w:rFonts w:hint="eastAsia"/>
        </w:rPr>
        <w:t>（规范性附录）</w:t>
      </w:r>
      <w:r>
        <w:br w:type="textWrapping"/>
      </w:r>
      <w:r>
        <w:rPr>
          <w:rFonts w:hint="eastAsia"/>
        </w:rPr>
        <w:t>数据分析方法示例</w:t>
      </w:r>
      <w:bookmarkEnd w:id="36"/>
    </w:p>
    <w:p>
      <w:pPr>
        <w:pStyle w:val="3"/>
        <w:spacing w:before="156" w:after="156"/>
        <w:rPr>
          <w:sz w:val="24"/>
          <w:szCs w:val="24"/>
        </w:rPr>
      </w:pPr>
      <w:r>
        <w:rPr>
          <w:rFonts w:hint="eastAsia"/>
          <w:sz w:val="24"/>
          <w:szCs w:val="24"/>
        </w:rPr>
        <w:t>C</w:t>
      </w:r>
      <w:r>
        <w:rPr>
          <w:sz w:val="24"/>
          <w:szCs w:val="24"/>
        </w:rPr>
        <w:t xml:space="preserve">.1 </w:t>
      </w:r>
      <w:r>
        <w:rPr>
          <w:rFonts w:hint="eastAsia"/>
          <w:sz w:val="24"/>
          <w:szCs w:val="24"/>
        </w:rPr>
        <w:t>数据收集</w:t>
      </w:r>
    </w:p>
    <w:p>
      <w:pPr>
        <w:ind w:firstLine="420"/>
        <w:rPr>
          <w:sz w:val="21"/>
          <w:szCs w:val="21"/>
        </w:rPr>
      </w:pPr>
      <w:r>
        <w:rPr>
          <w:rFonts w:hint="eastAsia"/>
          <w:sz w:val="21"/>
          <w:szCs w:val="21"/>
        </w:rPr>
        <w:t>根据最终交付产品的状态不同绘制工序过程图（如图C</w:t>
      </w:r>
      <w:r>
        <w:rPr>
          <w:sz w:val="21"/>
          <w:szCs w:val="21"/>
        </w:rPr>
        <w:t>.1</w:t>
      </w:r>
      <w:r>
        <w:rPr>
          <w:rFonts w:hint="eastAsia"/>
          <w:sz w:val="21"/>
          <w:szCs w:val="21"/>
        </w:rPr>
        <w:t>所示），参照表C</w:t>
      </w:r>
      <w:r>
        <w:rPr>
          <w:sz w:val="21"/>
          <w:szCs w:val="21"/>
        </w:rPr>
        <w:t>.1</w:t>
      </w:r>
      <w:r>
        <w:rPr>
          <w:rFonts w:hint="eastAsia"/>
          <w:sz w:val="21"/>
          <w:szCs w:val="21"/>
        </w:rPr>
        <w:t>收集过程单元数据，最终汇总形成产品的数据清单。</w:t>
      </w:r>
    </w:p>
    <w:p>
      <w:pPr>
        <w:spacing w:beforeLines="50" w:afterLines="50"/>
        <w:ind w:firstLine="420"/>
        <w:jc w:val="center"/>
        <w:rPr>
          <w:rFonts w:ascii="黑体" w:hAnsi="黑体" w:eastAsia="黑体"/>
          <w:sz w:val="21"/>
          <w:szCs w:val="21"/>
        </w:rPr>
      </w:pPr>
      <w:r>
        <w:rPr>
          <w:rFonts w:hint="eastAsia" w:ascii="黑体" w:hAnsi="黑体" w:eastAsia="黑体"/>
          <w:sz w:val="21"/>
          <w:szCs w:val="21"/>
        </w:rPr>
        <w:t>图C</w:t>
      </w:r>
      <w:r>
        <w:rPr>
          <w:rFonts w:ascii="黑体" w:hAnsi="黑体" w:eastAsia="黑体"/>
          <w:sz w:val="21"/>
          <w:szCs w:val="21"/>
        </w:rPr>
        <w:t xml:space="preserve">.1  </w:t>
      </w:r>
      <w:r>
        <w:rPr>
          <w:rFonts w:hint="eastAsia" w:ascii="黑体" w:hAnsi="黑体" w:eastAsia="黑体"/>
          <w:sz w:val="21"/>
          <w:szCs w:val="21"/>
        </w:rPr>
        <w:t>氢氧化锂产品工序图</w:t>
      </w:r>
    </w:p>
    <w:p>
      <w:pPr>
        <w:ind w:left="-1" w:leftChars="-472" w:hanging="1132" w:hangingChars="470"/>
      </w:pPr>
      <w:r>
        <w:rPr>
          <w:b/>
          <w:szCs w:val="21"/>
        </w:rPr>
        <mc:AlternateContent>
          <mc:Choice Requires="wpc">
            <w:drawing>
              <wp:inline distT="0" distB="0" distL="114300" distR="114300">
                <wp:extent cx="6790690" cy="3259455"/>
                <wp:effectExtent l="4445" t="4445" r="5715" b="12700"/>
                <wp:docPr id="48" name="画布 10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3175" cap="flat" cmpd="sng">
                          <a:solidFill>
                            <a:srgbClr val="000000"/>
                          </a:solidFill>
                          <a:prstDash val="dash"/>
                          <a:miter/>
                          <a:headEnd type="none" w="med" len="med"/>
                          <a:tailEnd type="none" w="med" len="med"/>
                        </a:ln>
                      </wpc:whole>
                      <wpg:wgp>
                        <wpg:cNvPr id="43" name="组合 317"/>
                        <wpg:cNvGrpSpPr/>
                        <wpg:grpSpPr>
                          <a:xfrm>
                            <a:off x="69807" y="82501"/>
                            <a:ext cx="6331643" cy="2990850"/>
                            <a:chOff x="1156" y="4025"/>
                            <a:chExt cx="9970" cy="4710"/>
                          </a:xfrm>
                        </wpg:grpSpPr>
                        <wps:wsp>
                          <wps:cNvPr id="2" name="Text Box 116"/>
                          <wps:cNvSpPr txBox="1"/>
                          <wps:spPr>
                            <a:xfrm>
                              <a:off x="5289" y="6184"/>
                              <a:ext cx="766" cy="386"/>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auto"/>
                                  <w:ind w:firstLine="0" w:firstLineChars="0"/>
                                  <w:jc w:val="center"/>
                                  <w:rPr>
                                    <w:sz w:val="18"/>
                                    <w:szCs w:val="18"/>
                                  </w:rPr>
                                </w:pPr>
                                <w:r>
                                  <w:rPr>
                                    <w:rFonts w:hint="eastAsia"/>
                                    <w:sz w:val="18"/>
                                    <w:szCs w:val="18"/>
                                  </w:rPr>
                                  <w:t>硫酸锂</w:t>
                                </w:r>
                              </w:p>
                            </w:txbxContent>
                          </wps:txbx>
                          <wps:bodyPr lIns="10800" tIns="10800" rIns="10800" bIns="10800" anchor="ctr" upright="1"/>
                        </wps:wsp>
                        <wps:wsp>
                          <wps:cNvPr id="3" name="Rectangle 110"/>
                          <wps:cNvSpPr/>
                          <wps:spPr>
                            <a:xfrm>
                              <a:off x="6750" y="6184"/>
                              <a:ext cx="2581" cy="4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00" w:lineRule="exact"/>
                                  <w:ind w:firstLine="360"/>
                                  <w:jc w:val="center"/>
                                  <w:rPr>
                                    <w:sz w:val="18"/>
                                    <w:szCs w:val="18"/>
                                  </w:rPr>
                                </w:pPr>
                                <w:r>
                                  <w:rPr>
                                    <w:rFonts w:hint="eastAsia"/>
                                    <w:sz w:val="18"/>
                                    <w:szCs w:val="18"/>
                                  </w:rPr>
                                  <w:t>湿法工序</w:t>
                                </w:r>
                              </w:p>
                            </w:txbxContent>
                          </wps:txbx>
                          <wps:bodyPr anchor="ctr" upright="1"/>
                        </wps:wsp>
                        <wps:wsp>
                          <wps:cNvPr id="4" name="AutoShape 115"/>
                          <wps:cNvSpPr/>
                          <wps:spPr>
                            <a:xfrm>
                              <a:off x="4679" y="6325"/>
                              <a:ext cx="585" cy="143"/>
                            </a:xfrm>
                            <a:prstGeom prst="rightArrow">
                              <a:avLst>
                                <a:gd name="adj1" fmla="val 50000"/>
                                <a:gd name="adj2" fmla="val 102272"/>
                              </a:avLst>
                            </a:prstGeom>
                            <a:solidFill>
                              <a:srgbClr val="FFFFFF"/>
                            </a:solidFill>
                            <a:ln w="9525" cap="flat" cmpd="sng">
                              <a:solidFill>
                                <a:srgbClr val="000000"/>
                              </a:solidFill>
                              <a:prstDash val="solid"/>
                              <a:miter/>
                              <a:headEnd type="none" w="med" len="med"/>
                              <a:tailEnd type="none" w="med" len="med"/>
                            </a:ln>
                          </wps:spPr>
                          <wps:bodyPr upright="1"/>
                        </wps:wsp>
                        <wps:wsp>
                          <wps:cNvPr id="5" name="Text Box 116"/>
                          <wps:cNvSpPr txBox="1"/>
                          <wps:spPr>
                            <a:xfrm>
                              <a:off x="2546" y="6215"/>
                              <a:ext cx="2085" cy="37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auto"/>
                                  <w:ind w:firstLine="360"/>
                                  <w:jc w:val="center"/>
                                  <w:rPr>
                                    <w:sz w:val="18"/>
                                    <w:szCs w:val="18"/>
                                  </w:rPr>
                                </w:pPr>
                                <w:r>
                                  <w:rPr>
                                    <w:rFonts w:hint="eastAsia"/>
                                    <w:sz w:val="18"/>
                                    <w:szCs w:val="18"/>
                                  </w:rPr>
                                  <w:t>火法冶炼工序</w:t>
                                </w:r>
                              </w:p>
                            </w:txbxContent>
                          </wps:txbx>
                          <wps:bodyPr lIns="10800" tIns="10800" rIns="10800" bIns="10800" anchor="ctr" upright="1"/>
                        </wps:wsp>
                        <wps:wsp>
                          <wps:cNvPr id="6" name="Text Box 122" descr="文本框: &#10;——……；&#10;——电(kwh/a)；&#10;——煤（t/a）；&#10;——焦碳（t/a）；&#10;"/>
                          <wps:cNvSpPr txBox="1"/>
                          <wps:spPr>
                            <a:xfrm>
                              <a:off x="2371" y="4025"/>
                              <a:ext cx="1753" cy="1460"/>
                            </a:xfrm>
                            <a:prstGeom prst="rect">
                              <a:avLst/>
                            </a:prstGeom>
                            <a:solidFill>
                              <a:srgbClr val="FFFFFF"/>
                            </a:solidFill>
                            <a:ln w="9525">
                              <a:noFill/>
                              <a:miter/>
                            </a:ln>
                          </wps:spPr>
                          <wps:txbx>
                            <w:txbxContent>
                              <w:p>
                                <w:pPr>
                                  <w:spacing w:line="240" w:lineRule="exact"/>
                                  <w:ind w:firstLine="0" w:firstLineChars="0"/>
                                  <w:jc w:val="left"/>
                                  <w:rPr>
                                    <w:sz w:val="15"/>
                                    <w:szCs w:val="15"/>
                                  </w:rPr>
                                </w:pPr>
                                <w:r>
                                  <w:rPr>
                                    <w:rFonts w:hint="eastAsia"/>
                                    <w:sz w:val="15"/>
                                    <w:szCs w:val="15"/>
                                  </w:rPr>
                                  <w:t>—……；</w:t>
                                </w:r>
                              </w:p>
                              <w:p>
                                <w:pPr>
                                  <w:spacing w:line="240" w:lineRule="exact"/>
                                  <w:ind w:firstLine="0" w:firstLineChars="0"/>
                                  <w:jc w:val="left"/>
                                  <w:rPr>
                                    <w:sz w:val="15"/>
                                    <w:szCs w:val="15"/>
                                  </w:rPr>
                                </w:pPr>
                                <w:r>
                                  <w:rPr>
                                    <w:rFonts w:hint="eastAsia"/>
                                    <w:sz w:val="15"/>
                                    <w:szCs w:val="15"/>
                                  </w:rPr>
                                  <w:t>—电(k</w:t>
                                </w:r>
                                <w:r>
                                  <w:rPr>
                                    <w:sz w:val="15"/>
                                    <w:szCs w:val="15"/>
                                  </w:rPr>
                                  <w:t>W</w:t>
                                </w:r>
                                <w:r>
                                  <w:rPr>
                                    <w:rFonts w:hint="eastAsia" w:ascii="宋体" w:hAnsi="宋体"/>
                                    <w:sz w:val="15"/>
                                    <w:szCs w:val="15"/>
                                  </w:rPr>
                                  <w:t>•</w:t>
                                </w:r>
                                <w:r>
                                  <w:rPr>
                                    <w:rFonts w:hint="eastAsia"/>
                                    <w:sz w:val="15"/>
                                    <w:szCs w:val="15"/>
                                  </w:rPr>
                                  <w:t>h/a)；</w:t>
                                </w:r>
                              </w:p>
                              <w:p>
                                <w:pPr>
                                  <w:spacing w:line="240" w:lineRule="exact"/>
                                  <w:ind w:firstLine="0" w:firstLineChars="0"/>
                                  <w:jc w:val="left"/>
                                  <w:rPr>
                                    <w:sz w:val="15"/>
                                    <w:szCs w:val="15"/>
                                  </w:rPr>
                                </w:pPr>
                                <w:r>
                                  <w:rPr>
                                    <w:rFonts w:hint="eastAsia"/>
                                    <w:sz w:val="15"/>
                                    <w:szCs w:val="15"/>
                                  </w:rPr>
                                  <w:t>—水(m³/a)；</w:t>
                                </w:r>
                              </w:p>
                              <w:p>
                                <w:pPr>
                                  <w:spacing w:line="240" w:lineRule="exact"/>
                                  <w:ind w:firstLine="15" w:firstLineChars="0"/>
                                  <w:jc w:val="left"/>
                                  <w:rPr>
                                    <w:sz w:val="15"/>
                                    <w:szCs w:val="15"/>
                                  </w:rPr>
                                </w:pPr>
                                <w:r>
                                  <w:rPr>
                                    <w:rFonts w:hint="eastAsia"/>
                                    <w:sz w:val="15"/>
                                    <w:szCs w:val="15"/>
                                  </w:rPr>
                                  <w:t>—天然气(m³/a)；</w:t>
                                </w:r>
                              </w:p>
                              <w:p>
                                <w:pPr>
                                  <w:spacing w:line="240" w:lineRule="exact"/>
                                  <w:ind w:firstLine="15" w:firstLineChars="0"/>
                                  <w:jc w:val="left"/>
                                  <w:rPr>
                                    <w:sz w:val="15"/>
                                    <w:szCs w:val="15"/>
                                  </w:rPr>
                                </w:pPr>
                                <w:r>
                                  <w:rPr>
                                    <w:rFonts w:hint="eastAsia"/>
                                    <w:sz w:val="15"/>
                                    <w:szCs w:val="15"/>
                                  </w:rPr>
                                  <w:t>—煤（t/a）</w:t>
                                </w:r>
                              </w:p>
                              <w:p>
                                <w:pPr>
                                  <w:spacing w:line="240" w:lineRule="exact"/>
                                  <w:ind w:firstLine="14" w:firstLineChars="0"/>
                                  <w:jc w:val="left"/>
                                  <w:rPr>
                                    <w:sz w:val="18"/>
                                    <w:szCs w:val="18"/>
                                  </w:rPr>
                                </w:pPr>
                              </w:p>
                            </w:txbxContent>
                          </wps:txbx>
                          <wps:bodyPr lIns="10800" tIns="10800" rIns="10800" bIns="10800" upright="1"/>
                        </wps:wsp>
                        <wps:wsp>
                          <wps:cNvPr id="7" name="Text Box 138"/>
                          <wps:cNvSpPr txBox="1"/>
                          <wps:spPr>
                            <a:xfrm>
                              <a:off x="1657" y="7438"/>
                              <a:ext cx="1454" cy="1206"/>
                            </a:xfrm>
                            <a:prstGeom prst="rect">
                              <a:avLst/>
                            </a:prstGeom>
                            <a:solidFill>
                              <a:srgbClr val="FFFFFF"/>
                            </a:solidFill>
                            <a:ln w="9525">
                              <a:noFill/>
                              <a:miter/>
                            </a:ln>
                          </wps:spPr>
                          <wps:txbx>
                            <w:txbxContent>
                              <w:p>
                                <w:pPr>
                                  <w:spacing w:line="240" w:lineRule="exact"/>
                                  <w:ind w:firstLine="300"/>
                                  <w:rPr>
                                    <w:sz w:val="15"/>
                                    <w:szCs w:val="15"/>
                                  </w:rPr>
                                </w:pPr>
                                <w:r>
                                  <w:rPr>
                                    <w:rFonts w:hint="eastAsia"/>
                                    <w:sz w:val="15"/>
                                    <w:szCs w:val="15"/>
                                  </w:rPr>
                                  <w:t>排放量（m³/a）：</w:t>
                                </w:r>
                              </w:p>
                              <w:p>
                                <w:pPr>
                                  <w:spacing w:line="240" w:lineRule="exact"/>
                                  <w:ind w:firstLine="300"/>
                                  <w:rPr>
                                    <w:sz w:val="15"/>
                                    <w:szCs w:val="15"/>
                                  </w:rPr>
                                </w:pPr>
                                <w:r>
                                  <w:rPr>
                                    <w:rFonts w:hint="eastAsia"/>
                                    <w:sz w:val="15"/>
                                    <w:szCs w:val="15"/>
                                  </w:rPr>
                                  <w:t>—负荷（t/a）：</w:t>
                                </w:r>
                              </w:p>
                              <w:p>
                                <w:pPr>
                                  <w:spacing w:line="240" w:lineRule="exact"/>
                                  <w:ind w:firstLine="300"/>
                                  <w:rPr>
                                    <w:sz w:val="15"/>
                                    <w:szCs w:val="15"/>
                                  </w:rPr>
                                </w:pPr>
                                <w:r>
                                  <w:rPr>
                                    <w:rFonts w:hint="eastAsia"/>
                                    <w:sz w:val="15"/>
                                    <w:szCs w:val="15"/>
                                  </w:rPr>
                                  <w:t>—化学需氧量；</w:t>
                                </w:r>
                              </w:p>
                              <w:p>
                                <w:pPr>
                                  <w:spacing w:line="240" w:lineRule="exact"/>
                                  <w:ind w:firstLine="300"/>
                                  <w:rPr>
                                    <w:sz w:val="15"/>
                                    <w:szCs w:val="15"/>
                                  </w:rPr>
                                </w:pPr>
                                <w:r>
                                  <w:rPr>
                                    <w:rFonts w:hint="eastAsia"/>
                                    <w:sz w:val="15"/>
                                    <w:szCs w:val="15"/>
                                  </w:rPr>
                                  <w:t>—P</w:t>
                                </w:r>
                                <w:r>
                                  <w:rPr>
                                    <w:sz w:val="15"/>
                                    <w:szCs w:val="15"/>
                                  </w:rPr>
                                  <w:t>H</w:t>
                                </w:r>
                                <w:r>
                                  <w:rPr>
                                    <w:rFonts w:hint="eastAsia"/>
                                    <w:sz w:val="15"/>
                                    <w:szCs w:val="15"/>
                                  </w:rPr>
                                  <w:t>值；</w:t>
                                </w:r>
                              </w:p>
                              <w:p>
                                <w:pPr>
                                  <w:spacing w:line="240" w:lineRule="exact"/>
                                  <w:ind w:firstLine="300"/>
                                  <w:rPr>
                                    <w:sz w:val="15"/>
                                    <w:szCs w:val="15"/>
                                  </w:rPr>
                                </w:pPr>
                                <w:r>
                                  <w:rPr>
                                    <w:rFonts w:hint="eastAsia"/>
                                    <w:sz w:val="15"/>
                                    <w:szCs w:val="15"/>
                                  </w:rPr>
                                  <w:t>—……</w:t>
                                </w:r>
                              </w:p>
                            </w:txbxContent>
                          </wps:txbx>
                          <wps:bodyPr lIns="10800" tIns="10800" rIns="10800" bIns="10800" upright="1"/>
                        </wps:wsp>
                        <wps:wsp>
                          <wps:cNvPr id="8" name="Text Box 138"/>
                          <wps:cNvSpPr txBox="1"/>
                          <wps:spPr>
                            <a:xfrm>
                              <a:off x="3844" y="7444"/>
                              <a:ext cx="1333" cy="1291"/>
                            </a:xfrm>
                            <a:prstGeom prst="rect">
                              <a:avLst/>
                            </a:prstGeom>
                            <a:solidFill>
                              <a:srgbClr val="FFFFFF"/>
                            </a:solidFill>
                            <a:ln w="9525">
                              <a:noFill/>
                              <a:miter/>
                            </a:ln>
                          </wps:spPr>
                          <wps:txbx>
                            <w:txbxContent>
                              <w:p>
                                <w:pPr>
                                  <w:spacing w:line="240" w:lineRule="exact"/>
                                  <w:ind w:firstLine="300"/>
                                  <w:rPr>
                                    <w:sz w:val="15"/>
                                    <w:szCs w:val="15"/>
                                  </w:rPr>
                                </w:pPr>
                                <w:r>
                                  <w:rPr>
                                    <w:rFonts w:hint="eastAsia"/>
                                    <w:sz w:val="15"/>
                                    <w:szCs w:val="15"/>
                                  </w:rPr>
                                  <w:t>排放量（t/a）：</w:t>
                                </w:r>
                              </w:p>
                              <w:p>
                                <w:pPr>
                                  <w:spacing w:line="240" w:lineRule="exact"/>
                                  <w:ind w:firstLine="300"/>
                                  <w:rPr>
                                    <w:sz w:val="15"/>
                                    <w:szCs w:val="15"/>
                                  </w:rPr>
                                </w:pPr>
                                <w:r>
                                  <w:rPr>
                                    <w:rFonts w:hint="eastAsia"/>
                                    <w:sz w:val="15"/>
                                    <w:szCs w:val="15"/>
                                  </w:rPr>
                                  <w:t>—颗粒物；</w:t>
                                </w:r>
                              </w:p>
                              <w:p>
                                <w:pPr>
                                  <w:spacing w:line="240" w:lineRule="exact"/>
                                  <w:ind w:firstLine="300"/>
                                  <w:rPr>
                                    <w:sz w:val="15"/>
                                    <w:szCs w:val="15"/>
                                  </w:rPr>
                                </w:pPr>
                                <w:r>
                                  <w:rPr>
                                    <w:rFonts w:hint="eastAsia"/>
                                    <w:sz w:val="15"/>
                                    <w:szCs w:val="15"/>
                                  </w:rPr>
                                  <w:t>—二氧化硫；</w:t>
                                </w:r>
                              </w:p>
                              <w:p>
                                <w:pPr>
                                  <w:spacing w:line="240" w:lineRule="exact"/>
                                  <w:ind w:firstLine="300"/>
                                  <w:rPr>
                                    <w:sz w:val="15"/>
                                    <w:szCs w:val="15"/>
                                  </w:rPr>
                                </w:pPr>
                                <w:r>
                                  <w:rPr>
                                    <w:rFonts w:hint="eastAsia"/>
                                    <w:sz w:val="15"/>
                                    <w:szCs w:val="15"/>
                                  </w:rPr>
                                  <w:t>—氮氧化物</w:t>
                                </w:r>
                              </w:p>
                              <w:p>
                                <w:pPr>
                                  <w:spacing w:line="240" w:lineRule="exact"/>
                                  <w:ind w:firstLine="300"/>
                                  <w:rPr>
                                    <w:sz w:val="15"/>
                                    <w:szCs w:val="15"/>
                                  </w:rPr>
                                </w:pPr>
                                <w:r>
                                  <w:rPr>
                                    <w:rFonts w:hint="eastAsia"/>
                                    <w:sz w:val="15"/>
                                    <w:szCs w:val="15"/>
                                  </w:rPr>
                                  <w:t>—……</w:t>
                                </w:r>
                              </w:p>
                              <w:p>
                                <w:pPr>
                                  <w:spacing w:line="240" w:lineRule="exact"/>
                                  <w:ind w:firstLine="360"/>
                                  <w:jc w:val="left"/>
                                  <w:rPr>
                                    <w:sz w:val="18"/>
                                    <w:szCs w:val="18"/>
                                  </w:rPr>
                                </w:pPr>
                              </w:p>
                            </w:txbxContent>
                          </wps:txbx>
                          <wps:bodyPr lIns="10800" tIns="10800" rIns="10800" bIns="10800" upright="1"/>
                        </wps:wsp>
                        <wps:wsp>
                          <wps:cNvPr id="9" name="Text Box 116"/>
                          <wps:cNvSpPr txBox="1"/>
                          <wps:spPr>
                            <a:xfrm>
                              <a:off x="1156" y="6215"/>
                              <a:ext cx="710" cy="37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auto"/>
                                  <w:ind w:firstLine="0" w:firstLineChars="0"/>
                                  <w:rPr>
                                    <w:sz w:val="18"/>
                                    <w:szCs w:val="18"/>
                                  </w:rPr>
                                </w:pPr>
                                <w:r>
                                  <w:rPr>
                                    <w:rFonts w:hint="eastAsia"/>
                                    <w:sz w:val="18"/>
                                    <w:szCs w:val="18"/>
                                  </w:rPr>
                                  <w:t xml:space="preserve">锂辉石 </w:t>
                                </w:r>
                              </w:p>
                            </w:txbxContent>
                          </wps:txbx>
                          <wps:bodyPr lIns="10800" tIns="10800" rIns="10800" bIns="10800" anchor="ctr" upright="1"/>
                        </wps:wsp>
                        <wps:wsp>
                          <wps:cNvPr id="10" name="AutoShape 115"/>
                          <wps:cNvSpPr/>
                          <wps:spPr>
                            <a:xfrm>
                              <a:off x="1921" y="6325"/>
                              <a:ext cx="585" cy="143"/>
                            </a:xfrm>
                            <a:prstGeom prst="rightArrow">
                              <a:avLst>
                                <a:gd name="adj1" fmla="val 50000"/>
                                <a:gd name="adj2" fmla="val 102272"/>
                              </a:avLst>
                            </a:prstGeom>
                            <a:solidFill>
                              <a:srgbClr val="FFFFFF"/>
                            </a:solidFill>
                            <a:ln w="9525" cap="flat" cmpd="sng">
                              <a:solidFill>
                                <a:srgbClr val="000000"/>
                              </a:solidFill>
                              <a:prstDash val="solid"/>
                              <a:miter/>
                              <a:headEnd type="none" w="med" len="med"/>
                              <a:tailEnd type="none" w="med" len="med"/>
                            </a:ln>
                          </wps:spPr>
                          <wps:bodyPr upright="1"/>
                        </wps:wsp>
                        <wps:wsp>
                          <wps:cNvPr id="11" name="AutoShape 115"/>
                          <wps:cNvSpPr/>
                          <wps:spPr>
                            <a:xfrm>
                              <a:off x="6121" y="6325"/>
                              <a:ext cx="585" cy="143"/>
                            </a:xfrm>
                            <a:prstGeom prst="rightArrow">
                              <a:avLst>
                                <a:gd name="adj1" fmla="val 50000"/>
                                <a:gd name="adj2" fmla="val 102272"/>
                              </a:avLst>
                            </a:prstGeom>
                            <a:solidFill>
                              <a:srgbClr val="FFFFFF"/>
                            </a:solidFill>
                            <a:ln w="9525" cap="flat" cmpd="sng">
                              <a:solidFill>
                                <a:srgbClr val="000000"/>
                              </a:solidFill>
                              <a:prstDash val="solid"/>
                              <a:miter/>
                              <a:headEnd type="none" w="med" len="med"/>
                              <a:tailEnd type="none" w="med" len="med"/>
                            </a:ln>
                          </wps:spPr>
                          <wps:bodyPr upright="1"/>
                        </wps:wsp>
                        <wps:wsp>
                          <wps:cNvPr id="12" name="Text Box 116"/>
                          <wps:cNvSpPr txBox="1"/>
                          <wps:spPr>
                            <a:xfrm>
                              <a:off x="9990" y="6215"/>
                              <a:ext cx="1113" cy="37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auto"/>
                                  <w:ind w:firstLine="0" w:firstLineChars="0"/>
                                  <w:jc w:val="center"/>
                                  <w:rPr>
                                    <w:sz w:val="18"/>
                                    <w:szCs w:val="18"/>
                                  </w:rPr>
                                </w:pPr>
                                <w:r>
                                  <w:rPr>
                                    <w:rFonts w:hint="eastAsia"/>
                                    <w:sz w:val="18"/>
                                    <w:szCs w:val="18"/>
                                  </w:rPr>
                                  <w:t>产品</w:t>
                                </w:r>
                              </w:p>
                            </w:txbxContent>
                          </wps:txbx>
                          <wps:bodyPr lIns="10800" tIns="10800" rIns="10800" bIns="10800" anchor="ctr" upright="1"/>
                        </wps:wsp>
                        <wps:wsp>
                          <wps:cNvPr id="13" name="AutoShape 115"/>
                          <wps:cNvSpPr/>
                          <wps:spPr>
                            <a:xfrm>
                              <a:off x="9376" y="6325"/>
                              <a:ext cx="585" cy="143"/>
                            </a:xfrm>
                            <a:prstGeom prst="rightArrow">
                              <a:avLst>
                                <a:gd name="adj1" fmla="val 50000"/>
                                <a:gd name="adj2" fmla="val 102272"/>
                              </a:avLst>
                            </a:prstGeom>
                            <a:solidFill>
                              <a:srgbClr val="FFFFFF"/>
                            </a:solidFill>
                            <a:ln w="9525" cap="flat" cmpd="sng">
                              <a:solidFill>
                                <a:srgbClr val="000000"/>
                              </a:solidFill>
                              <a:prstDash val="solid"/>
                              <a:miter/>
                              <a:headEnd type="none" w="med" len="med"/>
                              <a:tailEnd type="none" w="med" len="med"/>
                            </a:ln>
                          </wps:spPr>
                          <wps:bodyPr upright="1"/>
                        </wps:wsp>
                        <wps:wsp>
                          <wps:cNvPr id="14" name="自选图形 331"/>
                          <wps:cNvCnPr/>
                          <wps:spPr>
                            <a:xfrm>
                              <a:off x="2659" y="6594"/>
                              <a:ext cx="1" cy="417"/>
                            </a:xfrm>
                            <a:prstGeom prst="straightConnector1">
                              <a:avLst/>
                            </a:prstGeom>
                            <a:ln w="9525" cap="flat" cmpd="sng">
                              <a:solidFill>
                                <a:srgbClr val="000000"/>
                              </a:solidFill>
                              <a:prstDash val="solid"/>
                              <a:headEnd type="none" w="med" len="med"/>
                              <a:tailEnd type="triangle" w="med" len="med"/>
                            </a:ln>
                          </wps:spPr>
                          <wps:bodyPr/>
                        </wps:wsp>
                        <wps:wsp>
                          <wps:cNvPr id="15" name="自选图形 332"/>
                          <wps:cNvCnPr/>
                          <wps:spPr>
                            <a:xfrm>
                              <a:off x="3581" y="6594"/>
                              <a:ext cx="1" cy="417"/>
                            </a:xfrm>
                            <a:prstGeom prst="straightConnector1">
                              <a:avLst/>
                            </a:prstGeom>
                            <a:ln w="9525" cap="flat" cmpd="sng">
                              <a:solidFill>
                                <a:srgbClr val="000000"/>
                              </a:solidFill>
                              <a:prstDash val="solid"/>
                              <a:headEnd type="none" w="med" len="med"/>
                              <a:tailEnd type="triangle" w="med" len="med"/>
                            </a:ln>
                          </wps:spPr>
                          <wps:bodyPr/>
                        </wps:wsp>
                        <wps:wsp>
                          <wps:cNvPr id="16" name="自选图形 333"/>
                          <wps:cNvCnPr/>
                          <wps:spPr>
                            <a:xfrm>
                              <a:off x="4556" y="6594"/>
                              <a:ext cx="1" cy="417"/>
                            </a:xfrm>
                            <a:prstGeom prst="straightConnector1">
                              <a:avLst/>
                            </a:prstGeom>
                            <a:ln w="9525" cap="flat" cmpd="sng">
                              <a:solidFill>
                                <a:srgbClr val="000000"/>
                              </a:solidFill>
                              <a:prstDash val="solid"/>
                              <a:headEnd type="none" w="med" len="med"/>
                              <a:tailEnd type="triangle" w="med" len="med"/>
                            </a:ln>
                          </wps:spPr>
                          <wps:bodyPr/>
                        </wps:wsp>
                        <wps:wsp>
                          <wps:cNvPr id="17" name="Text Box 116"/>
                          <wps:cNvSpPr txBox="1"/>
                          <wps:spPr>
                            <a:xfrm>
                              <a:off x="2396" y="7011"/>
                              <a:ext cx="533" cy="34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ind w:firstLine="0" w:firstLineChars="0"/>
                                  <w:jc w:val="center"/>
                                  <w:rPr>
                                    <w:szCs w:val="18"/>
                                  </w:rPr>
                                </w:pPr>
                                <w:r>
                                  <w:rPr>
                                    <w:rFonts w:hint="eastAsia"/>
                                    <w:sz w:val="18"/>
                                    <w:szCs w:val="18"/>
                                  </w:rPr>
                                  <w:t>废水</w:t>
                                </w:r>
                              </w:p>
                            </w:txbxContent>
                          </wps:txbx>
                          <wps:bodyPr lIns="10800" tIns="10800" rIns="10800" bIns="10800" anchor="ctr" upright="1"/>
                        </wps:wsp>
                        <wps:wsp>
                          <wps:cNvPr id="18" name="Text Box 116"/>
                          <wps:cNvSpPr txBox="1"/>
                          <wps:spPr>
                            <a:xfrm>
                              <a:off x="3311" y="7011"/>
                              <a:ext cx="533" cy="34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ind w:firstLine="0" w:firstLineChars="0"/>
                                  <w:jc w:val="center"/>
                                  <w:rPr>
                                    <w:szCs w:val="18"/>
                                  </w:rPr>
                                </w:pPr>
                                <w:r>
                                  <w:rPr>
                                    <w:rFonts w:hint="eastAsia"/>
                                    <w:sz w:val="18"/>
                                    <w:szCs w:val="18"/>
                                  </w:rPr>
                                  <w:t>废渣</w:t>
                                </w:r>
                              </w:p>
                            </w:txbxContent>
                          </wps:txbx>
                          <wps:bodyPr lIns="10800" tIns="10800" rIns="10800" bIns="10800" anchor="ctr" upright="1"/>
                        </wps:wsp>
                        <wps:wsp>
                          <wps:cNvPr id="19" name="Text Box 116"/>
                          <wps:cNvSpPr txBox="1"/>
                          <wps:spPr>
                            <a:xfrm>
                              <a:off x="4296" y="7011"/>
                              <a:ext cx="533" cy="34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ind w:firstLine="0" w:firstLineChars="0"/>
                                  <w:jc w:val="center"/>
                                  <w:rPr>
                                    <w:szCs w:val="18"/>
                                  </w:rPr>
                                </w:pPr>
                                <w:r>
                                  <w:rPr>
                                    <w:rFonts w:hint="eastAsia"/>
                                    <w:sz w:val="18"/>
                                    <w:szCs w:val="18"/>
                                  </w:rPr>
                                  <w:t>废气</w:t>
                                </w:r>
                              </w:p>
                            </w:txbxContent>
                          </wps:txbx>
                          <wps:bodyPr lIns="10800" tIns="10800" rIns="10800" bIns="10800" anchor="ctr" upright="1"/>
                        </wps:wsp>
                        <wps:wsp>
                          <wps:cNvPr id="20" name="自选图形 337"/>
                          <wps:cNvCnPr/>
                          <wps:spPr>
                            <a:xfrm>
                              <a:off x="3196" y="5788"/>
                              <a:ext cx="1" cy="417"/>
                            </a:xfrm>
                            <a:prstGeom prst="straightConnector1">
                              <a:avLst/>
                            </a:prstGeom>
                            <a:ln w="9525" cap="flat" cmpd="sng">
                              <a:solidFill>
                                <a:srgbClr val="000000"/>
                              </a:solidFill>
                              <a:prstDash val="solid"/>
                              <a:headEnd type="none" w="med" len="med"/>
                              <a:tailEnd type="triangle" w="med" len="med"/>
                            </a:ln>
                          </wps:spPr>
                          <wps:bodyPr/>
                        </wps:wsp>
                        <wps:wsp>
                          <wps:cNvPr id="21" name="Text Box 116"/>
                          <wps:cNvSpPr txBox="1"/>
                          <wps:spPr>
                            <a:xfrm>
                              <a:off x="2778" y="5409"/>
                              <a:ext cx="770" cy="37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auto"/>
                                  <w:ind w:firstLine="0" w:firstLineChars="0"/>
                                  <w:jc w:val="center"/>
                                  <w:rPr>
                                    <w:sz w:val="18"/>
                                    <w:szCs w:val="18"/>
                                  </w:rPr>
                                </w:pPr>
                                <w:r>
                                  <w:rPr>
                                    <w:rFonts w:hint="eastAsia"/>
                                    <w:sz w:val="18"/>
                                    <w:szCs w:val="18"/>
                                  </w:rPr>
                                  <w:t>能源</w:t>
                                </w:r>
                              </w:p>
                            </w:txbxContent>
                          </wps:txbx>
                          <wps:bodyPr lIns="10800" tIns="10800" rIns="10800" bIns="10800" anchor="ctr" upright="1"/>
                        </wps:wsp>
                        <wps:wsp>
                          <wps:cNvPr id="22" name="自选图形 339"/>
                          <wps:cNvCnPr/>
                          <wps:spPr>
                            <a:xfrm>
                              <a:off x="6820" y="6594"/>
                              <a:ext cx="1" cy="417"/>
                            </a:xfrm>
                            <a:prstGeom prst="straightConnector1">
                              <a:avLst/>
                            </a:prstGeom>
                            <a:ln w="9525" cap="flat" cmpd="sng">
                              <a:solidFill>
                                <a:srgbClr val="000000"/>
                              </a:solidFill>
                              <a:prstDash val="solid"/>
                              <a:headEnd type="none" w="med" len="med"/>
                              <a:tailEnd type="triangle" w="med" len="med"/>
                            </a:ln>
                          </wps:spPr>
                          <wps:bodyPr/>
                        </wps:wsp>
                        <wps:wsp>
                          <wps:cNvPr id="23" name="自选图形 340"/>
                          <wps:cNvCnPr/>
                          <wps:spPr>
                            <a:xfrm>
                              <a:off x="8471" y="6594"/>
                              <a:ext cx="1" cy="417"/>
                            </a:xfrm>
                            <a:prstGeom prst="straightConnector1">
                              <a:avLst/>
                            </a:prstGeom>
                            <a:ln w="9525" cap="flat" cmpd="sng">
                              <a:solidFill>
                                <a:srgbClr val="000000"/>
                              </a:solidFill>
                              <a:prstDash val="solid"/>
                              <a:headEnd type="none" w="med" len="med"/>
                              <a:tailEnd type="triangle" w="med" len="med"/>
                            </a:ln>
                          </wps:spPr>
                          <wps:bodyPr/>
                        </wps:wsp>
                        <wps:wsp>
                          <wps:cNvPr id="24" name="自选图形 341"/>
                          <wps:cNvCnPr/>
                          <wps:spPr>
                            <a:xfrm>
                              <a:off x="9250" y="6594"/>
                              <a:ext cx="1" cy="417"/>
                            </a:xfrm>
                            <a:prstGeom prst="straightConnector1">
                              <a:avLst/>
                            </a:prstGeom>
                            <a:ln w="9525" cap="flat" cmpd="sng">
                              <a:solidFill>
                                <a:srgbClr val="000000"/>
                              </a:solidFill>
                              <a:prstDash val="solid"/>
                              <a:headEnd type="none" w="med" len="med"/>
                              <a:tailEnd type="triangle" w="med" len="med"/>
                            </a:ln>
                          </wps:spPr>
                          <wps:bodyPr/>
                        </wps:wsp>
                        <wps:wsp>
                          <wps:cNvPr id="25" name="Text Box 116"/>
                          <wps:cNvSpPr txBox="1"/>
                          <wps:spPr>
                            <a:xfrm>
                              <a:off x="6551" y="7011"/>
                              <a:ext cx="533" cy="34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ind w:firstLine="0" w:firstLineChars="0"/>
                                  <w:jc w:val="center"/>
                                  <w:rPr>
                                    <w:szCs w:val="18"/>
                                  </w:rPr>
                                </w:pPr>
                                <w:r>
                                  <w:rPr>
                                    <w:rFonts w:hint="eastAsia"/>
                                    <w:sz w:val="18"/>
                                    <w:szCs w:val="18"/>
                                  </w:rPr>
                                  <w:t>废水</w:t>
                                </w:r>
                              </w:p>
                            </w:txbxContent>
                          </wps:txbx>
                          <wps:bodyPr lIns="10800" tIns="10800" rIns="10800" bIns="10800" anchor="ctr" upright="1"/>
                        </wps:wsp>
                        <wps:wsp>
                          <wps:cNvPr id="26" name="自选图形 343"/>
                          <wps:cNvCnPr/>
                          <wps:spPr>
                            <a:xfrm>
                              <a:off x="7671" y="6594"/>
                              <a:ext cx="1" cy="417"/>
                            </a:xfrm>
                            <a:prstGeom prst="straightConnector1">
                              <a:avLst/>
                            </a:prstGeom>
                            <a:ln w="9525" cap="flat" cmpd="sng">
                              <a:solidFill>
                                <a:srgbClr val="000000"/>
                              </a:solidFill>
                              <a:prstDash val="solid"/>
                              <a:headEnd type="none" w="med" len="med"/>
                              <a:tailEnd type="triangle" w="med" len="med"/>
                            </a:ln>
                          </wps:spPr>
                          <wps:bodyPr/>
                        </wps:wsp>
                        <wps:wsp>
                          <wps:cNvPr id="27" name="Text Box 116"/>
                          <wps:cNvSpPr txBox="1"/>
                          <wps:spPr>
                            <a:xfrm>
                              <a:off x="7406" y="7011"/>
                              <a:ext cx="533" cy="34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ind w:firstLine="0" w:firstLineChars="0"/>
                                  <w:jc w:val="center"/>
                                  <w:rPr>
                                    <w:szCs w:val="18"/>
                                  </w:rPr>
                                </w:pPr>
                                <w:r>
                                  <w:rPr>
                                    <w:rFonts w:hint="eastAsia"/>
                                    <w:sz w:val="18"/>
                                    <w:szCs w:val="18"/>
                                  </w:rPr>
                                  <w:t>废渣</w:t>
                                </w:r>
                              </w:p>
                            </w:txbxContent>
                          </wps:txbx>
                          <wps:bodyPr lIns="10800" tIns="10800" rIns="10800" bIns="10800" anchor="ctr" upright="1"/>
                        </wps:wsp>
                        <wps:wsp>
                          <wps:cNvPr id="28" name="Text Box 116"/>
                          <wps:cNvSpPr txBox="1"/>
                          <wps:spPr>
                            <a:xfrm>
                              <a:off x="8206" y="7011"/>
                              <a:ext cx="533" cy="34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ind w:firstLine="0" w:firstLineChars="0"/>
                                  <w:jc w:val="center"/>
                                  <w:rPr>
                                    <w:szCs w:val="18"/>
                                  </w:rPr>
                                </w:pPr>
                                <w:r>
                                  <w:rPr>
                                    <w:rFonts w:hint="eastAsia"/>
                                    <w:sz w:val="18"/>
                                    <w:szCs w:val="18"/>
                                  </w:rPr>
                                  <w:t>废气</w:t>
                                </w:r>
                              </w:p>
                            </w:txbxContent>
                          </wps:txbx>
                          <wps:bodyPr lIns="10800" tIns="10800" rIns="10800" bIns="10800" anchor="ctr" upright="1"/>
                        </wps:wsp>
                        <wps:wsp>
                          <wps:cNvPr id="29" name="Text Box 116"/>
                          <wps:cNvSpPr txBox="1"/>
                          <wps:spPr>
                            <a:xfrm>
                              <a:off x="8946" y="7011"/>
                              <a:ext cx="603" cy="34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ind w:firstLine="0" w:firstLineChars="0"/>
                                  <w:jc w:val="center"/>
                                  <w:rPr>
                                    <w:szCs w:val="18"/>
                                  </w:rPr>
                                </w:pPr>
                                <w:r>
                                  <w:rPr>
                                    <w:rFonts w:hint="eastAsia"/>
                                    <w:sz w:val="18"/>
                                    <w:szCs w:val="18"/>
                                  </w:rPr>
                                  <w:t>副产品</w:t>
                                </w:r>
                              </w:p>
                            </w:txbxContent>
                          </wps:txbx>
                          <wps:bodyPr lIns="10800" tIns="10800" rIns="10800" bIns="10800" anchor="ctr" upright="1"/>
                        </wps:wsp>
                        <wps:wsp>
                          <wps:cNvPr id="30" name="Text Box 138"/>
                          <wps:cNvSpPr txBox="1"/>
                          <wps:spPr>
                            <a:xfrm>
                              <a:off x="5792" y="7529"/>
                              <a:ext cx="1343" cy="1206"/>
                            </a:xfrm>
                            <a:prstGeom prst="rect">
                              <a:avLst/>
                            </a:prstGeom>
                            <a:solidFill>
                              <a:srgbClr val="FFFFFF"/>
                            </a:solidFill>
                            <a:ln w="9525">
                              <a:noFill/>
                              <a:miter/>
                            </a:ln>
                          </wps:spPr>
                          <wps:txbx>
                            <w:txbxContent>
                              <w:p>
                                <w:pPr>
                                  <w:spacing w:line="240" w:lineRule="exact"/>
                                  <w:ind w:firstLine="300"/>
                                  <w:rPr>
                                    <w:sz w:val="15"/>
                                    <w:szCs w:val="15"/>
                                  </w:rPr>
                                </w:pPr>
                                <w:r>
                                  <w:rPr>
                                    <w:rFonts w:hint="eastAsia"/>
                                    <w:sz w:val="15"/>
                                    <w:szCs w:val="15"/>
                                  </w:rPr>
                                  <w:t>排放量（m³/a）：</w:t>
                                </w:r>
                              </w:p>
                              <w:p>
                                <w:pPr>
                                  <w:spacing w:line="240" w:lineRule="exact"/>
                                  <w:ind w:firstLine="300"/>
                                  <w:rPr>
                                    <w:sz w:val="15"/>
                                    <w:szCs w:val="15"/>
                                  </w:rPr>
                                </w:pPr>
                                <w:r>
                                  <w:rPr>
                                    <w:rFonts w:hint="eastAsia"/>
                                    <w:sz w:val="15"/>
                                    <w:szCs w:val="15"/>
                                  </w:rPr>
                                  <w:t>—负荷（t/a）：</w:t>
                                </w:r>
                              </w:p>
                              <w:p>
                                <w:pPr>
                                  <w:spacing w:line="240" w:lineRule="exact"/>
                                  <w:ind w:firstLine="300"/>
                                  <w:rPr>
                                    <w:sz w:val="15"/>
                                    <w:szCs w:val="15"/>
                                  </w:rPr>
                                </w:pPr>
                                <w:r>
                                  <w:rPr>
                                    <w:rFonts w:hint="eastAsia"/>
                                    <w:sz w:val="15"/>
                                    <w:szCs w:val="15"/>
                                  </w:rPr>
                                  <w:t>—化学需氧量；</w:t>
                                </w:r>
                              </w:p>
                              <w:p>
                                <w:pPr>
                                  <w:spacing w:line="240" w:lineRule="exact"/>
                                  <w:ind w:firstLine="300"/>
                                  <w:rPr>
                                    <w:sz w:val="15"/>
                                    <w:szCs w:val="15"/>
                                  </w:rPr>
                                </w:pPr>
                                <w:r>
                                  <w:rPr>
                                    <w:rFonts w:hint="eastAsia"/>
                                    <w:sz w:val="15"/>
                                    <w:szCs w:val="15"/>
                                  </w:rPr>
                                  <w:t>—氨、氮；</w:t>
                                </w:r>
                              </w:p>
                              <w:p>
                                <w:pPr>
                                  <w:spacing w:line="240" w:lineRule="exact"/>
                                  <w:ind w:firstLine="300"/>
                                  <w:rPr>
                                    <w:sz w:val="15"/>
                                    <w:szCs w:val="15"/>
                                  </w:rPr>
                                </w:pPr>
                                <w:r>
                                  <w:rPr>
                                    <w:rFonts w:hint="eastAsia"/>
                                    <w:sz w:val="15"/>
                                    <w:szCs w:val="15"/>
                                  </w:rPr>
                                  <w:t>—……</w:t>
                                </w:r>
                              </w:p>
                            </w:txbxContent>
                          </wps:txbx>
                          <wps:bodyPr lIns="10800" tIns="10800" rIns="10800" bIns="10800" upright="1"/>
                        </wps:wsp>
                        <wps:wsp>
                          <wps:cNvPr id="31" name="Text Box 138"/>
                          <wps:cNvSpPr txBox="1"/>
                          <wps:spPr>
                            <a:xfrm>
                              <a:off x="7135" y="7551"/>
                              <a:ext cx="1025" cy="1098"/>
                            </a:xfrm>
                            <a:prstGeom prst="rect">
                              <a:avLst/>
                            </a:prstGeom>
                            <a:solidFill>
                              <a:srgbClr val="FFFFFF"/>
                            </a:solidFill>
                            <a:ln w="9525">
                              <a:noFill/>
                              <a:miter/>
                            </a:ln>
                          </wps:spPr>
                          <wps:txbx>
                            <w:txbxContent>
                              <w:p>
                                <w:pPr>
                                  <w:spacing w:line="240" w:lineRule="exact"/>
                                  <w:ind w:firstLine="0" w:firstLineChars="0"/>
                                  <w:rPr>
                                    <w:sz w:val="15"/>
                                    <w:szCs w:val="15"/>
                                  </w:rPr>
                                </w:pPr>
                                <w:r>
                                  <w:rPr>
                                    <w:rFonts w:hint="eastAsia"/>
                                    <w:sz w:val="15"/>
                                    <w:szCs w:val="15"/>
                                  </w:rPr>
                                  <w:t>排放量（t/a）：</w:t>
                                </w:r>
                              </w:p>
                              <w:p>
                                <w:pPr>
                                  <w:spacing w:line="240" w:lineRule="exact"/>
                                  <w:ind w:firstLine="0" w:firstLineChars="0"/>
                                  <w:rPr>
                                    <w:sz w:val="15"/>
                                    <w:szCs w:val="15"/>
                                  </w:rPr>
                                </w:pPr>
                                <w:r>
                                  <w:rPr>
                                    <w:rFonts w:hint="eastAsia"/>
                                    <w:sz w:val="15"/>
                                    <w:szCs w:val="15"/>
                                  </w:rPr>
                                  <w:t>—净化渣；</w:t>
                                </w:r>
                              </w:p>
                              <w:p>
                                <w:pPr>
                                  <w:spacing w:line="240" w:lineRule="exact"/>
                                  <w:ind w:firstLine="0" w:firstLineChars="0"/>
                                  <w:rPr>
                                    <w:sz w:val="15"/>
                                    <w:szCs w:val="15"/>
                                  </w:rPr>
                                </w:pPr>
                                <w:r>
                                  <w:rPr>
                                    <w:rFonts w:hint="eastAsia"/>
                                    <w:sz w:val="15"/>
                                    <w:szCs w:val="15"/>
                                  </w:rPr>
                                  <w:t>—……</w:t>
                                </w:r>
                              </w:p>
                            </w:txbxContent>
                          </wps:txbx>
                          <wps:bodyPr lIns="10800" tIns="10800" rIns="10800" bIns="10800" upright="1"/>
                        </wps:wsp>
                        <wps:wsp>
                          <wps:cNvPr id="32" name="Text Box 138"/>
                          <wps:cNvSpPr txBox="1"/>
                          <wps:spPr>
                            <a:xfrm>
                              <a:off x="9110" y="7547"/>
                              <a:ext cx="1755" cy="950"/>
                            </a:xfrm>
                            <a:prstGeom prst="rect">
                              <a:avLst/>
                            </a:prstGeom>
                            <a:solidFill>
                              <a:srgbClr val="FFFFFF"/>
                            </a:solidFill>
                            <a:ln w="9525">
                              <a:noFill/>
                              <a:miter/>
                            </a:ln>
                          </wps:spPr>
                          <wps:txbx>
                            <w:txbxContent>
                              <w:p>
                                <w:pPr>
                                  <w:spacing w:line="240" w:lineRule="exact"/>
                                  <w:ind w:firstLine="0" w:firstLineChars="0"/>
                                  <w:rPr>
                                    <w:sz w:val="15"/>
                                    <w:szCs w:val="15"/>
                                  </w:rPr>
                                </w:pPr>
                                <w:r>
                                  <w:rPr>
                                    <w:rFonts w:hint="eastAsia"/>
                                    <w:sz w:val="15"/>
                                    <w:szCs w:val="15"/>
                                  </w:rPr>
                                  <w:t>种类和重量（t/a）：</w:t>
                                </w:r>
                              </w:p>
                              <w:p>
                                <w:pPr>
                                  <w:spacing w:line="240" w:lineRule="exact"/>
                                  <w:ind w:firstLine="0" w:firstLineChars="0"/>
                                  <w:rPr>
                                    <w:sz w:val="15"/>
                                    <w:szCs w:val="15"/>
                                  </w:rPr>
                                </w:pPr>
                                <w:r>
                                  <w:rPr>
                                    <w:rFonts w:hint="eastAsia"/>
                                    <w:sz w:val="15"/>
                                    <w:szCs w:val="15"/>
                                  </w:rPr>
                                  <w:t>—元明粉；</w:t>
                                </w:r>
                              </w:p>
                              <w:p>
                                <w:pPr>
                                  <w:spacing w:line="240" w:lineRule="exact"/>
                                  <w:ind w:firstLine="360"/>
                                  <w:jc w:val="left"/>
                                  <w:rPr>
                                    <w:sz w:val="18"/>
                                    <w:szCs w:val="18"/>
                                  </w:rPr>
                                </w:pPr>
                              </w:p>
                            </w:txbxContent>
                          </wps:txbx>
                          <wps:bodyPr lIns="10800" tIns="10800" rIns="10800" bIns="10800" upright="1"/>
                        </wps:wsp>
                        <wps:wsp>
                          <wps:cNvPr id="33" name="Text Box 138"/>
                          <wps:cNvSpPr txBox="1"/>
                          <wps:spPr>
                            <a:xfrm>
                              <a:off x="9961" y="6659"/>
                              <a:ext cx="1165" cy="580"/>
                            </a:xfrm>
                            <a:prstGeom prst="rect">
                              <a:avLst/>
                            </a:prstGeom>
                            <a:solidFill>
                              <a:srgbClr val="FFFFFF"/>
                            </a:solidFill>
                            <a:ln w="9525">
                              <a:noFill/>
                              <a:miter/>
                            </a:ln>
                          </wps:spPr>
                          <wps:txbx>
                            <w:txbxContent>
                              <w:p>
                                <w:pPr>
                                  <w:spacing w:line="240" w:lineRule="exact"/>
                                  <w:ind w:firstLine="0" w:firstLineChars="0"/>
                                  <w:rPr>
                                    <w:sz w:val="15"/>
                                    <w:szCs w:val="15"/>
                                  </w:rPr>
                                </w:pPr>
                                <w:r>
                                  <w:rPr>
                                    <w:rFonts w:hint="eastAsia"/>
                                    <w:sz w:val="15"/>
                                    <w:szCs w:val="15"/>
                                  </w:rPr>
                                  <w:t>种类和重量（t/a）：</w:t>
                                </w:r>
                              </w:p>
                              <w:p>
                                <w:pPr>
                                  <w:spacing w:line="240" w:lineRule="exact"/>
                                  <w:ind w:firstLine="300"/>
                                  <w:rPr>
                                    <w:sz w:val="15"/>
                                    <w:szCs w:val="15"/>
                                  </w:rPr>
                                </w:pPr>
                                <w:r>
                                  <w:rPr>
                                    <w:rFonts w:hint="eastAsia"/>
                                    <w:sz w:val="15"/>
                                    <w:szCs w:val="15"/>
                                  </w:rPr>
                                  <w:t>—氢氧化锂；</w:t>
                                </w:r>
                              </w:p>
                              <w:p>
                                <w:pPr>
                                  <w:spacing w:line="240" w:lineRule="exact"/>
                                  <w:ind w:firstLine="360"/>
                                  <w:jc w:val="left"/>
                                  <w:rPr>
                                    <w:sz w:val="18"/>
                                    <w:szCs w:val="18"/>
                                  </w:rPr>
                                </w:pPr>
                              </w:p>
                            </w:txbxContent>
                          </wps:txbx>
                          <wps:bodyPr lIns="10800" tIns="10800" rIns="10800" bIns="10800" upright="1"/>
                        </wps:wsp>
                        <wps:wsp>
                          <wps:cNvPr id="34" name="自选图形 352"/>
                          <wps:cNvCnPr/>
                          <wps:spPr>
                            <a:xfrm>
                              <a:off x="8631" y="5788"/>
                              <a:ext cx="1" cy="417"/>
                            </a:xfrm>
                            <a:prstGeom prst="straightConnector1">
                              <a:avLst/>
                            </a:prstGeom>
                            <a:ln w="9525" cap="flat" cmpd="sng">
                              <a:solidFill>
                                <a:srgbClr val="000000"/>
                              </a:solidFill>
                              <a:prstDash val="solid"/>
                              <a:headEnd type="none" w="med" len="med"/>
                              <a:tailEnd type="triangle" w="med" len="med"/>
                            </a:ln>
                          </wps:spPr>
                          <wps:bodyPr/>
                        </wps:wsp>
                        <wps:wsp>
                          <wps:cNvPr id="35" name="Text Box 116"/>
                          <wps:cNvSpPr txBox="1"/>
                          <wps:spPr>
                            <a:xfrm>
                              <a:off x="8246" y="5399"/>
                              <a:ext cx="770" cy="37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auto"/>
                                  <w:ind w:firstLine="0" w:firstLineChars="0"/>
                                  <w:jc w:val="center"/>
                                  <w:rPr>
                                    <w:sz w:val="18"/>
                                    <w:szCs w:val="18"/>
                                  </w:rPr>
                                </w:pPr>
                                <w:r>
                                  <w:rPr>
                                    <w:rFonts w:hint="eastAsia"/>
                                    <w:sz w:val="18"/>
                                    <w:szCs w:val="18"/>
                                  </w:rPr>
                                  <w:t>能源</w:t>
                                </w:r>
                              </w:p>
                            </w:txbxContent>
                          </wps:txbx>
                          <wps:bodyPr lIns="10800" tIns="10800" rIns="10800" bIns="10800" anchor="ctr" upright="1"/>
                        </wps:wsp>
                        <wps:wsp>
                          <wps:cNvPr id="36" name="自选图形 355"/>
                          <wps:cNvCnPr/>
                          <wps:spPr>
                            <a:xfrm>
                              <a:off x="7456" y="5788"/>
                              <a:ext cx="1" cy="417"/>
                            </a:xfrm>
                            <a:prstGeom prst="straightConnector1">
                              <a:avLst/>
                            </a:prstGeom>
                            <a:ln w="9525" cap="flat" cmpd="sng">
                              <a:solidFill>
                                <a:srgbClr val="000000"/>
                              </a:solidFill>
                              <a:prstDash val="solid"/>
                              <a:headEnd type="none" w="med" len="med"/>
                              <a:tailEnd type="triangle" w="med" len="med"/>
                            </a:ln>
                          </wps:spPr>
                          <wps:bodyPr/>
                        </wps:wsp>
                        <wps:wsp>
                          <wps:cNvPr id="37" name="Text Box 116"/>
                          <wps:cNvSpPr txBox="1"/>
                          <wps:spPr>
                            <a:xfrm>
                              <a:off x="7076" y="5399"/>
                              <a:ext cx="770" cy="37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auto"/>
                                  <w:ind w:firstLine="0" w:firstLineChars="0"/>
                                  <w:rPr>
                                    <w:sz w:val="18"/>
                                    <w:szCs w:val="18"/>
                                  </w:rPr>
                                </w:pPr>
                                <w:r>
                                  <w:rPr>
                                    <w:rFonts w:hint="eastAsia"/>
                                    <w:sz w:val="18"/>
                                    <w:szCs w:val="18"/>
                                  </w:rPr>
                                  <w:t>辅助材料</w:t>
                                </w:r>
                              </w:p>
                            </w:txbxContent>
                          </wps:txbx>
                          <wps:bodyPr lIns="10800" tIns="10800" rIns="10800" bIns="10800" anchor="ctr" upright="1"/>
                        </wps:wsp>
                        <wps:wsp>
                          <wps:cNvPr id="40" name="Text Box 118"/>
                          <wps:cNvSpPr txBox="1"/>
                          <wps:spPr>
                            <a:xfrm>
                              <a:off x="6706" y="4036"/>
                              <a:ext cx="1500" cy="1198"/>
                            </a:xfrm>
                            <a:prstGeom prst="rect">
                              <a:avLst/>
                            </a:prstGeom>
                            <a:solidFill>
                              <a:srgbClr val="FFFFFF"/>
                            </a:solidFill>
                            <a:ln w="9525">
                              <a:noFill/>
                              <a:miter/>
                            </a:ln>
                          </wps:spPr>
                          <wps:txbx>
                            <w:txbxContent>
                              <w:p>
                                <w:pPr>
                                  <w:spacing w:line="240" w:lineRule="exact"/>
                                  <w:ind w:firstLine="300"/>
                                  <w:rPr>
                                    <w:sz w:val="15"/>
                                    <w:szCs w:val="15"/>
                                  </w:rPr>
                                </w:pPr>
                                <w:r>
                                  <w:rPr>
                                    <w:rFonts w:hint="eastAsia"/>
                                    <w:sz w:val="15"/>
                                    <w:szCs w:val="15"/>
                                  </w:rPr>
                                  <w:t>种类和重量(t/a)：</w:t>
                                </w:r>
                              </w:p>
                              <w:p>
                                <w:pPr>
                                  <w:spacing w:line="240" w:lineRule="exact"/>
                                  <w:ind w:firstLine="300"/>
                                  <w:jc w:val="left"/>
                                  <w:rPr>
                                    <w:sz w:val="15"/>
                                    <w:szCs w:val="15"/>
                                  </w:rPr>
                                </w:pPr>
                                <w:r>
                                  <w:rPr>
                                    <w:rFonts w:hint="eastAsia"/>
                                    <w:sz w:val="15"/>
                                    <w:szCs w:val="15"/>
                                  </w:rPr>
                                  <w:t>—碳酸钠；</w:t>
                                </w:r>
                              </w:p>
                              <w:p>
                                <w:pPr>
                                  <w:spacing w:line="240" w:lineRule="exact"/>
                                  <w:ind w:firstLine="300"/>
                                  <w:jc w:val="left"/>
                                  <w:rPr>
                                    <w:sz w:val="15"/>
                                    <w:szCs w:val="15"/>
                                  </w:rPr>
                                </w:pPr>
                                <w:r>
                                  <w:rPr>
                                    <w:rFonts w:hint="eastAsia"/>
                                    <w:sz w:val="15"/>
                                    <w:szCs w:val="15"/>
                                  </w:rPr>
                                  <w:t>—氢氧化钠；</w:t>
                                </w:r>
                              </w:p>
                              <w:p>
                                <w:pPr>
                                  <w:spacing w:line="240" w:lineRule="exact"/>
                                  <w:ind w:firstLine="300"/>
                                  <w:jc w:val="left"/>
                                  <w:rPr>
                                    <w:color w:val="FF0000"/>
                                    <w:sz w:val="15"/>
                                    <w:szCs w:val="15"/>
                                  </w:rPr>
                                </w:pPr>
                                <w:r>
                                  <w:rPr>
                                    <w:rFonts w:hint="eastAsia"/>
                                    <w:sz w:val="15"/>
                                    <w:szCs w:val="15"/>
                                  </w:rPr>
                                  <w:t>—……</w:t>
                                </w:r>
                              </w:p>
                            </w:txbxContent>
                          </wps:txbx>
                          <wps:bodyPr lIns="10800" tIns="10800" rIns="10800" bIns="10800" upright="1"/>
                        </wps:wsp>
                        <wps:wsp>
                          <wps:cNvPr id="41" name="Text Box 138"/>
                          <wps:cNvSpPr txBox="1"/>
                          <wps:spPr>
                            <a:xfrm>
                              <a:off x="3196" y="7435"/>
                              <a:ext cx="928" cy="1098"/>
                            </a:xfrm>
                            <a:prstGeom prst="rect">
                              <a:avLst/>
                            </a:prstGeom>
                            <a:solidFill>
                              <a:srgbClr val="FFFFFF"/>
                            </a:solidFill>
                            <a:ln w="9525">
                              <a:noFill/>
                              <a:miter/>
                            </a:ln>
                          </wps:spPr>
                          <wps:txbx>
                            <w:txbxContent>
                              <w:p>
                                <w:pPr>
                                  <w:spacing w:line="240" w:lineRule="exact"/>
                                  <w:ind w:firstLine="0" w:firstLineChars="0"/>
                                  <w:jc w:val="center"/>
                                  <w:rPr>
                                    <w:sz w:val="15"/>
                                    <w:szCs w:val="15"/>
                                  </w:rPr>
                                </w:pPr>
                                <w:r>
                                  <w:rPr>
                                    <w:rFonts w:hint="eastAsia"/>
                                    <w:sz w:val="15"/>
                                    <w:szCs w:val="15"/>
                                  </w:rPr>
                                  <w:t>排放量（t/a）：</w:t>
                                </w:r>
                              </w:p>
                              <w:p>
                                <w:pPr>
                                  <w:spacing w:line="240" w:lineRule="exact"/>
                                  <w:ind w:firstLine="75" w:firstLineChars="50"/>
                                  <w:rPr>
                                    <w:sz w:val="15"/>
                                    <w:szCs w:val="15"/>
                                  </w:rPr>
                                </w:pPr>
                                <w:r>
                                  <w:rPr>
                                    <w:rFonts w:hint="eastAsia"/>
                                    <w:sz w:val="15"/>
                                    <w:szCs w:val="15"/>
                                  </w:rPr>
                                  <w:t>—锂渣；</w:t>
                                </w:r>
                              </w:p>
                              <w:p>
                                <w:pPr>
                                  <w:spacing w:line="240" w:lineRule="exact"/>
                                  <w:ind w:firstLine="75" w:firstLineChars="50"/>
                                  <w:rPr>
                                    <w:sz w:val="15"/>
                                    <w:szCs w:val="15"/>
                                  </w:rPr>
                                </w:pPr>
                                <w:r>
                                  <w:rPr>
                                    <w:rFonts w:hint="eastAsia"/>
                                    <w:sz w:val="15"/>
                                    <w:szCs w:val="15"/>
                                  </w:rPr>
                                  <w:t>—……</w:t>
                                </w:r>
                              </w:p>
                            </w:txbxContent>
                          </wps:txbx>
                          <wps:bodyPr lIns="10800" tIns="10800" rIns="10800" bIns="10800" upright="1"/>
                        </wps:wsp>
                        <wps:wsp>
                          <wps:cNvPr id="42" name="Text Box 138"/>
                          <wps:cNvSpPr txBox="1"/>
                          <wps:spPr>
                            <a:xfrm>
                              <a:off x="8090" y="7543"/>
                              <a:ext cx="1020" cy="1192"/>
                            </a:xfrm>
                            <a:prstGeom prst="rect">
                              <a:avLst/>
                            </a:prstGeom>
                            <a:solidFill>
                              <a:srgbClr val="FFFFFF"/>
                            </a:solidFill>
                            <a:ln w="9525">
                              <a:noFill/>
                              <a:miter/>
                            </a:ln>
                          </wps:spPr>
                          <wps:txbx>
                            <w:txbxContent>
                              <w:p>
                                <w:pPr>
                                  <w:spacing w:line="240" w:lineRule="exact"/>
                                  <w:ind w:firstLine="0" w:firstLineChars="0"/>
                                  <w:rPr>
                                    <w:sz w:val="15"/>
                                    <w:szCs w:val="15"/>
                                  </w:rPr>
                                </w:pPr>
                                <w:r>
                                  <w:rPr>
                                    <w:rFonts w:hint="eastAsia"/>
                                    <w:sz w:val="15"/>
                                    <w:szCs w:val="15"/>
                                  </w:rPr>
                                  <w:t>排放量（t/a）：</w:t>
                                </w:r>
                              </w:p>
                              <w:p>
                                <w:pPr>
                                  <w:spacing w:line="240" w:lineRule="exact"/>
                                  <w:ind w:firstLine="0" w:firstLineChars="0"/>
                                  <w:rPr>
                                    <w:sz w:val="15"/>
                                    <w:szCs w:val="15"/>
                                  </w:rPr>
                                </w:pPr>
                                <w:r>
                                  <w:rPr>
                                    <w:rFonts w:hint="eastAsia"/>
                                    <w:sz w:val="15"/>
                                    <w:szCs w:val="15"/>
                                  </w:rPr>
                                  <w:t>—颗粒物；</w:t>
                                </w:r>
                              </w:p>
                              <w:p>
                                <w:pPr>
                                  <w:spacing w:line="240" w:lineRule="exact"/>
                                  <w:ind w:firstLine="0" w:firstLineChars="0"/>
                                  <w:rPr>
                                    <w:sz w:val="15"/>
                                    <w:szCs w:val="15"/>
                                  </w:rPr>
                                </w:pPr>
                                <w:r>
                                  <w:rPr>
                                    <w:rFonts w:hint="eastAsia"/>
                                    <w:sz w:val="15"/>
                                    <w:szCs w:val="15"/>
                                  </w:rPr>
                                  <w:t>—二氧化硫；</w:t>
                                </w:r>
                              </w:p>
                              <w:p>
                                <w:pPr>
                                  <w:spacing w:line="240" w:lineRule="exact"/>
                                  <w:ind w:firstLine="0" w:firstLineChars="0"/>
                                  <w:rPr>
                                    <w:sz w:val="15"/>
                                    <w:szCs w:val="15"/>
                                  </w:rPr>
                                </w:pPr>
                                <w:r>
                                  <w:rPr>
                                    <w:rFonts w:hint="eastAsia"/>
                                    <w:sz w:val="15"/>
                                    <w:szCs w:val="15"/>
                                  </w:rPr>
                                  <w:t>—氮氧化物</w:t>
                                </w:r>
                              </w:p>
                              <w:p>
                                <w:pPr>
                                  <w:spacing w:line="240" w:lineRule="exact"/>
                                  <w:ind w:firstLine="0" w:firstLineChars="0"/>
                                  <w:rPr>
                                    <w:sz w:val="15"/>
                                    <w:szCs w:val="15"/>
                                  </w:rPr>
                                </w:pPr>
                                <w:r>
                                  <w:rPr>
                                    <w:rFonts w:hint="eastAsia"/>
                                    <w:sz w:val="15"/>
                                    <w:szCs w:val="15"/>
                                  </w:rPr>
                                  <w:t>—……</w:t>
                                </w:r>
                              </w:p>
                              <w:p>
                                <w:pPr>
                                  <w:spacing w:line="240" w:lineRule="exact"/>
                                  <w:ind w:firstLine="360"/>
                                  <w:jc w:val="left"/>
                                  <w:rPr>
                                    <w:sz w:val="18"/>
                                    <w:szCs w:val="18"/>
                                  </w:rPr>
                                </w:pPr>
                              </w:p>
                            </w:txbxContent>
                          </wps:txbx>
                          <wps:bodyPr lIns="10800" tIns="10800" rIns="10800" bIns="10800" upright="1"/>
                        </wps:wsp>
                      </wpg:wgp>
                      <wps:wsp>
                        <wps:cNvPr id="44" name="Text Box 122" descr="文本框: &#10;——……；&#10;——电(kwh/a)；&#10;——煤（t/a）；&#10;——焦碳（t/a）；&#10;"/>
                        <wps:cNvSpPr txBox="1"/>
                        <wps:spPr>
                          <a:xfrm>
                            <a:off x="4571465" y="82501"/>
                            <a:ext cx="1112613" cy="826714"/>
                          </a:xfrm>
                          <a:prstGeom prst="rect">
                            <a:avLst/>
                          </a:prstGeom>
                          <a:solidFill>
                            <a:srgbClr val="FFFFFF"/>
                          </a:solidFill>
                          <a:ln w="9525">
                            <a:noFill/>
                            <a:miter/>
                          </a:ln>
                        </wps:spPr>
                        <wps:txbx>
                          <w:txbxContent>
                            <w:p>
                              <w:pPr>
                                <w:pStyle w:val="18"/>
                                <w:spacing w:before="0" w:beforeAutospacing="0" w:after="0" w:afterAutospacing="0" w:line="240" w:lineRule="exact"/>
                                <w:rPr>
                                  <w:sz w:val="15"/>
                                  <w:szCs w:val="15"/>
                                </w:rPr>
                              </w:pPr>
                              <w:r>
                                <w:rPr>
                                  <w:rFonts w:hint="eastAsia"/>
                                  <w:sz w:val="15"/>
                                  <w:szCs w:val="15"/>
                                </w:rPr>
                                <w:t>—电（k</w:t>
                              </w:r>
                              <w:r>
                                <w:rPr>
                                  <w:sz w:val="15"/>
                                  <w:szCs w:val="15"/>
                                </w:rPr>
                                <w:t>W</w:t>
                              </w:r>
                              <w:r>
                                <w:rPr>
                                  <w:rFonts w:hint="eastAsia"/>
                                  <w:sz w:val="15"/>
                                  <w:szCs w:val="15"/>
                                </w:rPr>
                                <w:t>•h/a）；</w:t>
                              </w:r>
                            </w:p>
                            <w:p>
                              <w:pPr>
                                <w:pStyle w:val="18"/>
                                <w:spacing w:before="0" w:beforeAutospacing="0" w:after="0" w:afterAutospacing="0" w:line="240" w:lineRule="exact"/>
                                <w:rPr>
                                  <w:sz w:val="15"/>
                                  <w:szCs w:val="15"/>
                                </w:rPr>
                              </w:pPr>
                              <w:r>
                                <w:rPr>
                                  <w:rFonts w:hint="eastAsia"/>
                                  <w:sz w:val="15"/>
                                  <w:szCs w:val="15"/>
                                </w:rPr>
                                <w:t>—蒸汽（t/a）；</w:t>
                              </w:r>
                            </w:p>
                            <w:p>
                              <w:pPr>
                                <w:pStyle w:val="18"/>
                                <w:spacing w:before="0" w:beforeAutospacing="0" w:after="0" w:afterAutospacing="0" w:line="240" w:lineRule="exact"/>
                                <w:rPr>
                                  <w:sz w:val="15"/>
                                  <w:szCs w:val="15"/>
                                </w:rPr>
                              </w:pPr>
                              <w:r>
                                <w:rPr>
                                  <w:rFonts w:hint="eastAsia"/>
                                  <w:sz w:val="15"/>
                                  <w:szCs w:val="15"/>
                                </w:rPr>
                                <w:t>—天然气（m³/a）；</w:t>
                              </w:r>
                            </w:p>
                            <w:p>
                              <w:pPr>
                                <w:pStyle w:val="18"/>
                                <w:spacing w:before="0" w:beforeAutospacing="0" w:after="0" w:afterAutospacing="0" w:line="240" w:lineRule="exact"/>
                                <w:rPr>
                                  <w:sz w:val="15"/>
                                  <w:szCs w:val="15"/>
                                </w:rPr>
                              </w:pPr>
                              <w:r>
                                <w:rPr>
                                  <w:rFonts w:hint="eastAsia"/>
                                  <w:sz w:val="15"/>
                                  <w:szCs w:val="15"/>
                                </w:rPr>
                                <w:t>—水（m³/a）；</w:t>
                              </w:r>
                            </w:p>
                            <w:p>
                              <w:pPr>
                                <w:pStyle w:val="18"/>
                                <w:spacing w:before="0" w:beforeAutospacing="0" w:after="0" w:afterAutospacing="0" w:line="240" w:lineRule="exact"/>
                              </w:pPr>
                              <w:r>
                                <w:rPr>
                                  <w:rFonts w:hint="eastAsia"/>
                                  <w:sz w:val="15"/>
                                  <w:szCs w:val="15"/>
                                </w:rPr>
                                <w:t>—</w:t>
                              </w:r>
                              <w:r>
                                <w:rPr>
                                  <w:sz w:val="15"/>
                                  <w:szCs w:val="15"/>
                                </w:rPr>
                                <w:t>……</w:t>
                              </w:r>
                            </w:p>
                          </w:txbxContent>
                        </wps:txbx>
                        <wps:bodyPr lIns="10800" tIns="10800" rIns="10800" bIns="10800" upright="1"/>
                      </wps:wsp>
                      <wps:wsp>
                        <wps:cNvPr id="45" name="Text Box 116"/>
                        <wps:cNvSpPr txBox="1"/>
                        <wps:spPr>
                          <a:xfrm>
                            <a:off x="1740577" y="961216"/>
                            <a:ext cx="488350" cy="24000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18"/>
                                <w:spacing w:before="0" w:beforeAutospacing="0" w:after="0" w:afterAutospacing="0"/>
                                <w:jc w:val="center"/>
                              </w:pPr>
                              <w:r>
                                <w:rPr>
                                  <w:rFonts w:hint="eastAsia" w:ascii="Times New Roman" w:cs="Times New Roman"/>
                                  <w:kern w:val="2"/>
                                  <w:sz w:val="18"/>
                                  <w:szCs w:val="18"/>
                                </w:rPr>
                                <w:t>原辅料</w:t>
                              </w:r>
                            </w:p>
                          </w:txbxContent>
                        </wps:txbx>
                        <wps:bodyPr lIns="10800" tIns="10800" rIns="10800" bIns="10800" anchor="ctr" upright="1"/>
                      </wps:wsp>
                      <wps:wsp>
                        <wps:cNvPr id="46" name="自选图形 337"/>
                        <wps:cNvCnPr/>
                        <wps:spPr>
                          <a:xfrm>
                            <a:off x="2001003" y="1208820"/>
                            <a:ext cx="600" cy="264104"/>
                          </a:xfrm>
                          <a:prstGeom prst="straightConnector1">
                            <a:avLst/>
                          </a:prstGeom>
                          <a:ln w="9525" cap="flat" cmpd="sng">
                            <a:solidFill>
                              <a:srgbClr val="000000"/>
                            </a:solidFill>
                            <a:prstDash val="solid"/>
                            <a:headEnd type="none" w="med" len="med"/>
                            <a:tailEnd type="triangle" w="med" len="med"/>
                          </a:ln>
                        </wps:spPr>
                        <wps:bodyPr/>
                      </wps:wsp>
                      <wps:wsp>
                        <wps:cNvPr id="47" name="Text Box 118"/>
                        <wps:cNvSpPr txBox="1"/>
                        <wps:spPr>
                          <a:xfrm>
                            <a:off x="1593462" y="95202"/>
                            <a:ext cx="1047906" cy="760113"/>
                          </a:xfrm>
                          <a:prstGeom prst="rect">
                            <a:avLst/>
                          </a:prstGeom>
                          <a:solidFill>
                            <a:srgbClr val="FFFFFF"/>
                          </a:solidFill>
                          <a:ln w="9525">
                            <a:noFill/>
                            <a:miter/>
                          </a:ln>
                        </wps:spPr>
                        <wps:txbx>
                          <w:txbxContent>
                            <w:p>
                              <w:pPr>
                                <w:pStyle w:val="18"/>
                                <w:spacing w:before="0" w:beforeAutospacing="0" w:after="0" w:afterAutospacing="0" w:line="240" w:lineRule="exact"/>
                                <w:ind w:firstLine="302"/>
                                <w:jc w:val="both"/>
                              </w:pPr>
                              <w:r>
                                <w:rPr>
                                  <w:rFonts w:hint="eastAsia" w:ascii="Times New Roman" w:cs="Times New Roman"/>
                                  <w:kern w:val="2"/>
                                  <w:sz w:val="15"/>
                                  <w:szCs w:val="15"/>
                                </w:rPr>
                                <w:t>种类和重量</w:t>
                              </w:r>
                              <w:r>
                                <w:rPr>
                                  <w:rFonts w:ascii="Times New Roman" w:hAnsi="Times New Roman" w:cs="Times New Roman"/>
                                  <w:kern w:val="2"/>
                                  <w:sz w:val="15"/>
                                  <w:szCs w:val="15"/>
                                </w:rPr>
                                <w:t>(t/a)</w:t>
                              </w:r>
                              <w:r>
                                <w:rPr>
                                  <w:rFonts w:hint="eastAsia" w:ascii="Times New Roman" w:hAnsi="Times New Roman" w:cs="Times New Roman"/>
                                  <w:kern w:val="2"/>
                                  <w:sz w:val="15"/>
                                  <w:szCs w:val="15"/>
                                </w:rPr>
                                <w:t>：</w:t>
                              </w:r>
                            </w:p>
                            <w:p>
                              <w:pPr>
                                <w:pStyle w:val="18"/>
                                <w:spacing w:before="0" w:beforeAutospacing="0" w:after="0" w:afterAutospacing="0" w:line="240" w:lineRule="exact"/>
                                <w:ind w:firstLine="302"/>
                                <w:rPr>
                                  <w:sz w:val="15"/>
                                  <w:szCs w:val="15"/>
                                </w:rPr>
                              </w:pPr>
                              <w:r>
                                <w:rPr>
                                  <w:rFonts w:hint="eastAsia"/>
                                  <w:sz w:val="15"/>
                                  <w:szCs w:val="15"/>
                                </w:rPr>
                                <w:t>—浓硫酸；</w:t>
                              </w:r>
                            </w:p>
                            <w:p>
                              <w:pPr>
                                <w:pStyle w:val="18"/>
                                <w:spacing w:before="0" w:beforeAutospacing="0" w:after="0" w:afterAutospacing="0" w:line="240" w:lineRule="exact"/>
                                <w:ind w:firstLine="302"/>
                                <w:rPr>
                                  <w:sz w:val="15"/>
                                  <w:szCs w:val="15"/>
                                </w:rPr>
                              </w:pPr>
                              <w:r>
                                <w:rPr>
                                  <w:rFonts w:hint="eastAsia"/>
                                  <w:sz w:val="15"/>
                                  <w:szCs w:val="15"/>
                                </w:rPr>
                                <w:t>—碳酸钙；</w:t>
                              </w:r>
                            </w:p>
                            <w:p>
                              <w:pPr>
                                <w:pStyle w:val="18"/>
                                <w:spacing w:before="0" w:beforeAutospacing="0" w:after="0" w:afterAutospacing="0" w:line="240" w:lineRule="exact"/>
                                <w:ind w:firstLine="302"/>
                                <w:rPr>
                                  <w:sz w:val="15"/>
                                  <w:szCs w:val="15"/>
                                </w:rPr>
                              </w:pPr>
                              <w:r>
                                <w:rPr>
                                  <w:rFonts w:hint="eastAsia"/>
                                  <w:sz w:val="15"/>
                                  <w:szCs w:val="15"/>
                                </w:rPr>
                                <w:t>—</w:t>
                              </w:r>
                              <w:r>
                                <w:rPr>
                                  <w:sz w:val="15"/>
                                  <w:szCs w:val="15"/>
                                </w:rPr>
                                <w:t>……</w:t>
                              </w:r>
                            </w:p>
                            <w:p>
                              <w:pPr>
                                <w:pStyle w:val="18"/>
                                <w:spacing w:before="0" w:beforeAutospacing="0" w:after="0" w:afterAutospacing="0" w:line="240" w:lineRule="exact"/>
                                <w:ind w:firstLine="302"/>
                              </w:pPr>
                            </w:p>
                          </w:txbxContent>
                        </wps:txbx>
                        <wps:bodyPr lIns="10800" tIns="10800" rIns="10800" bIns="10800" upright="1"/>
                      </wps:wsp>
                    </wpc:wpc>
                  </a:graphicData>
                </a:graphic>
              </wp:inline>
            </w:drawing>
          </mc:Choice>
          <mc:Fallback>
            <w:pict>
              <v:group id="画布 109" o:spid="_x0000_s1026" o:spt="203" style="height:256.65pt;width:534.7pt;" coordsize="6790690,3259455" editas="canvas" o:gfxdata="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">
                <o:lock v:ext="edit" aspectratio="f"/>
                <v:shape id="画布 109" o:spid="_x0000_s1026" style="position:absolute;left:0;top:0;height:3259455;width:6790690;" filled="f" stroked="t" coordsize="21600,21600" o:gfxdata="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">
                  <v:fill on="f" focussize="0,0"/>
                  <v:stroke weight="0.25pt" color="#000000" joinstyle="miter" dashstyle="dash"/>
                  <v:imagedata o:title=""/>
                  <o:lock v:ext="edit" aspectratio="t"/>
                </v:shape>
                <v:group id="组合 317" o:spid="_x0000_s1026" o:spt="203" style="position:absolute;left:69807;top:82501;height:2990850;width:6331643;" coordorigin="1156,4025" coordsize="9970,4710" o:gfxdata="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">
                  <o:lock v:ext="edit" aspectratio="f"/>
                  <v:shape id="Text Box 116" o:spid="_x0000_s1026" o:spt="202" type="#_x0000_t202" style="position:absolute;left:5289;top:6184;height:386;width:766;v-text-anchor:middle;" fillcolor="#FFFFFF" filled="t" stroked="t" coordsize="21600,21600" o:gfxdata="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IUiTbsAAADa&#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inset="0.3mm,0.3mm,0.3mm,0.3mm">
                      <w:txbxContent>
                        <w:p>
                          <w:pPr>
                            <w:spacing w:line="240" w:lineRule="auto"/>
                            <w:ind w:firstLine="0" w:firstLineChars="0"/>
                            <w:jc w:val="center"/>
                            <w:rPr>
                              <w:sz w:val="18"/>
                              <w:szCs w:val="18"/>
                            </w:rPr>
                          </w:pPr>
                          <w:r>
                            <w:rPr>
                              <w:rFonts w:hint="eastAsia"/>
                              <w:sz w:val="18"/>
                              <w:szCs w:val="18"/>
                            </w:rPr>
                            <w:t>硫酸锂</w:t>
                          </w:r>
                        </w:p>
                      </w:txbxContent>
                    </v:textbox>
                  </v:shape>
                  <v:rect id="Rectangle 110" o:spid="_x0000_s1026" o:spt="1" style="position:absolute;left:6750;top:6184;height:400;width:2581;v-text-anchor:middle;" fillcolor="#FFFFFF" filled="t" stroked="t" coordsize="21600,21600" o:gfxdata="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oKyRA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spacing w:line="200" w:lineRule="exact"/>
                            <w:ind w:firstLine="360"/>
                            <w:jc w:val="center"/>
                            <w:rPr>
                              <w:sz w:val="18"/>
                              <w:szCs w:val="18"/>
                            </w:rPr>
                          </w:pPr>
                          <w:r>
                            <w:rPr>
                              <w:rFonts w:hint="eastAsia"/>
                              <w:sz w:val="18"/>
                              <w:szCs w:val="18"/>
                            </w:rPr>
                            <w:t>湿法工序</w:t>
                          </w:r>
                        </w:p>
                      </w:txbxContent>
                    </v:textbox>
                  </v:rect>
                  <v:shape id="AutoShape 115" o:spid="_x0000_s1026" o:spt="13" type="#_x0000_t13" style="position:absolute;left:4679;top:6325;height:143;width:585;" fillcolor="#FFFFFF" filled="t" stroked="t" coordsize="21600,21600" o:gfxdata="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UAbHi/&#10;AAAA2gAAAA8AAAAAAAAAAQAgAAAAIgAAAGRycy9kb3ducmV2LnhtbFBLAQIUABQAAAAIAIdO4kAz&#10;LwWeOwAAADkAAAAQAAAAAAAAAAEAIAAAAA4BAABkcnMvc2hhcGV4bWwueG1sUEsFBgAAAAAGAAYA&#10;WwEAALgDAAAAAA==&#10;" adj="16201,5400">
                    <v:fill on="t" focussize="0,0"/>
                    <v:stroke color="#000000" joinstyle="miter"/>
                    <v:imagedata o:title=""/>
                    <o:lock v:ext="edit" aspectratio="f"/>
                  </v:shape>
                  <v:shape id="Text Box 116" o:spid="_x0000_s1026" o:spt="202" type="#_x0000_t202" style="position:absolute;left:2546;top:6215;height:379;width:2085;v-text-anchor:middle;" fillcolor="#FFFFFF" filled="t" stroked="t" coordsize="21600,21600" o:gfxdata="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9sujm8AAAA&#10;2gAAAA8AAAAAAAAAAQAgAAAAIgAAAGRycy9kb3ducmV2LnhtbFBLAQIUABQAAAAIAIdO4kAzLwWe&#10;OwAAADkAAAAQAAAAAAAAAAEAIAAAAAsBAABkcnMvc2hhcGV4bWwueG1sUEsFBgAAAAAGAAYAWwEA&#10;ALUDAAAAAA==&#10;">
                    <v:fill on="t" focussize="0,0"/>
                    <v:stroke color="#000000" joinstyle="miter"/>
                    <v:imagedata o:title=""/>
                    <o:lock v:ext="edit" aspectratio="f"/>
                    <v:textbox inset="0.3mm,0.3mm,0.3mm,0.3mm">
                      <w:txbxContent>
                        <w:p>
                          <w:pPr>
                            <w:spacing w:line="240" w:lineRule="auto"/>
                            <w:ind w:firstLine="360"/>
                            <w:jc w:val="center"/>
                            <w:rPr>
                              <w:sz w:val="18"/>
                              <w:szCs w:val="18"/>
                            </w:rPr>
                          </w:pPr>
                          <w:r>
                            <w:rPr>
                              <w:rFonts w:hint="eastAsia"/>
                              <w:sz w:val="18"/>
                              <w:szCs w:val="18"/>
                            </w:rPr>
                            <w:t>火法冶炼工序</w:t>
                          </w:r>
                        </w:p>
                      </w:txbxContent>
                    </v:textbox>
                  </v:shape>
                  <v:shape id="Text Box 122" o:spid="_x0000_s1026" o:spt="202" alt="文本框: &#10;——……；&#10;——电(kwh/a)；&#10;——煤（t/a）；&#10;——焦碳（t/a）；&#10;" type="#_x0000_t202" style="position:absolute;left:2371;top:4025;height:1460;width:1753;" fillcolor="#FFFFFF" filled="t" stroked="f" coordsize="21600,21600" o:gfxdata="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GPXQuugAAANoA&#10;AAAPAAAAAAAAAAEAIAAAACIAAABkcnMvZG93bnJldi54bWxQSwECFAAUAAAACACHTuJAMy8FnjsA&#10;AAA5AAAAEAAAAAAAAAABACAAAAAJAQAAZHJzL3NoYXBleG1sLnhtbFBLBQYAAAAABgAGAFsBAACz&#10;AwAAAAA=&#10;">
                    <v:fill on="t" focussize="0,0"/>
                    <v:stroke on="f" joinstyle="miter"/>
                    <v:imagedata o:title=""/>
                    <o:lock v:ext="edit" aspectratio="f"/>
                    <v:textbox inset="0.3mm,0.3mm,0.3mm,0.3mm">
                      <w:txbxContent>
                        <w:p>
                          <w:pPr>
                            <w:spacing w:line="240" w:lineRule="exact"/>
                            <w:ind w:firstLine="0" w:firstLineChars="0"/>
                            <w:jc w:val="left"/>
                            <w:rPr>
                              <w:sz w:val="15"/>
                              <w:szCs w:val="15"/>
                            </w:rPr>
                          </w:pPr>
                          <w:r>
                            <w:rPr>
                              <w:rFonts w:hint="eastAsia"/>
                              <w:sz w:val="15"/>
                              <w:szCs w:val="15"/>
                            </w:rPr>
                            <w:t>—……；</w:t>
                          </w:r>
                        </w:p>
                        <w:p>
                          <w:pPr>
                            <w:spacing w:line="240" w:lineRule="exact"/>
                            <w:ind w:firstLine="0" w:firstLineChars="0"/>
                            <w:jc w:val="left"/>
                            <w:rPr>
                              <w:sz w:val="15"/>
                              <w:szCs w:val="15"/>
                            </w:rPr>
                          </w:pPr>
                          <w:r>
                            <w:rPr>
                              <w:rFonts w:hint="eastAsia"/>
                              <w:sz w:val="15"/>
                              <w:szCs w:val="15"/>
                            </w:rPr>
                            <w:t>—电(k</w:t>
                          </w:r>
                          <w:r>
                            <w:rPr>
                              <w:sz w:val="15"/>
                              <w:szCs w:val="15"/>
                            </w:rPr>
                            <w:t>W</w:t>
                          </w:r>
                          <w:r>
                            <w:rPr>
                              <w:rFonts w:hint="eastAsia" w:ascii="宋体" w:hAnsi="宋体"/>
                              <w:sz w:val="15"/>
                              <w:szCs w:val="15"/>
                            </w:rPr>
                            <w:t>•</w:t>
                          </w:r>
                          <w:r>
                            <w:rPr>
                              <w:rFonts w:hint="eastAsia"/>
                              <w:sz w:val="15"/>
                              <w:szCs w:val="15"/>
                            </w:rPr>
                            <w:t>h/a)；</w:t>
                          </w:r>
                        </w:p>
                        <w:p>
                          <w:pPr>
                            <w:spacing w:line="240" w:lineRule="exact"/>
                            <w:ind w:firstLine="0" w:firstLineChars="0"/>
                            <w:jc w:val="left"/>
                            <w:rPr>
                              <w:sz w:val="15"/>
                              <w:szCs w:val="15"/>
                            </w:rPr>
                          </w:pPr>
                          <w:r>
                            <w:rPr>
                              <w:rFonts w:hint="eastAsia"/>
                              <w:sz w:val="15"/>
                              <w:szCs w:val="15"/>
                            </w:rPr>
                            <w:t>—水(m³/a)；</w:t>
                          </w:r>
                        </w:p>
                        <w:p>
                          <w:pPr>
                            <w:spacing w:line="240" w:lineRule="exact"/>
                            <w:ind w:firstLine="15" w:firstLineChars="0"/>
                            <w:jc w:val="left"/>
                            <w:rPr>
                              <w:sz w:val="15"/>
                              <w:szCs w:val="15"/>
                            </w:rPr>
                          </w:pPr>
                          <w:r>
                            <w:rPr>
                              <w:rFonts w:hint="eastAsia"/>
                              <w:sz w:val="15"/>
                              <w:szCs w:val="15"/>
                            </w:rPr>
                            <w:t>—天然气(m³/a)；</w:t>
                          </w:r>
                        </w:p>
                        <w:p>
                          <w:pPr>
                            <w:spacing w:line="240" w:lineRule="exact"/>
                            <w:ind w:firstLine="15" w:firstLineChars="0"/>
                            <w:jc w:val="left"/>
                            <w:rPr>
                              <w:sz w:val="15"/>
                              <w:szCs w:val="15"/>
                            </w:rPr>
                          </w:pPr>
                          <w:r>
                            <w:rPr>
                              <w:rFonts w:hint="eastAsia"/>
                              <w:sz w:val="15"/>
                              <w:szCs w:val="15"/>
                            </w:rPr>
                            <w:t>—煤（t/a）</w:t>
                          </w:r>
                        </w:p>
                        <w:p>
                          <w:pPr>
                            <w:spacing w:line="240" w:lineRule="exact"/>
                            <w:ind w:firstLine="14" w:firstLineChars="0"/>
                            <w:jc w:val="left"/>
                            <w:rPr>
                              <w:sz w:val="18"/>
                              <w:szCs w:val="18"/>
                            </w:rPr>
                          </w:pPr>
                        </w:p>
                      </w:txbxContent>
                    </v:textbox>
                  </v:shape>
                  <v:shape id="Text Box 138" o:spid="_x0000_s1026" o:spt="202" type="#_x0000_t202" style="position:absolute;left:1657;top:7438;height:1206;width:1454;" fillcolor="#FFFFFF" filled="t" stroked="f" coordsize="21600,21600" o:gfxdata="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XHRtbsAAADa&#10;AAAADwAAAAAAAAABACAAAAAiAAAAZHJzL2Rvd25yZXYueG1sUEsBAhQAFAAAAAgAh07iQDMvBZ47&#10;AAAAOQAAABAAAAAAAAAAAQAgAAAACgEAAGRycy9zaGFwZXhtbC54bWxQSwUGAAAAAAYABgBbAQAA&#10;tAMAAAAA&#10;">
                    <v:fill on="t" focussize="0,0"/>
                    <v:stroke on="f" joinstyle="miter"/>
                    <v:imagedata o:title=""/>
                    <o:lock v:ext="edit" aspectratio="f"/>
                    <v:textbox inset="0.3mm,0.3mm,0.3mm,0.3mm">
                      <w:txbxContent>
                        <w:p>
                          <w:pPr>
                            <w:spacing w:line="240" w:lineRule="exact"/>
                            <w:ind w:firstLine="300"/>
                            <w:rPr>
                              <w:sz w:val="15"/>
                              <w:szCs w:val="15"/>
                            </w:rPr>
                          </w:pPr>
                          <w:r>
                            <w:rPr>
                              <w:rFonts w:hint="eastAsia"/>
                              <w:sz w:val="15"/>
                              <w:szCs w:val="15"/>
                            </w:rPr>
                            <w:t>排放量（m³/a）：</w:t>
                          </w:r>
                        </w:p>
                        <w:p>
                          <w:pPr>
                            <w:spacing w:line="240" w:lineRule="exact"/>
                            <w:ind w:firstLine="300"/>
                            <w:rPr>
                              <w:sz w:val="15"/>
                              <w:szCs w:val="15"/>
                            </w:rPr>
                          </w:pPr>
                          <w:r>
                            <w:rPr>
                              <w:rFonts w:hint="eastAsia"/>
                              <w:sz w:val="15"/>
                              <w:szCs w:val="15"/>
                            </w:rPr>
                            <w:t>—负荷（t/a）：</w:t>
                          </w:r>
                        </w:p>
                        <w:p>
                          <w:pPr>
                            <w:spacing w:line="240" w:lineRule="exact"/>
                            <w:ind w:firstLine="300"/>
                            <w:rPr>
                              <w:sz w:val="15"/>
                              <w:szCs w:val="15"/>
                            </w:rPr>
                          </w:pPr>
                          <w:r>
                            <w:rPr>
                              <w:rFonts w:hint="eastAsia"/>
                              <w:sz w:val="15"/>
                              <w:szCs w:val="15"/>
                            </w:rPr>
                            <w:t>—化学需氧量；</w:t>
                          </w:r>
                        </w:p>
                        <w:p>
                          <w:pPr>
                            <w:spacing w:line="240" w:lineRule="exact"/>
                            <w:ind w:firstLine="300"/>
                            <w:rPr>
                              <w:sz w:val="15"/>
                              <w:szCs w:val="15"/>
                            </w:rPr>
                          </w:pPr>
                          <w:r>
                            <w:rPr>
                              <w:rFonts w:hint="eastAsia"/>
                              <w:sz w:val="15"/>
                              <w:szCs w:val="15"/>
                            </w:rPr>
                            <w:t>—P</w:t>
                          </w:r>
                          <w:r>
                            <w:rPr>
                              <w:sz w:val="15"/>
                              <w:szCs w:val="15"/>
                            </w:rPr>
                            <w:t>H</w:t>
                          </w:r>
                          <w:r>
                            <w:rPr>
                              <w:rFonts w:hint="eastAsia"/>
                              <w:sz w:val="15"/>
                              <w:szCs w:val="15"/>
                            </w:rPr>
                            <w:t>值；</w:t>
                          </w:r>
                        </w:p>
                        <w:p>
                          <w:pPr>
                            <w:spacing w:line="240" w:lineRule="exact"/>
                            <w:ind w:firstLine="300"/>
                            <w:rPr>
                              <w:sz w:val="15"/>
                              <w:szCs w:val="15"/>
                            </w:rPr>
                          </w:pPr>
                          <w:r>
                            <w:rPr>
                              <w:rFonts w:hint="eastAsia"/>
                              <w:sz w:val="15"/>
                              <w:szCs w:val="15"/>
                            </w:rPr>
                            <w:t>—……</w:t>
                          </w:r>
                        </w:p>
                      </w:txbxContent>
                    </v:textbox>
                  </v:shape>
                  <v:shape id="Text Box 138" o:spid="_x0000_s1026" o:spt="202" type="#_x0000_t202" style="position:absolute;left:3844;top:7444;height:1291;width:1333;" fillcolor="#FFFFFF" filled="t" stroked="f" coordsize="21600,21600" o:gfxdata="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Y7kXHtwAAANoAAAAP&#10;AAAAAAAAAAEAIAAAACIAAABkcnMvZG93bnJldi54bWxQSwECFAAUAAAACACHTuJAMy8FnjsAAAA5&#10;AAAAEAAAAAAAAAABACAAAAAGAQAAZHJzL3NoYXBleG1sLnhtbFBLBQYAAAAABgAGAFsBAACwAwAA&#10;AAA=&#10;">
                    <v:fill on="t" focussize="0,0"/>
                    <v:stroke on="f" joinstyle="miter"/>
                    <v:imagedata o:title=""/>
                    <o:lock v:ext="edit" aspectratio="f"/>
                    <v:textbox inset="0.3mm,0.3mm,0.3mm,0.3mm">
                      <w:txbxContent>
                        <w:p>
                          <w:pPr>
                            <w:spacing w:line="240" w:lineRule="exact"/>
                            <w:ind w:firstLine="300"/>
                            <w:rPr>
                              <w:sz w:val="15"/>
                              <w:szCs w:val="15"/>
                            </w:rPr>
                          </w:pPr>
                          <w:r>
                            <w:rPr>
                              <w:rFonts w:hint="eastAsia"/>
                              <w:sz w:val="15"/>
                              <w:szCs w:val="15"/>
                            </w:rPr>
                            <w:t>排放量（t/a）：</w:t>
                          </w:r>
                        </w:p>
                        <w:p>
                          <w:pPr>
                            <w:spacing w:line="240" w:lineRule="exact"/>
                            <w:ind w:firstLine="300"/>
                            <w:rPr>
                              <w:sz w:val="15"/>
                              <w:szCs w:val="15"/>
                            </w:rPr>
                          </w:pPr>
                          <w:r>
                            <w:rPr>
                              <w:rFonts w:hint="eastAsia"/>
                              <w:sz w:val="15"/>
                              <w:szCs w:val="15"/>
                            </w:rPr>
                            <w:t>—颗粒物；</w:t>
                          </w:r>
                        </w:p>
                        <w:p>
                          <w:pPr>
                            <w:spacing w:line="240" w:lineRule="exact"/>
                            <w:ind w:firstLine="300"/>
                            <w:rPr>
                              <w:sz w:val="15"/>
                              <w:szCs w:val="15"/>
                            </w:rPr>
                          </w:pPr>
                          <w:r>
                            <w:rPr>
                              <w:rFonts w:hint="eastAsia"/>
                              <w:sz w:val="15"/>
                              <w:szCs w:val="15"/>
                            </w:rPr>
                            <w:t>—二氧化硫；</w:t>
                          </w:r>
                        </w:p>
                        <w:p>
                          <w:pPr>
                            <w:spacing w:line="240" w:lineRule="exact"/>
                            <w:ind w:firstLine="300"/>
                            <w:rPr>
                              <w:sz w:val="15"/>
                              <w:szCs w:val="15"/>
                            </w:rPr>
                          </w:pPr>
                          <w:r>
                            <w:rPr>
                              <w:rFonts w:hint="eastAsia"/>
                              <w:sz w:val="15"/>
                              <w:szCs w:val="15"/>
                            </w:rPr>
                            <w:t>—氮氧化物</w:t>
                          </w:r>
                        </w:p>
                        <w:p>
                          <w:pPr>
                            <w:spacing w:line="240" w:lineRule="exact"/>
                            <w:ind w:firstLine="300"/>
                            <w:rPr>
                              <w:sz w:val="15"/>
                              <w:szCs w:val="15"/>
                            </w:rPr>
                          </w:pPr>
                          <w:r>
                            <w:rPr>
                              <w:rFonts w:hint="eastAsia"/>
                              <w:sz w:val="15"/>
                              <w:szCs w:val="15"/>
                            </w:rPr>
                            <w:t>—……</w:t>
                          </w:r>
                        </w:p>
                        <w:p>
                          <w:pPr>
                            <w:spacing w:line="240" w:lineRule="exact"/>
                            <w:ind w:firstLine="360"/>
                            <w:jc w:val="left"/>
                            <w:rPr>
                              <w:sz w:val="18"/>
                              <w:szCs w:val="18"/>
                            </w:rPr>
                          </w:pPr>
                        </w:p>
                      </w:txbxContent>
                    </v:textbox>
                  </v:shape>
                  <v:shape id="Text Box 116" o:spid="_x0000_s1026" o:spt="202" type="#_x0000_t202" style="position:absolute;left:1156;top:6215;height:379;width:710;v-text-anchor:middle;" fillcolor="#FFFFFF" filled="t" stroked="t" coordsize="21600,21600" o:gfxdata="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4hsDy8AAAA&#10;2gAAAA8AAAAAAAAAAQAgAAAAIgAAAGRycy9kb3ducmV2LnhtbFBLAQIUABQAAAAIAIdO4kAzLwWe&#10;OwAAADkAAAAQAAAAAAAAAAEAIAAAAAsBAABkcnMvc2hhcGV4bWwueG1sUEsFBgAAAAAGAAYAWwEA&#10;ALUDAAAAAA==&#10;">
                    <v:fill on="t" focussize="0,0"/>
                    <v:stroke color="#000000" joinstyle="miter"/>
                    <v:imagedata o:title=""/>
                    <o:lock v:ext="edit" aspectratio="f"/>
                    <v:textbox inset="0.3mm,0.3mm,0.3mm,0.3mm">
                      <w:txbxContent>
                        <w:p>
                          <w:pPr>
                            <w:spacing w:line="240" w:lineRule="auto"/>
                            <w:ind w:firstLine="0" w:firstLineChars="0"/>
                            <w:rPr>
                              <w:sz w:val="18"/>
                              <w:szCs w:val="18"/>
                            </w:rPr>
                          </w:pPr>
                          <w:r>
                            <w:rPr>
                              <w:rFonts w:hint="eastAsia"/>
                              <w:sz w:val="18"/>
                              <w:szCs w:val="18"/>
                            </w:rPr>
                            <w:t xml:space="preserve">锂辉石 </w:t>
                          </w:r>
                        </w:p>
                      </w:txbxContent>
                    </v:textbox>
                  </v:shape>
                  <v:shape id="AutoShape 115" o:spid="_x0000_s1026" o:spt="13" type="#_x0000_t13" style="position:absolute;left:1921;top:6325;height:143;width:585;" fillcolor="#FFFFFF" filled="t" stroked="t" coordsize="21600,21600" o:gfxdata="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zBu+/&#10;AAAA2wAAAA8AAAAAAAAAAQAgAAAAIgAAAGRycy9kb3ducmV2LnhtbFBLAQIUABQAAAAIAIdO4kAz&#10;LwWeOwAAADkAAAAQAAAAAAAAAAEAIAAAAA4BAABkcnMvc2hhcGV4bWwueG1sUEsFBgAAAAAGAAYA&#10;WwEAALgDAAAAAA==&#10;" adj="16201,5400">
                    <v:fill on="t" focussize="0,0"/>
                    <v:stroke color="#000000" joinstyle="miter"/>
                    <v:imagedata o:title=""/>
                    <o:lock v:ext="edit" aspectratio="f"/>
                  </v:shape>
                  <v:shape id="AutoShape 115" o:spid="_x0000_s1026" o:spt="13" type="#_x0000_t13" style="position:absolute;left:6121;top:6325;height:143;width:585;" fillcolor="#FFFFFF" filled="t" stroked="t" coordsize="21600,21600" o:gfxdata="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A/6N0vQAA&#10;ANsAAAAPAAAAAAAAAAEAIAAAACIAAABkcnMvZG93bnJldi54bWxQSwECFAAUAAAACACHTuJAMy8F&#10;njsAAAA5AAAAEAAAAAAAAAABACAAAAAMAQAAZHJzL3NoYXBleG1sLnhtbFBLBQYAAAAABgAGAFsB&#10;AAC2AwAAAAA=&#10;" adj="16201,5400">
                    <v:fill on="t" focussize="0,0"/>
                    <v:stroke color="#000000" joinstyle="miter"/>
                    <v:imagedata o:title=""/>
                    <o:lock v:ext="edit" aspectratio="f"/>
                  </v:shape>
                  <v:shape id="Text Box 116" o:spid="_x0000_s1026" o:spt="202" type="#_x0000_t202" style="position:absolute;left:9990;top:6215;height:379;width:1113;v-text-anchor:middle;" fillcolor="#FFFFFF" filled="t" stroked="t" coordsize="21600,21600" o:gfxdata="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LeF71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inset="0.3mm,0.3mm,0.3mm,0.3mm">
                      <w:txbxContent>
                        <w:p>
                          <w:pPr>
                            <w:spacing w:line="240" w:lineRule="auto"/>
                            <w:ind w:firstLine="0" w:firstLineChars="0"/>
                            <w:jc w:val="center"/>
                            <w:rPr>
                              <w:sz w:val="18"/>
                              <w:szCs w:val="18"/>
                            </w:rPr>
                          </w:pPr>
                          <w:r>
                            <w:rPr>
                              <w:rFonts w:hint="eastAsia"/>
                              <w:sz w:val="18"/>
                              <w:szCs w:val="18"/>
                            </w:rPr>
                            <w:t>产品</w:t>
                          </w:r>
                        </w:p>
                      </w:txbxContent>
                    </v:textbox>
                  </v:shape>
                  <v:shape id="AutoShape 115" o:spid="_x0000_s1026" o:spt="13" type="#_x0000_t13" style="position:absolute;left:9376;top:6325;height:143;width:585;" fillcolor="#FFFFFF" filled="t" stroked="t" coordsize="21600,21600" o:gfxdata="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fYZiYvQAA&#10;ANsAAAAPAAAAAAAAAAEAIAAAACIAAABkcnMvZG93bnJldi54bWxQSwECFAAUAAAACACHTuJAMy8F&#10;njsAAAA5AAAAEAAAAAAAAAABACAAAAAMAQAAZHJzL3NoYXBleG1sLnhtbFBLBQYAAAAABgAGAFsB&#10;AAC2AwAAAAA=&#10;" adj="16201,5400">
                    <v:fill on="t" focussize="0,0"/>
                    <v:stroke color="#000000" joinstyle="miter"/>
                    <v:imagedata o:title=""/>
                    <o:lock v:ext="edit" aspectratio="f"/>
                  </v:shape>
                  <v:shape id="自选图形 331" o:spid="_x0000_s1026" o:spt="32" type="#_x0000_t32" style="position:absolute;left:2659;top:6594;height:417;width:1;" filled="f" stroked="t" coordsize="21600,21600" o:gfxdata="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Lfv+b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shape>
                  <v:shape id="自选图形 332" o:spid="_x0000_s1026" o:spt="32" type="#_x0000_t32" style="position:absolute;left:3581;top:6594;height:417;width:1;" filled="f" stroked="t" coordsize="21600,21600" o:gfxdata="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D/tKYr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shape>
                  <v:shape id="自选图形 333" o:spid="_x0000_s1026" o:spt="32" type="#_x0000_t32" style="position:absolute;left:4556;top:6594;height:417;width:1;" filled="f" stroked="t" coordsize="21600,21600" o:gfxdata="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8p1BW8AAAA&#10;2w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shape id="Text Box 116" o:spid="_x0000_s1026" o:spt="202" type="#_x0000_t202" style="position:absolute;left:2396;top:7011;height:349;width:533;v-text-anchor:middle;" fillcolor="#FFFFFF" filled="t" stroked="t" coordsize="21600,21600" o:gfxdata="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2w/9bb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inset="0.3mm,0.3mm,0.3mm,0.3mm">
                      <w:txbxContent>
                        <w:p>
                          <w:pPr>
                            <w:spacing w:line="240" w:lineRule="exact"/>
                            <w:ind w:firstLine="0" w:firstLineChars="0"/>
                            <w:jc w:val="center"/>
                            <w:rPr>
                              <w:szCs w:val="18"/>
                            </w:rPr>
                          </w:pPr>
                          <w:r>
                            <w:rPr>
                              <w:rFonts w:hint="eastAsia"/>
                              <w:sz w:val="18"/>
                              <w:szCs w:val="18"/>
                            </w:rPr>
                            <w:t>废水</w:t>
                          </w:r>
                        </w:p>
                      </w:txbxContent>
                    </v:textbox>
                  </v:shape>
                  <v:shape id="Text Box 116" o:spid="_x0000_s1026" o:spt="202" type="#_x0000_t202" style="position:absolute;left:3311;top:7011;height:349;width:533;v-text-anchor:middle;" fillcolor="#FFFFFF" filled="t" stroked="t" coordsize="21600,21600" o:gfxdata="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qQaR+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inset="0.3mm,0.3mm,0.3mm,0.3mm">
                      <w:txbxContent>
                        <w:p>
                          <w:pPr>
                            <w:spacing w:line="240" w:lineRule="exact"/>
                            <w:ind w:firstLine="0" w:firstLineChars="0"/>
                            <w:jc w:val="center"/>
                            <w:rPr>
                              <w:szCs w:val="18"/>
                            </w:rPr>
                          </w:pPr>
                          <w:r>
                            <w:rPr>
                              <w:rFonts w:hint="eastAsia"/>
                              <w:sz w:val="18"/>
                              <w:szCs w:val="18"/>
                            </w:rPr>
                            <w:t>废渣</w:t>
                          </w:r>
                        </w:p>
                      </w:txbxContent>
                    </v:textbox>
                  </v:shape>
                  <v:shape id="Text Box 116" o:spid="_x0000_s1026" o:spt="202" type="#_x0000_t202" style="position:absolute;left:4296;top:7011;height:349;width:533;v-text-anchor:middle;" fillcolor="#FFFFFF" filled="t" stroked="t" coordsize="21600,21600" o:gfxdata="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dzMhL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inset="0.3mm,0.3mm,0.3mm,0.3mm">
                      <w:txbxContent>
                        <w:p>
                          <w:pPr>
                            <w:spacing w:line="240" w:lineRule="exact"/>
                            <w:ind w:firstLine="0" w:firstLineChars="0"/>
                            <w:jc w:val="center"/>
                            <w:rPr>
                              <w:szCs w:val="18"/>
                            </w:rPr>
                          </w:pPr>
                          <w:r>
                            <w:rPr>
                              <w:rFonts w:hint="eastAsia"/>
                              <w:sz w:val="18"/>
                              <w:szCs w:val="18"/>
                            </w:rPr>
                            <w:t>废气</w:t>
                          </w:r>
                        </w:p>
                      </w:txbxContent>
                    </v:textbox>
                  </v:shape>
                  <v:shape id="自选图形 337" o:spid="_x0000_s1026" o:spt="32" type="#_x0000_t32" style="position:absolute;left:3196;top:5788;height:417;width:1;" filled="f" stroked="t" coordsize="21600,21600" o:gfxdata="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0eAjR7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shape>
                  <v:shape id="Text Box 116" o:spid="_x0000_s1026" o:spt="202" type="#_x0000_t202" style="position:absolute;left:2778;top:5409;height:379;width:770;v-text-anchor:middle;" fillcolor="#FFFFFF" filled="t" stroked="t" coordsize="21600,21600" o:gfxdata="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XGCj+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inset="0.3mm,0.3mm,0.3mm,0.3mm">
                      <w:txbxContent>
                        <w:p>
                          <w:pPr>
                            <w:spacing w:line="240" w:lineRule="auto"/>
                            <w:ind w:firstLine="0" w:firstLineChars="0"/>
                            <w:jc w:val="center"/>
                            <w:rPr>
                              <w:sz w:val="18"/>
                              <w:szCs w:val="18"/>
                            </w:rPr>
                          </w:pPr>
                          <w:r>
                            <w:rPr>
                              <w:rFonts w:hint="eastAsia"/>
                              <w:sz w:val="18"/>
                              <w:szCs w:val="18"/>
                            </w:rPr>
                            <w:t>能源</w:t>
                          </w:r>
                        </w:p>
                      </w:txbxContent>
                    </v:textbox>
                  </v:shape>
                  <v:shape id="自选图形 339" o:spid="_x0000_s1026" o:spt="32" type="#_x0000_t32" style="position:absolute;left:6820;top:6594;height:417;width:1;" filled="f" stroked="t" coordsize="21600,21600" o:gfxdata="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OfhirvQAA&#10;ANs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shape>
                  <v:shape id="自选图形 340" o:spid="_x0000_s1026" o:spt="32" type="#_x0000_t32" style="position:absolute;left:8471;top:6594;height:417;width:1;" filled="f" stroked="t" coordsize="21600,21600" o:gfxdata="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TK9ML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自选图形 341" o:spid="_x0000_s1026" o:spt="32" type="#_x0000_t32" style="position:absolute;left:9250;top:6594;height:417;width:1;" filled="f" stroked="t" coordsize="21600,21600" o:gfxdata="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tslRL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Text Box 116" o:spid="_x0000_s1026" o:spt="202" type="#_x0000_t202" style="position:absolute;left:6551;top:7011;height:349;width:533;v-text-anchor:middle;" fillcolor="#FFFFFF" filled="t" stroked="t" coordsize="21600,21600" o:gfxdata="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r9DDy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inset="0.3mm,0.3mm,0.3mm,0.3mm">
                      <w:txbxContent>
                        <w:p>
                          <w:pPr>
                            <w:spacing w:line="240" w:lineRule="exact"/>
                            <w:ind w:firstLine="0" w:firstLineChars="0"/>
                            <w:jc w:val="center"/>
                            <w:rPr>
                              <w:szCs w:val="18"/>
                            </w:rPr>
                          </w:pPr>
                          <w:r>
                            <w:rPr>
                              <w:rFonts w:hint="eastAsia"/>
                              <w:sz w:val="18"/>
                              <w:szCs w:val="18"/>
                            </w:rPr>
                            <w:t>废水</w:t>
                          </w:r>
                        </w:p>
                      </w:txbxContent>
                    </v:textbox>
                  </v:shape>
                  <v:shape id="自选图形 343" o:spid="_x0000_s1026" o:spt="32" type="#_x0000_t32" style="position:absolute;left:7671;top:6594;height:417;width:1;" filled="f" stroked="t" coordsize="21600,21600" o:gfxdata="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xRR6ovQAA&#10;ANs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shape>
                  <v:shape id="Text Box 116" o:spid="_x0000_s1026" o:spt="202" type="#_x0000_t202" style="position:absolute;left:7406;top:7011;height:349;width:533;v-text-anchor:middle;" fillcolor="#FFFFFF" filled="t" stroked="t" coordsize="21600,21600" o:gfxdata="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WM30L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inset="0.3mm,0.3mm,0.3mm,0.3mm">
                      <w:txbxContent>
                        <w:p>
                          <w:pPr>
                            <w:spacing w:line="240" w:lineRule="exact"/>
                            <w:ind w:firstLine="0" w:firstLineChars="0"/>
                            <w:jc w:val="center"/>
                            <w:rPr>
                              <w:szCs w:val="18"/>
                            </w:rPr>
                          </w:pPr>
                          <w:r>
                            <w:rPr>
                              <w:rFonts w:hint="eastAsia"/>
                              <w:sz w:val="18"/>
                              <w:szCs w:val="18"/>
                            </w:rPr>
                            <w:t>废渣</w:t>
                          </w:r>
                        </w:p>
                      </w:txbxContent>
                    </v:textbox>
                  </v:shape>
                  <v:shape id="Text Box 116" o:spid="_x0000_s1026" o:spt="202" type="#_x0000_t202" style="position:absolute;left:8206;top:7011;height:349;width:533;v-text-anchor:middle;" fillcolor="#FFFFFF" filled="t" stroked="t" coordsize="21600,21600" o:gfxdata="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GT8o6K2AAAA2wAAAA8A&#10;AAAAAAAAAQAgAAAAIgAAAGRycy9kb3ducmV2LnhtbFBLAQIUABQAAAAIAIdO4kAzLwWeOwAAADkA&#10;AAAQAAAAAAAAAAEAIAAAAAUBAABkcnMvc2hhcGV4bWwueG1sUEsFBgAAAAAGAAYAWwEAAK8DAAAA&#10;AA==&#10;">
                    <v:fill on="t" focussize="0,0"/>
                    <v:stroke color="#000000" joinstyle="miter"/>
                    <v:imagedata o:title=""/>
                    <o:lock v:ext="edit" aspectratio="f"/>
                    <v:textbox inset="0.3mm,0.3mm,0.3mm,0.3mm">
                      <w:txbxContent>
                        <w:p>
                          <w:pPr>
                            <w:spacing w:line="240" w:lineRule="exact"/>
                            <w:ind w:firstLine="0" w:firstLineChars="0"/>
                            <w:jc w:val="center"/>
                            <w:rPr>
                              <w:szCs w:val="18"/>
                            </w:rPr>
                          </w:pPr>
                          <w:r>
                            <w:rPr>
                              <w:rFonts w:hint="eastAsia"/>
                              <w:sz w:val="18"/>
                              <w:szCs w:val="18"/>
                            </w:rPr>
                            <w:t>废气</w:t>
                          </w:r>
                        </w:p>
                      </w:txbxContent>
                    </v:textbox>
                  </v:shape>
                  <v:shape id="Text Box 116" o:spid="_x0000_s1026" o:spt="202" type="#_x0000_t202" style="position:absolute;left:8946;top:7011;height:349;width:603;v-text-anchor:middle;" fillcolor="#FFFFFF" filled="t" stroked="t" coordsize="21600,21600" o:gfxdata="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7AGOb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inset="0.3mm,0.3mm,0.3mm,0.3mm">
                      <w:txbxContent>
                        <w:p>
                          <w:pPr>
                            <w:spacing w:line="240" w:lineRule="exact"/>
                            <w:ind w:firstLine="0" w:firstLineChars="0"/>
                            <w:jc w:val="center"/>
                            <w:rPr>
                              <w:szCs w:val="18"/>
                            </w:rPr>
                          </w:pPr>
                          <w:r>
                            <w:rPr>
                              <w:rFonts w:hint="eastAsia"/>
                              <w:sz w:val="18"/>
                              <w:szCs w:val="18"/>
                            </w:rPr>
                            <w:t>副产品</w:t>
                          </w:r>
                        </w:p>
                      </w:txbxContent>
                    </v:textbox>
                  </v:shape>
                  <v:shape id="Text Box 138" o:spid="_x0000_s1026" o:spt="202" type="#_x0000_t202" style="position:absolute;left:5792;top:7529;height:1206;width:1343;" fillcolor="#FFFFFF" filled="t" stroked="f" coordsize="21600,21600" o:gfxdata="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qPpZdrgAAADbAAAA&#10;DwAAAAAAAAABACAAAAAiAAAAZHJzL2Rvd25yZXYueG1sUEsBAhQAFAAAAAgAh07iQDMvBZ47AAAA&#10;OQAAABAAAAAAAAAAAQAgAAAABwEAAGRycy9zaGFwZXhtbC54bWxQSwUGAAAAAAYABgBbAQAAsQMA&#10;AAAA&#10;">
                    <v:fill on="t" focussize="0,0"/>
                    <v:stroke on="f" joinstyle="miter"/>
                    <v:imagedata o:title=""/>
                    <o:lock v:ext="edit" aspectratio="f"/>
                    <v:textbox inset="0.3mm,0.3mm,0.3mm,0.3mm">
                      <w:txbxContent>
                        <w:p>
                          <w:pPr>
                            <w:spacing w:line="240" w:lineRule="exact"/>
                            <w:ind w:firstLine="300"/>
                            <w:rPr>
                              <w:sz w:val="15"/>
                              <w:szCs w:val="15"/>
                            </w:rPr>
                          </w:pPr>
                          <w:r>
                            <w:rPr>
                              <w:rFonts w:hint="eastAsia"/>
                              <w:sz w:val="15"/>
                              <w:szCs w:val="15"/>
                            </w:rPr>
                            <w:t>排放量（m³/a）：</w:t>
                          </w:r>
                        </w:p>
                        <w:p>
                          <w:pPr>
                            <w:spacing w:line="240" w:lineRule="exact"/>
                            <w:ind w:firstLine="300"/>
                            <w:rPr>
                              <w:sz w:val="15"/>
                              <w:szCs w:val="15"/>
                            </w:rPr>
                          </w:pPr>
                          <w:r>
                            <w:rPr>
                              <w:rFonts w:hint="eastAsia"/>
                              <w:sz w:val="15"/>
                              <w:szCs w:val="15"/>
                            </w:rPr>
                            <w:t>—负荷（t/a）：</w:t>
                          </w:r>
                        </w:p>
                        <w:p>
                          <w:pPr>
                            <w:spacing w:line="240" w:lineRule="exact"/>
                            <w:ind w:firstLine="300"/>
                            <w:rPr>
                              <w:sz w:val="15"/>
                              <w:szCs w:val="15"/>
                            </w:rPr>
                          </w:pPr>
                          <w:r>
                            <w:rPr>
                              <w:rFonts w:hint="eastAsia"/>
                              <w:sz w:val="15"/>
                              <w:szCs w:val="15"/>
                            </w:rPr>
                            <w:t>—化学需氧量；</w:t>
                          </w:r>
                        </w:p>
                        <w:p>
                          <w:pPr>
                            <w:spacing w:line="240" w:lineRule="exact"/>
                            <w:ind w:firstLine="300"/>
                            <w:rPr>
                              <w:sz w:val="15"/>
                              <w:szCs w:val="15"/>
                            </w:rPr>
                          </w:pPr>
                          <w:r>
                            <w:rPr>
                              <w:rFonts w:hint="eastAsia"/>
                              <w:sz w:val="15"/>
                              <w:szCs w:val="15"/>
                            </w:rPr>
                            <w:t>—氨、氮；</w:t>
                          </w:r>
                        </w:p>
                        <w:p>
                          <w:pPr>
                            <w:spacing w:line="240" w:lineRule="exact"/>
                            <w:ind w:firstLine="300"/>
                            <w:rPr>
                              <w:sz w:val="15"/>
                              <w:szCs w:val="15"/>
                            </w:rPr>
                          </w:pPr>
                          <w:r>
                            <w:rPr>
                              <w:rFonts w:hint="eastAsia"/>
                              <w:sz w:val="15"/>
                              <w:szCs w:val="15"/>
                            </w:rPr>
                            <w:t>—……</w:t>
                          </w:r>
                        </w:p>
                      </w:txbxContent>
                    </v:textbox>
                  </v:shape>
                  <v:shape id="Text Box 138" o:spid="_x0000_s1026" o:spt="202" type="#_x0000_t202" style="position:absolute;left:7135;top:7551;height:1098;width:1025;" fillcolor="#FFFFFF" filled="t" stroked="f" coordsize="21600,21600" o:gfxdata="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e2/O28AAAA&#10;2wAAAA8AAAAAAAAAAQAgAAAAIgAAAGRycy9kb3ducmV2LnhtbFBLAQIUABQAAAAIAIdO4kAzLwWe&#10;OwAAADkAAAAQAAAAAAAAAAEAIAAAAAsBAABkcnMvc2hhcGV4bWwueG1sUEsFBgAAAAAGAAYAWwEA&#10;ALUDAAAAAA==&#10;">
                    <v:fill on="t" focussize="0,0"/>
                    <v:stroke on="f" joinstyle="miter"/>
                    <v:imagedata o:title=""/>
                    <o:lock v:ext="edit" aspectratio="f"/>
                    <v:textbox inset="0.3mm,0.3mm,0.3mm,0.3mm">
                      <w:txbxContent>
                        <w:p>
                          <w:pPr>
                            <w:spacing w:line="240" w:lineRule="exact"/>
                            <w:ind w:firstLine="0" w:firstLineChars="0"/>
                            <w:rPr>
                              <w:sz w:val="15"/>
                              <w:szCs w:val="15"/>
                            </w:rPr>
                          </w:pPr>
                          <w:r>
                            <w:rPr>
                              <w:rFonts w:hint="eastAsia"/>
                              <w:sz w:val="15"/>
                              <w:szCs w:val="15"/>
                            </w:rPr>
                            <w:t>排放量（t/a）：</w:t>
                          </w:r>
                        </w:p>
                        <w:p>
                          <w:pPr>
                            <w:spacing w:line="240" w:lineRule="exact"/>
                            <w:ind w:firstLine="0" w:firstLineChars="0"/>
                            <w:rPr>
                              <w:sz w:val="15"/>
                              <w:szCs w:val="15"/>
                            </w:rPr>
                          </w:pPr>
                          <w:r>
                            <w:rPr>
                              <w:rFonts w:hint="eastAsia"/>
                              <w:sz w:val="15"/>
                              <w:szCs w:val="15"/>
                            </w:rPr>
                            <w:t>—净化渣；</w:t>
                          </w:r>
                        </w:p>
                        <w:p>
                          <w:pPr>
                            <w:spacing w:line="240" w:lineRule="exact"/>
                            <w:ind w:firstLine="0" w:firstLineChars="0"/>
                            <w:rPr>
                              <w:sz w:val="15"/>
                              <w:szCs w:val="15"/>
                            </w:rPr>
                          </w:pPr>
                          <w:r>
                            <w:rPr>
                              <w:rFonts w:hint="eastAsia"/>
                              <w:sz w:val="15"/>
                              <w:szCs w:val="15"/>
                            </w:rPr>
                            <w:t>—……</w:t>
                          </w:r>
                        </w:p>
                      </w:txbxContent>
                    </v:textbox>
                  </v:shape>
                  <v:shape id="Text Box 138" o:spid="_x0000_s1026" o:spt="202" type="#_x0000_t202" style="position:absolute;left:9110;top:7547;height:950;width:1755;" fillcolor="#FFFFFF" filled="t" stroked="f" coordsize="21600,21600" o:gfxdata="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2RimrsAAADb&#10;AAAADwAAAAAAAAABACAAAAAiAAAAZHJzL2Rvd25yZXYueG1sUEsBAhQAFAAAAAgAh07iQDMvBZ47&#10;AAAAOQAAABAAAAAAAAAAAQAgAAAACgEAAGRycy9zaGFwZXhtbC54bWxQSwUGAAAAAAYABgBbAQAA&#10;tAMAAAAA&#10;">
                    <v:fill on="t" focussize="0,0"/>
                    <v:stroke on="f" joinstyle="miter"/>
                    <v:imagedata o:title=""/>
                    <o:lock v:ext="edit" aspectratio="f"/>
                    <v:textbox inset="0.3mm,0.3mm,0.3mm,0.3mm">
                      <w:txbxContent>
                        <w:p>
                          <w:pPr>
                            <w:spacing w:line="240" w:lineRule="exact"/>
                            <w:ind w:firstLine="0" w:firstLineChars="0"/>
                            <w:rPr>
                              <w:sz w:val="15"/>
                              <w:szCs w:val="15"/>
                            </w:rPr>
                          </w:pPr>
                          <w:r>
                            <w:rPr>
                              <w:rFonts w:hint="eastAsia"/>
                              <w:sz w:val="15"/>
                              <w:szCs w:val="15"/>
                            </w:rPr>
                            <w:t>种类和重量（t/a）：</w:t>
                          </w:r>
                        </w:p>
                        <w:p>
                          <w:pPr>
                            <w:spacing w:line="240" w:lineRule="exact"/>
                            <w:ind w:firstLine="0" w:firstLineChars="0"/>
                            <w:rPr>
                              <w:sz w:val="15"/>
                              <w:szCs w:val="15"/>
                            </w:rPr>
                          </w:pPr>
                          <w:r>
                            <w:rPr>
                              <w:rFonts w:hint="eastAsia"/>
                              <w:sz w:val="15"/>
                              <w:szCs w:val="15"/>
                            </w:rPr>
                            <w:t>—元明粉；</w:t>
                          </w:r>
                        </w:p>
                        <w:p>
                          <w:pPr>
                            <w:spacing w:line="240" w:lineRule="exact"/>
                            <w:ind w:firstLine="360"/>
                            <w:jc w:val="left"/>
                            <w:rPr>
                              <w:sz w:val="18"/>
                              <w:szCs w:val="18"/>
                            </w:rPr>
                          </w:pPr>
                        </w:p>
                      </w:txbxContent>
                    </v:textbox>
                  </v:shape>
                  <v:shape id="Text Box 138" o:spid="_x0000_s1026" o:spt="202" type="#_x0000_t202" style="position:absolute;left:9961;top:6659;height:580;width:1165;" fillcolor="#FFFFFF" filled="t" stroked="f" coordsize="21600,21600" o:gfxdata="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goxwG8AAAA&#10;2wAAAA8AAAAAAAAAAQAgAAAAIgAAAGRycy9kb3ducmV2LnhtbFBLAQIUABQAAAAIAIdO4kAzLwWe&#10;OwAAADkAAAAQAAAAAAAAAAEAIAAAAAsBAABkcnMvc2hhcGV4bWwueG1sUEsFBgAAAAAGAAYAWwEA&#10;ALUDAAAAAA==&#10;">
                    <v:fill on="t" focussize="0,0"/>
                    <v:stroke on="f" joinstyle="miter"/>
                    <v:imagedata o:title=""/>
                    <o:lock v:ext="edit" aspectratio="f"/>
                    <v:textbox inset="0.3mm,0.3mm,0.3mm,0.3mm">
                      <w:txbxContent>
                        <w:p>
                          <w:pPr>
                            <w:spacing w:line="240" w:lineRule="exact"/>
                            <w:ind w:firstLine="0" w:firstLineChars="0"/>
                            <w:rPr>
                              <w:sz w:val="15"/>
                              <w:szCs w:val="15"/>
                            </w:rPr>
                          </w:pPr>
                          <w:r>
                            <w:rPr>
                              <w:rFonts w:hint="eastAsia"/>
                              <w:sz w:val="15"/>
                              <w:szCs w:val="15"/>
                            </w:rPr>
                            <w:t>种类和重量（t/a）：</w:t>
                          </w:r>
                        </w:p>
                        <w:p>
                          <w:pPr>
                            <w:spacing w:line="240" w:lineRule="exact"/>
                            <w:ind w:firstLine="300"/>
                            <w:rPr>
                              <w:sz w:val="15"/>
                              <w:szCs w:val="15"/>
                            </w:rPr>
                          </w:pPr>
                          <w:r>
                            <w:rPr>
                              <w:rFonts w:hint="eastAsia"/>
                              <w:sz w:val="15"/>
                              <w:szCs w:val="15"/>
                            </w:rPr>
                            <w:t>—氢氧化锂；</w:t>
                          </w:r>
                        </w:p>
                        <w:p>
                          <w:pPr>
                            <w:spacing w:line="240" w:lineRule="exact"/>
                            <w:ind w:firstLine="360"/>
                            <w:jc w:val="left"/>
                            <w:rPr>
                              <w:sz w:val="18"/>
                              <w:szCs w:val="18"/>
                            </w:rPr>
                          </w:pPr>
                        </w:p>
                      </w:txbxContent>
                    </v:textbox>
                  </v:shape>
                  <v:shape id="自选图形 352" o:spid="_x0000_s1026" o:spt="32" type="#_x0000_t32" style="position:absolute;left:8631;top:5788;height:417;width:1;" filled="f" stroked="t" coordsize="21600,21600" o:gfxdata="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wKzmb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Text Box 116" o:spid="_x0000_s1026" o:spt="202" type="#_x0000_t202" style="position:absolute;left:8246;top:5399;height:379;width:770;v-text-anchor:middle;" fillcolor="#FFFFFF" filled="t" stroked="t" coordsize="21600,21600" o:gfxdata="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8kmuG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inset="0.3mm,0.3mm,0.3mm,0.3mm">
                      <w:txbxContent>
                        <w:p>
                          <w:pPr>
                            <w:spacing w:line="240" w:lineRule="auto"/>
                            <w:ind w:firstLine="0" w:firstLineChars="0"/>
                            <w:jc w:val="center"/>
                            <w:rPr>
                              <w:sz w:val="18"/>
                              <w:szCs w:val="18"/>
                            </w:rPr>
                          </w:pPr>
                          <w:r>
                            <w:rPr>
                              <w:rFonts w:hint="eastAsia"/>
                              <w:sz w:val="18"/>
                              <w:szCs w:val="18"/>
                            </w:rPr>
                            <w:t>能源</w:t>
                          </w:r>
                        </w:p>
                      </w:txbxContent>
                    </v:textbox>
                  </v:shape>
                  <v:shape id="自选图形 355" o:spid="_x0000_s1026" o:spt="32" type="#_x0000_t32" style="position:absolute;left:7456;top:5788;height:417;width:1;" filled="f" stroked="t" coordsize="21600,21600" o:gfxdata="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SciHW/&#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shape id="Text Box 116" o:spid="_x0000_s1026" o:spt="202" type="#_x0000_t202" style="position:absolute;left:7076;top:5399;height:379;width:770;v-text-anchor:middle;" fillcolor="#FFFFFF" filled="t" stroked="t" coordsize="21600,21600" o:gfxdata="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QuqEN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inset="0.3mm,0.3mm,0.3mm,0.3mm">
                      <w:txbxContent>
                        <w:p>
                          <w:pPr>
                            <w:spacing w:line="240" w:lineRule="auto"/>
                            <w:ind w:firstLine="0" w:firstLineChars="0"/>
                            <w:rPr>
                              <w:sz w:val="18"/>
                              <w:szCs w:val="18"/>
                            </w:rPr>
                          </w:pPr>
                          <w:r>
                            <w:rPr>
                              <w:rFonts w:hint="eastAsia"/>
                              <w:sz w:val="18"/>
                              <w:szCs w:val="18"/>
                            </w:rPr>
                            <w:t>辅助材料</w:t>
                          </w:r>
                        </w:p>
                      </w:txbxContent>
                    </v:textbox>
                  </v:shape>
                  <v:shape id="Text Box 118" o:spid="_x0000_s1026" o:spt="202" type="#_x0000_t202" style="position:absolute;left:6706;top:4036;height:1198;width:1500;" fillcolor="#FFFFFF" filled="t" stroked="f" coordsize="21600,21600" o:gfxdata="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8PwqC7gAAADbAAAA&#10;DwAAAAAAAAABACAAAAAiAAAAZHJzL2Rvd25yZXYueG1sUEsBAhQAFAAAAAgAh07iQDMvBZ47AAAA&#10;OQAAABAAAAAAAAAAAQAgAAAABwEAAGRycy9zaGFwZXhtbC54bWxQSwUGAAAAAAYABgBbAQAAsQMA&#10;AAAA&#10;">
                    <v:fill on="t" focussize="0,0"/>
                    <v:stroke on="f" joinstyle="miter"/>
                    <v:imagedata o:title=""/>
                    <o:lock v:ext="edit" aspectratio="f"/>
                    <v:textbox inset="0.3mm,0.3mm,0.3mm,0.3mm">
                      <w:txbxContent>
                        <w:p>
                          <w:pPr>
                            <w:spacing w:line="240" w:lineRule="exact"/>
                            <w:ind w:firstLine="300"/>
                            <w:rPr>
                              <w:sz w:val="15"/>
                              <w:szCs w:val="15"/>
                            </w:rPr>
                          </w:pPr>
                          <w:r>
                            <w:rPr>
                              <w:rFonts w:hint="eastAsia"/>
                              <w:sz w:val="15"/>
                              <w:szCs w:val="15"/>
                            </w:rPr>
                            <w:t>种类和重量(t/a)：</w:t>
                          </w:r>
                        </w:p>
                        <w:p>
                          <w:pPr>
                            <w:spacing w:line="240" w:lineRule="exact"/>
                            <w:ind w:firstLine="300"/>
                            <w:jc w:val="left"/>
                            <w:rPr>
                              <w:sz w:val="15"/>
                              <w:szCs w:val="15"/>
                            </w:rPr>
                          </w:pPr>
                          <w:r>
                            <w:rPr>
                              <w:rFonts w:hint="eastAsia"/>
                              <w:sz w:val="15"/>
                              <w:szCs w:val="15"/>
                            </w:rPr>
                            <w:t>—碳酸钠；</w:t>
                          </w:r>
                        </w:p>
                        <w:p>
                          <w:pPr>
                            <w:spacing w:line="240" w:lineRule="exact"/>
                            <w:ind w:firstLine="300"/>
                            <w:jc w:val="left"/>
                            <w:rPr>
                              <w:sz w:val="15"/>
                              <w:szCs w:val="15"/>
                            </w:rPr>
                          </w:pPr>
                          <w:r>
                            <w:rPr>
                              <w:rFonts w:hint="eastAsia"/>
                              <w:sz w:val="15"/>
                              <w:szCs w:val="15"/>
                            </w:rPr>
                            <w:t>—氢氧化钠；</w:t>
                          </w:r>
                        </w:p>
                        <w:p>
                          <w:pPr>
                            <w:spacing w:line="240" w:lineRule="exact"/>
                            <w:ind w:firstLine="300"/>
                            <w:jc w:val="left"/>
                            <w:rPr>
                              <w:color w:val="FF0000"/>
                              <w:sz w:val="15"/>
                              <w:szCs w:val="15"/>
                            </w:rPr>
                          </w:pPr>
                          <w:r>
                            <w:rPr>
                              <w:rFonts w:hint="eastAsia"/>
                              <w:sz w:val="15"/>
                              <w:szCs w:val="15"/>
                            </w:rPr>
                            <w:t>—……</w:t>
                          </w:r>
                        </w:p>
                      </w:txbxContent>
                    </v:textbox>
                  </v:shape>
                  <v:shape id="Text Box 138" o:spid="_x0000_s1026" o:spt="202" type="#_x0000_t202" style="position:absolute;left:3196;top:7435;height:1098;width:928;" fillcolor="#FFFFFF" filled="t" stroked="f" coordsize="21600,21600" o:gfxdata="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wj5C8AAAA&#10;2wAAAA8AAAAAAAAAAQAgAAAAIgAAAGRycy9kb3ducmV2LnhtbFBLAQIUABQAAAAIAIdO4kAzLwWe&#10;OwAAADkAAAAQAAAAAAAAAAEAIAAAAAsBAABkcnMvc2hhcGV4bWwueG1sUEsFBgAAAAAGAAYAWwEA&#10;ALUDAAAAAA==&#10;">
                    <v:fill on="t" focussize="0,0"/>
                    <v:stroke on="f" joinstyle="miter"/>
                    <v:imagedata o:title=""/>
                    <o:lock v:ext="edit" aspectratio="f"/>
                    <v:textbox inset="0.3mm,0.3mm,0.3mm,0.3mm">
                      <w:txbxContent>
                        <w:p>
                          <w:pPr>
                            <w:spacing w:line="240" w:lineRule="exact"/>
                            <w:ind w:firstLine="0" w:firstLineChars="0"/>
                            <w:jc w:val="center"/>
                            <w:rPr>
                              <w:sz w:val="15"/>
                              <w:szCs w:val="15"/>
                            </w:rPr>
                          </w:pPr>
                          <w:r>
                            <w:rPr>
                              <w:rFonts w:hint="eastAsia"/>
                              <w:sz w:val="15"/>
                              <w:szCs w:val="15"/>
                            </w:rPr>
                            <w:t>排放量（t/a）：</w:t>
                          </w:r>
                        </w:p>
                        <w:p>
                          <w:pPr>
                            <w:spacing w:line="240" w:lineRule="exact"/>
                            <w:ind w:firstLine="75" w:firstLineChars="50"/>
                            <w:rPr>
                              <w:sz w:val="15"/>
                              <w:szCs w:val="15"/>
                            </w:rPr>
                          </w:pPr>
                          <w:r>
                            <w:rPr>
                              <w:rFonts w:hint="eastAsia"/>
                              <w:sz w:val="15"/>
                              <w:szCs w:val="15"/>
                            </w:rPr>
                            <w:t>—锂渣；</w:t>
                          </w:r>
                        </w:p>
                        <w:p>
                          <w:pPr>
                            <w:spacing w:line="240" w:lineRule="exact"/>
                            <w:ind w:firstLine="75" w:firstLineChars="50"/>
                            <w:rPr>
                              <w:sz w:val="15"/>
                              <w:szCs w:val="15"/>
                            </w:rPr>
                          </w:pPr>
                          <w:r>
                            <w:rPr>
                              <w:rFonts w:hint="eastAsia"/>
                              <w:sz w:val="15"/>
                              <w:szCs w:val="15"/>
                            </w:rPr>
                            <w:t>—……</w:t>
                          </w:r>
                        </w:p>
                      </w:txbxContent>
                    </v:textbox>
                  </v:shape>
                  <v:shape id="Text Box 138" o:spid="_x0000_s1026" o:spt="202" type="#_x0000_t202" style="position:absolute;left:8090;top:7543;height:1192;width:1020;" fillcolor="#FFFFFF" filled="t" stroked="f" coordsize="21600,21600" o:gfxdata="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9iEee8AAAA&#10;2wAAAA8AAAAAAAAAAQAgAAAAIgAAAGRycy9kb3ducmV2LnhtbFBLAQIUABQAAAAIAIdO4kAzLwWe&#10;OwAAADkAAAAQAAAAAAAAAAEAIAAAAAsBAABkcnMvc2hhcGV4bWwueG1sUEsFBgAAAAAGAAYAWwEA&#10;ALUDAAAAAA==&#10;">
                    <v:fill on="t" focussize="0,0"/>
                    <v:stroke on="f" joinstyle="miter"/>
                    <v:imagedata o:title=""/>
                    <o:lock v:ext="edit" aspectratio="f"/>
                    <v:textbox inset="0.3mm,0.3mm,0.3mm,0.3mm">
                      <w:txbxContent>
                        <w:p>
                          <w:pPr>
                            <w:spacing w:line="240" w:lineRule="exact"/>
                            <w:ind w:firstLine="0" w:firstLineChars="0"/>
                            <w:rPr>
                              <w:sz w:val="15"/>
                              <w:szCs w:val="15"/>
                            </w:rPr>
                          </w:pPr>
                          <w:r>
                            <w:rPr>
                              <w:rFonts w:hint="eastAsia"/>
                              <w:sz w:val="15"/>
                              <w:szCs w:val="15"/>
                            </w:rPr>
                            <w:t>排放量（t/a）：</w:t>
                          </w:r>
                        </w:p>
                        <w:p>
                          <w:pPr>
                            <w:spacing w:line="240" w:lineRule="exact"/>
                            <w:ind w:firstLine="0" w:firstLineChars="0"/>
                            <w:rPr>
                              <w:sz w:val="15"/>
                              <w:szCs w:val="15"/>
                            </w:rPr>
                          </w:pPr>
                          <w:r>
                            <w:rPr>
                              <w:rFonts w:hint="eastAsia"/>
                              <w:sz w:val="15"/>
                              <w:szCs w:val="15"/>
                            </w:rPr>
                            <w:t>—颗粒物；</w:t>
                          </w:r>
                        </w:p>
                        <w:p>
                          <w:pPr>
                            <w:spacing w:line="240" w:lineRule="exact"/>
                            <w:ind w:firstLine="0" w:firstLineChars="0"/>
                            <w:rPr>
                              <w:sz w:val="15"/>
                              <w:szCs w:val="15"/>
                            </w:rPr>
                          </w:pPr>
                          <w:r>
                            <w:rPr>
                              <w:rFonts w:hint="eastAsia"/>
                              <w:sz w:val="15"/>
                              <w:szCs w:val="15"/>
                            </w:rPr>
                            <w:t>—二氧化硫；</w:t>
                          </w:r>
                        </w:p>
                        <w:p>
                          <w:pPr>
                            <w:spacing w:line="240" w:lineRule="exact"/>
                            <w:ind w:firstLine="0" w:firstLineChars="0"/>
                            <w:rPr>
                              <w:sz w:val="15"/>
                              <w:szCs w:val="15"/>
                            </w:rPr>
                          </w:pPr>
                          <w:r>
                            <w:rPr>
                              <w:rFonts w:hint="eastAsia"/>
                              <w:sz w:val="15"/>
                              <w:szCs w:val="15"/>
                            </w:rPr>
                            <w:t>—氮氧化物</w:t>
                          </w:r>
                        </w:p>
                        <w:p>
                          <w:pPr>
                            <w:spacing w:line="240" w:lineRule="exact"/>
                            <w:ind w:firstLine="0" w:firstLineChars="0"/>
                            <w:rPr>
                              <w:sz w:val="15"/>
                              <w:szCs w:val="15"/>
                            </w:rPr>
                          </w:pPr>
                          <w:r>
                            <w:rPr>
                              <w:rFonts w:hint="eastAsia"/>
                              <w:sz w:val="15"/>
                              <w:szCs w:val="15"/>
                            </w:rPr>
                            <w:t>—……</w:t>
                          </w:r>
                        </w:p>
                        <w:p>
                          <w:pPr>
                            <w:spacing w:line="240" w:lineRule="exact"/>
                            <w:ind w:firstLine="360"/>
                            <w:jc w:val="left"/>
                            <w:rPr>
                              <w:sz w:val="18"/>
                              <w:szCs w:val="18"/>
                            </w:rPr>
                          </w:pPr>
                        </w:p>
                      </w:txbxContent>
                    </v:textbox>
                  </v:shape>
                </v:group>
                <v:shape id="Text Box 122" o:spid="_x0000_s1026" o:spt="202" alt="文本框: &#10;——……；&#10;——电(kwh/a)；&#10;——煤（t/a）；&#10;——焦碳（t/a）；&#10;" type="#_x0000_t202" style="position:absolute;left:4571465;top:82501;height:826714;width:1112613;" fillcolor="#FFFFFF" filled="t" stroked="f" coordsize="21600,21600" o:gfxdata="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PvzlirUAAAABgEA&#10;AA8AAAAAAAAAAQAgAAAAIgAAAGRycy9kb3ducmV2LnhtbFBLAQIUABQAAAAIAIdO4kCKHnFxHgIA&#10;APgDAAAOAAAAAAAAAAEAIAAAACMBAABkcnMvZTJvRG9jLnhtbFBLBQYAAAAABgAGAFkBAACzBQAA&#10;AAA=&#10;">
                  <v:fill on="t" focussize="0,0"/>
                  <v:stroke on="f" joinstyle="miter"/>
                  <v:imagedata o:title=""/>
                  <o:lock v:ext="edit" aspectratio="f"/>
                  <v:textbox inset="0.3mm,0.3mm,0.3mm,0.3mm">
                    <w:txbxContent>
                      <w:p>
                        <w:pPr>
                          <w:pStyle w:val="18"/>
                          <w:spacing w:before="0" w:beforeAutospacing="0" w:after="0" w:afterAutospacing="0" w:line="240" w:lineRule="exact"/>
                          <w:rPr>
                            <w:sz w:val="15"/>
                            <w:szCs w:val="15"/>
                          </w:rPr>
                        </w:pPr>
                        <w:r>
                          <w:rPr>
                            <w:rFonts w:hint="eastAsia"/>
                            <w:sz w:val="15"/>
                            <w:szCs w:val="15"/>
                          </w:rPr>
                          <w:t>—电（k</w:t>
                        </w:r>
                        <w:r>
                          <w:rPr>
                            <w:sz w:val="15"/>
                            <w:szCs w:val="15"/>
                          </w:rPr>
                          <w:t>W</w:t>
                        </w:r>
                        <w:r>
                          <w:rPr>
                            <w:rFonts w:hint="eastAsia"/>
                            <w:sz w:val="15"/>
                            <w:szCs w:val="15"/>
                          </w:rPr>
                          <w:t>•h/a）；</w:t>
                        </w:r>
                      </w:p>
                      <w:p>
                        <w:pPr>
                          <w:pStyle w:val="18"/>
                          <w:spacing w:before="0" w:beforeAutospacing="0" w:after="0" w:afterAutospacing="0" w:line="240" w:lineRule="exact"/>
                          <w:rPr>
                            <w:sz w:val="15"/>
                            <w:szCs w:val="15"/>
                          </w:rPr>
                        </w:pPr>
                        <w:r>
                          <w:rPr>
                            <w:rFonts w:hint="eastAsia"/>
                            <w:sz w:val="15"/>
                            <w:szCs w:val="15"/>
                          </w:rPr>
                          <w:t>—蒸汽（t/a）；</w:t>
                        </w:r>
                      </w:p>
                      <w:p>
                        <w:pPr>
                          <w:pStyle w:val="18"/>
                          <w:spacing w:before="0" w:beforeAutospacing="0" w:after="0" w:afterAutospacing="0" w:line="240" w:lineRule="exact"/>
                          <w:rPr>
                            <w:sz w:val="15"/>
                            <w:szCs w:val="15"/>
                          </w:rPr>
                        </w:pPr>
                        <w:r>
                          <w:rPr>
                            <w:rFonts w:hint="eastAsia"/>
                            <w:sz w:val="15"/>
                            <w:szCs w:val="15"/>
                          </w:rPr>
                          <w:t>—天然气（m³/a）；</w:t>
                        </w:r>
                      </w:p>
                      <w:p>
                        <w:pPr>
                          <w:pStyle w:val="18"/>
                          <w:spacing w:before="0" w:beforeAutospacing="0" w:after="0" w:afterAutospacing="0" w:line="240" w:lineRule="exact"/>
                          <w:rPr>
                            <w:sz w:val="15"/>
                            <w:szCs w:val="15"/>
                          </w:rPr>
                        </w:pPr>
                        <w:r>
                          <w:rPr>
                            <w:rFonts w:hint="eastAsia"/>
                            <w:sz w:val="15"/>
                            <w:szCs w:val="15"/>
                          </w:rPr>
                          <w:t>—水（m³/a）；</w:t>
                        </w:r>
                      </w:p>
                      <w:p>
                        <w:pPr>
                          <w:pStyle w:val="18"/>
                          <w:spacing w:before="0" w:beforeAutospacing="0" w:after="0" w:afterAutospacing="0" w:line="240" w:lineRule="exact"/>
                        </w:pPr>
                        <w:r>
                          <w:rPr>
                            <w:rFonts w:hint="eastAsia"/>
                            <w:sz w:val="15"/>
                            <w:szCs w:val="15"/>
                          </w:rPr>
                          <w:t>—</w:t>
                        </w:r>
                        <w:r>
                          <w:rPr>
                            <w:sz w:val="15"/>
                            <w:szCs w:val="15"/>
                          </w:rPr>
                          <w:t>……</w:t>
                        </w:r>
                      </w:p>
                    </w:txbxContent>
                  </v:textbox>
                </v:shape>
                <v:shape id="Text Box 116" o:spid="_x0000_s1026" o:spt="202" type="#_x0000_t202" style="position:absolute;left:1740577;top:961216;height:240004;width:488350;v-text-anchor:middle;" fillcolor="#FFFFFF" filled="t" stroked="t" coordsize="21600,21600" o:gfxdata="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&#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HuyPsPVAAAABgEAAA8AAAAAAAAAAQAgAAAAIgAAAGRy&#10;cy9kb3ducmV2LnhtbFBLAQIUABQAAAAIAIdO4kDFrzNBCAIAADUEAAAOAAAAAAAAAAEAIAAAACQB&#10;AABkcnMvZTJvRG9jLnhtbFBLBQYAAAAABgAGAFkBAACeBQAAAAA=&#10;">
                  <v:fill on="t" focussize="0,0"/>
                  <v:stroke color="#000000" joinstyle="miter"/>
                  <v:imagedata o:title=""/>
                  <o:lock v:ext="edit" aspectratio="f"/>
                  <v:textbox inset="0.3mm,0.3mm,0.3mm,0.3mm">
                    <w:txbxContent>
                      <w:p>
                        <w:pPr>
                          <w:pStyle w:val="18"/>
                          <w:spacing w:before="0" w:beforeAutospacing="0" w:after="0" w:afterAutospacing="0"/>
                          <w:jc w:val="center"/>
                        </w:pPr>
                        <w:r>
                          <w:rPr>
                            <w:rFonts w:hint="eastAsia" w:ascii="Times New Roman" w:cs="Times New Roman"/>
                            <w:kern w:val="2"/>
                            <w:sz w:val="18"/>
                            <w:szCs w:val="18"/>
                          </w:rPr>
                          <w:t>原辅料</w:t>
                        </w:r>
                      </w:p>
                    </w:txbxContent>
                  </v:textbox>
                </v:shape>
                <v:shape id="自选图形 337" o:spid="_x0000_s1026" o:spt="32" type="#_x0000_t32" style="position:absolute;left:2001003;top:1208820;height:264104;width:600;" filled="f" stroked="t" coordsize="21600,21600" o:gfxdata="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IoWg1bYAAAABgEAAA8AAAAAAAAAAQAgAAAAIgAAAGRycy9kb3ducmV2LnhtbFBLAQIUABQA&#10;AAAIAIdO4kDQFDI68AEAAKkDAAAOAAAAAAAAAAEAIAAAACcBAABkcnMvZTJvRG9jLnhtbFBLBQYA&#10;AAAABgAGAFkBAACJBQAAAAA=&#10;">
                  <v:fill on="f" focussize="0,0"/>
                  <v:stroke color="#000000" joinstyle="round" endarrow="block"/>
                  <v:imagedata o:title=""/>
                  <o:lock v:ext="edit" aspectratio="f"/>
                </v:shape>
                <v:shape id="Text Box 118" o:spid="_x0000_s1026" o:spt="202" type="#_x0000_t202" style="position:absolute;left:1593462;top:95202;height:760113;width:1047906;" fillcolor="#FFFFFF" filled="t" stroked="f" coordsize="21600,21600" o:gfxdata="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785Yq1AAAAAYBAAAPAAAAAAAAAAEAIAAAACIAAABkcnMvZG93bnJldi54bWxQSwEC&#10;FAAUAAAACACHTuJAZKNpOL8BAAB8AwAADgAAAAAAAAABACAAAAAjAQAAZHJzL2Uyb0RvYy54bWxQ&#10;SwUGAAAAAAYABgBZAQAAVAUAAAAA&#10;">
                  <v:fill on="t" focussize="0,0"/>
                  <v:stroke on="f" joinstyle="miter"/>
                  <v:imagedata o:title=""/>
                  <o:lock v:ext="edit" aspectratio="f"/>
                  <v:textbox inset="0.3mm,0.3mm,0.3mm,0.3mm">
                    <w:txbxContent>
                      <w:p>
                        <w:pPr>
                          <w:pStyle w:val="18"/>
                          <w:spacing w:before="0" w:beforeAutospacing="0" w:after="0" w:afterAutospacing="0" w:line="240" w:lineRule="exact"/>
                          <w:ind w:firstLine="302"/>
                          <w:jc w:val="both"/>
                        </w:pPr>
                        <w:r>
                          <w:rPr>
                            <w:rFonts w:hint="eastAsia" w:ascii="Times New Roman" w:cs="Times New Roman"/>
                            <w:kern w:val="2"/>
                            <w:sz w:val="15"/>
                            <w:szCs w:val="15"/>
                          </w:rPr>
                          <w:t>种类和重量</w:t>
                        </w:r>
                        <w:r>
                          <w:rPr>
                            <w:rFonts w:ascii="Times New Roman" w:hAnsi="Times New Roman" w:cs="Times New Roman"/>
                            <w:kern w:val="2"/>
                            <w:sz w:val="15"/>
                            <w:szCs w:val="15"/>
                          </w:rPr>
                          <w:t>(t/a)</w:t>
                        </w:r>
                        <w:r>
                          <w:rPr>
                            <w:rFonts w:hint="eastAsia" w:ascii="Times New Roman" w:hAnsi="Times New Roman" w:cs="Times New Roman"/>
                            <w:kern w:val="2"/>
                            <w:sz w:val="15"/>
                            <w:szCs w:val="15"/>
                          </w:rPr>
                          <w:t>：</w:t>
                        </w:r>
                      </w:p>
                      <w:p>
                        <w:pPr>
                          <w:pStyle w:val="18"/>
                          <w:spacing w:before="0" w:beforeAutospacing="0" w:after="0" w:afterAutospacing="0" w:line="240" w:lineRule="exact"/>
                          <w:ind w:firstLine="302"/>
                          <w:rPr>
                            <w:sz w:val="15"/>
                            <w:szCs w:val="15"/>
                          </w:rPr>
                        </w:pPr>
                        <w:r>
                          <w:rPr>
                            <w:rFonts w:hint="eastAsia"/>
                            <w:sz w:val="15"/>
                            <w:szCs w:val="15"/>
                          </w:rPr>
                          <w:t>—浓硫酸；</w:t>
                        </w:r>
                      </w:p>
                      <w:p>
                        <w:pPr>
                          <w:pStyle w:val="18"/>
                          <w:spacing w:before="0" w:beforeAutospacing="0" w:after="0" w:afterAutospacing="0" w:line="240" w:lineRule="exact"/>
                          <w:ind w:firstLine="302"/>
                          <w:rPr>
                            <w:sz w:val="15"/>
                            <w:szCs w:val="15"/>
                          </w:rPr>
                        </w:pPr>
                        <w:r>
                          <w:rPr>
                            <w:rFonts w:hint="eastAsia"/>
                            <w:sz w:val="15"/>
                            <w:szCs w:val="15"/>
                          </w:rPr>
                          <w:t>—碳酸钙；</w:t>
                        </w:r>
                      </w:p>
                      <w:p>
                        <w:pPr>
                          <w:pStyle w:val="18"/>
                          <w:spacing w:before="0" w:beforeAutospacing="0" w:after="0" w:afterAutospacing="0" w:line="240" w:lineRule="exact"/>
                          <w:ind w:firstLine="302"/>
                          <w:rPr>
                            <w:sz w:val="15"/>
                            <w:szCs w:val="15"/>
                          </w:rPr>
                        </w:pPr>
                        <w:r>
                          <w:rPr>
                            <w:rFonts w:hint="eastAsia"/>
                            <w:sz w:val="15"/>
                            <w:szCs w:val="15"/>
                          </w:rPr>
                          <w:t>—</w:t>
                        </w:r>
                        <w:r>
                          <w:rPr>
                            <w:sz w:val="15"/>
                            <w:szCs w:val="15"/>
                          </w:rPr>
                          <w:t>……</w:t>
                        </w:r>
                      </w:p>
                      <w:p>
                        <w:pPr>
                          <w:pStyle w:val="18"/>
                          <w:spacing w:before="0" w:beforeAutospacing="0" w:after="0" w:afterAutospacing="0" w:line="240" w:lineRule="exact"/>
                          <w:ind w:firstLine="302"/>
                        </w:pPr>
                      </w:p>
                    </w:txbxContent>
                  </v:textbox>
                </v:shape>
                <w10:wrap type="none"/>
                <w10:anchorlock/>
              </v:group>
            </w:pict>
          </mc:Fallback>
        </mc:AlternateContent>
      </w:r>
    </w:p>
    <w:p>
      <w:pPr>
        <w:ind w:firstLine="420"/>
        <w:rPr>
          <w:sz w:val="21"/>
          <w:szCs w:val="21"/>
        </w:rPr>
      </w:pPr>
      <w:r>
        <w:rPr>
          <w:rFonts w:ascii="宋体" w:hAnsi="宋体"/>
          <w:sz w:val="21"/>
          <w:szCs w:val="21"/>
        </w:rPr>
        <w:t>根据表</w:t>
      </w:r>
      <w:r>
        <w:rPr>
          <w:rFonts w:hint="eastAsia" w:ascii="宋体" w:hAnsi="宋体"/>
          <w:sz w:val="21"/>
          <w:szCs w:val="21"/>
        </w:rPr>
        <w:t>C</w:t>
      </w:r>
      <w:r>
        <w:rPr>
          <w:rFonts w:ascii="宋体" w:hAnsi="宋体"/>
          <w:sz w:val="21"/>
          <w:szCs w:val="21"/>
        </w:rPr>
        <w:t>.1对应需要的数据，进行填报</w:t>
      </w:r>
      <w:r>
        <w:rPr>
          <w:sz w:val="21"/>
          <w:szCs w:val="21"/>
        </w:rPr>
        <w:t>。</w:t>
      </w:r>
    </w:p>
    <w:p>
      <w:pPr>
        <w:pStyle w:val="58"/>
        <w:widowControl w:val="0"/>
        <w:numPr>
          <w:ilvl w:val="0"/>
          <w:numId w:val="5"/>
        </w:numPr>
        <w:spacing w:line="312" w:lineRule="auto"/>
        <w:ind w:left="0" w:firstLine="420"/>
        <w:rPr>
          <w:szCs w:val="21"/>
        </w:rPr>
      </w:pPr>
      <w:r>
        <w:rPr>
          <w:szCs w:val="21"/>
        </w:rPr>
        <w:t>现场数据可通过企业调研、上游厂家提供、采样监测等途径进行收集，所收集的数据要求为企业三年平均统计数据，并能够反映企业的实际生产水平。</w:t>
      </w:r>
    </w:p>
    <w:p>
      <w:pPr>
        <w:pStyle w:val="58"/>
        <w:widowControl w:val="0"/>
        <w:numPr>
          <w:ilvl w:val="0"/>
          <w:numId w:val="5"/>
        </w:numPr>
        <w:spacing w:line="312" w:lineRule="auto"/>
        <w:ind w:left="0" w:firstLine="420"/>
        <w:rPr>
          <w:szCs w:val="21"/>
        </w:rPr>
      </w:pPr>
      <w:r>
        <w:rPr>
          <w:szCs w:val="21"/>
        </w:rPr>
        <w:t>从实际调研过程中无法获得的数据，即背景数据，采用权威中国生命周期数据库等相关数据库进行替代。</w:t>
      </w:r>
    </w:p>
    <w:p>
      <w:pPr>
        <w:spacing w:beforeLines="50" w:afterLines="50"/>
        <w:ind w:firstLine="420"/>
        <w:jc w:val="center"/>
        <w:rPr>
          <w:rFonts w:ascii="黑体" w:hAnsi="黑体" w:eastAsia="黑体"/>
          <w:sz w:val="21"/>
          <w:szCs w:val="21"/>
        </w:rPr>
      </w:pPr>
      <w:r>
        <w:rPr>
          <w:rFonts w:hint="eastAsia" w:ascii="黑体" w:hAnsi="黑体" w:eastAsia="黑体"/>
          <w:sz w:val="21"/>
          <w:szCs w:val="21"/>
        </w:rPr>
        <w:t>表C</w:t>
      </w:r>
      <w:r>
        <w:rPr>
          <w:rFonts w:ascii="黑体" w:hAnsi="黑体" w:eastAsia="黑体"/>
          <w:sz w:val="21"/>
          <w:szCs w:val="21"/>
        </w:rPr>
        <w:t xml:space="preserve">.1  </w:t>
      </w:r>
      <w:r>
        <w:rPr>
          <w:rFonts w:hint="eastAsia" w:ascii="黑体" w:hAnsi="黑体" w:eastAsia="黑体"/>
          <w:sz w:val="21"/>
          <w:szCs w:val="21"/>
        </w:rPr>
        <w:t>生产阶段工序</w:t>
      </w:r>
      <w:r>
        <w:rPr>
          <w:rFonts w:hint="eastAsia"/>
          <w:b/>
          <w:sz w:val="21"/>
          <w:szCs w:val="21"/>
        </w:rPr>
        <w:t>过程数据收集表示例</w:t>
      </w:r>
    </w:p>
    <w:tbl>
      <w:tblPr>
        <w:tblStyle w:val="22"/>
        <w:tblW w:w="8613" w:type="dxa"/>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811"/>
        <w:gridCol w:w="1424"/>
        <w:gridCol w:w="1134"/>
        <w:gridCol w:w="1134"/>
        <w:gridCol w:w="1275"/>
        <w:gridCol w:w="1701"/>
        <w:gridCol w:w="1134"/>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c>
          <w:tcPr>
            <w:tcW w:w="2235" w:type="dxa"/>
            <w:gridSpan w:val="2"/>
            <w:tcBorders>
              <w:top w:val="single" w:color="auto" w:sz="8" w:space="0"/>
              <w:bottom w:val="single" w:color="auto" w:sz="6" w:space="0"/>
            </w:tcBorders>
          </w:tcPr>
          <w:p>
            <w:pPr>
              <w:adjustRightInd w:val="0"/>
              <w:snapToGrid w:val="0"/>
              <w:ind w:firstLine="361"/>
              <w:jc w:val="center"/>
              <w:rPr>
                <w:rFonts w:hAnsi="宋体"/>
                <w:b/>
                <w:sz w:val="18"/>
                <w:szCs w:val="18"/>
              </w:rPr>
            </w:pPr>
            <w:r>
              <w:rPr>
                <w:rFonts w:hint="eastAsia" w:hAnsi="宋体"/>
                <w:b/>
                <w:sz w:val="18"/>
                <w:szCs w:val="18"/>
              </w:rPr>
              <w:t>项目</w:t>
            </w:r>
          </w:p>
        </w:tc>
        <w:tc>
          <w:tcPr>
            <w:tcW w:w="1134" w:type="dxa"/>
            <w:tcBorders>
              <w:top w:val="single" w:color="auto" w:sz="8" w:space="0"/>
              <w:bottom w:val="single" w:color="auto" w:sz="6" w:space="0"/>
            </w:tcBorders>
            <w:vAlign w:val="center"/>
          </w:tcPr>
          <w:p>
            <w:pPr>
              <w:adjustRightInd w:val="0"/>
              <w:snapToGrid w:val="0"/>
              <w:ind w:firstLine="0" w:firstLineChars="0"/>
              <w:jc w:val="center"/>
              <w:rPr>
                <w:rFonts w:hAnsi="宋体"/>
                <w:b/>
                <w:sz w:val="18"/>
                <w:szCs w:val="18"/>
              </w:rPr>
            </w:pPr>
            <w:r>
              <w:rPr>
                <w:rFonts w:hint="eastAsia" w:hAnsi="宋体"/>
                <w:b/>
                <w:kern w:val="0"/>
                <w:sz w:val="18"/>
                <w:szCs w:val="18"/>
              </w:rPr>
              <w:t>物质种类</w:t>
            </w:r>
          </w:p>
        </w:tc>
        <w:tc>
          <w:tcPr>
            <w:tcW w:w="1134" w:type="dxa"/>
            <w:tcBorders>
              <w:top w:val="single" w:color="auto" w:sz="8" w:space="0"/>
              <w:bottom w:val="single" w:color="auto" w:sz="6" w:space="0"/>
            </w:tcBorders>
            <w:vAlign w:val="center"/>
          </w:tcPr>
          <w:p>
            <w:pPr>
              <w:adjustRightInd w:val="0"/>
              <w:snapToGrid w:val="0"/>
              <w:ind w:firstLine="0" w:firstLineChars="0"/>
              <w:jc w:val="center"/>
              <w:rPr>
                <w:rFonts w:hAnsi="宋体"/>
                <w:b/>
                <w:sz w:val="18"/>
                <w:szCs w:val="18"/>
              </w:rPr>
            </w:pPr>
            <w:r>
              <w:rPr>
                <w:rFonts w:hint="eastAsia" w:hAnsi="宋体"/>
                <w:b/>
                <w:sz w:val="18"/>
                <w:szCs w:val="18"/>
              </w:rPr>
              <w:t>单位</w:t>
            </w:r>
          </w:p>
        </w:tc>
        <w:tc>
          <w:tcPr>
            <w:tcW w:w="1275" w:type="dxa"/>
            <w:tcBorders>
              <w:top w:val="single" w:color="auto" w:sz="8" w:space="0"/>
              <w:bottom w:val="single" w:color="auto" w:sz="6" w:space="0"/>
            </w:tcBorders>
            <w:vAlign w:val="center"/>
          </w:tcPr>
          <w:p>
            <w:pPr>
              <w:adjustRightInd w:val="0"/>
              <w:snapToGrid w:val="0"/>
              <w:ind w:firstLine="0" w:firstLineChars="0"/>
              <w:jc w:val="center"/>
              <w:rPr>
                <w:rFonts w:hAnsi="宋体"/>
                <w:b/>
                <w:sz w:val="18"/>
                <w:szCs w:val="18"/>
              </w:rPr>
            </w:pPr>
            <w:r>
              <w:rPr>
                <w:rFonts w:hint="eastAsia" w:hAnsi="宋体"/>
                <w:b/>
                <w:sz w:val="18"/>
                <w:szCs w:val="18"/>
              </w:rPr>
              <w:t>数量</w:t>
            </w:r>
          </w:p>
        </w:tc>
        <w:tc>
          <w:tcPr>
            <w:tcW w:w="1701" w:type="dxa"/>
            <w:tcBorders>
              <w:top w:val="single" w:color="auto" w:sz="8" w:space="0"/>
              <w:bottom w:val="single" w:color="auto" w:sz="6" w:space="0"/>
            </w:tcBorders>
            <w:vAlign w:val="center"/>
          </w:tcPr>
          <w:p>
            <w:pPr>
              <w:adjustRightInd w:val="0"/>
              <w:snapToGrid w:val="0"/>
              <w:ind w:firstLine="0" w:firstLineChars="0"/>
              <w:jc w:val="center"/>
              <w:rPr>
                <w:rFonts w:hAnsi="宋体"/>
                <w:b/>
                <w:sz w:val="18"/>
                <w:szCs w:val="18"/>
              </w:rPr>
            </w:pPr>
            <w:r>
              <w:rPr>
                <w:rFonts w:hint="eastAsia" w:hAnsi="宋体"/>
                <w:b/>
                <w:sz w:val="18"/>
                <w:szCs w:val="18"/>
              </w:rPr>
              <w:t>取样程序描述</w:t>
            </w:r>
          </w:p>
        </w:tc>
        <w:tc>
          <w:tcPr>
            <w:tcW w:w="1134" w:type="dxa"/>
            <w:tcBorders>
              <w:top w:val="single" w:color="auto" w:sz="8" w:space="0"/>
              <w:bottom w:val="single" w:color="auto" w:sz="6" w:space="0"/>
            </w:tcBorders>
            <w:vAlign w:val="center"/>
          </w:tcPr>
          <w:p>
            <w:pPr>
              <w:adjustRightInd w:val="0"/>
              <w:snapToGrid w:val="0"/>
              <w:ind w:firstLine="0" w:firstLineChars="0"/>
              <w:jc w:val="center"/>
              <w:rPr>
                <w:rFonts w:hAnsi="宋体"/>
                <w:b/>
                <w:sz w:val="18"/>
                <w:szCs w:val="18"/>
              </w:rPr>
            </w:pPr>
            <w:r>
              <w:rPr>
                <w:rFonts w:hint="eastAsia" w:hAnsi="宋体"/>
                <w:b/>
                <w:sz w:val="18"/>
                <w:szCs w:val="18"/>
              </w:rPr>
              <w:t>来源</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c>
          <w:tcPr>
            <w:tcW w:w="811" w:type="dxa"/>
            <w:vMerge w:val="restart"/>
            <w:tcBorders>
              <w:top w:val="single" w:color="auto" w:sz="6" w:space="0"/>
              <w:bottom w:val="single" w:color="auto" w:sz="6" w:space="0"/>
            </w:tcBorders>
            <w:vAlign w:val="center"/>
          </w:tcPr>
          <w:p>
            <w:pPr>
              <w:adjustRightInd w:val="0"/>
              <w:snapToGrid w:val="0"/>
              <w:ind w:firstLine="0" w:firstLineChars="0"/>
              <w:jc w:val="center"/>
              <w:rPr>
                <w:rFonts w:hAnsi="宋体"/>
                <w:sz w:val="18"/>
                <w:szCs w:val="18"/>
              </w:rPr>
            </w:pPr>
            <w:r>
              <w:rPr>
                <w:rFonts w:hint="eastAsia" w:hAnsi="宋体"/>
                <w:sz w:val="18"/>
                <w:szCs w:val="18"/>
              </w:rPr>
              <w:t>输入</w:t>
            </w:r>
          </w:p>
          <w:p>
            <w:pPr>
              <w:keepNext/>
              <w:keepLines/>
              <w:adjustRightInd w:val="0"/>
              <w:snapToGrid w:val="0"/>
              <w:ind w:firstLine="360"/>
              <w:jc w:val="center"/>
              <w:outlineLvl w:val="0"/>
              <w:rPr>
                <w:rFonts w:hAnsi="宋体"/>
                <w:sz w:val="18"/>
                <w:szCs w:val="18"/>
              </w:rPr>
            </w:pPr>
          </w:p>
          <w:p>
            <w:pPr>
              <w:keepNext/>
              <w:keepLines/>
              <w:adjustRightInd w:val="0"/>
              <w:snapToGrid w:val="0"/>
              <w:ind w:firstLine="360"/>
              <w:jc w:val="center"/>
              <w:outlineLvl w:val="0"/>
              <w:rPr>
                <w:rFonts w:hAnsi="宋体"/>
                <w:sz w:val="18"/>
                <w:szCs w:val="18"/>
              </w:rPr>
            </w:pPr>
          </w:p>
          <w:p>
            <w:pPr>
              <w:keepNext/>
              <w:keepLines/>
              <w:adjustRightInd w:val="0"/>
              <w:snapToGrid w:val="0"/>
              <w:ind w:firstLine="360"/>
              <w:jc w:val="center"/>
              <w:outlineLvl w:val="0"/>
              <w:rPr>
                <w:rFonts w:hAnsi="宋体"/>
                <w:sz w:val="18"/>
                <w:szCs w:val="18"/>
              </w:rPr>
            </w:pPr>
          </w:p>
          <w:p>
            <w:pPr>
              <w:keepNext/>
              <w:keepLines/>
              <w:adjustRightInd w:val="0"/>
              <w:snapToGrid w:val="0"/>
              <w:ind w:firstLine="360"/>
              <w:jc w:val="center"/>
              <w:outlineLvl w:val="0"/>
              <w:rPr>
                <w:rFonts w:hAnsi="宋体"/>
                <w:sz w:val="18"/>
                <w:szCs w:val="18"/>
              </w:rPr>
            </w:pPr>
          </w:p>
        </w:tc>
        <w:tc>
          <w:tcPr>
            <w:tcW w:w="1424" w:type="dxa"/>
            <w:vMerge w:val="restart"/>
            <w:tcBorders>
              <w:top w:val="single" w:color="auto" w:sz="6" w:space="0"/>
              <w:bottom w:val="single" w:color="auto" w:sz="6" w:space="0"/>
            </w:tcBorders>
            <w:vAlign w:val="center"/>
          </w:tcPr>
          <w:p>
            <w:pPr>
              <w:adjustRightInd w:val="0"/>
              <w:snapToGrid w:val="0"/>
              <w:ind w:firstLine="0" w:firstLineChars="0"/>
              <w:jc w:val="center"/>
              <w:rPr>
                <w:rFonts w:hAnsi="宋体"/>
                <w:sz w:val="18"/>
                <w:szCs w:val="18"/>
              </w:rPr>
            </w:pPr>
            <w:r>
              <w:rPr>
                <w:rFonts w:hint="eastAsia" w:hAnsi="宋体"/>
                <w:sz w:val="18"/>
                <w:szCs w:val="18"/>
              </w:rPr>
              <w:t>材料输入</w:t>
            </w:r>
          </w:p>
        </w:tc>
        <w:tc>
          <w:tcPr>
            <w:tcW w:w="1134" w:type="dxa"/>
            <w:tcBorders>
              <w:top w:val="single" w:color="auto" w:sz="6" w:space="0"/>
              <w:bottom w:val="single" w:color="auto" w:sz="6" w:space="0"/>
            </w:tcBorders>
          </w:tcPr>
          <w:p>
            <w:pPr>
              <w:adjustRightInd w:val="0"/>
              <w:snapToGrid w:val="0"/>
              <w:ind w:firstLine="360"/>
              <w:jc w:val="center"/>
              <w:rPr>
                <w:rFonts w:hAnsi="宋体"/>
                <w:sz w:val="18"/>
                <w:szCs w:val="18"/>
              </w:rPr>
            </w:pPr>
          </w:p>
        </w:tc>
        <w:tc>
          <w:tcPr>
            <w:tcW w:w="1134" w:type="dxa"/>
            <w:tcBorders>
              <w:top w:val="single" w:color="auto" w:sz="6" w:space="0"/>
              <w:bottom w:val="single" w:color="auto" w:sz="6" w:space="0"/>
            </w:tcBorders>
          </w:tcPr>
          <w:p>
            <w:pPr>
              <w:keepNext/>
              <w:keepLines/>
              <w:adjustRightInd w:val="0"/>
              <w:snapToGrid w:val="0"/>
              <w:ind w:firstLine="360"/>
              <w:jc w:val="center"/>
              <w:outlineLvl w:val="0"/>
              <w:rPr>
                <w:rFonts w:hAnsi="宋体"/>
                <w:sz w:val="18"/>
                <w:szCs w:val="18"/>
              </w:rPr>
            </w:pPr>
          </w:p>
        </w:tc>
        <w:tc>
          <w:tcPr>
            <w:tcW w:w="1275" w:type="dxa"/>
            <w:tcBorders>
              <w:top w:val="single" w:color="auto" w:sz="6" w:space="0"/>
              <w:bottom w:val="single" w:color="auto" w:sz="6" w:space="0"/>
            </w:tcBorders>
          </w:tcPr>
          <w:p>
            <w:pPr>
              <w:keepNext/>
              <w:keepLines/>
              <w:adjustRightInd w:val="0"/>
              <w:snapToGrid w:val="0"/>
              <w:ind w:firstLine="360"/>
              <w:jc w:val="center"/>
              <w:outlineLvl w:val="0"/>
              <w:rPr>
                <w:rFonts w:hAnsi="宋体"/>
                <w:sz w:val="18"/>
                <w:szCs w:val="18"/>
              </w:rPr>
            </w:pPr>
          </w:p>
        </w:tc>
        <w:tc>
          <w:tcPr>
            <w:tcW w:w="1701" w:type="dxa"/>
            <w:tcBorders>
              <w:top w:val="single" w:color="auto" w:sz="6" w:space="0"/>
              <w:bottom w:val="single" w:color="auto" w:sz="6" w:space="0"/>
            </w:tcBorders>
          </w:tcPr>
          <w:p>
            <w:pPr>
              <w:keepNext/>
              <w:keepLines/>
              <w:adjustRightInd w:val="0"/>
              <w:snapToGrid w:val="0"/>
              <w:ind w:firstLine="360"/>
              <w:jc w:val="center"/>
              <w:outlineLvl w:val="0"/>
              <w:rPr>
                <w:rFonts w:hAnsi="宋体"/>
                <w:sz w:val="18"/>
                <w:szCs w:val="18"/>
              </w:rPr>
            </w:pPr>
          </w:p>
        </w:tc>
        <w:tc>
          <w:tcPr>
            <w:tcW w:w="1134" w:type="dxa"/>
            <w:tcBorders>
              <w:top w:val="single" w:color="auto" w:sz="6" w:space="0"/>
              <w:bottom w:val="single" w:color="auto" w:sz="6" w:space="0"/>
            </w:tcBorders>
          </w:tcPr>
          <w:p>
            <w:pPr>
              <w:keepNext/>
              <w:keepLines/>
              <w:adjustRightInd w:val="0"/>
              <w:snapToGrid w:val="0"/>
              <w:ind w:firstLine="360"/>
              <w:jc w:val="center"/>
              <w:outlineLvl w:val="0"/>
              <w:rPr>
                <w:rFonts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c>
          <w:tcPr>
            <w:tcW w:w="811" w:type="dxa"/>
            <w:vMerge w:val="continue"/>
            <w:tcBorders>
              <w:top w:val="single" w:color="auto" w:sz="6" w:space="0"/>
            </w:tcBorders>
            <w:vAlign w:val="center"/>
          </w:tcPr>
          <w:p>
            <w:pPr>
              <w:keepNext/>
              <w:keepLines/>
              <w:adjustRightInd w:val="0"/>
              <w:snapToGrid w:val="0"/>
              <w:ind w:firstLine="360"/>
              <w:jc w:val="center"/>
              <w:outlineLvl w:val="0"/>
              <w:rPr>
                <w:rFonts w:hAnsi="宋体"/>
                <w:sz w:val="18"/>
                <w:szCs w:val="18"/>
              </w:rPr>
            </w:pPr>
          </w:p>
        </w:tc>
        <w:tc>
          <w:tcPr>
            <w:tcW w:w="1424" w:type="dxa"/>
            <w:vMerge w:val="continue"/>
            <w:tcBorders>
              <w:top w:val="single" w:color="auto" w:sz="6" w:space="0"/>
            </w:tcBorders>
            <w:vAlign w:val="center"/>
          </w:tcPr>
          <w:p>
            <w:pPr>
              <w:keepNext/>
              <w:keepLines/>
              <w:adjustRightInd w:val="0"/>
              <w:snapToGrid w:val="0"/>
              <w:ind w:firstLine="360"/>
              <w:jc w:val="center"/>
              <w:outlineLvl w:val="0"/>
              <w:rPr>
                <w:rFonts w:hAnsi="宋体"/>
                <w:sz w:val="18"/>
                <w:szCs w:val="18"/>
              </w:rPr>
            </w:pPr>
          </w:p>
        </w:tc>
        <w:tc>
          <w:tcPr>
            <w:tcW w:w="1134" w:type="dxa"/>
            <w:tcBorders>
              <w:top w:val="single" w:color="auto" w:sz="6" w:space="0"/>
            </w:tcBorders>
            <w:vAlign w:val="center"/>
          </w:tcPr>
          <w:p>
            <w:pPr>
              <w:adjustRightInd w:val="0"/>
              <w:snapToGrid w:val="0"/>
              <w:ind w:firstLine="360"/>
              <w:jc w:val="center"/>
              <w:rPr>
                <w:rFonts w:hAnsi="宋体"/>
                <w:sz w:val="18"/>
                <w:szCs w:val="18"/>
              </w:rPr>
            </w:pPr>
          </w:p>
        </w:tc>
        <w:tc>
          <w:tcPr>
            <w:tcW w:w="1134" w:type="dxa"/>
            <w:tcBorders>
              <w:top w:val="single" w:color="auto" w:sz="6" w:space="0"/>
            </w:tcBorders>
          </w:tcPr>
          <w:p>
            <w:pPr>
              <w:keepNext/>
              <w:keepLines/>
              <w:adjustRightInd w:val="0"/>
              <w:snapToGrid w:val="0"/>
              <w:ind w:firstLine="360"/>
              <w:jc w:val="center"/>
              <w:outlineLvl w:val="0"/>
              <w:rPr>
                <w:rFonts w:hAnsi="宋体"/>
                <w:sz w:val="18"/>
                <w:szCs w:val="18"/>
              </w:rPr>
            </w:pPr>
          </w:p>
        </w:tc>
        <w:tc>
          <w:tcPr>
            <w:tcW w:w="1275" w:type="dxa"/>
            <w:tcBorders>
              <w:top w:val="single" w:color="auto" w:sz="6" w:space="0"/>
            </w:tcBorders>
          </w:tcPr>
          <w:p>
            <w:pPr>
              <w:keepNext/>
              <w:keepLines/>
              <w:adjustRightInd w:val="0"/>
              <w:snapToGrid w:val="0"/>
              <w:ind w:firstLine="360"/>
              <w:jc w:val="center"/>
              <w:outlineLvl w:val="0"/>
              <w:rPr>
                <w:rFonts w:hAnsi="宋体"/>
                <w:sz w:val="18"/>
                <w:szCs w:val="18"/>
              </w:rPr>
            </w:pPr>
          </w:p>
        </w:tc>
        <w:tc>
          <w:tcPr>
            <w:tcW w:w="1701" w:type="dxa"/>
            <w:tcBorders>
              <w:top w:val="single" w:color="auto" w:sz="6" w:space="0"/>
            </w:tcBorders>
          </w:tcPr>
          <w:p>
            <w:pPr>
              <w:keepNext/>
              <w:keepLines/>
              <w:adjustRightInd w:val="0"/>
              <w:snapToGrid w:val="0"/>
              <w:ind w:firstLine="360"/>
              <w:jc w:val="center"/>
              <w:outlineLvl w:val="0"/>
              <w:rPr>
                <w:rFonts w:hAnsi="宋体"/>
                <w:sz w:val="18"/>
                <w:szCs w:val="18"/>
              </w:rPr>
            </w:pPr>
          </w:p>
        </w:tc>
        <w:tc>
          <w:tcPr>
            <w:tcW w:w="1134" w:type="dxa"/>
            <w:tcBorders>
              <w:top w:val="single" w:color="auto" w:sz="6" w:space="0"/>
            </w:tcBorders>
          </w:tcPr>
          <w:p>
            <w:pPr>
              <w:keepNext/>
              <w:keepLines/>
              <w:adjustRightInd w:val="0"/>
              <w:snapToGrid w:val="0"/>
              <w:ind w:firstLine="360"/>
              <w:jc w:val="center"/>
              <w:outlineLvl w:val="0"/>
              <w:rPr>
                <w:rFonts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c>
          <w:tcPr>
            <w:tcW w:w="811" w:type="dxa"/>
            <w:vMerge w:val="continue"/>
            <w:vAlign w:val="center"/>
          </w:tcPr>
          <w:p>
            <w:pPr>
              <w:keepNext/>
              <w:keepLines/>
              <w:adjustRightInd w:val="0"/>
              <w:snapToGrid w:val="0"/>
              <w:ind w:firstLine="360"/>
              <w:jc w:val="center"/>
              <w:outlineLvl w:val="0"/>
              <w:rPr>
                <w:rFonts w:hAnsi="宋体"/>
                <w:sz w:val="18"/>
                <w:szCs w:val="18"/>
              </w:rPr>
            </w:pPr>
          </w:p>
        </w:tc>
        <w:tc>
          <w:tcPr>
            <w:tcW w:w="1424" w:type="dxa"/>
            <w:vMerge w:val="continue"/>
            <w:vAlign w:val="center"/>
          </w:tcPr>
          <w:p>
            <w:pPr>
              <w:keepNext/>
              <w:keepLines/>
              <w:adjustRightInd w:val="0"/>
              <w:snapToGrid w:val="0"/>
              <w:ind w:firstLine="360"/>
              <w:jc w:val="center"/>
              <w:outlineLvl w:val="0"/>
              <w:rPr>
                <w:rFonts w:hAnsi="宋体"/>
                <w:sz w:val="18"/>
                <w:szCs w:val="18"/>
              </w:rPr>
            </w:pPr>
          </w:p>
        </w:tc>
        <w:tc>
          <w:tcPr>
            <w:tcW w:w="1134" w:type="dxa"/>
            <w:vAlign w:val="center"/>
          </w:tcPr>
          <w:p>
            <w:pPr>
              <w:adjustRightInd w:val="0"/>
              <w:snapToGrid w:val="0"/>
              <w:ind w:firstLine="360"/>
              <w:jc w:val="center"/>
              <w:rPr>
                <w:rFonts w:hAnsi="宋体"/>
                <w:sz w:val="18"/>
                <w:szCs w:val="18"/>
              </w:rPr>
            </w:pPr>
          </w:p>
        </w:tc>
        <w:tc>
          <w:tcPr>
            <w:tcW w:w="1134" w:type="dxa"/>
          </w:tcPr>
          <w:p>
            <w:pPr>
              <w:keepNext/>
              <w:keepLines/>
              <w:adjustRightInd w:val="0"/>
              <w:snapToGrid w:val="0"/>
              <w:ind w:firstLine="360"/>
              <w:jc w:val="center"/>
              <w:outlineLvl w:val="0"/>
              <w:rPr>
                <w:rFonts w:hAnsi="宋体"/>
                <w:sz w:val="18"/>
                <w:szCs w:val="18"/>
              </w:rPr>
            </w:pPr>
          </w:p>
        </w:tc>
        <w:tc>
          <w:tcPr>
            <w:tcW w:w="1275" w:type="dxa"/>
          </w:tcPr>
          <w:p>
            <w:pPr>
              <w:keepNext/>
              <w:keepLines/>
              <w:adjustRightInd w:val="0"/>
              <w:snapToGrid w:val="0"/>
              <w:ind w:firstLine="360"/>
              <w:jc w:val="center"/>
              <w:outlineLvl w:val="0"/>
              <w:rPr>
                <w:rFonts w:hAnsi="宋体"/>
                <w:sz w:val="18"/>
                <w:szCs w:val="18"/>
              </w:rPr>
            </w:pPr>
          </w:p>
        </w:tc>
        <w:tc>
          <w:tcPr>
            <w:tcW w:w="1701" w:type="dxa"/>
          </w:tcPr>
          <w:p>
            <w:pPr>
              <w:keepNext/>
              <w:keepLines/>
              <w:adjustRightInd w:val="0"/>
              <w:snapToGrid w:val="0"/>
              <w:ind w:firstLine="360"/>
              <w:jc w:val="center"/>
              <w:outlineLvl w:val="0"/>
              <w:rPr>
                <w:rFonts w:hAnsi="宋体"/>
                <w:sz w:val="18"/>
                <w:szCs w:val="18"/>
              </w:rPr>
            </w:pPr>
          </w:p>
        </w:tc>
        <w:tc>
          <w:tcPr>
            <w:tcW w:w="1134" w:type="dxa"/>
          </w:tcPr>
          <w:p>
            <w:pPr>
              <w:keepNext/>
              <w:keepLines/>
              <w:adjustRightInd w:val="0"/>
              <w:snapToGrid w:val="0"/>
              <w:ind w:firstLine="360"/>
              <w:jc w:val="center"/>
              <w:outlineLvl w:val="0"/>
              <w:rPr>
                <w:rFonts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c>
          <w:tcPr>
            <w:tcW w:w="811" w:type="dxa"/>
            <w:vMerge w:val="continue"/>
            <w:vAlign w:val="center"/>
          </w:tcPr>
          <w:p>
            <w:pPr>
              <w:keepNext/>
              <w:keepLines/>
              <w:adjustRightInd w:val="0"/>
              <w:snapToGrid w:val="0"/>
              <w:ind w:firstLine="360"/>
              <w:jc w:val="center"/>
              <w:outlineLvl w:val="0"/>
              <w:rPr>
                <w:rFonts w:hAnsi="宋体"/>
                <w:sz w:val="18"/>
                <w:szCs w:val="18"/>
              </w:rPr>
            </w:pPr>
          </w:p>
        </w:tc>
        <w:tc>
          <w:tcPr>
            <w:tcW w:w="1424" w:type="dxa"/>
            <w:vMerge w:val="continue"/>
            <w:vAlign w:val="center"/>
          </w:tcPr>
          <w:p>
            <w:pPr>
              <w:keepNext/>
              <w:keepLines/>
              <w:adjustRightInd w:val="0"/>
              <w:snapToGrid w:val="0"/>
              <w:ind w:firstLine="360"/>
              <w:jc w:val="center"/>
              <w:outlineLvl w:val="0"/>
              <w:rPr>
                <w:rFonts w:hAnsi="宋体"/>
                <w:sz w:val="18"/>
                <w:szCs w:val="18"/>
              </w:rPr>
            </w:pPr>
          </w:p>
        </w:tc>
        <w:tc>
          <w:tcPr>
            <w:tcW w:w="1134" w:type="dxa"/>
            <w:vAlign w:val="center"/>
          </w:tcPr>
          <w:p>
            <w:pPr>
              <w:adjustRightInd w:val="0"/>
              <w:snapToGrid w:val="0"/>
              <w:ind w:firstLine="360"/>
              <w:jc w:val="center"/>
              <w:rPr>
                <w:rFonts w:hAnsi="宋体"/>
                <w:sz w:val="18"/>
                <w:szCs w:val="18"/>
              </w:rPr>
            </w:pPr>
          </w:p>
        </w:tc>
        <w:tc>
          <w:tcPr>
            <w:tcW w:w="1134" w:type="dxa"/>
          </w:tcPr>
          <w:p>
            <w:pPr>
              <w:keepNext/>
              <w:keepLines/>
              <w:adjustRightInd w:val="0"/>
              <w:snapToGrid w:val="0"/>
              <w:ind w:firstLine="360"/>
              <w:jc w:val="center"/>
              <w:outlineLvl w:val="0"/>
              <w:rPr>
                <w:rFonts w:hAnsi="宋体"/>
                <w:sz w:val="18"/>
                <w:szCs w:val="18"/>
              </w:rPr>
            </w:pPr>
          </w:p>
        </w:tc>
        <w:tc>
          <w:tcPr>
            <w:tcW w:w="1275" w:type="dxa"/>
          </w:tcPr>
          <w:p>
            <w:pPr>
              <w:keepNext/>
              <w:keepLines/>
              <w:adjustRightInd w:val="0"/>
              <w:snapToGrid w:val="0"/>
              <w:ind w:firstLine="360"/>
              <w:jc w:val="center"/>
              <w:outlineLvl w:val="0"/>
              <w:rPr>
                <w:rFonts w:hAnsi="宋体"/>
                <w:sz w:val="18"/>
                <w:szCs w:val="18"/>
              </w:rPr>
            </w:pPr>
          </w:p>
        </w:tc>
        <w:tc>
          <w:tcPr>
            <w:tcW w:w="1701" w:type="dxa"/>
          </w:tcPr>
          <w:p>
            <w:pPr>
              <w:keepNext/>
              <w:keepLines/>
              <w:adjustRightInd w:val="0"/>
              <w:snapToGrid w:val="0"/>
              <w:ind w:firstLine="360"/>
              <w:jc w:val="center"/>
              <w:outlineLvl w:val="0"/>
              <w:rPr>
                <w:rFonts w:hAnsi="宋体"/>
                <w:sz w:val="18"/>
                <w:szCs w:val="18"/>
              </w:rPr>
            </w:pPr>
          </w:p>
        </w:tc>
        <w:tc>
          <w:tcPr>
            <w:tcW w:w="1134" w:type="dxa"/>
          </w:tcPr>
          <w:p>
            <w:pPr>
              <w:keepNext/>
              <w:keepLines/>
              <w:adjustRightInd w:val="0"/>
              <w:snapToGrid w:val="0"/>
              <w:ind w:firstLine="360"/>
              <w:jc w:val="center"/>
              <w:outlineLvl w:val="0"/>
              <w:rPr>
                <w:rFonts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c>
          <w:tcPr>
            <w:tcW w:w="811" w:type="dxa"/>
            <w:vMerge w:val="continue"/>
            <w:vAlign w:val="center"/>
          </w:tcPr>
          <w:p>
            <w:pPr>
              <w:keepNext/>
              <w:keepLines/>
              <w:adjustRightInd w:val="0"/>
              <w:snapToGrid w:val="0"/>
              <w:ind w:firstLine="360"/>
              <w:jc w:val="center"/>
              <w:outlineLvl w:val="0"/>
              <w:rPr>
                <w:rFonts w:hAnsi="宋体"/>
                <w:sz w:val="18"/>
                <w:szCs w:val="18"/>
              </w:rPr>
            </w:pPr>
          </w:p>
        </w:tc>
        <w:tc>
          <w:tcPr>
            <w:tcW w:w="1424" w:type="dxa"/>
            <w:vMerge w:val="continue"/>
            <w:vAlign w:val="center"/>
          </w:tcPr>
          <w:p>
            <w:pPr>
              <w:keepNext/>
              <w:keepLines/>
              <w:adjustRightInd w:val="0"/>
              <w:snapToGrid w:val="0"/>
              <w:ind w:firstLine="360"/>
              <w:jc w:val="center"/>
              <w:outlineLvl w:val="0"/>
              <w:rPr>
                <w:rFonts w:hAnsi="宋体"/>
                <w:sz w:val="18"/>
                <w:szCs w:val="18"/>
              </w:rPr>
            </w:pPr>
          </w:p>
        </w:tc>
        <w:tc>
          <w:tcPr>
            <w:tcW w:w="1134" w:type="dxa"/>
            <w:vAlign w:val="center"/>
          </w:tcPr>
          <w:p>
            <w:pPr>
              <w:adjustRightInd w:val="0"/>
              <w:snapToGrid w:val="0"/>
              <w:ind w:firstLine="360"/>
              <w:jc w:val="center"/>
              <w:rPr>
                <w:rFonts w:hAnsi="宋体"/>
                <w:sz w:val="18"/>
                <w:szCs w:val="18"/>
              </w:rPr>
            </w:pPr>
          </w:p>
        </w:tc>
        <w:tc>
          <w:tcPr>
            <w:tcW w:w="1134" w:type="dxa"/>
          </w:tcPr>
          <w:p>
            <w:pPr>
              <w:keepNext/>
              <w:keepLines/>
              <w:adjustRightInd w:val="0"/>
              <w:snapToGrid w:val="0"/>
              <w:ind w:firstLine="360"/>
              <w:jc w:val="center"/>
              <w:outlineLvl w:val="0"/>
              <w:rPr>
                <w:rFonts w:hAnsi="宋体"/>
                <w:sz w:val="18"/>
                <w:szCs w:val="18"/>
              </w:rPr>
            </w:pPr>
          </w:p>
        </w:tc>
        <w:tc>
          <w:tcPr>
            <w:tcW w:w="1275" w:type="dxa"/>
          </w:tcPr>
          <w:p>
            <w:pPr>
              <w:keepNext/>
              <w:keepLines/>
              <w:adjustRightInd w:val="0"/>
              <w:snapToGrid w:val="0"/>
              <w:ind w:firstLine="360"/>
              <w:jc w:val="center"/>
              <w:outlineLvl w:val="0"/>
              <w:rPr>
                <w:rFonts w:hAnsi="宋体"/>
                <w:sz w:val="18"/>
                <w:szCs w:val="18"/>
              </w:rPr>
            </w:pPr>
          </w:p>
        </w:tc>
        <w:tc>
          <w:tcPr>
            <w:tcW w:w="1701" w:type="dxa"/>
          </w:tcPr>
          <w:p>
            <w:pPr>
              <w:keepNext/>
              <w:keepLines/>
              <w:adjustRightInd w:val="0"/>
              <w:snapToGrid w:val="0"/>
              <w:ind w:firstLine="360"/>
              <w:jc w:val="center"/>
              <w:outlineLvl w:val="0"/>
              <w:rPr>
                <w:rFonts w:hAnsi="宋体"/>
                <w:sz w:val="18"/>
                <w:szCs w:val="18"/>
              </w:rPr>
            </w:pPr>
          </w:p>
        </w:tc>
        <w:tc>
          <w:tcPr>
            <w:tcW w:w="1134" w:type="dxa"/>
          </w:tcPr>
          <w:p>
            <w:pPr>
              <w:keepNext/>
              <w:keepLines/>
              <w:adjustRightInd w:val="0"/>
              <w:snapToGrid w:val="0"/>
              <w:ind w:firstLine="360"/>
              <w:jc w:val="center"/>
              <w:outlineLvl w:val="0"/>
              <w:rPr>
                <w:rFonts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c>
          <w:tcPr>
            <w:tcW w:w="811" w:type="dxa"/>
            <w:vMerge w:val="continue"/>
            <w:vAlign w:val="center"/>
          </w:tcPr>
          <w:p>
            <w:pPr>
              <w:keepNext/>
              <w:keepLines/>
              <w:adjustRightInd w:val="0"/>
              <w:snapToGrid w:val="0"/>
              <w:ind w:firstLine="360"/>
              <w:jc w:val="center"/>
              <w:outlineLvl w:val="0"/>
              <w:rPr>
                <w:rFonts w:hAnsi="宋体"/>
                <w:sz w:val="18"/>
                <w:szCs w:val="18"/>
              </w:rPr>
            </w:pPr>
          </w:p>
        </w:tc>
        <w:tc>
          <w:tcPr>
            <w:tcW w:w="1424" w:type="dxa"/>
            <w:vMerge w:val="continue"/>
            <w:vAlign w:val="center"/>
          </w:tcPr>
          <w:p>
            <w:pPr>
              <w:keepNext/>
              <w:keepLines/>
              <w:adjustRightInd w:val="0"/>
              <w:snapToGrid w:val="0"/>
              <w:ind w:firstLine="360"/>
              <w:jc w:val="center"/>
              <w:outlineLvl w:val="0"/>
              <w:rPr>
                <w:rFonts w:hAnsi="宋体"/>
                <w:sz w:val="18"/>
                <w:szCs w:val="18"/>
              </w:rPr>
            </w:pPr>
          </w:p>
        </w:tc>
        <w:tc>
          <w:tcPr>
            <w:tcW w:w="1134" w:type="dxa"/>
            <w:vAlign w:val="center"/>
          </w:tcPr>
          <w:p>
            <w:pPr>
              <w:adjustRightInd w:val="0"/>
              <w:snapToGrid w:val="0"/>
              <w:ind w:firstLine="0" w:firstLineChars="0"/>
              <w:rPr>
                <w:rFonts w:hAnsi="宋体"/>
                <w:sz w:val="18"/>
                <w:szCs w:val="18"/>
              </w:rPr>
            </w:pPr>
            <w:r>
              <w:rPr>
                <w:rFonts w:hAnsi="宋体"/>
                <w:kern w:val="0"/>
                <w:sz w:val="18"/>
                <w:szCs w:val="18"/>
              </w:rPr>
              <w:t>……</w:t>
            </w:r>
          </w:p>
        </w:tc>
        <w:tc>
          <w:tcPr>
            <w:tcW w:w="1134" w:type="dxa"/>
            <w:vAlign w:val="center"/>
          </w:tcPr>
          <w:p>
            <w:pPr>
              <w:keepNext/>
              <w:keepLines/>
              <w:adjustRightInd w:val="0"/>
              <w:snapToGrid w:val="0"/>
              <w:ind w:firstLine="360"/>
              <w:jc w:val="center"/>
              <w:outlineLvl w:val="0"/>
              <w:rPr>
                <w:rFonts w:hAnsi="宋体"/>
                <w:sz w:val="18"/>
                <w:szCs w:val="18"/>
              </w:rPr>
            </w:pPr>
          </w:p>
        </w:tc>
        <w:tc>
          <w:tcPr>
            <w:tcW w:w="1275" w:type="dxa"/>
          </w:tcPr>
          <w:p>
            <w:pPr>
              <w:keepNext/>
              <w:keepLines/>
              <w:adjustRightInd w:val="0"/>
              <w:snapToGrid w:val="0"/>
              <w:ind w:firstLine="360"/>
              <w:jc w:val="center"/>
              <w:outlineLvl w:val="0"/>
              <w:rPr>
                <w:rFonts w:hAnsi="宋体"/>
                <w:sz w:val="18"/>
                <w:szCs w:val="18"/>
              </w:rPr>
            </w:pPr>
          </w:p>
        </w:tc>
        <w:tc>
          <w:tcPr>
            <w:tcW w:w="1701" w:type="dxa"/>
          </w:tcPr>
          <w:p>
            <w:pPr>
              <w:keepNext/>
              <w:keepLines/>
              <w:adjustRightInd w:val="0"/>
              <w:snapToGrid w:val="0"/>
              <w:ind w:firstLine="360"/>
              <w:jc w:val="center"/>
              <w:outlineLvl w:val="0"/>
              <w:rPr>
                <w:rFonts w:hAnsi="宋体"/>
                <w:sz w:val="18"/>
                <w:szCs w:val="18"/>
              </w:rPr>
            </w:pPr>
          </w:p>
        </w:tc>
        <w:tc>
          <w:tcPr>
            <w:tcW w:w="1134" w:type="dxa"/>
          </w:tcPr>
          <w:p>
            <w:pPr>
              <w:keepNext/>
              <w:keepLines/>
              <w:adjustRightInd w:val="0"/>
              <w:snapToGrid w:val="0"/>
              <w:ind w:firstLine="360"/>
              <w:jc w:val="center"/>
              <w:outlineLvl w:val="0"/>
              <w:rPr>
                <w:rFonts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c>
          <w:tcPr>
            <w:tcW w:w="811" w:type="dxa"/>
            <w:vMerge w:val="continue"/>
            <w:vAlign w:val="center"/>
          </w:tcPr>
          <w:p>
            <w:pPr>
              <w:keepNext/>
              <w:keepLines/>
              <w:adjustRightInd w:val="0"/>
              <w:snapToGrid w:val="0"/>
              <w:ind w:firstLine="360"/>
              <w:jc w:val="center"/>
              <w:outlineLvl w:val="0"/>
              <w:rPr>
                <w:rFonts w:hAnsi="宋体"/>
                <w:sz w:val="18"/>
                <w:szCs w:val="18"/>
              </w:rPr>
            </w:pPr>
          </w:p>
        </w:tc>
        <w:tc>
          <w:tcPr>
            <w:tcW w:w="1424" w:type="dxa"/>
            <w:vAlign w:val="center"/>
          </w:tcPr>
          <w:p>
            <w:pPr>
              <w:adjustRightInd w:val="0"/>
              <w:snapToGrid w:val="0"/>
              <w:ind w:firstLine="0" w:firstLineChars="0"/>
              <w:jc w:val="center"/>
              <w:rPr>
                <w:rFonts w:hAnsi="宋体"/>
                <w:sz w:val="18"/>
                <w:szCs w:val="18"/>
              </w:rPr>
            </w:pPr>
            <w:r>
              <w:rPr>
                <w:rFonts w:hint="eastAsia" w:hAnsi="宋体"/>
                <w:sz w:val="18"/>
                <w:szCs w:val="18"/>
              </w:rPr>
              <w:t>水消耗</w:t>
            </w:r>
          </w:p>
        </w:tc>
        <w:tc>
          <w:tcPr>
            <w:tcW w:w="1134" w:type="dxa"/>
          </w:tcPr>
          <w:p>
            <w:pPr>
              <w:keepNext/>
              <w:keepLines/>
              <w:adjustRightInd w:val="0"/>
              <w:snapToGrid w:val="0"/>
              <w:ind w:firstLine="360"/>
              <w:jc w:val="center"/>
              <w:outlineLvl w:val="0"/>
              <w:rPr>
                <w:rFonts w:hAnsi="宋体"/>
                <w:sz w:val="18"/>
                <w:szCs w:val="18"/>
              </w:rPr>
            </w:pPr>
          </w:p>
        </w:tc>
        <w:tc>
          <w:tcPr>
            <w:tcW w:w="1134" w:type="dxa"/>
          </w:tcPr>
          <w:p>
            <w:pPr>
              <w:keepNext/>
              <w:keepLines/>
              <w:adjustRightInd w:val="0"/>
              <w:snapToGrid w:val="0"/>
              <w:ind w:firstLine="360"/>
              <w:jc w:val="center"/>
              <w:outlineLvl w:val="0"/>
              <w:rPr>
                <w:rFonts w:hAnsi="宋体"/>
                <w:sz w:val="18"/>
                <w:szCs w:val="18"/>
              </w:rPr>
            </w:pPr>
          </w:p>
        </w:tc>
        <w:tc>
          <w:tcPr>
            <w:tcW w:w="1275" w:type="dxa"/>
          </w:tcPr>
          <w:p>
            <w:pPr>
              <w:keepNext/>
              <w:keepLines/>
              <w:adjustRightInd w:val="0"/>
              <w:snapToGrid w:val="0"/>
              <w:ind w:firstLine="360"/>
              <w:jc w:val="center"/>
              <w:outlineLvl w:val="0"/>
              <w:rPr>
                <w:rFonts w:hAnsi="宋体"/>
                <w:sz w:val="18"/>
                <w:szCs w:val="18"/>
              </w:rPr>
            </w:pPr>
          </w:p>
        </w:tc>
        <w:tc>
          <w:tcPr>
            <w:tcW w:w="1701" w:type="dxa"/>
          </w:tcPr>
          <w:p>
            <w:pPr>
              <w:keepNext/>
              <w:keepLines/>
              <w:adjustRightInd w:val="0"/>
              <w:snapToGrid w:val="0"/>
              <w:ind w:firstLine="360"/>
              <w:jc w:val="center"/>
              <w:outlineLvl w:val="0"/>
              <w:rPr>
                <w:rFonts w:hAnsi="宋体"/>
                <w:sz w:val="18"/>
                <w:szCs w:val="18"/>
              </w:rPr>
            </w:pPr>
          </w:p>
        </w:tc>
        <w:tc>
          <w:tcPr>
            <w:tcW w:w="1134" w:type="dxa"/>
          </w:tcPr>
          <w:p>
            <w:pPr>
              <w:keepNext/>
              <w:keepLines/>
              <w:adjustRightInd w:val="0"/>
              <w:snapToGrid w:val="0"/>
              <w:ind w:firstLine="360"/>
              <w:jc w:val="center"/>
              <w:outlineLvl w:val="0"/>
              <w:rPr>
                <w:rFonts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c>
          <w:tcPr>
            <w:tcW w:w="811" w:type="dxa"/>
            <w:vMerge w:val="continue"/>
            <w:vAlign w:val="center"/>
          </w:tcPr>
          <w:p>
            <w:pPr>
              <w:keepNext/>
              <w:keepLines/>
              <w:adjustRightInd w:val="0"/>
              <w:snapToGrid w:val="0"/>
              <w:ind w:firstLine="360"/>
              <w:jc w:val="center"/>
              <w:outlineLvl w:val="0"/>
              <w:rPr>
                <w:rFonts w:hAnsi="宋体"/>
                <w:sz w:val="18"/>
                <w:szCs w:val="18"/>
              </w:rPr>
            </w:pPr>
          </w:p>
        </w:tc>
        <w:tc>
          <w:tcPr>
            <w:tcW w:w="1424" w:type="dxa"/>
            <w:vMerge w:val="restart"/>
            <w:vAlign w:val="center"/>
          </w:tcPr>
          <w:p>
            <w:pPr>
              <w:adjustRightInd w:val="0"/>
              <w:snapToGrid w:val="0"/>
              <w:ind w:firstLine="0" w:firstLineChars="0"/>
              <w:jc w:val="center"/>
              <w:rPr>
                <w:rFonts w:hAnsi="宋体"/>
                <w:sz w:val="18"/>
                <w:szCs w:val="18"/>
              </w:rPr>
            </w:pPr>
            <w:r>
              <w:rPr>
                <w:rFonts w:hint="eastAsia" w:hAnsi="宋体"/>
                <w:sz w:val="18"/>
                <w:szCs w:val="18"/>
              </w:rPr>
              <w:t>能量输入</w:t>
            </w:r>
          </w:p>
        </w:tc>
        <w:tc>
          <w:tcPr>
            <w:tcW w:w="1134" w:type="dxa"/>
            <w:vAlign w:val="center"/>
          </w:tcPr>
          <w:p>
            <w:pPr>
              <w:adjustRightInd w:val="0"/>
              <w:snapToGrid w:val="0"/>
              <w:ind w:firstLine="0" w:firstLineChars="0"/>
              <w:rPr>
                <w:rFonts w:hAnsi="宋体"/>
                <w:sz w:val="18"/>
                <w:szCs w:val="18"/>
              </w:rPr>
            </w:pPr>
            <w:r>
              <w:rPr>
                <w:rFonts w:hint="eastAsia" w:hAnsi="宋体"/>
                <w:kern w:val="0"/>
                <w:sz w:val="18"/>
                <w:szCs w:val="18"/>
              </w:rPr>
              <w:t>电</w:t>
            </w:r>
          </w:p>
        </w:tc>
        <w:tc>
          <w:tcPr>
            <w:tcW w:w="1134" w:type="dxa"/>
            <w:vAlign w:val="center"/>
          </w:tcPr>
          <w:p>
            <w:pPr>
              <w:adjustRightInd w:val="0"/>
              <w:snapToGrid w:val="0"/>
              <w:ind w:firstLine="0" w:firstLineChars="0"/>
              <w:rPr>
                <w:rFonts w:hAnsi="宋体"/>
                <w:sz w:val="18"/>
                <w:szCs w:val="18"/>
              </w:rPr>
            </w:pPr>
            <w:r>
              <w:rPr>
                <w:rFonts w:hAnsi="宋体"/>
                <w:kern w:val="0"/>
                <w:sz w:val="18"/>
                <w:szCs w:val="18"/>
              </w:rPr>
              <w:t>kW</w:t>
            </w:r>
            <w:r>
              <w:rPr>
                <w:rFonts w:hint="eastAsia" w:ascii="宋体" w:hAnsi="宋体"/>
                <w:kern w:val="0"/>
                <w:sz w:val="18"/>
                <w:szCs w:val="18"/>
              </w:rPr>
              <w:t>•</w:t>
            </w:r>
            <w:r>
              <w:rPr>
                <w:rFonts w:hAnsi="宋体"/>
                <w:kern w:val="0"/>
                <w:sz w:val="18"/>
                <w:szCs w:val="18"/>
              </w:rPr>
              <w:t>h</w:t>
            </w:r>
          </w:p>
        </w:tc>
        <w:tc>
          <w:tcPr>
            <w:tcW w:w="1275" w:type="dxa"/>
          </w:tcPr>
          <w:p>
            <w:pPr>
              <w:keepNext/>
              <w:keepLines/>
              <w:adjustRightInd w:val="0"/>
              <w:snapToGrid w:val="0"/>
              <w:ind w:firstLine="360"/>
              <w:jc w:val="center"/>
              <w:outlineLvl w:val="0"/>
              <w:rPr>
                <w:rFonts w:hAnsi="宋体"/>
                <w:sz w:val="18"/>
                <w:szCs w:val="18"/>
              </w:rPr>
            </w:pPr>
          </w:p>
        </w:tc>
        <w:tc>
          <w:tcPr>
            <w:tcW w:w="1701" w:type="dxa"/>
          </w:tcPr>
          <w:p>
            <w:pPr>
              <w:keepNext/>
              <w:keepLines/>
              <w:adjustRightInd w:val="0"/>
              <w:snapToGrid w:val="0"/>
              <w:ind w:firstLine="360"/>
              <w:jc w:val="center"/>
              <w:outlineLvl w:val="0"/>
              <w:rPr>
                <w:rFonts w:hAnsi="宋体"/>
                <w:sz w:val="18"/>
                <w:szCs w:val="18"/>
              </w:rPr>
            </w:pPr>
          </w:p>
        </w:tc>
        <w:tc>
          <w:tcPr>
            <w:tcW w:w="1134" w:type="dxa"/>
          </w:tcPr>
          <w:p>
            <w:pPr>
              <w:keepNext/>
              <w:keepLines/>
              <w:adjustRightInd w:val="0"/>
              <w:snapToGrid w:val="0"/>
              <w:ind w:firstLine="360"/>
              <w:jc w:val="center"/>
              <w:outlineLvl w:val="0"/>
              <w:rPr>
                <w:rFonts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c>
          <w:tcPr>
            <w:tcW w:w="811" w:type="dxa"/>
            <w:vMerge w:val="continue"/>
            <w:vAlign w:val="center"/>
          </w:tcPr>
          <w:p>
            <w:pPr>
              <w:keepNext/>
              <w:keepLines/>
              <w:adjustRightInd w:val="0"/>
              <w:snapToGrid w:val="0"/>
              <w:ind w:firstLine="360"/>
              <w:jc w:val="center"/>
              <w:outlineLvl w:val="0"/>
              <w:rPr>
                <w:rFonts w:hAnsi="宋体"/>
                <w:sz w:val="18"/>
                <w:szCs w:val="18"/>
              </w:rPr>
            </w:pPr>
          </w:p>
        </w:tc>
        <w:tc>
          <w:tcPr>
            <w:tcW w:w="1424" w:type="dxa"/>
            <w:vMerge w:val="continue"/>
            <w:vAlign w:val="center"/>
          </w:tcPr>
          <w:p>
            <w:pPr>
              <w:adjustRightInd w:val="0"/>
              <w:snapToGrid w:val="0"/>
              <w:ind w:firstLine="360"/>
              <w:jc w:val="center"/>
              <w:rPr>
                <w:rFonts w:hAnsi="宋体"/>
                <w:sz w:val="18"/>
                <w:szCs w:val="18"/>
              </w:rPr>
            </w:pPr>
          </w:p>
        </w:tc>
        <w:tc>
          <w:tcPr>
            <w:tcW w:w="1134" w:type="dxa"/>
            <w:vAlign w:val="center"/>
          </w:tcPr>
          <w:p>
            <w:pPr>
              <w:adjustRightInd w:val="0"/>
              <w:snapToGrid w:val="0"/>
              <w:ind w:firstLine="0" w:firstLineChars="0"/>
              <w:rPr>
                <w:rFonts w:hAnsi="宋体"/>
                <w:kern w:val="0"/>
                <w:sz w:val="18"/>
                <w:szCs w:val="18"/>
              </w:rPr>
            </w:pPr>
            <w:r>
              <w:rPr>
                <w:rFonts w:hint="eastAsia" w:hAnsi="宋体"/>
                <w:kern w:val="0"/>
                <w:sz w:val="18"/>
                <w:szCs w:val="18"/>
              </w:rPr>
              <w:t>天然气</w:t>
            </w:r>
          </w:p>
        </w:tc>
        <w:tc>
          <w:tcPr>
            <w:tcW w:w="1134" w:type="dxa"/>
            <w:vAlign w:val="center"/>
          </w:tcPr>
          <w:p>
            <w:pPr>
              <w:adjustRightInd w:val="0"/>
              <w:snapToGrid w:val="0"/>
              <w:ind w:firstLine="0" w:firstLineChars="0"/>
              <w:rPr>
                <w:rFonts w:hAnsi="宋体"/>
                <w:kern w:val="0"/>
                <w:sz w:val="18"/>
                <w:szCs w:val="18"/>
              </w:rPr>
            </w:pPr>
            <w:r>
              <w:rPr>
                <w:rFonts w:hint="eastAsia" w:hAnsi="宋体"/>
                <w:kern w:val="0"/>
                <w:sz w:val="18"/>
                <w:szCs w:val="18"/>
              </w:rPr>
              <w:t>m</w:t>
            </w:r>
            <w:r>
              <w:rPr>
                <w:rFonts w:hAnsi="宋体"/>
                <w:kern w:val="0"/>
                <w:sz w:val="18"/>
                <w:szCs w:val="18"/>
                <w:vertAlign w:val="superscript"/>
              </w:rPr>
              <w:t>3</w:t>
            </w:r>
          </w:p>
        </w:tc>
        <w:tc>
          <w:tcPr>
            <w:tcW w:w="1275" w:type="dxa"/>
          </w:tcPr>
          <w:p>
            <w:pPr>
              <w:keepNext/>
              <w:keepLines/>
              <w:adjustRightInd w:val="0"/>
              <w:snapToGrid w:val="0"/>
              <w:ind w:firstLine="360"/>
              <w:jc w:val="center"/>
              <w:outlineLvl w:val="0"/>
              <w:rPr>
                <w:rFonts w:hAnsi="宋体"/>
                <w:sz w:val="18"/>
                <w:szCs w:val="18"/>
              </w:rPr>
            </w:pPr>
          </w:p>
        </w:tc>
        <w:tc>
          <w:tcPr>
            <w:tcW w:w="1701" w:type="dxa"/>
          </w:tcPr>
          <w:p>
            <w:pPr>
              <w:keepNext/>
              <w:keepLines/>
              <w:adjustRightInd w:val="0"/>
              <w:snapToGrid w:val="0"/>
              <w:ind w:firstLine="360"/>
              <w:jc w:val="center"/>
              <w:outlineLvl w:val="0"/>
              <w:rPr>
                <w:rFonts w:hAnsi="宋体"/>
                <w:sz w:val="18"/>
                <w:szCs w:val="18"/>
              </w:rPr>
            </w:pPr>
          </w:p>
        </w:tc>
        <w:tc>
          <w:tcPr>
            <w:tcW w:w="1134" w:type="dxa"/>
          </w:tcPr>
          <w:p>
            <w:pPr>
              <w:keepNext/>
              <w:keepLines/>
              <w:adjustRightInd w:val="0"/>
              <w:snapToGrid w:val="0"/>
              <w:ind w:firstLine="360"/>
              <w:jc w:val="center"/>
              <w:outlineLvl w:val="0"/>
              <w:rPr>
                <w:rFonts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c>
          <w:tcPr>
            <w:tcW w:w="811" w:type="dxa"/>
            <w:vMerge w:val="continue"/>
            <w:vAlign w:val="center"/>
          </w:tcPr>
          <w:p>
            <w:pPr>
              <w:keepNext/>
              <w:keepLines/>
              <w:adjustRightInd w:val="0"/>
              <w:snapToGrid w:val="0"/>
              <w:ind w:firstLine="360"/>
              <w:jc w:val="center"/>
              <w:outlineLvl w:val="0"/>
              <w:rPr>
                <w:rFonts w:hAnsi="宋体"/>
                <w:sz w:val="18"/>
                <w:szCs w:val="18"/>
              </w:rPr>
            </w:pPr>
          </w:p>
        </w:tc>
        <w:tc>
          <w:tcPr>
            <w:tcW w:w="1424" w:type="dxa"/>
            <w:vMerge w:val="continue"/>
            <w:vAlign w:val="center"/>
          </w:tcPr>
          <w:p>
            <w:pPr>
              <w:adjustRightInd w:val="0"/>
              <w:snapToGrid w:val="0"/>
              <w:ind w:firstLine="360"/>
              <w:jc w:val="center"/>
              <w:rPr>
                <w:rFonts w:hAnsi="宋体"/>
                <w:sz w:val="18"/>
                <w:szCs w:val="18"/>
              </w:rPr>
            </w:pPr>
          </w:p>
        </w:tc>
        <w:tc>
          <w:tcPr>
            <w:tcW w:w="1134" w:type="dxa"/>
            <w:vAlign w:val="center"/>
          </w:tcPr>
          <w:p>
            <w:pPr>
              <w:adjustRightInd w:val="0"/>
              <w:snapToGrid w:val="0"/>
              <w:ind w:firstLine="0" w:firstLineChars="0"/>
              <w:rPr>
                <w:rFonts w:hAnsi="宋体"/>
                <w:kern w:val="0"/>
                <w:sz w:val="18"/>
                <w:szCs w:val="18"/>
              </w:rPr>
            </w:pPr>
            <w:r>
              <w:rPr>
                <w:rFonts w:hAnsi="宋体"/>
                <w:kern w:val="0"/>
                <w:sz w:val="18"/>
                <w:szCs w:val="18"/>
              </w:rPr>
              <w:t>……</w:t>
            </w:r>
          </w:p>
        </w:tc>
        <w:tc>
          <w:tcPr>
            <w:tcW w:w="1134" w:type="dxa"/>
            <w:vAlign w:val="center"/>
          </w:tcPr>
          <w:p>
            <w:pPr>
              <w:adjustRightInd w:val="0"/>
              <w:snapToGrid w:val="0"/>
              <w:ind w:firstLine="360"/>
              <w:jc w:val="center"/>
              <w:rPr>
                <w:rFonts w:hAnsi="宋体"/>
                <w:kern w:val="0"/>
                <w:sz w:val="18"/>
                <w:szCs w:val="18"/>
              </w:rPr>
            </w:pPr>
          </w:p>
        </w:tc>
        <w:tc>
          <w:tcPr>
            <w:tcW w:w="1275" w:type="dxa"/>
          </w:tcPr>
          <w:p>
            <w:pPr>
              <w:keepNext/>
              <w:keepLines/>
              <w:adjustRightInd w:val="0"/>
              <w:snapToGrid w:val="0"/>
              <w:ind w:firstLine="360"/>
              <w:jc w:val="center"/>
              <w:outlineLvl w:val="0"/>
              <w:rPr>
                <w:rFonts w:hAnsi="宋体"/>
                <w:sz w:val="18"/>
                <w:szCs w:val="18"/>
              </w:rPr>
            </w:pPr>
          </w:p>
        </w:tc>
        <w:tc>
          <w:tcPr>
            <w:tcW w:w="1701" w:type="dxa"/>
          </w:tcPr>
          <w:p>
            <w:pPr>
              <w:keepNext/>
              <w:keepLines/>
              <w:adjustRightInd w:val="0"/>
              <w:snapToGrid w:val="0"/>
              <w:ind w:firstLine="360"/>
              <w:jc w:val="center"/>
              <w:outlineLvl w:val="0"/>
              <w:rPr>
                <w:rFonts w:hAnsi="宋体"/>
                <w:sz w:val="18"/>
                <w:szCs w:val="18"/>
              </w:rPr>
            </w:pPr>
          </w:p>
        </w:tc>
        <w:tc>
          <w:tcPr>
            <w:tcW w:w="1134" w:type="dxa"/>
          </w:tcPr>
          <w:p>
            <w:pPr>
              <w:keepNext/>
              <w:keepLines/>
              <w:adjustRightInd w:val="0"/>
              <w:snapToGrid w:val="0"/>
              <w:ind w:firstLine="360"/>
              <w:jc w:val="center"/>
              <w:outlineLvl w:val="0"/>
              <w:rPr>
                <w:rFonts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c>
          <w:tcPr>
            <w:tcW w:w="811" w:type="dxa"/>
            <w:vMerge w:val="restart"/>
            <w:vAlign w:val="center"/>
          </w:tcPr>
          <w:p>
            <w:pPr>
              <w:adjustRightInd w:val="0"/>
              <w:snapToGrid w:val="0"/>
              <w:ind w:firstLine="0" w:firstLineChars="0"/>
              <w:rPr>
                <w:rFonts w:hAnsi="宋体"/>
                <w:sz w:val="18"/>
                <w:szCs w:val="18"/>
              </w:rPr>
            </w:pPr>
            <w:r>
              <w:rPr>
                <w:rFonts w:hint="eastAsia" w:hAnsi="宋体"/>
                <w:sz w:val="18"/>
                <w:szCs w:val="18"/>
              </w:rPr>
              <w:t>输出</w:t>
            </w:r>
          </w:p>
        </w:tc>
        <w:tc>
          <w:tcPr>
            <w:tcW w:w="1424" w:type="dxa"/>
            <w:vMerge w:val="restart"/>
            <w:vAlign w:val="center"/>
          </w:tcPr>
          <w:p>
            <w:pPr>
              <w:adjustRightInd w:val="0"/>
              <w:snapToGrid w:val="0"/>
              <w:ind w:firstLine="0" w:firstLineChars="0"/>
              <w:jc w:val="center"/>
              <w:rPr>
                <w:rFonts w:hAnsi="宋体"/>
                <w:sz w:val="18"/>
                <w:szCs w:val="18"/>
              </w:rPr>
            </w:pPr>
            <w:r>
              <w:rPr>
                <w:rFonts w:hint="eastAsia" w:hAnsi="宋体"/>
                <w:sz w:val="18"/>
                <w:szCs w:val="18"/>
              </w:rPr>
              <w:t>材料输出</w:t>
            </w:r>
          </w:p>
          <w:p>
            <w:pPr>
              <w:adjustRightInd w:val="0"/>
              <w:snapToGrid w:val="0"/>
              <w:ind w:firstLine="0" w:firstLineChars="0"/>
              <w:jc w:val="center"/>
              <w:rPr>
                <w:rFonts w:hAnsi="宋体"/>
                <w:sz w:val="18"/>
                <w:szCs w:val="18"/>
              </w:rPr>
            </w:pPr>
            <w:r>
              <w:rPr>
                <w:rFonts w:hint="eastAsia" w:hAnsi="宋体"/>
                <w:sz w:val="18"/>
                <w:szCs w:val="18"/>
              </w:rPr>
              <w:t>（包括产品）</w:t>
            </w:r>
          </w:p>
        </w:tc>
        <w:tc>
          <w:tcPr>
            <w:tcW w:w="1134" w:type="dxa"/>
          </w:tcPr>
          <w:p>
            <w:pPr>
              <w:keepNext/>
              <w:keepLines/>
              <w:adjustRightInd w:val="0"/>
              <w:snapToGrid w:val="0"/>
              <w:ind w:firstLine="360"/>
              <w:outlineLvl w:val="0"/>
              <w:rPr>
                <w:rFonts w:hAnsi="宋体"/>
                <w:sz w:val="18"/>
                <w:szCs w:val="18"/>
              </w:rPr>
            </w:pPr>
          </w:p>
        </w:tc>
        <w:tc>
          <w:tcPr>
            <w:tcW w:w="1134" w:type="dxa"/>
          </w:tcPr>
          <w:p>
            <w:pPr>
              <w:keepNext/>
              <w:keepLines/>
              <w:adjustRightInd w:val="0"/>
              <w:snapToGrid w:val="0"/>
              <w:ind w:firstLine="360"/>
              <w:jc w:val="center"/>
              <w:outlineLvl w:val="0"/>
              <w:rPr>
                <w:rFonts w:hAnsi="宋体"/>
                <w:sz w:val="18"/>
                <w:szCs w:val="18"/>
              </w:rPr>
            </w:pPr>
          </w:p>
        </w:tc>
        <w:tc>
          <w:tcPr>
            <w:tcW w:w="1275" w:type="dxa"/>
          </w:tcPr>
          <w:p>
            <w:pPr>
              <w:keepNext/>
              <w:keepLines/>
              <w:adjustRightInd w:val="0"/>
              <w:snapToGrid w:val="0"/>
              <w:ind w:firstLine="360"/>
              <w:jc w:val="center"/>
              <w:outlineLvl w:val="0"/>
              <w:rPr>
                <w:rFonts w:hAnsi="宋体"/>
                <w:sz w:val="18"/>
                <w:szCs w:val="18"/>
              </w:rPr>
            </w:pPr>
          </w:p>
        </w:tc>
        <w:tc>
          <w:tcPr>
            <w:tcW w:w="1701" w:type="dxa"/>
          </w:tcPr>
          <w:p>
            <w:pPr>
              <w:keepNext/>
              <w:keepLines/>
              <w:adjustRightInd w:val="0"/>
              <w:snapToGrid w:val="0"/>
              <w:ind w:firstLine="360"/>
              <w:jc w:val="center"/>
              <w:outlineLvl w:val="0"/>
              <w:rPr>
                <w:rFonts w:hAnsi="宋体"/>
                <w:sz w:val="18"/>
                <w:szCs w:val="18"/>
              </w:rPr>
            </w:pPr>
          </w:p>
        </w:tc>
        <w:tc>
          <w:tcPr>
            <w:tcW w:w="1134" w:type="dxa"/>
          </w:tcPr>
          <w:p>
            <w:pPr>
              <w:keepNext/>
              <w:keepLines/>
              <w:adjustRightInd w:val="0"/>
              <w:snapToGrid w:val="0"/>
              <w:ind w:firstLine="360"/>
              <w:jc w:val="center"/>
              <w:outlineLvl w:val="0"/>
              <w:rPr>
                <w:rFonts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c>
          <w:tcPr>
            <w:tcW w:w="811" w:type="dxa"/>
            <w:vMerge w:val="continue"/>
            <w:vAlign w:val="center"/>
          </w:tcPr>
          <w:p>
            <w:pPr>
              <w:keepNext/>
              <w:keepLines/>
              <w:adjustRightInd w:val="0"/>
              <w:snapToGrid w:val="0"/>
              <w:ind w:firstLine="360"/>
              <w:jc w:val="center"/>
              <w:outlineLvl w:val="0"/>
              <w:rPr>
                <w:rFonts w:hAnsi="宋体"/>
                <w:sz w:val="18"/>
                <w:szCs w:val="18"/>
              </w:rPr>
            </w:pPr>
          </w:p>
        </w:tc>
        <w:tc>
          <w:tcPr>
            <w:tcW w:w="1424" w:type="dxa"/>
            <w:vMerge w:val="continue"/>
            <w:vAlign w:val="center"/>
          </w:tcPr>
          <w:p>
            <w:pPr>
              <w:keepNext/>
              <w:keepLines/>
              <w:adjustRightInd w:val="0"/>
              <w:snapToGrid w:val="0"/>
              <w:ind w:firstLine="360"/>
              <w:jc w:val="center"/>
              <w:outlineLvl w:val="0"/>
              <w:rPr>
                <w:rFonts w:hAnsi="宋体"/>
                <w:sz w:val="18"/>
                <w:szCs w:val="18"/>
              </w:rPr>
            </w:pPr>
          </w:p>
        </w:tc>
        <w:tc>
          <w:tcPr>
            <w:tcW w:w="1134" w:type="dxa"/>
          </w:tcPr>
          <w:p>
            <w:pPr>
              <w:keepNext/>
              <w:keepLines/>
              <w:adjustRightInd w:val="0"/>
              <w:snapToGrid w:val="0"/>
              <w:ind w:firstLine="360"/>
              <w:jc w:val="center"/>
              <w:outlineLvl w:val="0"/>
              <w:rPr>
                <w:rFonts w:hAnsi="宋体"/>
                <w:sz w:val="18"/>
                <w:szCs w:val="18"/>
              </w:rPr>
            </w:pPr>
          </w:p>
        </w:tc>
        <w:tc>
          <w:tcPr>
            <w:tcW w:w="1134" w:type="dxa"/>
          </w:tcPr>
          <w:p>
            <w:pPr>
              <w:keepNext/>
              <w:keepLines/>
              <w:adjustRightInd w:val="0"/>
              <w:snapToGrid w:val="0"/>
              <w:ind w:firstLine="360"/>
              <w:jc w:val="center"/>
              <w:outlineLvl w:val="0"/>
              <w:rPr>
                <w:rFonts w:hAnsi="宋体"/>
                <w:sz w:val="18"/>
                <w:szCs w:val="18"/>
              </w:rPr>
            </w:pPr>
          </w:p>
        </w:tc>
        <w:tc>
          <w:tcPr>
            <w:tcW w:w="1275" w:type="dxa"/>
          </w:tcPr>
          <w:p>
            <w:pPr>
              <w:keepNext/>
              <w:keepLines/>
              <w:adjustRightInd w:val="0"/>
              <w:snapToGrid w:val="0"/>
              <w:ind w:firstLine="360"/>
              <w:jc w:val="center"/>
              <w:outlineLvl w:val="0"/>
              <w:rPr>
                <w:rFonts w:hAnsi="宋体"/>
                <w:sz w:val="18"/>
                <w:szCs w:val="18"/>
              </w:rPr>
            </w:pPr>
          </w:p>
        </w:tc>
        <w:tc>
          <w:tcPr>
            <w:tcW w:w="1701" w:type="dxa"/>
          </w:tcPr>
          <w:p>
            <w:pPr>
              <w:keepNext/>
              <w:keepLines/>
              <w:adjustRightInd w:val="0"/>
              <w:snapToGrid w:val="0"/>
              <w:ind w:firstLine="360"/>
              <w:jc w:val="center"/>
              <w:outlineLvl w:val="0"/>
              <w:rPr>
                <w:rFonts w:hAnsi="宋体"/>
                <w:sz w:val="18"/>
                <w:szCs w:val="18"/>
              </w:rPr>
            </w:pPr>
          </w:p>
        </w:tc>
        <w:tc>
          <w:tcPr>
            <w:tcW w:w="1134" w:type="dxa"/>
          </w:tcPr>
          <w:p>
            <w:pPr>
              <w:keepNext/>
              <w:keepLines/>
              <w:adjustRightInd w:val="0"/>
              <w:snapToGrid w:val="0"/>
              <w:ind w:firstLine="360"/>
              <w:jc w:val="center"/>
              <w:outlineLvl w:val="0"/>
              <w:rPr>
                <w:rFonts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c>
          <w:tcPr>
            <w:tcW w:w="811" w:type="dxa"/>
            <w:vMerge w:val="continue"/>
            <w:vAlign w:val="center"/>
          </w:tcPr>
          <w:p>
            <w:pPr>
              <w:keepNext/>
              <w:keepLines/>
              <w:adjustRightInd w:val="0"/>
              <w:snapToGrid w:val="0"/>
              <w:ind w:firstLine="360"/>
              <w:jc w:val="center"/>
              <w:outlineLvl w:val="0"/>
              <w:rPr>
                <w:rFonts w:hAnsi="宋体"/>
                <w:sz w:val="18"/>
                <w:szCs w:val="18"/>
              </w:rPr>
            </w:pPr>
          </w:p>
        </w:tc>
        <w:tc>
          <w:tcPr>
            <w:tcW w:w="1424" w:type="dxa"/>
            <w:vAlign w:val="center"/>
          </w:tcPr>
          <w:p>
            <w:pPr>
              <w:adjustRightInd w:val="0"/>
              <w:snapToGrid w:val="0"/>
              <w:ind w:firstLine="0" w:firstLineChars="0"/>
              <w:jc w:val="center"/>
              <w:rPr>
                <w:rFonts w:hAnsi="宋体"/>
                <w:sz w:val="18"/>
                <w:szCs w:val="18"/>
              </w:rPr>
            </w:pPr>
            <w:r>
              <w:rPr>
                <w:rFonts w:hint="eastAsia" w:hAnsi="宋体"/>
                <w:sz w:val="18"/>
                <w:szCs w:val="18"/>
              </w:rPr>
              <w:t>废水</w:t>
            </w:r>
          </w:p>
        </w:tc>
        <w:tc>
          <w:tcPr>
            <w:tcW w:w="1134" w:type="dxa"/>
          </w:tcPr>
          <w:p>
            <w:pPr>
              <w:adjustRightInd w:val="0"/>
              <w:snapToGrid w:val="0"/>
              <w:ind w:firstLine="360"/>
              <w:jc w:val="center"/>
              <w:rPr>
                <w:rFonts w:hAnsi="宋体"/>
                <w:sz w:val="18"/>
                <w:szCs w:val="18"/>
              </w:rPr>
            </w:pPr>
          </w:p>
        </w:tc>
        <w:tc>
          <w:tcPr>
            <w:tcW w:w="1134" w:type="dxa"/>
          </w:tcPr>
          <w:p>
            <w:pPr>
              <w:adjustRightInd w:val="0"/>
              <w:snapToGrid w:val="0"/>
              <w:ind w:firstLine="360"/>
              <w:jc w:val="center"/>
              <w:rPr>
                <w:rFonts w:hAnsi="宋体"/>
                <w:sz w:val="18"/>
                <w:szCs w:val="18"/>
              </w:rPr>
            </w:pPr>
          </w:p>
        </w:tc>
        <w:tc>
          <w:tcPr>
            <w:tcW w:w="1275" w:type="dxa"/>
          </w:tcPr>
          <w:p>
            <w:pPr>
              <w:adjustRightInd w:val="0"/>
              <w:snapToGrid w:val="0"/>
              <w:ind w:firstLine="360"/>
              <w:jc w:val="center"/>
              <w:rPr>
                <w:rFonts w:hAnsi="宋体"/>
                <w:sz w:val="18"/>
                <w:szCs w:val="18"/>
              </w:rPr>
            </w:pPr>
          </w:p>
        </w:tc>
        <w:tc>
          <w:tcPr>
            <w:tcW w:w="1701" w:type="dxa"/>
          </w:tcPr>
          <w:p>
            <w:pPr>
              <w:adjustRightInd w:val="0"/>
              <w:snapToGrid w:val="0"/>
              <w:ind w:firstLine="360"/>
              <w:jc w:val="center"/>
              <w:rPr>
                <w:rFonts w:hAnsi="宋体"/>
                <w:sz w:val="18"/>
                <w:szCs w:val="18"/>
              </w:rPr>
            </w:pPr>
          </w:p>
        </w:tc>
        <w:tc>
          <w:tcPr>
            <w:tcW w:w="1134" w:type="dxa"/>
          </w:tcPr>
          <w:p>
            <w:pPr>
              <w:adjustRightInd w:val="0"/>
              <w:snapToGrid w:val="0"/>
              <w:ind w:firstLine="360"/>
              <w:jc w:val="center"/>
              <w:rPr>
                <w:rFonts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c>
          <w:tcPr>
            <w:tcW w:w="811" w:type="dxa"/>
            <w:vMerge w:val="continue"/>
            <w:vAlign w:val="center"/>
          </w:tcPr>
          <w:p>
            <w:pPr>
              <w:adjustRightInd w:val="0"/>
              <w:snapToGrid w:val="0"/>
              <w:ind w:firstLine="360"/>
              <w:jc w:val="center"/>
              <w:rPr>
                <w:rFonts w:hAnsi="宋体"/>
                <w:sz w:val="18"/>
                <w:szCs w:val="18"/>
              </w:rPr>
            </w:pPr>
          </w:p>
        </w:tc>
        <w:tc>
          <w:tcPr>
            <w:tcW w:w="1424" w:type="dxa"/>
            <w:vAlign w:val="center"/>
          </w:tcPr>
          <w:p>
            <w:pPr>
              <w:adjustRightInd w:val="0"/>
              <w:snapToGrid w:val="0"/>
              <w:ind w:firstLine="0" w:firstLineChars="0"/>
              <w:jc w:val="center"/>
              <w:rPr>
                <w:rFonts w:hAnsi="宋体"/>
                <w:sz w:val="18"/>
                <w:szCs w:val="18"/>
              </w:rPr>
            </w:pPr>
            <w:r>
              <w:rPr>
                <w:rFonts w:hint="eastAsia" w:hAnsi="宋体"/>
                <w:sz w:val="18"/>
                <w:szCs w:val="18"/>
              </w:rPr>
              <w:t>废气</w:t>
            </w:r>
          </w:p>
        </w:tc>
        <w:tc>
          <w:tcPr>
            <w:tcW w:w="1134" w:type="dxa"/>
          </w:tcPr>
          <w:p>
            <w:pPr>
              <w:adjustRightInd w:val="0"/>
              <w:snapToGrid w:val="0"/>
              <w:ind w:firstLine="360"/>
              <w:jc w:val="center"/>
              <w:rPr>
                <w:rFonts w:hAnsi="宋体"/>
                <w:sz w:val="18"/>
                <w:szCs w:val="18"/>
              </w:rPr>
            </w:pPr>
          </w:p>
        </w:tc>
        <w:tc>
          <w:tcPr>
            <w:tcW w:w="1134" w:type="dxa"/>
          </w:tcPr>
          <w:p>
            <w:pPr>
              <w:adjustRightInd w:val="0"/>
              <w:snapToGrid w:val="0"/>
              <w:ind w:firstLine="360"/>
              <w:jc w:val="center"/>
              <w:rPr>
                <w:rFonts w:hAnsi="宋体"/>
                <w:sz w:val="18"/>
                <w:szCs w:val="18"/>
              </w:rPr>
            </w:pPr>
          </w:p>
        </w:tc>
        <w:tc>
          <w:tcPr>
            <w:tcW w:w="1275" w:type="dxa"/>
          </w:tcPr>
          <w:p>
            <w:pPr>
              <w:adjustRightInd w:val="0"/>
              <w:snapToGrid w:val="0"/>
              <w:ind w:firstLine="360"/>
              <w:jc w:val="center"/>
              <w:rPr>
                <w:rFonts w:hAnsi="宋体"/>
                <w:sz w:val="18"/>
                <w:szCs w:val="18"/>
              </w:rPr>
            </w:pPr>
          </w:p>
        </w:tc>
        <w:tc>
          <w:tcPr>
            <w:tcW w:w="1701" w:type="dxa"/>
          </w:tcPr>
          <w:p>
            <w:pPr>
              <w:adjustRightInd w:val="0"/>
              <w:snapToGrid w:val="0"/>
              <w:ind w:firstLine="360"/>
              <w:jc w:val="center"/>
              <w:rPr>
                <w:rFonts w:hAnsi="宋体"/>
                <w:sz w:val="18"/>
                <w:szCs w:val="18"/>
              </w:rPr>
            </w:pPr>
          </w:p>
        </w:tc>
        <w:tc>
          <w:tcPr>
            <w:tcW w:w="1134" w:type="dxa"/>
          </w:tcPr>
          <w:p>
            <w:pPr>
              <w:adjustRightInd w:val="0"/>
              <w:snapToGrid w:val="0"/>
              <w:ind w:firstLine="360"/>
              <w:jc w:val="center"/>
              <w:rPr>
                <w:rFonts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c>
          <w:tcPr>
            <w:tcW w:w="811" w:type="dxa"/>
            <w:vMerge w:val="continue"/>
            <w:vAlign w:val="center"/>
          </w:tcPr>
          <w:p>
            <w:pPr>
              <w:adjustRightInd w:val="0"/>
              <w:snapToGrid w:val="0"/>
              <w:ind w:firstLine="360"/>
              <w:jc w:val="center"/>
              <w:rPr>
                <w:rFonts w:hAnsi="宋体"/>
                <w:sz w:val="18"/>
                <w:szCs w:val="18"/>
              </w:rPr>
            </w:pPr>
          </w:p>
        </w:tc>
        <w:tc>
          <w:tcPr>
            <w:tcW w:w="1424" w:type="dxa"/>
            <w:vAlign w:val="center"/>
          </w:tcPr>
          <w:p>
            <w:pPr>
              <w:adjustRightInd w:val="0"/>
              <w:snapToGrid w:val="0"/>
              <w:ind w:firstLine="0" w:firstLineChars="0"/>
              <w:jc w:val="center"/>
              <w:rPr>
                <w:rFonts w:hAnsi="宋体"/>
                <w:sz w:val="18"/>
                <w:szCs w:val="18"/>
              </w:rPr>
            </w:pPr>
            <w:r>
              <w:rPr>
                <w:rFonts w:hint="eastAsia" w:hAnsi="宋体"/>
                <w:sz w:val="18"/>
                <w:szCs w:val="18"/>
              </w:rPr>
              <w:t>固体废物</w:t>
            </w:r>
          </w:p>
        </w:tc>
        <w:tc>
          <w:tcPr>
            <w:tcW w:w="1134" w:type="dxa"/>
          </w:tcPr>
          <w:p>
            <w:pPr>
              <w:adjustRightInd w:val="0"/>
              <w:snapToGrid w:val="0"/>
              <w:ind w:firstLine="360"/>
              <w:jc w:val="center"/>
              <w:rPr>
                <w:rFonts w:hAnsi="宋体"/>
                <w:sz w:val="18"/>
                <w:szCs w:val="18"/>
              </w:rPr>
            </w:pPr>
          </w:p>
        </w:tc>
        <w:tc>
          <w:tcPr>
            <w:tcW w:w="1134" w:type="dxa"/>
          </w:tcPr>
          <w:p>
            <w:pPr>
              <w:adjustRightInd w:val="0"/>
              <w:snapToGrid w:val="0"/>
              <w:ind w:firstLine="360"/>
              <w:jc w:val="center"/>
              <w:rPr>
                <w:rFonts w:hAnsi="宋体"/>
                <w:sz w:val="18"/>
                <w:szCs w:val="18"/>
              </w:rPr>
            </w:pPr>
          </w:p>
        </w:tc>
        <w:tc>
          <w:tcPr>
            <w:tcW w:w="1275" w:type="dxa"/>
          </w:tcPr>
          <w:p>
            <w:pPr>
              <w:adjustRightInd w:val="0"/>
              <w:snapToGrid w:val="0"/>
              <w:ind w:firstLine="360"/>
              <w:jc w:val="center"/>
              <w:rPr>
                <w:rFonts w:hAnsi="宋体"/>
                <w:sz w:val="18"/>
                <w:szCs w:val="18"/>
              </w:rPr>
            </w:pPr>
          </w:p>
        </w:tc>
        <w:tc>
          <w:tcPr>
            <w:tcW w:w="1701" w:type="dxa"/>
          </w:tcPr>
          <w:p>
            <w:pPr>
              <w:adjustRightInd w:val="0"/>
              <w:snapToGrid w:val="0"/>
              <w:ind w:firstLine="360"/>
              <w:jc w:val="center"/>
              <w:rPr>
                <w:rFonts w:hAnsi="宋体"/>
                <w:sz w:val="18"/>
                <w:szCs w:val="18"/>
              </w:rPr>
            </w:pPr>
          </w:p>
        </w:tc>
        <w:tc>
          <w:tcPr>
            <w:tcW w:w="1134" w:type="dxa"/>
          </w:tcPr>
          <w:p>
            <w:pPr>
              <w:adjustRightInd w:val="0"/>
              <w:snapToGrid w:val="0"/>
              <w:ind w:firstLine="360"/>
              <w:jc w:val="center"/>
              <w:rPr>
                <w:rFonts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c>
          <w:tcPr>
            <w:tcW w:w="811" w:type="dxa"/>
            <w:vMerge w:val="continue"/>
            <w:vAlign w:val="center"/>
          </w:tcPr>
          <w:p>
            <w:pPr>
              <w:adjustRightInd w:val="0"/>
              <w:snapToGrid w:val="0"/>
              <w:ind w:firstLine="360"/>
              <w:jc w:val="center"/>
              <w:rPr>
                <w:rFonts w:hAnsi="宋体"/>
                <w:sz w:val="18"/>
                <w:szCs w:val="18"/>
              </w:rPr>
            </w:pPr>
          </w:p>
        </w:tc>
        <w:tc>
          <w:tcPr>
            <w:tcW w:w="1424" w:type="dxa"/>
            <w:vAlign w:val="center"/>
          </w:tcPr>
          <w:p>
            <w:pPr>
              <w:adjustRightInd w:val="0"/>
              <w:snapToGrid w:val="0"/>
              <w:ind w:firstLine="0" w:firstLineChars="0"/>
              <w:jc w:val="center"/>
              <w:rPr>
                <w:rFonts w:hAnsi="宋体"/>
                <w:sz w:val="18"/>
                <w:szCs w:val="18"/>
              </w:rPr>
            </w:pPr>
            <w:r>
              <w:rPr>
                <w:rFonts w:hint="eastAsia" w:hAnsi="宋体"/>
                <w:sz w:val="18"/>
                <w:szCs w:val="18"/>
              </w:rPr>
              <w:t>其他排放</w:t>
            </w:r>
          </w:p>
        </w:tc>
        <w:tc>
          <w:tcPr>
            <w:tcW w:w="1134" w:type="dxa"/>
          </w:tcPr>
          <w:p>
            <w:pPr>
              <w:keepNext/>
              <w:keepLines/>
              <w:adjustRightInd w:val="0"/>
              <w:snapToGrid w:val="0"/>
              <w:ind w:firstLine="360"/>
              <w:jc w:val="center"/>
              <w:outlineLvl w:val="0"/>
              <w:rPr>
                <w:rFonts w:hAnsi="宋体"/>
                <w:sz w:val="18"/>
                <w:szCs w:val="18"/>
              </w:rPr>
            </w:pPr>
          </w:p>
        </w:tc>
        <w:tc>
          <w:tcPr>
            <w:tcW w:w="1134" w:type="dxa"/>
          </w:tcPr>
          <w:p>
            <w:pPr>
              <w:keepNext/>
              <w:keepLines/>
              <w:adjustRightInd w:val="0"/>
              <w:snapToGrid w:val="0"/>
              <w:ind w:firstLine="360"/>
              <w:jc w:val="center"/>
              <w:outlineLvl w:val="0"/>
              <w:rPr>
                <w:rFonts w:hAnsi="宋体"/>
                <w:sz w:val="18"/>
                <w:szCs w:val="18"/>
              </w:rPr>
            </w:pPr>
          </w:p>
        </w:tc>
        <w:tc>
          <w:tcPr>
            <w:tcW w:w="1275" w:type="dxa"/>
          </w:tcPr>
          <w:p>
            <w:pPr>
              <w:keepNext/>
              <w:keepLines/>
              <w:adjustRightInd w:val="0"/>
              <w:snapToGrid w:val="0"/>
              <w:ind w:firstLine="360"/>
              <w:jc w:val="center"/>
              <w:outlineLvl w:val="0"/>
              <w:rPr>
                <w:rFonts w:hAnsi="宋体"/>
                <w:sz w:val="18"/>
                <w:szCs w:val="18"/>
              </w:rPr>
            </w:pPr>
          </w:p>
        </w:tc>
        <w:tc>
          <w:tcPr>
            <w:tcW w:w="1701" w:type="dxa"/>
          </w:tcPr>
          <w:p>
            <w:pPr>
              <w:keepNext/>
              <w:keepLines/>
              <w:adjustRightInd w:val="0"/>
              <w:snapToGrid w:val="0"/>
              <w:ind w:firstLine="360"/>
              <w:jc w:val="center"/>
              <w:outlineLvl w:val="0"/>
              <w:rPr>
                <w:rFonts w:hAnsi="宋体"/>
                <w:sz w:val="18"/>
                <w:szCs w:val="18"/>
              </w:rPr>
            </w:pPr>
          </w:p>
        </w:tc>
        <w:tc>
          <w:tcPr>
            <w:tcW w:w="1134" w:type="dxa"/>
          </w:tcPr>
          <w:p>
            <w:pPr>
              <w:keepNext/>
              <w:keepLines/>
              <w:adjustRightInd w:val="0"/>
              <w:snapToGrid w:val="0"/>
              <w:ind w:firstLine="360"/>
              <w:jc w:val="center"/>
              <w:outlineLvl w:val="0"/>
              <w:rPr>
                <w:rFonts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c>
          <w:tcPr>
            <w:tcW w:w="8613" w:type="dxa"/>
            <w:gridSpan w:val="7"/>
            <w:vAlign w:val="center"/>
          </w:tcPr>
          <w:p>
            <w:pPr>
              <w:ind w:firstLine="360"/>
              <w:jc w:val="left"/>
              <w:rPr>
                <w:sz w:val="18"/>
                <w:szCs w:val="18"/>
              </w:rPr>
            </w:pPr>
            <w:r>
              <w:rPr>
                <w:rFonts w:hint="eastAsia"/>
                <w:sz w:val="18"/>
                <w:szCs w:val="18"/>
              </w:rPr>
              <w:t>注：此数据收集表中的数据是指规定时段内所有未分配的输入和输出</w:t>
            </w:r>
          </w:p>
        </w:tc>
      </w:tr>
    </w:tbl>
    <w:p>
      <w:pPr>
        <w:spacing w:beforeLines="50"/>
        <w:ind w:firstLine="422"/>
        <w:jc w:val="center"/>
        <w:rPr>
          <w:b/>
          <w:sz w:val="21"/>
          <w:szCs w:val="21"/>
        </w:rPr>
      </w:pPr>
      <w:r>
        <w:rPr>
          <w:rFonts w:hint="eastAsia"/>
          <w:b/>
          <w:sz w:val="21"/>
          <w:szCs w:val="21"/>
        </w:rPr>
        <w:t>表</w:t>
      </w:r>
      <w:r>
        <w:rPr>
          <w:b/>
          <w:sz w:val="21"/>
          <w:szCs w:val="21"/>
        </w:rPr>
        <w:t xml:space="preserve">C.2 </w:t>
      </w:r>
      <w:r>
        <w:rPr>
          <w:rFonts w:hint="eastAsia"/>
          <w:b/>
          <w:sz w:val="21"/>
          <w:szCs w:val="21"/>
        </w:rPr>
        <w:t>数据清单示例</w:t>
      </w:r>
    </w:p>
    <w:tbl>
      <w:tblPr>
        <w:tblStyle w:val="22"/>
        <w:tblW w:w="8665"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345"/>
        <w:gridCol w:w="2123"/>
        <w:gridCol w:w="31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2" w:hRule="atLeast"/>
          <w:jc w:val="center"/>
        </w:trPr>
        <w:tc>
          <w:tcPr>
            <w:tcW w:w="3345" w:type="dxa"/>
          </w:tcPr>
          <w:p>
            <w:pPr>
              <w:ind w:firstLine="361"/>
              <w:jc w:val="center"/>
              <w:rPr>
                <w:b/>
                <w:sz w:val="18"/>
                <w:szCs w:val="18"/>
              </w:rPr>
            </w:pPr>
            <w:r>
              <w:rPr>
                <w:rFonts w:hint="eastAsia"/>
                <w:b/>
                <w:sz w:val="18"/>
                <w:szCs w:val="18"/>
              </w:rPr>
              <w:t>参数</w:t>
            </w:r>
          </w:p>
        </w:tc>
        <w:tc>
          <w:tcPr>
            <w:tcW w:w="2123" w:type="dxa"/>
          </w:tcPr>
          <w:p>
            <w:pPr>
              <w:ind w:firstLine="361"/>
              <w:jc w:val="center"/>
              <w:rPr>
                <w:b/>
                <w:sz w:val="18"/>
                <w:szCs w:val="18"/>
              </w:rPr>
            </w:pPr>
            <w:r>
              <w:rPr>
                <w:rFonts w:hint="eastAsia"/>
                <w:b/>
                <w:sz w:val="18"/>
                <w:szCs w:val="18"/>
              </w:rPr>
              <w:t>单位</w:t>
            </w:r>
          </w:p>
        </w:tc>
        <w:tc>
          <w:tcPr>
            <w:tcW w:w="3197" w:type="dxa"/>
          </w:tcPr>
          <w:p>
            <w:pPr>
              <w:ind w:firstLine="361"/>
              <w:jc w:val="center"/>
              <w:rPr>
                <w:b/>
                <w:sz w:val="18"/>
                <w:szCs w:val="18"/>
              </w:rPr>
            </w:pPr>
            <w:r>
              <w:rPr>
                <w:rFonts w:hint="eastAsia"/>
                <w:b/>
                <w:sz w:val="18"/>
                <w:szCs w:val="18"/>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2" w:hRule="atLeast"/>
          <w:jc w:val="center"/>
        </w:trPr>
        <w:tc>
          <w:tcPr>
            <w:tcW w:w="3345" w:type="dxa"/>
            <w:vAlign w:val="center"/>
          </w:tcPr>
          <w:p>
            <w:pPr>
              <w:ind w:firstLine="360"/>
              <w:rPr>
                <w:sz w:val="18"/>
                <w:szCs w:val="18"/>
              </w:rPr>
            </w:pPr>
            <w:r>
              <w:rPr>
                <w:rFonts w:hint="eastAsia"/>
                <w:sz w:val="18"/>
                <w:szCs w:val="18"/>
              </w:rPr>
              <w:t>能量消耗（非基本流）</w:t>
            </w:r>
          </w:p>
        </w:tc>
        <w:tc>
          <w:tcPr>
            <w:tcW w:w="2123" w:type="dxa"/>
            <w:vAlign w:val="center"/>
          </w:tcPr>
          <w:p>
            <w:pPr>
              <w:ind w:firstLine="360"/>
              <w:rPr>
                <w:sz w:val="18"/>
                <w:szCs w:val="18"/>
              </w:rPr>
            </w:pPr>
            <w:r>
              <w:rPr>
                <w:sz w:val="18"/>
                <w:szCs w:val="18"/>
              </w:rPr>
              <w:t>MJ/</w:t>
            </w:r>
            <w:r>
              <w:rPr>
                <w:rFonts w:hint="eastAsia"/>
                <w:sz w:val="18"/>
                <w:szCs w:val="18"/>
              </w:rPr>
              <w:t>k</w:t>
            </w:r>
            <w:r>
              <w:rPr>
                <w:sz w:val="18"/>
                <w:szCs w:val="18"/>
              </w:rPr>
              <w:t>g</w:t>
            </w:r>
          </w:p>
        </w:tc>
        <w:tc>
          <w:tcPr>
            <w:tcW w:w="3197" w:type="dxa"/>
            <w:vAlign w:val="center"/>
          </w:tcPr>
          <w:p>
            <w:pPr>
              <w:ind w:firstLine="360"/>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8" w:hRule="atLeast"/>
          <w:jc w:val="center"/>
        </w:trPr>
        <w:tc>
          <w:tcPr>
            <w:tcW w:w="3345" w:type="dxa"/>
            <w:vAlign w:val="center"/>
          </w:tcPr>
          <w:p>
            <w:pPr>
              <w:ind w:firstLine="360"/>
              <w:rPr>
                <w:sz w:val="18"/>
                <w:szCs w:val="18"/>
              </w:rPr>
            </w:pPr>
            <w:r>
              <w:rPr>
                <w:rFonts w:hint="eastAsia"/>
                <w:sz w:val="18"/>
                <w:szCs w:val="18"/>
              </w:rPr>
              <w:t>电力（基本流）</w:t>
            </w:r>
          </w:p>
        </w:tc>
        <w:tc>
          <w:tcPr>
            <w:tcW w:w="2123" w:type="dxa"/>
            <w:vAlign w:val="center"/>
          </w:tcPr>
          <w:p>
            <w:pPr>
              <w:ind w:firstLine="360"/>
              <w:rPr>
                <w:sz w:val="18"/>
                <w:szCs w:val="18"/>
              </w:rPr>
            </w:pPr>
            <w:r>
              <w:rPr>
                <w:sz w:val="18"/>
                <w:szCs w:val="18"/>
              </w:rPr>
              <w:t>MJ/</w:t>
            </w:r>
            <w:r>
              <w:rPr>
                <w:rFonts w:hint="eastAsia"/>
                <w:sz w:val="18"/>
                <w:szCs w:val="18"/>
              </w:rPr>
              <w:t>k</w:t>
            </w:r>
            <w:r>
              <w:rPr>
                <w:sz w:val="18"/>
                <w:szCs w:val="18"/>
              </w:rPr>
              <w:t>g</w:t>
            </w:r>
          </w:p>
        </w:tc>
        <w:tc>
          <w:tcPr>
            <w:tcW w:w="3197" w:type="dxa"/>
            <w:vAlign w:val="center"/>
          </w:tcPr>
          <w:p>
            <w:pPr>
              <w:ind w:firstLine="360"/>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2" w:hRule="atLeast"/>
          <w:jc w:val="center"/>
        </w:trPr>
        <w:tc>
          <w:tcPr>
            <w:tcW w:w="3345" w:type="dxa"/>
            <w:vAlign w:val="center"/>
          </w:tcPr>
          <w:p>
            <w:pPr>
              <w:ind w:firstLine="360"/>
              <w:rPr>
                <w:sz w:val="18"/>
                <w:szCs w:val="18"/>
              </w:rPr>
            </w:pPr>
            <w:r>
              <w:rPr>
                <w:rFonts w:hint="eastAsia"/>
                <w:sz w:val="18"/>
                <w:szCs w:val="18"/>
              </w:rPr>
              <w:t>化石燃料（基本流）</w:t>
            </w:r>
          </w:p>
        </w:tc>
        <w:tc>
          <w:tcPr>
            <w:tcW w:w="2123" w:type="dxa"/>
            <w:vAlign w:val="center"/>
          </w:tcPr>
          <w:p>
            <w:pPr>
              <w:ind w:firstLine="360"/>
              <w:rPr>
                <w:sz w:val="18"/>
                <w:szCs w:val="18"/>
              </w:rPr>
            </w:pPr>
            <w:r>
              <w:rPr>
                <w:sz w:val="18"/>
                <w:szCs w:val="18"/>
              </w:rPr>
              <w:t>MJ/</w:t>
            </w:r>
            <w:r>
              <w:rPr>
                <w:rFonts w:hint="eastAsia"/>
                <w:sz w:val="18"/>
                <w:szCs w:val="18"/>
              </w:rPr>
              <w:t>k</w:t>
            </w:r>
            <w:r>
              <w:rPr>
                <w:sz w:val="18"/>
                <w:szCs w:val="18"/>
              </w:rPr>
              <w:t>g</w:t>
            </w:r>
          </w:p>
        </w:tc>
        <w:tc>
          <w:tcPr>
            <w:tcW w:w="3197" w:type="dxa"/>
            <w:vAlign w:val="center"/>
          </w:tcPr>
          <w:p>
            <w:pPr>
              <w:ind w:firstLine="360"/>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2" w:hRule="atLeast"/>
          <w:jc w:val="center"/>
        </w:trPr>
        <w:tc>
          <w:tcPr>
            <w:tcW w:w="3345" w:type="dxa"/>
            <w:vAlign w:val="center"/>
          </w:tcPr>
          <w:p>
            <w:pPr>
              <w:ind w:firstLine="360"/>
              <w:rPr>
                <w:sz w:val="18"/>
                <w:szCs w:val="18"/>
              </w:rPr>
            </w:pPr>
            <w:r>
              <w:rPr>
                <w:rFonts w:hint="eastAsia"/>
                <w:sz w:val="18"/>
                <w:szCs w:val="18"/>
              </w:rPr>
              <w:t>其他能量（非基本流）</w:t>
            </w:r>
          </w:p>
        </w:tc>
        <w:tc>
          <w:tcPr>
            <w:tcW w:w="2123" w:type="dxa"/>
            <w:vAlign w:val="center"/>
          </w:tcPr>
          <w:p>
            <w:pPr>
              <w:ind w:firstLine="360"/>
              <w:rPr>
                <w:sz w:val="18"/>
                <w:szCs w:val="18"/>
              </w:rPr>
            </w:pPr>
            <w:r>
              <w:rPr>
                <w:sz w:val="18"/>
                <w:szCs w:val="18"/>
              </w:rPr>
              <w:t>MJ/</w:t>
            </w:r>
            <w:r>
              <w:rPr>
                <w:rFonts w:hint="eastAsia"/>
                <w:sz w:val="18"/>
                <w:szCs w:val="18"/>
              </w:rPr>
              <w:t>k</w:t>
            </w:r>
            <w:r>
              <w:rPr>
                <w:sz w:val="18"/>
                <w:szCs w:val="18"/>
              </w:rPr>
              <w:t>g</w:t>
            </w:r>
          </w:p>
        </w:tc>
        <w:tc>
          <w:tcPr>
            <w:tcW w:w="3197" w:type="dxa"/>
            <w:vAlign w:val="center"/>
          </w:tcPr>
          <w:p>
            <w:pPr>
              <w:ind w:firstLine="360"/>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8" w:hRule="atLeast"/>
          <w:jc w:val="center"/>
        </w:trPr>
        <w:tc>
          <w:tcPr>
            <w:tcW w:w="3345" w:type="dxa"/>
            <w:vAlign w:val="center"/>
          </w:tcPr>
          <w:p>
            <w:pPr>
              <w:ind w:firstLine="360"/>
              <w:rPr>
                <w:sz w:val="18"/>
                <w:szCs w:val="18"/>
              </w:rPr>
            </w:pPr>
            <w:r>
              <w:rPr>
                <w:rFonts w:hint="eastAsia"/>
                <w:sz w:val="18"/>
                <w:szCs w:val="18"/>
              </w:rPr>
              <w:t>不可再生资源（非基本流）</w:t>
            </w:r>
          </w:p>
        </w:tc>
        <w:tc>
          <w:tcPr>
            <w:tcW w:w="2123" w:type="dxa"/>
            <w:vAlign w:val="center"/>
          </w:tcPr>
          <w:p>
            <w:pPr>
              <w:ind w:firstLine="360"/>
              <w:rPr>
                <w:sz w:val="18"/>
                <w:szCs w:val="18"/>
              </w:rPr>
            </w:pPr>
            <w:r>
              <w:rPr>
                <w:rFonts w:hint="eastAsia"/>
                <w:sz w:val="18"/>
                <w:szCs w:val="18"/>
              </w:rPr>
              <w:t>k</w:t>
            </w:r>
            <w:r>
              <w:rPr>
                <w:sz w:val="18"/>
                <w:szCs w:val="18"/>
              </w:rPr>
              <w:t>g/</w:t>
            </w:r>
            <w:r>
              <w:rPr>
                <w:rFonts w:hint="eastAsia"/>
                <w:sz w:val="18"/>
                <w:szCs w:val="18"/>
              </w:rPr>
              <w:t>k</w:t>
            </w:r>
            <w:r>
              <w:rPr>
                <w:sz w:val="18"/>
                <w:szCs w:val="18"/>
              </w:rPr>
              <w:t>g</w:t>
            </w:r>
          </w:p>
        </w:tc>
        <w:tc>
          <w:tcPr>
            <w:tcW w:w="3197" w:type="dxa"/>
            <w:vAlign w:val="center"/>
          </w:tcPr>
          <w:p>
            <w:pPr>
              <w:ind w:firstLine="360"/>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2" w:hRule="atLeast"/>
          <w:jc w:val="center"/>
        </w:trPr>
        <w:tc>
          <w:tcPr>
            <w:tcW w:w="3345" w:type="dxa"/>
            <w:vAlign w:val="center"/>
          </w:tcPr>
          <w:p>
            <w:pPr>
              <w:ind w:firstLine="360"/>
              <w:rPr>
                <w:sz w:val="18"/>
                <w:szCs w:val="18"/>
              </w:rPr>
            </w:pPr>
            <w:r>
              <w:rPr>
                <w:rFonts w:hint="eastAsia"/>
                <w:sz w:val="18"/>
                <w:szCs w:val="18"/>
              </w:rPr>
              <w:t>天然气（基本流）</w:t>
            </w:r>
          </w:p>
        </w:tc>
        <w:tc>
          <w:tcPr>
            <w:tcW w:w="2123" w:type="dxa"/>
            <w:vAlign w:val="center"/>
          </w:tcPr>
          <w:p>
            <w:pPr>
              <w:ind w:firstLine="360"/>
              <w:rPr>
                <w:sz w:val="18"/>
                <w:szCs w:val="18"/>
              </w:rPr>
            </w:pPr>
            <w:r>
              <w:rPr>
                <w:rFonts w:hint="eastAsia"/>
                <w:sz w:val="18"/>
                <w:szCs w:val="18"/>
              </w:rPr>
              <w:t>k</w:t>
            </w:r>
            <w:r>
              <w:rPr>
                <w:sz w:val="18"/>
                <w:szCs w:val="18"/>
              </w:rPr>
              <w:t>g/</w:t>
            </w:r>
            <w:r>
              <w:rPr>
                <w:rFonts w:hint="eastAsia"/>
                <w:sz w:val="18"/>
                <w:szCs w:val="18"/>
              </w:rPr>
              <w:t>k</w:t>
            </w:r>
            <w:r>
              <w:rPr>
                <w:sz w:val="18"/>
                <w:szCs w:val="18"/>
              </w:rPr>
              <w:t>g</w:t>
            </w:r>
          </w:p>
        </w:tc>
        <w:tc>
          <w:tcPr>
            <w:tcW w:w="3197" w:type="dxa"/>
            <w:vAlign w:val="center"/>
          </w:tcPr>
          <w:p>
            <w:pPr>
              <w:ind w:firstLine="360"/>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8" w:hRule="atLeast"/>
          <w:jc w:val="center"/>
        </w:trPr>
        <w:tc>
          <w:tcPr>
            <w:tcW w:w="3345" w:type="dxa"/>
            <w:vAlign w:val="center"/>
          </w:tcPr>
          <w:p>
            <w:pPr>
              <w:ind w:firstLine="360"/>
              <w:rPr>
                <w:sz w:val="18"/>
                <w:szCs w:val="18"/>
              </w:rPr>
            </w:pPr>
            <w:r>
              <w:rPr>
                <w:rFonts w:hint="eastAsia"/>
                <w:sz w:val="18"/>
                <w:szCs w:val="18"/>
              </w:rPr>
              <w:t>天然气和原料（基本流）</w:t>
            </w:r>
          </w:p>
        </w:tc>
        <w:tc>
          <w:tcPr>
            <w:tcW w:w="2123" w:type="dxa"/>
            <w:vAlign w:val="center"/>
          </w:tcPr>
          <w:p>
            <w:pPr>
              <w:ind w:firstLine="360"/>
              <w:rPr>
                <w:sz w:val="18"/>
                <w:szCs w:val="18"/>
              </w:rPr>
            </w:pPr>
            <w:r>
              <w:rPr>
                <w:rFonts w:hint="eastAsia"/>
                <w:sz w:val="18"/>
                <w:szCs w:val="18"/>
              </w:rPr>
              <w:t>k</w:t>
            </w:r>
            <w:r>
              <w:rPr>
                <w:sz w:val="18"/>
                <w:szCs w:val="18"/>
              </w:rPr>
              <w:t>g/</w:t>
            </w:r>
            <w:r>
              <w:rPr>
                <w:rFonts w:hint="eastAsia"/>
                <w:sz w:val="18"/>
                <w:szCs w:val="18"/>
              </w:rPr>
              <w:t>k</w:t>
            </w:r>
            <w:r>
              <w:rPr>
                <w:sz w:val="18"/>
                <w:szCs w:val="18"/>
              </w:rPr>
              <w:t>g</w:t>
            </w:r>
          </w:p>
        </w:tc>
        <w:tc>
          <w:tcPr>
            <w:tcW w:w="3197" w:type="dxa"/>
            <w:vAlign w:val="center"/>
          </w:tcPr>
          <w:p>
            <w:pPr>
              <w:ind w:firstLine="360"/>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2" w:hRule="atLeast"/>
          <w:jc w:val="center"/>
        </w:trPr>
        <w:tc>
          <w:tcPr>
            <w:tcW w:w="3345" w:type="dxa"/>
            <w:vAlign w:val="center"/>
          </w:tcPr>
          <w:p>
            <w:pPr>
              <w:ind w:firstLine="360"/>
              <w:rPr>
                <w:sz w:val="18"/>
                <w:szCs w:val="18"/>
              </w:rPr>
            </w:pPr>
            <w:r>
              <w:rPr>
                <w:rFonts w:hint="eastAsia"/>
                <w:sz w:val="18"/>
                <w:szCs w:val="18"/>
              </w:rPr>
              <w:t>原油（基本流）</w:t>
            </w:r>
          </w:p>
        </w:tc>
        <w:tc>
          <w:tcPr>
            <w:tcW w:w="2123" w:type="dxa"/>
            <w:vAlign w:val="center"/>
          </w:tcPr>
          <w:p>
            <w:pPr>
              <w:ind w:firstLine="360"/>
              <w:rPr>
                <w:sz w:val="18"/>
                <w:szCs w:val="18"/>
              </w:rPr>
            </w:pPr>
            <w:r>
              <w:rPr>
                <w:rFonts w:hint="eastAsia"/>
                <w:sz w:val="18"/>
                <w:szCs w:val="18"/>
              </w:rPr>
              <w:t>k</w:t>
            </w:r>
            <w:r>
              <w:rPr>
                <w:sz w:val="18"/>
                <w:szCs w:val="18"/>
              </w:rPr>
              <w:t>g/</w:t>
            </w:r>
            <w:r>
              <w:rPr>
                <w:rFonts w:hint="eastAsia"/>
                <w:sz w:val="18"/>
                <w:szCs w:val="18"/>
              </w:rPr>
              <w:t>k</w:t>
            </w:r>
            <w:r>
              <w:rPr>
                <w:sz w:val="18"/>
                <w:szCs w:val="18"/>
              </w:rPr>
              <w:t>g</w:t>
            </w:r>
          </w:p>
        </w:tc>
        <w:tc>
          <w:tcPr>
            <w:tcW w:w="3197" w:type="dxa"/>
            <w:vAlign w:val="center"/>
          </w:tcPr>
          <w:p>
            <w:pPr>
              <w:ind w:firstLine="360"/>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8" w:hRule="atLeast"/>
          <w:jc w:val="center"/>
        </w:trPr>
        <w:tc>
          <w:tcPr>
            <w:tcW w:w="3345" w:type="dxa"/>
            <w:vAlign w:val="center"/>
          </w:tcPr>
          <w:p>
            <w:pPr>
              <w:ind w:firstLine="360"/>
              <w:rPr>
                <w:sz w:val="18"/>
                <w:szCs w:val="18"/>
              </w:rPr>
            </w:pPr>
            <w:r>
              <w:rPr>
                <w:rFonts w:hint="eastAsia"/>
                <w:sz w:val="18"/>
                <w:szCs w:val="18"/>
              </w:rPr>
              <w:t>原油和原料（基本流）</w:t>
            </w:r>
          </w:p>
        </w:tc>
        <w:tc>
          <w:tcPr>
            <w:tcW w:w="2123" w:type="dxa"/>
            <w:vAlign w:val="center"/>
          </w:tcPr>
          <w:p>
            <w:pPr>
              <w:ind w:firstLine="360"/>
              <w:rPr>
                <w:sz w:val="18"/>
                <w:szCs w:val="18"/>
              </w:rPr>
            </w:pPr>
            <w:r>
              <w:rPr>
                <w:rFonts w:hint="eastAsia"/>
                <w:sz w:val="18"/>
                <w:szCs w:val="18"/>
              </w:rPr>
              <w:t>k</w:t>
            </w:r>
            <w:r>
              <w:rPr>
                <w:sz w:val="18"/>
                <w:szCs w:val="18"/>
              </w:rPr>
              <w:t>g/</w:t>
            </w:r>
            <w:r>
              <w:rPr>
                <w:rFonts w:hint="eastAsia"/>
                <w:sz w:val="18"/>
                <w:szCs w:val="18"/>
              </w:rPr>
              <w:t>k</w:t>
            </w:r>
            <w:r>
              <w:rPr>
                <w:sz w:val="18"/>
                <w:szCs w:val="18"/>
              </w:rPr>
              <w:t>g</w:t>
            </w:r>
          </w:p>
        </w:tc>
        <w:tc>
          <w:tcPr>
            <w:tcW w:w="3197" w:type="dxa"/>
            <w:vAlign w:val="center"/>
          </w:tcPr>
          <w:p>
            <w:pPr>
              <w:ind w:firstLine="360"/>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2" w:hRule="atLeast"/>
          <w:jc w:val="center"/>
        </w:trPr>
        <w:tc>
          <w:tcPr>
            <w:tcW w:w="3345" w:type="dxa"/>
            <w:vAlign w:val="center"/>
          </w:tcPr>
          <w:p>
            <w:pPr>
              <w:ind w:firstLine="360"/>
              <w:rPr>
                <w:sz w:val="18"/>
                <w:szCs w:val="18"/>
              </w:rPr>
            </w:pPr>
            <w:r>
              <w:rPr>
                <w:rFonts w:hint="eastAsia"/>
                <w:sz w:val="18"/>
                <w:szCs w:val="18"/>
              </w:rPr>
              <w:t>煤炭（基本流）</w:t>
            </w:r>
          </w:p>
        </w:tc>
        <w:tc>
          <w:tcPr>
            <w:tcW w:w="2123" w:type="dxa"/>
            <w:vAlign w:val="center"/>
          </w:tcPr>
          <w:p>
            <w:pPr>
              <w:ind w:firstLine="360"/>
              <w:rPr>
                <w:sz w:val="18"/>
                <w:szCs w:val="18"/>
              </w:rPr>
            </w:pPr>
            <w:r>
              <w:rPr>
                <w:rFonts w:hint="eastAsia"/>
                <w:sz w:val="18"/>
                <w:szCs w:val="18"/>
              </w:rPr>
              <w:t>k</w:t>
            </w:r>
            <w:r>
              <w:rPr>
                <w:sz w:val="18"/>
                <w:szCs w:val="18"/>
              </w:rPr>
              <w:t>g/</w:t>
            </w:r>
            <w:r>
              <w:rPr>
                <w:rFonts w:hint="eastAsia"/>
                <w:sz w:val="18"/>
                <w:szCs w:val="18"/>
              </w:rPr>
              <w:t>k</w:t>
            </w:r>
            <w:r>
              <w:rPr>
                <w:sz w:val="18"/>
                <w:szCs w:val="18"/>
              </w:rPr>
              <w:t>g</w:t>
            </w:r>
          </w:p>
        </w:tc>
        <w:tc>
          <w:tcPr>
            <w:tcW w:w="3197" w:type="dxa"/>
            <w:vAlign w:val="center"/>
          </w:tcPr>
          <w:p>
            <w:pPr>
              <w:ind w:firstLine="360"/>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2" w:hRule="atLeast"/>
          <w:jc w:val="center"/>
        </w:trPr>
        <w:tc>
          <w:tcPr>
            <w:tcW w:w="3345" w:type="dxa"/>
            <w:vAlign w:val="center"/>
          </w:tcPr>
          <w:p>
            <w:pPr>
              <w:ind w:firstLine="360"/>
              <w:rPr>
                <w:sz w:val="18"/>
                <w:szCs w:val="18"/>
              </w:rPr>
            </w:pPr>
            <w:r>
              <w:rPr>
                <w:rFonts w:hint="eastAsia"/>
                <w:sz w:val="18"/>
                <w:szCs w:val="18"/>
              </w:rPr>
              <w:t>煤炭和原料（基本流）</w:t>
            </w:r>
          </w:p>
        </w:tc>
        <w:tc>
          <w:tcPr>
            <w:tcW w:w="2123" w:type="dxa"/>
            <w:vAlign w:val="center"/>
          </w:tcPr>
          <w:p>
            <w:pPr>
              <w:ind w:firstLine="360"/>
              <w:rPr>
                <w:sz w:val="18"/>
                <w:szCs w:val="18"/>
              </w:rPr>
            </w:pPr>
            <w:r>
              <w:rPr>
                <w:rFonts w:hint="eastAsia"/>
                <w:sz w:val="18"/>
                <w:szCs w:val="18"/>
              </w:rPr>
              <w:t>k</w:t>
            </w:r>
            <w:r>
              <w:rPr>
                <w:sz w:val="18"/>
                <w:szCs w:val="18"/>
              </w:rPr>
              <w:t>g/</w:t>
            </w:r>
            <w:r>
              <w:rPr>
                <w:rFonts w:hint="eastAsia"/>
                <w:sz w:val="18"/>
                <w:szCs w:val="18"/>
              </w:rPr>
              <w:t>k</w:t>
            </w:r>
            <w:r>
              <w:rPr>
                <w:sz w:val="18"/>
                <w:szCs w:val="18"/>
              </w:rPr>
              <w:t>g</w:t>
            </w:r>
          </w:p>
        </w:tc>
        <w:tc>
          <w:tcPr>
            <w:tcW w:w="3197" w:type="dxa"/>
            <w:vAlign w:val="center"/>
          </w:tcPr>
          <w:p>
            <w:pPr>
              <w:ind w:firstLine="360"/>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8" w:hRule="atLeast"/>
          <w:jc w:val="center"/>
        </w:trPr>
        <w:tc>
          <w:tcPr>
            <w:tcW w:w="3345" w:type="dxa"/>
            <w:vAlign w:val="center"/>
          </w:tcPr>
          <w:p>
            <w:pPr>
              <w:ind w:firstLine="360"/>
              <w:rPr>
                <w:sz w:val="18"/>
                <w:szCs w:val="18"/>
              </w:rPr>
            </w:pPr>
            <w:r>
              <w:rPr>
                <w:rFonts w:hint="eastAsia"/>
                <w:sz w:val="18"/>
                <w:szCs w:val="18"/>
              </w:rPr>
              <w:t>液化石油气（基本流）</w:t>
            </w:r>
          </w:p>
        </w:tc>
        <w:tc>
          <w:tcPr>
            <w:tcW w:w="2123" w:type="dxa"/>
            <w:vAlign w:val="center"/>
          </w:tcPr>
          <w:p>
            <w:pPr>
              <w:ind w:firstLine="360"/>
              <w:rPr>
                <w:sz w:val="18"/>
                <w:szCs w:val="18"/>
              </w:rPr>
            </w:pPr>
            <w:r>
              <w:rPr>
                <w:rFonts w:hint="eastAsia"/>
                <w:sz w:val="18"/>
                <w:szCs w:val="18"/>
              </w:rPr>
              <w:t>k</w:t>
            </w:r>
            <w:r>
              <w:rPr>
                <w:sz w:val="18"/>
                <w:szCs w:val="18"/>
              </w:rPr>
              <w:t>g/</w:t>
            </w:r>
            <w:r>
              <w:rPr>
                <w:rFonts w:hint="eastAsia"/>
                <w:sz w:val="18"/>
                <w:szCs w:val="18"/>
              </w:rPr>
              <w:t>k</w:t>
            </w:r>
            <w:r>
              <w:rPr>
                <w:sz w:val="18"/>
                <w:szCs w:val="18"/>
              </w:rPr>
              <w:t>g</w:t>
            </w:r>
          </w:p>
        </w:tc>
        <w:tc>
          <w:tcPr>
            <w:tcW w:w="3197" w:type="dxa"/>
            <w:vAlign w:val="center"/>
          </w:tcPr>
          <w:p>
            <w:pPr>
              <w:ind w:firstLine="360"/>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2" w:hRule="atLeast"/>
          <w:jc w:val="center"/>
        </w:trPr>
        <w:tc>
          <w:tcPr>
            <w:tcW w:w="3345" w:type="dxa"/>
            <w:vAlign w:val="center"/>
          </w:tcPr>
          <w:p>
            <w:pPr>
              <w:ind w:firstLine="360"/>
              <w:rPr>
                <w:sz w:val="18"/>
                <w:szCs w:val="18"/>
              </w:rPr>
            </w:pPr>
            <w:r>
              <w:rPr>
                <w:rFonts w:hint="eastAsia"/>
                <w:sz w:val="18"/>
                <w:szCs w:val="18"/>
              </w:rPr>
              <w:t>水电（</w:t>
            </w:r>
            <w:r>
              <w:rPr>
                <w:sz w:val="18"/>
                <w:szCs w:val="18"/>
              </w:rPr>
              <w:t>Mjel</w:t>
            </w:r>
            <w:r>
              <w:rPr>
                <w:rFonts w:hint="eastAsia"/>
                <w:sz w:val="18"/>
                <w:szCs w:val="18"/>
              </w:rPr>
              <w:t>）（基本</w:t>
            </w:r>
            <w:r>
              <w:rPr>
                <w:sz w:val="18"/>
                <w:szCs w:val="18"/>
              </w:rPr>
              <w:t>LPG</w:t>
            </w:r>
            <w:r>
              <w:rPr>
                <w:rFonts w:hint="eastAsia"/>
                <w:sz w:val="18"/>
                <w:szCs w:val="18"/>
              </w:rPr>
              <w:t>）</w:t>
            </w:r>
          </w:p>
        </w:tc>
        <w:tc>
          <w:tcPr>
            <w:tcW w:w="2123" w:type="dxa"/>
            <w:vAlign w:val="center"/>
          </w:tcPr>
          <w:p>
            <w:pPr>
              <w:ind w:firstLine="360"/>
              <w:rPr>
                <w:sz w:val="18"/>
                <w:szCs w:val="18"/>
              </w:rPr>
            </w:pPr>
            <w:r>
              <w:rPr>
                <w:sz w:val="18"/>
                <w:szCs w:val="18"/>
              </w:rPr>
              <w:t>MJ/</w:t>
            </w:r>
            <w:r>
              <w:rPr>
                <w:rFonts w:hint="eastAsia"/>
                <w:sz w:val="18"/>
                <w:szCs w:val="18"/>
              </w:rPr>
              <w:t>k</w:t>
            </w:r>
            <w:r>
              <w:rPr>
                <w:sz w:val="18"/>
                <w:szCs w:val="18"/>
              </w:rPr>
              <w:t>g</w:t>
            </w:r>
          </w:p>
        </w:tc>
        <w:tc>
          <w:tcPr>
            <w:tcW w:w="3197" w:type="dxa"/>
            <w:vAlign w:val="center"/>
          </w:tcPr>
          <w:p>
            <w:pPr>
              <w:ind w:firstLine="360"/>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8" w:hRule="atLeast"/>
          <w:jc w:val="center"/>
        </w:trPr>
        <w:tc>
          <w:tcPr>
            <w:tcW w:w="3345" w:type="dxa"/>
            <w:vAlign w:val="center"/>
          </w:tcPr>
          <w:p>
            <w:pPr>
              <w:ind w:firstLine="360"/>
              <w:rPr>
                <w:sz w:val="18"/>
                <w:szCs w:val="18"/>
              </w:rPr>
            </w:pPr>
            <w:r>
              <w:rPr>
                <w:rFonts w:hint="eastAsia"/>
                <w:sz w:val="18"/>
                <w:szCs w:val="18"/>
              </w:rPr>
              <w:t>水（基本</w:t>
            </w:r>
            <w:r>
              <w:rPr>
                <w:sz w:val="18"/>
                <w:szCs w:val="18"/>
              </w:rPr>
              <w:t>LPG</w:t>
            </w:r>
            <w:r>
              <w:rPr>
                <w:rFonts w:hint="eastAsia"/>
                <w:sz w:val="18"/>
                <w:szCs w:val="18"/>
              </w:rPr>
              <w:t>）</w:t>
            </w:r>
          </w:p>
        </w:tc>
        <w:tc>
          <w:tcPr>
            <w:tcW w:w="2123" w:type="dxa"/>
            <w:vAlign w:val="center"/>
          </w:tcPr>
          <w:p>
            <w:pPr>
              <w:ind w:firstLine="360"/>
              <w:rPr>
                <w:sz w:val="18"/>
                <w:szCs w:val="18"/>
              </w:rPr>
            </w:pPr>
            <w:r>
              <w:rPr>
                <w:rFonts w:hint="eastAsia"/>
                <w:sz w:val="18"/>
                <w:szCs w:val="18"/>
              </w:rPr>
              <w:t>k</w:t>
            </w:r>
            <w:r>
              <w:rPr>
                <w:sz w:val="18"/>
                <w:szCs w:val="18"/>
              </w:rPr>
              <w:t>g/</w:t>
            </w:r>
            <w:r>
              <w:rPr>
                <w:rFonts w:hint="eastAsia"/>
                <w:sz w:val="18"/>
                <w:szCs w:val="18"/>
              </w:rPr>
              <w:t>k</w:t>
            </w:r>
            <w:r>
              <w:rPr>
                <w:sz w:val="18"/>
                <w:szCs w:val="18"/>
              </w:rPr>
              <w:t>g</w:t>
            </w:r>
          </w:p>
        </w:tc>
        <w:tc>
          <w:tcPr>
            <w:tcW w:w="3197" w:type="dxa"/>
            <w:vAlign w:val="center"/>
          </w:tcPr>
          <w:p>
            <w:pPr>
              <w:ind w:firstLine="360"/>
              <w:rPr>
                <w:sz w:val="18"/>
                <w:szCs w:val="18"/>
              </w:rPr>
            </w:pPr>
          </w:p>
        </w:tc>
      </w:tr>
    </w:tbl>
    <w:p>
      <w:pPr>
        <w:tabs>
          <w:tab w:val="left" w:pos="3794"/>
          <w:tab w:val="left" w:pos="5681"/>
        </w:tabs>
        <w:ind w:firstLine="422"/>
        <w:jc w:val="center"/>
        <w:rPr>
          <w:sz w:val="21"/>
          <w:szCs w:val="21"/>
        </w:rPr>
      </w:pPr>
      <w:r>
        <w:rPr>
          <w:rFonts w:hint="eastAsia"/>
          <w:b/>
          <w:sz w:val="21"/>
          <w:szCs w:val="21"/>
        </w:rPr>
        <w:t>表</w:t>
      </w:r>
      <w:r>
        <w:rPr>
          <w:b/>
          <w:sz w:val="21"/>
          <w:szCs w:val="21"/>
        </w:rPr>
        <w:t xml:space="preserve">C.2 </w:t>
      </w:r>
      <w:r>
        <w:rPr>
          <w:rFonts w:hint="eastAsia"/>
          <w:b/>
          <w:sz w:val="21"/>
          <w:szCs w:val="21"/>
        </w:rPr>
        <w:t>数据清单示例（续）</w:t>
      </w:r>
    </w:p>
    <w:tbl>
      <w:tblPr>
        <w:tblStyle w:val="22"/>
        <w:tblW w:w="8583"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510"/>
        <w:gridCol w:w="2087"/>
        <w:gridCol w:w="29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5" w:hRule="atLeast"/>
          <w:jc w:val="center"/>
        </w:trPr>
        <w:tc>
          <w:tcPr>
            <w:tcW w:w="3510" w:type="dxa"/>
          </w:tcPr>
          <w:p>
            <w:pPr>
              <w:ind w:firstLine="361"/>
              <w:jc w:val="center"/>
              <w:rPr>
                <w:b/>
                <w:sz w:val="18"/>
                <w:szCs w:val="18"/>
              </w:rPr>
            </w:pPr>
            <w:r>
              <w:rPr>
                <w:rFonts w:hint="eastAsia"/>
                <w:b/>
                <w:sz w:val="18"/>
                <w:szCs w:val="18"/>
              </w:rPr>
              <w:t>参数</w:t>
            </w:r>
          </w:p>
        </w:tc>
        <w:tc>
          <w:tcPr>
            <w:tcW w:w="2087" w:type="dxa"/>
          </w:tcPr>
          <w:p>
            <w:pPr>
              <w:ind w:firstLine="361"/>
              <w:jc w:val="center"/>
              <w:rPr>
                <w:b/>
                <w:sz w:val="18"/>
                <w:szCs w:val="18"/>
              </w:rPr>
            </w:pPr>
            <w:r>
              <w:rPr>
                <w:rFonts w:hint="eastAsia"/>
                <w:b/>
                <w:sz w:val="18"/>
                <w:szCs w:val="18"/>
              </w:rPr>
              <w:t>单位</w:t>
            </w:r>
          </w:p>
        </w:tc>
        <w:tc>
          <w:tcPr>
            <w:tcW w:w="2986" w:type="dxa"/>
          </w:tcPr>
          <w:p>
            <w:pPr>
              <w:ind w:firstLine="361"/>
              <w:jc w:val="center"/>
              <w:rPr>
                <w:b/>
                <w:sz w:val="18"/>
                <w:szCs w:val="18"/>
              </w:rPr>
            </w:pPr>
            <w:r>
              <w:rPr>
                <w:rFonts w:hint="eastAsia"/>
                <w:b/>
                <w:sz w:val="18"/>
                <w:szCs w:val="18"/>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5" w:hRule="atLeast"/>
          <w:jc w:val="center"/>
        </w:trPr>
        <w:tc>
          <w:tcPr>
            <w:tcW w:w="3510" w:type="dxa"/>
            <w:vAlign w:val="center"/>
          </w:tcPr>
          <w:p>
            <w:pPr>
              <w:ind w:firstLine="360"/>
              <w:jc w:val="center"/>
              <w:rPr>
                <w:sz w:val="18"/>
                <w:szCs w:val="18"/>
              </w:rPr>
            </w:pPr>
            <w:r>
              <w:rPr>
                <w:rFonts w:hint="eastAsia"/>
                <w:sz w:val="18"/>
                <w:szCs w:val="18"/>
              </w:rPr>
              <w:t>至空气的排放物（基本流）</w:t>
            </w:r>
          </w:p>
        </w:tc>
        <w:tc>
          <w:tcPr>
            <w:tcW w:w="2087" w:type="dxa"/>
            <w:vAlign w:val="center"/>
          </w:tcPr>
          <w:p>
            <w:pPr>
              <w:ind w:firstLine="360"/>
              <w:rPr>
                <w:sz w:val="18"/>
                <w:szCs w:val="18"/>
              </w:rPr>
            </w:pPr>
          </w:p>
        </w:tc>
        <w:tc>
          <w:tcPr>
            <w:tcW w:w="2986" w:type="dxa"/>
            <w:vAlign w:val="center"/>
          </w:tcPr>
          <w:p>
            <w:pPr>
              <w:ind w:firstLine="360"/>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5" w:hRule="atLeast"/>
          <w:jc w:val="center"/>
        </w:trPr>
        <w:tc>
          <w:tcPr>
            <w:tcW w:w="3510" w:type="dxa"/>
            <w:vAlign w:val="center"/>
          </w:tcPr>
          <w:p>
            <w:pPr>
              <w:ind w:firstLine="360"/>
              <w:rPr>
                <w:sz w:val="18"/>
                <w:szCs w:val="18"/>
              </w:rPr>
            </w:pPr>
            <w:r>
              <w:rPr>
                <w:sz w:val="18"/>
                <w:szCs w:val="18"/>
              </w:rPr>
              <w:t>SO</w:t>
            </w:r>
            <w:r>
              <w:rPr>
                <w:sz w:val="18"/>
                <w:szCs w:val="18"/>
                <w:vertAlign w:val="subscript"/>
              </w:rPr>
              <w:t>2</w:t>
            </w:r>
          </w:p>
        </w:tc>
        <w:tc>
          <w:tcPr>
            <w:tcW w:w="2087" w:type="dxa"/>
            <w:vAlign w:val="center"/>
          </w:tcPr>
          <w:p>
            <w:pPr>
              <w:ind w:firstLine="360"/>
              <w:rPr>
                <w:sz w:val="18"/>
                <w:szCs w:val="18"/>
              </w:rPr>
            </w:pPr>
            <w:r>
              <w:rPr>
                <w:sz w:val="18"/>
                <w:szCs w:val="18"/>
              </w:rPr>
              <w:t>g/</w:t>
            </w:r>
            <w:r>
              <w:rPr>
                <w:rFonts w:hint="eastAsia"/>
                <w:sz w:val="18"/>
                <w:szCs w:val="18"/>
              </w:rPr>
              <w:t>k</w:t>
            </w:r>
            <w:r>
              <w:rPr>
                <w:sz w:val="18"/>
                <w:szCs w:val="18"/>
              </w:rPr>
              <w:t>g</w:t>
            </w:r>
          </w:p>
        </w:tc>
        <w:tc>
          <w:tcPr>
            <w:tcW w:w="2986" w:type="dxa"/>
            <w:vAlign w:val="center"/>
          </w:tcPr>
          <w:p>
            <w:pPr>
              <w:ind w:firstLine="360"/>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5" w:hRule="atLeast"/>
          <w:jc w:val="center"/>
        </w:trPr>
        <w:tc>
          <w:tcPr>
            <w:tcW w:w="3510" w:type="dxa"/>
            <w:vAlign w:val="center"/>
          </w:tcPr>
          <w:p>
            <w:pPr>
              <w:ind w:firstLine="360"/>
              <w:rPr>
                <w:sz w:val="18"/>
                <w:szCs w:val="18"/>
              </w:rPr>
            </w:pPr>
            <w:r>
              <w:rPr>
                <w:sz w:val="18"/>
                <w:szCs w:val="18"/>
              </w:rPr>
              <w:t>CO</w:t>
            </w:r>
            <w:r>
              <w:rPr>
                <w:sz w:val="18"/>
                <w:szCs w:val="18"/>
                <w:vertAlign w:val="subscript"/>
              </w:rPr>
              <w:t>2</w:t>
            </w:r>
          </w:p>
        </w:tc>
        <w:tc>
          <w:tcPr>
            <w:tcW w:w="2087" w:type="dxa"/>
            <w:vAlign w:val="center"/>
          </w:tcPr>
          <w:p>
            <w:pPr>
              <w:ind w:firstLine="360"/>
              <w:rPr>
                <w:sz w:val="18"/>
                <w:szCs w:val="18"/>
              </w:rPr>
            </w:pPr>
            <w:r>
              <w:rPr>
                <w:sz w:val="18"/>
                <w:szCs w:val="18"/>
              </w:rPr>
              <w:t>g/</w:t>
            </w:r>
            <w:r>
              <w:rPr>
                <w:rFonts w:hint="eastAsia"/>
                <w:sz w:val="18"/>
                <w:szCs w:val="18"/>
              </w:rPr>
              <w:t>k</w:t>
            </w:r>
            <w:r>
              <w:rPr>
                <w:sz w:val="18"/>
                <w:szCs w:val="18"/>
              </w:rPr>
              <w:t>g</w:t>
            </w:r>
          </w:p>
        </w:tc>
        <w:tc>
          <w:tcPr>
            <w:tcW w:w="2986" w:type="dxa"/>
            <w:vAlign w:val="center"/>
          </w:tcPr>
          <w:p>
            <w:pPr>
              <w:ind w:firstLine="360"/>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38" w:hRule="atLeast"/>
          <w:jc w:val="center"/>
        </w:trPr>
        <w:tc>
          <w:tcPr>
            <w:tcW w:w="3510" w:type="dxa"/>
            <w:vAlign w:val="center"/>
          </w:tcPr>
          <w:p>
            <w:pPr>
              <w:ind w:firstLine="360"/>
              <w:rPr>
                <w:sz w:val="18"/>
                <w:szCs w:val="18"/>
              </w:rPr>
            </w:pPr>
            <w:r>
              <w:rPr>
                <w:sz w:val="18"/>
                <w:szCs w:val="18"/>
              </w:rPr>
              <w:t>CH</w:t>
            </w:r>
            <w:r>
              <w:rPr>
                <w:sz w:val="18"/>
                <w:szCs w:val="18"/>
                <w:vertAlign w:val="subscript"/>
              </w:rPr>
              <w:t>4</w:t>
            </w:r>
          </w:p>
        </w:tc>
        <w:tc>
          <w:tcPr>
            <w:tcW w:w="2087" w:type="dxa"/>
            <w:vAlign w:val="center"/>
          </w:tcPr>
          <w:p>
            <w:pPr>
              <w:ind w:firstLine="360"/>
              <w:rPr>
                <w:sz w:val="18"/>
                <w:szCs w:val="18"/>
              </w:rPr>
            </w:pPr>
            <w:r>
              <w:rPr>
                <w:sz w:val="18"/>
                <w:szCs w:val="18"/>
              </w:rPr>
              <w:t>g/</w:t>
            </w:r>
            <w:r>
              <w:rPr>
                <w:rFonts w:hint="eastAsia"/>
                <w:sz w:val="18"/>
                <w:szCs w:val="18"/>
              </w:rPr>
              <w:t>k</w:t>
            </w:r>
            <w:r>
              <w:rPr>
                <w:sz w:val="18"/>
                <w:szCs w:val="18"/>
              </w:rPr>
              <w:t>g</w:t>
            </w:r>
          </w:p>
        </w:tc>
        <w:tc>
          <w:tcPr>
            <w:tcW w:w="2986" w:type="dxa"/>
            <w:vAlign w:val="center"/>
          </w:tcPr>
          <w:p>
            <w:pPr>
              <w:ind w:firstLine="360"/>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38" w:hRule="atLeast"/>
          <w:jc w:val="center"/>
        </w:trPr>
        <w:tc>
          <w:tcPr>
            <w:tcW w:w="3510" w:type="dxa"/>
            <w:vAlign w:val="center"/>
          </w:tcPr>
          <w:p>
            <w:pPr>
              <w:ind w:firstLine="360"/>
              <w:rPr>
                <w:sz w:val="18"/>
                <w:szCs w:val="18"/>
              </w:rPr>
            </w:pPr>
            <w:r>
              <w:rPr>
                <w:sz w:val="18"/>
                <w:szCs w:val="18"/>
              </w:rPr>
              <w:t>NO</w:t>
            </w:r>
            <w:r>
              <w:rPr>
                <w:sz w:val="18"/>
                <w:szCs w:val="18"/>
                <w:vertAlign w:val="subscript"/>
              </w:rPr>
              <w:t>x</w:t>
            </w:r>
          </w:p>
        </w:tc>
        <w:tc>
          <w:tcPr>
            <w:tcW w:w="2087" w:type="dxa"/>
            <w:vAlign w:val="center"/>
          </w:tcPr>
          <w:p>
            <w:pPr>
              <w:ind w:firstLine="360"/>
              <w:rPr>
                <w:sz w:val="18"/>
                <w:szCs w:val="18"/>
              </w:rPr>
            </w:pPr>
            <w:r>
              <w:rPr>
                <w:sz w:val="18"/>
                <w:szCs w:val="18"/>
              </w:rPr>
              <w:t>g/</w:t>
            </w:r>
            <w:r>
              <w:rPr>
                <w:rFonts w:hint="eastAsia"/>
                <w:sz w:val="18"/>
                <w:szCs w:val="18"/>
              </w:rPr>
              <w:t>k</w:t>
            </w:r>
            <w:r>
              <w:rPr>
                <w:sz w:val="18"/>
                <w:szCs w:val="18"/>
              </w:rPr>
              <w:t>g</w:t>
            </w:r>
          </w:p>
        </w:tc>
        <w:tc>
          <w:tcPr>
            <w:tcW w:w="2986" w:type="dxa"/>
            <w:vAlign w:val="center"/>
          </w:tcPr>
          <w:p>
            <w:pPr>
              <w:ind w:firstLine="360"/>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5" w:hRule="atLeast"/>
          <w:jc w:val="center"/>
        </w:trPr>
        <w:tc>
          <w:tcPr>
            <w:tcW w:w="3510" w:type="dxa"/>
            <w:vAlign w:val="center"/>
          </w:tcPr>
          <w:p>
            <w:pPr>
              <w:ind w:firstLine="360"/>
              <w:rPr>
                <w:sz w:val="18"/>
                <w:szCs w:val="18"/>
              </w:rPr>
            </w:pPr>
            <w:r>
              <w:rPr>
                <w:sz w:val="18"/>
                <w:szCs w:val="18"/>
              </w:rPr>
              <w:t>CH</w:t>
            </w:r>
          </w:p>
        </w:tc>
        <w:tc>
          <w:tcPr>
            <w:tcW w:w="2087" w:type="dxa"/>
            <w:vAlign w:val="center"/>
          </w:tcPr>
          <w:p>
            <w:pPr>
              <w:ind w:firstLine="360"/>
              <w:rPr>
                <w:sz w:val="18"/>
                <w:szCs w:val="18"/>
              </w:rPr>
            </w:pPr>
            <w:r>
              <w:rPr>
                <w:sz w:val="18"/>
                <w:szCs w:val="18"/>
              </w:rPr>
              <w:t>g/</w:t>
            </w:r>
            <w:r>
              <w:rPr>
                <w:rFonts w:hint="eastAsia"/>
                <w:sz w:val="18"/>
                <w:szCs w:val="18"/>
              </w:rPr>
              <w:t>k</w:t>
            </w:r>
            <w:r>
              <w:rPr>
                <w:sz w:val="18"/>
                <w:szCs w:val="18"/>
              </w:rPr>
              <w:t>g</w:t>
            </w:r>
          </w:p>
        </w:tc>
        <w:tc>
          <w:tcPr>
            <w:tcW w:w="2986" w:type="dxa"/>
            <w:vAlign w:val="center"/>
          </w:tcPr>
          <w:p>
            <w:pPr>
              <w:ind w:firstLine="360"/>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5" w:hRule="atLeast"/>
          <w:jc w:val="center"/>
        </w:trPr>
        <w:tc>
          <w:tcPr>
            <w:tcW w:w="3510" w:type="dxa"/>
            <w:vAlign w:val="center"/>
          </w:tcPr>
          <w:p>
            <w:pPr>
              <w:ind w:firstLine="360"/>
              <w:rPr>
                <w:sz w:val="18"/>
                <w:szCs w:val="18"/>
              </w:rPr>
            </w:pPr>
            <w:r>
              <w:rPr>
                <w:sz w:val="18"/>
                <w:szCs w:val="18"/>
              </w:rPr>
              <w:t>CO</w:t>
            </w:r>
          </w:p>
        </w:tc>
        <w:tc>
          <w:tcPr>
            <w:tcW w:w="2087" w:type="dxa"/>
            <w:vAlign w:val="center"/>
          </w:tcPr>
          <w:p>
            <w:pPr>
              <w:ind w:firstLine="360"/>
              <w:rPr>
                <w:sz w:val="18"/>
                <w:szCs w:val="18"/>
              </w:rPr>
            </w:pPr>
            <w:r>
              <w:rPr>
                <w:sz w:val="18"/>
                <w:szCs w:val="18"/>
              </w:rPr>
              <w:t>g/</w:t>
            </w:r>
            <w:r>
              <w:rPr>
                <w:rFonts w:hint="eastAsia"/>
                <w:sz w:val="18"/>
                <w:szCs w:val="18"/>
              </w:rPr>
              <w:t>k</w:t>
            </w:r>
            <w:r>
              <w:rPr>
                <w:sz w:val="18"/>
                <w:szCs w:val="18"/>
              </w:rPr>
              <w:t>g</w:t>
            </w:r>
          </w:p>
        </w:tc>
        <w:tc>
          <w:tcPr>
            <w:tcW w:w="2986" w:type="dxa"/>
            <w:vAlign w:val="center"/>
          </w:tcPr>
          <w:p>
            <w:pPr>
              <w:ind w:firstLine="360"/>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38" w:hRule="atLeast"/>
          <w:jc w:val="center"/>
        </w:trPr>
        <w:tc>
          <w:tcPr>
            <w:tcW w:w="3510" w:type="dxa"/>
            <w:vAlign w:val="center"/>
          </w:tcPr>
          <w:p>
            <w:pPr>
              <w:ind w:firstLine="360"/>
              <w:jc w:val="left"/>
              <w:rPr>
                <w:sz w:val="18"/>
                <w:szCs w:val="18"/>
              </w:rPr>
            </w:pPr>
            <w:r>
              <w:rPr>
                <w:rFonts w:hint="eastAsia"/>
                <w:sz w:val="18"/>
                <w:szCs w:val="18"/>
              </w:rPr>
              <w:t>至水的排放物（基本流）</w:t>
            </w:r>
          </w:p>
        </w:tc>
        <w:tc>
          <w:tcPr>
            <w:tcW w:w="2087" w:type="dxa"/>
            <w:vAlign w:val="center"/>
          </w:tcPr>
          <w:p>
            <w:pPr>
              <w:ind w:firstLine="360"/>
              <w:rPr>
                <w:sz w:val="18"/>
                <w:szCs w:val="18"/>
              </w:rPr>
            </w:pPr>
            <w:r>
              <w:rPr>
                <w:sz w:val="18"/>
                <w:szCs w:val="18"/>
              </w:rPr>
              <w:t>g/</w:t>
            </w:r>
            <w:r>
              <w:rPr>
                <w:rFonts w:hint="eastAsia"/>
                <w:sz w:val="18"/>
                <w:szCs w:val="18"/>
              </w:rPr>
              <w:t>k</w:t>
            </w:r>
            <w:r>
              <w:rPr>
                <w:sz w:val="18"/>
                <w:szCs w:val="18"/>
              </w:rPr>
              <w:t>g</w:t>
            </w:r>
          </w:p>
        </w:tc>
        <w:tc>
          <w:tcPr>
            <w:tcW w:w="2986" w:type="dxa"/>
            <w:vAlign w:val="center"/>
          </w:tcPr>
          <w:p>
            <w:pPr>
              <w:ind w:firstLine="360"/>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38" w:hRule="atLeast"/>
          <w:jc w:val="center"/>
        </w:trPr>
        <w:tc>
          <w:tcPr>
            <w:tcW w:w="3510" w:type="dxa"/>
            <w:vAlign w:val="center"/>
          </w:tcPr>
          <w:p>
            <w:pPr>
              <w:ind w:firstLine="360"/>
              <w:jc w:val="left"/>
              <w:rPr>
                <w:sz w:val="18"/>
                <w:szCs w:val="18"/>
              </w:rPr>
            </w:pPr>
            <w:r>
              <w:rPr>
                <w:rFonts w:hint="eastAsia"/>
                <w:sz w:val="18"/>
                <w:szCs w:val="18"/>
              </w:rPr>
              <w:t>化学需氧量</w:t>
            </w:r>
          </w:p>
        </w:tc>
        <w:tc>
          <w:tcPr>
            <w:tcW w:w="2087" w:type="dxa"/>
            <w:vAlign w:val="center"/>
          </w:tcPr>
          <w:p>
            <w:pPr>
              <w:ind w:firstLine="360"/>
              <w:rPr>
                <w:sz w:val="18"/>
                <w:szCs w:val="18"/>
              </w:rPr>
            </w:pPr>
            <w:r>
              <w:rPr>
                <w:sz w:val="18"/>
                <w:szCs w:val="18"/>
              </w:rPr>
              <w:t>g/</w:t>
            </w:r>
            <w:r>
              <w:rPr>
                <w:rFonts w:hint="eastAsia"/>
                <w:sz w:val="18"/>
                <w:szCs w:val="18"/>
              </w:rPr>
              <w:t>k</w:t>
            </w:r>
            <w:r>
              <w:rPr>
                <w:sz w:val="18"/>
                <w:szCs w:val="18"/>
              </w:rPr>
              <w:t>g</w:t>
            </w:r>
          </w:p>
        </w:tc>
        <w:tc>
          <w:tcPr>
            <w:tcW w:w="2986" w:type="dxa"/>
            <w:vAlign w:val="center"/>
          </w:tcPr>
          <w:p>
            <w:pPr>
              <w:ind w:firstLine="360"/>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5" w:hRule="atLeast"/>
          <w:jc w:val="center"/>
        </w:trPr>
        <w:tc>
          <w:tcPr>
            <w:tcW w:w="3510" w:type="dxa"/>
            <w:vAlign w:val="center"/>
          </w:tcPr>
          <w:p>
            <w:pPr>
              <w:ind w:firstLine="360"/>
              <w:jc w:val="left"/>
              <w:rPr>
                <w:sz w:val="18"/>
                <w:szCs w:val="18"/>
              </w:rPr>
            </w:pPr>
            <w:r>
              <w:rPr>
                <w:rFonts w:hint="eastAsia"/>
                <w:sz w:val="18"/>
                <w:szCs w:val="18"/>
              </w:rPr>
              <w:t>生化需氧量</w:t>
            </w:r>
          </w:p>
        </w:tc>
        <w:tc>
          <w:tcPr>
            <w:tcW w:w="2087" w:type="dxa"/>
            <w:vAlign w:val="center"/>
          </w:tcPr>
          <w:p>
            <w:pPr>
              <w:ind w:firstLine="360"/>
              <w:rPr>
                <w:sz w:val="18"/>
                <w:szCs w:val="18"/>
              </w:rPr>
            </w:pPr>
            <w:r>
              <w:rPr>
                <w:sz w:val="18"/>
                <w:szCs w:val="18"/>
              </w:rPr>
              <w:t>g/</w:t>
            </w:r>
            <w:r>
              <w:rPr>
                <w:rFonts w:hint="eastAsia"/>
                <w:sz w:val="18"/>
                <w:szCs w:val="18"/>
              </w:rPr>
              <w:t>k</w:t>
            </w:r>
            <w:r>
              <w:rPr>
                <w:sz w:val="18"/>
                <w:szCs w:val="18"/>
              </w:rPr>
              <w:t>g</w:t>
            </w:r>
          </w:p>
        </w:tc>
        <w:tc>
          <w:tcPr>
            <w:tcW w:w="2986" w:type="dxa"/>
            <w:vAlign w:val="center"/>
          </w:tcPr>
          <w:p>
            <w:pPr>
              <w:ind w:firstLine="360"/>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5" w:hRule="atLeast"/>
          <w:jc w:val="center"/>
        </w:trPr>
        <w:tc>
          <w:tcPr>
            <w:tcW w:w="3510" w:type="dxa"/>
            <w:vAlign w:val="center"/>
          </w:tcPr>
          <w:p>
            <w:pPr>
              <w:ind w:firstLine="360"/>
              <w:jc w:val="left"/>
              <w:rPr>
                <w:sz w:val="18"/>
                <w:szCs w:val="18"/>
              </w:rPr>
            </w:pPr>
            <w:r>
              <w:rPr>
                <w:rFonts w:hint="eastAsia"/>
                <w:sz w:val="18"/>
                <w:szCs w:val="18"/>
              </w:rPr>
              <w:t>总磷</w:t>
            </w:r>
          </w:p>
        </w:tc>
        <w:tc>
          <w:tcPr>
            <w:tcW w:w="2087" w:type="dxa"/>
            <w:vAlign w:val="center"/>
          </w:tcPr>
          <w:p>
            <w:pPr>
              <w:ind w:firstLine="360"/>
              <w:rPr>
                <w:sz w:val="18"/>
                <w:szCs w:val="18"/>
              </w:rPr>
            </w:pPr>
            <w:r>
              <w:rPr>
                <w:sz w:val="18"/>
                <w:szCs w:val="18"/>
              </w:rPr>
              <w:t>g/</w:t>
            </w:r>
            <w:r>
              <w:rPr>
                <w:rFonts w:hint="eastAsia"/>
                <w:sz w:val="18"/>
                <w:szCs w:val="18"/>
              </w:rPr>
              <w:t>k</w:t>
            </w:r>
            <w:r>
              <w:rPr>
                <w:sz w:val="18"/>
                <w:szCs w:val="18"/>
              </w:rPr>
              <w:t>g</w:t>
            </w:r>
          </w:p>
        </w:tc>
        <w:tc>
          <w:tcPr>
            <w:tcW w:w="2986" w:type="dxa"/>
            <w:vAlign w:val="center"/>
          </w:tcPr>
          <w:p>
            <w:pPr>
              <w:ind w:firstLine="360"/>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5" w:hRule="atLeast"/>
          <w:jc w:val="center"/>
        </w:trPr>
        <w:tc>
          <w:tcPr>
            <w:tcW w:w="3510" w:type="dxa"/>
            <w:vAlign w:val="center"/>
          </w:tcPr>
          <w:p>
            <w:pPr>
              <w:ind w:firstLine="360"/>
              <w:jc w:val="left"/>
              <w:rPr>
                <w:sz w:val="18"/>
                <w:szCs w:val="18"/>
              </w:rPr>
            </w:pPr>
            <w:r>
              <w:rPr>
                <w:rFonts w:hint="eastAsia"/>
                <w:sz w:val="18"/>
                <w:szCs w:val="18"/>
              </w:rPr>
              <w:t>总氮</w:t>
            </w:r>
          </w:p>
        </w:tc>
        <w:tc>
          <w:tcPr>
            <w:tcW w:w="2087" w:type="dxa"/>
            <w:vAlign w:val="center"/>
          </w:tcPr>
          <w:p>
            <w:pPr>
              <w:ind w:firstLine="360"/>
              <w:rPr>
                <w:sz w:val="18"/>
                <w:szCs w:val="18"/>
              </w:rPr>
            </w:pPr>
            <w:r>
              <w:rPr>
                <w:sz w:val="18"/>
                <w:szCs w:val="18"/>
              </w:rPr>
              <w:t>g/</w:t>
            </w:r>
            <w:r>
              <w:rPr>
                <w:rFonts w:hint="eastAsia"/>
                <w:sz w:val="18"/>
                <w:szCs w:val="18"/>
              </w:rPr>
              <w:t>k</w:t>
            </w:r>
            <w:r>
              <w:rPr>
                <w:sz w:val="18"/>
                <w:szCs w:val="18"/>
              </w:rPr>
              <w:t>g</w:t>
            </w:r>
          </w:p>
        </w:tc>
        <w:tc>
          <w:tcPr>
            <w:tcW w:w="2986" w:type="dxa"/>
            <w:vAlign w:val="center"/>
          </w:tcPr>
          <w:p>
            <w:pPr>
              <w:ind w:firstLine="360"/>
              <w:rPr>
                <w:sz w:val="18"/>
                <w:szCs w:val="18"/>
              </w:rPr>
            </w:pPr>
          </w:p>
        </w:tc>
      </w:tr>
    </w:tbl>
    <w:p>
      <w:pPr>
        <w:spacing w:beforeLines="50" w:afterLines="50"/>
        <w:ind w:firstLine="422"/>
        <w:jc w:val="center"/>
        <w:rPr>
          <w:rFonts w:ascii="宋体" w:hAnsi="宋体"/>
          <w:b/>
          <w:sz w:val="21"/>
          <w:szCs w:val="21"/>
        </w:rPr>
      </w:pPr>
      <w:r>
        <w:rPr>
          <w:rFonts w:hint="eastAsia" w:ascii="宋体" w:hAnsi="宋体"/>
          <w:b/>
          <w:sz w:val="21"/>
          <w:szCs w:val="21"/>
        </w:rPr>
        <w:t>表C</w:t>
      </w:r>
      <w:r>
        <w:rPr>
          <w:rFonts w:ascii="宋体" w:hAnsi="宋体"/>
          <w:b/>
          <w:sz w:val="21"/>
          <w:szCs w:val="21"/>
        </w:rPr>
        <w:t xml:space="preserve">.3  </w:t>
      </w:r>
      <w:r>
        <w:rPr>
          <w:rFonts w:hint="eastAsia" w:ascii="宋体" w:hAnsi="宋体"/>
          <w:b/>
          <w:sz w:val="21"/>
          <w:szCs w:val="21"/>
        </w:rPr>
        <w:t>包装阶段清单</w:t>
      </w:r>
    </w:p>
    <w:tbl>
      <w:tblPr>
        <w:tblStyle w:val="22"/>
        <w:tblW w:w="9570"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923"/>
        <w:gridCol w:w="1906"/>
        <w:gridCol w:w="1906"/>
        <w:gridCol w:w="1931"/>
        <w:gridCol w:w="190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c>
          <w:tcPr>
            <w:tcW w:w="1923" w:type="dxa"/>
            <w:vAlign w:val="center"/>
          </w:tcPr>
          <w:p>
            <w:pPr>
              <w:ind w:firstLine="361"/>
              <w:jc w:val="center"/>
              <w:rPr>
                <w:rFonts w:ascii="宋体" w:hAnsi="宋体"/>
                <w:b/>
                <w:kern w:val="0"/>
                <w:sz w:val="18"/>
                <w:szCs w:val="18"/>
              </w:rPr>
            </w:pPr>
            <w:r>
              <w:rPr>
                <w:rFonts w:hint="eastAsia" w:ascii="宋体" w:hAnsi="宋体"/>
                <w:b/>
                <w:kern w:val="0"/>
                <w:sz w:val="18"/>
                <w:szCs w:val="18"/>
              </w:rPr>
              <w:t>材料名称</w:t>
            </w:r>
          </w:p>
        </w:tc>
        <w:tc>
          <w:tcPr>
            <w:tcW w:w="1906" w:type="dxa"/>
            <w:vAlign w:val="center"/>
          </w:tcPr>
          <w:p>
            <w:pPr>
              <w:ind w:firstLine="361"/>
              <w:jc w:val="center"/>
              <w:rPr>
                <w:rFonts w:ascii="宋体" w:hAnsi="宋体"/>
                <w:b/>
                <w:kern w:val="0"/>
                <w:sz w:val="18"/>
                <w:szCs w:val="18"/>
              </w:rPr>
            </w:pPr>
            <w:r>
              <w:rPr>
                <w:rFonts w:hint="eastAsia" w:ascii="宋体" w:hAnsi="宋体"/>
                <w:b/>
                <w:kern w:val="0"/>
                <w:sz w:val="18"/>
                <w:szCs w:val="18"/>
              </w:rPr>
              <w:t>规格型号</w:t>
            </w:r>
          </w:p>
        </w:tc>
        <w:tc>
          <w:tcPr>
            <w:tcW w:w="1906" w:type="dxa"/>
            <w:vAlign w:val="center"/>
          </w:tcPr>
          <w:p>
            <w:pPr>
              <w:ind w:firstLine="361"/>
              <w:jc w:val="center"/>
              <w:rPr>
                <w:rFonts w:ascii="宋体" w:hAnsi="宋体"/>
                <w:b/>
                <w:kern w:val="0"/>
                <w:sz w:val="18"/>
                <w:szCs w:val="18"/>
              </w:rPr>
            </w:pPr>
            <w:r>
              <w:rPr>
                <w:rFonts w:hint="eastAsia" w:ascii="宋体" w:hAnsi="宋体"/>
                <w:b/>
                <w:kern w:val="0"/>
                <w:sz w:val="18"/>
                <w:szCs w:val="18"/>
              </w:rPr>
              <w:t>材料种类</w:t>
            </w:r>
          </w:p>
        </w:tc>
        <w:tc>
          <w:tcPr>
            <w:tcW w:w="1931" w:type="dxa"/>
            <w:vAlign w:val="center"/>
          </w:tcPr>
          <w:p>
            <w:pPr>
              <w:ind w:firstLine="201" w:firstLineChars="111"/>
              <w:rPr>
                <w:rFonts w:ascii="宋体" w:hAnsi="宋体"/>
                <w:b/>
                <w:kern w:val="0"/>
                <w:sz w:val="18"/>
                <w:szCs w:val="18"/>
              </w:rPr>
            </w:pPr>
            <w:r>
              <w:rPr>
                <w:rFonts w:hint="eastAsia" w:ascii="宋体" w:hAnsi="宋体"/>
                <w:b/>
                <w:kern w:val="0"/>
                <w:sz w:val="18"/>
                <w:szCs w:val="18"/>
              </w:rPr>
              <w:t>重量（</w:t>
            </w:r>
            <w:r>
              <w:rPr>
                <w:rFonts w:ascii="宋体" w:hAnsi="宋体"/>
                <w:b/>
                <w:kern w:val="0"/>
                <w:sz w:val="18"/>
                <w:szCs w:val="18"/>
              </w:rPr>
              <w:t>kg</w:t>
            </w:r>
            <w:r>
              <w:rPr>
                <w:rFonts w:hint="eastAsia" w:ascii="宋体" w:hAnsi="宋体"/>
                <w:b/>
                <w:kern w:val="0"/>
                <w:sz w:val="18"/>
                <w:szCs w:val="18"/>
              </w:rPr>
              <w:t>）</w:t>
            </w:r>
          </w:p>
        </w:tc>
        <w:tc>
          <w:tcPr>
            <w:tcW w:w="1904" w:type="dxa"/>
            <w:vAlign w:val="center"/>
          </w:tcPr>
          <w:p>
            <w:pPr>
              <w:ind w:firstLine="361"/>
              <w:jc w:val="center"/>
              <w:rPr>
                <w:rFonts w:ascii="宋体" w:hAnsi="宋体"/>
                <w:b/>
                <w:kern w:val="0"/>
                <w:sz w:val="18"/>
                <w:szCs w:val="18"/>
              </w:rPr>
            </w:pPr>
            <w:r>
              <w:rPr>
                <w:rFonts w:hint="eastAsia" w:ascii="宋体" w:hAnsi="宋体"/>
                <w:b/>
                <w:kern w:val="0"/>
                <w:sz w:val="18"/>
                <w:szCs w:val="18"/>
              </w:rPr>
              <w:t>数量</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c>
          <w:tcPr>
            <w:tcW w:w="1923" w:type="dxa"/>
            <w:vAlign w:val="center"/>
          </w:tcPr>
          <w:p>
            <w:pPr>
              <w:ind w:firstLine="360"/>
              <w:rPr>
                <w:rFonts w:ascii="宋体" w:hAnsi="宋体"/>
                <w:kern w:val="0"/>
                <w:sz w:val="18"/>
                <w:szCs w:val="18"/>
              </w:rPr>
            </w:pPr>
            <w:r>
              <w:rPr>
                <w:rFonts w:hint="eastAsia" w:ascii="宋体" w:hAnsi="宋体"/>
                <w:kern w:val="0"/>
                <w:sz w:val="18"/>
                <w:szCs w:val="18"/>
              </w:rPr>
              <w:t>包装箱</w:t>
            </w:r>
          </w:p>
        </w:tc>
        <w:tc>
          <w:tcPr>
            <w:tcW w:w="1906" w:type="dxa"/>
            <w:vAlign w:val="center"/>
          </w:tcPr>
          <w:p>
            <w:pPr>
              <w:keepNext/>
              <w:keepLines/>
              <w:ind w:firstLine="360"/>
              <w:jc w:val="center"/>
              <w:outlineLvl w:val="0"/>
              <w:rPr>
                <w:rFonts w:ascii="宋体" w:hAnsi="宋体"/>
                <w:kern w:val="0"/>
                <w:sz w:val="18"/>
                <w:szCs w:val="18"/>
              </w:rPr>
            </w:pPr>
          </w:p>
        </w:tc>
        <w:tc>
          <w:tcPr>
            <w:tcW w:w="1906" w:type="dxa"/>
            <w:vAlign w:val="center"/>
          </w:tcPr>
          <w:p>
            <w:pPr>
              <w:keepNext/>
              <w:keepLines/>
              <w:ind w:firstLine="360"/>
              <w:jc w:val="center"/>
              <w:outlineLvl w:val="0"/>
              <w:rPr>
                <w:rFonts w:ascii="宋体" w:hAnsi="宋体"/>
                <w:kern w:val="0"/>
                <w:sz w:val="18"/>
                <w:szCs w:val="18"/>
              </w:rPr>
            </w:pPr>
          </w:p>
        </w:tc>
        <w:tc>
          <w:tcPr>
            <w:tcW w:w="1931" w:type="dxa"/>
            <w:vAlign w:val="center"/>
          </w:tcPr>
          <w:p>
            <w:pPr>
              <w:keepNext/>
              <w:keepLines/>
              <w:ind w:firstLine="360"/>
              <w:jc w:val="center"/>
              <w:outlineLvl w:val="0"/>
              <w:rPr>
                <w:rFonts w:ascii="宋体" w:hAnsi="宋体"/>
                <w:kern w:val="0"/>
                <w:sz w:val="18"/>
                <w:szCs w:val="18"/>
              </w:rPr>
            </w:pPr>
          </w:p>
        </w:tc>
        <w:tc>
          <w:tcPr>
            <w:tcW w:w="1904" w:type="dxa"/>
            <w:vAlign w:val="center"/>
          </w:tcPr>
          <w:p>
            <w:pPr>
              <w:keepNext/>
              <w:keepLines/>
              <w:ind w:firstLine="360"/>
              <w:jc w:val="center"/>
              <w:outlineLvl w:val="0"/>
              <w:rPr>
                <w:rFonts w:ascii="宋体" w:hAnsi="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c>
          <w:tcPr>
            <w:tcW w:w="1923" w:type="dxa"/>
            <w:vAlign w:val="center"/>
          </w:tcPr>
          <w:p>
            <w:pPr>
              <w:ind w:firstLine="360"/>
              <w:rPr>
                <w:rFonts w:ascii="宋体" w:hAnsi="宋体"/>
                <w:kern w:val="0"/>
                <w:sz w:val="18"/>
                <w:szCs w:val="18"/>
              </w:rPr>
            </w:pPr>
            <w:r>
              <w:rPr>
                <w:rFonts w:hint="eastAsia" w:ascii="宋体" w:hAnsi="宋体"/>
                <w:kern w:val="0"/>
                <w:sz w:val="18"/>
                <w:szCs w:val="18"/>
              </w:rPr>
              <w:t>包装带</w:t>
            </w:r>
          </w:p>
        </w:tc>
        <w:tc>
          <w:tcPr>
            <w:tcW w:w="1906" w:type="dxa"/>
            <w:vAlign w:val="center"/>
          </w:tcPr>
          <w:p>
            <w:pPr>
              <w:keepNext/>
              <w:keepLines/>
              <w:ind w:firstLine="360"/>
              <w:jc w:val="center"/>
              <w:outlineLvl w:val="0"/>
              <w:rPr>
                <w:rFonts w:ascii="宋体" w:hAnsi="宋体"/>
                <w:kern w:val="0"/>
                <w:sz w:val="18"/>
                <w:szCs w:val="18"/>
              </w:rPr>
            </w:pPr>
          </w:p>
        </w:tc>
        <w:tc>
          <w:tcPr>
            <w:tcW w:w="1906" w:type="dxa"/>
            <w:vAlign w:val="center"/>
          </w:tcPr>
          <w:p>
            <w:pPr>
              <w:keepNext/>
              <w:keepLines/>
              <w:ind w:firstLine="360"/>
              <w:jc w:val="center"/>
              <w:outlineLvl w:val="0"/>
              <w:rPr>
                <w:rFonts w:ascii="宋体" w:hAnsi="宋体"/>
                <w:kern w:val="0"/>
                <w:sz w:val="18"/>
                <w:szCs w:val="18"/>
              </w:rPr>
            </w:pPr>
          </w:p>
        </w:tc>
        <w:tc>
          <w:tcPr>
            <w:tcW w:w="1931" w:type="dxa"/>
            <w:vAlign w:val="center"/>
          </w:tcPr>
          <w:p>
            <w:pPr>
              <w:keepNext/>
              <w:keepLines/>
              <w:ind w:firstLine="360"/>
              <w:jc w:val="center"/>
              <w:outlineLvl w:val="0"/>
              <w:rPr>
                <w:rFonts w:ascii="宋体" w:hAnsi="宋体"/>
                <w:kern w:val="0"/>
                <w:sz w:val="18"/>
                <w:szCs w:val="18"/>
              </w:rPr>
            </w:pPr>
          </w:p>
        </w:tc>
        <w:tc>
          <w:tcPr>
            <w:tcW w:w="1904" w:type="dxa"/>
            <w:vAlign w:val="center"/>
          </w:tcPr>
          <w:p>
            <w:pPr>
              <w:keepNext/>
              <w:keepLines/>
              <w:ind w:firstLine="360"/>
              <w:jc w:val="center"/>
              <w:outlineLvl w:val="0"/>
              <w:rPr>
                <w:rFonts w:ascii="宋体" w:hAnsi="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c>
          <w:tcPr>
            <w:tcW w:w="1923" w:type="dxa"/>
            <w:vAlign w:val="center"/>
          </w:tcPr>
          <w:p>
            <w:pPr>
              <w:ind w:firstLine="360"/>
              <w:rPr>
                <w:rFonts w:ascii="宋体" w:hAnsi="宋体"/>
                <w:kern w:val="0"/>
                <w:sz w:val="18"/>
                <w:szCs w:val="18"/>
              </w:rPr>
            </w:pPr>
            <w:r>
              <w:rPr>
                <w:rFonts w:hint="eastAsia" w:ascii="宋体" w:hAnsi="宋体"/>
                <w:kern w:val="0"/>
                <w:sz w:val="18"/>
                <w:szCs w:val="18"/>
              </w:rPr>
              <w:t>随机文件</w:t>
            </w:r>
          </w:p>
        </w:tc>
        <w:tc>
          <w:tcPr>
            <w:tcW w:w="1906" w:type="dxa"/>
            <w:vAlign w:val="center"/>
          </w:tcPr>
          <w:p>
            <w:pPr>
              <w:keepNext/>
              <w:keepLines/>
              <w:ind w:firstLine="360"/>
              <w:jc w:val="center"/>
              <w:outlineLvl w:val="0"/>
              <w:rPr>
                <w:rFonts w:ascii="宋体" w:hAnsi="宋体"/>
                <w:kern w:val="0"/>
                <w:sz w:val="18"/>
                <w:szCs w:val="18"/>
              </w:rPr>
            </w:pPr>
          </w:p>
        </w:tc>
        <w:tc>
          <w:tcPr>
            <w:tcW w:w="1906" w:type="dxa"/>
            <w:vAlign w:val="center"/>
          </w:tcPr>
          <w:p>
            <w:pPr>
              <w:keepNext/>
              <w:keepLines/>
              <w:ind w:firstLine="360"/>
              <w:jc w:val="center"/>
              <w:outlineLvl w:val="0"/>
              <w:rPr>
                <w:rFonts w:ascii="宋体" w:hAnsi="宋体"/>
                <w:kern w:val="0"/>
                <w:sz w:val="18"/>
                <w:szCs w:val="18"/>
              </w:rPr>
            </w:pPr>
          </w:p>
        </w:tc>
        <w:tc>
          <w:tcPr>
            <w:tcW w:w="1931" w:type="dxa"/>
            <w:vAlign w:val="center"/>
          </w:tcPr>
          <w:p>
            <w:pPr>
              <w:keepNext/>
              <w:keepLines/>
              <w:ind w:firstLine="360"/>
              <w:jc w:val="center"/>
              <w:outlineLvl w:val="0"/>
              <w:rPr>
                <w:rFonts w:ascii="宋体" w:hAnsi="宋体"/>
                <w:kern w:val="0"/>
                <w:sz w:val="18"/>
                <w:szCs w:val="18"/>
              </w:rPr>
            </w:pPr>
          </w:p>
        </w:tc>
        <w:tc>
          <w:tcPr>
            <w:tcW w:w="1904" w:type="dxa"/>
            <w:vAlign w:val="center"/>
          </w:tcPr>
          <w:p>
            <w:pPr>
              <w:keepNext/>
              <w:keepLines/>
              <w:ind w:firstLine="360"/>
              <w:jc w:val="center"/>
              <w:outlineLvl w:val="0"/>
              <w:rPr>
                <w:rFonts w:ascii="宋体" w:hAnsi="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c>
          <w:tcPr>
            <w:tcW w:w="1923" w:type="dxa"/>
            <w:vAlign w:val="center"/>
          </w:tcPr>
          <w:p>
            <w:pPr>
              <w:ind w:firstLine="360"/>
              <w:rPr>
                <w:rFonts w:hAnsi="宋体"/>
                <w:kern w:val="0"/>
                <w:sz w:val="18"/>
                <w:szCs w:val="18"/>
              </w:rPr>
            </w:pPr>
            <w:r>
              <w:rPr>
                <w:rFonts w:hint="eastAsia" w:hAnsi="宋体"/>
                <w:kern w:val="0"/>
                <w:sz w:val="18"/>
                <w:szCs w:val="18"/>
              </w:rPr>
              <w:t>……</w:t>
            </w:r>
          </w:p>
        </w:tc>
        <w:tc>
          <w:tcPr>
            <w:tcW w:w="1906" w:type="dxa"/>
            <w:vAlign w:val="center"/>
          </w:tcPr>
          <w:p>
            <w:pPr>
              <w:keepNext/>
              <w:keepLines/>
              <w:ind w:firstLine="360"/>
              <w:jc w:val="center"/>
              <w:outlineLvl w:val="0"/>
              <w:rPr>
                <w:rFonts w:hAnsi="宋体"/>
                <w:kern w:val="0"/>
                <w:sz w:val="18"/>
                <w:szCs w:val="18"/>
              </w:rPr>
            </w:pPr>
          </w:p>
        </w:tc>
        <w:tc>
          <w:tcPr>
            <w:tcW w:w="1906" w:type="dxa"/>
            <w:vAlign w:val="center"/>
          </w:tcPr>
          <w:p>
            <w:pPr>
              <w:keepNext/>
              <w:keepLines/>
              <w:ind w:firstLine="360"/>
              <w:jc w:val="center"/>
              <w:outlineLvl w:val="0"/>
              <w:rPr>
                <w:rFonts w:hAnsi="宋体"/>
                <w:kern w:val="0"/>
                <w:sz w:val="18"/>
                <w:szCs w:val="18"/>
              </w:rPr>
            </w:pPr>
          </w:p>
        </w:tc>
        <w:tc>
          <w:tcPr>
            <w:tcW w:w="1931" w:type="dxa"/>
            <w:vAlign w:val="center"/>
          </w:tcPr>
          <w:p>
            <w:pPr>
              <w:keepNext/>
              <w:keepLines/>
              <w:ind w:firstLine="360"/>
              <w:jc w:val="center"/>
              <w:outlineLvl w:val="0"/>
              <w:rPr>
                <w:rFonts w:hAnsi="宋体"/>
                <w:kern w:val="0"/>
                <w:sz w:val="18"/>
                <w:szCs w:val="18"/>
              </w:rPr>
            </w:pPr>
          </w:p>
        </w:tc>
        <w:tc>
          <w:tcPr>
            <w:tcW w:w="1904" w:type="dxa"/>
            <w:vAlign w:val="center"/>
          </w:tcPr>
          <w:p>
            <w:pPr>
              <w:keepNext/>
              <w:keepLines/>
              <w:ind w:firstLine="360"/>
              <w:jc w:val="center"/>
              <w:outlineLvl w:val="0"/>
              <w:rPr>
                <w:rFonts w:hAnsi="宋体"/>
                <w:kern w:val="0"/>
                <w:sz w:val="18"/>
                <w:szCs w:val="18"/>
              </w:rPr>
            </w:pPr>
          </w:p>
        </w:tc>
      </w:tr>
    </w:tbl>
    <w:p>
      <w:pPr>
        <w:pStyle w:val="3"/>
        <w:spacing w:before="156" w:after="156"/>
        <w:rPr>
          <w:sz w:val="24"/>
          <w:szCs w:val="24"/>
        </w:rPr>
      </w:pPr>
      <w:r>
        <w:rPr>
          <w:sz w:val="24"/>
          <w:szCs w:val="24"/>
        </w:rPr>
        <w:t xml:space="preserve">C.2 </w:t>
      </w:r>
      <w:r>
        <w:rPr>
          <w:rFonts w:hint="eastAsia"/>
          <w:sz w:val="24"/>
          <w:szCs w:val="24"/>
        </w:rPr>
        <w:t>清单分析</w:t>
      </w:r>
    </w:p>
    <w:p>
      <w:pPr>
        <w:tabs>
          <w:tab w:val="left" w:pos="3030"/>
        </w:tabs>
        <w:ind w:firstLine="420"/>
        <w:jc w:val="left"/>
        <w:rPr>
          <w:sz w:val="21"/>
          <w:szCs w:val="21"/>
        </w:rPr>
      </w:pPr>
      <w:r>
        <w:rPr>
          <w:sz w:val="21"/>
          <w:szCs w:val="21"/>
        </w:rPr>
        <w:t>所收集的数据进行核实后，利用生命周期评估软件进行数据的分析处理，用以建立生命周期评价科学完整的计算程序。通过建立各个过程单元模块，输入各过程单元的数据，可得到全部输入与输出物质和排放清单，选择附录</w:t>
      </w:r>
      <w:r>
        <w:rPr>
          <w:rFonts w:hint="eastAsia"/>
          <w:sz w:val="21"/>
          <w:szCs w:val="21"/>
        </w:rPr>
        <w:t>B中B</w:t>
      </w:r>
      <w:r>
        <w:rPr>
          <w:sz w:val="21"/>
          <w:szCs w:val="21"/>
        </w:rPr>
        <w:t>.4中附表各个清单因子的量</w:t>
      </w:r>
      <w:r>
        <w:rPr>
          <w:rFonts w:hint="eastAsia"/>
          <w:sz w:val="21"/>
          <w:szCs w:val="21"/>
        </w:rPr>
        <w:t>，</w:t>
      </w:r>
      <w:r>
        <w:rPr>
          <w:sz w:val="21"/>
          <w:szCs w:val="21"/>
        </w:rPr>
        <w:t>为分类评价做准备。</w:t>
      </w:r>
      <w:r>
        <w:rPr>
          <w:sz w:val="21"/>
          <w:szCs w:val="21"/>
        </w:rPr>
        <w:br w:type="page"/>
      </w:r>
    </w:p>
    <w:p>
      <w:pPr>
        <w:pStyle w:val="59"/>
        <w:numPr>
          <w:ilvl w:val="0"/>
          <w:numId w:val="0"/>
        </w:numPr>
        <w:spacing w:before="156" w:after="156"/>
        <w:ind w:left="480" w:leftChars="200"/>
      </w:pPr>
      <w:bookmarkStart w:id="37" w:name="_Toc9893123"/>
      <w:bookmarkStart w:id="38" w:name="_Toc508953221"/>
      <w:r>
        <w:rPr>
          <w:rFonts w:hint="eastAsia"/>
        </w:rPr>
        <w:t>附录D</w:t>
      </w:r>
      <w:r>
        <w:br w:type="textWrapping"/>
      </w:r>
      <w:r>
        <w:rPr>
          <w:rFonts w:hint="eastAsia"/>
        </w:rPr>
        <w:t>（规范性附录）</w:t>
      </w:r>
      <w:r>
        <w:br w:type="textWrapping"/>
      </w:r>
      <w:r>
        <w:rPr>
          <w:rFonts w:hint="eastAsia"/>
        </w:rPr>
        <w:t>产品绿色设计改进方案优先排序方法及示例</w:t>
      </w:r>
      <w:bookmarkEnd w:id="37"/>
    </w:p>
    <w:p>
      <w:pPr>
        <w:pStyle w:val="3"/>
        <w:spacing w:before="156" w:after="156"/>
        <w:rPr>
          <w:sz w:val="24"/>
          <w:szCs w:val="24"/>
        </w:rPr>
      </w:pPr>
      <w:r>
        <w:rPr>
          <w:rFonts w:hint="eastAsia"/>
          <w:sz w:val="24"/>
          <w:szCs w:val="24"/>
        </w:rPr>
        <w:t>D</w:t>
      </w:r>
      <w:r>
        <w:rPr>
          <w:sz w:val="24"/>
          <w:szCs w:val="24"/>
        </w:rPr>
        <w:t xml:space="preserve">.1 </w:t>
      </w:r>
      <w:r>
        <w:rPr>
          <w:rFonts w:hint="eastAsia"/>
          <w:sz w:val="24"/>
          <w:szCs w:val="24"/>
        </w:rPr>
        <w:t>排序方法</w:t>
      </w:r>
    </w:p>
    <w:p>
      <w:pPr>
        <w:ind w:firstLine="420"/>
        <w:rPr>
          <w:sz w:val="21"/>
          <w:szCs w:val="21"/>
        </w:rPr>
      </w:pPr>
      <w:r>
        <w:rPr>
          <w:rFonts w:hint="eastAsia"/>
          <w:sz w:val="21"/>
          <w:szCs w:val="21"/>
        </w:rPr>
        <w:t>产品绿色设计改进方案优先排序方法步骤如下：</w:t>
      </w:r>
    </w:p>
    <w:p>
      <w:pPr>
        <w:ind w:firstLine="420"/>
        <w:rPr>
          <w:sz w:val="21"/>
          <w:szCs w:val="21"/>
        </w:rPr>
      </w:pPr>
      <w:r>
        <w:rPr>
          <w:rFonts w:hint="eastAsia"/>
          <w:sz w:val="21"/>
          <w:szCs w:val="21"/>
        </w:rPr>
        <w:t>第一步：将所有方案划分为生产类、设计类和管理类三类方案；</w:t>
      </w:r>
    </w:p>
    <w:p>
      <w:pPr>
        <w:ind w:firstLine="420"/>
        <w:rPr>
          <w:sz w:val="21"/>
          <w:szCs w:val="21"/>
        </w:rPr>
      </w:pPr>
      <w:r>
        <w:rPr>
          <w:rFonts w:hint="eastAsia"/>
          <w:sz w:val="21"/>
          <w:szCs w:val="21"/>
        </w:rPr>
        <w:t>第二步：选取方案的评价指标，本标准的评价指标包括：</w:t>
      </w:r>
    </w:p>
    <w:p>
      <w:pPr>
        <w:ind w:firstLine="420"/>
        <w:rPr>
          <w:sz w:val="21"/>
          <w:szCs w:val="21"/>
        </w:rPr>
      </w:pPr>
      <w:r>
        <w:rPr>
          <w:sz w:val="21"/>
          <w:szCs w:val="21"/>
        </w:rPr>
        <w:t>——</w:t>
      </w:r>
      <w:r>
        <w:rPr>
          <w:rFonts w:hint="eastAsia"/>
          <w:sz w:val="21"/>
          <w:szCs w:val="21"/>
        </w:rPr>
        <w:t>技术可行性，评估实施某方案的技术可行性；</w:t>
      </w:r>
    </w:p>
    <w:p>
      <w:pPr>
        <w:ind w:firstLine="420"/>
        <w:rPr>
          <w:sz w:val="21"/>
          <w:szCs w:val="21"/>
        </w:rPr>
      </w:pPr>
      <w:r>
        <w:rPr>
          <w:sz w:val="21"/>
          <w:szCs w:val="21"/>
        </w:rPr>
        <w:t>——</w:t>
      </w:r>
      <w:r>
        <w:rPr>
          <w:rFonts w:hint="eastAsia"/>
          <w:sz w:val="21"/>
          <w:szCs w:val="21"/>
        </w:rPr>
        <w:t>绿色设计改进，判断一个方案的实施能够对某个重要环境要素产生何种程度的作用；</w:t>
      </w:r>
    </w:p>
    <w:p>
      <w:pPr>
        <w:ind w:firstLine="420"/>
        <w:rPr>
          <w:sz w:val="21"/>
          <w:szCs w:val="21"/>
        </w:rPr>
      </w:pPr>
      <w:r>
        <w:rPr>
          <w:sz w:val="21"/>
          <w:szCs w:val="21"/>
        </w:rPr>
        <w:t>——</w:t>
      </w:r>
      <w:r>
        <w:rPr>
          <w:rFonts w:hint="eastAsia"/>
          <w:sz w:val="21"/>
          <w:szCs w:val="21"/>
        </w:rPr>
        <w:t>经济效益，评估一个组织实施某特定方案所产生的财务影响；</w:t>
      </w:r>
    </w:p>
    <w:p>
      <w:pPr>
        <w:ind w:firstLine="420"/>
        <w:rPr>
          <w:sz w:val="21"/>
          <w:szCs w:val="21"/>
        </w:rPr>
      </w:pPr>
      <w:r>
        <w:rPr>
          <w:sz w:val="21"/>
          <w:szCs w:val="21"/>
        </w:rPr>
        <w:t>——</w:t>
      </w:r>
      <w:r>
        <w:rPr>
          <w:rFonts w:hint="eastAsia"/>
          <w:sz w:val="21"/>
          <w:szCs w:val="21"/>
        </w:rPr>
        <w:t>顾客增加值（</w:t>
      </w:r>
      <w:r>
        <w:rPr>
          <w:sz w:val="21"/>
          <w:szCs w:val="21"/>
        </w:rPr>
        <w:t>CVA</w:t>
      </w:r>
      <w:r>
        <w:rPr>
          <w:rFonts w:hint="eastAsia"/>
          <w:sz w:val="21"/>
          <w:szCs w:val="21"/>
        </w:rPr>
        <w:t>）影响，表示因实施了某些方案而提高消费者认同增加值；</w:t>
      </w:r>
    </w:p>
    <w:p>
      <w:pPr>
        <w:ind w:firstLine="420"/>
        <w:rPr>
          <w:sz w:val="21"/>
          <w:szCs w:val="21"/>
        </w:rPr>
      </w:pPr>
      <w:r>
        <w:rPr>
          <w:sz w:val="21"/>
          <w:szCs w:val="21"/>
        </w:rPr>
        <w:t>——</w:t>
      </w:r>
      <w:r>
        <w:rPr>
          <w:rFonts w:hint="eastAsia"/>
          <w:sz w:val="21"/>
          <w:szCs w:val="21"/>
        </w:rPr>
        <w:t>生产管理，估计实施某方案可能对生产计划或者其他生产管理者产生的影响。</w:t>
      </w:r>
    </w:p>
    <w:p>
      <w:pPr>
        <w:ind w:firstLine="420"/>
        <w:rPr>
          <w:sz w:val="21"/>
          <w:szCs w:val="21"/>
        </w:rPr>
      </w:pPr>
      <w:r>
        <w:rPr>
          <w:rFonts w:hint="eastAsia"/>
          <w:sz w:val="21"/>
          <w:szCs w:val="21"/>
        </w:rPr>
        <w:t>第三步：各指标的等级评分准则如表D</w:t>
      </w:r>
      <w:r>
        <w:rPr>
          <w:sz w:val="21"/>
          <w:szCs w:val="21"/>
        </w:rPr>
        <w:t>.1</w:t>
      </w:r>
      <w:r>
        <w:rPr>
          <w:rFonts w:hint="eastAsia"/>
          <w:sz w:val="21"/>
          <w:szCs w:val="21"/>
        </w:rPr>
        <w:t>所示。评估人员依据准则对各方案在不同指标上的表现进行打分。</w:t>
      </w:r>
    </w:p>
    <w:p>
      <w:pPr>
        <w:ind w:firstLine="420"/>
        <w:rPr>
          <w:sz w:val="21"/>
          <w:szCs w:val="21"/>
        </w:rPr>
      </w:pPr>
      <w:r>
        <w:rPr>
          <w:rFonts w:hint="eastAsia"/>
          <w:sz w:val="21"/>
          <w:szCs w:val="21"/>
        </w:rPr>
        <w:t>第四步：加总每个方案在</w:t>
      </w:r>
      <w:r>
        <w:rPr>
          <w:sz w:val="21"/>
          <w:szCs w:val="21"/>
        </w:rPr>
        <w:t>5</w:t>
      </w:r>
      <w:r>
        <w:rPr>
          <w:rFonts w:hint="eastAsia"/>
          <w:sz w:val="21"/>
          <w:szCs w:val="21"/>
        </w:rPr>
        <w:t>个指标上的得分，得到每个方案的总评分。</w:t>
      </w:r>
    </w:p>
    <w:p>
      <w:pPr>
        <w:ind w:firstLine="420"/>
        <w:rPr>
          <w:sz w:val="21"/>
          <w:szCs w:val="21"/>
        </w:rPr>
      </w:pPr>
      <w:r>
        <w:rPr>
          <w:rFonts w:hint="eastAsia"/>
          <w:sz w:val="21"/>
          <w:szCs w:val="21"/>
        </w:rPr>
        <w:t>第五步：对每个方案的总评分进行标准化，方法为总评分减去</w:t>
      </w:r>
      <w:r>
        <w:rPr>
          <w:sz w:val="21"/>
          <w:szCs w:val="21"/>
        </w:rPr>
        <w:t>10</w:t>
      </w:r>
      <w:r>
        <w:rPr>
          <w:rFonts w:hint="eastAsia"/>
          <w:sz w:val="21"/>
          <w:szCs w:val="21"/>
        </w:rPr>
        <w:t>。</w:t>
      </w:r>
    </w:p>
    <w:p>
      <w:pPr>
        <w:ind w:firstLine="420"/>
        <w:rPr>
          <w:sz w:val="21"/>
          <w:szCs w:val="21"/>
        </w:rPr>
      </w:pPr>
      <w:r>
        <w:rPr>
          <w:rFonts w:hint="eastAsia"/>
          <w:sz w:val="21"/>
          <w:szCs w:val="21"/>
        </w:rPr>
        <w:t>第六步：经过标准化后的方案被分成“生产、设计、管理”三组，绘制分组的实施者优先排序图，分别针对制造工程师、设计工程师或管理人员等实施者。</w:t>
      </w:r>
    </w:p>
    <w:p>
      <w:pPr>
        <w:ind w:firstLine="420"/>
        <w:rPr>
          <w:sz w:val="21"/>
          <w:szCs w:val="21"/>
        </w:rPr>
      </w:pPr>
      <w:r>
        <w:rPr>
          <w:rFonts w:hint="eastAsia"/>
          <w:sz w:val="21"/>
          <w:szCs w:val="21"/>
        </w:rPr>
        <w:t>第七步：将改进方案按照生命周期阶段分组（产品生产和产品包装2个阶段），绘制生命周期阶段优先排序图。</w:t>
      </w:r>
    </w:p>
    <w:p>
      <w:pPr>
        <w:spacing w:beforeLines="50" w:afterLines="50"/>
        <w:ind w:firstLine="420"/>
        <w:jc w:val="center"/>
        <w:rPr>
          <w:rFonts w:ascii="黑体" w:hAnsi="黑体" w:eastAsia="黑体"/>
          <w:sz w:val="21"/>
          <w:szCs w:val="21"/>
        </w:rPr>
      </w:pPr>
      <w:r>
        <w:rPr>
          <w:rFonts w:hint="eastAsia" w:ascii="黑体" w:hAnsi="黑体" w:eastAsia="黑体"/>
          <w:sz w:val="21"/>
          <w:szCs w:val="21"/>
        </w:rPr>
        <w:t>表D</w:t>
      </w:r>
      <w:r>
        <w:rPr>
          <w:rFonts w:ascii="黑体" w:hAnsi="黑体" w:eastAsia="黑体"/>
          <w:sz w:val="21"/>
          <w:szCs w:val="21"/>
        </w:rPr>
        <w:t xml:space="preserve">.1  </w:t>
      </w:r>
      <w:r>
        <w:rPr>
          <w:rFonts w:hint="eastAsia" w:ascii="黑体" w:hAnsi="黑体" w:eastAsia="黑体"/>
          <w:sz w:val="21"/>
          <w:szCs w:val="21"/>
        </w:rPr>
        <w:t>指标等级评分准则</w:t>
      </w:r>
    </w:p>
    <w:tbl>
      <w:tblPr>
        <w:tblStyle w:val="22"/>
        <w:tblW w:w="9570"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6" w:space="0"/>
        </w:tblBorders>
        <w:tblLayout w:type="fixed"/>
        <w:tblCellMar>
          <w:top w:w="0" w:type="dxa"/>
          <w:left w:w="108" w:type="dxa"/>
          <w:bottom w:w="0" w:type="dxa"/>
          <w:right w:w="108" w:type="dxa"/>
        </w:tblCellMar>
      </w:tblPr>
      <w:tblGrid>
        <w:gridCol w:w="3188"/>
        <w:gridCol w:w="3191"/>
        <w:gridCol w:w="319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6" w:space="0"/>
          </w:tblBorders>
          <w:tblLayout w:type="fixed"/>
          <w:tblCellMar>
            <w:top w:w="0" w:type="dxa"/>
            <w:left w:w="108" w:type="dxa"/>
            <w:bottom w:w="0" w:type="dxa"/>
            <w:right w:w="108" w:type="dxa"/>
          </w:tblCellMar>
        </w:tblPrEx>
        <w:tc>
          <w:tcPr>
            <w:tcW w:w="3188" w:type="dxa"/>
            <w:vAlign w:val="center"/>
          </w:tcPr>
          <w:p>
            <w:pPr>
              <w:ind w:firstLine="361"/>
              <w:jc w:val="center"/>
              <w:rPr>
                <w:rFonts w:hAnsi="宋体"/>
                <w:b/>
                <w:sz w:val="18"/>
                <w:szCs w:val="21"/>
              </w:rPr>
            </w:pPr>
            <w:r>
              <w:rPr>
                <w:rFonts w:hint="eastAsia" w:hAnsi="宋体"/>
                <w:b/>
                <w:sz w:val="18"/>
                <w:szCs w:val="21"/>
              </w:rPr>
              <w:t>符号</w:t>
            </w:r>
          </w:p>
        </w:tc>
        <w:tc>
          <w:tcPr>
            <w:tcW w:w="3191" w:type="dxa"/>
            <w:vAlign w:val="center"/>
          </w:tcPr>
          <w:p>
            <w:pPr>
              <w:ind w:firstLine="361"/>
              <w:jc w:val="center"/>
              <w:rPr>
                <w:rFonts w:hAnsi="宋体"/>
                <w:b/>
                <w:sz w:val="18"/>
                <w:szCs w:val="21"/>
              </w:rPr>
            </w:pPr>
            <w:r>
              <w:rPr>
                <w:rFonts w:hint="eastAsia" w:hAnsi="宋体"/>
                <w:b/>
                <w:sz w:val="18"/>
                <w:szCs w:val="21"/>
              </w:rPr>
              <w:t>评价</w:t>
            </w:r>
          </w:p>
        </w:tc>
        <w:tc>
          <w:tcPr>
            <w:tcW w:w="3191" w:type="dxa"/>
            <w:vAlign w:val="center"/>
          </w:tcPr>
          <w:p>
            <w:pPr>
              <w:ind w:firstLine="361"/>
              <w:jc w:val="center"/>
              <w:rPr>
                <w:rFonts w:hAnsi="宋体"/>
                <w:b/>
                <w:sz w:val="18"/>
                <w:szCs w:val="21"/>
              </w:rPr>
            </w:pPr>
            <w:r>
              <w:rPr>
                <w:rFonts w:hint="eastAsia" w:hAnsi="宋体"/>
                <w:b/>
                <w:sz w:val="18"/>
                <w:szCs w:val="21"/>
              </w:rPr>
              <w:t>得分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6" w:space="0"/>
          </w:tblBorders>
          <w:tblLayout w:type="fixed"/>
          <w:tblCellMar>
            <w:top w:w="0" w:type="dxa"/>
            <w:left w:w="108" w:type="dxa"/>
            <w:bottom w:w="0" w:type="dxa"/>
            <w:right w:w="108" w:type="dxa"/>
          </w:tblCellMar>
        </w:tblPrEx>
        <w:tc>
          <w:tcPr>
            <w:tcW w:w="3188" w:type="dxa"/>
            <w:vAlign w:val="center"/>
          </w:tcPr>
          <w:p>
            <w:pPr>
              <w:ind w:firstLine="360"/>
              <w:jc w:val="center"/>
              <w:rPr>
                <w:rFonts w:hAnsi="宋体"/>
                <w:sz w:val="18"/>
                <w:szCs w:val="21"/>
              </w:rPr>
            </w:pPr>
            <w:r>
              <w:rPr>
                <w:rFonts w:hAnsi="宋体"/>
                <w:sz w:val="18"/>
                <w:szCs w:val="21"/>
              </w:rPr>
              <w:t>++</w:t>
            </w:r>
          </w:p>
        </w:tc>
        <w:tc>
          <w:tcPr>
            <w:tcW w:w="3191" w:type="dxa"/>
            <w:vAlign w:val="center"/>
          </w:tcPr>
          <w:p>
            <w:pPr>
              <w:ind w:firstLine="360"/>
              <w:jc w:val="center"/>
              <w:rPr>
                <w:rFonts w:hAnsi="宋体"/>
                <w:sz w:val="18"/>
                <w:szCs w:val="21"/>
              </w:rPr>
            </w:pPr>
            <w:r>
              <w:rPr>
                <w:rFonts w:hint="eastAsia" w:hAnsi="宋体"/>
                <w:sz w:val="18"/>
                <w:szCs w:val="21"/>
              </w:rPr>
              <w:t>很好</w:t>
            </w:r>
            <w:r>
              <w:rPr>
                <w:rFonts w:hAnsi="宋体"/>
                <w:sz w:val="18"/>
                <w:szCs w:val="21"/>
              </w:rPr>
              <w:t>/</w:t>
            </w:r>
            <w:r>
              <w:rPr>
                <w:rFonts w:hint="eastAsia" w:hAnsi="宋体"/>
                <w:sz w:val="18"/>
                <w:szCs w:val="21"/>
              </w:rPr>
              <w:t>很高</w:t>
            </w:r>
          </w:p>
        </w:tc>
        <w:tc>
          <w:tcPr>
            <w:tcW w:w="3191" w:type="dxa"/>
            <w:vAlign w:val="center"/>
          </w:tcPr>
          <w:p>
            <w:pPr>
              <w:ind w:firstLine="360"/>
              <w:jc w:val="center"/>
              <w:rPr>
                <w:rFonts w:hAnsi="宋体"/>
                <w:sz w:val="18"/>
                <w:szCs w:val="21"/>
              </w:rPr>
            </w:pPr>
            <w:r>
              <w:rPr>
                <w:rFonts w:hAnsi="宋体"/>
                <w:sz w:val="18"/>
                <w:szCs w:val="21"/>
              </w:rPr>
              <w:t>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6" w:space="0"/>
          </w:tblBorders>
          <w:tblLayout w:type="fixed"/>
          <w:tblCellMar>
            <w:top w:w="0" w:type="dxa"/>
            <w:left w:w="108" w:type="dxa"/>
            <w:bottom w:w="0" w:type="dxa"/>
            <w:right w:w="108" w:type="dxa"/>
          </w:tblCellMar>
        </w:tblPrEx>
        <w:tc>
          <w:tcPr>
            <w:tcW w:w="3188" w:type="dxa"/>
            <w:vAlign w:val="center"/>
          </w:tcPr>
          <w:p>
            <w:pPr>
              <w:ind w:firstLine="360"/>
              <w:jc w:val="center"/>
              <w:rPr>
                <w:rFonts w:hAnsi="宋体"/>
                <w:sz w:val="18"/>
                <w:szCs w:val="21"/>
              </w:rPr>
            </w:pPr>
            <w:r>
              <w:rPr>
                <w:rFonts w:hAnsi="宋体"/>
                <w:sz w:val="18"/>
                <w:szCs w:val="21"/>
              </w:rPr>
              <w:t>+</w:t>
            </w:r>
          </w:p>
        </w:tc>
        <w:tc>
          <w:tcPr>
            <w:tcW w:w="3191" w:type="dxa"/>
            <w:vAlign w:val="center"/>
          </w:tcPr>
          <w:p>
            <w:pPr>
              <w:ind w:firstLine="360"/>
              <w:jc w:val="center"/>
              <w:rPr>
                <w:rFonts w:hAnsi="宋体"/>
                <w:sz w:val="18"/>
                <w:szCs w:val="21"/>
              </w:rPr>
            </w:pPr>
            <w:r>
              <w:rPr>
                <w:rFonts w:hint="eastAsia" w:hAnsi="宋体"/>
                <w:sz w:val="18"/>
                <w:szCs w:val="21"/>
              </w:rPr>
              <w:t>好</w:t>
            </w:r>
            <w:r>
              <w:rPr>
                <w:rFonts w:hAnsi="宋体"/>
                <w:sz w:val="18"/>
                <w:szCs w:val="21"/>
              </w:rPr>
              <w:t>/</w:t>
            </w:r>
            <w:r>
              <w:rPr>
                <w:rFonts w:hint="eastAsia" w:hAnsi="宋体"/>
                <w:sz w:val="18"/>
                <w:szCs w:val="21"/>
              </w:rPr>
              <w:t>高</w:t>
            </w:r>
          </w:p>
        </w:tc>
        <w:tc>
          <w:tcPr>
            <w:tcW w:w="3191" w:type="dxa"/>
            <w:vAlign w:val="center"/>
          </w:tcPr>
          <w:p>
            <w:pPr>
              <w:ind w:firstLine="360"/>
              <w:jc w:val="center"/>
              <w:rPr>
                <w:rFonts w:hAnsi="宋体"/>
                <w:sz w:val="18"/>
                <w:szCs w:val="21"/>
              </w:rPr>
            </w:pPr>
            <w:r>
              <w:rPr>
                <w:rFonts w:hAnsi="宋体"/>
                <w:sz w:val="18"/>
                <w:szCs w:val="21"/>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6" w:space="0"/>
          </w:tblBorders>
          <w:tblLayout w:type="fixed"/>
          <w:tblCellMar>
            <w:top w:w="0" w:type="dxa"/>
            <w:left w:w="108" w:type="dxa"/>
            <w:bottom w:w="0" w:type="dxa"/>
            <w:right w:w="108" w:type="dxa"/>
          </w:tblCellMar>
        </w:tblPrEx>
        <w:tc>
          <w:tcPr>
            <w:tcW w:w="3188" w:type="dxa"/>
            <w:vAlign w:val="center"/>
          </w:tcPr>
          <w:p>
            <w:pPr>
              <w:ind w:firstLine="360"/>
              <w:jc w:val="center"/>
              <w:rPr>
                <w:rFonts w:hAnsi="宋体"/>
                <w:sz w:val="18"/>
                <w:szCs w:val="21"/>
              </w:rPr>
            </w:pPr>
            <w:r>
              <w:rPr>
                <w:rFonts w:hAnsi="宋体"/>
                <w:sz w:val="18"/>
                <w:szCs w:val="21"/>
              </w:rPr>
              <w:t>+/-</w:t>
            </w:r>
          </w:p>
        </w:tc>
        <w:tc>
          <w:tcPr>
            <w:tcW w:w="3191" w:type="dxa"/>
            <w:vAlign w:val="center"/>
          </w:tcPr>
          <w:p>
            <w:pPr>
              <w:ind w:firstLine="360"/>
              <w:jc w:val="center"/>
              <w:rPr>
                <w:rFonts w:hAnsi="宋体"/>
                <w:sz w:val="18"/>
                <w:szCs w:val="21"/>
              </w:rPr>
            </w:pPr>
            <w:r>
              <w:rPr>
                <w:rFonts w:hint="eastAsia" w:hAnsi="宋体"/>
                <w:sz w:val="18"/>
                <w:szCs w:val="21"/>
              </w:rPr>
              <w:t>中等、一般</w:t>
            </w:r>
          </w:p>
        </w:tc>
        <w:tc>
          <w:tcPr>
            <w:tcW w:w="3191" w:type="dxa"/>
            <w:vAlign w:val="center"/>
          </w:tcPr>
          <w:p>
            <w:pPr>
              <w:ind w:firstLine="360"/>
              <w:jc w:val="center"/>
              <w:rPr>
                <w:rFonts w:hAnsi="宋体"/>
                <w:sz w:val="18"/>
                <w:szCs w:val="21"/>
              </w:rPr>
            </w:pPr>
            <w:r>
              <w:rPr>
                <w:rFonts w:hAnsi="宋体"/>
                <w:sz w:val="18"/>
                <w:szCs w:val="21"/>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6" w:space="0"/>
          </w:tblBorders>
          <w:tblLayout w:type="fixed"/>
          <w:tblCellMar>
            <w:top w:w="0" w:type="dxa"/>
            <w:left w:w="108" w:type="dxa"/>
            <w:bottom w:w="0" w:type="dxa"/>
            <w:right w:w="108" w:type="dxa"/>
          </w:tblCellMar>
        </w:tblPrEx>
        <w:tc>
          <w:tcPr>
            <w:tcW w:w="3188" w:type="dxa"/>
            <w:vAlign w:val="center"/>
          </w:tcPr>
          <w:p>
            <w:pPr>
              <w:ind w:firstLine="360"/>
              <w:jc w:val="center"/>
              <w:rPr>
                <w:rFonts w:hAnsi="宋体"/>
                <w:sz w:val="18"/>
                <w:szCs w:val="21"/>
              </w:rPr>
            </w:pPr>
            <w:r>
              <w:rPr>
                <w:rFonts w:hAnsi="宋体"/>
                <w:sz w:val="18"/>
                <w:szCs w:val="21"/>
              </w:rPr>
              <w:t>-</w:t>
            </w:r>
          </w:p>
        </w:tc>
        <w:tc>
          <w:tcPr>
            <w:tcW w:w="3191" w:type="dxa"/>
            <w:vAlign w:val="center"/>
          </w:tcPr>
          <w:p>
            <w:pPr>
              <w:ind w:firstLine="360"/>
              <w:jc w:val="center"/>
              <w:rPr>
                <w:rFonts w:hAnsi="宋体"/>
                <w:sz w:val="18"/>
                <w:szCs w:val="21"/>
              </w:rPr>
            </w:pPr>
            <w:r>
              <w:rPr>
                <w:rFonts w:hint="eastAsia" w:hAnsi="宋体"/>
                <w:sz w:val="18"/>
                <w:szCs w:val="21"/>
              </w:rPr>
              <w:t>差</w:t>
            </w:r>
            <w:r>
              <w:rPr>
                <w:rFonts w:hAnsi="宋体"/>
                <w:sz w:val="18"/>
                <w:szCs w:val="21"/>
              </w:rPr>
              <w:t>/</w:t>
            </w:r>
            <w:r>
              <w:rPr>
                <w:rFonts w:hint="eastAsia" w:hAnsi="宋体"/>
                <w:sz w:val="18"/>
                <w:szCs w:val="21"/>
              </w:rPr>
              <w:t>低</w:t>
            </w:r>
          </w:p>
        </w:tc>
        <w:tc>
          <w:tcPr>
            <w:tcW w:w="3191" w:type="dxa"/>
            <w:vAlign w:val="center"/>
          </w:tcPr>
          <w:p>
            <w:pPr>
              <w:ind w:firstLine="360"/>
              <w:jc w:val="center"/>
              <w:rPr>
                <w:rFonts w:hAnsi="宋体"/>
                <w:sz w:val="18"/>
                <w:szCs w:val="21"/>
              </w:rPr>
            </w:pPr>
            <w:r>
              <w:rPr>
                <w:rFonts w:hAnsi="宋体"/>
                <w:sz w:val="18"/>
                <w:szCs w:val="21"/>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6" w:space="0"/>
          </w:tblBorders>
          <w:tblLayout w:type="fixed"/>
          <w:tblCellMar>
            <w:top w:w="0" w:type="dxa"/>
            <w:left w:w="108" w:type="dxa"/>
            <w:bottom w:w="0" w:type="dxa"/>
            <w:right w:w="108" w:type="dxa"/>
          </w:tblCellMar>
        </w:tblPrEx>
        <w:tc>
          <w:tcPr>
            <w:tcW w:w="3188" w:type="dxa"/>
            <w:vAlign w:val="center"/>
          </w:tcPr>
          <w:p>
            <w:pPr>
              <w:ind w:firstLine="360"/>
              <w:jc w:val="center"/>
              <w:rPr>
                <w:rFonts w:hAnsi="宋体"/>
                <w:sz w:val="18"/>
                <w:szCs w:val="21"/>
              </w:rPr>
            </w:pPr>
            <w:r>
              <w:rPr>
                <w:rFonts w:hAnsi="宋体"/>
                <w:sz w:val="18"/>
                <w:szCs w:val="21"/>
              </w:rPr>
              <w:t>--</w:t>
            </w:r>
          </w:p>
        </w:tc>
        <w:tc>
          <w:tcPr>
            <w:tcW w:w="3191" w:type="dxa"/>
            <w:vAlign w:val="center"/>
          </w:tcPr>
          <w:p>
            <w:pPr>
              <w:ind w:firstLine="360"/>
              <w:jc w:val="center"/>
              <w:rPr>
                <w:rFonts w:hAnsi="宋体"/>
                <w:sz w:val="18"/>
                <w:szCs w:val="21"/>
              </w:rPr>
            </w:pPr>
            <w:r>
              <w:rPr>
                <w:rFonts w:hint="eastAsia" w:hAnsi="宋体"/>
                <w:sz w:val="18"/>
                <w:szCs w:val="21"/>
              </w:rPr>
              <w:t>很差</w:t>
            </w:r>
            <w:r>
              <w:rPr>
                <w:rFonts w:hAnsi="宋体"/>
                <w:sz w:val="18"/>
                <w:szCs w:val="21"/>
              </w:rPr>
              <w:t>/</w:t>
            </w:r>
            <w:r>
              <w:rPr>
                <w:rFonts w:hint="eastAsia" w:hAnsi="宋体"/>
                <w:sz w:val="18"/>
                <w:szCs w:val="21"/>
              </w:rPr>
              <w:t>很低</w:t>
            </w:r>
          </w:p>
        </w:tc>
        <w:tc>
          <w:tcPr>
            <w:tcW w:w="3191" w:type="dxa"/>
            <w:vAlign w:val="center"/>
          </w:tcPr>
          <w:p>
            <w:pPr>
              <w:ind w:firstLine="360"/>
              <w:jc w:val="center"/>
              <w:rPr>
                <w:rFonts w:hAnsi="宋体"/>
                <w:sz w:val="18"/>
                <w:szCs w:val="21"/>
              </w:rPr>
            </w:pPr>
            <w:r>
              <w:rPr>
                <w:rFonts w:hAnsi="宋体"/>
                <w:sz w:val="18"/>
                <w:szCs w:val="21"/>
              </w:rPr>
              <w:t>0</w:t>
            </w:r>
          </w:p>
        </w:tc>
      </w:tr>
    </w:tbl>
    <w:p>
      <w:pPr>
        <w:pStyle w:val="3"/>
        <w:spacing w:before="156" w:after="156"/>
        <w:rPr>
          <w:sz w:val="24"/>
          <w:szCs w:val="24"/>
        </w:rPr>
      </w:pPr>
      <w:r>
        <w:rPr>
          <w:rFonts w:hint="eastAsia"/>
          <w:sz w:val="24"/>
          <w:szCs w:val="24"/>
        </w:rPr>
        <w:t>D</w:t>
      </w:r>
      <w:r>
        <w:rPr>
          <w:sz w:val="24"/>
          <w:szCs w:val="24"/>
        </w:rPr>
        <w:t xml:space="preserve">.2 </w:t>
      </w:r>
      <w:r>
        <w:rPr>
          <w:rFonts w:hint="eastAsia"/>
          <w:sz w:val="24"/>
          <w:szCs w:val="24"/>
        </w:rPr>
        <w:t>排序示例</w:t>
      </w:r>
    </w:p>
    <w:p>
      <w:pPr>
        <w:tabs>
          <w:tab w:val="left" w:pos="360"/>
        </w:tabs>
        <w:wordWrap w:val="0"/>
        <w:overflowPunct w:val="0"/>
        <w:autoSpaceDE w:val="0"/>
        <w:autoSpaceDN w:val="0"/>
        <w:spacing w:beforeLines="50" w:afterLines="50"/>
        <w:ind w:firstLine="420"/>
        <w:textAlignment w:val="baseline"/>
        <w:outlineLvl w:val="2"/>
        <w:rPr>
          <w:rFonts w:ascii="黑体" w:hAnsi="等线" w:eastAsia="黑体"/>
          <w:kern w:val="21"/>
          <w:sz w:val="21"/>
          <w:szCs w:val="21"/>
        </w:rPr>
      </w:pPr>
      <w:r>
        <w:rPr>
          <w:rFonts w:hint="eastAsia" w:ascii="黑体" w:hAnsi="等线" w:eastAsia="黑体"/>
          <w:kern w:val="21"/>
          <w:sz w:val="21"/>
          <w:szCs w:val="21"/>
        </w:rPr>
        <w:t>D</w:t>
      </w:r>
      <w:r>
        <w:rPr>
          <w:rFonts w:ascii="黑体" w:hAnsi="等线" w:eastAsia="黑体"/>
          <w:kern w:val="21"/>
          <w:sz w:val="21"/>
          <w:szCs w:val="21"/>
        </w:rPr>
        <w:t xml:space="preserve">.2.1 </w:t>
      </w:r>
      <w:r>
        <w:rPr>
          <w:rFonts w:hint="eastAsia" w:ascii="黑体" w:hAnsi="等线" w:eastAsia="黑体"/>
          <w:kern w:val="21"/>
          <w:sz w:val="21"/>
          <w:szCs w:val="21"/>
        </w:rPr>
        <w:t>改进方案</w:t>
      </w:r>
    </w:p>
    <w:p>
      <w:pPr>
        <w:ind w:firstLine="420"/>
        <w:rPr>
          <w:sz w:val="21"/>
          <w:szCs w:val="21"/>
        </w:rPr>
      </w:pPr>
      <w:r>
        <w:rPr>
          <w:rFonts w:hint="eastAsia"/>
          <w:sz w:val="21"/>
          <w:szCs w:val="21"/>
        </w:rPr>
        <w:t>依据某碳酸锂产品生命周期评价结果提出的一些建议如下：</w:t>
      </w:r>
    </w:p>
    <w:p>
      <w:pPr>
        <w:ind w:firstLine="420"/>
        <w:rPr>
          <w:sz w:val="21"/>
          <w:szCs w:val="21"/>
        </w:rPr>
      </w:pPr>
      <w:r>
        <w:rPr>
          <w:rFonts w:hint="eastAsia"/>
          <w:sz w:val="21"/>
          <w:szCs w:val="21"/>
        </w:rPr>
        <w:t>a） 生产制造改进方案包括：</w:t>
      </w:r>
    </w:p>
    <w:p>
      <w:pPr>
        <w:ind w:firstLine="420"/>
        <w:rPr>
          <w:sz w:val="21"/>
          <w:szCs w:val="21"/>
        </w:rPr>
      </w:pPr>
      <w:r>
        <w:rPr>
          <w:rFonts w:hint="eastAsia"/>
          <w:sz w:val="21"/>
          <w:szCs w:val="21"/>
        </w:rPr>
        <w:t>　　——尽量使用高品位锂辉石，以减少单位产品的能源消耗；</w:t>
      </w:r>
    </w:p>
    <w:p>
      <w:pPr>
        <w:ind w:firstLine="420"/>
        <w:rPr>
          <w:sz w:val="21"/>
          <w:szCs w:val="21"/>
        </w:rPr>
      </w:pPr>
      <w:r>
        <w:rPr>
          <w:rFonts w:hint="eastAsia"/>
          <w:sz w:val="21"/>
          <w:szCs w:val="21"/>
        </w:rPr>
        <w:t>　　——与供应商合作，尽可能减少进入工厂的包装材料种类，以便开展固体废弃物的再循环；</w:t>
      </w:r>
    </w:p>
    <w:p>
      <w:pPr>
        <w:ind w:firstLine="420"/>
        <w:rPr>
          <w:sz w:val="21"/>
          <w:szCs w:val="21"/>
        </w:rPr>
      </w:pPr>
      <w:r>
        <w:rPr>
          <w:rFonts w:hint="eastAsia"/>
          <w:sz w:val="21"/>
          <w:szCs w:val="21"/>
        </w:rPr>
        <w:t>　　——开发可重复使用的产品包装箱或包装带，使其满足防护标准并能最终再循环。</w:t>
      </w:r>
    </w:p>
    <w:p>
      <w:pPr>
        <w:ind w:firstLine="420"/>
        <w:rPr>
          <w:sz w:val="21"/>
          <w:szCs w:val="21"/>
        </w:rPr>
      </w:pPr>
      <w:r>
        <w:rPr>
          <w:rFonts w:hint="eastAsia"/>
          <w:sz w:val="21"/>
          <w:szCs w:val="21"/>
        </w:rPr>
        <w:t>b） 设计改进方案包括：</w:t>
      </w:r>
    </w:p>
    <w:p>
      <w:pPr>
        <w:ind w:firstLine="420"/>
        <w:rPr>
          <w:sz w:val="21"/>
          <w:szCs w:val="21"/>
        </w:rPr>
      </w:pPr>
      <w:r>
        <w:rPr>
          <w:rFonts w:hint="eastAsia"/>
          <w:sz w:val="21"/>
          <w:szCs w:val="21"/>
        </w:rPr>
        <w:t>　　——采取自动化包装系统，提高人工效率；</w:t>
      </w:r>
    </w:p>
    <w:p>
      <w:pPr>
        <w:ind w:firstLine="420"/>
        <w:rPr>
          <w:sz w:val="21"/>
          <w:szCs w:val="21"/>
        </w:rPr>
      </w:pPr>
      <w:r>
        <w:rPr>
          <w:rFonts w:hint="eastAsia"/>
          <w:sz w:val="21"/>
          <w:szCs w:val="21"/>
        </w:rPr>
        <w:t>　　——采用MVR等蒸发技术，减少单位产品的能源消耗。</w:t>
      </w:r>
    </w:p>
    <w:p>
      <w:pPr>
        <w:ind w:firstLine="840" w:firstLineChars="400"/>
        <w:rPr>
          <w:sz w:val="21"/>
          <w:szCs w:val="21"/>
        </w:rPr>
      </w:pPr>
      <w:r>
        <w:rPr>
          <w:rFonts w:hint="eastAsia"/>
          <w:sz w:val="21"/>
          <w:szCs w:val="21"/>
        </w:rPr>
        <w:t>——采用烟气脱硫脱硝技术，减少废气排放。</w:t>
      </w:r>
    </w:p>
    <w:p>
      <w:pPr>
        <w:ind w:firstLine="420"/>
        <w:rPr>
          <w:sz w:val="21"/>
          <w:szCs w:val="21"/>
        </w:rPr>
      </w:pPr>
      <w:r>
        <w:rPr>
          <w:rFonts w:hint="eastAsia"/>
          <w:sz w:val="21"/>
          <w:szCs w:val="21"/>
        </w:rPr>
        <w:t>c） 产品管理改进方案包括：</w:t>
      </w:r>
    </w:p>
    <w:p>
      <w:pPr>
        <w:ind w:firstLine="420"/>
        <w:rPr>
          <w:sz w:val="21"/>
          <w:szCs w:val="21"/>
        </w:rPr>
      </w:pPr>
      <w:r>
        <w:rPr>
          <w:rFonts w:hint="eastAsia"/>
          <w:sz w:val="21"/>
          <w:szCs w:val="21"/>
        </w:rPr>
        <w:t>　　——减少铜锌材料的使用，以减少产品的铜锌颗粒异物</w:t>
      </w:r>
    </w:p>
    <w:p>
      <w:pPr>
        <w:ind w:firstLine="829" w:firstLineChars="395"/>
        <w:rPr>
          <w:rFonts w:hAnsi="宋体"/>
          <w:sz w:val="21"/>
          <w:szCs w:val="21"/>
        </w:rPr>
      </w:pPr>
      <w:r>
        <w:rPr>
          <w:rFonts w:hint="eastAsia"/>
          <w:sz w:val="21"/>
          <w:szCs w:val="21"/>
        </w:rPr>
        <w:t>——</w:t>
      </w:r>
      <w:r>
        <w:rPr>
          <w:rFonts w:hint="eastAsia" w:hAnsi="宋体"/>
          <w:sz w:val="21"/>
          <w:szCs w:val="21"/>
        </w:rPr>
        <w:t>改善生产及包装设备密封性，以减少产品的二氧化碳含量，改善生产现场的扬尘状况。</w:t>
      </w:r>
    </w:p>
    <w:p>
      <w:pPr>
        <w:ind w:firstLine="829" w:firstLineChars="395"/>
        <w:rPr>
          <w:sz w:val="21"/>
          <w:szCs w:val="21"/>
        </w:rPr>
      </w:pPr>
      <w:r>
        <w:rPr>
          <w:rFonts w:hint="eastAsia"/>
          <w:sz w:val="21"/>
          <w:szCs w:val="21"/>
        </w:rPr>
        <w:t>——</w:t>
      </w:r>
      <w:r>
        <w:rPr>
          <w:rFonts w:hint="eastAsia" w:hAnsi="宋体"/>
          <w:sz w:val="18"/>
          <w:szCs w:val="18"/>
        </w:rPr>
        <w:t>采用可行的除磁技术，以减少产品的磁性物质含量。</w:t>
      </w:r>
    </w:p>
    <w:p>
      <w:pPr>
        <w:tabs>
          <w:tab w:val="left" w:pos="360"/>
        </w:tabs>
        <w:wordWrap w:val="0"/>
        <w:overflowPunct w:val="0"/>
        <w:autoSpaceDE w:val="0"/>
        <w:autoSpaceDN w:val="0"/>
        <w:spacing w:beforeLines="50" w:afterLines="50"/>
        <w:ind w:firstLine="420"/>
        <w:textAlignment w:val="baseline"/>
        <w:outlineLvl w:val="2"/>
        <w:rPr>
          <w:rFonts w:ascii="黑体" w:hAnsi="等线" w:eastAsia="黑体"/>
          <w:kern w:val="21"/>
          <w:sz w:val="21"/>
          <w:szCs w:val="21"/>
        </w:rPr>
      </w:pPr>
      <w:r>
        <w:rPr>
          <w:rFonts w:hint="eastAsia" w:ascii="黑体" w:hAnsi="等线" w:eastAsia="黑体"/>
          <w:kern w:val="21"/>
          <w:sz w:val="21"/>
          <w:szCs w:val="21"/>
        </w:rPr>
        <w:t>D</w:t>
      </w:r>
      <w:r>
        <w:rPr>
          <w:rFonts w:ascii="黑体" w:hAnsi="等线" w:eastAsia="黑体"/>
          <w:kern w:val="21"/>
          <w:sz w:val="21"/>
          <w:szCs w:val="21"/>
        </w:rPr>
        <w:t xml:space="preserve">.2.2 </w:t>
      </w:r>
      <w:r>
        <w:rPr>
          <w:rFonts w:hint="eastAsia" w:ascii="黑体" w:hAnsi="等线" w:eastAsia="黑体"/>
          <w:kern w:val="21"/>
          <w:sz w:val="21"/>
          <w:szCs w:val="21"/>
        </w:rPr>
        <w:t>改进方案的优先排序表</w:t>
      </w:r>
    </w:p>
    <w:p>
      <w:pPr>
        <w:ind w:firstLine="420"/>
        <w:rPr>
          <w:sz w:val="21"/>
          <w:szCs w:val="21"/>
        </w:rPr>
      </w:pPr>
      <w:r>
        <w:rPr>
          <w:rFonts w:hint="eastAsia"/>
          <w:sz w:val="21"/>
          <w:szCs w:val="21"/>
        </w:rPr>
        <w:t>改进方案的优先排序表如表D</w:t>
      </w:r>
      <w:r>
        <w:rPr>
          <w:sz w:val="21"/>
          <w:szCs w:val="21"/>
        </w:rPr>
        <w:t>.2</w:t>
      </w:r>
      <w:r>
        <w:rPr>
          <w:rFonts w:hint="eastAsia"/>
          <w:sz w:val="21"/>
          <w:szCs w:val="21"/>
        </w:rPr>
        <w:t>所示</w:t>
      </w:r>
    </w:p>
    <w:p>
      <w:pPr>
        <w:ind w:firstLine="420"/>
        <w:rPr>
          <w:sz w:val="21"/>
          <w:szCs w:val="21"/>
        </w:rPr>
      </w:pPr>
      <w:r>
        <w:rPr>
          <w:rFonts w:hint="eastAsia"/>
          <w:sz w:val="21"/>
          <w:szCs w:val="21"/>
        </w:rPr>
        <w:t>表D</w:t>
      </w:r>
      <w:r>
        <w:rPr>
          <w:sz w:val="21"/>
          <w:szCs w:val="21"/>
        </w:rPr>
        <w:t xml:space="preserve">.2  </w:t>
      </w:r>
      <w:r>
        <w:rPr>
          <w:rFonts w:hint="eastAsia"/>
          <w:sz w:val="21"/>
          <w:szCs w:val="21"/>
        </w:rPr>
        <w:t>改进方案的优先排序表</w:t>
      </w:r>
    </w:p>
    <w:tbl>
      <w:tblPr>
        <w:tblStyle w:val="22"/>
        <w:tblW w:w="9410"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28" w:type="dxa"/>
          <w:bottom w:w="0" w:type="dxa"/>
          <w:right w:w="28" w:type="dxa"/>
        </w:tblCellMar>
      </w:tblPr>
      <w:tblGrid>
        <w:gridCol w:w="595"/>
        <w:gridCol w:w="2268"/>
        <w:gridCol w:w="1134"/>
        <w:gridCol w:w="993"/>
        <w:gridCol w:w="992"/>
        <w:gridCol w:w="850"/>
        <w:gridCol w:w="851"/>
        <w:gridCol w:w="1098"/>
        <w:gridCol w:w="62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28" w:type="dxa"/>
            <w:bottom w:w="0" w:type="dxa"/>
            <w:right w:w="28" w:type="dxa"/>
          </w:tblCellMar>
        </w:tblPrEx>
        <w:trPr>
          <w:trHeight w:val="47" w:hRule="atLeast"/>
        </w:trPr>
        <w:tc>
          <w:tcPr>
            <w:tcW w:w="595" w:type="dxa"/>
            <w:vAlign w:val="center"/>
          </w:tcPr>
          <w:p>
            <w:pPr>
              <w:ind w:firstLine="0" w:firstLineChars="0"/>
              <w:jc w:val="center"/>
              <w:rPr>
                <w:rFonts w:hAnsi="宋体"/>
                <w:b/>
                <w:sz w:val="18"/>
                <w:szCs w:val="18"/>
              </w:rPr>
            </w:pPr>
            <w:r>
              <w:rPr>
                <w:rFonts w:hint="eastAsia" w:hAnsi="宋体"/>
                <w:b/>
                <w:sz w:val="18"/>
                <w:szCs w:val="18"/>
              </w:rPr>
              <w:t>环节</w:t>
            </w:r>
          </w:p>
        </w:tc>
        <w:tc>
          <w:tcPr>
            <w:tcW w:w="2268" w:type="dxa"/>
            <w:vAlign w:val="center"/>
          </w:tcPr>
          <w:p>
            <w:pPr>
              <w:ind w:firstLine="0" w:firstLineChars="0"/>
              <w:jc w:val="center"/>
              <w:rPr>
                <w:rFonts w:hAnsi="宋体"/>
                <w:b/>
                <w:sz w:val="18"/>
                <w:szCs w:val="18"/>
              </w:rPr>
            </w:pPr>
            <w:r>
              <w:rPr>
                <w:rFonts w:hint="eastAsia" w:hAnsi="宋体"/>
                <w:b/>
                <w:sz w:val="18"/>
                <w:szCs w:val="18"/>
              </w:rPr>
              <w:t>改进方案</w:t>
            </w:r>
          </w:p>
        </w:tc>
        <w:tc>
          <w:tcPr>
            <w:tcW w:w="1134" w:type="dxa"/>
            <w:vAlign w:val="center"/>
          </w:tcPr>
          <w:p>
            <w:pPr>
              <w:ind w:firstLine="0" w:firstLineChars="0"/>
              <w:jc w:val="center"/>
              <w:rPr>
                <w:rFonts w:hAnsi="宋体"/>
                <w:b/>
                <w:sz w:val="18"/>
                <w:szCs w:val="18"/>
              </w:rPr>
            </w:pPr>
            <w:r>
              <w:rPr>
                <w:rFonts w:hint="eastAsia" w:hAnsi="宋体"/>
                <w:b/>
                <w:sz w:val="18"/>
                <w:szCs w:val="18"/>
              </w:rPr>
              <w:t>生命周期阶段</w:t>
            </w:r>
          </w:p>
        </w:tc>
        <w:tc>
          <w:tcPr>
            <w:tcW w:w="993" w:type="dxa"/>
            <w:vAlign w:val="center"/>
          </w:tcPr>
          <w:p>
            <w:pPr>
              <w:ind w:firstLine="0" w:firstLineChars="0"/>
              <w:jc w:val="center"/>
              <w:rPr>
                <w:rFonts w:hAnsi="宋体"/>
                <w:b/>
                <w:sz w:val="18"/>
                <w:szCs w:val="18"/>
              </w:rPr>
            </w:pPr>
            <w:r>
              <w:rPr>
                <w:rFonts w:hint="eastAsia" w:hAnsi="宋体"/>
                <w:b/>
                <w:sz w:val="18"/>
                <w:szCs w:val="18"/>
              </w:rPr>
              <w:t>技术可行性</w:t>
            </w:r>
          </w:p>
        </w:tc>
        <w:tc>
          <w:tcPr>
            <w:tcW w:w="992" w:type="dxa"/>
            <w:vAlign w:val="center"/>
          </w:tcPr>
          <w:p>
            <w:pPr>
              <w:ind w:firstLine="0" w:firstLineChars="0"/>
              <w:jc w:val="center"/>
              <w:rPr>
                <w:rFonts w:hAnsi="宋体"/>
                <w:b/>
                <w:sz w:val="18"/>
                <w:szCs w:val="18"/>
              </w:rPr>
            </w:pPr>
            <w:r>
              <w:rPr>
                <w:rFonts w:hint="eastAsia" w:hAnsi="宋体"/>
                <w:b/>
                <w:sz w:val="18"/>
                <w:szCs w:val="18"/>
              </w:rPr>
              <w:t>环境敏感性</w:t>
            </w:r>
          </w:p>
        </w:tc>
        <w:tc>
          <w:tcPr>
            <w:tcW w:w="850" w:type="dxa"/>
            <w:vAlign w:val="center"/>
          </w:tcPr>
          <w:p>
            <w:pPr>
              <w:ind w:firstLine="0" w:firstLineChars="0"/>
              <w:jc w:val="center"/>
              <w:rPr>
                <w:rFonts w:hAnsi="宋体"/>
                <w:b/>
                <w:sz w:val="18"/>
                <w:szCs w:val="18"/>
              </w:rPr>
            </w:pPr>
            <w:r>
              <w:rPr>
                <w:rFonts w:hint="eastAsia" w:hAnsi="宋体"/>
                <w:b/>
                <w:sz w:val="18"/>
                <w:szCs w:val="18"/>
              </w:rPr>
              <w:t>经济影响</w:t>
            </w:r>
          </w:p>
        </w:tc>
        <w:tc>
          <w:tcPr>
            <w:tcW w:w="851" w:type="dxa"/>
            <w:vAlign w:val="center"/>
          </w:tcPr>
          <w:p>
            <w:pPr>
              <w:ind w:firstLine="0" w:firstLineChars="0"/>
              <w:jc w:val="center"/>
              <w:rPr>
                <w:rFonts w:hAnsi="宋体"/>
                <w:b/>
                <w:sz w:val="18"/>
                <w:szCs w:val="18"/>
              </w:rPr>
            </w:pPr>
            <w:r>
              <w:rPr>
                <w:rFonts w:hAnsi="宋体"/>
                <w:b/>
                <w:sz w:val="18"/>
                <w:szCs w:val="18"/>
              </w:rPr>
              <w:t>CVA</w:t>
            </w:r>
            <w:r>
              <w:rPr>
                <w:rFonts w:hint="eastAsia" w:hAnsi="宋体"/>
                <w:b/>
                <w:sz w:val="18"/>
                <w:szCs w:val="18"/>
              </w:rPr>
              <w:t>影响</w:t>
            </w:r>
          </w:p>
        </w:tc>
        <w:tc>
          <w:tcPr>
            <w:tcW w:w="1098" w:type="dxa"/>
            <w:vAlign w:val="center"/>
          </w:tcPr>
          <w:p>
            <w:pPr>
              <w:ind w:firstLine="0" w:firstLineChars="0"/>
              <w:jc w:val="center"/>
              <w:rPr>
                <w:rFonts w:hAnsi="宋体"/>
                <w:b/>
                <w:sz w:val="18"/>
                <w:szCs w:val="18"/>
              </w:rPr>
            </w:pPr>
            <w:r>
              <w:rPr>
                <w:rFonts w:hint="eastAsia" w:hAnsi="宋体"/>
                <w:b/>
                <w:sz w:val="18"/>
                <w:szCs w:val="18"/>
              </w:rPr>
              <w:t>生产管理</w:t>
            </w:r>
          </w:p>
        </w:tc>
        <w:tc>
          <w:tcPr>
            <w:tcW w:w="629" w:type="dxa"/>
            <w:vAlign w:val="center"/>
          </w:tcPr>
          <w:p>
            <w:pPr>
              <w:ind w:firstLine="0" w:firstLineChars="0"/>
              <w:jc w:val="center"/>
              <w:rPr>
                <w:rFonts w:hAnsi="宋体"/>
                <w:b/>
                <w:sz w:val="18"/>
                <w:szCs w:val="18"/>
              </w:rPr>
            </w:pPr>
            <w:r>
              <w:rPr>
                <w:rFonts w:hint="eastAsia" w:hAnsi="宋体"/>
                <w:b/>
                <w:sz w:val="18"/>
                <w:szCs w:val="18"/>
              </w:rPr>
              <w:t>总评分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28" w:type="dxa"/>
            <w:bottom w:w="0" w:type="dxa"/>
            <w:right w:w="28" w:type="dxa"/>
          </w:tblCellMar>
        </w:tblPrEx>
        <w:trPr>
          <w:trHeight w:val="304" w:hRule="atLeast"/>
        </w:trPr>
        <w:tc>
          <w:tcPr>
            <w:tcW w:w="595" w:type="dxa"/>
            <w:vMerge w:val="restart"/>
            <w:vAlign w:val="center"/>
          </w:tcPr>
          <w:p>
            <w:pPr>
              <w:ind w:firstLine="0" w:firstLineChars="0"/>
              <w:jc w:val="left"/>
              <w:rPr>
                <w:rFonts w:hAnsi="宋体"/>
                <w:sz w:val="18"/>
                <w:szCs w:val="18"/>
              </w:rPr>
            </w:pPr>
            <w:r>
              <w:rPr>
                <w:rFonts w:hint="eastAsia" w:hAnsi="宋体"/>
                <w:sz w:val="18"/>
                <w:szCs w:val="18"/>
              </w:rPr>
              <w:t>生产</w:t>
            </w:r>
          </w:p>
        </w:tc>
        <w:tc>
          <w:tcPr>
            <w:tcW w:w="2268" w:type="dxa"/>
            <w:vAlign w:val="center"/>
          </w:tcPr>
          <w:p>
            <w:pPr>
              <w:ind w:firstLine="0" w:firstLineChars="0"/>
              <w:rPr>
                <w:rFonts w:hAnsi="宋体"/>
                <w:sz w:val="18"/>
                <w:szCs w:val="18"/>
              </w:rPr>
            </w:pPr>
            <w:r>
              <w:rPr>
                <w:rFonts w:hint="eastAsia" w:hAnsi="宋体"/>
                <w:sz w:val="18"/>
                <w:szCs w:val="18"/>
              </w:rPr>
              <w:t>尽量使用高品位锂辉石</w:t>
            </w:r>
          </w:p>
        </w:tc>
        <w:tc>
          <w:tcPr>
            <w:tcW w:w="1134" w:type="dxa"/>
            <w:vAlign w:val="center"/>
          </w:tcPr>
          <w:p>
            <w:pPr>
              <w:ind w:firstLine="360"/>
              <w:jc w:val="center"/>
              <w:rPr>
                <w:rFonts w:hAnsi="宋体"/>
                <w:sz w:val="18"/>
                <w:szCs w:val="18"/>
              </w:rPr>
            </w:pPr>
            <w:r>
              <w:rPr>
                <w:rFonts w:hAnsi="宋体"/>
                <w:sz w:val="18"/>
                <w:szCs w:val="18"/>
              </w:rPr>
              <w:t>L1.1</w:t>
            </w:r>
          </w:p>
        </w:tc>
        <w:tc>
          <w:tcPr>
            <w:tcW w:w="993" w:type="dxa"/>
            <w:vAlign w:val="center"/>
          </w:tcPr>
          <w:p>
            <w:pPr>
              <w:ind w:firstLine="360"/>
              <w:jc w:val="center"/>
              <w:rPr>
                <w:rFonts w:hAnsi="宋体"/>
                <w:sz w:val="18"/>
                <w:szCs w:val="18"/>
              </w:rPr>
            </w:pPr>
            <w:r>
              <w:rPr>
                <w:rFonts w:hAnsi="宋体"/>
                <w:sz w:val="18"/>
                <w:szCs w:val="18"/>
              </w:rPr>
              <w:t>++</w:t>
            </w:r>
          </w:p>
        </w:tc>
        <w:tc>
          <w:tcPr>
            <w:tcW w:w="992" w:type="dxa"/>
            <w:vAlign w:val="center"/>
          </w:tcPr>
          <w:p>
            <w:pPr>
              <w:ind w:firstLine="360"/>
              <w:jc w:val="center"/>
              <w:rPr>
                <w:rFonts w:hAnsi="宋体"/>
                <w:sz w:val="18"/>
                <w:szCs w:val="18"/>
              </w:rPr>
            </w:pPr>
            <w:r>
              <w:rPr>
                <w:rFonts w:hAnsi="宋体"/>
                <w:sz w:val="18"/>
                <w:szCs w:val="18"/>
              </w:rPr>
              <w:t>++</w:t>
            </w:r>
          </w:p>
        </w:tc>
        <w:tc>
          <w:tcPr>
            <w:tcW w:w="850" w:type="dxa"/>
            <w:vAlign w:val="center"/>
          </w:tcPr>
          <w:p>
            <w:pPr>
              <w:ind w:firstLine="360"/>
              <w:jc w:val="center"/>
              <w:rPr>
                <w:rFonts w:hAnsi="宋体"/>
                <w:sz w:val="18"/>
                <w:szCs w:val="18"/>
              </w:rPr>
            </w:pPr>
            <w:r>
              <w:rPr>
                <w:rFonts w:hAnsi="宋体"/>
                <w:sz w:val="18"/>
                <w:szCs w:val="18"/>
              </w:rPr>
              <w:t>+</w:t>
            </w:r>
          </w:p>
        </w:tc>
        <w:tc>
          <w:tcPr>
            <w:tcW w:w="851" w:type="dxa"/>
            <w:vAlign w:val="center"/>
          </w:tcPr>
          <w:p>
            <w:pPr>
              <w:ind w:firstLine="360"/>
              <w:jc w:val="center"/>
              <w:rPr>
                <w:rFonts w:hAnsi="宋体"/>
                <w:sz w:val="18"/>
                <w:szCs w:val="18"/>
              </w:rPr>
            </w:pPr>
            <w:r>
              <w:rPr>
                <w:rFonts w:hAnsi="宋体"/>
                <w:sz w:val="18"/>
                <w:szCs w:val="18"/>
              </w:rPr>
              <w:t>-</w:t>
            </w:r>
          </w:p>
        </w:tc>
        <w:tc>
          <w:tcPr>
            <w:tcW w:w="1098" w:type="dxa"/>
            <w:vAlign w:val="center"/>
          </w:tcPr>
          <w:p>
            <w:pPr>
              <w:ind w:firstLine="360"/>
              <w:jc w:val="center"/>
              <w:rPr>
                <w:rFonts w:hAnsi="宋体"/>
                <w:sz w:val="18"/>
                <w:szCs w:val="18"/>
              </w:rPr>
            </w:pPr>
            <w:r>
              <w:rPr>
                <w:rFonts w:hAnsi="宋体"/>
                <w:sz w:val="18"/>
                <w:szCs w:val="18"/>
              </w:rPr>
              <w:t>+/-</w:t>
            </w:r>
          </w:p>
        </w:tc>
        <w:tc>
          <w:tcPr>
            <w:tcW w:w="629" w:type="dxa"/>
            <w:vAlign w:val="center"/>
          </w:tcPr>
          <w:p>
            <w:pPr>
              <w:ind w:firstLine="360"/>
              <w:jc w:val="center"/>
              <w:rPr>
                <w:rFonts w:hAnsi="宋体"/>
                <w:sz w:val="18"/>
                <w:szCs w:val="18"/>
              </w:rPr>
            </w:pPr>
            <w:r>
              <w:rPr>
                <w:rFonts w:hAnsi="宋体"/>
                <w:sz w:val="18"/>
                <w:szCs w:val="18"/>
              </w:rPr>
              <w:t>1</w:t>
            </w:r>
            <w:r>
              <w:rPr>
                <w:rFonts w:hint="eastAsia" w:hAnsi="宋体"/>
                <w:sz w:val="18"/>
                <w:szCs w:val="18"/>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28" w:type="dxa"/>
            <w:bottom w:w="0" w:type="dxa"/>
            <w:right w:w="28" w:type="dxa"/>
          </w:tblCellMar>
        </w:tblPrEx>
        <w:trPr>
          <w:trHeight w:val="47" w:hRule="atLeast"/>
        </w:trPr>
        <w:tc>
          <w:tcPr>
            <w:tcW w:w="595" w:type="dxa"/>
            <w:vMerge w:val="continue"/>
            <w:vAlign w:val="center"/>
          </w:tcPr>
          <w:p>
            <w:pPr>
              <w:ind w:firstLine="360"/>
              <w:jc w:val="left"/>
              <w:rPr>
                <w:rFonts w:hAnsi="宋体"/>
                <w:sz w:val="18"/>
                <w:szCs w:val="18"/>
              </w:rPr>
            </w:pPr>
          </w:p>
        </w:tc>
        <w:tc>
          <w:tcPr>
            <w:tcW w:w="2268" w:type="dxa"/>
            <w:vAlign w:val="center"/>
          </w:tcPr>
          <w:p>
            <w:pPr>
              <w:ind w:firstLine="0" w:firstLineChars="0"/>
              <w:rPr>
                <w:rFonts w:hAnsi="宋体"/>
                <w:sz w:val="18"/>
                <w:szCs w:val="18"/>
              </w:rPr>
            </w:pPr>
            <w:r>
              <w:rPr>
                <w:rFonts w:hint="eastAsia" w:ascii="宋体" w:hAnsi="宋体"/>
                <w:sz w:val="18"/>
                <w:szCs w:val="18"/>
              </w:rPr>
              <w:t>减少原来的包装材料种类</w:t>
            </w:r>
          </w:p>
        </w:tc>
        <w:tc>
          <w:tcPr>
            <w:tcW w:w="1134" w:type="dxa"/>
            <w:vAlign w:val="center"/>
          </w:tcPr>
          <w:p>
            <w:pPr>
              <w:ind w:firstLine="360"/>
              <w:jc w:val="center"/>
              <w:rPr>
                <w:rFonts w:hAnsi="宋体"/>
                <w:sz w:val="18"/>
                <w:szCs w:val="18"/>
              </w:rPr>
            </w:pPr>
            <w:r>
              <w:rPr>
                <w:rFonts w:hAnsi="宋体"/>
                <w:sz w:val="18"/>
                <w:szCs w:val="18"/>
              </w:rPr>
              <w:t>L</w:t>
            </w:r>
            <w:r>
              <w:rPr>
                <w:rFonts w:hint="eastAsia" w:hAnsi="宋体"/>
                <w:sz w:val="18"/>
                <w:szCs w:val="18"/>
              </w:rPr>
              <w:t>1.2</w:t>
            </w:r>
          </w:p>
        </w:tc>
        <w:tc>
          <w:tcPr>
            <w:tcW w:w="993" w:type="dxa"/>
            <w:vAlign w:val="center"/>
          </w:tcPr>
          <w:p>
            <w:pPr>
              <w:ind w:firstLine="360"/>
              <w:jc w:val="center"/>
              <w:rPr>
                <w:rFonts w:hAnsi="宋体"/>
                <w:sz w:val="18"/>
                <w:szCs w:val="18"/>
              </w:rPr>
            </w:pPr>
            <w:r>
              <w:rPr>
                <w:rFonts w:hAnsi="宋体"/>
                <w:sz w:val="18"/>
                <w:szCs w:val="18"/>
              </w:rPr>
              <w:t>++</w:t>
            </w:r>
          </w:p>
        </w:tc>
        <w:tc>
          <w:tcPr>
            <w:tcW w:w="992" w:type="dxa"/>
            <w:vAlign w:val="center"/>
          </w:tcPr>
          <w:p>
            <w:pPr>
              <w:ind w:firstLine="360"/>
              <w:jc w:val="center"/>
              <w:rPr>
                <w:rFonts w:hAnsi="宋体"/>
                <w:sz w:val="18"/>
                <w:szCs w:val="18"/>
              </w:rPr>
            </w:pPr>
            <w:r>
              <w:rPr>
                <w:rFonts w:hAnsi="宋体"/>
                <w:sz w:val="18"/>
                <w:szCs w:val="18"/>
              </w:rPr>
              <w:t>++</w:t>
            </w:r>
          </w:p>
        </w:tc>
        <w:tc>
          <w:tcPr>
            <w:tcW w:w="850" w:type="dxa"/>
            <w:vAlign w:val="center"/>
          </w:tcPr>
          <w:p>
            <w:pPr>
              <w:ind w:firstLine="360"/>
              <w:jc w:val="center"/>
              <w:rPr>
                <w:rFonts w:hAnsi="宋体"/>
                <w:sz w:val="18"/>
                <w:szCs w:val="18"/>
              </w:rPr>
            </w:pPr>
            <w:r>
              <w:rPr>
                <w:rFonts w:hAnsi="宋体"/>
                <w:sz w:val="18"/>
                <w:szCs w:val="18"/>
              </w:rPr>
              <w:t>+</w:t>
            </w:r>
          </w:p>
        </w:tc>
        <w:tc>
          <w:tcPr>
            <w:tcW w:w="851" w:type="dxa"/>
            <w:vAlign w:val="center"/>
          </w:tcPr>
          <w:p>
            <w:pPr>
              <w:ind w:firstLine="360"/>
              <w:jc w:val="center"/>
              <w:rPr>
                <w:rFonts w:hAnsi="宋体"/>
                <w:sz w:val="18"/>
                <w:szCs w:val="18"/>
              </w:rPr>
            </w:pPr>
            <w:r>
              <w:rPr>
                <w:rFonts w:hAnsi="宋体"/>
                <w:sz w:val="18"/>
                <w:szCs w:val="18"/>
              </w:rPr>
              <w:t>+/-</w:t>
            </w:r>
          </w:p>
        </w:tc>
        <w:tc>
          <w:tcPr>
            <w:tcW w:w="1098" w:type="dxa"/>
            <w:vAlign w:val="center"/>
          </w:tcPr>
          <w:p>
            <w:pPr>
              <w:ind w:firstLine="360"/>
              <w:jc w:val="center"/>
              <w:rPr>
                <w:rFonts w:hAnsi="宋体"/>
                <w:sz w:val="18"/>
                <w:szCs w:val="18"/>
              </w:rPr>
            </w:pPr>
            <w:r>
              <w:rPr>
                <w:rFonts w:hAnsi="宋体"/>
                <w:sz w:val="18"/>
                <w:szCs w:val="18"/>
              </w:rPr>
              <w:t>+/-</w:t>
            </w:r>
          </w:p>
        </w:tc>
        <w:tc>
          <w:tcPr>
            <w:tcW w:w="629" w:type="dxa"/>
            <w:vAlign w:val="center"/>
          </w:tcPr>
          <w:p>
            <w:pPr>
              <w:ind w:firstLine="360"/>
              <w:jc w:val="center"/>
              <w:rPr>
                <w:rFonts w:hAnsi="宋体"/>
                <w:sz w:val="18"/>
                <w:szCs w:val="18"/>
              </w:rPr>
            </w:pPr>
            <w:r>
              <w:rPr>
                <w:rFonts w:hAnsi="宋体"/>
                <w:sz w:val="18"/>
                <w:szCs w:val="18"/>
              </w:rPr>
              <w:t>1</w:t>
            </w:r>
            <w:r>
              <w:rPr>
                <w:rFonts w:hint="eastAsia" w:hAnsi="宋体"/>
                <w:sz w:val="18"/>
                <w:szCs w:val="18"/>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28" w:type="dxa"/>
            <w:bottom w:w="0" w:type="dxa"/>
            <w:right w:w="28" w:type="dxa"/>
          </w:tblCellMar>
        </w:tblPrEx>
        <w:trPr>
          <w:trHeight w:val="47" w:hRule="atLeast"/>
        </w:trPr>
        <w:tc>
          <w:tcPr>
            <w:tcW w:w="595" w:type="dxa"/>
            <w:vMerge w:val="continue"/>
            <w:vAlign w:val="center"/>
          </w:tcPr>
          <w:p>
            <w:pPr>
              <w:ind w:firstLine="360"/>
              <w:jc w:val="left"/>
              <w:rPr>
                <w:rFonts w:hAnsi="宋体"/>
                <w:sz w:val="18"/>
                <w:szCs w:val="18"/>
              </w:rPr>
            </w:pPr>
          </w:p>
        </w:tc>
        <w:tc>
          <w:tcPr>
            <w:tcW w:w="2268" w:type="dxa"/>
            <w:vAlign w:val="center"/>
          </w:tcPr>
          <w:p>
            <w:pPr>
              <w:ind w:firstLine="0" w:firstLineChars="0"/>
              <w:rPr>
                <w:rFonts w:hAnsi="宋体"/>
                <w:sz w:val="18"/>
                <w:szCs w:val="18"/>
              </w:rPr>
            </w:pPr>
            <w:r>
              <w:rPr>
                <w:rFonts w:hint="eastAsia"/>
                <w:color w:val="000000" w:themeColor="text1"/>
                <w:sz w:val="18"/>
                <w:szCs w:val="18"/>
                <w14:textFill>
                  <w14:solidFill>
                    <w14:schemeClr w14:val="tx1"/>
                  </w14:solidFill>
                </w14:textFill>
              </w:rPr>
              <w:t>使用可重复使用的包装箱</w:t>
            </w:r>
          </w:p>
        </w:tc>
        <w:tc>
          <w:tcPr>
            <w:tcW w:w="1134" w:type="dxa"/>
            <w:vAlign w:val="center"/>
          </w:tcPr>
          <w:p>
            <w:pPr>
              <w:ind w:firstLine="360"/>
              <w:jc w:val="center"/>
              <w:rPr>
                <w:rFonts w:hAnsi="宋体"/>
                <w:sz w:val="18"/>
                <w:szCs w:val="18"/>
              </w:rPr>
            </w:pPr>
            <w:r>
              <w:rPr>
                <w:rFonts w:hAnsi="宋体"/>
                <w:sz w:val="18"/>
                <w:szCs w:val="18"/>
              </w:rPr>
              <w:t>L</w:t>
            </w:r>
            <w:r>
              <w:rPr>
                <w:rFonts w:hint="eastAsia" w:hAnsi="宋体"/>
                <w:sz w:val="18"/>
                <w:szCs w:val="18"/>
              </w:rPr>
              <w:t>1.3</w:t>
            </w:r>
          </w:p>
        </w:tc>
        <w:tc>
          <w:tcPr>
            <w:tcW w:w="993" w:type="dxa"/>
            <w:vAlign w:val="center"/>
          </w:tcPr>
          <w:p>
            <w:pPr>
              <w:ind w:firstLine="360"/>
              <w:jc w:val="center"/>
              <w:rPr>
                <w:rFonts w:hAnsi="宋体"/>
                <w:sz w:val="18"/>
                <w:szCs w:val="18"/>
              </w:rPr>
            </w:pPr>
            <w:r>
              <w:rPr>
                <w:rFonts w:hAnsi="宋体"/>
                <w:sz w:val="18"/>
                <w:szCs w:val="18"/>
              </w:rPr>
              <w:t>++</w:t>
            </w:r>
          </w:p>
        </w:tc>
        <w:tc>
          <w:tcPr>
            <w:tcW w:w="992" w:type="dxa"/>
            <w:vAlign w:val="center"/>
          </w:tcPr>
          <w:p>
            <w:pPr>
              <w:ind w:firstLine="360"/>
              <w:jc w:val="center"/>
              <w:rPr>
                <w:rFonts w:hAnsi="宋体"/>
                <w:sz w:val="18"/>
                <w:szCs w:val="18"/>
              </w:rPr>
            </w:pPr>
            <w:r>
              <w:rPr>
                <w:rFonts w:hAnsi="宋体"/>
                <w:sz w:val="18"/>
                <w:szCs w:val="18"/>
              </w:rPr>
              <w:t>+</w:t>
            </w:r>
          </w:p>
        </w:tc>
        <w:tc>
          <w:tcPr>
            <w:tcW w:w="850" w:type="dxa"/>
            <w:vAlign w:val="center"/>
          </w:tcPr>
          <w:p>
            <w:pPr>
              <w:ind w:firstLine="360"/>
              <w:jc w:val="center"/>
              <w:rPr>
                <w:rFonts w:hAnsi="宋体"/>
                <w:sz w:val="18"/>
                <w:szCs w:val="18"/>
              </w:rPr>
            </w:pPr>
            <w:r>
              <w:rPr>
                <w:rFonts w:hAnsi="宋体"/>
                <w:sz w:val="18"/>
                <w:szCs w:val="18"/>
              </w:rPr>
              <w:t>+</w:t>
            </w:r>
          </w:p>
        </w:tc>
        <w:tc>
          <w:tcPr>
            <w:tcW w:w="851" w:type="dxa"/>
            <w:vAlign w:val="center"/>
          </w:tcPr>
          <w:p>
            <w:pPr>
              <w:ind w:firstLine="360"/>
              <w:jc w:val="center"/>
              <w:rPr>
                <w:rFonts w:hAnsi="宋体"/>
                <w:sz w:val="18"/>
                <w:szCs w:val="18"/>
              </w:rPr>
            </w:pPr>
            <w:r>
              <w:rPr>
                <w:rFonts w:hAnsi="宋体"/>
                <w:sz w:val="18"/>
                <w:szCs w:val="18"/>
              </w:rPr>
              <w:t>-</w:t>
            </w:r>
          </w:p>
        </w:tc>
        <w:tc>
          <w:tcPr>
            <w:tcW w:w="1098" w:type="dxa"/>
            <w:vAlign w:val="center"/>
          </w:tcPr>
          <w:p>
            <w:pPr>
              <w:ind w:firstLine="360"/>
              <w:jc w:val="center"/>
              <w:rPr>
                <w:rFonts w:hAnsi="宋体"/>
                <w:sz w:val="18"/>
                <w:szCs w:val="18"/>
              </w:rPr>
            </w:pPr>
            <w:r>
              <w:rPr>
                <w:rFonts w:hAnsi="宋体"/>
                <w:sz w:val="18"/>
                <w:szCs w:val="18"/>
              </w:rPr>
              <w:t>+/-</w:t>
            </w:r>
          </w:p>
        </w:tc>
        <w:tc>
          <w:tcPr>
            <w:tcW w:w="629" w:type="dxa"/>
            <w:vAlign w:val="center"/>
          </w:tcPr>
          <w:p>
            <w:pPr>
              <w:ind w:firstLine="360"/>
              <w:jc w:val="center"/>
              <w:rPr>
                <w:rFonts w:hAnsi="宋体"/>
                <w:sz w:val="18"/>
                <w:szCs w:val="18"/>
              </w:rPr>
            </w:pPr>
            <w:r>
              <w:rPr>
                <w:rFonts w:hAnsi="宋体"/>
                <w:sz w:val="18"/>
                <w:szCs w:val="18"/>
              </w:rPr>
              <w:t>1</w:t>
            </w:r>
            <w:r>
              <w:rPr>
                <w:rFonts w:hint="eastAsia" w:hAnsi="宋体"/>
                <w:sz w:val="18"/>
                <w:szCs w:val="18"/>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28" w:type="dxa"/>
            <w:bottom w:w="0" w:type="dxa"/>
            <w:right w:w="28" w:type="dxa"/>
          </w:tblCellMar>
        </w:tblPrEx>
        <w:trPr>
          <w:trHeight w:val="47" w:hRule="atLeast"/>
        </w:trPr>
        <w:tc>
          <w:tcPr>
            <w:tcW w:w="595" w:type="dxa"/>
            <w:vMerge w:val="restart"/>
            <w:vAlign w:val="center"/>
          </w:tcPr>
          <w:p>
            <w:pPr>
              <w:ind w:firstLine="0" w:firstLineChars="0"/>
              <w:jc w:val="left"/>
              <w:rPr>
                <w:rFonts w:hAnsi="宋体"/>
                <w:sz w:val="18"/>
                <w:szCs w:val="18"/>
              </w:rPr>
            </w:pPr>
            <w:r>
              <w:rPr>
                <w:rFonts w:hint="eastAsia" w:hAnsi="宋体"/>
                <w:sz w:val="18"/>
                <w:szCs w:val="18"/>
              </w:rPr>
              <w:t>设计</w:t>
            </w:r>
          </w:p>
        </w:tc>
        <w:tc>
          <w:tcPr>
            <w:tcW w:w="2268" w:type="dxa"/>
            <w:vAlign w:val="center"/>
          </w:tcPr>
          <w:p>
            <w:pPr>
              <w:ind w:firstLine="0" w:firstLineChars="0"/>
              <w:rPr>
                <w:rFonts w:hAnsi="宋体"/>
                <w:sz w:val="18"/>
                <w:szCs w:val="18"/>
              </w:rPr>
            </w:pPr>
            <w:r>
              <w:rPr>
                <w:rFonts w:hint="eastAsia" w:ascii="宋体" w:hAnsi="宋体"/>
                <w:sz w:val="18"/>
                <w:szCs w:val="18"/>
              </w:rPr>
              <w:t>采用自动化包装系统</w:t>
            </w:r>
          </w:p>
        </w:tc>
        <w:tc>
          <w:tcPr>
            <w:tcW w:w="1134" w:type="dxa"/>
            <w:vAlign w:val="center"/>
          </w:tcPr>
          <w:p>
            <w:pPr>
              <w:ind w:firstLine="360"/>
              <w:jc w:val="center"/>
              <w:rPr>
                <w:rFonts w:hAnsi="宋体"/>
                <w:sz w:val="18"/>
                <w:szCs w:val="18"/>
              </w:rPr>
            </w:pPr>
            <w:r>
              <w:rPr>
                <w:rFonts w:hint="eastAsia" w:hAnsi="宋体"/>
                <w:sz w:val="18"/>
                <w:szCs w:val="18"/>
              </w:rPr>
              <w:t>L2.2</w:t>
            </w:r>
          </w:p>
        </w:tc>
        <w:tc>
          <w:tcPr>
            <w:tcW w:w="993" w:type="dxa"/>
          </w:tcPr>
          <w:p>
            <w:pPr>
              <w:ind w:firstLine="540" w:firstLineChars="300"/>
            </w:pPr>
            <w:r>
              <w:rPr>
                <w:rFonts w:hAnsi="宋体"/>
                <w:sz w:val="18"/>
                <w:szCs w:val="18"/>
              </w:rPr>
              <w:t>++</w:t>
            </w:r>
          </w:p>
        </w:tc>
        <w:tc>
          <w:tcPr>
            <w:tcW w:w="992" w:type="dxa"/>
            <w:vAlign w:val="center"/>
          </w:tcPr>
          <w:p>
            <w:pPr>
              <w:ind w:firstLine="360"/>
              <w:jc w:val="center"/>
              <w:rPr>
                <w:rFonts w:hAnsi="宋体"/>
                <w:sz w:val="18"/>
                <w:szCs w:val="18"/>
              </w:rPr>
            </w:pPr>
            <w:r>
              <w:rPr>
                <w:rFonts w:hAnsi="宋体"/>
                <w:sz w:val="18"/>
                <w:szCs w:val="18"/>
              </w:rPr>
              <w:t>+</w:t>
            </w:r>
          </w:p>
        </w:tc>
        <w:tc>
          <w:tcPr>
            <w:tcW w:w="850" w:type="dxa"/>
            <w:vAlign w:val="center"/>
          </w:tcPr>
          <w:p>
            <w:pPr>
              <w:ind w:firstLine="360"/>
              <w:jc w:val="center"/>
              <w:rPr>
                <w:rFonts w:hAnsi="宋体"/>
                <w:sz w:val="18"/>
                <w:szCs w:val="18"/>
              </w:rPr>
            </w:pPr>
            <w:r>
              <w:rPr>
                <w:rFonts w:hAnsi="宋体"/>
                <w:sz w:val="18"/>
                <w:szCs w:val="18"/>
              </w:rPr>
              <w:t>+</w:t>
            </w:r>
          </w:p>
        </w:tc>
        <w:tc>
          <w:tcPr>
            <w:tcW w:w="851" w:type="dxa"/>
            <w:vAlign w:val="center"/>
          </w:tcPr>
          <w:p>
            <w:pPr>
              <w:ind w:firstLine="360"/>
              <w:jc w:val="center"/>
              <w:rPr>
                <w:rFonts w:hAnsi="宋体"/>
                <w:sz w:val="18"/>
                <w:szCs w:val="18"/>
              </w:rPr>
            </w:pPr>
            <w:r>
              <w:rPr>
                <w:rFonts w:hAnsi="宋体"/>
                <w:sz w:val="18"/>
                <w:szCs w:val="18"/>
              </w:rPr>
              <w:t>+/-</w:t>
            </w:r>
          </w:p>
        </w:tc>
        <w:tc>
          <w:tcPr>
            <w:tcW w:w="1098" w:type="dxa"/>
            <w:vAlign w:val="center"/>
          </w:tcPr>
          <w:p>
            <w:pPr>
              <w:ind w:firstLine="360"/>
              <w:jc w:val="center"/>
              <w:rPr>
                <w:rFonts w:hAnsi="宋体"/>
                <w:sz w:val="18"/>
                <w:szCs w:val="18"/>
              </w:rPr>
            </w:pPr>
            <w:r>
              <w:rPr>
                <w:rFonts w:hAnsi="宋体"/>
                <w:sz w:val="18"/>
                <w:szCs w:val="18"/>
              </w:rPr>
              <w:t>++</w:t>
            </w:r>
          </w:p>
        </w:tc>
        <w:tc>
          <w:tcPr>
            <w:tcW w:w="629" w:type="dxa"/>
            <w:vAlign w:val="center"/>
          </w:tcPr>
          <w:p>
            <w:pPr>
              <w:ind w:firstLine="360"/>
              <w:jc w:val="center"/>
              <w:rPr>
                <w:rFonts w:hAnsi="宋体"/>
                <w:sz w:val="18"/>
                <w:szCs w:val="18"/>
              </w:rPr>
            </w:pPr>
            <w:r>
              <w:rPr>
                <w:rFonts w:hint="eastAsia" w:hAnsi="宋体"/>
                <w:sz w:val="18"/>
                <w:szCs w:val="18"/>
              </w:rPr>
              <w:t>16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28" w:type="dxa"/>
            <w:bottom w:w="0" w:type="dxa"/>
            <w:right w:w="28" w:type="dxa"/>
          </w:tblCellMar>
        </w:tblPrEx>
        <w:trPr>
          <w:trHeight w:val="47" w:hRule="atLeast"/>
        </w:trPr>
        <w:tc>
          <w:tcPr>
            <w:tcW w:w="595" w:type="dxa"/>
            <w:vMerge w:val="continue"/>
            <w:vAlign w:val="center"/>
          </w:tcPr>
          <w:p>
            <w:pPr>
              <w:ind w:firstLine="360"/>
              <w:jc w:val="left"/>
              <w:rPr>
                <w:rFonts w:hAnsi="宋体"/>
                <w:sz w:val="18"/>
                <w:szCs w:val="18"/>
              </w:rPr>
            </w:pPr>
          </w:p>
        </w:tc>
        <w:tc>
          <w:tcPr>
            <w:tcW w:w="2268" w:type="dxa"/>
            <w:vAlign w:val="center"/>
          </w:tcPr>
          <w:p>
            <w:pPr>
              <w:ind w:firstLine="0" w:firstLineChars="0"/>
              <w:rPr>
                <w:rFonts w:hAnsi="宋体"/>
                <w:sz w:val="18"/>
                <w:szCs w:val="18"/>
              </w:rPr>
            </w:pPr>
            <w:r>
              <w:rPr>
                <w:rFonts w:hint="eastAsia" w:hAnsi="宋体"/>
                <w:sz w:val="18"/>
                <w:szCs w:val="18"/>
              </w:rPr>
              <w:t>采用MVR等蒸发技术</w:t>
            </w:r>
          </w:p>
        </w:tc>
        <w:tc>
          <w:tcPr>
            <w:tcW w:w="1134" w:type="dxa"/>
            <w:vAlign w:val="center"/>
          </w:tcPr>
          <w:p>
            <w:pPr>
              <w:ind w:firstLine="360"/>
              <w:jc w:val="center"/>
              <w:rPr>
                <w:rFonts w:hAnsi="宋体"/>
                <w:sz w:val="18"/>
                <w:szCs w:val="18"/>
              </w:rPr>
            </w:pPr>
            <w:r>
              <w:rPr>
                <w:rFonts w:hint="eastAsia" w:hAnsi="宋体"/>
                <w:sz w:val="18"/>
                <w:szCs w:val="18"/>
              </w:rPr>
              <w:t>L2.3</w:t>
            </w:r>
          </w:p>
        </w:tc>
        <w:tc>
          <w:tcPr>
            <w:tcW w:w="993" w:type="dxa"/>
          </w:tcPr>
          <w:p>
            <w:pPr>
              <w:ind w:firstLine="540" w:firstLineChars="300"/>
            </w:pPr>
            <w:r>
              <w:rPr>
                <w:rFonts w:hAnsi="宋体"/>
                <w:sz w:val="18"/>
                <w:szCs w:val="18"/>
              </w:rPr>
              <w:t>++</w:t>
            </w:r>
          </w:p>
        </w:tc>
        <w:tc>
          <w:tcPr>
            <w:tcW w:w="992" w:type="dxa"/>
            <w:vAlign w:val="center"/>
          </w:tcPr>
          <w:p>
            <w:pPr>
              <w:ind w:firstLine="360"/>
              <w:jc w:val="center"/>
              <w:rPr>
                <w:rFonts w:hAnsi="宋体"/>
                <w:sz w:val="18"/>
                <w:szCs w:val="18"/>
              </w:rPr>
            </w:pPr>
            <w:r>
              <w:rPr>
                <w:rFonts w:hAnsi="宋体"/>
                <w:sz w:val="18"/>
                <w:szCs w:val="18"/>
              </w:rPr>
              <w:t>+</w:t>
            </w:r>
          </w:p>
        </w:tc>
        <w:tc>
          <w:tcPr>
            <w:tcW w:w="850" w:type="dxa"/>
            <w:vAlign w:val="center"/>
          </w:tcPr>
          <w:p>
            <w:pPr>
              <w:ind w:firstLine="360"/>
              <w:jc w:val="center"/>
              <w:rPr>
                <w:rFonts w:hAnsi="宋体"/>
                <w:sz w:val="18"/>
                <w:szCs w:val="18"/>
              </w:rPr>
            </w:pPr>
            <w:r>
              <w:rPr>
                <w:rFonts w:hAnsi="宋体"/>
                <w:sz w:val="18"/>
                <w:szCs w:val="18"/>
              </w:rPr>
              <w:t>+</w:t>
            </w:r>
          </w:p>
        </w:tc>
        <w:tc>
          <w:tcPr>
            <w:tcW w:w="851" w:type="dxa"/>
            <w:vAlign w:val="center"/>
          </w:tcPr>
          <w:p>
            <w:pPr>
              <w:ind w:firstLine="360"/>
              <w:jc w:val="center"/>
              <w:rPr>
                <w:rFonts w:hAnsi="宋体"/>
                <w:sz w:val="18"/>
                <w:szCs w:val="18"/>
              </w:rPr>
            </w:pPr>
            <w:r>
              <w:rPr>
                <w:rFonts w:hAnsi="宋体"/>
                <w:sz w:val="18"/>
                <w:szCs w:val="18"/>
              </w:rPr>
              <w:t>+/-</w:t>
            </w:r>
          </w:p>
        </w:tc>
        <w:tc>
          <w:tcPr>
            <w:tcW w:w="1098" w:type="dxa"/>
            <w:vAlign w:val="center"/>
          </w:tcPr>
          <w:p>
            <w:pPr>
              <w:ind w:firstLine="360"/>
              <w:jc w:val="center"/>
              <w:rPr>
                <w:rFonts w:hAnsi="宋体"/>
                <w:sz w:val="18"/>
                <w:szCs w:val="18"/>
              </w:rPr>
            </w:pPr>
            <w:r>
              <w:rPr>
                <w:rFonts w:hAnsi="宋体"/>
                <w:sz w:val="18"/>
                <w:szCs w:val="18"/>
              </w:rPr>
              <w:t>++</w:t>
            </w:r>
          </w:p>
        </w:tc>
        <w:tc>
          <w:tcPr>
            <w:tcW w:w="629" w:type="dxa"/>
            <w:vAlign w:val="center"/>
          </w:tcPr>
          <w:p>
            <w:pPr>
              <w:ind w:firstLine="360"/>
              <w:jc w:val="center"/>
              <w:rPr>
                <w:rFonts w:hAnsi="宋体"/>
                <w:sz w:val="18"/>
                <w:szCs w:val="18"/>
              </w:rPr>
            </w:pPr>
            <w:r>
              <w:rPr>
                <w:rFonts w:hint="eastAsia" w:hAnsi="宋体"/>
                <w:sz w:val="18"/>
                <w:szCs w:val="18"/>
              </w:rPr>
              <w:t>16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28" w:type="dxa"/>
            <w:bottom w:w="0" w:type="dxa"/>
            <w:right w:w="28" w:type="dxa"/>
          </w:tblCellMar>
        </w:tblPrEx>
        <w:trPr>
          <w:trHeight w:val="47" w:hRule="atLeast"/>
        </w:trPr>
        <w:tc>
          <w:tcPr>
            <w:tcW w:w="595" w:type="dxa"/>
            <w:vMerge w:val="continue"/>
            <w:vAlign w:val="center"/>
          </w:tcPr>
          <w:p>
            <w:pPr>
              <w:ind w:firstLine="360"/>
              <w:jc w:val="left"/>
              <w:rPr>
                <w:rFonts w:hAnsi="宋体"/>
                <w:sz w:val="18"/>
                <w:szCs w:val="18"/>
              </w:rPr>
            </w:pPr>
          </w:p>
        </w:tc>
        <w:tc>
          <w:tcPr>
            <w:tcW w:w="2268" w:type="dxa"/>
            <w:vAlign w:val="center"/>
          </w:tcPr>
          <w:p>
            <w:pPr>
              <w:ind w:firstLine="0" w:firstLineChars="0"/>
              <w:rPr>
                <w:rFonts w:hAnsi="宋体"/>
                <w:sz w:val="18"/>
                <w:szCs w:val="18"/>
              </w:rPr>
            </w:pPr>
            <w:r>
              <w:rPr>
                <w:rFonts w:hint="eastAsia" w:hAnsi="宋体"/>
                <w:sz w:val="18"/>
                <w:szCs w:val="18"/>
              </w:rPr>
              <w:t>采用烟气脱硫脱硝技术</w:t>
            </w:r>
          </w:p>
        </w:tc>
        <w:tc>
          <w:tcPr>
            <w:tcW w:w="1134" w:type="dxa"/>
            <w:vAlign w:val="center"/>
          </w:tcPr>
          <w:p>
            <w:pPr>
              <w:ind w:firstLine="360"/>
              <w:jc w:val="center"/>
              <w:rPr>
                <w:rFonts w:hAnsi="宋体"/>
                <w:sz w:val="18"/>
                <w:szCs w:val="18"/>
              </w:rPr>
            </w:pPr>
            <w:r>
              <w:rPr>
                <w:rFonts w:hint="eastAsia" w:hAnsi="宋体"/>
                <w:sz w:val="18"/>
                <w:szCs w:val="18"/>
              </w:rPr>
              <w:t>L2.4</w:t>
            </w:r>
          </w:p>
        </w:tc>
        <w:tc>
          <w:tcPr>
            <w:tcW w:w="993" w:type="dxa"/>
          </w:tcPr>
          <w:p>
            <w:pPr>
              <w:ind w:firstLine="540" w:firstLineChars="300"/>
            </w:pPr>
            <w:r>
              <w:rPr>
                <w:rFonts w:hAnsi="宋体"/>
                <w:sz w:val="18"/>
                <w:szCs w:val="18"/>
              </w:rPr>
              <w:t>++</w:t>
            </w:r>
          </w:p>
        </w:tc>
        <w:tc>
          <w:tcPr>
            <w:tcW w:w="992" w:type="dxa"/>
            <w:vAlign w:val="center"/>
          </w:tcPr>
          <w:p>
            <w:pPr>
              <w:ind w:firstLine="360"/>
              <w:jc w:val="center"/>
              <w:rPr>
                <w:rFonts w:hAnsi="宋体"/>
                <w:sz w:val="18"/>
                <w:szCs w:val="18"/>
              </w:rPr>
            </w:pPr>
            <w:r>
              <w:rPr>
                <w:rFonts w:hAnsi="宋体"/>
                <w:sz w:val="18"/>
                <w:szCs w:val="18"/>
              </w:rPr>
              <w:t>++</w:t>
            </w:r>
          </w:p>
        </w:tc>
        <w:tc>
          <w:tcPr>
            <w:tcW w:w="850" w:type="dxa"/>
            <w:vAlign w:val="center"/>
          </w:tcPr>
          <w:p>
            <w:pPr>
              <w:ind w:firstLine="360"/>
              <w:jc w:val="center"/>
              <w:rPr>
                <w:rFonts w:hAnsi="宋体"/>
                <w:sz w:val="18"/>
                <w:szCs w:val="18"/>
              </w:rPr>
            </w:pPr>
            <w:r>
              <w:rPr>
                <w:rFonts w:hAnsi="宋体"/>
                <w:sz w:val="18"/>
                <w:szCs w:val="18"/>
              </w:rPr>
              <w:t>+/-</w:t>
            </w:r>
          </w:p>
        </w:tc>
        <w:tc>
          <w:tcPr>
            <w:tcW w:w="851" w:type="dxa"/>
            <w:vAlign w:val="center"/>
          </w:tcPr>
          <w:p>
            <w:pPr>
              <w:ind w:firstLine="360"/>
              <w:jc w:val="center"/>
              <w:rPr>
                <w:rFonts w:hAnsi="宋体"/>
                <w:sz w:val="18"/>
                <w:szCs w:val="18"/>
              </w:rPr>
            </w:pPr>
            <w:r>
              <w:rPr>
                <w:rFonts w:hAnsi="宋体"/>
                <w:sz w:val="18"/>
                <w:szCs w:val="18"/>
              </w:rPr>
              <w:t>+/-</w:t>
            </w:r>
          </w:p>
        </w:tc>
        <w:tc>
          <w:tcPr>
            <w:tcW w:w="1098" w:type="dxa"/>
            <w:vAlign w:val="center"/>
          </w:tcPr>
          <w:p>
            <w:pPr>
              <w:ind w:firstLine="360"/>
              <w:jc w:val="center"/>
              <w:rPr>
                <w:rFonts w:hAnsi="宋体"/>
                <w:sz w:val="18"/>
                <w:szCs w:val="18"/>
              </w:rPr>
            </w:pPr>
            <w:r>
              <w:rPr>
                <w:rFonts w:hAnsi="宋体"/>
                <w:sz w:val="18"/>
                <w:szCs w:val="18"/>
              </w:rPr>
              <w:t>+/-</w:t>
            </w:r>
          </w:p>
        </w:tc>
        <w:tc>
          <w:tcPr>
            <w:tcW w:w="629" w:type="dxa"/>
            <w:vAlign w:val="center"/>
          </w:tcPr>
          <w:p>
            <w:pPr>
              <w:ind w:firstLine="360"/>
              <w:jc w:val="center"/>
              <w:rPr>
                <w:rFonts w:hAnsi="宋体"/>
                <w:sz w:val="18"/>
                <w:szCs w:val="18"/>
              </w:rPr>
            </w:pPr>
            <w:r>
              <w:rPr>
                <w:rFonts w:hint="eastAsia" w:hAnsi="宋体"/>
                <w:sz w:val="18"/>
                <w:szCs w:val="18"/>
              </w:rPr>
              <w:t>14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28" w:type="dxa"/>
            <w:bottom w:w="0" w:type="dxa"/>
            <w:right w:w="28" w:type="dxa"/>
          </w:tblCellMar>
        </w:tblPrEx>
        <w:trPr>
          <w:trHeight w:val="304" w:hRule="atLeast"/>
        </w:trPr>
        <w:tc>
          <w:tcPr>
            <w:tcW w:w="595" w:type="dxa"/>
            <w:vMerge w:val="restart"/>
            <w:vAlign w:val="center"/>
          </w:tcPr>
          <w:p>
            <w:pPr>
              <w:ind w:firstLine="0" w:firstLineChars="0"/>
              <w:jc w:val="left"/>
              <w:rPr>
                <w:rFonts w:hAnsi="宋体"/>
                <w:sz w:val="18"/>
                <w:szCs w:val="18"/>
              </w:rPr>
            </w:pPr>
            <w:r>
              <w:rPr>
                <w:rFonts w:hint="eastAsia" w:hAnsi="宋体"/>
                <w:sz w:val="18"/>
                <w:szCs w:val="18"/>
              </w:rPr>
              <w:t>管理</w:t>
            </w:r>
          </w:p>
        </w:tc>
        <w:tc>
          <w:tcPr>
            <w:tcW w:w="2268" w:type="dxa"/>
            <w:vAlign w:val="center"/>
          </w:tcPr>
          <w:p>
            <w:pPr>
              <w:ind w:firstLine="0" w:firstLineChars="0"/>
              <w:rPr>
                <w:rFonts w:hAnsi="宋体"/>
                <w:sz w:val="18"/>
                <w:szCs w:val="18"/>
              </w:rPr>
            </w:pPr>
            <w:r>
              <w:rPr>
                <w:rFonts w:hint="eastAsia" w:hAnsi="宋体"/>
                <w:sz w:val="18"/>
                <w:szCs w:val="18"/>
              </w:rPr>
              <w:t>减少铜锌材料的使用</w:t>
            </w:r>
          </w:p>
        </w:tc>
        <w:tc>
          <w:tcPr>
            <w:tcW w:w="1134" w:type="dxa"/>
            <w:vAlign w:val="center"/>
          </w:tcPr>
          <w:p>
            <w:pPr>
              <w:ind w:firstLine="360"/>
              <w:jc w:val="center"/>
              <w:rPr>
                <w:rFonts w:hAnsi="宋体"/>
                <w:sz w:val="18"/>
                <w:szCs w:val="18"/>
              </w:rPr>
            </w:pPr>
            <w:r>
              <w:rPr>
                <w:rFonts w:hAnsi="宋体"/>
                <w:sz w:val="18"/>
                <w:szCs w:val="18"/>
              </w:rPr>
              <w:t>L</w:t>
            </w:r>
            <w:r>
              <w:rPr>
                <w:rFonts w:hint="eastAsia" w:hAnsi="宋体"/>
                <w:sz w:val="18"/>
                <w:szCs w:val="18"/>
              </w:rPr>
              <w:t>3.1</w:t>
            </w:r>
          </w:p>
        </w:tc>
        <w:tc>
          <w:tcPr>
            <w:tcW w:w="993" w:type="dxa"/>
            <w:vAlign w:val="center"/>
          </w:tcPr>
          <w:p>
            <w:pPr>
              <w:ind w:firstLine="360"/>
              <w:jc w:val="center"/>
              <w:rPr>
                <w:rFonts w:hAnsi="宋体"/>
                <w:sz w:val="18"/>
                <w:szCs w:val="18"/>
              </w:rPr>
            </w:pPr>
            <w:r>
              <w:rPr>
                <w:rFonts w:hAnsi="宋体"/>
                <w:sz w:val="18"/>
                <w:szCs w:val="18"/>
              </w:rPr>
              <w:t>++</w:t>
            </w:r>
          </w:p>
        </w:tc>
        <w:tc>
          <w:tcPr>
            <w:tcW w:w="992" w:type="dxa"/>
            <w:vAlign w:val="center"/>
          </w:tcPr>
          <w:p>
            <w:pPr>
              <w:ind w:firstLine="360"/>
              <w:jc w:val="center"/>
              <w:rPr>
                <w:rFonts w:hAnsi="宋体"/>
                <w:sz w:val="18"/>
                <w:szCs w:val="18"/>
              </w:rPr>
            </w:pPr>
            <w:r>
              <w:rPr>
                <w:rFonts w:hAnsi="宋体"/>
                <w:sz w:val="18"/>
                <w:szCs w:val="18"/>
              </w:rPr>
              <w:t>+/-</w:t>
            </w:r>
          </w:p>
        </w:tc>
        <w:tc>
          <w:tcPr>
            <w:tcW w:w="850" w:type="dxa"/>
            <w:vAlign w:val="center"/>
          </w:tcPr>
          <w:p>
            <w:pPr>
              <w:ind w:firstLine="360"/>
              <w:jc w:val="center"/>
              <w:rPr>
                <w:rFonts w:hAnsi="宋体"/>
                <w:sz w:val="18"/>
                <w:szCs w:val="18"/>
              </w:rPr>
            </w:pPr>
            <w:r>
              <w:rPr>
                <w:rFonts w:hAnsi="宋体"/>
                <w:sz w:val="18"/>
                <w:szCs w:val="18"/>
              </w:rPr>
              <w:t>-</w:t>
            </w:r>
          </w:p>
        </w:tc>
        <w:tc>
          <w:tcPr>
            <w:tcW w:w="851" w:type="dxa"/>
            <w:vAlign w:val="center"/>
          </w:tcPr>
          <w:p>
            <w:pPr>
              <w:ind w:firstLine="360"/>
              <w:jc w:val="center"/>
              <w:rPr>
                <w:rFonts w:hAnsi="宋体"/>
                <w:sz w:val="18"/>
                <w:szCs w:val="18"/>
              </w:rPr>
            </w:pPr>
            <w:r>
              <w:rPr>
                <w:rFonts w:hAnsi="宋体"/>
                <w:sz w:val="18"/>
                <w:szCs w:val="18"/>
              </w:rPr>
              <w:t>++</w:t>
            </w:r>
          </w:p>
        </w:tc>
        <w:tc>
          <w:tcPr>
            <w:tcW w:w="1098" w:type="dxa"/>
            <w:vAlign w:val="center"/>
          </w:tcPr>
          <w:p>
            <w:pPr>
              <w:ind w:firstLine="360"/>
              <w:jc w:val="center"/>
              <w:rPr>
                <w:rFonts w:hAnsi="宋体"/>
                <w:sz w:val="18"/>
                <w:szCs w:val="18"/>
              </w:rPr>
            </w:pPr>
            <w:r>
              <w:rPr>
                <w:rFonts w:hAnsi="宋体"/>
                <w:sz w:val="18"/>
                <w:szCs w:val="18"/>
              </w:rPr>
              <w:t>+/-</w:t>
            </w:r>
          </w:p>
        </w:tc>
        <w:tc>
          <w:tcPr>
            <w:tcW w:w="629" w:type="dxa"/>
            <w:vAlign w:val="center"/>
          </w:tcPr>
          <w:p>
            <w:pPr>
              <w:ind w:firstLine="360"/>
              <w:jc w:val="center"/>
              <w:rPr>
                <w:rFonts w:hAnsi="宋体"/>
                <w:sz w:val="18"/>
                <w:szCs w:val="18"/>
              </w:rPr>
            </w:pPr>
            <w:r>
              <w:rPr>
                <w:rFonts w:hAnsi="宋体"/>
                <w:sz w:val="18"/>
                <w:szCs w:val="18"/>
              </w:rPr>
              <w:t>1</w:t>
            </w:r>
            <w:r>
              <w:rPr>
                <w:rFonts w:hint="eastAsia" w:hAnsi="宋体"/>
                <w:sz w:val="18"/>
                <w:szCs w:val="18"/>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28" w:type="dxa"/>
            <w:bottom w:w="0" w:type="dxa"/>
            <w:right w:w="28" w:type="dxa"/>
          </w:tblCellMar>
        </w:tblPrEx>
        <w:trPr>
          <w:trHeight w:val="304" w:hRule="atLeast"/>
        </w:trPr>
        <w:tc>
          <w:tcPr>
            <w:tcW w:w="595" w:type="dxa"/>
            <w:vMerge w:val="continue"/>
            <w:vAlign w:val="center"/>
          </w:tcPr>
          <w:p>
            <w:pPr>
              <w:ind w:firstLine="0" w:firstLineChars="0"/>
              <w:jc w:val="left"/>
              <w:rPr>
                <w:rFonts w:hAnsi="宋体"/>
                <w:sz w:val="18"/>
                <w:szCs w:val="18"/>
              </w:rPr>
            </w:pPr>
          </w:p>
        </w:tc>
        <w:tc>
          <w:tcPr>
            <w:tcW w:w="2268" w:type="dxa"/>
            <w:vAlign w:val="center"/>
          </w:tcPr>
          <w:p>
            <w:pPr>
              <w:ind w:firstLine="0" w:firstLineChars="0"/>
              <w:rPr>
                <w:rFonts w:hAnsi="宋体"/>
                <w:sz w:val="18"/>
                <w:szCs w:val="18"/>
              </w:rPr>
            </w:pPr>
            <w:r>
              <w:rPr>
                <w:rFonts w:hint="eastAsia" w:hAnsi="宋体"/>
                <w:sz w:val="18"/>
                <w:szCs w:val="18"/>
              </w:rPr>
              <w:t>改善生产及包装设备密封性</w:t>
            </w:r>
          </w:p>
        </w:tc>
        <w:tc>
          <w:tcPr>
            <w:tcW w:w="1134" w:type="dxa"/>
            <w:vAlign w:val="center"/>
          </w:tcPr>
          <w:p>
            <w:pPr>
              <w:ind w:firstLine="360"/>
              <w:jc w:val="center"/>
              <w:rPr>
                <w:rFonts w:hAnsi="宋体"/>
                <w:sz w:val="18"/>
                <w:szCs w:val="18"/>
              </w:rPr>
            </w:pPr>
            <w:r>
              <w:rPr>
                <w:rFonts w:hAnsi="宋体"/>
                <w:sz w:val="18"/>
                <w:szCs w:val="18"/>
              </w:rPr>
              <w:t>L</w:t>
            </w:r>
            <w:r>
              <w:rPr>
                <w:rFonts w:hint="eastAsia" w:hAnsi="宋体"/>
                <w:sz w:val="18"/>
                <w:szCs w:val="18"/>
              </w:rPr>
              <w:t>3.2</w:t>
            </w:r>
          </w:p>
        </w:tc>
        <w:tc>
          <w:tcPr>
            <w:tcW w:w="993" w:type="dxa"/>
            <w:vAlign w:val="center"/>
          </w:tcPr>
          <w:p>
            <w:pPr>
              <w:ind w:firstLine="360"/>
              <w:jc w:val="center"/>
              <w:rPr>
                <w:rFonts w:hAnsi="宋体"/>
                <w:sz w:val="18"/>
                <w:szCs w:val="18"/>
              </w:rPr>
            </w:pPr>
            <w:r>
              <w:rPr>
                <w:rFonts w:hAnsi="宋体"/>
                <w:sz w:val="18"/>
                <w:szCs w:val="18"/>
              </w:rPr>
              <w:t>++</w:t>
            </w:r>
          </w:p>
        </w:tc>
        <w:tc>
          <w:tcPr>
            <w:tcW w:w="992" w:type="dxa"/>
            <w:vAlign w:val="center"/>
          </w:tcPr>
          <w:p>
            <w:pPr>
              <w:ind w:firstLine="360"/>
              <w:jc w:val="center"/>
              <w:rPr>
                <w:rFonts w:hAnsi="宋体"/>
                <w:sz w:val="18"/>
                <w:szCs w:val="18"/>
              </w:rPr>
            </w:pPr>
            <w:r>
              <w:rPr>
                <w:rFonts w:hAnsi="宋体"/>
                <w:sz w:val="18"/>
                <w:szCs w:val="18"/>
              </w:rPr>
              <w:t>++</w:t>
            </w:r>
          </w:p>
        </w:tc>
        <w:tc>
          <w:tcPr>
            <w:tcW w:w="850" w:type="dxa"/>
            <w:vAlign w:val="center"/>
          </w:tcPr>
          <w:p>
            <w:pPr>
              <w:ind w:firstLine="360"/>
              <w:jc w:val="center"/>
              <w:rPr>
                <w:rFonts w:hAnsi="宋体"/>
                <w:sz w:val="18"/>
                <w:szCs w:val="18"/>
              </w:rPr>
            </w:pPr>
            <w:r>
              <w:rPr>
                <w:rFonts w:hAnsi="宋体"/>
                <w:sz w:val="18"/>
                <w:szCs w:val="18"/>
              </w:rPr>
              <w:t>+/-</w:t>
            </w:r>
          </w:p>
        </w:tc>
        <w:tc>
          <w:tcPr>
            <w:tcW w:w="851" w:type="dxa"/>
            <w:vAlign w:val="center"/>
          </w:tcPr>
          <w:p>
            <w:pPr>
              <w:ind w:firstLine="360"/>
              <w:jc w:val="center"/>
              <w:rPr>
                <w:rFonts w:hAnsi="宋体"/>
                <w:sz w:val="18"/>
                <w:szCs w:val="18"/>
              </w:rPr>
            </w:pPr>
            <w:r>
              <w:rPr>
                <w:rFonts w:hAnsi="宋体"/>
                <w:sz w:val="18"/>
                <w:szCs w:val="18"/>
              </w:rPr>
              <w:t>+</w:t>
            </w:r>
          </w:p>
        </w:tc>
        <w:tc>
          <w:tcPr>
            <w:tcW w:w="1098" w:type="dxa"/>
            <w:vAlign w:val="center"/>
          </w:tcPr>
          <w:p>
            <w:pPr>
              <w:ind w:firstLine="360"/>
              <w:jc w:val="center"/>
              <w:rPr>
                <w:rFonts w:hAnsi="宋体"/>
                <w:sz w:val="18"/>
                <w:szCs w:val="18"/>
              </w:rPr>
            </w:pPr>
            <w:r>
              <w:rPr>
                <w:rFonts w:hint="eastAsia" w:hAnsi="宋体"/>
                <w:sz w:val="18"/>
                <w:szCs w:val="18"/>
              </w:rPr>
              <w:t>+</w:t>
            </w:r>
          </w:p>
        </w:tc>
        <w:tc>
          <w:tcPr>
            <w:tcW w:w="629" w:type="dxa"/>
            <w:vAlign w:val="center"/>
          </w:tcPr>
          <w:p>
            <w:pPr>
              <w:ind w:firstLine="360"/>
              <w:jc w:val="center"/>
              <w:rPr>
                <w:rFonts w:hAnsi="宋体"/>
                <w:sz w:val="18"/>
                <w:szCs w:val="18"/>
              </w:rPr>
            </w:pPr>
            <w:r>
              <w:rPr>
                <w:rFonts w:hint="eastAsia" w:hAnsi="宋体"/>
                <w:sz w:val="18"/>
                <w:szCs w:val="18"/>
              </w:rPr>
              <w:t>16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28" w:type="dxa"/>
            <w:bottom w:w="0" w:type="dxa"/>
            <w:right w:w="28" w:type="dxa"/>
          </w:tblCellMar>
        </w:tblPrEx>
        <w:trPr>
          <w:trHeight w:val="304" w:hRule="atLeast"/>
        </w:trPr>
        <w:tc>
          <w:tcPr>
            <w:tcW w:w="595" w:type="dxa"/>
            <w:vMerge w:val="continue"/>
            <w:vAlign w:val="center"/>
          </w:tcPr>
          <w:p>
            <w:pPr>
              <w:ind w:firstLine="0" w:firstLineChars="0"/>
              <w:jc w:val="left"/>
              <w:rPr>
                <w:rFonts w:hAnsi="宋体"/>
                <w:sz w:val="18"/>
                <w:szCs w:val="18"/>
              </w:rPr>
            </w:pPr>
          </w:p>
        </w:tc>
        <w:tc>
          <w:tcPr>
            <w:tcW w:w="2268" w:type="dxa"/>
            <w:vAlign w:val="center"/>
          </w:tcPr>
          <w:p>
            <w:pPr>
              <w:ind w:firstLine="0" w:firstLineChars="0"/>
              <w:rPr>
                <w:rFonts w:hAnsi="宋体"/>
                <w:sz w:val="18"/>
                <w:szCs w:val="18"/>
              </w:rPr>
            </w:pPr>
            <w:r>
              <w:rPr>
                <w:rFonts w:hint="eastAsia" w:hAnsi="宋体"/>
                <w:sz w:val="18"/>
                <w:szCs w:val="18"/>
              </w:rPr>
              <w:t>采用可行的除磁技术</w:t>
            </w:r>
          </w:p>
        </w:tc>
        <w:tc>
          <w:tcPr>
            <w:tcW w:w="1134" w:type="dxa"/>
            <w:vAlign w:val="center"/>
          </w:tcPr>
          <w:p>
            <w:pPr>
              <w:ind w:firstLine="360"/>
              <w:jc w:val="center"/>
              <w:rPr>
                <w:rFonts w:hAnsi="宋体"/>
                <w:sz w:val="18"/>
                <w:szCs w:val="18"/>
              </w:rPr>
            </w:pPr>
            <w:r>
              <w:rPr>
                <w:rFonts w:hAnsi="宋体"/>
                <w:sz w:val="18"/>
                <w:szCs w:val="18"/>
              </w:rPr>
              <w:t>L</w:t>
            </w:r>
            <w:r>
              <w:rPr>
                <w:rFonts w:hint="eastAsia" w:hAnsi="宋体"/>
                <w:sz w:val="18"/>
                <w:szCs w:val="18"/>
              </w:rPr>
              <w:t>3.3</w:t>
            </w:r>
          </w:p>
        </w:tc>
        <w:tc>
          <w:tcPr>
            <w:tcW w:w="993" w:type="dxa"/>
            <w:vAlign w:val="center"/>
          </w:tcPr>
          <w:p>
            <w:pPr>
              <w:ind w:firstLine="360"/>
              <w:jc w:val="center"/>
              <w:rPr>
                <w:rFonts w:hAnsi="宋体"/>
                <w:sz w:val="18"/>
                <w:szCs w:val="18"/>
              </w:rPr>
            </w:pPr>
            <w:r>
              <w:rPr>
                <w:rFonts w:hAnsi="宋体"/>
                <w:sz w:val="18"/>
                <w:szCs w:val="18"/>
              </w:rPr>
              <w:t>++</w:t>
            </w:r>
          </w:p>
        </w:tc>
        <w:tc>
          <w:tcPr>
            <w:tcW w:w="992" w:type="dxa"/>
            <w:vAlign w:val="center"/>
          </w:tcPr>
          <w:p>
            <w:pPr>
              <w:ind w:firstLine="360"/>
              <w:jc w:val="center"/>
              <w:rPr>
                <w:rFonts w:hAnsi="宋体"/>
                <w:sz w:val="18"/>
                <w:szCs w:val="18"/>
              </w:rPr>
            </w:pPr>
            <w:r>
              <w:rPr>
                <w:rFonts w:hAnsi="宋体"/>
                <w:sz w:val="18"/>
                <w:szCs w:val="18"/>
              </w:rPr>
              <w:t>+/-</w:t>
            </w:r>
          </w:p>
        </w:tc>
        <w:tc>
          <w:tcPr>
            <w:tcW w:w="850" w:type="dxa"/>
            <w:vAlign w:val="center"/>
          </w:tcPr>
          <w:p>
            <w:pPr>
              <w:ind w:firstLine="360"/>
              <w:jc w:val="center"/>
              <w:rPr>
                <w:rFonts w:hAnsi="宋体"/>
                <w:sz w:val="18"/>
                <w:szCs w:val="18"/>
              </w:rPr>
            </w:pPr>
            <w:r>
              <w:rPr>
                <w:rFonts w:hAnsi="宋体"/>
                <w:sz w:val="18"/>
                <w:szCs w:val="18"/>
              </w:rPr>
              <w:t>+/-</w:t>
            </w:r>
          </w:p>
        </w:tc>
        <w:tc>
          <w:tcPr>
            <w:tcW w:w="851" w:type="dxa"/>
            <w:vAlign w:val="center"/>
          </w:tcPr>
          <w:p>
            <w:pPr>
              <w:ind w:firstLine="360"/>
              <w:jc w:val="center"/>
              <w:rPr>
                <w:rFonts w:hAnsi="宋体"/>
                <w:sz w:val="18"/>
                <w:szCs w:val="18"/>
              </w:rPr>
            </w:pPr>
            <w:r>
              <w:rPr>
                <w:rFonts w:hAnsi="宋体"/>
                <w:sz w:val="18"/>
                <w:szCs w:val="18"/>
              </w:rPr>
              <w:t>++</w:t>
            </w:r>
          </w:p>
        </w:tc>
        <w:tc>
          <w:tcPr>
            <w:tcW w:w="1098" w:type="dxa"/>
            <w:vAlign w:val="center"/>
          </w:tcPr>
          <w:p>
            <w:pPr>
              <w:ind w:firstLine="360"/>
              <w:jc w:val="center"/>
              <w:rPr>
                <w:rFonts w:hAnsi="宋体"/>
                <w:sz w:val="18"/>
                <w:szCs w:val="18"/>
              </w:rPr>
            </w:pPr>
            <w:r>
              <w:rPr>
                <w:rFonts w:hAnsi="宋体"/>
                <w:sz w:val="18"/>
                <w:szCs w:val="18"/>
              </w:rPr>
              <w:t>+/-</w:t>
            </w:r>
          </w:p>
        </w:tc>
        <w:tc>
          <w:tcPr>
            <w:tcW w:w="629" w:type="dxa"/>
            <w:vAlign w:val="center"/>
          </w:tcPr>
          <w:p>
            <w:pPr>
              <w:ind w:firstLine="360"/>
              <w:jc w:val="center"/>
              <w:rPr>
                <w:rFonts w:hAnsi="宋体"/>
                <w:sz w:val="18"/>
                <w:szCs w:val="18"/>
              </w:rPr>
            </w:pPr>
            <w:r>
              <w:rPr>
                <w:rFonts w:hint="eastAsia" w:hAnsi="宋体"/>
                <w:sz w:val="18"/>
                <w:szCs w:val="18"/>
              </w:rPr>
              <w:t>14</w:t>
            </w:r>
          </w:p>
        </w:tc>
      </w:tr>
    </w:tbl>
    <w:p>
      <w:pPr>
        <w:tabs>
          <w:tab w:val="left" w:pos="360"/>
        </w:tabs>
        <w:wordWrap w:val="0"/>
        <w:overflowPunct w:val="0"/>
        <w:autoSpaceDE w:val="0"/>
        <w:autoSpaceDN w:val="0"/>
        <w:spacing w:beforeLines="50" w:afterLines="50"/>
        <w:ind w:firstLine="420"/>
        <w:textAlignment w:val="baseline"/>
        <w:outlineLvl w:val="2"/>
        <w:rPr>
          <w:rFonts w:ascii="黑体" w:hAnsi="等线" w:eastAsia="黑体"/>
          <w:kern w:val="21"/>
          <w:sz w:val="21"/>
          <w:szCs w:val="21"/>
        </w:rPr>
      </w:pPr>
      <w:r>
        <w:rPr>
          <w:rFonts w:hint="eastAsia" w:ascii="黑体" w:hAnsi="等线" w:eastAsia="黑体"/>
          <w:kern w:val="21"/>
          <w:sz w:val="21"/>
          <w:szCs w:val="21"/>
        </w:rPr>
        <w:t>D</w:t>
      </w:r>
      <w:r>
        <w:rPr>
          <w:rFonts w:ascii="黑体" w:hAnsi="等线" w:eastAsia="黑体"/>
          <w:kern w:val="21"/>
          <w:sz w:val="21"/>
          <w:szCs w:val="21"/>
        </w:rPr>
        <w:t xml:space="preserve">.2.3 </w:t>
      </w:r>
      <w:r>
        <w:rPr>
          <w:rFonts w:hint="eastAsia" w:ascii="黑体" w:hAnsi="等线" w:eastAsia="黑体"/>
          <w:kern w:val="21"/>
          <w:sz w:val="21"/>
          <w:szCs w:val="21"/>
        </w:rPr>
        <w:t>实施者优先排序图和生命周期阶段优先排序图</w:t>
      </w:r>
    </w:p>
    <w:p>
      <w:pPr>
        <w:ind w:firstLine="420"/>
        <w:rPr>
          <w:rFonts w:ascii="宋体" w:hAnsi="宋体"/>
          <w:sz w:val="21"/>
          <w:szCs w:val="21"/>
        </w:rPr>
      </w:pPr>
      <w:r>
        <w:rPr>
          <w:rFonts w:hint="eastAsia" w:ascii="宋体" w:hAnsi="宋体"/>
          <w:sz w:val="21"/>
          <w:szCs w:val="21"/>
        </w:rPr>
        <w:t>图D</w:t>
      </w:r>
      <w:r>
        <w:rPr>
          <w:rFonts w:ascii="宋体" w:hAnsi="宋体"/>
          <w:sz w:val="21"/>
          <w:szCs w:val="21"/>
        </w:rPr>
        <w:t>.1</w:t>
      </w:r>
      <w:r>
        <w:rPr>
          <w:rFonts w:hint="eastAsia" w:ascii="宋体" w:hAnsi="宋体"/>
          <w:sz w:val="21"/>
          <w:szCs w:val="21"/>
        </w:rPr>
        <w:t>为实施者优先排序图，可以看出在产品制造环节，有三项措施最为优先：一是规定使用自动化包装系统；二是采用MVR等蒸发技术。三是改善生产及包装设备密封性。</w:t>
      </w:r>
    </w:p>
    <w:p>
      <w:pPr>
        <w:ind w:firstLine="420"/>
        <w:rPr>
          <w:rFonts w:ascii="宋体" w:hAnsi="宋体"/>
          <w:sz w:val="21"/>
          <w:szCs w:val="21"/>
        </w:rPr>
      </w:pPr>
      <w:r>
        <w:rPr>
          <w:rFonts w:hint="eastAsia" w:ascii="宋体" w:hAnsi="宋体"/>
          <w:sz w:val="21"/>
          <w:szCs w:val="21"/>
        </w:rPr>
        <w:t>图D</w:t>
      </w:r>
      <w:r>
        <w:rPr>
          <w:rFonts w:ascii="宋体" w:hAnsi="宋体"/>
          <w:sz w:val="21"/>
          <w:szCs w:val="21"/>
        </w:rPr>
        <w:t>.2</w:t>
      </w:r>
      <w:r>
        <w:rPr>
          <w:rFonts w:hint="eastAsia" w:ascii="宋体" w:hAnsi="宋体"/>
          <w:sz w:val="21"/>
          <w:szCs w:val="21"/>
        </w:rPr>
        <w:t>生命周期阶段优先排序图，为改进方案提供了一个新的评估手段，即将改进方案按时间和空间进行排序。例如，生产阶段改进方案的优先度很高，因此该产品生产的环境影响相对较大。而生命结束阶段改进方案的优先度很低。</w:t>
      </w:r>
    </w:p>
    <w:p>
      <w:pPr>
        <w:ind w:firstLine="360"/>
        <w:jc w:val="center"/>
        <w:rPr>
          <w:rFonts w:hAnsi="宋体"/>
          <w:sz w:val="18"/>
          <w:szCs w:val="18"/>
        </w:rPr>
      </w:pPr>
      <w:r>
        <w:rPr>
          <w:rFonts w:hAnsi="宋体"/>
          <w:sz w:val="18"/>
          <w:szCs w:val="18"/>
        </w:rPr>
        <w:drawing>
          <wp:inline distT="0" distB="0" distL="0" distR="0">
            <wp:extent cx="4600575" cy="2800985"/>
            <wp:effectExtent l="19050" t="0" r="9442" b="0"/>
            <wp:docPr id="38" name="图片 38" descr="C:\Users\601081\AppData\Local\Temp\160076255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descr="C:\Users\601081\AppData\Local\Temp\1600762554(1).png"/>
                    <pic:cNvPicPr>
                      <a:picLocks noChangeAspect="1" noChangeArrowheads="1"/>
                    </pic:cNvPicPr>
                  </pic:nvPicPr>
                  <pic:blipFill>
                    <a:blip r:embed="rId14" cstate="print"/>
                    <a:srcRect/>
                    <a:stretch>
                      <a:fillRect/>
                    </a:stretch>
                  </pic:blipFill>
                  <pic:spPr>
                    <a:xfrm>
                      <a:off x="0" y="0"/>
                      <a:ext cx="4605388" cy="2804333"/>
                    </a:xfrm>
                    <a:prstGeom prst="rect">
                      <a:avLst/>
                    </a:prstGeom>
                    <a:noFill/>
                    <a:ln w="9525">
                      <a:noFill/>
                      <a:miter lim="800000"/>
                      <a:headEnd/>
                      <a:tailEnd/>
                    </a:ln>
                  </pic:spPr>
                </pic:pic>
              </a:graphicData>
            </a:graphic>
          </wp:inline>
        </w:drawing>
      </w:r>
    </w:p>
    <w:p>
      <w:pPr>
        <w:ind w:firstLine="360"/>
        <w:jc w:val="center"/>
        <w:rPr>
          <w:rFonts w:hAnsi="宋体"/>
          <w:sz w:val="18"/>
          <w:szCs w:val="18"/>
        </w:rPr>
      </w:pPr>
      <w:r>
        <w:rPr>
          <w:rFonts w:hint="eastAsia" w:ascii="黑体" w:hAnsi="黑体" w:eastAsia="黑体"/>
          <w:sz w:val="18"/>
          <w:szCs w:val="18"/>
        </w:rPr>
        <w:t>注：</w:t>
      </w:r>
      <w:r>
        <w:rPr>
          <w:rFonts w:hint="eastAsia" w:hAnsi="宋体"/>
          <w:sz w:val="18"/>
          <w:szCs w:val="18"/>
        </w:rPr>
        <w:t>横轴上对应的是关于生产（</w:t>
      </w:r>
      <w:r>
        <w:rPr>
          <w:rFonts w:hAnsi="宋体"/>
          <w:sz w:val="18"/>
          <w:szCs w:val="18"/>
        </w:rPr>
        <w:t>M</w:t>
      </w:r>
      <w:r>
        <w:rPr>
          <w:rFonts w:hint="eastAsia" w:hAnsi="宋体"/>
          <w:sz w:val="18"/>
          <w:szCs w:val="18"/>
        </w:rPr>
        <w:t>）、设计（</w:t>
      </w:r>
      <w:r>
        <w:rPr>
          <w:rFonts w:hAnsi="宋体"/>
          <w:sz w:val="18"/>
          <w:szCs w:val="18"/>
        </w:rPr>
        <w:t>D</w:t>
      </w:r>
      <w:r>
        <w:rPr>
          <w:rFonts w:hint="eastAsia" w:hAnsi="宋体"/>
          <w:sz w:val="18"/>
          <w:szCs w:val="18"/>
        </w:rPr>
        <w:t>）和管理（</w:t>
      </w:r>
      <w:r>
        <w:rPr>
          <w:rFonts w:hAnsi="宋体"/>
          <w:sz w:val="18"/>
          <w:szCs w:val="18"/>
        </w:rPr>
        <w:t>MG</w:t>
      </w:r>
      <w:r>
        <w:rPr>
          <w:rFonts w:hint="eastAsia" w:hAnsi="宋体"/>
          <w:sz w:val="18"/>
          <w:szCs w:val="18"/>
        </w:rPr>
        <w:t>）的改进方案；纵轴上，数字越大表明优先度越高。</w:t>
      </w:r>
    </w:p>
    <w:p>
      <w:pPr>
        <w:spacing w:beforeLines="50" w:afterLines="50"/>
        <w:ind w:firstLine="420"/>
        <w:jc w:val="center"/>
        <w:rPr>
          <w:rFonts w:ascii="黑体" w:hAnsi="黑体" w:eastAsia="黑体"/>
          <w:sz w:val="21"/>
          <w:szCs w:val="21"/>
        </w:rPr>
      </w:pPr>
      <w:r>
        <w:rPr>
          <w:rFonts w:hint="eastAsia" w:ascii="黑体" w:hAnsi="黑体" w:eastAsia="黑体"/>
          <w:sz w:val="21"/>
          <w:szCs w:val="21"/>
        </w:rPr>
        <w:t>图D</w:t>
      </w:r>
      <w:r>
        <w:rPr>
          <w:rFonts w:ascii="黑体" w:hAnsi="黑体" w:eastAsia="黑体"/>
          <w:sz w:val="21"/>
          <w:szCs w:val="21"/>
        </w:rPr>
        <w:t xml:space="preserve">.1  </w:t>
      </w:r>
      <w:r>
        <w:rPr>
          <w:rFonts w:hint="eastAsia" w:ascii="黑体" w:hAnsi="黑体" w:eastAsia="黑体"/>
          <w:sz w:val="21"/>
          <w:szCs w:val="21"/>
        </w:rPr>
        <w:t>某氢氧化锂产品改进方案的实施者优先排序图</w:t>
      </w:r>
    </w:p>
    <w:p>
      <w:pPr>
        <w:spacing w:beforeLines="50" w:afterLines="50"/>
        <w:ind w:firstLine="480"/>
        <w:jc w:val="center"/>
        <w:rPr>
          <w:rFonts w:ascii="黑体" w:hAnsi="黑体" w:eastAsia="黑体"/>
          <w:szCs w:val="21"/>
        </w:rPr>
      </w:pPr>
      <w:r>
        <w:rPr>
          <w:rFonts w:ascii="黑体" w:hAnsi="黑体" w:eastAsia="黑体"/>
          <w:szCs w:val="21"/>
        </w:rPr>
        <w:drawing>
          <wp:inline distT="0" distB="0" distL="0" distR="0">
            <wp:extent cx="4719320" cy="2880360"/>
            <wp:effectExtent l="19050" t="0" r="4473" b="0"/>
            <wp:docPr id="39" name="图片 39" descr="C:\Users\601081\AppData\Local\Temp\160076298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descr="C:\Users\601081\AppData\Local\Temp\1600762980(1).png"/>
                    <pic:cNvPicPr>
                      <a:picLocks noChangeAspect="1" noChangeArrowheads="1"/>
                    </pic:cNvPicPr>
                  </pic:nvPicPr>
                  <pic:blipFill>
                    <a:blip r:embed="rId15" cstate="print"/>
                    <a:srcRect/>
                    <a:stretch>
                      <a:fillRect/>
                    </a:stretch>
                  </pic:blipFill>
                  <pic:spPr>
                    <a:xfrm>
                      <a:off x="0" y="0"/>
                      <a:ext cx="4721542" cy="2881886"/>
                    </a:xfrm>
                    <a:prstGeom prst="rect">
                      <a:avLst/>
                    </a:prstGeom>
                    <a:noFill/>
                    <a:ln w="9525">
                      <a:noFill/>
                      <a:miter lim="800000"/>
                      <a:headEnd/>
                      <a:tailEnd/>
                    </a:ln>
                  </pic:spPr>
                </pic:pic>
              </a:graphicData>
            </a:graphic>
          </wp:inline>
        </w:drawing>
      </w:r>
    </w:p>
    <w:p>
      <w:pPr>
        <w:spacing w:beforeLines="50" w:afterLines="50"/>
        <w:ind w:firstLine="420"/>
        <w:jc w:val="center"/>
        <w:rPr>
          <w:rFonts w:ascii="黑体" w:hAnsi="黑体" w:eastAsia="黑体"/>
          <w:sz w:val="21"/>
          <w:szCs w:val="21"/>
        </w:rPr>
      </w:pPr>
      <w:r>
        <w:rPr>
          <w:rFonts w:hint="eastAsia" w:ascii="黑体" w:hAnsi="黑体" w:eastAsia="黑体"/>
          <w:sz w:val="21"/>
          <w:szCs w:val="21"/>
        </w:rPr>
        <w:t>图D</w:t>
      </w:r>
      <w:r>
        <w:rPr>
          <w:rFonts w:ascii="黑体" w:hAnsi="黑体" w:eastAsia="黑体"/>
          <w:sz w:val="21"/>
          <w:szCs w:val="21"/>
        </w:rPr>
        <w:t xml:space="preserve">.2  </w:t>
      </w:r>
      <w:r>
        <w:rPr>
          <w:rFonts w:hint="eastAsia" w:ascii="黑体" w:hAnsi="黑体" w:eastAsia="黑体"/>
          <w:sz w:val="21"/>
          <w:szCs w:val="21"/>
        </w:rPr>
        <w:t>某氢氧化锂产品改进方案的生命周期阶段优先排</w:t>
      </w:r>
      <w:bookmarkEnd w:id="38"/>
      <w:r>
        <w:rPr>
          <w:rFonts w:hint="eastAsia" w:ascii="黑体" w:hAnsi="黑体" w:eastAsia="黑体"/>
          <w:sz w:val="21"/>
          <w:szCs w:val="21"/>
        </w:rPr>
        <w:t>序图</w:t>
      </w:r>
    </w:p>
    <w:p>
      <w:pPr>
        <w:widowControl/>
        <w:spacing w:line="240" w:lineRule="auto"/>
        <w:ind w:firstLine="0" w:firstLineChars="0"/>
        <w:jc w:val="left"/>
        <w:rPr>
          <w:rFonts w:ascii="黑体" w:hAnsi="黑体" w:eastAsia="黑体"/>
          <w:sz w:val="21"/>
          <w:szCs w:val="21"/>
        </w:rPr>
      </w:pPr>
      <w:r>
        <w:rPr>
          <w:rFonts w:ascii="黑体" w:hAnsi="黑体" w:eastAsia="黑体"/>
          <w:color w:val="000000" w:themeColor="text1"/>
          <w:sz w:val="21"/>
          <w:szCs w:val="21"/>
          <w14:textFill>
            <w14:solidFill>
              <w14:schemeClr w14:val="tx1"/>
            </w14:solidFill>
          </w14:textFill>
        </w:rPr>
        <mc:AlternateContent>
          <mc:Choice Requires="wps">
            <w:drawing>
              <wp:anchor distT="0" distB="0" distL="114300" distR="114300" simplePos="0" relativeHeight="251671552" behindDoc="0" locked="0" layoutInCell="1" allowOverlap="1">
                <wp:simplePos x="0" y="0"/>
                <wp:positionH relativeFrom="column">
                  <wp:posOffset>1697355</wp:posOffset>
                </wp:positionH>
                <wp:positionV relativeFrom="paragraph">
                  <wp:posOffset>268605</wp:posOffset>
                </wp:positionV>
                <wp:extent cx="2209800" cy="0"/>
                <wp:effectExtent l="0" t="0" r="0" b="0"/>
                <wp:wrapNone/>
                <wp:docPr id="60" name="直接连接符 11"/>
                <wp:cNvGraphicFramePr/>
                <a:graphic xmlns:a="http://schemas.openxmlformats.org/drawingml/2006/main">
                  <a:graphicData uri="http://schemas.microsoft.com/office/word/2010/wordprocessingShape">
                    <wps:wsp>
                      <wps:cNvCnPr/>
                      <wps:spPr>
                        <a:xfrm>
                          <a:off x="0" y="0"/>
                          <a:ext cx="2209800" cy="0"/>
                        </a:xfrm>
                        <a:prstGeom prst="line">
                          <a:avLst/>
                        </a:prstGeom>
                        <a:noFill/>
                        <a:ln w="19050" cap="flat" cmpd="sng" algn="ctr">
                          <a:solidFill>
                            <a:srgbClr val="000000"/>
                          </a:solidFill>
                          <a:prstDash val="solid"/>
                          <a:miter lim="800000"/>
                        </a:ln>
                        <a:effectLst/>
                      </wps:spPr>
                      <wps:bodyPr/>
                    </wps:wsp>
                  </a:graphicData>
                </a:graphic>
              </wp:anchor>
            </w:drawing>
          </mc:Choice>
          <mc:Fallback>
            <w:pict>
              <v:line id="直接连接符 11" o:spid="_x0000_s1026" o:spt="20" style="position:absolute;left:0pt;margin-left:133.65pt;margin-top:21.15pt;height:0pt;width:174pt;z-index:251671552;mso-width-relative:page;mso-height-relative:page;" filled="f" stroked="t" coordsize="21600,21600" o:gfxdata="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Eur/2DYAAAACQEAAA8AAAAAAAAAAQAgAAAAIgAA&#10;AGRycy9kb3ducmV2LnhtbFBLAQIUABQAAAAIAIdO4kBZa2G+zwEAAHQDAAAOAAAAAAAAAAEAIAAA&#10;ACcBAABkcnMvZTJvRG9jLnhtbFBLBQYAAAAABgAGAFkBAABoBQAAAAA=&#10;">
                <v:fill on="f" focussize="0,0"/>
                <v:stroke weight="1.5pt" color="#000000" miterlimit="8" joinstyle="miter"/>
                <v:imagedata o:title=""/>
                <o:lock v:ext="edit" aspectratio="f"/>
              </v:line>
            </w:pict>
          </mc:Fallback>
        </mc:AlternateContent>
      </w:r>
    </w:p>
    <w:sectPr>
      <w:headerReference r:id="rId5" w:type="first"/>
      <w:footerReference r:id="rId8" w:type="first"/>
      <w:headerReference r:id="rId3" w:type="default"/>
      <w:footerReference r:id="rId6" w:type="default"/>
      <w:headerReference r:id="rId4" w:type="even"/>
      <w:footerReference r:id="rId7" w:type="even"/>
      <w:pgSz w:w="11906" w:h="16838"/>
      <w:pgMar w:top="1157" w:right="1080" w:bottom="986" w:left="108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等线">
    <w:altName w:val="Arial Unicode MS"/>
    <w:panose1 w:val="00000000000000000000"/>
    <w:charset w:val="86"/>
    <w:family w:val="auto"/>
    <w:pitch w:val="default"/>
    <w:sig w:usb0="00000000" w:usb1="00000000" w:usb2="00000016" w:usb3="00000000" w:csb0="0004000F" w:csb1="00000000"/>
  </w:font>
  <w:font w:name="黑体">
    <w:panose1 w:val="02010609060101010101"/>
    <w:charset w:val="86"/>
    <w:family w:val="roman"/>
    <w:pitch w:val="default"/>
    <w:sig w:usb0="800002BF" w:usb1="38CF7CFA" w:usb2="00000016" w:usb3="00000000" w:csb0="00040001" w:csb1="00000000"/>
  </w:font>
  <w:font w:name="等线 Light">
    <w:altName w:val="Arial Unicode MS"/>
    <w:panose1 w:val="00000000000000000000"/>
    <w:charset w:val="86"/>
    <w:family w:val="auto"/>
    <w:pitch w:val="default"/>
    <w:sig w:usb0="00000000" w:usb1="00000000" w:usb2="00000016" w:usb3="00000000" w:csb0="0004000F" w:csb1="00000000"/>
  </w:font>
  <w:font w:name="TimesNewRomanPSMT">
    <w:altName w:val="Times New Roman"/>
    <w:panose1 w:val="00000000000000000000"/>
    <w:charset w:val="00"/>
    <w:family w:val="swiss"/>
    <w:pitch w:val="default"/>
    <w:sig w:usb0="00000000" w:usb1="00000000" w:usb2="00000000" w:usb3="00000000" w:csb0="00000000" w:csb1="00000000"/>
  </w:font>
  <w:font w:name="TimesNewRomanPS-ItalicMT">
    <w:altName w:val="Times New Roman"/>
    <w:panose1 w:val="00000000000000000000"/>
    <w:charset w:val="00"/>
    <w:family w:val="roman"/>
    <w:pitch w:val="default"/>
    <w:sig w:usb0="00000000" w:usb1="00000000" w:usb2="00000000" w:usb3="00000000" w:csb0="00000000" w:csb1="00000000"/>
  </w:font>
  <w:font w:name="FzBookMaker8DlFont80536871322">
    <w:altName w:val="Cambria"/>
    <w:panose1 w:val="00000000000000000000"/>
    <w:charset w:val="00"/>
    <w:family w:val="roman"/>
    <w:pitch w:val="default"/>
    <w:sig w:usb0="00000000" w:usb1="00000000" w:usb2="00000000" w:usb3="00000000" w:csb0="00000000" w:csb1="00000000"/>
  </w:font>
  <w:font w:name="E-BZ-PK7482d0-Identity-H">
    <w:altName w:val="Cambria"/>
    <w:panose1 w:val="00000000000000000000"/>
    <w:charset w:val="00"/>
    <w:family w:val="roman"/>
    <w:pitch w:val="default"/>
    <w:sig w:usb0="00000000" w:usb1="00000000" w:usb2="00000000" w:usb3="00000000" w:csb0="00000000" w:csb1="00000000"/>
  </w:font>
  <w:font w:name="FzBookMaker6DlFont60536871319">
    <w:altName w:val="Cambria"/>
    <w:panose1 w:val="00000000000000000000"/>
    <w:charset w:val="00"/>
    <w:family w:val="roman"/>
    <w:pitch w:val="default"/>
    <w:sig w:usb0="00000000" w:usb1="00000000" w:usb2="00000000" w:usb3="00000000" w:csb0="00000000" w:csb1="00000000"/>
  </w:font>
  <w:font w:name="微软雅黑">
    <w:panose1 w:val="020B0503020204020204"/>
    <w:charset w:val="86"/>
    <w:family w:val="modern"/>
    <w:pitch w:val="default"/>
    <w:sig w:usb0="80000287" w:usb1="280F3C52" w:usb2="00000016" w:usb3="00000000" w:csb0="0004001F" w:csb1="00000000"/>
  </w:font>
  <w:font w:name="Cambria Math">
    <w:panose1 w:val="02040503050406030204"/>
    <w:charset w:val="00"/>
    <w:family w:val="decorative"/>
    <w:pitch w:val="default"/>
    <w:sig w:usb0="E00002FF" w:usb1="420024FF" w:usb2="00000000" w:usb3="00000000" w:csb0="2000019F" w:csb1="00000000"/>
  </w:font>
  <w:font w:name="SymbolMT">
    <w:altName w:val="Cambria"/>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AFF" w:usb1="C0007843" w:usb2="00000009" w:usb3="00000000" w:csb0="400001FF" w:csb1="FFFF0000"/>
  </w:font>
  <w:font w:name="Arial Unicode MS">
    <w:panose1 w:val="020B0604020202020204"/>
    <w:charset w:val="86"/>
    <w:family w:val="auto"/>
    <w:pitch w:val="default"/>
    <w:sig w:usb0="FFFFFFFF" w:usb1="E9FFFFFF" w:usb2="0000003F" w:usb3="00000000" w:csb0="603F01FF" w:csb1="FFFF0000"/>
  </w:font>
  <w:font w:name="Cambria">
    <w:panose1 w:val="02040503050406030204"/>
    <w:charset w:val="00"/>
    <w:family w:val="roman"/>
    <w:pitch w:val="default"/>
    <w:sig w:usb0="E00002FF" w:usb1="400004FF" w:usb2="00000000"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黑体">
    <w:panose1 w:val="02010609060101010101"/>
    <w:charset w:val="86"/>
    <w:family w:val="modern"/>
    <w:pitch w:val="default"/>
    <w:sig w:usb0="800002BF" w:usb1="38CF7CFA" w:usb2="00000016" w:usb3="00000000" w:csb0="00040001" w:csb1="00000000"/>
  </w:font>
  <w:font w:name="TimesNewRomanPSMT">
    <w:altName w:val="Times New Roman"/>
    <w:panose1 w:val="00000000000000000000"/>
    <w:charset w:val="00"/>
    <w:family w:val="decorative"/>
    <w:pitch w:val="default"/>
    <w:sig w:usb0="00000000" w:usb1="00000000" w:usb2="00000000" w:usb3="00000000" w:csb0="00000000" w:csb1="00000000"/>
  </w:font>
  <w:font w:name="TimesNewRomanPS-ItalicMT">
    <w:altName w:val="Times New Roman"/>
    <w:panose1 w:val="00000000000000000000"/>
    <w:charset w:val="00"/>
    <w:family w:val="modern"/>
    <w:pitch w:val="default"/>
    <w:sig w:usb0="00000000" w:usb1="00000000" w:usb2="00000000" w:usb3="00000000" w:csb0="00000000" w:csb1="00000000"/>
  </w:font>
  <w:font w:name="FzBookMaker8DlFont80536871322">
    <w:altName w:val="Cambria"/>
    <w:panose1 w:val="00000000000000000000"/>
    <w:charset w:val="00"/>
    <w:family w:val="modern"/>
    <w:pitch w:val="default"/>
    <w:sig w:usb0="00000000" w:usb1="00000000" w:usb2="00000000" w:usb3="00000000" w:csb0="00000000" w:csb1="00000000"/>
  </w:font>
  <w:font w:name="E-BZ-PK7482d0-Identity-H">
    <w:altName w:val="Cambria"/>
    <w:panose1 w:val="00000000000000000000"/>
    <w:charset w:val="00"/>
    <w:family w:val="modern"/>
    <w:pitch w:val="default"/>
    <w:sig w:usb0="00000000" w:usb1="00000000" w:usb2="00000000" w:usb3="00000000" w:csb0="00000000" w:csb1="00000000"/>
  </w:font>
  <w:font w:name="FzBookMaker6DlFont60536871319">
    <w:altName w:val="Cambria"/>
    <w:panose1 w:val="00000000000000000000"/>
    <w:charset w:val="00"/>
    <w:family w:val="modern"/>
    <w:pitch w:val="default"/>
    <w:sig w:usb0="00000000" w:usb1="00000000" w:usb2="00000000" w:usb3="00000000" w:csb0="00000000" w:csb1="00000000"/>
  </w:font>
  <w:font w:name="微软雅黑">
    <w:panose1 w:val="020B0503020204020204"/>
    <w:charset w:val="86"/>
    <w:family w:val="swiss"/>
    <w:pitch w:val="default"/>
    <w:sig w:usb0="80000287" w:usb1="280F3C52" w:usb2="00000016" w:usb3="00000000" w:csb0="0004001F" w:csb1="00000000"/>
  </w:font>
  <w:font w:name="Cambria Math">
    <w:panose1 w:val="02040503050406030204"/>
    <w:charset w:val="00"/>
    <w:family w:val="roman"/>
    <w:pitch w:val="default"/>
    <w:sig w:usb0="E00002FF" w:usb1="420024FF" w:usb2="00000000" w:usb3="00000000" w:csb0="2000019F" w:csb1="00000000"/>
  </w:font>
  <w:font w:name="SymbolMT">
    <w:altName w:val="Cambria"/>
    <w:panose1 w:val="00000000000000000000"/>
    <w:charset w:val="00"/>
    <w:family w:val="modern"/>
    <w:pitch w:val="default"/>
    <w:sig w:usb0="00000000" w:usb1="00000000" w:usb2="00000000" w:usb3="00000000" w:csb0="00000000" w:csb1="00000000"/>
  </w:font>
  <w:font w:name="黑体">
    <w:panose1 w:val="02010609060101010101"/>
    <w:charset w:val="86"/>
    <w:family w:val="swiss"/>
    <w:pitch w:val="default"/>
    <w:sig w:usb0="800002BF" w:usb1="38CF7CFA" w:usb2="00000016" w:usb3="00000000" w:csb0="00040001" w:csb1="00000000"/>
  </w:font>
  <w:font w:name="TimesNewRomanPSMT">
    <w:altName w:val="Times New Roman"/>
    <w:panose1 w:val="00000000000000000000"/>
    <w:charset w:val="00"/>
    <w:family w:val="roman"/>
    <w:pitch w:val="default"/>
    <w:sig w:usb0="00000000" w:usb1="00000000" w:usb2="00000000" w:usb3="00000000" w:csb0="00000000" w:csb1="00000000"/>
  </w:font>
  <w:font w:name="TimesNewRomanPS-ItalicMT">
    <w:altName w:val="Times New Roman"/>
    <w:panose1 w:val="00000000000000000000"/>
    <w:charset w:val="00"/>
    <w:family w:val="swiss"/>
    <w:pitch w:val="default"/>
    <w:sig w:usb0="00000000" w:usb1="00000000" w:usb2="00000000" w:usb3="00000000" w:csb0="00000000" w:csb1="00000000"/>
  </w:font>
  <w:font w:name="FzBookMaker8DlFont80536871322">
    <w:altName w:val="Cambria"/>
    <w:panose1 w:val="00000000000000000000"/>
    <w:charset w:val="00"/>
    <w:family w:val="swiss"/>
    <w:pitch w:val="default"/>
    <w:sig w:usb0="00000000" w:usb1="00000000" w:usb2="00000000" w:usb3="00000000" w:csb0="00000000" w:csb1="00000000"/>
  </w:font>
  <w:font w:name="E-BZ-PK7482d0-Identity-H">
    <w:altName w:val="Cambria"/>
    <w:panose1 w:val="00000000000000000000"/>
    <w:charset w:val="00"/>
    <w:family w:val="swiss"/>
    <w:pitch w:val="default"/>
    <w:sig w:usb0="00000000" w:usb1="00000000" w:usb2="00000000" w:usb3="00000000" w:csb0="00000000" w:csb1="00000000"/>
  </w:font>
  <w:font w:name="FzBookMaker6DlFont60536871319">
    <w:altName w:val="Cambria"/>
    <w:panose1 w:val="00000000000000000000"/>
    <w:charset w:val="00"/>
    <w:family w:val="swiss"/>
    <w:pitch w:val="default"/>
    <w:sig w:usb0="00000000" w:usb1="00000000" w:usb2="00000000" w:usb3="00000000" w:csb0="00000000" w:csb1="00000000"/>
  </w:font>
  <w:font w:name="微软雅黑">
    <w:panose1 w:val="020B0503020204020204"/>
    <w:charset w:val="86"/>
    <w:family w:val="decorative"/>
    <w:pitch w:val="default"/>
    <w:sig w:usb0="80000287" w:usb1="280F3C52" w:usb2="00000016" w:usb3="00000000" w:csb0="0004001F" w:csb1="00000000"/>
  </w:font>
  <w:font w:name="Cambria Math">
    <w:panose1 w:val="02040503050406030204"/>
    <w:charset w:val="00"/>
    <w:family w:val="modern"/>
    <w:pitch w:val="default"/>
    <w:sig w:usb0="E00002FF" w:usb1="420024FF" w:usb2="00000000" w:usb3="00000000" w:csb0="2000019F" w:csb1="00000000"/>
  </w:font>
  <w:font w:name="SymbolMT">
    <w:altName w:val="Cambria"/>
    <w:panose1 w:val="00000000000000000000"/>
    <w:charset w:val="00"/>
    <w:family w:val="swiss"/>
    <w:pitch w:val="default"/>
    <w:sig w:usb0="00000000" w:usb1="00000000" w:usb2="00000000" w:usb3="00000000" w:csb0="00000000" w:csb1="00000000"/>
  </w:font>
  <w:font w:name="黑体">
    <w:panose1 w:val="02010609060101010101"/>
    <w:charset w:val="86"/>
    <w:family w:val="decorative"/>
    <w:pitch w:val="default"/>
    <w:sig w:usb0="800002BF" w:usb1="38CF7CFA" w:usb2="00000016" w:usb3="00000000" w:csb0="00040001" w:csb1="00000000"/>
  </w:font>
  <w:font w:name="TimesNewRomanPSMT">
    <w:altName w:val="Times New Roman"/>
    <w:panose1 w:val="00000000000000000000"/>
    <w:charset w:val="00"/>
    <w:family w:val="modern"/>
    <w:pitch w:val="default"/>
    <w:sig w:usb0="00000000" w:usb1="00000000" w:usb2="00000000" w:usb3="00000000" w:csb0="00000000" w:csb1="00000000"/>
  </w:font>
  <w:font w:name="TimesNewRomanPS-ItalicMT">
    <w:altName w:val="Times New Roman"/>
    <w:panose1 w:val="00000000000000000000"/>
    <w:charset w:val="00"/>
    <w:family w:val="decorative"/>
    <w:pitch w:val="default"/>
    <w:sig w:usb0="00000000" w:usb1="00000000" w:usb2="00000000" w:usb3="00000000" w:csb0="00000000" w:csb1="00000000"/>
  </w:font>
  <w:font w:name="FzBookMaker8DlFont80536871322">
    <w:altName w:val="Cambria"/>
    <w:panose1 w:val="00000000000000000000"/>
    <w:charset w:val="00"/>
    <w:family w:val="decorative"/>
    <w:pitch w:val="default"/>
    <w:sig w:usb0="00000000" w:usb1="00000000" w:usb2="00000000" w:usb3="00000000" w:csb0="00000000" w:csb1="00000000"/>
  </w:font>
  <w:font w:name="E-BZ-PK7482d0-Identity-H">
    <w:altName w:val="Cambria"/>
    <w:panose1 w:val="00000000000000000000"/>
    <w:charset w:val="00"/>
    <w:family w:val="decorative"/>
    <w:pitch w:val="default"/>
    <w:sig w:usb0="00000000" w:usb1="00000000" w:usb2="00000000" w:usb3="00000000" w:csb0="00000000" w:csb1="00000000"/>
  </w:font>
  <w:font w:name="FzBookMaker6DlFont60536871319">
    <w:altName w:val="Cambria"/>
    <w:panose1 w:val="00000000000000000000"/>
    <w:charset w:val="00"/>
    <w:family w:val="decorative"/>
    <w:pitch w:val="default"/>
    <w:sig w:usb0="00000000" w:usb1="00000000" w:usb2="00000000" w:usb3="00000000" w:csb0="00000000" w:csb1="00000000"/>
  </w:font>
  <w:font w:name="微软雅黑">
    <w:panose1 w:val="020B0503020204020204"/>
    <w:charset w:val="86"/>
    <w:family w:val="roman"/>
    <w:pitch w:val="default"/>
    <w:sig w:usb0="80000287" w:usb1="280F3C52" w:usb2="00000016" w:usb3="00000000" w:csb0="0004001F" w:csb1="00000000"/>
  </w:font>
  <w:font w:name="Cambria Math">
    <w:panose1 w:val="02040503050406030204"/>
    <w:charset w:val="00"/>
    <w:family w:val="swiss"/>
    <w:pitch w:val="default"/>
    <w:sig w:usb0="E00002FF" w:usb1="420024FF" w:usb2="00000000" w:usb3="00000000" w:csb0="2000019F" w:csb1="00000000"/>
  </w:font>
  <w:font w:name="SymbolMT">
    <w:altName w:val="Cambria"/>
    <w:panose1 w:val="00000000000000000000"/>
    <w:charset w:val="00"/>
    <w:family w:val="decorative"/>
    <w:pitch w:val="default"/>
    <w:sig w:usb0="00000000" w:usb1="00000000" w:usb2="00000000" w:usb3="00000000" w:csb0="00000000" w:csb1="00000000"/>
  </w:font>
  <w:font w:name="等线 Light">
    <w:altName w:val="Segoe Print"/>
    <w:panose1 w:val="00000000000000000000"/>
    <w:charset w:val="00"/>
    <w:family w:val="auto"/>
    <w:pitch w:val="default"/>
    <w:sig w:usb0="00000000" w:usb1="00000000" w:usb2="00000000" w:usb3="00000000" w:csb0="00000000" w:csb1="00000000"/>
  </w:font>
  <w:font w:name="等线">
    <w:altName w:val="宋体"/>
    <w:panose1 w:val="00000000000000000000"/>
    <w:charset w:val="86"/>
    <w:family w:val="auto"/>
    <w:pitch w:val="default"/>
    <w:sig w:usb0="00000000" w:usb1="00000000" w:usb2="00000000" w:usb3="00000000" w:csb0="00000000" w:csb1="00000000"/>
  </w:font>
  <w:font w:name="等线">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86274335">
    <w:nsid w:val="0524711F"/>
    <w:multiLevelType w:val="multilevel"/>
    <w:tmpl w:val="0524711F"/>
    <w:lvl w:ilvl="0" w:tentative="1">
      <w:start w:val="1"/>
      <w:numFmt w:val="lowerLetter"/>
      <w:pStyle w:val="59"/>
      <w:lvlText w:val="%1)"/>
      <w:lvlJc w:val="left"/>
      <w:pPr>
        <w:tabs>
          <w:tab w:val="left" w:pos="780"/>
        </w:tabs>
        <w:ind w:left="780" w:hanging="360"/>
      </w:pPr>
      <w:rPr>
        <w:rFonts w:hint="default"/>
      </w:rPr>
    </w:lvl>
    <w:lvl w:ilvl="1" w:tentative="1">
      <w:start w:val="1"/>
      <w:numFmt w:val="lowerLetter"/>
      <w:lvlText w:val="%2)"/>
      <w:lvlJc w:val="left"/>
      <w:pPr>
        <w:tabs>
          <w:tab w:val="left" w:pos="1260"/>
        </w:tabs>
        <w:ind w:left="1260" w:hanging="420"/>
      </w:pPr>
    </w:lvl>
    <w:lvl w:ilvl="2" w:tentative="1">
      <w:start w:val="1"/>
      <w:numFmt w:val="lowerRoman"/>
      <w:lvlText w:val="%3."/>
      <w:lvlJc w:val="right"/>
      <w:pPr>
        <w:tabs>
          <w:tab w:val="left" w:pos="1680"/>
        </w:tabs>
        <w:ind w:left="1680" w:hanging="420"/>
      </w:pPr>
    </w:lvl>
    <w:lvl w:ilvl="3" w:tentative="1">
      <w:start w:val="1"/>
      <w:numFmt w:val="decimal"/>
      <w:lvlText w:val="%4."/>
      <w:lvlJc w:val="left"/>
      <w:pPr>
        <w:tabs>
          <w:tab w:val="left" w:pos="2100"/>
        </w:tabs>
        <w:ind w:left="2100" w:hanging="420"/>
      </w:pPr>
    </w:lvl>
    <w:lvl w:ilvl="4" w:tentative="1">
      <w:start w:val="1"/>
      <w:numFmt w:val="lowerLetter"/>
      <w:lvlText w:val="%5)"/>
      <w:lvlJc w:val="left"/>
      <w:pPr>
        <w:tabs>
          <w:tab w:val="left" w:pos="2520"/>
        </w:tabs>
        <w:ind w:left="2520" w:hanging="420"/>
      </w:pPr>
    </w:lvl>
    <w:lvl w:ilvl="5" w:tentative="1">
      <w:start w:val="1"/>
      <w:numFmt w:val="lowerRoman"/>
      <w:lvlText w:val="%6."/>
      <w:lvlJc w:val="right"/>
      <w:pPr>
        <w:tabs>
          <w:tab w:val="left" w:pos="2940"/>
        </w:tabs>
        <w:ind w:left="2940" w:hanging="420"/>
      </w:pPr>
    </w:lvl>
    <w:lvl w:ilvl="6" w:tentative="1">
      <w:start w:val="1"/>
      <w:numFmt w:val="decimal"/>
      <w:lvlText w:val="%7."/>
      <w:lvlJc w:val="left"/>
      <w:pPr>
        <w:tabs>
          <w:tab w:val="left" w:pos="3360"/>
        </w:tabs>
        <w:ind w:left="3360" w:hanging="420"/>
      </w:pPr>
    </w:lvl>
    <w:lvl w:ilvl="7" w:tentative="1">
      <w:start w:val="1"/>
      <w:numFmt w:val="lowerLetter"/>
      <w:lvlText w:val="%8)"/>
      <w:lvlJc w:val="left"/>
      <w:pPr>
        <w:tabs>
          <w:tab w:val="left" w:pos="3780"/>
        </w:tabs>
        <w:ind w:left="3780" w:hanging="420"/>
      </w:pPr>
    </w:lvl>
    <w:lvl w:ilvl="8" w:tentative="1">
      <w:start w:val="1"/>
      <w:numFmt w:val="lowerRoman"/>
      <w:lvlText w:val="%9."/>
      <w:lvlJc w:val="right"/>
      <w:pPr>
        <w:tabs>
          <w:tab w:val="left" w:pos="4200"/>
        </w:tabs>
        <w:ind w:left="4200" w:hanging="420"/>
      </w:pPr>
    </w:lvl>
  </w:abstractNum>
  <w:abstractNum w:abstractNumId="1502428636">
    <w:nsid w:val="598D3DDC"/>
    <w:multiLevelType w:val="multilevel"/>
    <w:tmpl w:val="598D3DDC"/>
    <w:lvl w:ilvl="0" w:tentative="1">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363700567">
    <w:nsid w:val="51486B57"/>
    <w:multiLevelType w:val="multilevel"/>
    <w:tmpl w:val="51486B57"/>
    <w:lvl w:ilvl="0" w:tentative="1">
      <w:start w:val="1"/>
      <w:numFmt w:val="decimal"/>
      <w:lvlText w:val="%1)"/>
      <w:lvlJc w:val="left"/>
      <w:pPr>
        <w:ind w:left="900" w:hanging="420"/>
      </w:pPr>
    </w:lvl>
    <w:lvl w:ilvl="1" w:tentative="1">
      <w:start w:val="1"/>
      <w:numFmt w:val="lowerLetter"/>
      <w:lvlText w:val="%2)"/>
      <w:lvlJc w:val="left"/>
      <w:pPr>
        <w:ind w:left="1320" w:hanging="420"/>
      </w:pPr>
    </w:lvl>
    <w:lvl w:ilvl="2" w:tentative="1">
      <w:start w:val="1"/>
      <w:numFmt w:val="lowerRoman"/>
      <w:lvlText w:val="%3."/>
      <w:lvlJc w:val="right"/>
      <w:pPr>
        <w:ind w:left="1740" w:hanging="420"/>
      </w:pPr>
    </w:lvl>
    <w:lvl w:ilvl="3" w:tentative="1">
      <w:start w:val="1"/>
      <w:numFmt w:val="decimal"/>
      <w:lvlText w:val="%4."/>
      <w:lvlJc w:val="left"/>
      <w:pPr>
        <w:ind w:left="2160" w:hanging="420"/>
      </w:pPr>
    </w:lvl>
    <w:lvl w:ilvl="4" w:tentative="1">
      <w:start w:val="1"/>
      <w:numFmt w:val="lowerLetter"/>
      <w:lvlText w:val="%5)"/>
      <w:lvlJc w:val="left"/>
      <w:pPr>
        <w:ind w:left="2580" w:hanging="420"/>
      </w:pPr>
    </w:lvl>
    <w:lvl w:ilvl="5" w:tentative="1">
      <w:start w:val="1"/>
      <w:numFmt w:val="lowerRoman"/>
      <w:lvlText w:val="%6."/>
      <w:lvlJc w:val="right"/>
      <w:pPr>
        <w:ind w:left="3000" w:hanging="420"/>
      </w:pPr>
    </w:lvl>
    <w:lvl w:ilvl="6" w:tentative="1">
      <w:start w:val="1"/>
      <w:numFmt w:val="decimal"/>
      <w:lvlText w:val="%7."/>
      <w:lvlJc w:val="left"/>
      <w:pPr>
        <w:ind w:left="3420" w:hanging="420"/>
      </w:pPr>
    </w:lvl>
    <w:lvl w:ilvl="7" w:tentative="1">
      <w:start w:val="1"/>
      <w:numFmt w:val="lowerLetter"/>
      <w:lvlText w:val="%8)"/>
      <w:lvlJc w:val="left"/>
      <w:pPr>
        <w:ind w:left="3840" w:hanging="420"/>
      </w:pPr>
    </w:lvl>
    <w:lvl w:ilvl="8" w:tentative="1">
      <w:start w:val="1"/>
      <w:numFmt w:val="lowerRoman"/>
      <w:lvlText w:val="%9."/>
      <w:lvlJc w:val="right"/>
      <w:pPr>
        <w:ind w:left="4260" w:hanging="420"/>
      </w:pPr>
    </w:lvl>
  </w:abstractNum>
  <w:abstractNum w:abstractNumId="2049378439">
    <w:nsid w:val="7A270887"/>
    <w:multiLevelType w:val="multilevel"/>
    <w:tmpl w:val="7A270887"/>
    <w:lvl w:ilvl="0" w:tentative="1">
      <w:start w:val="1"/>
      <w:numFmt w:val="lowerLetter"/>
      <w:lvlText w:val="%1)"/>
      <w:lvlJc w:val="left"/>
      <w:pPr>
        <w:ind w:left="900" w:hanging="420"/>
      </w:pPr>
    </w:lvl>
    <w:lvl w:ilvl="1" w:tentative="1">
      <w:start w:val="1"/>
      <w:numFmt w:val="lowerLetter"/>
      <w:lvlText w:val="%2)"/>
      <w:lvlJc w:val="left"/>
      <w:pPr>
        <w:ind w:left="1320" w:hanging="420"/>
      </w:pPr>
    </w:lvl>
    <w:lvl w:ilvl="2" w:tentative="1">
      <w:start w:val="1"/>
      <w:numFmt w:val="lowerRoman"/>
      <w:lvlText w:val="%3."/>
      <w:lvlJc w:val="right"/>
      <w:pPr>
        <w:ind w:left="1740" w:hanging="420"/>
      </w:pPr>
    </w:lvl>
    <w:lvl w:ilvl="3" w:tentative="1">
      <w:start w:val="1"/>
      <w:numFmt w:val="decimal"/>
      <w:lvlText w:val="%4."/>
      <w:lvlJc w:val="left"/>
      <w:pPr>
        <w:ind w:left="2160" w:hanging="420"/>
      </w:pPr>
    </w:lvl>
    <w:lvl w:ilvl="4" w:tentative="1">
      <w:start w:val="1"/>
      <w:numFmt w:val="lowerLetter"/>
      <w:lvlText w:val="%5)"/>
      <w:lvlJc w:val="left"/>
      <w:pPr>
        <w:ind w:left="2580" w:hanging="420"/>
      </w:pPr>
    </w:lvl>
    <w:lvl w:ilvl="5" w:tentative="1">
      <w:start w:val="1"/>
      <w:numFmt w:val="lowerRoman"/>
      <w:lvlText w:val="%6."/>
      <w:lvlJc w:val="right"/>
      <w:pPr>
        <w:ind w:left="3000" w:hanging="420"/>
      </w:pPr>
    </w:lvl>
    <w:lvl w:ilvl="6" w:tentative="1">
      <w:start w:val="1"/>
      <w:numFmt w:val="decimal"/>
      <w:lvlText w:val="%7."/>
      <w:lvlJc w:val="left"/>
      <w:pPr>
        <w:ind w:left="3420" w:hanging="420"/>
      </w:pPr>
    </w:lvl>
    <w:lvl w:ilvl="7" w:tentative="1">
      <w:start w:val="1"/>
      <w:numFmt w:val="lowerLetter"/>
      <w:lvlText w:val="%8)"/>
      <w:lvlJc w:val="left"/>
      <w:pPr>
        <w:ind w:left="3840" w:hanging="420"/>
      </w:pPr>
    </w:lvl>
    <w:lvl w:ilvl="8" w:tentative="1">
      <w:start w:val="1"/>
      <w:numFmt w:val="lowerRoman"/>
      <w:lvlText w:val="%9."/>
      <w:lvlJc w:val="right"/>
      <w:pPr>
        <w:ind w:left="4260" w:hanging="420"/>
      </w:pPr>
    </w:lvl>
  </w:abstractNum>
  <w:abstractNum w:abstractNumId="1972785553">
    <w:nsid w:val="75965191"/>
    <w:multiLevelType w:val="multilevel"/>
    <w:tmpl w:val="75965191"/>
    <w:lvl w:ilvl="0" w:tentative="1">
      <w:start w:val="1"/>
      <w:numFmt w:val="lowerLetter"/>
      <w:lvlText w:val="%1)"/>
      <w:lvlJc w:val="left"/>
      <w:pPr>
        <w:ind w:left="840" w:hanging="420"/>
      </w:p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num w:numId="1">
    <w:abstractNumId w:val="86274335"/>
  </w:num>
  <w:num w:numId="2">
    <w:abstractNumId w:val="1502428636"/>
  </w:num>
  <w:num w:numId="3">
    <w:abstractNumId w:val="1363700567"/>
  </w:num>
  <w:num w:numId="4">
    <w:abstractNumId w:val="2049378439"/>
  </w:num>
  <w:num w:numId="5">
    <w:abstractNumId w:val="197278555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03F7"/>
    <w:rsid w:val="00004C10"/>
    <w:rsid w:val="000117A5"/>
    <w:rsid w:val="00012B19"/>
    <w:rsid w:val="000141CE"/>
    <w:rsid w:val="00020D6D"/>
    <w:rsid w:val="00022617"/>
    <w:rsid w:val="00024079"/>
    <w:rsid w:val="000311FF"/>
    <w:rsid w:val="000333DD"/>
    <w:rsid w:val="00037035"/>
    <w:rsid w:val="000432A5"/>
    <w:rsid w:val="00043E80"/>
    <w:rsid w:val="0004665A"/>
    <w:rsid w:val="0004684E"/>
    <w:rsid w:val="000519B9"/>
    <w:rsid w:val="00057035"/>
    <w:rsid w:val="00061A57"/>
    <w:rsid w:val="00074559"/>
    <w:rsid w:val="00074B3D"/>
    <w:rsid w:val="000875E5"/>
    <w:rsid w:val="0009025E"/>
    <w:rsid w:val="000A4598"/>
    <w:rsid w:val="000B6907"/>
    <w:rsid w:val="000B7E0F"/>
    <w:rsid w:val="000C4A1D"/>
    <w:rsid w:val="000C4BF1"/>
    <w:rsid w:val="000E18E4"/>
    <w:rsid w:val="000E52CD"/>
    <w:rsid w:val="000E7C66"/>
    <w:rsid w:val="000F0BB6"/>
    <w:rsid w:val="00100891"/>
    <w:rsid w:val="00105CF3"/>
    <w:rsid w:val="00107196"/>
    <w:rsid w:val="0012052A"/>
    <w:rsid w:val="0012625B"/>
    <w:rsid w:val="00142353"/>
    <w:rsid w:val="001438B7"/>
    <w:rsid w:val="00146A53"/>
    <w:rsid w:val="0015157D"/>
    <w:rsid w:val="00152314"/>
    <w:rsid w:val="0016333D"/>
    <w:rsid w:val="00192BCC"/>
    <w:rsid w:val="001A41D5"/>
    <w:rsid w:val="001A69F7"/>
    <w:rsid w:val="001B2437"/>
    <w:rsid w:val="001B7380"/>
    <w:rsid w:val="001B7A4A"/>
    <w:rsid w:val="001C1BE0"/>
    <w:rsid w:val="001C5CD4"/>
    <w:rsid w:val="001C63D6"/>
    <w:rsid w:val="001C7178"/>
    <w:rsid w:val="001E13C9"/>
    <w:rsid w:val="001E4223"/>
    <w:rsid w:val="001E7381"/>
    <w:rsid w:val="001F105B"/>
    <w:rsid w:val="001F3BD4"/>
    <w:rsid w:val="001F5760"/>
    <w:rsid w:val="001F5B95"/>
    <w:rsid w:val="0020501E"/>
    <w:rsid w:val="0021711B"/>
    <w:rsid w:val="002200EF"/>
    <w:rsid w:val="002213F0"/>
    <w:rsid w:val="00226ABE"/>
    <w:rsid w:val="002271A5"/>
    <w:rsid w:val="00245A06"/>
    <w:rsid w:val="00251150"/>
    <w:rsid w:val="00256EE0"/>
    <w:rsid w:val="002644F5"/>
    <w:rsid w:val="00267FB2"/>
    <w:rsid w:val="00271A2B"/>
    <w:rsid w:val="00273694"/>
    <w:rsid w:val="00274BD8"/>
    <w:rsid w:val="002972C6"/>
    <w:rsid w:val="002A657B"/>
    <w:rsid w:val="002B051A"/>
    <w:rsid w:val="002B4D90"/>
    <w:rsid w:val="002C0FF2"/>
    <w:rsid w:val="002C3A98"/>
    <w:rsid w:val="002C6DE3"/>
    <w:rsid w:val="002D376B"/>
    <w:rsid w:val="003035A5"/>
    <w:rsid w:val="003059FC"/>
    <w:rsid w:val="003155C0"/>
    <w:rsid w:val="00315793"/>
    <w:rsid w:val="00326889"/>
    <w:rsid w:val="003415D1"/>
    <w:rsid w:val="00341D81"/>
    <w:rsid w:val="003534FB"/>
    <w:rsid w:val="00360D81"/>
    <w:rsid w:val="00374F9A"/>
    <w:rsid w:val="003809DA"/>
    <w:rsid w:val="00384CFF"/>
    <w:rsid w:val="00390E74"/>
    <w:rsid w:val="003934D3"/>
    <w:rsid w:val="003977F3"/>
    <w:rsid w:val="003A4A08"/>
    <w:rsid w:val="003B70D1"/>
    <w:rsid w:val="003C39FA"/>
    <w:rsid w:val="003C7CB2"/>
    <w:rsid w:val="003D23C6"/>
    <w:rsid w:val="003D23DD"/>
    <w:rsid w:val="003D4217"/>
    <w:rsid w:val="003D7D15"/>
    <w:rsid w:val="003E6C83"/>
    <w:rsid w:val="003F0F1D"/>
    <w:rsid w:val="003F5B07"/>
    <w:rsid w:val="00404178"/>
    <w:rsid w:val="00415299"/>
    <w:rsid w:val="00415D13"/>
    <w:rsid w:val="00424D34"/>
    <w:rsid w:val="004323F7"/>
    <w:rsid w:val="004373E9"/>
    <w:rsid w:val="00445103"/>
    <w:rsid w:val="00451801"/>
    <w:rsid w:val="0045572E"/>
    <w:rsid w:val="00476290"/>
    <w:rsid w:val="00481E71"/>
    <w:rsid w:val="00491304"/>
    <w:rsid w:val="004A0454"/>
    <w:rsid w:val="004A3BE8"/>
    <w:rsid w:val="004A7A99"/>
    <w:rsid w:val="004C13A2"/>
    <w:rsid w:val="004C35D8"/>
    <w:rsid w:val="004C3BAB"/>
    <w:rsid w:val="004C7423"/>
    <w:rsid w:val="004D127C"/>
    <w:rsid w:val="004E1CCA"/>
    <w:rsid w:val="004E609F"/>
    <w:rsid w:val="004F1CEE"/>
    <w:rsid w:val="004F2433"/>
    <w:rsid w:val="004F5E7D"/>
    <w:rsid w:val="004F7160"/>
    <w:rsid w:val="00520175"/>
    <w:rsid w:val="0052107F"/>
    <w:rsid w:val="00524E42"/>
    <w:rsid w:val="00525A21"/>
    <w:rsid w:val="00532AFB"/>
    <w:rsid w:val="0054742B"/>
    <w:rsid w:val="005519C1"/>
    <w:rsid w:val="00551C55"/>
    <w:rsid w:val="0055676F"/>
    <w:rsid w:val="00572511"/>
    <w:rsid w:val="0057522F"/>
    <w:rsid w:val="00575A7F"/>
    <w:rsid w:val="00586413"/>
    <w:rsid w:val="00591E86"/>
    <w:rsid w:val="005B68CA"/>
    <w:rsid w:val="005C06C8"/>
    <w:rsid w:val="005C21F5"/>
    <w:rsid w:val="005D265C"/>
    <w:rsid w:val="005F1F2B"/>
    <w:rsid w:val="005F2FB3"/>
    <w:rsid w:val="00600B66"/>
    <w:rsid w:val="00601915"/>
    <w:rsid w:val="00603CE4"/>
    <w:rsid w:val="0061273F"/>
    <w:rsid w:val="00613BB5"/>
    <w:rsid w:val="006140D6"/>
    <w:rsid w:val="0061476D"/>
    <w:rsid w:val="00624F13"/>
    <w:rsid w:val="00644234"/>
    <w:rsid w:val="0064760B"/>
    <w:rsid w:val="006508C7"/>
    <w:rsid w:val="00661E4F"/>
    <w:rsid w:val="006664FD"/>
    <w:rsid w:val="00667B6F"/>
    <w:rsid w:val="00667ED7"/>
    <w:rsid w:val="006703F5"/>
    <w:rsid w:val="00670B04"/>
    <w:rsid w:val="006775B1"/>
    <w:rsid w:val="006A5B1A"/>
    <w:rsid w:val="006A76C8"/>
    <w:rsid w:val="006B020F"/>
    <w:rsid w:val="006B1897"/>
    <w:rsid w:val="006B42B5"/>
    <w:rsid w:val="006B5669"/>
    <w:rsid w:val="006C04F3"/>
    <w:rsid w:val="006C3B4B"/>
    <w:rsid w:val="006C47EB"/>
    <w:rsid w:val="006C71BC"/>
    <w:rsid w:val="006D4AD0"/>
    <w:rsid w:val="006D6C8A"/>
    <w:rsid w:val="006D6D72"/>
    <w:rsid w:val="006E19BB"/>
    <w:rsid w:val="006E2347"/>
    <w:rsid w:val="006E42B5"/>
    <w:rsid w:val="006F05CA"/>
    <w:rsid w:val="006F0CEA"/>
    <w:rsid w:val="00704E67"/>
    <w:rsid w:val="00706A03"/>
    <w:rsid w:val="00710F2B"/>
    <w:rsid w:val="00714A3B"/>
    <w:rsid w:val="00722DB2"/>
    <w:rsid w:val="00723EDE"/>
    <w:rsid w:val="0072681E"/>
    <w:rsid w:val="00732E83"/>
    <w:rsid w:val="00734419"/>
    <w:rsid w:val="00734D15"/>
    <w:rsid w:val="007404FC"/>
    <w:rsid w:val="00746D40"/>
    <w:rsid w:val="0075079F"/>
    <w:rsid w:val="00751061"/>
    <w:rsid w:val="00751A25"/>
    <w:rsid w:val="00751CAD"/>
    <w:rsid w:val="007541FD"/>
    <w:rsid w:val="0075464B"/>
    <w:rsid w:val="00771975"/>
    <w:rsid w:val="007765C7"/>
    <w:rsid w:val="0078030F"/>
    <w:rsid w:val="00783E7F"/>
    <w:rsid w:val="00785B3E"/>
    <w:rsid w:val="00787BBA"/>
    <w:rsid w:val="00791302"/>
    <w:rsid w:val="007A095C"/>
    <w:rsid w:val="007A2516"/>
    <w:rsid w:val="007B2727"/>
    <w:rsid w:val="007B2A9B"/>
    <w:rsid w:val="007B6A91"/>
    <w:rsid w:val="007B6AB3"/>
    <w:rsid w:val="007C65A7"/>
    <w:rsid w:val="007C7835"/>
    <w:rsid w:val="007D5F73"/>
    <w:rsid w:val="007E1E9D"/>
    <w:rsid w:val="007E4D9C"/>
    <w:rsid w:val="007E74A3"/>
    <w:rsid w:val="007F2F33"/>
    <w:rsid w:val="007F4D2B"/>
    <w:rsid w:val="00802BE1"/>
    <w:rsid w:val="00805F1C"/>
    <w:rsid w:val="00810DBC"/>
    <w:rsid w:val="00811401"/>
    <w:rsid w:val="00814713"/>
    <w:rsid w:val="00816E30"/>
    <w:rsid w:val="0082317F"/>
    <w:rsid w:val="00852541"/>
    <w:rsid w:val="00854FDF"/>
    <w:rsid w:val="00861FAD"/>
    <w:rsid w:val="00866F62"/>
    <w:rsid w:val="00873FA2"/>
    <w:rsid w:val="0087546C"/>
    <w:rsid w:val="008768C9"/>
    <w:rsid w:val="00880B51"/>
    <w:rsid w:val="0088316D"/>
    <w:rsid w:val="008903F7"/>
    <w:rsid w:val="00891F34"/>
    <w:rsid w:val="008B4AA1"/>
    <w:rsid w:val="008C2B75"/>
    <w:rsid w:val="008C6D2E"/>
    <w:rsid w:val="008D30FA"/>
    <w:rsid w:val="008F2CEF"/>
    <w:rsid w:val="008F422A"/>
    <w:rsid w:val="008F6440"/>
    <w:rsid w:val="00905825"/>
    <w:rsid w:val="00907D91"/>
    <w:rsid w:val="00930798"/>
    <w:rsid w:val="00930F92"/>
    <w:rsid w:val="00946B64"/>
    <w:rsid w:val="00950B75"/>
    <w:rsid w:val="00956256"/>
    <w:rsid w:val="00967F16"/>
    <w:rsid w:val="009705CF"/>
    <w:rsid w:val="00975DC8"/>
    <w:rsid w:val="009840F0"/>
    <w:rsid w:val="00985ECF"/>
    <w:rsid w:val="00990C7D"/>
    <w:rsid w:val="0099678E"/>
    <w:rsid w:val="009A6C18"/>
    <w:rsid w:val="009C457A"/>
    <w:rsid w:val="009D1F82"/>
    <w:rsid w:val="009D6042"/>
    <w:rsid w:val="009E1200"/>
    <w:rsid w:val="009E43FE"/>
    <w:rsid w:val="009E4770"/>
    <w:rsid w:val="009F2BD8"/>
    <w:rsid w:val="009F70E9"/>
    <w:rsid w:val="00A07811"/>
    <w:rsid w:val="00A22DCB"/>
    <w:rsid w:val="00A2330A"/>
    <w:rsid w:val="00A3013D"/>
    <w:rsid w:val="00A31A03"/>
    <w:rsid w:val="00A37DA1"/>
    <w:rsid w:val="00A55FA0"/>
    <w:rsid w:val="00A56119"/>
    <w:rsid w:val="00A6649F"/>
    <w:rsid w:val="00A70A19"/>
    <w:rsid w:val="00A81E8F"/>
    <w:rsid w:val="00A93B5A"/>
    <w:rsid w:val="00AA2B63"/>
    <w:rsid w:val="00AA4F46"/>
    <w:rsid w:val="00AA5B5A"/>
    <w:rsid w:val="00AF03CE"/>
    <w:rsid w:val="00AF1A5A"/>
    <w:rsid w:val="00AF2662"/>
    <w:rsid w:val="00B00BFC"/>
    <w:rsid w:val="00B0136A"/>
    <w:rsid w:val="00B02FE0"/>
    <w:rsid w:val="00B0628C"/>
    <w:rsid w:val="00B117A8"/>
    <w:rsid w:val="00B2131D"/>
    <w:rsid w:val="00B413FC"/>
    <w:rsid w:val="00B53591"/>
    <w:rsid w:val="00B625FF"/>
    <w:rsid w:val="00B649CA"/>
    <w:rsid w:val="00B736AB"/>
    <w:rsid w:val="00B739B6"/>
    <w:rsid w:val="00B811F5"/>
    <w:rsid w:val="00B84EF4"/>
    <w:rsid w:val="00B9086B"/>
    <w:rsid w:val="00B90C15"/>
    <w:rsid w:val="00B93435"/>
    <w:rsid w:val="00BA4346"/>
    <w:rsid w:val="00BB3598"/>
    <w:rsid w:val="00BB7F41"/>
    <w:rsid w:val="00BD565B"/>
    <w:rsid w:val="00BD6874"/>
    <w:rsid w:val="00BE11F8"/>
    <w:rsid w:val="00BF2130"/>
    <w:rsid w:val="00C16EDA"/>
    <w:rsid w:val="00C216A6"/>
    <w:rsid w:val="00C23071"/>
    <w:rsid w:val="00C32C80"/>
    <w:rsid w:val="00C36588"/>
    <w:rsid w:val="00C3733B"/>
    <w:rsid w:val="00C407CC"/>
    <w:rsid w:val="00C41776"/>
    <w:rsid w:val="00C42854"/>
    <w:rsid w:val="00C435E2"/>
    <w:rsid w:val="00C437FE"/>
    <w:rsid w:val="00C45DF3"/>
    <w:rsid w:val="00C47095"/>
    <w:rsid w:val="00C50BC7"/>
    <w:rsid w:val="00C5372D"/>
    <w:rsid w:val="00C617AF"/>
    <w:rsid w:val="00C61D83"/>
    <w:rsid w:val="00C62E1B"/>
    <w:rsid w:val="00C67D18"/>
    <w:rsid w:val="00C74956"/>
    <w:rsid w:val="00C75083"/>
    <w:rsid w:val="00C768DF"/>
    <w:rsid w:val="00C77756"/>
    <w:rsid w:val="00C77FC1"/>
    <w:rsid w:val="00C815A7"/>
    <w:rsid w:val="00C8288E"/>
    <w:rsid w:val="00C97084"/>
    <w:rsid w:val="00CA14AB"/>
    <w:rsid w:val="00CA7383"/>
    <w:rsid w:val="00CB0B70"/>
    <w:rsid w:val="00CC0ACD"/>
    <w:rsid w:val="00CC50C8"/>
    <w:rsid w:val="00CD40D7"/>
    <w:rsid w:val="00CD74BD"/>
    <w:rsid w:val="00CE0614"/>
    <w:rsid w:val="00CE188B"/>
    <w:rsid w:val="00CF1AA0"/>
    <w:rsid w:val="00D01E7F"/>
    <w:rsid w:val="00D10EC5"/>
    <w:rsid w:val="00D145F5"/>
    <w:rsid w:val="00D15528"/>
    <w:rsid w:val="00D156C3"/>
    <w:rsid w:val="00D20C42"/>
    <w:rsid w:val="00D3161B"/>
    <w:rsid w:val="00D343B3"/>
    <w:rsid w:val="00D35393"/>
    <w:rsid w:val="00D3732C"/>
    <w:rsid w:val="00D55293"/>
    <w:rsid w:val="00D6366B"/>
    <w:rsid w:val="00D64BFC"/>
    <w:rsid w:val="00D72781"/>
    <w:rsid w:val="00D76663"/>
    <w:rsid w:val="00D843BB"/>
    <w:rsid w:val="00D858AF"/>
    <w:rsid w:val="00D972A4"/>
    <w:rsid w:val="00DA418E"/>
    <w:rsid w:val="00DB1EEE"/>
    <w:rsid w:val="00DC3CB4"/>
    <w:rsid w:val="00DC7E07"/>
    <w:rsid w:val="00DD2979"/>
    <w:rsid w:val="00DD63DB"/>
    <w:rsid w:val="00DF5134"/>
    <w:rsid w:val="00E00964"/>
    <w:rsid w:val="00E077D3"/>
    <w:rsid w:val="00E16D1D"/>
    <w:rsid w:val="00E2316B"/>
    <w:rsid w:val="00E32F21"/>
    <w:rsid w:val="00E40223"/>
    <w:rsid w:val="00E51417"/>
    <w:rsid w:val="00E53D28"/>
    <w:rsid w:val="00E5457A"/>
    <w:rsid w:val="00E55074"/>
    <w:rsid w:val="00E57739"/>
    <w:rsid w:val="00E667F5"/>
    <w:rsid w:val="00E71DB2"/>
    <w:rsid w:val="00E720CC"/>
    <w:rsid w:val="00E73C4E"/>
    <w:rsid w:val="00E859CD"/>
    <w:rsid w:val="00E9002F"/>
    <w:rsid w:val="00E9370C"/>
    <w:rsid w:val="00E93AAA"/>
    <w:rsid w:val="00EB0805"/>
    <w:rsid w:val="00EC3866"/>
    <w:rsid w:val="00EC3B18"/>
    <w:rsid w:val="00ED15F9"/>
    <w:rsid w:val="00EE21E0"/>
    <w:rsid w:val="00EE4980"/>
    <w:rsid w:val="00EE4DA4"/>
    <w:rsid w:val="00EE5125"/>
    <w:rsid w:val="00EE52FD"/>
    <w:rsid w:val="00EF289F"/>
    <w:rsid w:val="00EF58CF"/>
    <w:rsid w:val="00EF6666"/>
    <w:rsid w:val="00F03237"/>
    <w:rsid w:val="00F10F98"/>
    <w:rsid w:val="00F21C66"/>
    <w:rsid w:val="00F22420"/>
    <w:rsid w:val="00F27A13"/>
    <w:rsid w:val="00F31EBC"/>
    <w:rsid w:val="00F36040"/>
    <w:rsid w:val="00F476A5"/>
    <w:rsid w:val="00F52F86"/>
    <w:rsid w:val="00F759FA"/>
    <w:rsid w:val="00FA11E7"/>
    <w:rsid w:val="00FA2C73"/>
    <w:rsid w:val="00FA385A"/>
    <w:rsid w:val="00FB59F1"/>
    <w:rsid w:val="00FC0858"/>
    <w:rsid w:val="00FE027F"/>
    <w:rsid w:val="00FE12A8"/>
    <w:rsid w:val="00FE304B"/>
    <w:rsid w:val="00FF3D52"/>
    <w:rsid w:val="01EC0D30"/>
    <w:rsid w:val="03D87141"/>
    <w:rsid w:val="074726A2"/>
    <w:rsid w:val="0C0C3554"/>
    <w:rsid w:val="0E4B476F"/>
    <w:rsid w:val="10984A7B"/>
    <w:rsid w:val="17240281"/>
    <w:rsid w:val="19A10333"/>
    <w:rsid w:val="1B1F1813"/>
    <w:rsid w:val="1EB84063"/>
    <w:rsid w:val="23902B5B"/>
    <w:rsid w:val="25394CCC"/>
    <w:rsid w:val="2B1E11E0"/>
    <w:rsid w:val="2D2E6A92"/>
    <w:rsid w:val="35D87A89"/>
    <w:rsid w:val="38DA2B25"/>
    <w:rsid w:val="395D4928"/>
    <w:rsid w:val="3A977FE9"/>
    <w:rsid w:val="3C3B3BA6"/>
    <w:rsid w:val="3DA335D9"/>
    <w:rsid w:val="3ED44E10"/>
    <w:rsid w:val="401E275E"/>
    <w:rsid w:val="42B85704"/>
    <w:rsid w:val="456842E3"/>
    <w:rsid w:val="47660F14"/>
    <w:rsid w:val="499C5C4B"/>
    <w:rsid w:val="4A48049C"/>
    <w:rsid w:val="4B483CC0"/>
    <w:rsid w:val="4C1F10A5"/>
    <w:rsid w:val="4DBA2768"/>
    <w:rsid w:val="4F0E2E85"/>
    <w:rsid w:val="54194320"/>
    <w:rsid w:val="55BD4FB9"/>
    <w:rsid w:val="58211591"/>
    <w:rsid w:val="5A88272A"/>
    <w:rsid w:val="642B0A41"/>
    <w:rsid w:val="6A256CB5"/>
    <w:rsid w:val="6A2B65D3"/>
    <w:rsid w:val="6CCC44DB"/>
    <w:rsid w:val="6E1D3D60"/>
    <w:rsid w:val="70E35ACC"/>
    <w:rsid w:val="75454E09"/>
    <w:rsid w:val="7BD07A34"/>
    <w:rsid w:val="7E087502"/>
  </w:rsid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iPriority="99"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Times New Roman" w:hAnsi="Times New Roman" w:eastAsia="宋体" w:cstheme="minorBidi"/>
      <w:kern w:val="2"/>
      <w:sz w:val="24"/>
      <w:szCs w:val="22"/>
      <w:lang w:val="en-US" w:eastAsia="zh-CN" w:bidi="ar-SA"/>
    </w:rPr>
  </w:style>
  <w:style w:type="paragraph" w:styleId="2">
    <w:name w:val="heading 1"/>
    <w:basedOn w:val="1"/>
    <w:next w:val="1"/>
    <w:link w:val="38"/>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2"/>
    <w:unhideWhenUsed/>
    <w:qFormat/>
    <w:uiPriority w:val="9"/>
    <w:pPr>
      <w:keepNext/>
      <w:keepLines/>
      <w:adjustRightInd w:val="0"/>
      <w:snapToGrid w:val="0"/>
      <w:spacing w:beforeLines="50" w:afterLines="50" w:line="415" w:lineRule="auto"/>
      <w:ind w:firstLine="0" w:firstLineChars="0"/>
      <w:outlineLvl w:val="1"/>
    </w:pPr>
    <w:rPr>
      <w:rFonts w:eastAsia="黑体" w:cstheme="majorBidi"/>
      <w:b/>
      <w:bCs/>
      <w:sz w:val="28"/>
      <w:szCs w:val="32"/>
    </w:rPr>
  </w:style>
  <w:style w:type="paragraph" w:styleId="4">
    <w:name w:val="heading 3"/>
    <w:basedOn w:val="1"/>
    <w:next w:val="1"/>
    <w:link w:val="33"/>
    <w:unhideWhenUsed/>
    <w:qFormat/>
    <w:uiPriority w:val="9"/>
    <w:pPr>
      <w:keepNext/>
      <w:keepLines/>
      <w:spacing w:before="120" w:after="120"/>
      <w:ind w:firstLine="0" w:firstLineChars="0"/>
      <w:outlineLvl w:val="2"/>
    </w:pPr>
    <w:rPr>
      <w:rFonts w:ascii="黑体" w:eastAsia="黑体"/>
      <w:b/>
      <w:bCs/>
      <w:szCs w:val="32"/>
    </w:rPr>
  </w:style>
  <w:style w:type="paragraph" w:styleId="5">
    <w:name w:val="heading 4"/>
    <w:basedOn w:val="1"/>
    <w:next w:val="1"/>
    <w:link w:val="34"/>
    <w:unhideWhenUsed/>
    <w:qFormat/>
    <w:uiPriority w:val="9"/>
    <w:pPr>
      <w:keepNext/>
      <w:keepLines/>
      <w:spacing w:before="120" w:after="120"/>
      <w:ind w:firstLine="0" w:firstLineChars="0"/>
      <w:outlineLvl w:val="3"/>
    </w:pPr>
    <w:rPr>
      <w:rFonts w:ascii="黑体" w:eastAsia="黑体" w:hAnsiTheme="majorHAnsi" w:cstheme="majorBidi"/>
      <w:bCs/>
      <w:szCs w:val="28"/>
    </w:rPr>
  </w:style>
  <w:style w:type="paragraph" w:styleId="6">
    <w:name w:val="heading 5"/>
    <w:basedOn w:val="1"/>
    <w:next w:val="1"/>
    <w:link w:val="37"/>
    <w:unhideWhenUsed/>
    <w:qFormat/>
    <w:uiPriority w:val="9"/>
    <w:pPr>
      <w:keepNext/>
      <w:keepLines/>
      <w:outlineLvl w:val="4"/>
    </w:pPr>
    <w:rPr>
      <w:b/>
      <w:bCs/>
      <w:szCs w:val="28"/>
    </w:rPr>
  </w:style>
  <w:style w:type="character" w:default="1" w:styleId="19">
    <w:name w:val="Default Paragraph Font"/>
    <w:unhideWhenUsed/>
    <w:qFormat/>
    <w:uiPriority w:val="1"/>
  </w:style>
  <w:style w:type="table" w:default="1" w:styleId="22">
    <w:name w:val="Normal Table"/>
    <w:unhideWhenUsed/>
    <w:qFormat/>
    <w:uiPriority w:val="99"/>
    <w:tblPr>
      <w:tblLayout w:type="fixed"/>
      <w:tblCellMar>
        <w:top w:w="0" w:type="dxa"/>
        <w:left w:w="108" w:type="dxa"/>
        <w:bottom w:w="0" w:type="dxa"/>
        <w:right w:w="108" w:type="dxa"/>
      </w:tblCellMar>
    </w:tblPr>
  </w:style>
  <w:style w:type="paragraph" w:styleId="7">
    <w:name w:val="annotation subject"/>
    <w:basedOn w:val="8"/>
    <w:next w:val="8"/>
    <w:link w:val="44"/>
    <w:unhideWhenUsed/>
    <w:qFormat/>
    <w:uiPriority w:val="99"/>
    <w:rPr>
      <w:b/>
      <w:bCs/>
    </w:rPr>
  </w:style>
  <w:style w:type="paragraph" w:styleId="8">
    <w:name w:val="annotation text"/>
    <w:basedOn w:val="1"/>
    <w:link w:val="43"/>
    <w:unhideWhenUsed/>
    <w:qFormat/>
    <w:uiPriority w:val="99"/>
    <w:pPr>
      <w:jc w:val="left"/>
    </w:pPr>
  </w:style>
  <w:style w:type="paragraph" w:styleId="9">
    <w:name w:val="Document Map"/>
    <w:basedOn w:val="1"/>
    <w:link w:val="45"/>
    <w:unhideWhenUsed/>
    <w:qFormat/>
    <w:uiPriority w:val="99"/>
    <w:rPr>
      <w:rFonts w:ascii="宋体"/>
      <w:sz w:val="18"/>
      <w:szCs w:val="18"/>
    </w:rPr>
  </w:style>
  <w:style w:type="paragraph" w:styleId="10">
    <w:name w:val="toc 3"/>
    <w:basedOn w:val="1"/>
    <w:next w:val="1"/>
    <w:unhideWhenUsed/>
    <w:qFormat/>
    <w:uiPriority w:val="39"/>
    <w:pPr>
      <w:ind w:left="840" w:leftChars="400"/>
    </w:pPr>
  </w:style>
  <w:style w:type="paragraph" w:styleId="11">
    <w:name w:val="Date"/>
    <w:basedOn w:val="1"/>
    <w:next w:val="1"/>
    <w:link w:val="35"/>
    <w:unhideWhenUsed/>
    <w:qFormat/>
    <w:uiPriority w:val="99"/>
    <w:pPr>
      <w:ind w:left="100" w:leftChars="2500"/>
    </w:pPr>
  </w:style>
  <w:style w:type="paragraph" w:styleId="12">
    <w:name w:val="Balloon Text"/>
    <w:basedOn w:val="1"/>
    <w:link w:val="39"/>
    <w:unhideWhenUsed/>
    <w:qFormat/>
    <w:uiPriority w:val="99"/>
    <w:pPr>
      <w:spacing w:line="240" w:lineRule="auto"/>
    </w:pPr>
    <w:rPr>
      <w:sz w:val="18"/>
      <w:szCs w:val="18"/>
    </w:rPr>
  </w:style>
  <w:style w:type="paragraph" w:styleId="13">
    <w:name w:val="footer"/>
    <w:basedOn w:val="1"/>
    <w:link w:val="25"/>
    <w:unhideWhenUsed/>
    <w:qFormat/>
    <w:uiPriority w:val="99"/>
    <w:pPr>
      <w:tabs>
        <w:tab w:val="center" w:pos="4153"/>
        <w:tab w:val="right" w:pos="8306"/>
      </w:tabs>
      <w:snapToGrid w:val="0"/>
      <w:jc w:val="left"/>
    </w:pPr>
    <w:rPr>
      <w:sz w:val="18"/>
      <w:szCs w:val="18"/>
    </w:rPr>
  </w:style>
  <w:style w:type="paragraph" w:styleId="14">
    <w:name w:val="header"/>
    <w:basedOn w:val="1"/>
    <w:link w:val="24"/>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unhideWhenUsed/>
    <w:qFormat/>
    <w:uiPriority w:val="39"/>
  </w:style>
  <w:style w:type="paragraph" w:styleId="16">
    <w:name w:val="Body Text Indent 3"/>
    <w:basedOn w:val="1"/>
    <w:unhideWhenUsed/>
    <w:qFormat/>
    <w:uiPriority w:val="99"/>
    <w:pPr>
      <w:tabs>
        <w:tab w:val="left" w:pos="900"/>
      </w:tabs>
      <w:ind w:right="288" w:rightChars="137" w:firstLine="900"/>
      <w:jc w:val="center"/>
    </w:pPr>
    <w:rPr>
      <w:b/>
      <w:bCs/>
      <w:szCs w:val="24"/>
    </w:rPr>
  </w:style>
  <w:style w:type="paragraph" w:styleId="17">
    <w:name w:val="toc 2"/>
    <w:basedOn w:val="1"/>
    <w:next w:val="1"/>
    <w:unhideWhenUsed/>
    <w:qFormat/>
    <w:uiPriority w:val="39"/>
    <w:pPr>
      <w:ind w:left="420" w:leftChars="200"/>
    </w:pPr>
  </w:style>
  <w:style w:type="paragraph" w:styleId="18">
    <w:name w:val="Normal (Web)"/>
    <w:basedOn w:val="1"/>
    <w:unhideWhenUsed/>
    <w:qFormat/>
    <w:uiPriority w:val="99"/>
    <w:pPr>
      <w:widowControl/>
      <w:spacing w:before="100" w:beforeAutospacing="1" w:after="100" w:afterAutospacing="1" w:line="240" w:lineRule="auto"/>
      <w:ind w:firstLine="0" w:firstLineChars="0"/>
      <w:jc w:val="left"/>
    </w:pPr>
    <w:rPr>
      <w:rFonts w:ascii="宋体" w:hAnsi="宋体" w:cs="宋体"/>
      <w:kern w:val="0"/>
      <w:szCs w:val="24"/>
    </w:rPr>
  </w:style>
  <w:style w:type="character" w:styleId="20">
    <w:name w:val="Hyperlink"/>
    <w:basedOn w:val="19"/>
    <w:unhideWhenUsed/>
    <w:qFormat/>
    <w:uiPriority w:val="99"/>
    <w:rPr>
      <w:color w:val="0000FF"/>
      <w:u w:val="single"/>
    </w:rPr>
  </w:style>
  <w:style w:type="character" w:styleId="21">
    <w:name w:val="annotation reference"/>
    <w:basedOn w:val="19"/>
    <w:unhideWhenUsed/>
    <w:qFormat/>
    <w:uiPriority w:val="99"/>
    <w:rPr>
      <w:sz w:val="21"/>
      <w:szCs w:val="21"/>
    </w:rPr>
  </w:style>
  <w:style w:type="table" w:styleId="23">
    <w:name w:val="Table Grid"/>
    <w:basedOn w:val="2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24">
    <w:name w:val="页眉 Char"/>
    <w:basedOn w:val="19"/>
    <w:link w:val="14"/>
    <w:qFormat/>
    <w:uiPriority w:val="99"/>
    <w:rPr>
      <w:sz w:val="18"/>
      <w:szCs w:val="18"/>
    </w:rPr>
  </w:style>
  <w:style w:type="character" w:customStyle="1" w:styleId="25">
    <w:name w:val="页脚 Char"/>
    <w:basedOn w:val="19"/>
    <w:link w:val="13"/>
    <w:qFormat/>
    <w:uiPriority w:val="99"/>
    <w:rPr>
      <w:sz w:val="18"/>
      <w:szCs w:val="18"/>
    </w:rPr>
  </w:style>
  <w:style w:type="character" w:customStyle="1" w:styleId="26">
    <w:name w:val="fontstyle01"/>
    <w:basedOn w:val="19"/>
    <w:qFormat/>
    <w:uiPriority w:val="0"/>
    <w:rPr>
      <w:rFonts w:hint="eastAsia" w:ascii="黑体" w:hAnsi="黑体" w:eastAsia="黑体"/>
      <w:color w:val="000000"/>
      <w:sz w:val="32"/>
      <w:szCs w:val="32"/>
    </w:rPr>
  </w:style>
  <w:style w:type="character" w:customStyle="1" w:styleId="27">
    <w:name w:val="fontstyle21"/>
    <w:basedOn w:val="19"/>
    <w:qFormat/>
    <w:uiPriority w:val="0"/>
    <w:rPr>
      <w:rFonts w:hint="eastAsia" w:ascii="宋体" w:hAnsi="宋体" w:eastAsia="宋体"/>
      <w:color w:val="000000"/>
      <w:sz w:val="22"/>
      <w:szCs w:val="22"/>
    </w:rPr>
  </w:style>
  <w:style w:type="character" w:customStyle="1" w:styleId="28">
    <w:name w:val="fontstyle31"/>
    <w:basedOn w:val="19"/>
    <w:qFormat/>
    <w:uiPriority w:val="0"/>
    <w:rPr>
      <w:rFonts w:hint="default" w:ascii="TimesNewRomanPSMT" w:hAnsi="TimesNewRomanPSMT"/>
      <w:color w:val="000000"/>
      <w:sz w:val="22"/>
      <w:szCs w:val="22"/>
    </w:rPr>
  </w:style>
  <w:style w:type="paragraph" w:customStyle="1" w:styleId="29">
    <w:name w:val="列出段落1"/>
    <w:basedOn w:val="1"/>
    <w:qFormat/>
    <w:uiPriority w:val="34"/>
    <w:pPr>
      <w:ind w:firstLine="420"/>
    </w:pPr>
  </w:style>
  <w:style w:type="character" w:customStyle="1" w:styleId="30">
    <w:name w:val="fontstyle41"/>
    <w:basedOn w:val="19"/>
    <w:qFormat/>
    <w:uiPriority w:val="0"/>
    <w:rPr>
      <w:rFonts w:hint="default" w:ascii="TimesNewRomanPSMT" w:hAnsi="TimesNewRomanPSMT"/>
      <w:color w:val="000000"/>
      <w:sz w:val="22"/>
      <w:szCs w:val="22"/>
    </w:rPr>
  </w:style>
  <w:style w:type="character" w:customStyle="1" w:styleId="31">
    <w:name w:val="fontstyle51"/>
    <w:basedOn w:val="19"/>
    <w:qFormat/>
    <w:uiPriority w:val="0"/>
    <w:rPr>
      <w:rFonts w:hint="default" w:ascii="TimesNewRomanPS-ItalicMT" w:hAnsi="TimesNewRomanPS-ItalicMT"/>
      <w:i/>
      <w:iCs/>
      <w:color w:val="000000"/>
      <w:sz w:val="24"/>
      <w:szCs w:val="24"/>
    </w:rPr>
  </w:style>
  <w:style w:type="character" w:customStyle="1" w:styleId="32">
    <w:name w:val="标题 2 Char"/>
    <w:basedOn w:val="19"/>
    <w:link w:val="3"/>
    <w:qFormat/>
    <w:uiPriority w:val="9"/>
    <w:rPr>
      <w:rFonts w:ascii="Times New Roman" w:hAnsi="Times New Roman" w:eastAsia="黑体" w:cstheme="majorBidi"/>
      <w:b/>
      <w:bCs/>
      <w:sz w:val="28"/>
      <w:szCs w:val="32"/>
    </w:rPr>
  </w:style>
  <w:style w:type="character" w:customStyle="1" w:styleId="33">
    <w:name w:val="标题 3 Char"/>
    <w:basedOn w:val="19"/>
    <w:link w:val="4"/>
    <w:qFormat/>
    <w:uiPriority w:val="9"/>
    <w:rPr>
      <w:rFonts w:ascii="黑体" w:hAnsi="Times New Roman" w:eastAsia="黑体"/>
      <w:b/>
      <w:bCs/>
      <w:sz w:val="24"/>
      <w:szCs w:val="32"/>
    </w:rPr>
  </w:style>
  <w:style w:type="character" w:customStyle="1" w:styleId="34">
    <w:name w:val="标题 4 Char"/>
    <w:basedOn w:val="19"/>
    <w:link w:val="5"/>
    <w:qFormat/>
    <w:uiPriority w:val="9"/>
    <w:rPr>
      <w:rFonts w:ascii="黑体" w:eastAsia="黑体" w:hAnsiTheme="majorHAnsi" w:cstheme="majorBidi"/>
      <w:bCs/>
      <w:sz w:val="24"/>
      <w:szCs w:val="28"/>
    </w:rPr>
  </w:style>
  <w:style w:type="character" w:customStyle="1" w:styleId="35">
    <w:name w:val="日期 Char"/>
    <w:basedOn w:val="19"/>
    <w:link w:val="11"/>
    <w:semiHidden/>
    <w:qFormat/>
    <w:uiPriority w:val="99"/>
    <w:rPr>
      <w:rFonts w:ascii="Times New Roman" w:hAnsi="Times New Roman" w:eastAsia="宋体"/>
      <w:sz w:val="24"/>
    </w:rPr>
  </w:style>
  <w:style w:type="character" w:customStyle="1" w:styleId="36">
    <w:name w:val="fontstyle11"/>
    <w:basedOn w:val="19"/>
    <w:qFormat/>
    <w:uiPriority w:val="0"/>
    <w:rPr>
      <w:rFonts w:hint="eastAsia" w:ascii="黑体" w:hAnsi="黑体" w:eastAsia="黑体"/>
      <w:color w:val="000000"/>
      <w:sz w:val="22"/>
      <w:szCs w:val="22"/>
    </w:rPr>
  </w:style>
  <w:style w:type="character" w:customStyle="1" w:styleId="37">
    <w:name w:val="标题 5 Char"/>
    <w:basedOn w:val="19"/>
    <w:link w:val="6"/>
    <w:qFormat/>
    <w:uiPriority w:val="9"/>
    <w:rPr>
      <w:rFonts w:ascii="Times New Roman" w:hAnsi="Times New Roman" w:eastAsia="宋体"/>
      <w:b/>
      <w:bCs/>
      <w:sz w:val="24"/>
      <w:szCs w:val="28"/>
    </w:rPr>
  </w:style>
  <w:style w:type="character" w:customStyle="1" w:styleId="38">
    <w:name w:val="标题 1 Char"/>
    <w:basedOn w:val="19"/>
    <w:link w:val="2"/>
    <w:qFormat/>
    <w:uiPriority w:val="9"/>
    <w:rPr>
      <w:rFonts w:ascii="Times New Roman" w:hAnsi="Times New Roman" w:eastAsia="宋体"/>
      <w:b/>
      <w:bCs/>
      <w:kern w:val="44"/>
      <w:sz w:val="44"/>
      <w:szCs w:val="44"/>
    </w:rPr>
  </w:style>
  <w:style w:type="character" w:customStyle="1" w:styleId="39">
    <w:name w:val="批注框文本 Char"/>
    <w:basedOn w:val="19"/>
    <w:link w:val="12"/>
    <w:semiHidden/>
    <w:qFormat/>
    <w:uiPriority w:val="99"/>
    <w:rPr>
      <w:rFonts w:ascii="Times New Roman" w:hAnsi="Times New Roman" w:eastAsia="宋体"/>
      <w:sz w:val="18"/>
      <w:szCs w:val="18"/>
    </w:rPr>
  </w:style>
  <w:style w:type="character" w:customStyle="1" w:styleId="40">
    <w:name w:val="fontstyle61"/>
    <w:basedOn w:val="19"/>
    <w:qFormat/>
    <w:uiPriority w:val="0"/>
    <w:rPr>
      <w:rFonts w:hint="default" w:ascii="FzBookMaker8DlFont80536871322" w:hAnsi="FzBookMaker8DlFont80536871322"/>
      <w:color w:val="000000"/>
      <w:sz w:val="16"/>
      <w:szCs w:val="16"/>
    </w:rPr>
  </w:style>
  <w:style w:type="character" w:customStyle="1" w:styleId="41">
    <w:name w:val="fontstyle71"/>
    <w:basedOn w:val="19"/>
    <w:qFormat/>
    <w:uiPriority w:val="0"/>
    <w:rPr>
      <w:rFonts w:hint="default" w:ascii="E-BZ-PK7482d0-Identity-H" w:hAnsi="E-BZ-PK7482d0-Identity-H"/>
      <w:color w:val="000000"/>
      <w:sz w:val="16"/>
      <w:szCs w:val="16"/>
    </w:rPr>
  </w:style>
  <w:style w:type="character" w:customStyle="1" w:styleId="42">
    <w:name w:val="fontstyle81"/>
    <w:basedOn w:val="19"/>
    <w:qFormat/>
    <w:uiPriority w:val="0"/>
    <w:rPr>
      <w:rFonts w:hint="default" w:ascii="FzBookMaker6DlFont60536871319" w:hAnsi="FzBookMaker6DlFont60536871319"/>
      <w:color w:val="000000"/>
      <w:sz w:val="16"/>
      <w:szCs w:val="16"/>
    </w:rPr>
  </w:style>
  <w:style w:type="character" w:customStyle="1" w:styleId="43">
    <w:name w:val="批注文字 Char"/>
    <w:basedOn w:val="19"/>
    <w:link w:val="8"/>
    <w:semiHidden/>
    <w:qFormat/>
    <w:uiPriority w:val="99"/>
    <w:rPr>
      <w:rFonts w:ascii="Times New Roman" w:hAnsi="Times New Roman" w:eastAsia="宋体"/>
      <w:sz w:val="24"/>
    </w:rPr>
  </w:style>
  <w:style w:type="character" w:customStyle="1" w:styleId="44">
    <w:name w:val="批注主题 Char"/>
    <w:basedOn w:val="43"/>
    <w:link w:val="7"/>
    <w:semiHidden/>
    <w:qFormat/>
    <w:uiPriority w:val="99"/>
    <w:rPr>
      <w:rFonts w:ascii="Times New Roman" w:hAnsi="Times New Roman" w:eastAsia="宋体"/>
      <w:b/>
      <w:bCs/>
      <w:sz w:val="24"/>
    </w:rPr>
  </w:style>
  <w:style w:type="character" w:customStyle="1" w:styleId="45">
    <w:name w:val="文档结构图 Char"/>
    <w:basedOn w:val="19"/>
    <w:link w:val="9"/>
    <w:semiHidden/>
    <w:qFormat/>
    <w:uiPriority w:val="99"/>
    <w:rPr>
      <w:rFonts w:ascii="宋体" w:hAnsi="Times New Roman" w:eastAsia="宋体"/>
      <w:sz w:val="18"/>
      <w:szCs w:val="18"/>
    </w:rPr>
  </w:style>
  <w:style w:type="paragraph" w:customStyle="1" w:styleId="46">
    <w:name w:val="TOC 标题1"/>
    <w:basedOn w:val="2"/>
    <w:next w:val="1"/>
    <w:unhideWhenUsed/>
    <w:qFormat/>
    <w:uiPriority w:val="39"/>
    <w:pPr>
      <w:widowControl/>
      <w:spacing w:before="240" w:after="0" w:line="259" w:lineRule="auto"/>
      <w:ind w:firstLine="0" w:firstLineChars="0"/>
      <w:jc w:val="left"/>
      <w:outlineLvl w:val="9"/>
    </w:pPr>
    <w:rPr>
      <w:rFonts w:asciiTheme="majorHAnsi" w:hAnsiTheme="majorHAnsi" w:eastAsiaTheme="majorEastAsia" w:cstheme="majorBidi"/>
      <w:b w:val="0"/>
      <w:bCs w:val="0"/>
      <w:color w:val="2F5597" w:themeColor="accent1" w:themeShade="BF"/>
      <w:kern w:val="0"/>
      <w:sz w:val="32"/>
      <w:szCs w:val="32"/>
    </w:rPr>
  </w:style>
  <w:style w:type="paragraph" w:customStyle="1" w:styleId="47">
    <w:name w:val="标准称谓"/>
    <w:next w:val="1"/>
    <w:qFormat/>
    <w:uiPriority w:val="99"/>
    <w:pPr>
      <w:framePr w:w="9638" w:h="754" w:hRule="exact" w:hSpace="180" w:vSpace="180" w:wrap="around" w:vAnchor="page" w:hAnchor="margin" w:xAlign="center" w:y="2128" w:anchorLock="1"/>
      <w:widowControl w:val="0"/>
      <w:kinsoku w:val="0"/>
      <w:overflowPunct w:val="0"/>
      <w:autoSpaceDE w:val="0"/>
      <w:autoSpaceDN w:val="0"/>
      <w:spacing w:line="240" w:lineRule="atLeast"/>
      <w:jc w:val="distribute"/>
    </w:pPr>
    <w:rPr>
      <w:rFonts w:ascii="宋体" w:hAnsi="Times New Roman" w:eastAsia="宋体" w:cs="Times New Roman"/>
      <w:b/>
      <w:bCs/>
      <w:spacing w:val="20"/>
      <w:w w:val="148"/>
      <w:sz w:val="52"/>
      <w:lang w:val="en-US" w:eastAsia="zh-CN" w:bidi="ar-SA"/>
    </w:rPr>
  </w:style>
  <w:style w:type="paragraph" w:customStyle="1" w:styleId="48">
    <w:name w:val="文献分类号"/>
    <w:qFormat/>
    <w:uiPriority w:val="99"/>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49">
    <w:name w:val="封面标准号1"/>
    <w:qFormat/>
    <w:uiPriority w:val="99"/>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50">
    <w:name w:val="封面标准名称"/>
    <w:qFormat/>
    <w:uiPriority w:val="99"/>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51">
    <w:name w:val="封面标准文稿编辑信息"/>
    <w:qFormat/>
    <w:uiPriority w:val="99"/>
    <w:pPr>
      <w:spacing w:before="180" w:line="180" w:lineRule="exact"/>
      <w:jc w:val="center"/>
    </w:pPr>
    <w:rPr>
      <w:rFonts w:ascii="宋体" w:hAnsi="Times New Roman" w:eastAsia="宋体" w:cs="Times New Roman"/>
      <w:sz w:val="21"/>
      <w:lang w:val="en-US" w:eastAsia="zh-CN" w:bidi="ar-SA"/>
    </w:rPr>
  </w:style>
  <w:style w:type="paragraph" w:customStyle="1" w:styleId="52">
    <w:name w:val="封面标准文稿类别"/>
    <w:qFormat/>
    <w:uiPriority w:val="99"/>
    <w:pPr>
      <w:spacing w:before="440" w:line="400" w:lineRule="exact"/>
      <w:jc w:val="center"/>
    </w:pPr>
    <w:rPr>
      <w:rFonts w:ascii="宋体" w:hAnsi="Times New Roman" w:eastAsia="宋体" w:cs="Times New Roman"/>
      <w:sz w:val="24"/>
      <w:lang w:val="en-US" w:eastAsia="zh-CN" w:bidi="ar-SA"/>
    </w:rPr>
  </w:style>
  <w:style w:type="paragraph" w:customStyle="1" w:styleId="53">
    <w:name w:val="封面一致性程度标识"/>
    <w:qFormat/>
    <w:uiPriority w:val="99"/>
    <w:pPr>
      <w:spacing w:before="440" w:line="400" w:lineRule="exact"/>
      <w:jc w:val="center"/>
    </w:pPr>
    <w:rPr>
      <w:rFonts w:ascii="宋体" w:hAnsi="Times New Roman" w:eastAsia="宋体" w:cs="Times New Roman"/>
      <w:sz w:val="28"/>
      <w:lang w:val="en-US" w:eastAsia="zh-CN" w:bidi="ar-SA"/>
    </w:rPr>
  </w:style>
  <w:style w:type="paragraph" w:customStyle="1" w:styleId="54">
    <w:name w:val="发布日期"/>
    <w:qFormat/>
    <w:uiPriority w:val="99"/>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55">
    <w:name w:val="实施日期"/>
    <w:basedOn w:val="54"/>
    <w:qFormat/>
    <w:uiPriority w:val="99"/>
    <w:pPr>
      <w:framePr w:hSpace="0" w:xAlign="right"/>
      <w:jc w:val="right"/>
    </w:pPr>
  </w:style>
  <w:style w:type="paragraph" w:customStyle="1" w:styleId="56">
    <w:name w:val="发布部门"/>
    <w:next w:val="1"/>
    <w:qFormat/>
    <w:uiPriority w:val="0"/>
    <w:pPr>
      <w:framePr w:w="7433" w:h="585" w:hRule="exact"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paragraph" w:customStyle="1" w:styleId="57">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8">
    <w:name w:val="List Paragraph"/>
    <w:basedOn w:val="1"/>
    <w:qFormat/>
    <w:uiPriority w:val="34"/>
    <w:pPr>
      <w:widowControl/>
      <w:spacing w:line="240" w:lineRule="auto"/>
      <w:ind w:firstLine="420"/>
    </w:pPr>
    <w:rPr>
      <w:rFonts w:cs="Times New Roman"/>
      <w:sz w:val="21"/>
      <w:szCs w:val="24"/>
    </w:rPr>
  </w:style>
  <w:style w:type="paragraph" w:customStyle="1" w:styleId="59">
    <w:name w:val="附录标识"/>
    <w:basedOn w:val="1"/>
    <w:next w:val="1"/>
    <w:qFormat/>
    <w:uiPriority w:val="0"/>
    <w:pPr>
      <w:keepNext/>
      <w:widowControl/>
      <w:numPr>
        <w:ilvl w:val="0"/>
        <w:numId w:val="1"/>
      </w:numPr>
      <w:shd w:val="clear" w:color="FFFFFF" w:fill="FFFFFF"/>
      <w:tabs>
        <w:tab w:val="left" w:pos="360"/>
        <w:tab w:val="left" w:pos="780"/>
        <w:tab w:val="left" w:pos="6405"/>
      </w:tabs>
      <w:spacing w:before="640" w:after="280" w:line="312" w:lineRule="auto"/>
      <w:ind w:firstLine="200"/>
      <w:jc w:val="center"/>
      <w:outlineLvl w:val="0"/>
    </w:pPr>
    <w:rPr>
      <w:rFonts w:ascii="黑体" w:eastAsia="黑体" w:cs="Times New Roman"/>
      <w:kern w:val="0"/>
      <w:sz w:val="21"/>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5.png"/><Relationship Id="rId14" Type="http://schemas.openxmlformats.org/officeDocument/2006/relationships/image" Target="media/image4.png"/><Relationship Id="rId13" Type="http://schemas.openxmlformats.org/officeDocument/2006/relationships/image" Target="media/image3.wmf"/><Relationship Id="rId12" Type="http://schemas.openxmlformats.org/officeDocument/2006/relationships/oleObject" Target="embeddings/oleObject1.bin"/><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0C22A80-FBC0-4728-8925-24934F7980A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25</Pages>
  <Words>1936</Words>
  <Characters>11040</Characters>
  <Lines>92</Lines>
  <Paragraphs>25</Paragraphs>
  <ScaleCrop>false</ScaleCrop>
  <LinksUpToDate>false</LinksUpToDate>
  <CharactersWithSpaces>12951</CharactersWithSpaces>
  <Application>WPS Office_10.8.0.5562_F1E327BC-269C-435d-A152-05C5408002CA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2020-09-29T08:28:00Z</dcterms:created>
  <dc:creator>xuyang6959@foxmail.com</dc:creator>
  <cp:lastModifiedBy>601462</cp:lastModifiedBy>
  <cp:lastPrinted>2018-03-21T01:41:00Z</cp:lastPrinted>
  <dcterms:modified xsi:type="dcterms:W3CDTF">2020-10-08T02:37:45Z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2052-10.8.0.5562</vt:lpwstr>
  </property>
</Properties>
</file>