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6"/>
      </w:pPr>
      <w:bookmarkStart w:id="0" w:name="SectionMark0"/>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0"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a:effectLst/>
                      </wps:spPr>
                      <wps:bodyPr upright="1"/>
                    </wps:wsp>
                  </a:graphicData>
                </a:graphic>
              </wp:anchor>
            </w:drawing>
          </mc:Choice>
          <mc:Fallback>
            <w:pict>
              <v:line id="直线 11" o:spid="_x0000_s1026" o:spt="20" style="position:absolute;left:0pt;margin-left:0pt;margin-top:700pt;height:0pt;width:482pt;z-index:251661312;mso-width-relative:page;mso-height-relative:page;" filled="f" stroked="t" coordsize="21600,21600"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&#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2GrA71AAAAAoBAAAPAAAAAAAAAAEAIAAAACIAAABk&#10;cnMvZG93bnJldi54bWxQSwECFAAUAAAACACHTuJADDTJddEBAACeAwAADgAAAAAAAAABACAAAAAj&#10;AQAAZHJzL2Uyb0RvYy54bWxQSwUGAAAAAAYABgBZAQAAZg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9"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a:effectLst/>
                      </wps:spPr>
                      <wps:bodyPr upright="1"/>
                    </wps:wsp>
                  </a:graphicData>
                </a:graphic>
              </wp:anchor>
            </w:drawing>
          </mc:Choice>
          <mc:Fallback>
            <w:pict>
              <v:line id="直线 10" o:spid="_x0000_s1026" o:spt="20" style="position:absolute;left:0pt;margin-left:0pt;margin-top:179pt;height:0pt;width:482pt;z-index:251660288;mso-width-relative:page;mso-height-relative:page;" filled="f" stroked="t" coordsize="21600,21600" o:gfxdata="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yLtAXWAAAACAEAAA8AAAAAAAAAAQAgAAAAIgAA&#10;AGRycy9kb3ducmV2LnhtbFBLAQIUABQAAAAIAIdO4kCaQ5xd0QEAAJ0DAAAOAAAAAAAAAAEAIAAA&#10;ACUBAABkcnMvZTJvRG9jLnhtbFBLBQYAAAAABgAGAFkBAABoBQ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8"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w="9525">
                          <a:noFill/>
                          <a:miter/>
                        </a:ln>
                        <a:effectLst/>
                      </wps:spPr>
                      <wps:txbx>
                        <w:txbxContent>
                          <w:p>
                            <w:pPr>
                              <w:pStyle w:val="93"/>
                            </w:pPr>
                            <w:r>
                              <w:rPr>
                                <w:rFonts w:hint="eastAsia"/>
                              </w:rPr>
                              <w:t>中华人民共和国工业和信息化部</w:t>
                            </w:r>
                            <w:r>
                              <w:rPr>
                                <w:rStyle w:val="65"/>
                                <w:rFonts w:hint="eastAsia"/>
                              </w:rPr>
                              <w:t>发布</w:t>
                            </w:r>
                          </w:p>
                        </w:txbxContent>
                      </wps:txbx>
                      <wps:bodyPr lIns="0" tIns="0" rIns="0" bIns="0" upright="1"/>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59264;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JVgbr2AAAAAoBAAAPAAAAAAAAAAEAIAAAACIAAABkcnMvZG93bnJldi54bWxQSwECFAAUAAAA&#10;CACHTuJAerRMjbUBAABrAwAADgAAAAAAAAABACAAAAAnAQAAZHJzL2Uyb0RvYy54bWxQSwUGAAAA&#10;AAYABgBZAQAATgUAAAAA&#10;">
                <v:fill on="t" focussize="0,0"/>
                <v:stroke on="f" joinstyle="miter"/>
                <v:imagedata o:title=""/>
                <o:lock v:ext="edit" aspectratio="f"/>
                <v:textbox inset="0mm,0mm,0mm,0mm">
                  <w:txbxContent>
                    <w:p>
                      <w:pPr>
                        <w:pStyle w:val="93"/>
                      </w:pPr>
                      <w:r>
                        <w:rPr>
                          <w:rFonts w:hint="eastAsia"/>
                        </w:rPr>
                        <w:t>中华人民共和国工业和信息化部</w:t>
                      </w:r>
                      <w:r>
                        <w:rPr>
                          <w:rStyle w:val="65"/>
                          <w:rFonts w:hint="eastAsia"/>
                        </w:rPr>
                        <w:t>发布</w:t>
                      </w:r>
                    </w:p>
                  </w:txbxContent>
                </v:textbox>
                <w10:anchorlock/>
              </v:shape>
            </w:pict>
          </mc:Fallback>
        </mc:AlternateContent>
      </w:r>
      <w:r>
        <mc:AlternateContent>
          <mc:Choice Requires="wps">
            <w:drawing>
              <wp:anchor distT="0" distB="0" distL="114300" distR="114300" simplePos="0" relativeHeight="251658240"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w="9525">
                          <a:noFill/>
                          <a:miter/>
                        </a:ln>
                        <a:effectLst/>
                      </wps:spPr>
                      <wps:txbx>
                        <w:txbxContent>
                          <w:p>
                            <w:pPr>
                              <w:pStyle w:val="96"/>
                            </w:pPr>
                            <w:r>
                              <w:rPr>
                                <w:rFonts w:hint="eastAsia"/>
                              </w:rPr>
                              <w:t>××××-××-××实施</w:t>
                            </w:r>
                          </w:p>
                        </w:txbxContent>
                      </wps:txbx>
                      <wps:bodyPr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5824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C/arX2gAAAA0BAAAPAAAAAAAAAAEAIAAAACIAAABkcnMvZG93bnJldi54bWxQSwECFAAU&#10;AAAACACHTuJAgh+RJ7YBAABrAwAADgAAAAAAAAABACAAAAApAQAAZHJzL2Uyb0RvYy54bWxQSwUG&#10;AAAAAAYABgBZAQAAUQUAAAAA&#10;">
                <v:fill on="t" focussize="0,0"/>
                <v:stroke on="f" joinstyle="miter"/>
                <v:imagedata o:title=""/>
                <o:lock v:ext="edit" aspectratio="f"/>
                <v:textbox inset="0mm,0mm,0mm,0mm">
                  <w:txbxContent>
                    <w:p>
                      <w:pPr>
                        <w:pStyle w:val="96"/>
                      </w:pPr>
                      <w:r>
                        <w:rPr>
                          <w:rFonts w:hint="eastAsia"/>
                        </w:rPr>
                        <w:t>××××-××-××实施</w:t>
                      </w:r>
                    </w:p>
                  </w:txbxContent>
                </v:textbox>
                <w10:anchorlock/>
              </v:shape>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w="9525">
                          <a:noFill/>
                          <a:miter/>
                        </a:ln>
                        <a:effectLst/>
                      </wps:spPr>
                      <wps:txbx>
                        <w:txbxContent>
                          <w:p>
                            <w:pPr>
                              <w:pStyle w:val="67"/>
                            </w:pPr>
                            <w:r>
                              <w:rPr>
                                <w:rFonts w:hint="eastAsia"/>
                              </w:rPr>
                              <w:t>××××-××-××发布</w:t>
                            </w:r>
                          </w:p>
                        </w:txbxContent>
                      </wps:txbx>
                      <wps:bodyPr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5721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zbKiNgAAAAKAQAADwAAAAAAAAABACAAAAAiAAAAZHJzL2Rvd25yZXYueG1sUEsBAhQAFAAA&#10;AAgAh07iQKSZBiu2AQAAawMAAA4AAAAAAAAAAQAgAAAAJwEAAGRycy9lMm9Eb2MueG1sUEsFBgAA&#10;AAAGAAYAWQEAAE8FAAAAAA==&#10;">
                <v:fill on="t" focussize="0,0"/>
                <v:stroke on="f" joinstyle="miter"/>
                <v:imagedata o:title=""/>
                <o:lock v:ext="edit" aspectratio="f"/>
                <v:textbox inset="0mm,0mm,0mm,0mm">
                  <w:txbxContent>
                    <w:p>
                      <w:pPr>
                        <w:pStyle w:val="67"/>
                      </w:pPr>
                      <w:r>
                        <w:rPr>
                          <w:rFonts w:hint="eastAsia"/>
                        </w:rPr>
                        <w:t>××××-××-××发布</w:t>
                      </w:r>
                    </w:p>
                  </w:txbxContent>
                </v:textbox>
                <w10:anchorlock/>
              </v:shape>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66675</wp:posOffset>
                </wp:positionH>
                <wp:positionV relativeFrom="margin">
                  <wp:posOffset>2971800</wp:posOffset>
                </wp:positionV>
                <wp:extent cx="6000750" cy="4853940"/>
                <wp:effectExtent l="0" t="0" r="0" b="3810"/>
                <wp:wrapNone/>
                <wp:docPr id="5" name="fmFrame4"/>
                <wp:cNvGraphicFramePr/>
                <a:graphic xmlns:a="http://schemas.openxmlformats.org/drawingml/2006/main">
                  <a:graphicData uri="http://schemas.microsoft.com/office/word/2010/wordprocessingShape">
                    <wps:wsp>
                      <wps:cNvSpPr txBox="1"/>
                      <wps:spPr>
                        <a:xfrm>
                          <a:off x="0" y="0"/>
                          <a:ext cx="6000750" cy="4853940"/>
                        </a:xfrm>
                        <a:prstGeom prst="rect">
                          <a:avLst/>
                        </a:prstGeom>
                        <a:solidFill>
                          <a:srgbClr val="FFFFFF"/>
                        </a:solidFill>
                        <a:ln w="9525">
                          <a:noFill/>
                          <a:miter/>
                        </a:ln>
                        <a:effectLst/>
                      </wps:spPr>
                      <wps:txbx>
                        <w:txbxContent>
                          <w:p>
                            <w:pPr>
                              <w:pStyle w:val="32"/>
                              <w:spacing w:line="680" w:lineRule="exact"/>
                              <w:jc w:val="center"/>
                            </w:pPr>
                            <w:r>
                              <w:rPr>
                                <w:rFonts w:hint="eastAsia" w:ascii="黑体" w:eastAsia="黑体"/>
                                <w:kern w:val="0"/>
                                <w:sz w:val="52"/>
                                <w:szCs w:val="20"/>
                              </w:rPr>
                              <w:t>磷酸锂</w:t>
                            </w:r>
                          </w:p>
                          <w:p>
                            <w:pPr>
                              <w:pStyle w:val="32"/>
                              <w:spacing w:before="370" w:line="400" w:lineRule="exact"/>
                              <w:jc w:val="center"/>
                            </w:pPr>
                            <w:r>
                              <w:rPr>
                                <w:rFonts w:eastAsia="黑体"/>
                                <w:kern w:val="0"/>
                                <w:sz w:val="28"/>
                                <w:szCs w:val="28"/>
                              </w:rPr>
                              <w:t>Lithium phosphate</w:t>
                            </w:r>
                          </w:p>
                          <w:p>
                            <w:pPr>
                              <w:pStyle w:val="60"/>
                              <w:ind w:firstLine="420"/>
                            </w:pPr>
                          </w:p>
                          <w:p>
                            <w:pPr>
                              <w:pStyle w:val="72"/>
                            </w:pPr>
                            <w:r>
                              <w:rPr>
                                <w:rFonts w:hint="eastAsia"/>
                              </w:rPr>
                              <w:t>（讨论稿）</w:t>
                            </w:r>
                          </w:p>
                        </w:txbxContent>
                      </wps:txbx>
                      <wps:bodyPr lIns="0" tIns="0" rIns="0" bIns="0" upright="1"/>
                    </wps:wsp>
                  </a:graphicData>
                </a:graphic>
              </wp:anchor>
            </w:drawing>
          </mc:Choice>
          <mc:Fallback>
            <w:pict>
              <v:shape id="fmFrame4" o:spid="_x0000_s1026" o:spt="202" type="#_x0000_t202" style="position:absolute;left:0pt;margin-left:5.25pt;margin-top:234pt;height:382.2pt;width:472.5pt;mso-position-horizontal-relative:margin;mso-position-vertical-relative:margin;z-index:251656192;mso-width-relative:page;mso-height-relative:page;" fillcolor="#FFFFFF" filled="t" stroked="f" coordsize="21600,21600" o:gfxdata="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F7TKNkAAAALAQAADwAAAAAAAAABACAAAAAiAAAAZHJzL2Rvd25yZXYueG1sUEsBAhQA&#10;FAAAAAgAh07iQM5z9hW4AQAAbAMAAA4AAAAAAAAAAQAgAAAAKAEAAGRycy9lMm9Eb2MueG1sUEsF&#10;BgAAAAAGAAYAWQEAAFIFAAAAAA==&#10;">
                <v:fill on="t" focussize="0,0"/>
                <v:stroke on="f" joinstyle="miter"/>
                <v:imagedata o:title=""/>
                <o:lock v:ext="edit" aspectratio="f"/>
                <v:textbox inset="0mm,0mm,0mm,0mm">
                  <w:txbxContent>
                    <w:p>
                      <w:pPr>
                        <w:pStyle w:val="32"/>
                        <w:spacing w:line="680" w:lineRule="exact"/>
                        <w:jc w:val="center"/>
                      </w:pPr>
                      <w:r>
                        <w:rPr>
                          <w:rFonts w:hint="eastAsia" w:ascii="黑体" w:eastAsia="黑体"/>
                          <w:kern w:val="0"/>
                          <w:sz w:val="52"/>
                          <w:szCs w:val="20"/>
                        </w:rPr>
                        <w:t>磷酸锂</w:t>
                      </w:r>
                    </w:p>
                    <w:p>
                      <w:pPr>
                        <w:pStyle w:val="32"/>
                        <w:spacing w:before="370" w:line="400" w:lineRule="exact"/>
                        <w:jc w:val="center"/>
                      </w:pPr>
                      <w:r>
                        <w:rPr>
                          <w:rFonts w:eastAsia="黑体"/>
                          <w:kern w:val="0"/>
                          <w:sz w:val="28"/>
                          <w:szCs w:val="28"/>
                        </w:rPr>
                        <w:t>Lithium phosphate</w:t>
                      </w:r>
                    </w:p>
                    <w:p>
                      <w:pPr>
                        <w:pStyle w:val="60"/>
                        <w:ind w:firstLine="420"/>
                      </w:pPr>
                    </w:p>
                    <w:p>
                      <w:pPr>
                        <w:pStyle w:val="72"/>
                      </w:pPr>
                      <w:r>
                        <w:rPr>
                          <w:rFonts w:hint="eastAsia"/>
                        </w:rPr>
                        <w:t>（讨论稿）</w:t>
                      </w:r>
                    </w:p>
                  </w:txbxContent>
                </v:textbox>
                <w10:anchorlock/>
              </v:shape>
            </w:pict>
          </mc:Fallback>
        </mc:AlternateContent>
      </w:r>
      <w:r>
        <mc:AlternateContent>
          <mc:Choice Requires="wps">
            <w:drawing>
              <wp:anchor distT="0" distB="0" distL="114300" distR="114300" simplePos="0" relativeHeight="251655168" behindDoc="0" locked="1" layoutInCell="1" allowOverlap="1">
                <wp:simplePos x="0" y="0"/>
                <wp:positionH relativeFrom="margin">
                  <wp:posOffset>0</wp:posOffset>
                </wp:positionH>
                <wp:positionV relativeFrom="margin">
                  <wp:posOffset>1401445</wp:posOffset>
                </wp:positionV>
                <wp:extent cx="6134100" cy="860425"/>
                <wp:effectExtent l="0" t="0" r="0" b="15875"/>
                <wp:wrapNone/>
                <wp:docPr id="4" name="fmFrame3"/>
                <wp:cNvGraphicFramePr/>
                <a:graphic xmlns:a="http://schemas.openxmlformats.org/drawingml/2006/main">
                  <a:graphicData uri="http://schemas.microsoft.com/office/word/2010/wordprocessingShape">
                    <wps:wsp>
                      <wps:cNvSpPr txBox="1"/>
                      <wps:spPr>
                        <a:xfrm>
                          <a:off x="0" y="0"/>
                          <a:ext cx="6134100" cy="860425"/>
                        </a:xfrm>
                        <a:prstGeom prst="rect">
                          <a:avLst/>
                        </a:prstGeom>
                        <a:solidFill>
                          <a:srgbClr val="FFFFFF"/>
                        </a:solidFill>
                        <a:ln w="9525">
                          <a:noFill/>
                          <a:miter/>
                        </a:ln>
                        <a:effectLst/>
                      </wps:spPr>
                      <wps:txbx>
                        <w:txbxContent>
                          <w:p>
                            <w:pPr>
                              <w:pStyle w:val="69"/>
                            </w:pPr>
                            <w:r>
                              <w:rPr>
                                <w:rFonts w:hint="eastAsia"/>
                              </w:rPr>
                              <w:t>YS</w:t>
                            </w:r>
                            <w:r>
                              <w:t xml:space="preserve">/T </w:t>
                            </w:r>
                            <w:r>
                              <w:rPr>
                                <w:rFonts w:hint="eastAsia"/>
                                <w:lang w:val="en-US" w:eastAsia="zh-CN"/>
                              </w:rPr>
                              <w:t>637</w:t>
                            </w:r>
                            <w:r>
                              <w:t>—</w:t>
                            </w:r>
                            <w:r>
                              <w:rPr>
                                <w:rFonts w:hint="eastAsia"/>
                              </w:rPr>
                              <w:t>20</w:t>
                            </w:r>
                            <w:r>
                              <w:rPr>
                                <w:rFonts w:hint="eastAsia"/>
                                <w:lang w:val="en-US" w:eastAsia="zh-CN"/>
                              </w:rPr>
                              <w:t>2</w:t>
                            </w:r>
                            <w:r>
                              <w:rPr>
                                <w:rFonts w:hint="eastAsia"/>
                              </w:rPr>
                              <w:t>X</w:t>
                            </w:r>
                          </w:p>
                          <w:p>
                            <w:pPr>
                              <w:pStyle w:val="68"/>
                            </w:pPr>
                          </w:p>
                        </w:txbxContent>
                      </wps:txbx>
                      <wps:bodyPr lIns="0" tIns="0" rIns="0" bIns="0" upright="1"/>
                    </wps:wsp>
                  </a:graphicData>
                </a:graphic>
              </wp:anchor>
            </w:drawing>
          </mc:Choice>
          <mc:Fallback>
            <w:pict>
              <v:shape id="fmFrame3" o:spid="_x0000_s1026" o:spt="202" type="#_x0000_t202" style="position:absolute;left:0pt;margin-left:0pt;margin-top:110.35pt;height:67.75pt;width:483pt;mso-position-horizontal-relative:margin;mso-position-vertical-relative:margin;z-index:251655168;mso-width-relative:page;mso-height-relative:page;" fillcolor="#FFFFFF" filled="t" stroked="f" coordsize="21600,21600" o:gfxdata="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D7QHfXAAAACAEAAA8AAAAAAAAAAQAgAAAAIgAAAGRycy9kb3ducmV2LnhtbFBLAQIUABQAAAAI&#10;AIdO4kDIEEzHtQEAAGsDAAAOAAAAAAAAAAEAIAAAACYBAABkcnMvZTJvRG9jLnhtbFBLBQYAAAAA&#10;BgAGAFkBAABNBQAAAAA=&#10;">
                <v:fill on="t" focussize="0,0"/>
                <v:stroke on="f" joinstyle="miter"/>
                <v:imagedata o:title=""/>
                <o:lock v:ext="edit" aspectratio="f"/>
                <v:textbox inset="0mm,0mm,0mm,0mm">
                  <w:txbxContent>
                    <w:p>
                      <w:pPr>
                        <w:pStyle w:val="69"/>
                      </w:pPr>
                      <w:r>
                        <w:rPr>
                          <w:rFonts w:hint="eastAsia"/>
                        </w:rPr>
                        <w:t>YS</w:t>
                      </w:r>
                      <w:r>
                        <w:t xml:space="preserve">/T </w:t>
                      </w:r>
                      <w:r>
                        <w:rPr>
                          <w:rFonts w:hint="eastAsia"/>
                          <w:lang w:val="en-US" w:eastAsia="zh-CN"/>
                        </w:rPr>
                        <w:t>637</w:t>
                      </w:r>
                      <w:r>
                        <w:t>—</w:t>
                      </w:r>
                      <w:r>
                        <w:rPr>
                          <w:rFonts w:hint="eastAsia"/>
                        </w:rPr>
                        <w:t>20</w:t>
                      </w:r>
                      <w:r>
                        <w:rPr>
                          <w:rFonts w:hint="eastAsia"/>
                          <w:lang w:val="en-US" w:eastAsia="zh-CN"/>
                        </w:rPr>
                        <w:t>2</w:t>
                      </w:r>
                      <w:r>
                        <w:rPr>
                          <w:rFonts w:hint="eastAsia"/>
                        </w:rPr>
                        <w:t>X</w:t>
                      </w:r>
                    </w:p>
                    <w:p>
                      <w:pPr>
                        <w:pStyle w:val="68"/>
                      </w:pPr>
                    </w:p>
                  </w:txbxContent>
                </v:textbox>
                <w10:anchorlock/>
              </v:shape>
            </w:pict>
          </mc:Fallback>
        </mc:AlternateContent>
      </w:r>
      <w:r>
        <mc:AlternateContent>
          <mc:Choice Requires="wps">
            <w:drawing>
              <wp:anchor distT="0" distB="0" distL="114300" distR="114300" simplePos="0" relativeHeight="251654144"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3"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w="9525">
                          <a:noFill/>
                          <a:miter/>
                        </a:ln>
                        <a:effectLst/>
                      </wps:spPr>
                      <wps:txbx>
                        <w:txbxContent>
                          <w:p>
                            <w:pPr>
                              <w:pStyle w:val="51"/>
                            </w:pPr>
                            <w:r>
                              <w:t>YS</w:t>
                            </w:r>
                          </w:p>
                        </w:txbxContent>
                      </wps:txbx>
                      <wps:bodyPr lIns="0" tIns="0" rIns="0" bIns="0" upright="1"/>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54144;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Vk7PNgAAAAKAQAADwAAAAAAAAABACAAAAAiAAAAZHJzL2Rvd25yZXYueG1sUEsBAhQAFAAA&#10;AAgAh07iQPGC3I+2AQAAawMAAA4AAAAAAAAAAQAgAAAAJwEAAGRycy9lMm9Eb2MueG1sUEsFBgAA&#10;AAAGAAYAWQEAAE8FAAAAAA==&#10;">
                <v:fill on="t" focussize="0,0"/>
                <v:stroke on="f" joinstyle="miter"/>
                <v:imagedata o:title=""/>
                <o:lock v:ext="edit" aspectratio="f"/>
                <v:textbox inset="0mm,0mm,0mm,0mm">
                  <w:txbxContent>
                    <w:p>
                      <w:pPr>
                        <w:pStyle w:val="51"/>
                      </w:pPr>
                      <w:r>
                        <w:t>YS</w:t>
                      </w:r>
                    </w:p>
                  </w:txbxContent>
                </v:textbox>
                <w10:anchorlock/>
              </v:shape>
            </w:pict>
          </mc:Fallback>
        </mc:AlternateContent>
      </w:r>
      <w:r>
        <mc:AlternateContent>
          <mc:Choice Requires="wps">
            <w:drawing>
              <wp:anchor distT="0" distB="0" distL="114300" distR="114300" simplePos="0" relativeHeight="251653120"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2"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w="9525">
                          <a:noFill/>
                          <a:miter/>
                        </a:ln>
                        <a:effectLst/>
                      </wps:spPr>
                      <wps:txbx>
                        <w:txbxContent>
                          <w:p>
                            <w:pPr>
                              <w:pStyle w:val="92"/>
                            </w:pPr>
                            <w:r>
                              <w:rPr>
                                <w:rFonts w:hint="eastAsia"/>
                              </w:rPr>
                              <w:t>中华人民共和国有色金属行业标准</w:t>
                            </w:r>
                          </w:p>
                        </w:txbxContent>
                      </wps:txbx>
                      <wps:bodyPr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3120;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GDkcF1wAAAAgBAAAPAAAAAAAAAAEAIAAAACIAAABkcnMvZG93bnJldi54bWxQSwECFAAUAAAA&#10;CACHTuJAAMzZP7YBAABrAwAADgAAAAAAAAABACAAAAAmAQAAZHJzL2Uyb0RvYy54bWxQSwUGAAAA&#10;AAYABgBZAQAATgUAAAAA&#10;">
                <v:fill on="t" focussize="0,0"/>
                <v:stroke on="f" joinstyle="miter"/>
                <v:imagedata o:title=""/>
                <o:lock v:ext="edit" aspectratio="f"/>
                <v:textbox inset="0mm,0mm,0mm,0mm">
                  <w:txbxContent>
                    <w:p>
                      <w:pPr>
                        <w:pStyle w:val="92"/>
                      </w:pPr>
                      <w:r>
                        <w:rPr>
                          <w:rFonts w:hint="eastAsia"/>
                        </w:rPr>
                        <w:t>中华人民共和国有色金属行业标准</w:t>
                      </w:r>
                    </w:p>
                  </w:txbxContent>
                </v:textbox>
                <w10:anchorlock/>
              </v:shape>
            </w:pict>
          </mc:Fallback>
        </mc:AlternateContent>
      </w:r>
      <w:r>
        <mc:AlternateContent>
          <mc:Choice Requires="wps">
            <w:drawing>
              <wp:anchor distT="0" distB="0" distL="114300" distR="114300" simplePos="0" relativeHeight="251652096"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w="9525">
                          <a:noFill/>
                          <a:miter/>
                        </a:ln>
                        <a:effectLst/>
                      </wps:spPr>
                      <wps:txbx>
                        <w:txbxContent>
                          <w:p>
                            <w:pPr>
                              <w:rPr>
                                <w:rFonts w:ascii="黑体" w:hAnsi="宋体" w:eastAsia="黑体"/>
                              </w:rPr>
                            </w:pPr>
                            <w:r>
                              <w:rPr>
                                <w:rFonts w:hint="eastAsia" w:ascii="黑体" w:eastAsia="黑体"/>
                              </w:rPr>
                              <w:t xml:space="preserve"> ICS 77.150.99</w:t>
                            </w:r>
                          </w:p>
                          <w:p>
                            <w:pPr>
                              <w:pStyle w:val="103"/>
                              <w:rPr>
                                <w:rFonts w:ascii="黑体"/>
                              </w:rPr>
                            </w:pPr>
                            <w:r>
                              <w:rPr>
                                <w:rFonts w:hint="eastAsia" w:ascii="黑体"/>
                              </w:rPr>
                              <w:t xml:space="preserve"> H 63</w:t>
                            </w:r>
                          </w:p>
                          <w:p>
                            <w:pPr>
                              <w:pStyle w:val="103"/>
                            </w:pPr>
                          </w:p>
                        </w:txbxContent>
                      </wps:txbx>
                      <wps:bodyPr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2096;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ezL&#10;4NMAAAAFAQAADwAAAAAAAAABACAAAAAiAAAAZHJzL2Rvd25yZXYueG1sUEsBAhQAFAAAAAgAh07i&#10;QIbAEg21AQAAawMAAA4AAAAAAAAAAQAgAAAAIgEAAGRycy9lMm9Eb2MueG1sUEsFBgAAAAAGAAYA&#10;WQEAAEkFAAAAAA==&#10;">
                <v:fill on="t" focussize="0,0"/>
                <v:stroke on="f" joinstyle="miter"/>
                <v:imagedata o:title=""/>
                <o:lock v:ext="edit" aspectratio="f"/>
                <v:textbox inset="0mm,0mm,0mm,0mm">
                  <w:txbxContent>
                    <w:p>
                      <w:pPr>
                        <w:rPr>
                          <w:rFonts w:ascii="黑体" w:hAnsi="宋体" w:eastAsia="黑体"/>
                        </w:rPr>
                      </w:pPr>
                      <w:r>
                        <w:rPr>
                          <w:rFonts w:hint="eastAsia" w:ascii="黑体" w:eastAsia="黑体"/>
                        </w:rPr>
                        <w:t xml:space="preserve"> ICS 77.150.99</w:t>
                      </w:r>
                    </w:p>
                    <w:p>
                      <w:pPr>
                        <w:pStyle w:val="103"/>
                        <w:rPr>
                          <w:rFonts w:ascii="黑体"/>
                        </w:rPr>
                      </w:pPr>
                      <w:r>
                        <w:rPr>
                          <w:rFonts w:hint="eastAsia" w:ascii="黑体"/>
                        </w:rPr>
                        <w:t xml:space="preserve"> H 63</w:t>
                      </w:r>
                    </w:p>
                    <w:p>
                      <w:pPr>
                        <w:pStyle w:val="103"/>
                      </w:pPr>
                    </w:p>
                  </w:txbxContent>
                </v:textbox>
                <w10:anchorlock/>
              </v:shape>
            </w:pict>
          </mc:Fallback>
        </mc:AlternateContent>
      </w:r>
      <w:r>
        <w:rPr>
          <w:rFonts w:hint="eastAsia"/>
        </w:rPr>
        <w:t>、</w:t>
      </w:r>
    </w:p>
    <w:p>
      <w:pPr/>
    </w:p>
    <w:p>
      <w:pPr/>
    </w:p>
    <w:p>
      <w:pPr/>
    </w:p>
    <w:p>
      <w:pPr/>
    </w:p>
    <w:p>
      <w:pPr/>
    </w:p>
    <w:p>
      <w:pPr/>
    </w:p>
    <w:p>
      <w:pPr/>
    </w:p>
    <w:p>
      <w:pPr/>
    </w:p>
    <w:p>
      <w:pPr/>
      <w:r>
        <mc:AlternateContent>
          <mc:Choice Requires="wps">
            <w:drawing>
              <wp:anchor distT="0" distB="0" distL="114300" distR="114300" simplePos="0" relativeHeight="251662336" behindDoc="0" locked="0" layoutInCell="1" allowOverlap="1">
                <wp:simplePos x="0" y="0"/>
                <wp:positionH relativeFrom="column">
                  <wp:posOffset>87630</wp:posOffset>
                </wp:positionH>
                <wp:positionV relativeFrom="paragraph">
                  <wp:posOffset>142875</wp:posOffset>
                </wp:positionV>
                <wp:extent cx="6000750" cy="0"/>
                <wp:effectExtent l="0" t="0" r="0" b="0"/>
                <wp:wrapNone/>
                <wp:docPr id="11" name="自选图形 13"/>
                <wp:cNvGraphicFramePr/>
                <a:graphic xmlns:a="http://schemas.openxmlformats.org/drawingml/2006/main">
                  <a:graphicData uri="http://schemas.microsoft.com/office/word/2010/wordprocessingShape">
                    <wps:wsp>
                      <wps:cNvCnPr/>
                      <wps:spPr>
                        <a:xfrm>
                          <a:off x="0" y="0"/>
                          <a:ext cx="6000750" cy="0"/>
                        </a:xfrm>
                        <a:prstGeom prst="straightConnector1">
                          <a:avLst/>
                        </a:prstGeom>
                        <a:ln w="15875" cap="flat" cmpd="sng">
                          <a:solidFill>
                            <a:srgbClr val="000000"/>
                          </a:solidFill>
                          <a:prstDash val="solid"/>
                          <a:headEnd type="none" w="med" len="med"/>
                          <a:tailEnd type="none" w="med" len="med"/>
                        </a:ln>
                        <a:effectLst/>
                      </wps:spPr>
                      <wps:bodyPr/>
                    </wps:wsp>
                  </a:graphicData>
                </a:graphic>
              </wp:anchor>
            </w:drawing>
          </mc:Choice>
          <mc:Fallback>
            <w:pict>
              <v:shape id="自选图形 13" o:spid="_x0000_s1026" o:spt="32" type="#_x0000_t32" style="position:absolute;left:0pt;margin-left:6.9pt;margin-top:11.25pt;height:0pt;width:472.5pt;z-index:251662336;mso-width-relative:page;mso-height-relative:page;" filled="f" stroked="t" coordsize="21600,21600" o:gfxdata="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dnIhfVAAAACAEAAA8A&#10;AAAAAAAAAQAgAAAAIgAAAGRycy9kb3ducmV2LnhtbFBLAQIUABQAAAAIAIdO4kAktEX34QEAAKYD&#10;AAAOAAAAAAAAAAEAIAAAACQBAABkcnMvZTJvRG9jLnhtbFBLBQYAAAAABgAGAFkBAAB3BQAAAAA=&#10;">
                <v:fill on="f" focussize="0,0"/>
                <v:stroke weight="1.25pt" color="#000000" joinstyle="round"/>
                <v:imagedata o:title=""/>
                <o:lock v:ext="edit" aspectratio="f"/>
              </v:shape>
            </w:pict>
          </mc:Fallback>
        </mc:AlternateContent>
      </w:r>
    </w:p>
    <w:p>
      <w:pPr/>
    </w:p>
    <w:p>
      <w:pPr/>
    </w:p>
    <w:p>
      <w:pPr/>
    </w:p>
    <w:p>
      <w:pPr/>
    </w:p>
    <w:p>
      <w:pPr/>
    </w:p>
    <w:p>
      <w:pPr/>
    </w:p>
    <w:p>
      <w:pPr>
        <w:tabs>
          <w:tab w:val="left" w:pos="3945"/>
        </w:tabs>
      </w:pPr>
      <w:r>
        <w:tab/>
      </w:r>
    </w:p>
    <w:p>
      <w:pPr/>
      <w: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5654040</wp:posOffset>
                </wp:positionV>
                <wp:extent cx="6000750" cy="0"/>
                <wp:effectExtent l="0" t="0" r="0" b="0"/>
                <wp:wrapNone/>
                <wp:docPr id="12" name="自选图形 14"/>
                <wp:cNvGraphicFramePr/>
                <a:graphic xmlns:a="http://schemas.openxmlformats.org/drawingml/2006/main">
                  <a:graphicData uri="http://schemas.microsoft.com/office/word/2010/wordprocessingShape">
                    <wps:wsp>
                      <wps:cNvCnPr/>
                      <wps:spPr>
                        <a:xfrm>
                          <a:off x="0" y="0"/>
                          <a:ext cx="6000750" cy="0"/>
                        </a:xfrm>
                        <a:prstGeom prst="straightConnector1">
                          <a:avLst/>
                        </a:prstGeom>
                        <a:ln w="15875" cap="flat" cmpd="sng">
                          <a:solidFill>
                            <a:srgbClr val="000000"/>
                          </a:solidFill>
                          <a:prstDash val="solid"/>
                          <a:headEnd type="none" w="med" len="med"/>
                          <a:tailEnd type="none" w="med" len="med"/>
                        </a:ln>
                        <a:effectLst/>
                      </wps:spPr>
                      <wps:bodyPr/>
                    </wps:wsp>
                  </a:graphicData>
                </a:graphic>
              </wp:anchor>
            </w:drawing>
          </mc:Choice>
          <mc:Fallback>
            <w:pict>
              <v:shape id="自选图形 14" o:spid="_x0000_s1026" o:spt="32" type="#_x0000_t32" style="position:absolute;left:0pt;margin-left:5.4pt;margin-top:445.2pt;height:0pt;width:472.5pt;z-index:251663360;mso-width-relative:page;mso-height-relative:page;" filled="f" stroked="t" coordsize="21600,21600" o:gfxdata="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0fHzt1gAAAAoBAAAP&#10;AAAAAAAAAAEAIAAAACIAAABkcnMvZG93bnJldi54bWxQSwECFAAUAAAACACHTuJAuPiOVeEBAACm&#10;AwAADgAAAAAAAAABACAAAAAlAQAAZHJzL2Uyb0RvYy54bWxQSwUGAAAAAAYABgBZAQAAeAUAAAAA&#10;">
                <v:fill on="f" focussize="0,0"/>
                <v:stroke weight="1.25pt" color="#000000" joinstyle="round"/>
                <v:imagedata o:title=""/>
                <o:lock v:ext="edit" aspectratio="f"/>
              </v:shape>
            </w:pict>
          </mc:Fallback>
        </mc:AlternateContent>
      </w:r>
    </w:p>
    <w:p>
      <w:p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425" w:num="1"/>
          <w:titlePg/>
          <w:docGrid w:type="lines" w:linePitch="312" w:charSpace="0"/>
        </w:sectPr>
      </w:pPr>
    </w:p>
    <w:bookmarkEnd w:id="0"/>
    <w:p>
      <w:pPr>
        <w:pStyle w:val="58"/>
      </w:pPr>
      <w:bookmarkStart w:id="1" w:name="SectionMark2"/>
      <w:r>
        <w:rPr>
          <w:rFonts w:hint="eastAsia"/>
        </w:rPr>
        <w:t>前    言</w:t>
      </w:r>
    </w:p>
    <w:p>
      <w:pPr>
        <w:keepNext w:val="0"/>
        <w:keepLines w:val="0"/>
        <w:pageBreakBefore w:val="0"/>
        <w:kinsoku/>
        <w:wordWrap/>
        <w:overflowPunct/>
        <w:topLinePunct w:val="0"/>
        <w:bidi w:val="0"/>
        <w:adjustRightInd/>
        <w:snapToGrid/>
        <w:spacing w:line="360" w:lineRule="auto"/>
        <w:ind w:left="0" w:leftChars="0" w:right="0" w:rightChars="0" w:firstLine="420"/>
        <w:jc w:val="both"/>
        <w:textAlignment w:val="auto"/>
        <w:outlineLvl w:val="9"/>
        <w:rPr>
          <w:rFonts w:ascii="宋体" w:hAnsi="宋体"/>
          <w:color w:val="000000"/>
          <w:spacing w:val="-2"/>
        </w:rPr>
      </w:pPr>
      <w:r>
        <w:rPr>
          <w:rFonts w:hint="eastAsia" w:ascii="宋体" w:hAnsi="宋体"/>
          <w:color w:val="000000"/>
          <w:spacing w:val="-2"/>
        </w:rPr>
        <w:t>本标准根据GB/T 1.1-2009给出的规则起草。</w:t>
      </w:r>
    </w:p>
    <w:p>
      <w:pPr>
        <w:keepNext w:val="0"/>
        <w:keepLines w:val="0"/>
        <w:pageBreakBefore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宋体" w:hAnsi="宋体"/>
          <w:color w:val="000000"/>
          <w:spacing w:val="-2"/>
          <w:lang w:val="en-US" w:eastAsia="zh-CN"/>
        </w:rPr>
      </w:pPr>
      <w:r>
        <w:rPr>
          <w:rFonts w:hint="eastAsia" w:ascii="宋体" w:hAnsi="宋体"/>
          <w:color w:val="000000"/>
          <w:spacing w:val="-2"/>
          <w:lang w:eastAsia="zh-CN"/>
        </w:rPr>
        <w:t>本标准代替</w:t>
      </w:r>
      <w:r>
        <w:rPr>
          <w:rFonts w:hint="eastAsia" w:ascii="宋体" w:hAnsi="宋体"/>
          <w:color w:val="000000"/>
          <w:spacing w:val="-2"/>
          <w:lang w:val="en-US" w:eastAsia="zh-CN"/>
        </w:rPr>
        <w:t>YS/T637-2007《彩色荧光粉用磷酸锂》。</w:t>
      </w:r>
    </w:p>
    <w:p>
      <w:pPr>
        <w:keepNext w:val="0"/>
        <w:keepLines w:val="0"/>
        <w:pageBreakBefore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宋体" w:hAnsi="宋体"/>
          <w:color w:val="000000"/>
          <w:spacing w:val="-2"/>
          <w:lang w:val="en-US" w:eastAsia="zh-CN"/>
        </w:rPr>
      </w:pPr>
      <w:r>
        <w:rPr>
          <w:rFonts w:hint="eastAsia" w:ascii="宋体" w:hAnsi="宋体"/>
          <w:color w:val="000000"/>
          <w:spacing w:val="-2"/>
          <w:lang w:val="en-US" w:eastAsia="zh-CN"/>
        </w:rPr>
        <w:t>本标准与YS/T637-2007相比，主要变化如下：</w:t>
      </w:r>
    </w:p>
    <w:p>
      <w:pPr>
        <w:keepNext w:val="0"/>
        <w:keepLines w:val="0"/>
        <w:pageBreakBefore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宋体" w:hAnsi="宋体"/>
          <w:color w:val="000000"/>
          <w:spacing w:val="-2"/>
          <w:lang w:val="en-US" w:eastAsia="zh-CN"/>
        </w:rPr>
      </w:pPr>
      <w:r>
        <w:rPr>
          <w:rFonts w:hint="eastAsia" w:ascii="宋体" w:hAnsi="宋体"/>
          <w:color w:val="000000"/>
          <w:spacing w:val="-2"/>
          <w:lang w:val="en-US" w:eastAsia="zh-CN"/>
        </w:rPr>
        <w:t>--将彩色荧光粉用磷酸锂修改成磷酸锂</w:t>
      </w:r>
    </w:p>
    <w:p>
      <w:pPr>
        <w:keepNext w:val="0"/>
        <w:keepLines w:val="0"/>
        <w:pageBreakBefore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宋体" w:hAnsi="宋体"/>
          <w:color w:val="000000"/>
          <w:spacing w:val="-2"/>
          <w:lang w:val="en-US" w:eastAsia="zh-CN"/>
        </w:rPr>
      </w:pPr>
      <w:r>
        <w:rPr>
          <w:rFonts w:hint="eastAsia" w:ascii="宋体" w:hAnsi="宋体"/>
          <w:color w:val="000000"/>
          <w:spacing w:val="-2"/>
          <w:lang w:val="en-US" w:eastAsia="zh-CN"/>
        </w:rPr>
        <w:t>--增加了以废旧电池制备磷酸锂产品工艺</w:t>
      </w:r>
    </w:p>
    <w:p>
      <w:pPr>
        <w:keepNext w:val="0"/>
        <w:keepLines w:val="0"/>
        <w:pageBreakBefore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宋体" w:hAnsi="宋体"/>
          <w:color w:val="000000"/>
          <w:spacing w:val="-2"/>
          <w:lang w:val="en-US" w:eastAsia="zh-CN"/>
        </w:rPr>
      </w:pPr>
      <w:r>
        <w:rPr>
          <w:rFonts w:hint="eastAsia" w:ascii="宋体" w:hAnsi="宋体"/>
          <w:color w:val="000000"/>
          <w:spacing w:val="-2"/>
          <w:lang w:val="en-US" w:eastAsia="zh-CN"/>
        </w:rPr>
        <w:t>--更换了部分引用文件</w:t>
      </w:r>
    </w:p>
    <w:p>
      <w:pPr>
        <w:keepNext w:val="0"/>
        <w:keepLines w:val="0"/>
        <w:pageBreakBefore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宋体" w:hAnsi="宋体"/>
          <w:color w:val="000000"/>
          <w:spacing w:val="-2"/>
          <w:lang w:val="en-US" w:eastAsia="zh-CN"/>
        </w:rPr>
      </w:pPr>
      <w:r>
        <w:rPr>
          <w:rFonts w:hint="eastAsia" w:ascii="宋体" w:hAnsi="宋体"/>
          <w:color w:val="000000"/>
          <w:spacing w:val="-2"/>
          <w:lang w:val="en-US" w:eastAsia="zh-CN"/>
        </w:rPr>
        <w:t>--增加了磷酸锂的牌号</w:t>
      </w:r>
    </w:p>
    <w:p>
      <w:pPr>
        <w:keepNext w:val="0"/>
        <w:keepLines w:val="0"/>
        <w:pageBreakBefore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宋体" w:hAnsi="宋体"/>
          <w:color w:val="000000"/>
          <w:spacing w:val="-2"/>
          <w:lang w:val="en-US" w:eastAsia="zh-CN"/>
        </w:rPr>
      </w:pPr>
      <w:r>
        <w:rPr>
          <w:rFonts w:hint="eastAsia" w:ascii="宋体" w:hAnsi="宋体"/>
          <w:color w:val="000000"/>
          <w:spacing w:val="-2"/>
          <w:lang w:val="en-US" w:eastAsia="zh-CN"/>
        </w:rPr>
        <w:t>--增加了磷酸锂化学成分指标</w:t>
      </w:r>
    </w:p>
    <w:p>
      <w:pPr>
        <w:keepNext w:val="0"/>
        <w:keepLines w:val="0"/>
        <w:pageBreakBefore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宋体" w:hAnsi="宋体"/>
          <w:color w:val="000000"/>
          <w:spacing w:val="-2"/>
          <w:lang w:val="en-US" w:eastAsia="zh-CN"/>
        </w:rPr>
      </w:pPr>
      <w:r>
        <w:rPr>
          <w:rFonts w:hint="eastAsia" w:ascii="宋体" w:hAnsi="宋体"/>
          <w:color w:val="000000"/>
          <w:spacing w:val="-2"/>
          <w:lang w:val="en-US" w:eastAsia="zh-CN"/>
        </w:rPr>
        <w:t>--增加了产品的水分含量要求</w:t>
      </w:r>
    </w:p>
    <w:p>
      <w:pPr>
        <w:keepNext w:val="0"/>
        <w:keepLines w:val="0"/>
        <w:pageBreakBefore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宋体" w:hAnsi="宋体"/>
          <w:color w:val="000000"/>
          <w:spacing w:val="-2"/>
          <w:lang w:val="en-US" w:eastAsia="zh-CN"/>
        </w:rPr>
      </w:pPr>
      <w:r>
        <w:rPr>
          <w:rFonts w:hint="eastAsia" w:ascii="宋体" w:hAnsi="宋体"/>
          <w:color w:val="000000"/>
          <w:spacing w:val="-2"/>
          <w:lang w:val="en-US" w:eastAsia="zh-CN"/>
        </w:rPr>
        <w:t>--删除了粒度要求及粒度检测方法</w:t>
      </w:r>
    </w:p>
    <w:p>
      <w:pPr>
        <w:keepNext w:val="0"/>
        <w:keepLines w:val="0"/>
        <w:pageBreakBefore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宋体" w:hAnsi="宋体"/>
          <w:color w:val="000000"/>
          <w:spacing w:val="-2"/>
          <w:lang w:val="en-US" w:eastAsia="zh-CN"/>
        </w:rPr>
      </w:pPr>
      <w:r>
        <w:rPr>
          <w:rFonts w:hint="eastAsia" w:ascii="宋体" w:hAnsi="宋体"/>
          <w:color w:val="000000"/>
          <w:spacing w:val="-2"/>
          <w:lang w:val="en-US" w:eastAsia="zh-CN"/>
        </w:rPr>
        <w:t>--修改了组批内容</w:t>
      </w:r>
    </w:p>
    <w:p>
      <w:pPr>
        <w:keepNext w:val="0"/>
        <w:keepLines w:val="0"/>
        <w:pageBreakBefore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宋体" w:hAnsi="宋体"/>
          <w:color w:val="000000"/>
          <w:spacing w:val="-2"/>
          <w:lang w:val="en-US" w:eastAsia="zh-CN"/>
        </w:rPr>
      </w:pPr>
      <w:r>
        <w:rPr>
          <w:rFonts w:hint="eastAsia" w:ascii="宋体" w:hAnsi="宋体"/>
          <w:color w:val="000000"/>
          <w:spacing w:val="-2"/>
          <w:lang w:val="en-US" w:eastAsia="zh-CN"/>
        </w:rPr>
        <w:t>--修改了取样方法</w:t>
      </w:r>
    </w:p>
    <w:p>
      <w:pPr>
        <w:keepNext w:val="0"/>
        <w:keepLines w:val="0"/>
        <w:pageBreakBefore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宋体" w:hAnsi="宋体"/>
          <w:color w:val="000000"/>
          <w:spacing w:val="-2"/>
          <w:lang w:val="en-US" w:eastAsia="zh-CN"/>
        </w:rPr>
      </w:pPr>
      <w:r>
        <w:rPr>
          <w:rFonts w:hint="eastAsia" w:ascii="宋体" w:hAnsi="宋体"/>
          <w:color w:val="000000"/>
          <w:spacing w:val="-2"/>
          <w:lang w:val="en-US" w:eastAsia="zh-CN"/>
        </w:rPr>
        <w:t>--修改了产品评价标准</w:t>
      </w:r>
    </w:p>
    <w:p>
      <w:pPr>
        <w:keepNext w:val="0"/>
        <w:keepLines w:val="0"/>
        <w:pageBreakBefore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宋体" w:hAnsi="宋体"/>
          <w:color w:val="000000"/>
          <w:spacing w:val="-2"/>
          <w:lang w:val="en-US" w:eastAsia="zh-CN"/>
        </w:rPr>
      </w:pPr>
      <w:r>
        <w:rPr>
          <w:rFonts w:hint="eastAsia" w:ascii="宋体" w:hAnsi="宋体"/>
          <w:color w:val="000000"/>
          <w:spacing w:val="-2"/>
          <w:lang w:val="en-US" w:eastAsia="zh-CN"/>
        </w:rPr>
        <w:t>--修改了包装条件</w:t>
      </w:r>
    </w:p>
    <w:p>
      <w:pPr>
        <w:keepNext w:val="0"/>
        <w:keepLines w:val="0"/>
        <w:pageBreakBefore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宋体" w:hAnsi="宋体"/>
          <w:color w:val="000000"/>
          <w:spacing w:val="-2"/>
          <w:lang w:val="en-US" w:eastAsia="zh-CN"/>
        </w:rPr>
      </w:pPr>
      <w:r>
        <w:rPr>
          <w:rFonts w:hint="eastAsia" w:ascii="宋体" w:hAnsi="宋体"/>
          <w:color w:val="000000"/>
          <w:spacing w:val="-2"/>
          <w:lang w:val="en-US" w:eastAsia="zh-CN"/>
        </w:rPr>
        <w:t>--修改了订货单（或合同内容）</w:t>
      </w:r>
    </w:p>
    <w:p>
      <w:pPr>
        <w:keepNext w:val="0"/>
        <w:keepLines w:val="0"/>
        <w:pageBreakBefore w:val="0"/>
        <w:kinsoku/>
        <w:wordWrap/>
        <w:overflowPunct/>
        <w:topLinePunct w:val="0"/>
        <w:bidi w:val="0"/>
        <w:adjustRightInd/>
        <w:snapToGrid/>
        <w:spacing w:line="360" w:lineRule="auto"/>
        <w:ind w:left="0" w:leftChars="0" w:right="0" w:rightChars="0" w:firstLine="420"/>
        <w:jc w:val="both"/>
        <w:textAlignment w:val="auto"/>
        <w:outlineLvl w:val="9"/>
        <w:rPr>
          <w:rFonts w:hint="eastAsia" w:ascii="宋体" w:hAnsi="宋体"/>
          <w:color w:val="000000"/>
          <w:spacing w:val="-2"/>
          <w:lang w:val="en-US" w:eastAsia="zh-CN"/>
        </w:rPr>
      </w:pPr>
      <w:r>
        <w:rPr>
          <w:rFonts w:hint="eastAsia" w:ascii="宋体" w:hAnsi="宋体"/>
          <w:color w:val="000000"/>
          <w:spacing w:val="-2"/>
        </w:rPr>
        <w:t>本</w:t>
      </w:r>
      <w:r>
        <w:rPr>
          <w:rFonts w:hint="eastAsia" w:ascii="宋体" w:hAnsi="宋体"/>
          <w:color w:val="000000"/>
        </w:rPr>
        <w:t>标准</w:t>
      </w:r>
      <w:r>
        <w:rPr>
          <w:rFonts w:hint="eastAsia" w:ascii="宋体" w:hAnsi="宋体"/>
          <w:color w:val="000000"/>
          <w:spacing w:val="-2"/>
        </w:rPr>
        <w:t>由全国有色金属标准化技术委员会归口</w:t>
      </w:r>
      <w:r>
        <w:rPr>
          <w:rFonts w:hint="eastAsia" w:ascii="宋体" w:hAnsi="宋体"/>
          <w:color w:val="000000"/>
        </w:rPr>
        <w:t>（SAC/TC243）</w:t>
      </w:r>
      <w:r>
        <w:rPr>
          <w:rFonts w:hint="eastAsia" w:ascii="宋体" w:hAnsi="宋体"/>
          <w:color w:val="000000"/>
          <w:spacing w:val="-2"/>
        </w:rPr>
        <w:t>。</w:t>
      </w:r>
    </w:p>
    <w:p>
      <w:pPr>
        <w:keepNext w:val="0"/>
        <w:keepLines w:val="0"/>
        <w:pageBreakBefore w:val="0"/>
        <w:kinsoku/>
        <w:wordWrap/>
        <w:overflowPunct/>
        <w:topLinePunct w:val="0"/>
        <w:bidi w:val="0"/>
        <w:adjustRightInd/>
        <w:snapToGrid/>
        <w:spacing w:line="360" w:lineRule="auto"/>
        <w:ind w:left="0" w:leftChars="0" w:right="0" w:rightChars="0" w:firstLine="420"/>
        <w:jc w:val="both"/>
        <w:textAlignment w:val="auto"/>
        <w:outlineLvl w:val="9"/>
        <w:rPr>
          <w:rFonts w:ascii="宋体"/>
          <w:color w:val="000000"/>
        </w:rPr>
      </w:pPr>
      <w:r>
        <w:rPr>
          <w:rFonts w:hint="eastAsia" w:ascii="宋体"/>
          <w:color w:val="000000"/>
        </w:rPr>
        <w:t>本标准起草单位:江西赣锋锂业股份有限公司</w:t>
      </w:r>
      <w:r>
        <w:rPr>
          <w:rFonts w:hint="eastAsia" w:ascii="宋体"/>
          <w:color w:val="000000"/>
          <w:lang w:eastAsia="zh-CN"/>
        </w:rPr>
        <w:t>、新疆有色金属研究院</w:t>
      </w:r>
    </w:p>
    <w:p>
      <w:pPr>
        <w:pStyle w:val="60"/>
        <w:keepNext w:val="0"/>
        <w:keepLines w:val="0"/>
        <w:pageBreakBefore w:val="0"/>
        <w:kinsoku/>
        <w:wordWrap/>
        <w:overflowPunct/>
        <w:topLinePunct w:val="0"/>
        <w:bidi w:val="0"/>
        <w:adjustRightInd/>
        <w:snapToGrid/>
        <w:spacing w:line="360" w:lineRule="auto"/>
        <w:ind w:left="0" w:leftChars="0" w:right="0" w:rightChars="0" w:firstLine="420"/>
        <w:jc w:val="both"/>
        <w:textAlignment w:val="auto"/>
        <w:outlineLvl w:val="9"/>
        <w:rPr>
          <w:rFonts w:hint="eastAsia"/>
          <w:color w:val="000000"/>
        </w:rPr>
      </w:pPr>
      <w:r>
        <w:rPr>
          <w:rFonts w:hint="eastAsia"/>
          <w:color w:val="000000"/>
        </w:rPr>
        <w:t xml:space="preserve">本标准主要起草人：  </w:t>
      </w:r>
    </w:p>
    <w:p>
      <w:pPr>
        <w:pStyle w:val="60"/>
        <w:keepNext w:val="0"/>
        <w:keepLines w:val="0"/>
        <w:pageBreakBefore w:val="0"/>
        <w:kinsoku/>
        <w:wordWrap/>
        <w:overflowPunct/>
        <w:topLinePunct w:val="0"/>
        <w:bidi w:val="0"/>
        <w:adjustRightInd/>
        <w:snapToGrid/>
        <w:spacing w:line="360" w:lineRule="auto"/>
        <w:ind w:left="0" w:leftChars="0" w:right="0" w:rightChars="0" w:firstLine="420"/>
        <w:jc w:val="both"/>
        <w:textAlignment w:val="auto"/>
        <w:outlineLvl w:val="9"/>
        <w:rPr>
          <w:rFonts w:hint="eastAsia"/>
          <w:color w:val="000000"/>
          <w:lang w:eastAsia="zh-CN"/>
        </w:rPr>
      </w:pPr>
      <w:r>
        <w:rPr>
          <w:rFonts w:hint="eastAsia"/>
          <w:color w:val="000000"/>
          <w:lang w:eastAsia="zh-CN"/>
        </w:rPr>
        <w:t>本标准所代替标准的历次版本发布情况为：</w:t>
      </w:r>
    </w:p>
    <w:p>
      <w:pPr>
        <w:pStyle w:val="60"/>
        <w:keepNext w:val="0"/>
        <w:keepLines w:val="0"/>
        <w:pageBreakBefore w:val="0"/>
        <w:kinsoku/>
        <w:wordWrap/>
        <w:overflowPunct/>
        <w:topLinePunct w:val="0"/>
        <w:bidi w:val="0"/>
        <w:adjustRightInd/>
        <w:snapToGrid/>
        <w:spacing w:line="360" w:lineRule="auto"/>
        <w:ind w:left="0" w:leftChars="0" w:right="0" w:rightChars="0" w:firstLine="0" w:firstLineChars="0"/>
        <w:jc w:val="both"/>
        <w:textAlignment w:val="auto"/>
        <w:outlineLvl w:val="9"/>
        <w:rPr>
          <w:rFonts w:hint="eastAsia"/>
          <w:color w:val="000000"/>
          <w:lang w:val="en-US" w:eastAsia="zh-CN"/>
        </w:rPr>
        <w:sectPr>
          <w:headerReference r:id="rId9" w:type="default"/>
          <w:footerReference r:id="rId11" w:type="default"/>
          <w:headerReference r:id="rId10" w:type="even"/>
          <w:footerReference r:id="rId12" w:type="even"/>
          <w:pgSz w:w="11907" w:h="16839"/>
          <w:pgMar w:top="1418" w:right="1134" w:bottom="1134" w:left="1418" w:header="1418" w:footer="851" w:gutter="0"/>
          <w:pgNumType w:fmt="upperRoman" w:start="1"/>
          <w:cols w:space="425" w:num="1"/>
          <w:docGrid w:type="lines" w:linePitch="312" w:charSpace="0"/>
        </w:sectPr>
      </w:pPr>
      <w:r>
        <w:rPr>
          <w:rFonts w:hint="eastAsia"/>
          <w:color w:val="000000"/>
          <w:lang w:val="en-US" w:eastAsia="zh-CN"/>
        </w:rPr>
        <w:t xml:space="preserve">     --</w:t>
      </w:r>
      <w:r>
        <w:rPr>
          <w:rFonts w:hint="eastAsia" w:ascii="宋体" w:hAnsi="宋体"/>
          <w:color w:val="000000"/>
          <w:spacing w:val="-2"/>
          <w:lang w:val="en-US" w:eastAsia="zh-CN"/>
        </w:rPr>
        <w:t>YS/T637-2007</w:t>
      </w:r>
    </w:p>
    <w:bookmarkEnd w:id="1"/>
    <w:p>
      <w:pPr>
        <w:pStyle w:val="32"/>
        <w:keepNext/>
        <w:pageBreakBefore/>
        <w:widowControl/>
        <w:shd w:val="clear" w:color="auto" w:fill="FFFFFF"/>
        <w:spacing w:line="720" w:lineRule="auto"/>
        <w:jc w:val="center"/>
        <w:outlineLvl w:val="0"/>
      </w:pPr>
      <w:bookmarkStart w:id="2" w:name="SectionMark4"/>
      <w:r>
        <w:rPr>
          <w:rFonts w:hint="eastAsia" w:ascii="黑体" w:eastAsia="黑体"/>
          <w:kern w:val="0"/>
          <w:sz w:val="32"/>
          <w:szCs w:val="20"/>
        </w:rPr>
        <w:t xml:space="preserve"> </w:t>
      </w:r>
      <w:bookmarkStart w:id="3" w:name="_Toc519936999"/>
      <w:r>
        <w:rPr>
          <w:rFonts w:hint="eastAsia" w:ascii="黑体" w:eastAsia="黑体"/>
          <w:kern w:val="0"/>
          <w:sz w:val="32"/>
          <w:szCs w:val="20"/>
        </w:rPr>
        <w:t>磷酸锂</w:t>
      </w:r>
      <w:bookmarkEnd w:id="3"/>
    </w:p>
    <w:p>
      <w:pPr>
        <w:pStyle w:val="61"/>
        <w:spacing w:before="156" w:after="156"/>
        <w:ind w:left="0"/>
      </w:pPr>
      <w:r>
        <w:rPr>
          <w:rFonts w:hint="eastAsia"/>
        </w:rPr>
        <w:t>范围</w:t>
      </w:r>
    </w:p>
    <w:p>
      <w:pPr>
        <w:pStyle w:val="60"/>
        <w:keepNext w:val="0"/>
        <w:keepLines w:val="0"/>
        <w:pageBreakBefore w:val="0"/>
        <w:kinsoku/>
        <w:wordWrap/>
        <w:overflowPunct/>
        <w:topLinePunct w:val="0"/>
        <w:bidi w:val="0"/>
        <w:adjustRightInd/>
        <w:snapToGrid/>
        <w:spacing w:line="360" w:lineRule="auto"/>
        <w:ind w:left="0" w:leftChars="0" w:right="0" w:rightChars="0" w:firstLine="420"/>
        <w:textAlignment w:val="auto"/>
        <w:outlineLvl w:val="9"/>
      </w:pPr>
      <w:r>
        <w:rPr>
          <w:rFonts w:hint="eastAsia"/>
        </w:rPr>
        <w:t>本标准规定了磷酸锂的要求、试验方法、检验规则及标志、包装、贮存、运输及质量证明书和订货单（或合同）的内容。</w:t>
      </w:r>
    </w:p>
    <w:p>
      <w:pPr>
        <w:keepNext w:val="0"/>
        <w:keepLines w:val="0"/>
        <w:pageBreakBefore w:val="0"/>
        <w:kinsoku/>
        <w:wordWrap/>
        <w:overflowPunct/>
        <w:topLinePunct w:val="0"/>
        <w:bidi w:val="0"/>
        <w:adjustRightInd/>
        <w:snapToGrid/>
        <w:spacing w:line="360" w:lineRule="auto"/>
        <w:ind w:left="0" w:leftChars="0" w:right="0" w:rightChars="0" w:firstLine="315" w:firstLineChars="150"/>
        <w:jc w:val="left"/>
        <w:textAlignment w:val="auto"/>
        <w:outlineLvl w:val="9"/>
        <w:rPr>
          <w:color w:val="000000"/>
        </w:rPr>
      </w:pPr>
      <w:r>
        <w:rPr>
          <w:rFonts w:hint="eastAsia" w:cs="宋体"/>
          <w:szCs w:val="21"/>
        </w:rPr>
        <w:t xml:space="preserve"> </w:t>
      </w:r>
      <w:r>
        <w:rPr>
          <w:rFonts w:hint="eastAsia" w:cs="宋体"/>
          <w:color w:val="000000"/>
          <w:szCs w:val="21"/>
        </w:rPr>
        <w:t>本标准适用于</w:t>
      </w:r>
      <w:r>
        <w:rPr>
          <w:color w:val="000000"/>
          <w:szCs w:val="21"/>
        </w:rPr>
        <w:t>1</w:t>
      </w:r>
      <w:r>
        <w:rPr>
          <w:rFonts w:hint="eastAsia" w:cs="宋体"/>
          <w:color w:val="000000"/>
          <w:szCs w:val="21"/>
        </w:rPr>
        <w:t>）以工业单水氢氧化锂或工业碳酸锂为原料，采用磷酸盐沉淀法制得的磷酸锂，该产品供生产彩色荧光粉用；</w:t>
      </w:r>
      <w:r>
        <w:rPr>
          <w:color w:val="000000"/>
          <w:szCs w:val="21"/>
        </w:rPr>
        <w:t>2</w:t>
      </w:r>
      <w:r>
        <w:rPr>
          <w:rFonts w:hint="eastAsia" w:cs="宋体"/>
          <w:color w:val="000000"/>
          <w:szCs w:val="21"/>
        </w:rPr>
        <w:t>）以废旧锂离子电池及含锂废料、废液等为原料生产的磷酸锂产品（以下简称产品），该产品广泛用于生产锂的各种化工产品。</w:t>
      </w:r>
    </w:p>
    <w:p>
      <w:pPr>
        <w:ind w:firstLine="315" w:firstLineChars="150"/>
        <w:jc w:val="left"/>
        <w:rPr>
          <w:color w:val="FF0000"/>
        </w:rPr>
      </w:pPr>
      <w:r>
        <w:rPr>
          <w:rFonts w:hint="eastAsia" w:cs="宋体"/>
          <w:color w:val="FF0000"/>
          <w:szCs w:val="21"/>
        </w:rPr>
        <w:t xml:space="preserve"> </w:t>
      </w:r>
    </w:p>
    <w:p>
      <w:pPr>
        <w:pStyle w:val="61"/>
        <w:spacing w:before="156" w:after="156"/>
        <w:ind w:left="0"/>
      </w:pPr>
      <w:r>
        <w:rPr>
          <w:rFonts w:hint="eastAsia"/>
        </w:rPr>
        <w:t xml:space="preserve"> 规范性引用文件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textAlignment w:val="auto"/>
        <w:outlineLvl w:val="9"/>
        <w:rPr>
          <w:sz w:val="21"/>
          <w:szCs w:val="21"/>
        </w:rPr>
      </w:pPr>
      <w:bookmarkStart w:id="4" w:name="OLE_LINK1"/>
      <w:r>
        <w:rPr>
          <w:rFonts w:ascii="宋体" w:hAnsi="宋体"/>
          <w:sz w:val="21"/>
          <w:szCs w:val="21"/>
        </w:rPr>
        <w:t>下列文件</w:t>
      </w:r>
      <w:r>
        <w:rPr>
          <w:rFonts w:hint="eastAsia" w:ascii="宋体" w:hAnsi="宋体"/>
          <w:sz w:val="21"/>
          <w:szCs w:val="21"/>
          <w:lang w:eastAsia="zh-CN"/>
        </w:rPr>
        <w:t>中的内容通过文中的规范性引用而构成</w:t>
      </w:r>
      <w:r>
        <w:rPr>
          <w:rFonts w:ascii="宋体" w:hAnsi="宋体"/>
          <w:sz w:val="21"/>
          <w:szCs w:val="21"/>
        </w:rPr>
        <w:t>本文件的必不可少的</w:t>
      </w:r>
      <w:r>
        <w:rPr>
          <w:rFonts w:hint="eastAsia" w:ascii="宋体" w:hAnsi="宋体"/>
          <w:sz w:val="21"/>
          <w:szCs w:val="21"/>
          <w:lang w:eastAsia="zh-CN"/>
        </w:rPr>
        <w:t>条款</w:t>
      </w:r>
      <w:r>
        <w:rPr>
          <w:rFonts w:ascii="宋体" w:hAnsi="宋体"/>
          <w:sz w:val="21"/>
          <w:szCs w:val="21"/>
        </w:rPr>
        <w:t>。</w:t>
      </w:r>
      <w:r>
        <w:rPr>
          <w:rFonts w:hint="eastAsia" w:ascii="宋体" w:hAnsi="宋体"/>
          <w:sz w:val="21"/>
          <w:szCs w:val="21"/>
          <w:lang w:eastAsia="zh-CN"/>
        </w:rPr>
        <w:t>其中，</w:t>
      </w:r>
      <w:r>
        <w:rPr>
          <w:rFonts w:ascii="宋体" w:hAnsi="宋体"/>
          <w:sz w:val="21"/>
          <w:szCs w:val="21"/>
        </w:rPr>
        <w:t>注日期的引用文件，仅</w:t>
      </w:r>
      <w:r>
        <w:rPr>
          <w:rFonts w:hint="eastAsia" w:ascii="宋体" w:hAnsi="宋体"/>
          <w:sz w:val="21"/>
          <w:szCs w:val="21"/>
          <w:lang w:eastAsia="zh-CN"/>
        </w:rPr>
        <w:t>该</w:t>
      </w:r>
      <w:r>
        <w:rPr>
          <w:rFonts w:ascii="宋体" w:hAnsi="宋体"/>
          <w:sz w:val="21"/>
          <w:szCs w:val="21"/>
        </w:rPr>
        <w:t>日期</w:t>
      </w:r>
      <w:r>
        <w:rPr>
          <w:rFonts w:hint="eastAsia" w:ascii="宋体" w:hAnsi="宋体"/>
          <w:sz w:val="21"/>
          <w:szCs w:val="21"/>
          <w:lang w:eastAsia="zh-CN"/>
        </w:rPr>
        <w:t>对应的版本</w:t>
      </w:r>
      <w:r>
        <w:rPr>
          <w:rFonts w:ascii="宋体" w:hAnsi="宋体"/>
          <w:sz w:val="21"/>
          <w:szCs w:val="21"/>
        </w:rPr>
        <w:t>适用于本文件</w:t>
      </w:r>
      <w:r>
        <w:rPr>
          <w:rFonts w:hint="eastAsia" w:ascii="宋体" w:hAnsi="宋体"/>
          <w:sz w:val="21"/>
          <w:szCs w:val="21"/>
          <w:lang w:eastAsia="zh-CN"/>
        </w:rPr>
        <w:t>；</w:t>
      </w:r>
      <w:r>
        <w:rPr>
          <w:rFonts w:ascii="宋体" w:hAnsi="宋体"/>
          <w:sz w:val="21"/>
          <w:szCs w:val="21"/>
        </w:rPr>
        <w:t>不注日期的引用文件，其最新版本（包括所有的修改单）适用于本文件。</w:t>
      </w:r>
    </w:p>
    <w:bookmarkEnd w:id="4"/>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left"/>
        <w:textAlignment w:val="auto"/>
        <w:outlineLvl w:val="9"/>
        <w:rPr>
          <w:rFonts w:ascii="宋体" w:hAnsi="宋体" w:cs="宋体"/>
          <w:szCs w:val="21"/>
        </w:rPr>
      </w:pPr>
      <w:r>
        <w:rPr>
          <w:rFonts w:hint="eastAsia" w:ascii="宋体" w:hAnsi="宋体" w:cs="宋体"/>
          <w:szCs w:val="21"/>
        </w:rPr>
        <w:t>GB/T 191—2008  包装储运图示标志</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jc w:val="left"/>
        <w:textAlignment w:val="auto"/>
        <w:outlineLvl w:val="9"/>
        <w:rPr>
          <w:rFonts w:ascii="宋体" w:hAnsi="宋体" w:cs="宋体"/>
        </w:rPr>
      </w:pPr>
      <w:r>
        <w:rPr>
          <w:rFonts w:hint="eastAsia" w:ascii="宋体" w:hAnsi="宋体" w:cs="宋体"/>
          <w:szCs w:val="21"/>
        </w:rPr>
        <w:t>GB/T 6678  化工产品采样总则</w:t>
      </w:r>
    </w:p>
    <w:p>
      <w:pPr>
        <w:pStyle w:val="61"/>
        <w:spacing w:before="156" w:after="156"/>
        <w:ind w:left="0"/>
        <w:rPr>
          <w:rFonts w:eastAsia="宋体"/>
        </w:rPr>
      </w:pPr>
      <w:r>
        <w:rPr>
          <w:rFonts w:hint="eastAsia"/>
        </w:rPr>
        <w:t>要求</w:t>
      </w:r>
      <w:bookmarkStart w:id="5" w:name="SectionMark5"/>
    </w:p>
    <w:p>
      <w:pPr>
        <w:pStyle w:val="62"/>
        <w:ind w:left="0"/>
      </w:pPr>
      <w:r>
        <w:rPr>
          <w:rFonts w:hint="eastAsia"/>
        </w:rPr>
        <w:t>化学成分</w:t>
      </w:r>
    </w:p>
    <w:tbl>
      <w:tblPr>
        <w:tblStyle w:val="48"/>
        <w:tblW w:w="11583" w:type="dxa"/>
        <w:jc w:val="center"/>
        <w:tblInd w:w="-10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645"/>
        <w:gridCol w:w="608"/>
        <w:gridCol w:w="556"/>
        <w:gridCol w:w="696"/>
        <w:gridCol w:w="695"/>
        <w:gridCol w:w="696"/>
        <w:gridCol w:w="696"/>
        <w:gridCol w:w="560"/>
        <w:gridCol w:w="696"/>
        <w:gridCol w:w="640"/>
        <w:gridCol w:w="683"/>
        <w:gridCol w:w="547"/>
        <w:gridCol w:w="501"/>
        <w:gridCol w:w="689"/>
        <w:gridCol w:w="547"/>
        <w:gridCol w:w="684"/>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34" w:type="dxa"/>
            <w:vMerge w:val="restart"/>
            <w:shd w:val="clear" w:color="auto" w:fill="auto"/>
            <w:vAlign w:val="top"/>
          </w:tcPr>
          <w:p>
            <w:pPr>
              <w:snapToGrid w:val="0"/>
              <w:spacing w:line="360" w:lineRule="auto"/>
              <w:jc w:val="center"/>
              <w:rPr>
                <w:rFonts w:eastAsia="仿宋_GB2312"/>
                <w:sz w:val="13"/>
                <w:szCs w:val="13"/>
              </w:rPr>
            </w:pPr>
          </w:p>
          <w:p>
            <w:pPr>
              <w:snapToGrid w:val="0"/>
              <w:spacing w:line="360" w:lineRule="auto"/>
              <w:jc w:val="center"/>
              <w:rPr>
                <w:rFonts w:eastAsia="仿宋_GB2312"/>
                <w:sz w:val="13"/>
                <w:szCs w:val="13"/>
              </w:rPr>
            </w:pPr>
            <w:r>
              <w:rPr>
                <w:rFonts w:eastAsia="仿宋_GB2312"/>
                <w:sz w:val="13"/>
                <w:szCs w:val="13"/>
              </w:rPr>
              <w:t>牌号</w:t>
            </w:r>
          </w:p>
        </w:tc>
        <w:tc>
          <w:tcPr>
            <w:tcW w:w="10749" w:type="dxa"/>
            <w:gridSpan w:val="17"/>
            <w:shd w:val="clear" w:color="auto" w:fill="auto"/>
            <w:vAlign w:val="top"/>
          </w:tcPr>
          <w:p>
            <w:pPr>
              <w:snapToGrid w:val="0"/>
              <w:spacing w:line="360" w:lineRule="auto"/>
              <w:jc w:val="center"/>
              <w:rPr>
                <w:rFonts w:hint="eastAsia" w:eastAsia="仿宋_GB2312"/>
                <w:sz w:val="13"/>
                <w:szCs w:val="13"/>
              </w:rPr>
            </w:pPr>
            <w:r>
              <w:rPr>
                <w:rFonts w:hint="eastAsia" w:eastAsia="仿宋_GB2312"/>
                <w:sz w:val="13"/>
                <w:szCs w:val="13"/>
              </w:rPr>
              <w:t>化学成分（质量分数）/%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834" w:type="dxa"/>
            <w:vMerge w:val="continue"/>
            <w:shd w:val="clear" w:color="auto" w:fill="auto"/>
            <w:vAlign w:val="top"/>
          </w:tcPr>
          <w:p>
            <w:pPr>
              <w:snapToGrid w:val="0"/>
              <w:spacing w:line="360" w:lineRule="auto"/>
              <w:jc w:val="center"/>
              <w:rPr>
                <w:rFonts w:eastAsia="仿宋_GB2312"/>
                <w:sz w:val="13"/>
                <w:szCs w:val="13"/>
              </w:rPr>
            </w:pPr>
          </w:p>
        </w:tc>
        <w:tc>
          <w:tcPr>
            <w:tcW w:w="645" w:type="dxa"/>
            <w:vMerge w:val="restart"/>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Li</w:t>
            </w:r>
            <w:r>
              <w:rPr>
                <w:rFonts w:hint="eastAsia" w:eastAsia="仿宋_GB2312"/>
                <w:sz w:val="13"/>
                <w:szCs w:val="13"/>
                <w:vertAlign w:val="subscript"/>
              </w:rPr>
              <w:t>3</w:t>
            </w:r>
            <w:r>
              <w:rPr>
                <w:rFonts w:hint="eastAsia" w:eastAsia="仿宋_GB2312"/>
                <w:sz w:val="13"/>
                <w:szCs w:val="13"/>
              </w:rPr>
              <w:t>PO</w:t>
            </w:r>
            <w:r>
              <w:rPr>
                <w:rFonts w:hint="eastAsia" w:eastAsia="仿宋_GB2312"/>
                <w:sz w:val="13"/>
                <w:szCs w:val="13"/>
                <w:vertAlign w:val="subscript"/>
              </w:rPr>
              <w:t>4</w:t>
            </w:r>
            <w:r>
              <w:rPr>
                <w:rFonts w:hint="eastAsia" w:eastAsia="仿宋_GB2312"/>
                <w:sz w:val="13"/>
                <w:szCs w:val="13"/>
              </w:rPr>
              <w:t>主含量，不小于</w:t>
            </w:r>
          </w:p>
        </w:tc>
        <w:tc>
          <w:tcPr>
            <w:tcW w:w="10104" w:type="dxa"/>
            <w:gridSpan w:val="16"/>
            <w:shd w:val="clear" w:color="auto" w:fill="auto"/>
            <w:vAlign w:val="top"/>
          </w:tcPr>
          <w:p>
            <w:pPr>
              <w:snapToGrid w:val="0"/>
              <w:spacing w:line="360" w:lineRule="auto"/>
              <w:jc w:val="center"/>
              <w:rPr>
                <w:rFonts w:eastAsia="仿宋_GB2312"/>
                <w:sz w:val="13"/>
                <w:szCs w:val="13"/>
              </w:rPr>
            </w:pPr>
            <w:r>
              <w:rPr>
                <w:rFonts w:eastAsia="仿宋_GB2312"/>
                <w:sz w:val="13"/>
                <w:szCs w:val="13"/>
              </w:rPr>
              <w:t>杂质含量</w:t>
            </w:r>
            <w:r>
              <w:rPr>
                <w:rFonts w:hint="eastAsia" w:eastAsia="仿宋_GB2312"/>
                <w:sz w:val="13"/>
                <w:szCs w:val="13"/>
              </w:rPr>
              <w:t>，</w:t>
            </w:r>
            <w:r>
              <w:rPr>
                <w:rFonts w:eastAsia="仿宋_GB2312"/>
                <w:sz w:val="13"/>
                <w:szCs w:val="13"/>
              </w:rPr>
              <w:t>不</w:t>
            </w:r>
            <w:r>
              <w:rPr>
                <w:rFonts w:hint="eastAsia" w:eastAsia="仿宋_GB2312"/>
                <w:sz w:val="13"/>
                <w:szCs w:val="13"/>
              </w:rPr>
              <w:t>大</w:t>
            </w:r>
            <w:r>
              <w:rPr>
                <w:rFonts w:eastAsia="仿宋_GB2312"/>
                <w:sz w:val="13"/>
                <w:szCs w:val="13"/>
              </w:rPr>
              <w:t>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34" w:type="dxa"/>
            <w:vMerge w:val="continue"/>
            <w:shd w:val="clear" w:color="auto" w:fill="auto"/>
            <w:vAlign w:val="top"/>
          </w:tcPr>
          <w:p>
            <w:pPr>
              <w:snapToGrid w:val="0"/>
              <w:spacing w:line="360" w:lineRule="auto"/>
              <w:jc w:val="center"/>
              <w:rPr>
                <w:rFonts w:eastAsia="仿宋_GB2312"/>
                <w:sz w:val="13"/>
                <w:szCs w:val="13"/>
              </w:rPr>
            </w:pPr>
          </w:p>
        </w:tc>
        <w:tc>
          <w:tcPr>
            <w:tcW w:w="645" w:type="dxa"/>
            <w:vMerge w:val="continue"/>
            <w:shd w:val="clear" w:color="auto" w:fill="auto"/>
            <w:vAlign w:val="top"/>
          </w:tcPr>
          <w:p>
            <w:pPr>
              <w:snapToGrid w:val="0"/>
              <w:spacing w:line="360" w:lineRule="auto"/>
              <w:jc w:val="center"/>
              <w:rPr>
                <w:rFonts w:eastAsia="仿宋_GB2312"/>
                <w:sz w:val="13"/>
                <w:szCs w:val="13"/>
              </w:rPr>
            </w:pPr>
          </w:p>
        </w:tc>
        <w:tc>
          <w:tcPr>
            <w:tcW w:w="608"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Ca</w:t>
            </w:r>
          </w:p>
        </w:tc>
        <w:tc>
          <w:tcPr>
            <w:tcW w:w="556"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Mg</w:t>
            </w:r>
          </w:p>
        </w:tc>
        <w:tc>
          <w:tcPr>
            <w:tcW w:w="696"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Fe</w:t>
            </w:r>
          </w:p>
        </w:tc>
        <w:tc>
          <w:tcPr>
            <w:tcW w:w="695"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Cu</w:t>
            </w:r>
          </w:p>
        </w:tc>
        <w:tc>
          <w:tcPr>
            <w:tcW w:w="696"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Pb</w:t>
            </w:r>
          </w:p>
        </w:tc>
        <w:tc>
          <w:tcPr>
            <w:tcW w:w="696"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Ni</w:t>
            </w:r>
          </w:p>
        </w:tc>
        <w:tc>
          <w:tcPr>
            <w:tcW w:w="560"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Cl</w:t>
            </w:r>
          </w:p>
        </w:tc>
        <w:tc>
          <w:tcPr>
            <w:tcW w:w="696" w:type="dxa"/>
            <w:vAlign w:val="top"/>
          </w:tcPr>
          <w:p>
            <w:pPr>
              <w:snapToGrid w:val="0"/>
              <w:spacing w:line="360" w:lineRule="auto"/>
              <w:jc w:val="center"/>
              <w:rPr>
                <w:rFonts w:hint="eastAsia" w:eastAsia="仿宋_GB2312"/>
                <w:sz w:val="13"/>
                <w:szCs w:val="13"/>
              </w:rPr>
            </w:pPr>
            <w:r>
              <w:rPr>
                <w:rFonts w:hint="eastAsia" w:eastAsia="仿宋_GB2312"/>
                <w:sz w:val="13"/>
                <w:szCs w:val="13"/>
              </w:rPr>
              <w:t>Co</w:t>
            </w:r>
          </w:p>
        </w:tc>
        <w:tc>
          <w:tcPr>
            <w:tcW w:w="640" w:type="dxa"/>
            <w:vAlign w:val="top"/>
          </w:tcPr>
          <w:p>
            <w:pPr>
              <w:snapToGrid w:val="0"/>
              <w:spacing w:line="360" w:lineRule="auto"/>
              <w:jc w:val="center"/>
              <w:rPr>
                <w:rFonts w:hint="eastAsia" w:eastAsia="仿宋_GB2312"/>
                <w:sz w:val="13"/>
                <w:szCs w:val="13"/>
              </w:rPr>
            </w:pPr>
            <w:r>
              <w:rPr>
                <w:rFonts w:hint="eastAsia" w:eastAsia="仿宋_GB2312"/>
                <w:sz w:val="13"/>
                <w:szCs w:val="13"/>
              </w:rPr>
              <w:t>M</w:t>
            </w:r>
            <w:r>
              <w:rPr>
                <w:rFonts w:eastAsia="仿宋_GB2312"/>
                <w:sz w:val="13"/>
                <w:szCs w:val="13"/>
              </w:rPr>
              <w:t>n</w:t>
            </w:r>
          </w:p>
        </w:tc>
        <w:tc>
          <w:tcPr>
            <w:tcW w:w="683" w:type="dxa"/>
            <w:vAlign w:val="top"/>
          </w:tcPr>
          <w:p>
            <w:pPr>
              <w:snapToGrid w:val="0"/>
              <w:spacing w:line="360" w:lineRule="auto"/>
              <w:jc w:val="center"/>
              <w:rPr>
                <w:rFonts w:hint="eastAsia" w:eastAsia="仿宋_GB2312"/>
                <w:sz w:val="13"/>
                <w:szCs w:val="13"/>
              </w:rPr>
            </w:pPr>
            <w:r>
              <w:rPr>
                <w:rFonts w:hint="eastAsia" w:eastAsia="仿宋_GB2312"/>
                <w:sz w:val="13"/>
                <w:szCs w:val="13"/>
              </w:rPr>
              <w:t>A</w:t>
            </w:r>
            <w:r>
              <w:rPr>
                <w:rFonts w:eastAsia="仿宋_GB2312"/>
                <w:sz w:val="13"/>
                <w:szCs w:val="13"/>
              </w:rPr>
              <w:t>l</w:t>
            </w:r>
          </w:p>
        </w:tc>
        <w:tc>
          <w:tcPr>
            <w:tcW w:w="547" w:type="dxa"/>
            <w:vAlign w:val="top"/>
          </w:tcPr>
          <w:p>
            <w:pPr>
              <w:snapToGrid w:val="0"/>
              <w:spacing w:line="360" w:lineRule="auto"/>
              <w:jc w:val="center"/>
              <w:rPr>
                <w:rFonts w:hint="eastAsia" w:eastAsia="仿宋_GB2312"/>
                <w:sz w:val="13"/>
                <w:szCs w:val="13"/>
              </w:rPr>
            </w:pPr>
            <w:r>
              <w:rPr>
                <w:rFonts w:hint="eastAsia" w:eastAsia="仿宋_GB2312"/>
                <w:sz w:val="13"/>
                <w:szCs w:val="13"/>
              </w:rPr>
              <w:t>N</w:t>
            </w:r>
            <w:r>
              <w:rPr>
                <w:rFonts w:eastAsia="仿宋_GB2312"/>
                <w:sz w:val="13"/>
                <w:szCs w:val="13"/>
              </w:rPr>
              <w:t>a</w:t>
            </w:r>
          </w:p>
        </w:tc>
        <w:tc>
          <w:tcPr>
            <w:tcW w:w="501" w:type="dxa"/>
            <w:vAlign w:val="top"/>
          </w:tcPr>
          <w:p>
            <w:pPr>
              <w:snapToGrid w:val="0"/>
              <w:spacing w:line="360" w:lineRule="auto"/>
              <w:jc w:val="center"/>
              <w:rPr>
                <w:rFonts w:hint="eastAsia" w:eastAsia="仿宋_GB2312"/>
                <w:sz w:val="13"/>
                <w:szCs w:val="13"/>
              </w:rPr>
            </w:pPr>
            <w:r>
              <w:rPr>
                <w:rFonts w:hint="eastAsia" w:eastAsia="仿宋_GB2312"/>
                <w:sz w:val="13"/>
                <w:szCs w:val="13"/>
              </w:rPr>
              <w:t>S</w:t>
            </w:r>
            <w:r>
              <w:rPr>
                <w:rFonts w:eastAsia="仿宋_GB2312"/>
                <w:sz w:val="13"/>
                <w:szCs w:val="13"/>
              </w:rPr>
              <w:t>i</w:t>
            </w:r>
          </w:p>
        </w:tc>
        <w:tc>
          <w:tcPr>
            <w:tcW w:w="689" w:type="dxa"/>
            <w:vAlign w:val="top"/>
          </w:tcPr>
          <w:p>
            <w:pPr>
              <w:snapToGrid w:val="0"/>
              <w:spacing w:line="360" w:lineRule="auto"/>
              <w:jc w:val="center"/>
              <w:rPr>
                <w:rFonts w:hint="eastAsia" w:eastAsia="仿宋_GB2312"/>
                <w:sz w:val="13"/>
                <w:szCs w:val="13"/>
              </w:rPr>
            </w:pPr>
            <w:r>
              <w:rPr>
                <w:rFonts w:hint="eastAsia" w:eastAsia="仿宋_GB2312"/>
                <w:sz w:val="13"/>
                <w:szCs w:val="13"/>
              </w:rPr>
              <w:t>Z</w:t>
            </w:r>
            <w:r>
              <w:rPr>
                <w:rFonts w:eastAsia="仿宋_GB2312"/>
                <w:sz w:val="13"/>
                <w:szCs w:val="13"/>
              </w:rPr>
              <w:t>n</w:t>
            </w:r>
          </w:p>
        </w:tc>
        <w:tc>
          <w:tcPr>
            <w:tcW w:w="547" w:type="dxa"/>
            <w:vAlign w:val="top"/>
          </w:tcPr>
          <w:p>
            <w:pPr>
              <w:snapToGrid w:val="0"/>
              <w:spacing w:line="360" w:lineRule="auto"/>
              <w:jc w:val="center"/>
              <w:rPr>
                <w:rFonts w:hint="eastAsia" w:eastAsia="仿宋_GB2312"/>
                <w:sz w:val="13"/>
                <w:szCs w:val="13"/>
              </w:rPr>
            </w:pPr>
            <w:r>
              <w:rPr>
                <w:rFonts w:hint="eastAsia" w:eastAsia="仿宋_GB2312"/>
                <w:sz w:val="13"/>
                <w:szCs w:val="13"/>
              </w:rPr>
              <w:t>S</w:t>
            </w:r>
            <w:r>
              <w:rPr>
                <w:rFonts w:eastAsia="仿宋_GB2312"/>
                <w:sz w:val="13"/>
                <w:szCs w:val="13"/>
              </w:rPr>
              <w:t>O</w:t>
            </w:r>
            <w:r>
              <w:rPr>
                <w:rFonts w:eastAsia="仿宋_GB2312"/>
                <w:sz w:val="13"/>
                <w:szCs w:val="13"/>
                <w:vertAlign w:val="subscript"/>
              </w:rPr>
              <w:t>4</w:t>
            </w:r>
            <w:r>
              <w:rPr>
                <w:rFonts w:eastAsia="仿宋_GB2312"/>
                <w:sz w:val="13"/>
                <w:szCs w:val="13"/>
                <w:vertAlign w:val="superscript"/>
              </w:rPr>
              <w:t>2-</w:t>
            </w:r>
          </w:p>
        </w:tc>
        <w:tc>
          <w:tcPr>
            <w:tcW w:w="684" w:type="dxa"/>
            <w:vAlign w:val="top"/>
          </w:tcPr>
          <w:p>
            <w:pPr>
              <w:snapToGrid w:val="0"/>
              <w:spacing w:line="360" w:lineRule="auto"/>
              <w:jc w:val="center"/>
              <w:rPr>
                <w:rFonts w:hint="eastAsia" w:eastAsia="仿宋_GB2312"/>
                <w:sz w:val="13"/>
                <w:szCs w:val="13"/>
              </w:rPr>
            </w:pPr>
            <w:r>
              <w:rPr>
                <w:rFonts w:hint="eastAsia" w:eastAsia="仿宋_GB2312"/>
                <w:sz w:val="13"/>
                <w:szCs w:val="13"/>
              </w:rPr>
              <w:t>C</w:t>
            </w:r>
            <w:r>
              <w:rPr>
                <w:rFonts w:eastAsia="仿宋_GB2312"/>
                <w:sz w:val="13"/>
                <w:szCs w:val="13"/>
              </w:rPr>
              <w:t>r</w:t>
            </w:r>
          </w:p>
        </w:tc>
        <w:tc>
          <w:tcPr>
            <w:tcW w:w="610" w:type="dxa"/>
            <w:vAlign w:val="top"/>
          </w:tcPr>
          <w:p>
            <w:pPr>
              <w:snapToGrid w:val="0"/>
              <w:spacing w:line="360" w:lineRule="auto"/>
              <w:jc w:val="center"/>
              <w:rPr>
                <w:rFonts w:hint="eastAsia" w:eastAsia="仿宋_GB2312"/>
                <w:sz w:val="13"/>
                <w:szCs w:val="13"/>
              </w:rPr>
            </w:pPr>
            <w:r>
              <w:rPr>
                <w:rFonts w:hint="eastAsia" w:eastAsia="仿宋_GB2312"/>
                <w:sz w:val="13"/>
                <w:szCs w:val="13"/>
              </w:rPr>
              <w:t>C</w:t>
            </w:r>
            <w:r>
              <w:rPr>
                <w:rFonts w:eastAsia="仿宋_GB2312"/>
                <w:sz w:val="13"/>
                <w:szCs w:val="13"/>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34"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FCLi</w:t>
            </w:r>
            <w:r>
              <w:rPr>
                <w:rFonts w:hint="eastAsia" w:eastAsia="仿宋_GB2312"/>
                <w:sz w:val="13"/>
                <w:szCs w:val="13"/>
                <w:vertAlign w:val="subscript"/>
              </w:rPr>
              <w:t>3</w:t>
            </w:r>
            <w:r>
              <w:rPr>
                <w:rFonts w:hint="eastAsia" w:eastAsia="仿宋_GB2312"/>
                <w:sz w:val="13"/>
                <w:szCs w:val="13"/>
              </w:rPr>
              <w:t>PO</w:t>
            </w:r>
            <w:r>
              <w:rPr>
                <w:rFonts w:hint="eastAsia" w:eastAsia="仿宋_GB2312"/>
                <w:sz w:val="13"/>
                <w:szCs w:val="13"/>
                <w:vertAlign w:val="subscript"/>
              </w:rPr>
              <w:t>4</w:t>
            </w:r>
            <w:r>
              <w:rPr>
                <w:rFonts w:hint="eastAsia" w:eastAsia="仿宋_GB2312"/>
                <w:sz w:val="13"/>
                <w:szCs w:val="13"/>
              </w:rPr>
              <w:t>-1</w:t>
            </w:r>
          </w:p>
        </w:tc>
        <w:tc>
          <w:tcPr>
            <w:tcW w:w="645"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99.9</w:t>
            </w:r>
          </w:p>
        </w:tc>
        <w:tc>
          <w:tcPr>
            <w:tcW w:w="608"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0.002</w:t>
            </w:r>
          </w:p>
        </w:tc>
        <w:tc>
          <w:tcPr>
            <w:tcW w:w="556"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0.001</w:t>
            </w:r>
          </w:p>
        </w:tc>
        <w:tc>
          <w:tcPr>
            <w:tcW w:w="696"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0.0005</w:t>
            </w:r>
          </w:p>
        </w:tc>
        <w:tc>
          <w:tcPr>
            <w:tcW w:w="695"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0.0001</w:t>
            </w:r>
          </w:p>
        </w:tc>
        <w:tc>
          <w:tcPr>
            <w:tcW w:w="696"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0.0001</w:t>
            </w:r>
          </w:p>
        </w:tc>
        <w:tc>
          <w:tcPr>
            <w:tcW w:w="696"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0.0001</w:t>
            </w:r>
          </w:p>
        </w:tc>
        <w:tc>
          <w:tcPr>
            <w:tcW w:w="560"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0.08</w:t>
            </w:r>
          </w:p>
        </w:tc>
        <w:tc>
          <w:tcPr>
            <w:tcW w:w="696" w:type="dxa"/>
            <w:vAlign w:val="top"/>
          </w:tcPr>
          <w:p>
            <w:pPr>
              <w:snapToGrid w:val="0"/>
              <w:spacing w:line="360" w:lineRule="auto"/>
              <w:jc w:val="center"/>
              <w:rPr>
                <w:rFonts w:hint="eastAsia" w:eastAsia="仿宋_GB2312"/>
                <w:sz w:val="13"/>
                <w:szCs w:val="13"/>
              </w:rPr>
            </w:pPr>
            <w:r>
              <w:rPr>
                <w:rFonts w:hint="eastAsia" w:eastAsia="仿宋_GB2312"/>
                <w:sz w:val="13"/>
                <w:szCs w:val="13"/>
              </w:rPr>
              <w:t>0</w:t>
            </w:r>
            <w:r>
              <w:rPr>
                <w:rFonts w:eastAsia="仿宋_GB2312"/>
                <w:sz w:val="13"/>
                <w:szCs w:val="13"/>
              </w:rPr>
              <w:t>.0001</w:t>
            </w:r>
          </w:p>
        </w:tc>
        <w:tc>
          <w:tcPr>
            <w:tcW w:w="640" w:type="dxa"/>
            <w:vAlign w:val="top"/>
          </w:tcPr>
          <w:p>
            <w:pPr>
              <w:snapToGrid w:val="0"/>
              <w:spacing w:line="360" w:lineRule="auto"/>
              <w:jc w:val="center"/>
              <w:rPr>
                <w:rFonts w:hint="eastAsia" w:eastAsia="仿宋_GB2312"/>
                <w:sz w:val="13"/>
                <w:szCs w:val="13"/>
              </w:rPr>
            </w:pPr>
            <w:r>
              <w:rPr>
                <w:rFonts w:hint="eastAsia" w:eastAsia="仿宋_GB2312"/>
                <w:sz w:val="13"/>
                <w:szCs w:val="13"/>
              </w:rPr>
              <w:t>0.0001</w:t>
            </w:r>
          </w:p>
        </w:tc>
        <w:tc>
          <w:tcPr>
            <w:tcW w:w="683" w:type="dxa"/>
            <w:vAlign w:val="top"/>
          </w:tcPr>
          <w:p>
            <w:pPr>
              <w:snapToGrid w:val="0"/>
              <w:spacing w:line="360" w:lineRule="auto"/>
              <w:jc w:val="center"/>
              <w:rPr>
                <w:rFonts w:hint="eastAsia" w:eastAsia="仿宋_GB2312"/>
                <w:sz w:val="13"/>
                <w:szCs w:val="13"/>
              </w:rPr>
            </w:pPr>
            <w:r>
              <w:rPr>
                <w:rFonts w:hint="eastAsia" w:eastAsia="仿宋_GB2312"/>
                <w:sz w:val="13"/>
                <w:szCs w:val="13"/>
              </w:rPr>
              <w:t>0</w:t>
            </w:r>
            <w:r>
              <w:rPr>
                <w:rFonts w:eastAsia="仿宋_GB2312"/>
                <w:sz w:val="13"/>
                <w:szCs w:val="13"/>
              </w:rPr>
              <w:t>.0005</w:t>
            </w:r>
          </w:p>
        </w:tc>
        <w:tc>
          <w:tcPr>
            <w:tcW w:w="547" w:type="dxa"/>
            <w:vAlign w:val="top"/>
          </w:tcPr>
          <w:p>
            <w:pPr>
              <w:snapToGrid w:val="0"/>
              <w:spacing w:line="360" w:lineRule="auto"/>
              <w:jc w:val="center"/>
              <w:rPr>
                <w:rFonts w:hint="eastAsia" w:eastAsia="仿宋_GB2312"/>
                <w:sz w:val="13"/>
                <w:szCs w:val="13"/>
              </w:rPr>
            </w:pPr>
            <w:r>
              <w:rPr>
                <w:rFonts w:hint="eastAsia" w:eastAsia="仿宋_GB2312"/>
                <w:sz w:val="13"/>
                <w:szCs w:val="13"/>
              </w:rPr>
              <w:t>0</w:t>
            </w:r>
            <w:r>
              <w:rPr>
                <w:rFonts w:eastAsia="仿宋_GB2312"/>
                <w:sz w:val="13"/>
                <w:szCs w:val="13"/>
              </w:rPr>
              <w:t>.001</w:t>
            </w:r>
          </w:p>
        </w:tc>
        <w:tc>
          <w:tcPr>
            <w:tcW w:w="501" w:type="dxa"/>
            <w:vAlign w:val="top"/>
          </w:tcPr>
          <w:p>
            <w:pPr>
              <w:snapToGrid w:val="0"/>
              <w:spacing w:line="360" w:lineRule="auto"/>
              <w:jc w:val="center"/>
              <w:rPr>
                <w:rFonts w:hint="eastAsia" w:eastAsia="仿宋_GB2312"/>
                <w:sz w:val="13"/>
                <w:szCs w:val="13"/>
              </w:rPr>
            </w:pPr>
            <w:r>
              <w:rPr>
                <w:rFonts w:hint="eastAsia" w:eastAsia="仿宋_GB2312"/>
                <w:sz w:val="13"/>
                <w:szCs w:val="13"/>
              </w:rPr>
              <w:t>0</w:t>
            </w:r>
            <w:r>
              <w:rPr>
                <w:rFonts w:eastAsia="仿宋_GB2312"/>
                <w:sz w:val="13"/>
                <w:szCs w:val="13"/>
              </w:rPr>
              <w:t>.005</w:t>
            </w:r>
          </w:p>
        </w:tc>
        <w:tc>
          <w:tcPr>
            <w:tcW w:w="689" w:type="dxa"/>
            <w:vAlign w:val="top"/>
          </w:tcPr>
          <w:p>
            <w:pPr>
              <w:snapToGrid w:val="0"/>
              <w:spacing w:line="360" w:lineRule="auto"/>
              <w:jc w:val="center"/>
              <w:rPr>
                <w:rFonts w:hint="eastAsia" w:eastAsia="仿宋_GB2312"/>
                <w:sz w:val="13"/>
                <w:szCs w:val="13"/>
              </w:rPr>
            </w:pPr>
            <w:r>
              <w:rPr>
                <w:rFonts w:hint="eastAsia" w:eastAsia="仿宋_GB2312"/>
                <w:sz w:val="13"/>
                <w:szCs w:val="13"/>
              </w:rPr>
              <w:t>0</w:t>
            </w:r>
            <w:r>
              <w:rPr>
                <w:rFonts w:eastAsia="仿宋_GB2312"/>
                <w:sz w:val="13"/>
                <w:szCs w:val="13"/>
              </w:rPr>
              <w:t>.0001</w:t>
            </w:r>
          </w:p>
        </w:tc>
        <w:tc>
          <w:tcPr>
            <w:tcW w:w="547" w:type="dxa"/>
            <w:vAlign w:val="top"/>
          </w:tcPr>
          <w:p>
            <w:pPr>
              <w:snapToGrid w:val="0"/>
              <w:spacing w:line="360" w:lineRule="auto"/>
              <w:jc w:val="center"/>
              <w:rPr>
                <w:rFonts w:hint="eastAsia" w:eastAsia="仿宋_GB2312"/>
                <w:sz w:val="13"/>
                <w:szCs w:val="13"/>
              </w:rPr>
            </w:pPr>
            <w:r>
              <w:rPr>
                <w:rFonts w:hint="eastAsia" w:eastAsia="仿宋_GB2312"/>
                <w:sz w:val="13"/>
                <w:szCs w:val="13"/>
              </w:rPr>
              <w:t>0</w:t>
            </w:r>
            <w:r>
              <w:rPr>
                <w:rFonts w:eastAsia="仿宋_GB2312"/>
                <w:sz w:val="13"/>
                <w:szCs w:val="13"/>
              </w:rPr>
              <w:t>.02</w:t>
            </w:r>
          </w:p>
        </w:tc>
        <w:tc>
          <w:tcPr>
            <w:tcW w:w="684" w:type="dxa"/>
            <w:vAlign w:val="top"/>
          </w:tcPr>
          <w:p>
            <w:pPr>
              <w:snapToGrid w:val="0"/>
              <w:spacing w:line="360" w:lineRule="auto"/>
              <w:jc w:val="center"/>
              <w:rPr>
                <w:rFonts w:hint="eastAsia" w:eastAsia="仿宋_GB2312"/>
                <w:sz w:val="13"/>
                <w:szCs w:val="13"/>
              </w:rPr>
            </w:pPr>
            <w:r>
              <w:rPr>
                <w:rFonts w:hint="eastAsia" w:eastAsia="仿宋_GB2312"/>
                <w:sz w:val="13"/>
                <w:szCs w:val="13"/>
              </w:rPr>
              <w:t>0</w:t>
            </w:r>
            <w:r>
              <w:rPr>
                <w:rFonts w:eastAsia="仿宋_GB2312"/>
                <w:sz w:val="13"/>
                <w:szCs w:val="13"/>
              </w:rPr>
              <w:t>.0001</w:t>
            </w:r>
          </w:p>
        </w:tc>
        <w:tc>
          <w:tcPr>
            <w:tcW w:w="610" w:type="dxa"/>
            <w:vAlign w:val="top"/>
          </w:tcPr>
          <w:p>
            <w:pPr>
              <w:snapToGrid w:val="0"/>
              <w:spacing w:line="360" w:lineRule="auto"/>
              <w:jc w:val="center"/>
              <w:rPr>
                <w:rFonts w:hint="eastAsia" w:eastAsia="仿宋_GB2312"/>
                <w:sz w:val="13"/>
                <w:szCs w:val="13"/>
              </w:rPr>
            </w:pPr>
            <w:r>
              <w:rPr>
                <w:rFonts w:hint="eastAsia" w:eastAsia="仿宋_GB2312"/>
                <w:sz w:val="13"/>
                <w:szCs w:val="13"/>
              </w:rPr>
              <w:t>0</w:t>
            </w:r>
            <w:r>
              <w:rPr>
                <w:rFonts w:eastAsia="仿宋_GB2312"/>
                <w:sz w:val="13"/>
                <w:szCs w:val="13"/>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34"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FCLi</w:t>
            </w:r>
            <w:r>
              <w:rPr>
                <w:rFonts w:hint="eastAsia" w:eastAsia="仿宋_GB2312"/>
                <w:sz w:val="13"/>
                <w:szCs w:val="13"/>
                <w:vertAlign w:val="subscript"/>
              </w:rPr>
              <w:t>3</w:t>
            </w:r>
            <w:r>
              <w:rPr>
                <w:rFonts w:hint="eastAsia" w:eastAsia="仿宋_GB2312"/>
                <w:sz w:val="13"/>
                <w:szCs w:val="13"/>
              </w:rPr>
              <w:t>PO</w:t>
            </w:r>
            <w:r>
              <w:rPr>
                <w:rFonts w:hint="eastAsia" w:eastAsia="仿宋_GB2312"/>
                <w:sz w:val="13"/>
                <w:szCs w:val="13"/>
                <w:vertAlign w:val="subscript"/>
              </w:rPr>
              <w:t>4</w:t>
            </w:r>
            <w:r>
              <w:rPr>
                <w:rFonts w:hint="eastAsia" w:eastAsia="仿宋_GB2312"/>
                <w:sz w:val="13"/>
                <w:szCs w:val="13"/>
              </w:rPr>
              <w:t>-2</w:t>
            </w:r>
          </w:p>
        </w:tc>
        <w:tc>
          <w:tcPr>
            <w:tcW w:w="645"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98.0</w:t>
            </w:r>
          </w:p>
        </w:tc>
        <w:tc>
          <w:tcPr>
            <w:tcW w:w="608"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0.002</w:t>
            </w:r>
          </w:p>
        </w:tc>
        <w:tc>
          <w:tcPr>
            <w:tcW w:w="556"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0.001</w:t>
            </w:r>
          </w:p>
        </w:tc>
        <w:tc>
          <w:tcPr>
            <w:tcW w:w="696"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0.0005</w:t>
            </w:r>
          </w:p>
        </w:tc>
        <w:tc>
          <w:tcPr>
            <w:tcW w:w="695"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0.0001</w:t>
            </w:r>
          </w:p>
        </w:tc>
        <w:tc>
          <w:tcPr>
            <w:tcW w:w="696"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0.0001</w:t>
            </w:r>
          </w:p>
        </w:tc>
        <w:tc>
          <w:tcPr>
            <w:tcW w:w="696"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0.0001</w:t>
            </w:r>
          </w:p>
        </w:tc>
        <w:tc>
          <w:tcPr>
            <w:tcW w:w="560"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0.1</w:t>
            </w:r>
          </w:p>
        </w:tc>
        <w:tc>
          <w:tcPr>
            <w:tcW w:w="696" w:type="dxa"/>
            <w:vAlign w:val="top"/>
          </w:tcPr>
          <w:p>
            <w:pPr>
              <w:snapToGrid w:val="0"/>
              <w:spacing w:line="360" w:lineRule="auto"/>
              <w:jc w:val="center"/>
              <w:rPr>
                <w:rFonts w:hint="eastAsia" w:eastAsia="仿宋_GB2312"/>
                <w:sz w:val="13"/>
                <w:szCs w:val="13"/>
              </w:rPr>
            </w:pPr>
            <w:r>
              <w:rPr>
                <w:rFonts w:hint="eastAsia" w:eastAsia="仿宋_GB2312"/>
                <w:sz w:val="13"/>
                <w:szCs w:val="13"/>
              </w:rPr>
              <w:t>0.0001</w:t>
            </w:r>
          </w:p>
        </w:tc>
        <w:tc>
          <w:tcPr>
            <w:tcW w:w="640" w:type="dxa"/>
            <w:vAlign w:val="top"/>
          </w:tcPr>
          <w:p>
            <w:pPr>
              <w:snapToGrid w:val="0"/>
              <w:spacing w:line="360" w:lineRule="auto"/>
              <w:jc w:val="center"/>
              <w:rPr>
                <w:rFonts w:hint="eastAsia" w:eastAsia="仿宋_GB2312"/>
                <w:sz w:val="13"/>
                <w:szCs w:val="13"/>
              </w:rPr>
            </w:pPr>
            <w:r>
              <w:rPr>
                <w:rFonts w:hint="eastAsia" w:eastAsia="仿宋_GB2312"/>
                <w:sz w:val="13"/>
                <w:szCs w:val="13"/>
              </w:rPr>
              <w:t>0.0001</w:t>
            </w:r>
          </w:p>
        </w:tc>
        <w:tc>
          <w:tcPr>
            <w:tcW w:w="683" w:type="dxa"/>
            <w:vAlign w:val="top"/>
          </w:tcPr>
          <w:p>
            <w:pPr>
              <w:snapToGrid w:val="0"/>
              <w:spacing w:line="360" w:lineRule="auto"/>
              <w:jc w:val="center"/>
              <w:rPr>
                <w:rFonts w:hint="eastAsia" w:eastAsia="仿宋_GB2312"/>
                <w:sz w:val="13"/>
                <w:szCs w:val="13"/>
              </w:rPr>
            </w:pPr>
            <w:r>
              <w:rPr>
                <w:rFonts w:hint="eastAsia" w:eastAsia="仿宋_GB2312"/>
                <w:sz w:val="13"/>
                <w:szCs w:val="13"/>
              </w:rPr>
              <w:t>0</w:t>
            </w:r>
            <w:r>
              <w:rPr>
                <w:rFonts w:eastAsia="仿宋_GB2312"/>
                <w:sz w:val="13"/>
                <w:szCs w:val="13"/>
              </w:rPr>
              <w:t>.0005</w:t>
            </w:r>
          </w:p>
        </w:tc>
        <w:tc>
          <w:tcPr>
            <w:tcW w:w="547" w:type="dxa"/>
            <w:vAlign w:val="top"/>
          </w:tcPr>
          <w:p>
            <w:pPr>
              <w:snapToGrid w:val="0"/>
              <w:spacing w:line="360" w:lineRule="auto"/>
              <w:jc w:val="center"/>
              <w:rPr>
                <w:rFonts w:hint="eastAsia" w:eastAsia="仿宋_GB2312"/>
                <w:sz w:val="13"/>
                <w:szCs w:val="13"/>
              </w:rPr>
            </w:pPr>
            <w:r>
              <w:rPr>
                <w:rFonts w:hint="eastAsia" w:eastAsia="仿宋_GB2312"/>
                <w:sz w:val="13"/>
                <w:szCs w:val="13"/>
              </w:rPr>
              <w:t>0</w:t>
            </w:r>
            <w:r>
              <w:rPr>
                <w:rFonts w:eastAsia="仿宋_GB2312"/>
                <w:sz w:val="13"/>
                <w:szCs w:val="13"/>
              </w:rPr>
              <w:t>.001</w:t>
            </w:r>
          </w:p>
        </w:tc>
        <w:tc>
          <w:tcPr>
            <w:tcW w:w="501" w:type="dxa"/>
            <w:vAlign w:val="top"/>
          </w:tcPr>
          <w:p>
            <w:pPr>
              <w:snapToGrid w:val="0"/>
              <w:spacing w:line="360" w:lineRule="auto"/>
              <w:jc w:val="center"/>
              <w:rPr>
                <w:rFonts w:hint="eastAsia" w:eastAsia="仿宋_GB2312"/>
                <w:sz w:val="13"/>
                <w:szCs w:val="13"/>
              </w:rPr>
            </w:pPr>
            <w:r>
              <w:rPr>
                <w:rFonts w:hint="eastAsia" w:eastAsia="仿宋_GB2312"/>
                <w:sz w:val="13"/>
                <w:szCs w:val="13"/>
              </w:rPr>
              <w:t>0</w:t>
            </w:r>
            <w:r>
              <w:rPr>
                <w:rFonts w:eastAsia="仿宋_GB2312"/>
                <w:sz w:val="13"/>
                <w:szCs w:val="13"/>
              </w:rPr>
              <w:t>.005</w:t>
            </w:r>
          </w:p>
        </w:tc>
        <w:tc>
          <w:tcPr>
            <w:tcW w:w="689" w:type="dxa"/>
            <w:vAlign w:val="top"/>
          </w:tcPr>
          <w:p>
            <w:pPr>
              <w:snapToGrid w:val="0"/>
              <w:spacing w:line="360" w:lineRule="auto"/>
              <w:jc w:val="center"/>
              <w:rPr>
                <w:rFonts w:hint="eastAsia" w:eastAsia="仿宋_GB2312"/>
                <w:sz w:val="13"/>
                <w:szCs w:val="13"/>
              </w:rPr>
            </w:pPr>
            <w:r>
              <w:rPr>
                <w:rFonts w:hint="eastAsia" w:eastAsia="仿宋_GB2312"/>
                <w:sz w:val="13"/>
                <w:szCs w:val="13"/>
              </w:rPr>
              <w:t>0</w:t>
            </w:r>
            <w:r>
              <w:rPr>
                <w:rFonts w:eastAsia="仿宋_GB2312"/>
                <w:sz w:val="13"/>
                <w:szCs w:val="13"/>
              </w:rPr>
              <w:t>.0001</w:t>
            </w:r>
          </w:p>
        </w:tc>
        <w:tc>
          <w:tcPr>
            <w:tcW w:w="547" w:type="dxa"/>
            <w:vAlign w:val="top"/>
          </w:tcPr>
          <w:p>
            <w:pPr>
              <w:snapToGrid w:val="0"/>
              <w:spacing w:line="360" w:lineRule="auto"/>
              <w:jc w:val="center"/>
              <w:rPr>
                <w:rFonts w:hint="eastAsia" w:eastAsia="仿宋_GB2312"/>
                <w:sz w:val="13"/>
                <w:szCs w:val="13"/>
              </w:rPr>
            </w:pPr>
            <w:r>
              <w:rPr>
                <w:rFonts w:hint="eastAsia" w:eastAsia="仿宋_GB2312"/>
                <w:sz w:val="13"/>
                <w:szCs w:val="13"/>
              </w:rPr>
              <w:t>0</w:t>
            </w:r>
            <w:r>
              <w:rPr>
                <w:rFonts w:eastAsia="仿宋_GB2312"/>
                <w:sz w:val="13"/>
                <w:szCs w:val="13"/>
              </w:rPr>
              <w:t>.02</w:t>
            </w:r>
          </w:p>
        </w:tc>
        <w:tc>
          <w:tcPr>
            <w:tcW w:w="684" w:type="dxa"/>
            <w:vAlign w:val="top"/>
          </w:tcPr>
          <w:p>
            <w:pPr>
              <w:snapToGrid w:val="0"/>
              <w:spacing w:line="360" w:lineRule="auto"/>
              <w:jc w:val="center"/>
              <w:rPr>
                <w:rFonts w:hint="eastAsia" w:eastAsia="仿宋_GB2312"/>
                <w:sz w:val="13"/>
                <w:szCs w:val="13"/>
              </w:rPr>
            </w:pPr>
            <w:r>
              <w:rPr>
                <w:rFonts w:hint="eastAsia" w:eastAsia="仿宋_GB2312"/>
                <w:sz w:val="13"/>
                <w:szCs w:val="13"/>
              </w:rPr>
              <w:t>0</w:t>
            </w:r>
            <w:r>
              <w:rPr>
                <w:rFonts w:eastAsia="仿宋_GB2312"/>
                <w:sz w:val="13"/>
                <w:szCs w:val="13"/>
              </w:rPr>
              <w:t>.0001</w:t>
            </w:r>
          </w:p>
        </w:tc>
        <w:tc>
          <w:tcPr>
            <w:tcW w:w="610" w:type="dxa"/>
            <w:vAlign w:val="top"/>
          </w:tcPr>
          <w:p>
            <w:pPr>
              <w:snapToGrid w:val="0"/>
              <w:spacing w:line="360" w:lineRule="auto"/>
              <w:jc w:val="center"/>
              <w:rPr>
                <w:rFonts w:hint="eastAsia" w:eastAsia="仿宋_GB2312"/>
                <w:sz w:val="13"/>
                <w:szCs w:val="13"/>
              </w:rPr>
            </w:pPr>
            <w:r>
              <w:rPr>
                <w:rFonts w:hint="eastAsia" w:eastAsia="仿宋_GB2312"/>
                <w:sz w:val="13"/>
                <w:szCs w:val="13"/>
              </w:rPr>
              <w:t>0</w:t>
            </w:r>
            <w:r>
              <w:rPr>
                <w:rFonts w:eastAsia="仿宋_GB2312"/>
                <w:sz w:val="13"/>
                <w:szCs w:val="13"/>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34"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FCLi</w:t>
            </w:r>
            <w:r>
              <w:rPr>
                <w:rFonts w:hint="eastAsia" w:eastAsia="仿宋_GB2312"/>
                <w:sz w:val="13"/>
                <w:szCs w:val="13"/>
                <w:vertAlign w:val="subscript"/>
              </w:rPr>
              <w:t>3</w:t>
            </w:r>
            <w:r>
              <w:rPr>
                <w:rFonts w:hint="eastAsia" w:eastAsia="仿宋_GB2312"/>
                <w:sz w:val="13"/>
                <w:szCs w:val="13"/>
              </w:rPr>
              <w:t>PO</w:t>
            </w:r>
            <w:r>
              <w:rPr>
                <w:rFonts w:hint="eastAsia" w:eastAsia="仿宋_GB2312"/>
                <w:sz w:val="13"/>
                <w:szCs w:val="13"/>
                <w:vertAlign w:val="subscript"/>
              </w:rPr>
              <w:t>4</w:t>
            </w:r>
            <w:r>
              <w:rPr>
                <w:rFonts w:hint="eastAsia" w:eastAsia="仿宋_GB2312"/>
                <w:sz w:val="13"/>
                <w:szCs w:val="13"/>
              </w:rPr>
              <w:t>-3</w:t>
            </w:r>
          </w:p>
        </w:tc>
        <w:tc>
          <w:tcPr>
            <w:tcW w:w="645"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95.0</w:t>
            </w:r>
          </w:p>
        </w:tc>
        <w:tc>
          <w:tcPr>
            <w:tcW w:w="608"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0.0035</w:t>
            </w:r>
          </w:p>
        </w:tc>
        <w:tc>
          <w:tcPr>
            <w:tcW w:w="556"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0.002</w:t>
            </w:r>
          </w:p>
        </w:tc>
        <w:tc>
          <w:tcPr>
            <w:tcW w:w="696"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0.001</w:t>
            </w:r>
          </w:p>
        </w:tc>
        <w:tc>
          <w:tcPr>
            <w:tcW w:w="695"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0.0001</w:t>
            </w:r>
          </w:p>
        </w:tc>
        <w:tc>
          <w:tcPr>
            <w:tcW w:w="696"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0.0001</w:t>
            </w:r>
          </w:p>
        </w:tc>
        <w:tc>
          <w:tcPr>
            <w:tcW w:w="696"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0.0001</w:t>
            </w:r>
          </w:p>
        </w:tc>
        <w:tc>
          <w:tcPr>
            <w:tcW w:w="560" w:type="dxa"/>
            <w:shd w:val="clear" w:color="auto" w:fill="auto"/>
            <w:vAlign w:val="top"/>
          </w:tcPr>
          <w:p>
            <w:pPr>
              <w:snapToGrid w:val="0"/>
              <w:spacing w:line="360" w:lineRule="auto"/>
              <w:jc w:val="center"/>
              <w:rPr>
                <w:rFonts w:eastAsia="仿宋_GB2312"/>
                <w:sz w:val="13"/>
                <w:szCs w:val="13"/>
              </w:rPr>
            </w:pPr>
            <w:r>
              <w:rPr>
                <w:rFonts w:hint="eastAsia" w:eastAsia="仿宋_GB2312"/>
                <w:sz w:val="13"/>
                <w:szCs w:val="13"/>
              </w:rPr>
              <w:t>0.5</w:t>
            </w:r>
          </w:p>
        </w:tc>
        <w:tc>
          <w:tcPr>
            <w:tcW w:w="696" w:type="dxa"/>
            <w:vAlign w:val="top"/>
          </w:tcPr>
          <w:p>
            <w:pPr>
              <w:snapToGrid w:val="0"/>
              <w:spacing w:line="360" w:lineRule="auto"/>
              <w:jc w:val="center"/>
              <w:rPr>
                <w:rFonts w:hint="eastAsia" w:eastAsia="仿宋_GB2312"/>
                <w:sz w:val="13"/>
                <w:szCs w:val="13"/>
              </w:rPr>
            </w:pPr>
            <w:r>
              <w:rPr>
                <w:rFonts w:hint="eastAsia" w:eastAsia="仿宋_GB2312"/>
                <w:sz w:val="13"/>
                <w:szCs w:val="13"/>
              </w:rPr>
              <w:t>0.0001</w:t>
            </w:r>
          </w:p>
        </w:tc>
        <w:tc>
          <w:tcPr>
            <w:tcW w:w="640" w:type="dxa"/>
            <w:vAlign w:val="top"/>
          </w:tcPr>
          <w:p>
            <w:pPr>
              <w:snapToGrid w:val="0"/>
              <w:spacing w:line="360" w:lineRule="auto"/>
              <w:jc w:val="center"/>
              <w:rPr>
                <w:rFonts w:hint="eastAsia" w:eastAsia="仿宋_GB2312"/>
                <w:sz w:val="13"/>
                <w:szCs w:val="13"/>
              </w:rPr>
            </w:pPr>
            <w:r>
              <w:rPr>
                <w:rFonts w:hint="eastAsia" w:eastAsia="仿宋_GB2312"/>
                <w:sz w:val="13"/>
                <w:szCs w:val="13"/>
              </w:rPr>
              <w:t>0.0001</w:t>
            </w:r>
          </w:p>
        </w:tc>
        <w:tc>
          <w:tcPr>
            <w:tcW w:w="683" w:type="dxa"/>
            <w:vAlign w:val="top"/>
          </w:tcPr>
          <w:p>
            <w:pPr>
              <w:snapToGrid w:val="0"/>
              <w:spacing w:line="360" w:lineRule="auto"/>
              <w:jc w:val="center"/>
              <w:rPr>
                <w:rFonts w:hint="eastAsia" w:eastAsia="仿宋_GB2312"/>
                <w:sz w:val="13"/>
                <w:szCs w:val="13"/>
              </w:rPr>
            </w:pPr>
            <w:r>
              <w:rPr>
                <w:rFonts w:hint="eastAsia" w:eastAsia="仿宋_GB2312"/>
                <w:sz w:val="13"/>
                <w:szCs w:val="13"/>
              </w:rPr>
              <w:t>0</w:t>
            </w:r>
            <w:r>
              <w:rPr>
                <w:rFonts w:eastAsia="仿宋_GB2312"/>
                <w:sz w:val="13"/>
                <w:szCs w:val="13"/>
              </w:rPr>
              <w:t>.0005</w:t>
            </w:r>
          </w:p>
        </w:tc>
        <w:tc>
          <w:tcPr>
            <w:tcW w:w="547" w:type="dxa"/>
            <w:vAlign w:val="top"/>
          </w:tcPr>
          <w:p>
            <w:pPr>
              <w:snapToGrid w:val="0"/>
              <w:spacing w:line="360" w:lineRule="auto"/>
              <w:jc w:val="center"/>
              <w:rPr>
                <w:rFonts w:hint="eastAsia" w:eastAsia="仿宋_GB2312"/>
                <w:sz w:val="13"/>
                <w:szCs w:val="13"/>
              </w:rPr>
            </w:pPr>
            <w:r>
              <w:rPr>
                <w:rFonts w:hint="eastAsia" w:eastAsia="仿宋_GB2312"/>
                <w:sz w:val="13"/>
                <w:szCs w:val="13"/>
              </w:rPr>
              <w:t>0</w:t>
            </w:r>
            <w:r>
              <w:rPr>
                <w:rFonts w:eastAsia="仿宋_GB2312"/>
                <w:sz w:val="13"/>
                <w:szCs w:val="13"/>
              </w:rPr>
              <w:t>.001</w:t>
            </w:r>
          </w:p>
        </w:tc>
        <w:tc>
          <w:tcPr>
            <w:tcW w:w="501" w:type="dxa"/>
            <w:vAlign w:val="top"/>
          </w:tcPr>
          <w:p>
            <w:pPr>
              <w:snapToGrid w:val="0"/>
              <w:spacing w:line="360" w:lineRule="auto"/>
              <w:jc w:val="center"/>
              <w:rPr>
                <w:rFonts w:hint="eastAsia" w:eastAsia="仿宋_GB2312"/>
                <w:sz w:val="13"/>
                <w:szCs w:val="13"/>
              </w:rPr>
            </w:pPr>
            <w:r>
              <w:rPr>
                <w:rFonts w:hint="eastAsia" w:eastAsia="仿宋_GB2312"/>
                <w:sz w:val="13"/>
                <w:szCs w:val="13"/>
              </w:rPr>
              <w:t>0</w:t>
            </w:r>
            <w:r>
              <w:rPr>
                <w:rFonts w:eastAsia="仿宋_GB2312"/>
                <w:sz w:val="13"/>
                <w:szCs w:val="13"/>
              </w:rPr>
              <w:t>.005</w:t>
            </w:r>
          </w:p>
        </w:tc>
        <w:tc>
          <w:tcPr>
            <w:tcW w:w="689" w:type="dxa"/>
            <w:vAlign w:val="top"/>
          </w:tcPr>
          <w:p>
            <w:pPr>
              <w:snapToGrid w:val="0"/>
              <w:spacing w:line="360" w:lineRule="auto"/>
              <w:jc w:val="center"/>
              <w:rPr>
                <w:rFonts w:hint="eastAsia" w:eastAsia="仿宋_GB2312"/>
                <w:sz w:val="13"/>
                <w:szCs w:val="13"/>
              </w:rPr>
            </w:pPr>
            <w:r>
              <w:rPr>
                <w:rFonts w:hint="eastAsia" w:eastAsia="仿宋_GB2312"/>
                <w:sz w:val="13"/>
                <w:szCs w:val="13"/>
              </w:rPr>
              <w:t>0</w:t>
            </w:r>
            <w:r>
              <w:rPr>
                <w:rFonts w:eastAsia="仿宋_GB2312"/>
                <w:sz w:val="13"/>
                <w:szCs w:val="13"/>
              </w:rPr>
              <w:t>.0001</w:t>
            </w:r>
          </w:p>
        </w:tc>
        <w:tc>
          <w:tcPr>
            <w:tcW w:w="547" w:type="dxa"/>
            <w:vAlign w:val="top"/>
          </w:tcPr>
          <w:p>
            <w:pPr>
              <w:snapToGrid w:val="0"/>
              <w:spacing w:line="360" w:lineRule="auto"/>
              <w:jc w:val="center"/>
              <w:rPr>
                <w:rFonts w:hint="eastAsia" w:eastAsia="仿宋_GB2312"/>
                <w:sz w:val="13"/>
                <w:szCs w:val="13"/>
              </w:rPr>
            </w:pPr>
            <w:r>
              <w:rPr>
                <w:rFonts w:eastAsia="仿宋_GB2312"/>
                <w:sz w:val="13"/>
                <w:szCs w:val="13"/>
              </w:rPr>
              <w:t>0.02</w:t>
            </w:r>
          </w:p>
        </w:tc>
        <w:tc>
          <w:tcPr>
            <w:tcW w:w="684" w:type="dxa"/>
            <w:vAlign w:val="top"/>
          </w:tcPr>
          <w:p>
            <w:pPr>
              <w:snapToGrid w:val="0"/>
              <w:spacing w:line="360" w:lineRule="auto"/>
              <w:jc w:val="center"/>
              <w:rPr>
                <w:rFonts w:hint="eastAsia" w:eastAsia="仿宋_GB2312"/>
                <w:sz w:val="13"/>
                <w:szCs w:val="13"/>
              </w:rPr>
            </w:pPr>
            <w:r>
              <w:rPr>
                <w:rFonts w:hint="eastAsia" w:eastAsia="仿宋_GB2312"/>
                <w:sz w:val="13"/>
                <w:szCs w:val="13"/>
              </w:rPr>
              <w:t>0</w:t>
            </w:r>
            <w:r>
              <w:rPr>
                <w:rFonts w:eastAsia="仿宋_GB2312"/>
                <w:sz w:val="13"/>
                <w:szCs w:val="13"/>
              </w:rPr>
              <w:t>.0001</w:t>
            </w:r>
          </w:p>
        </w:tc>
        <w:tc>
          <w:tcPr>
            <w:tcW w:w="610" w:type="dxa"/>
            <w:vAlign w:val="top"/>
          </w:tcPr>
          <w:p>
            <w:pPr>
              <w:snapToGrid w:val="0"/>
              <w:spacing w:line="360" w:lineRule="auto"/>
              <w:jc w:val="center"/>
              <w:rPr>
                <w:rFonts w:hint="eastAsia" w:eastAsia="仿宋_GB2312"/>
                <w:sz w:val="13"/>
                <w:szCs w:val="13"/>
              </w:rPr>
            </w:pPr>
            <w:r>
              <w:rPr>
                <w:rFonts w:hint="eastAsia" w:eastAsia="仿宋_GB2312"/>
                <w:sz w:val="13"/>
                <w:szCs w:val="13"/>
              </w:rPr>
              <w:t>0</w:t>
            </w:r>
            <w:r>
              <w:rPr>
                <w:rFonts w:eastAsia="仿宋_GB2312"/>
                <w:sz w:val="13"/>
                <w:szCs w:val="13"/>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34" w:type="dxa"/>
            <w:shd w:val="clear" w:color="auto" w:fill="auto"/>
            <w:vAlign w:val="top"/>
          </w:tcPr>
          <w:p>
            <w:pPr>
              <w:snapToGrid w:val="0"/>
              <w:spacing w:line="360" w:lineRule="auto"/>
              <w:jc w:val="center"/>
              <w:rPr>
                <w:rFonts w:hint="eastAsia" w:eastAsia="仿宋_GB2312"/>
                <w:sz w:val="13"/>
                <w:szCs w:val="13"/>
              </w:rPr>
            </w:pPr>
            <w:r>
              <w:rPr>
                <w:rFonts w:hint="eastAsia" w:eastAsia="仿宋_GB2312"/>
                <w:sz w:val="13"/>
                <w:szCs w:val="13"/>
              </w:rPr>
              <w:t>FCLi</w:t>
            </w:r>
            <w:r>
              <w:rPr>
                <w:rFonts w:hint="eastAsia" w:eastAsia="仿宋_GB2312"/>
                <w:sz w:val="13"/>
                <w:szCs w:val="13"/>
                <w:vertAlign w:val="subscript"/>
              </w:rPr>
              <w:t>3</w:t>
            </w:r>
            <w:r>
              <w:rPr>
                <w:rFonts w:hint="eastAsia" w:eastAsia="仿宋_GB2312"/>
                <w:sz w:val="13"/>
                <w:szCs w:val="13"/>
              </w:rPr>
              <w:t>PO</w:t>
            </w:r>
            <w:r>
              <w:rPr>
                <w:rFonts w:hint="eastAsia" w:eastAsia="仿宋_GB2312"/>
                <w:sz w:val="13"/>
                <w:szCs w:val="13"/>
                <w:vertAlign w:val="subscript"/>
              </w:rPr>
              <w:t>4</w:t>
            </w:r>
            <w:r>
              <w:rPr>
                <w:rFonts w:hint="eastAsia" w:eastAsia="仿宋_GB2312"/>
                <w:sz w:val="13"/>
                <w:szCs w:val="13"/>
              </w:rPr>
              <w:t>-</w:t>
            </w:r>
            <w:r>
              <w:rPr>
                <w:rFonts w:hint="eastAsia" w:eastAsia="仿宋_GB2312"/>
                <w:sz w:val="13"/>
                <w:szCs w:val="13"/>
                <w:lang w:val="en-US" w:eastAsia="zh-CN"/>
              </w:rPr>
              <w:t>4</w:t>
            </w:r>
          </w:p>
        </w:tc>
        <w:tc>
          <w:tcPr>
            <w:tcW w:w="645" w:type="dxa"/>
            <w:shd w:val="clear" w:color="auto" w:fill="auto"/>
            <w:textDirection w:val="lrTb"/>
            <w:vAlign w:val="center"/>
          </w:tcPr>
          <w:p>
            <w:pPr>
              <w:snapToGrid w:val="0"/>
              <w:spacing w:line="360" w:lineRule="auto"/>
              <w:jc w:val="center"/>
              <w:rPr>
                <w:rFonts w:hint="eastAsia" w:eastAsia="仿宋_GB2312"/>
                <w:sz w:val="13"/>
                <w:szCs w:val="13"/>
                <w:lang w:val="en-US" w:eastAsia="zh-CN"/>
              </w:rPr>
            </w:pPr>
            <w:r>
              <w:rPr>
                <w:rFonts w:hint="eastAsia" w:eastAsia="仿宋_GB2312"/>
                <w:sz w:val="13"/>
                <w:szCs w:val="13"/>
                <w:lang w:val="en-US" w:eastAsia="zh-CN"/>
              </w:rPr>
              <w:t xml:space="preserve"> 85.0</w:t>
            </w:r>
          </w:p>
        </w:tc>
        <w:tc>
          <w:tcPr>
            <w:tcW w:w="608" w:type="dxa"/>
            <w:shd w:val="clear" w:color="auto" w:fill="auto"/>
            <w:textDirection w:val="lrTb"/>
            <w:vAlign w:val="center"/>
          </w:tcPr>
          <w:p>
            <w:pPr>
              <w:snapToGrid w:val="0"/>
              <w:spacing w:line="360" w:lineRule="auto"/>
              <w:jc w:val="center"/>
              <w:rPr>
                <w:rFonts w:hint="eastAsia" w:eastAsia="仿宋_GB2312"/>
                <w:sz w:val="13"/>
                <w:szCs w:val="13"/>
                <w:lang w:val="en-US"/>
              </w:rPr>
            </w:pPr>
            <w:r>
              <w:rPr>
                <w:rFonts w:hint="eastAsia" w:eastAsia="仿宋_GB2312"/>
                <w:sz w:val="13"/>
                <w:szCs w:val="13"/>
              </w:rPr>
              <w:t>0.035</w:t>
            </w:r>
          </w:p>
        </w:tc>
        <w:tc>
          <w:tcPr>
            <w:tcW w:w="556" w:type="dxa"/>
            <w:shd w:val="clear" w:color="auto" w:fill="auto"/>
            <w:textDirection w:val="lrTb"/>
            <w:vAlign w:val="center"/>
          </w:tcPr>
          <w:p>
            <w:pPr>
              <w:snapToGrid w:val="0"/>
              <w:spacing w:line="360" w:lineRule="auto"/>
              <w:jc w:val="center"/>
              <w:rPr>
                <w:rFonts w:hint="eastAsia" w:eastAsia="仿宋_GB2312"/>
                <w:sz w:val="13"/>
                <w:szCs w:val="13"/>
                <w:lang w:val="en-US"/>
              </w:rPr>
            </w:pPr>
            <w:r>
              <w:rPr>
                <w:rFonts w:hint="eastAsia" w:eastAsia="仿宋_GB2312"/>
                <w:sz w:val="13"/>
                <w:szCs w:val="13"/>
              </w:rPr>
              <w:t>0.01</w:t>
            </w:r>
          </w:p>
        </w:tc>
        <w:tc>
          <w:tcPr>
            <w:tcW w:w="696" w:type="dxa"/>
            <w:shd w:val="clear" w:color="auto" w:fill="auto"/>
            <w:textDirection w:val="lrTb"/>
            <w:vAlign w:val="center"/>
          </w:tcPr>
          <w:p>
            <w:pPr>
              <w:snapToGrid w:val="0"/>
              <w:spacing w:line="360" w:lineRule="auto"/>
              <w:jc w:val="center"/>
              <w:rPr>
                <w:rFonts w:hint="eastAsia" w:eastAsia="仿宋_GB2312"/>
                <w:sz w:val="13"/>
                <w:szCs w:val="13"/>
                <w:lang w:val="en-US"/>
              </w:rPr>
            </w:pPr>
            <w:r>
              <w:rPr>
                <w:rFonts w:hint="eastAsia" w:eastAsia="仿宋_GB2312"/>
                <w:sz w:val="13"/>
                <w:szCs w:val="13"/>
              </w:rPr>
              <w:t>0.01</w:t>
            </w:r>
          </w:p>
        </w:tc>
        <w:tc>
          <w:tcPr>
            <w:tcW w:w="695" w:type="dxa"/>
            <w:shd w:val="clear" w:color="auto" w:fill="auto"/>
            <w:textDirection w:val="lrTb"/>
            <w:vAlign w:val="center"/>
          </w:tcPr>
          <w:p>
            <w:pPr>
              <w:snapToGrid w:val="0"/>
              <w:spacing w:line="360" w:lineRule="auto"/>
              <w:jc w:val="center"/>
              <w:rPr>
                <w:rFonts w:hint="eastAsia" w:eastAsia="仿宋_GB2312"/>
                <w:sz w:val="13"/>
                <w:szCs w:val="13"/>
                <w:lang w:val="en-US"/>
              </w:rPr>
            </w:pPr>
            <w:r>
              <w:rPr>
                <w:rFonts w:hint="eastAsia" w:eastAsia="仿宋_GB2312"/>
                <w:sz w:val="13"/>
                <w:szCs w:val="13"/>
              </w:rPr>
              <w:t>0.001</w:t>
            </w:r>
          </w:p>
        </w:tc>
        <w:tc>
          <w:tcPr>
            <w:tcW w:w="696" w:type="dxa"/>
            <w:shd w:val="clear" w:color="auto" w:fill="auto"/>
            <w:textDirection w:val="lrTb"/>
            <w:vAlign w:val="center"/>
          </w:tcPr>
          <w:p>
            <w:pPr>
              <w:snapToGrid w:val="0"/>
              <w:spacing w:line="360" w:lineRule="auto"/>
              <w:jc w:val="center"/>
              <w:rPr>
                <w:rFonts w:hint="eastAsia" w:eastAsia="仿宋_GB2312"/>
                <w:sz w:val="13"/>
                <w:szCs w:val="13"/>
                <w:lang w:val="en-US"/>
              </w:rPr>
            </w:pPr>
            <w:r>
              <w:rPr>
                <w:rFonts w:hint="eastAsia" w:eastAsia="仿宋_GB2312"/>
                <w:sz w:val="13"/>
                <w:szCs w:val="13"/>
              </w:rPr>
              <w:t>0.001</w:t>
            </w:r>
          </w:p>
        </w:tc>
        <w:tc>
          <w:tcPr>
            <w:tcW w:w="696" w:type="dxa"/>
            <w:shd w:val="clear" w:color="auto" w:fill="auto"/>
            <w:textDirection w:val="lrTb"/>
            <w:vAlign w:val="center"/>
          </w:tcPr>
          <w:p>
            <w:pPr>
              <w:snapToGrid w:val="0"/>
              <w:spacing w:line="360" w:lineRule="auto"/>
              <w:jc w:val="center"/>
              <w:rPr>
                <w:rFonts w:hint="eastAsia" w:eastAsia="仿宋_GB2312"/>
                <w:sz w:val="13"/>
                <w:szCs w:val="13"/>
                <w:lang w:val="en-US"/>
              </w:rPr>
            </w:pPr>
            <w:r>
              <w:rPr>
                <w:rFonts w:hint="eastAsia" w:eastAsia="仿宋_GB2312"/>
                <w:sz w:val="13"/>
                <w:szCs w:val="13"/>
              </w:rPr>
              <w:t>0.005</w:t>
            </w:r>
          </w:p>
        </w:tc>
        <w:tc>
          <w:tcPr>
            <w:tcW w:w="560" w:type="dxa"/>
            <w:shd w:val="clear" w:color="auto" w:fill="auto"/>
            <w:textDirection w:val="lrTb"/>
            <w:vAlign w:val="center"/>
          </w:tcPr>
          <w:p>
            <w:pPr>
              <w:snapToGrid w:val="0"/>
              <w:spacing w:line="360" w:lineRule="auto"/>
              <w:jc w:val="center"/>
              <w:rPr>
                <w:rFonts w:hint="eastAsia" w:eastAsia="仿宋_GB2312"/>
                <w:sz w:val="13"/>
                <w:szCs w:val="13"/>
                <w:lang w:val="en-US"/>
              </w:rPr>
            </w:pPr>
            <w:r>
              <w:rPr>
                <w:rFonts w:hint="eastAsia" w:eastAsia="仿宋_GB2312"/>
                <w:sz w:val="13"/>
                <w:szCs w:val="13"/>
              </w:rPr>
              <w:t>0.5</w:t>
            </w:r>
          </w:p>
        </w:tc>
        <w:tc>
          <w:tcPr>
            <w:tcW w:w="696" w:type="dxa"/>
            <w:textDirection w:val="lrTb"/>
            <w:vAlign w:val="center"/>
          </w:tcPr>
          <w:p>
            <w:pPr>
              <w:snapToGrid w:val="0"/>
              <w:spacing w:line="360" w:lineRule="auto"/>
              <w:jc w:val="center"/>
              <w:rPr>
                <w:rFonts w:hint="eastAsia" w:eastAsia="仿宋_GB2312"/>
                <w:sz w:val="13"/>
                <w:szCs w:val="13"/>
                <w:lang w:val="en-US"/>
              </w:rPr>
            </w:pPr>
            <w:r>
              <w:rPr>
                <w:rFonts w:hint="eastAsia" w:eastAsia="仿宋_GB2312"/>
                <w:sz w:val="13"/>
                <w:szCs w:val="13"/>
              </w:rPr>
              <w:t>0.001</w:t>
            </w:r>
          </w:p>
        </w:tc>
        <w:tc>
          <w:tcPr>
            <w:tcW w:w="640" w:type="dxa"/>
            <w:textDirection w:val="lrTb"/>
            <w:vAlign w:val="center"/>
          </w:tcPr>
          <w:p>
            <w:pPr>
              <w:snapToGrid w:val="0"/>
              <w:spacing w:line="360" w:lineRule="auto"/>
              <w:jc w:val="center"/>
              <w:rPr>
                <w:rFonts w:hint="eastAsia" w:eastAsia="仿宋_GB2312"/>
                <w:sz w:val="13"/>
                <w:szCs w:val="13"/>
                <w:lang w:val="en-US"/>
              </w:rPr>
            </w:pPr>
            <w:r>
              <w:rPr>
                <w:rFonts w:hint="eastAsia" w:eastAsia="仿宋_GB2312"/>
                <w:sz w:val="13"/>
                <w:szCs w:val="13"/>
              </w:rPr>
              <w:t>0.01</w:t>
            </w:r>
          </w:p>
        </w:tc>
        <w:tc>
          <w:tcPr>
            <w:tcW w:w="683" w:type="dxa"/>
            <w:textDirection w:val="lrTb"/>
            <w:vAlign w:val="center"/>
          </w:tcPr>
          <w:p>
            <w:pPr>
              <w:snapToGrid w:val="0"/>
              <w:spacing w:line="360" w:lineRule="auto"/>
              <w:jc w:val="center"/>
              <w:rPr>
                <w:rFonts w:hint="eastAsia" w:eastAsia="仿宋_GB2312"/>
                <w:sz w:val="13"/>
                <w:szCs w:val="13"/>
                <w:lang w:val="en-US"/>
              </w:rPr>
            </w:pPr>
            <w:r>
              <w:rPr>
                <w:rFonts w:hint="eastAsia" w:eastAsia="仿宋_GB2312"/>
                <w:sz w:val="13"/>
                <w:szCs w:val="13"/>
              </w:rPr>
              <w:t>0.01</w:t>
            </w:r>
          </w:p>
        </w:tc>
        <w:tc>
          <w:tcPr>
            <w:tcW w:w="547" w:type="dxa"/>
            <w:textDirection w:val="lrTb"/>
            <w:vAlign w:val="center"/>
          </w:tcPr>
          <w:p>
            <w:pPr>
              <w:snapToGrid w:val="0"/>
              <w:spacing w:line="360" w:lineRule="auto"/>
              <w:jc w:val="center"/>
              <w:rPr>
                <w:rFonts w:hint="eastAsia" w:eastAsia="仿宋_GB2312"/>
                <w:sz w:val="13"/>
                <w:szCs w:val="13"/>
                <w:lang w:val="en-US"/>
              </w:rPr>
            </w:pPr>
            <w:r>
              <w:rPr>
                <w:rFonts w:hint="eastAsia" w:eastAsia="仿宋_GB2312"/>
                <w:sz w:val="13"/>
                <w:szCs w:val="13"/>
              </w:rPr>
              <w:t>1.0</w:t>
            </w:r>
          </w:p>
        </w:tc>
        <w:tc>
          <w:tcPr>
            <w:tcW w:w="501" w:type="dxa"/>
            <w:textDirection w:val="lrTb"/>
            <w:vAlign w:val="center"/>
          </w:tcPr>
          <w:p>
            <w:pPr>
              <w:snapToGrid w:val="0"/>
              <w:spacing w:line="360" w:lineRule="auto"/>
              <w:jc w:val="center"/>
              <w:rPr>
                <w:rFonts w:hint="eastAsia" w:eastAsia="仿宋_GB2312"/>
                <w:sz w:val="13"/>
                <w:szCs w:val="13"/>
                <w:lang w:val="en-US"/>
              </w:rPr>
            </w:pPr>
            <w:r>
              <w:rPr>
                <w:rFonts w:hint="eastAsia" w:eastAsia="仿宋_GB2312"/>
                <w:sz w:val="13"/>
                <w:szCs w:val="13"/>
              </w:rPr>
              <w:t>0.01</w:t>
            </w:r>
          </w:p>
        </w:tc>
        <w:tc>
          <w:tcPr>
            <w:tcW w:w="689" w:type="dxa"/>
            <w:textDirection w:val="lrTb"/>
            <w:vAlign w:val="center"/>
          </w:tcPr>
          <w:p>
            <w:pPr>
              <w:snapToGrid w:val="0"/>
              <w:spacing w:line="360" w:lineRule="auto"/>
              <w:jc w:val="center"/>
              <w:rPr>
                <w:rFonts w:hint="eastAsia" w:eastAsia="仿宋_GB2312"/>
                <w:sz w:val="13"/>
                <w:szCs w:val="13"/>
                <w:lang w:val="en-US"/>
              </w:rPr>
            </w:pPr>
            <w:r>
              <w:rPr>
                <w:rFonts w:hint="eastAsia" w:eastAsia="仿宋_GB2312"/>
                <w:sz w:val="13"/>
                <w:szCs w:val="13"/>
              </w:rPr>
              <w:t>0.01</w:t>
            </w:r>
          </w:p>
        </w:tc>
        <w:tc>
          <w:tcPr>
            <w:tcW w:w="547" w:type="dxa"/>
            <w:textDirection w:val="lrTb"/>
            <w:vAlign w:val="center"/>
          </w:tcPr>
          <w:p>
            <w:pPr>
              <w:snapToGrid w:val="0"/>
              <w:spacing w:line="360" w:lineRule="auto"/>
              <w:jc w:val="center"/>
              <w:rPr>
                <w:rFonts w:hint="eastAsia" w:eastAsia="仿宋_GB2312"/>
                <w:sz w:val="13"/>
                <w:szCs w:val="13"/>
                <w:lang w:val="en-US"/>
              </w:rPr>
            </w:pPr>
            <w:r>
              <w:rPr>
                <w:rFonts w:hint="eastAsia" w:eastAsia="仿宋_GB2312"/>
                <w:sz w:val="13"/>
                <w:szCs w:val="13"/>
              </w:rPr>
              <w:t>1.5</w:t>
            </w:r>
          </w:p>
        </w:tc>
        <w:tc>
          <w:tcPr>
            <w:tcW w:w="684" w:type="dxa"/>
            <w:textDirection w:val="lrTb"/>
            <w:vAlign w:val="center"/>
          </w:tcPr>
          <w:p>
            <w:pPr>
              <w:snapToGrid w:val="0"/>
              <w:spacing w:line="360" w:lineRule="auto"/>
              <w:jc w:val="center"/>
              <w:rPr>
                <w:rFonts w:hint="eastAsia" w:eastAsia="仿宋_GB2312"/>
                <w:sz w:val="13"/>
                <w:szCs w:val="13"/>
                <w:lang w:val="en-US"/>
              </w:rPr>
            </w:pPr>
            <w:r>
              <w:rPr>
                <w:rFonts w:hint="eastAsia" w:eastAsia="仿宋_GB2312"/>
                <w:sz w:val="13"/>
                <w:szCs w:val="13"/>
              </w:rPr>
              <w:t>0.001</w:t>
            </w:r>
          </w:p>
        </w:tc>
        <w:tc>
          <w:tcPr>
            <w:tcW w:w="610" w:type="dxa"/>
            <w:textDirection w:val="lrTb"/>
            <w:vAlign w:val="center"/>
          </w:tcPr>
          <w:p>
            <w:pPr>
              <w:snapToGrid w:val="0"/>
              <w:spacing w:line="360" w:lineRule="auto"/>
              <w:jc w:val="center"/>
              <w:rPr>
                <w:rFonts w:hint="eastAsia" w:eastAsia="仿宋_GB2312"/>
                <w:sz w:val="13"/>
                <w:szCs w:val="13"/>
                <w:lang w:val="en-US" w:eastAsia="zh-CN"/>
              </w:rPr>
            </w:pPr>
            <w:r>
              <w:rPr>
                <w:rFonts w:hint="eastAsia" w:eastAsia="仿宋_GB2312"/>
                <w:sz w:val="13"/>
                <w:szCs w:val="13"/>
              </w:rPr>
              <w:t>0.001</w:t>
            </w:r>
          </w:p>
        </w:tc>
      </w:tr>
    </w:tbl>
    <w:p>
      <w:pPr>
        <w:pStyle w:val="60"/>
        <w:spacing w:line="300" w:lineRule="auto"/>
        <w:ind w:firstLine="420"/>
      </w:pPr>
    </w:p>
    <w:p>
      <w:pPr>
        <w:pStyle w:val="60"/>
        <w:spacing w:line="300" w:lineRule="auto"/>
        <w:ind w:left="0" w:leftChars="0" w:firstLine="0" w:firstLineChars="0"/>
        <w:rPr>
          <w:rFonts w:hint="eastAsia"/>
          <w:lang w:val="en-US" w:eastAsia="zh-CN"/>
        </w:rPr>
      </w:pPr>
      <w:r>
        <w:rPr>
          <w:rFonts w:hint="eastAsia"/>
          <w:lang w:val="en-US" w:eastAsia="zh-CN"/>
        </w:rPr>
        <w:t>3.2水分</w:t>
      </w:r>
    </w:p>
    <w:tbl>
      <w:tblPr>
        <w:tblStyle w:val="49"/>
        <w:tblW w:w="9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911"/>
        <w:gridCol w:w="1912"/>
        <w:gridCol w:w="1906"/>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1" w:type="dxa"/>
          </w:tcPr>
          <w:p>
            <w:pPr>
              <w:pStyle w:val="60"/>
              <w:widowControl w:val="0"/>
              <w:spacing w:line="300" w:lineRule="auto"/>
              <w:rPr>
                <w:rFonts w:hint="eastAsia"/>
                <w:vertAlign w:val="baseline"/>
                <w:lang w:val="en-US" w:eastAsia="zh-CN"/>
              </w:rPr>
            </w:pPr>
            <w:r>
              <w:rPr>
                <w:rFonts w:hint="eastAsia"/>
                <w:vertAlign w:val="baseline"/>
                <w:lang w:val="en-US" w:eastAsia="zh-CN"/>
              </w:rPr>
              <w:t>牌号</w:t>
            </w:r>
          </w:p>
        </w:tc>
        <w:tc>
          <w:tcPr>
            <w:tcW w:w="1911" w:type="dxa"/>
          </w:tcPr>
          <w:p>
            <w:pPr>
              <w:pStyle w:val="60"/>
              <w:widowControl w:val="0"/>
              <w:spacing w:line="300" w:lineRule="auto"/>
              <w:rPr>
                <w:rFonts w:hint="eastAsia"/>
                <w:vertAlign w:val="baseline"/>
                <w:lang w:val="en-US" w:eastAsia="zh-CN"/>
              </w:rPr>
            </w:pPr>
            <w:r>
              <w:rPr>
                <w:rFonts w:hint="eastAsia" w:eastAsia="仿宋_GB2312"/>
                <w:sz w:val="13"/>
                <w:szCs w:val="13"/>
              </w:rPr>
              <w:t>FCLi</w:t>
            </w:r>
            <w:r>
              <w:rPr>
                <w:rFonts w:hint="eastAsia" w:eastAsia="仿宋_GB2312"/>
                <w:sz w:val="13"/>
                <w:szCs w:val="13"/>
                <w:vertAlign w:val="subscript"/>
              </w:rPr>
              <w:t>3</w:t>
            </w:r>
            <w:r>
              <w:rPr>
                <w:rFonts w:hint="eastAsia" w:eastAsia="仿宋_GB2312"/>
                <w:sz w:val="13"/>
                <w:szCs w:val="13"/>
              </w:rPr>
              <w:t>PO</w:t>
            </w:r>
            <w:r>
              <w:rPr>
                <w:rFonts w:hint="eastAsia" w:eastAsia="仿宋_GB2312"/>
                <w:sz w:val="13"/>
                <w:szCs w:val="13"/>
                <w:vertAlign w:val="subscript"/>
              </w:rPr>
              <w:t>4</w:t>
            </w:r>
            <w:r>
              <w:rPr>
                <w:rFonts w:hint="eastAsia" w:eastAsia="仿宋_GB2312"/>
                <w:sz w:val="13"/>
                <w:szCs w:val="13"/>
              </w:rPr>
              <w:t>-1</w:t>
            </w:r>
          </w:p>
        </w:tc>
        <w:tc>
          <w:tcPr>
            <w:tcW w:w="1912" w:type="dxa"/>
          </w:tcPr>
          <w:p>
            <w:pPr>
              <w:pStyle w:val="60"/>
              <w:widowControl w:val="0"/>
              <w:spacing w:line="300" w:lineRule="auto"/>
              <w:rPr>
                <w:rFonts w:hint="eastAsia"/>
                <w:vertAlign w:val="baseline"/>
                <w:lang w:val="en-US" w:eastAsia="zh-CN"/>
              </w:rPr>
            </w:pPr>
            <w:r>
              <w:rPr>
                <w:rFonts w:hint="eastAsia" w:eastAsia="仿宋_GB2312"/>
                <w:sz w:val="13"/>
                <w:szCs w:val="13"/>
              </w:rPr>
              <w:t>FCLi</w:t>
            </w:r>
            <w:r>
              <w:rPr>
                <w:rFonts w:hint="eastAsia" w:eastAsia="仿宋_GB2312"/>
                <w:sz w:val="13"/>
                <w:szCs w:val="13"/>
                <w:vertAlign w:val="subscript"/>
              </w:rPr>
              <w:t>3</w:t>
            </w:r>
            <w:r>
              <w:rPr>
                <w:rFonts w:hint="eastAsia" w:eastAsia="仿宋_GB2312"/>
                <w:sz w:val="13"/>
                <w:szCs w:val="13"/>
              </w:rPr>
              <w:t>PO</w:t>
            </w:r>
            <w:r>
              <w:rPr>
                <w:rFonts w:hint="eastAsia" w:eastAsia="仿宋_GB2312"/>
                <w:sz w:val="13"/>
                <w:szCs w:val="13"/>
                <w:vertAlign w:val="subscript"/>
              </w:rPr>
              <w:t>4</w:t>
            </w:r>
            <w:r>
              <w:rPr>
                <w:rFonts w:hint="eastAsia" w:eastAsia="仿宋_GB2312"/>
                <w:sz w:val="13"/>
                <w:szCs w:val="13"/>
              </w:rPr>
              <w:t>-</w:t>
            </w:r>
            <w:r>
              <w:rPr>
                <w:rFonts w:hint="eastAsia" w:eastAsia="仿宋_GB2312"/>
                <w:sz w:val="13"/>
                <w:szCs w:val="13"/>
                <w:lang w:val="en-US" w:eastAsia="zh-CN"/>
              </w:rPr>
              <w:t>2</w:t>
            </w:r>
          </w:p>
        </w:tc>
        <w:tc>
          <w:tcPr>
            <w:tcW w:w="1906" w:type="dxa"/>
          </w:tcPr>
          <w:p>
            <w:pPr>
              <w:pStyle w:val="60"/>
              <w:widowControl w:val="0"/>
              <w:spacing w:line="300" w:lineRule="auto"/>
              <w:rPr>
                <w:rFonts w:hint="eastAsia"/>
                <w:vertAlign w:val="baseline"/>
                <w:lang w:val="en-US" w:eastAsia="zh-CN"/>
              </w:rPr>
            </w:pPr>
            <w:r>
              <w:rPr>
                <w:rFonts w:hint="eastAsia" w:eastAsia="仿宋_GB2312"/>
                <w:sz w:val="13"/>
                <w:szCs w:val="13"/>
              </w:rPr>
              <w:t>FCLi</w:t>
            </w:r>
            <w:r>
              <w:rPr>
                <w:rFonts w:hint="eastAsia" w:eastAsia="仿宋_GB2312"/>
                <w:sz w:val="13"/>
                <w:szCs w:val="13"/>
                <w:vertAlign w:val="subscript"/>
              </w:rPr>
              <w:t>3</w:t>
            </w:r>
            <w:r>
              <w:rPr>
                <w:rFonts w:hint="eastAsia" w:eastAsia="仿宋_GB2312"/>
                <w:sz w:val="13"/>
                <w:szCs w:val="13"/>
              </w:rPr>
              <w:t>PO</w:t>
            </w:r>
            <w:r>
              <w:rPr>
                <w:rFonts w:hint="eastAsia" w:eastAsia="仿宋_GB2312"/>
                <w:sz w:val="13"/>
                <w:szCs w:val="13"/>
                <w:vertAlign w:val="subscript"/>
              </w:rPr>
              <w:t>4</w:t>
            </w:r>
            <w:r>
              <w:rPr>
                <w:rFonts w:hint="eastAsia" w:eastAsia="仿宋_GB2312"/>
                <w:sz w:val="13"/>
                <w:szCs w:val="13"/>
              </w:rPr>
              <w:t>-</w:t>
            </w:r>
            <w:r>
              <w:rPr>
                <w:rFonts w:hint="eastAsia" w:eastAsia="仿宋_GB2312"/>
                <w:sz w:val="13"/>
                <w:szCs w:val="13"/>
                <w:lang w:val="en-US" w:eastAsia="zh-CN"/>
              </w:rPr>
              <w:t>3</w:t>
            </w:r>
          </w:p>
        </w:tc>
        <w:tc>
          <w:tcPr>
            <w:tcW w:w="1905" w:type="dxa"/>
          </w:tcPr>
          <w:p>
            <w:pPr>
              <w:pStyle w:val="60"/>
              <w:widowControl w:val="0"/>
              <w:spacing w:line="300" w:lineRule="auto"/>
              <w:rPr>
                <w:rFonts w:hint="eastAsia"/>
                <w:vertAlign w:val="baseline"/>
                <w:lang w:val="en-US" w:eastAsia="zh-CN"/>
              </w:rPr>
            </w:pPr>
            <w:r>
              <w:rPr>
                <w:rFonts w:hint="eastAsia" w:eastAsia="仿宋_GB2312"/>
                <w:sz w:val="13"/>
                <w:szCs w:val="13"/>
              </w:rPr>
              <w:t>FCLi</w:t>
            </w:r>
            <w:r>
              <w:rPr>
                <w:rFonts w:hint="eastAsia" w:eastAsia="仿宋_GB2312"/>
                <w:sz w:val="13"/>
                <w:szCs w:val="13"/>
                <w:vertAlign w:val="subscript"/>
              </w:rPr>
              <w:t>3</w:t>
            </w:r>
            <w:r>
              <w:rPr>
                <w:rFonts w:hint="eastAsia" w:eastAsia="仿宋_GB2312"/>
                <w:sz w:val="13"/>
                <w:szCs w:val="13"/>
              </w:rPr>
              <w:t>PO</w:t>
            </w:r>
            <w:r>
              <w:rPr>
                <w:rFonts w:hint="eastAsia" w:eastAsia="仿宋_GB2312"/>
                <w:sz w:val="13"/>
                <w:szCs w:val="13"/>
                <w:vertAlign w:val="subscript"/>
              </w:rPr>
              <w:t>4</w:t>
            </w:r>
            <w:r>
              <w:rPr>
                <w:rFonts w:hint="eastAsia" w:eastAsia="仿宋_GB2312"/>
                <w:sz w:val="13"/>
                <w:szCs w:val="13"/>
              </w:rPr>
              <w:t>-</w:t>
            </w:r>
            <w:r>
              <w:rPr>
                <w:rFonts w:hint="eastAsia" w:eastAsia="仿宋_GB2312"/>
                <w:sz w:val="13"/>
                <w:szCs w:val="13"/>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1" w:type="dxa"/>
          </w:tcPr>
          <w:p>
            <w:pPr>
              <w:pStyle w:val="60"/>
              <w:widowControl w:val="0"/>
              <w:spacing w:line="300" w:lineRule="auto"/>
              <w:rPr>
                <w:rFonts w:hint="eastAsia"/>
                <w:vertAlign w:val="baseline"/>
                <w:lang w:val="en-US" w:eastAsia="zh-CN"/>
              </w:rPr>
            </w:pPr>
            <w:r>
              <w:rPr>
                <w:rFonts w:hint="eastAsia"/>
                <w:vertAlign w:val="baseline"/>
                <w:lang w:val="en-US" w:eastAsia="zh-CN"/>
              </w:rPr>
              <w:t>水分不大于%</w:t>
            </w:r>
          </w:p>
        </w:tc>
        <w:tc>
          <w:tcPr>
            <w:tcW w:w="1911" w:type="dxa"/>
          </w:tcPr>
          <w:p>
            <w:pPr>
              <w:pStyle w:val="60"/>
              <w:widowControl w:val="0"/>
              <w:spacing w:line="300" w:lineRule="auto"/>
              <w:rPr>
                <w:rFonts w:hint="eastAsia"/>
                <w:vertAlign w:val="baseline"/>
                <w:lang w:val="en-US" w:eastAsia="zh-CN"/>
              </w:rPr>
            </w:pPr>
            <w:r>
              <w:rPr>
                <w:rFonts w:hint="eastAsia"/>
                <w:vertAlign w:val="baseline"/>
                <w:lang w:val="en-US" w:eastAsia="zh-CN"/>
              </w:rPr>
              <w:t>0.3</w:t>
            </w:r>
          </w:p>
        </w:tc>
        <w:tc>
          <w:tcPr>
            <w:tcW w:w="1912" w:type="dxa"/>
          </w:tcPr>
          <w:p>
            <w:pPr>
              <w:pStyle w:val="60"/>
              <w:widowControl w:val="0"/>
              <w:spacing w:line="300" w:lineRule="auto"/>
              <w:rPr>
                <w:rFonts w:hint="eastAsia"/>
                <w:vertAlign w:val="baseline"/>
                <w:lang w:val="en-US" w:eastAsia="zh-CN"/>
              </w:rPr>
            </w:pPr>
            <w:r>
              <w:rPr>
                <w:rFonts w:hint="eastAsia"/>
                <w:vertAlign w:val="baseline"/>
                <w:lang w:val="en-US" w:eastAsia="zh-CN"/>
              </w:rPr>
              <w:t>0.3</w:t>
            </w:r>
          </w:p>
        </w:tc>
        <w:tc>
          <w:tcPr>
            <w:tcW w:w="1906" w:type="dxa"/>
          </w:tcPr>
          <w:p>
            <w:pPr>
              <w:pStyle w:val="60"/>
              <w:widowControl w:val="0"/>
              <w:spacing w:line="300" w:lineRule="auto"/>
              <w:rPr>
                <w:rFonts w:hint="eastAsia"/>
                <w:vertAlign w:val="baseline"/>
                <w:lang w:val="en-US" w:eastAsia="zh-CN"/>
              </w:rPr>
            </w:pPr>
            <w:r>
              <w:rPr>
                <w:rFonts w:hint="eastAsia"/>
                <w:vertAlign w:val="baseline"/>
                <w:lang w:val="en-US" w:eastAsia="zh-CN"/>
              </w:rPr>
              <w:t>0.3</w:t>
            </w:r>
          </w:p>
        </w:tc>
        <w:tc>
          <w:tcPr>
            <w:tcW w:w="1905" w:type="dxa"/>
          </w:tcPr>
          <w:p>
            <w:pPr>
              <w:pStyle w:val="60"/>
              <w:widowControl w:val="0"/>
              <w:spacing w:line="300" w:lineRule="auto"/>
              <w:rPr>
                <w:rFonts w:hint="eastAsia"/>
                <w:vertAlign w:val="baseline"/>
                <w:lang w:val="en-US" w:eastAsia="zh-CN"/>
              </w:rPr>
            </w:pPr>
            <w:r>
              <w:rPr>
                <w:rFonts w:hint="eastAsia"/>
                <w:vertAlign w:val="baseline"/>
                <w:lang w:val="en-US" w:eastAsia="zh-CN"/>
              </w:rPr>
              <w:t>15</w:t>
            </w:r>
          </w:p>
        </w:tc>
      </w:tr>
    </w:tbl>
    <w:p>
      <w:pPr>
        <w:pStyle w:val="62"/>
        <w:numPr>
          <w:numId w:val="0"/>
        </w:numPr>
        <w:spacing w:beforeLines="100"/>
        <w:ind w:leftChars="0"/>
        <w:rPr>
          <w:rFonts w:hint="eastAsia" w:ascii="宋体" w:eastAsia="宋体"/>
          <w:kern w:val="2"/>
        </w:rPr>
      </w:pPr>
      <w:r>
        <w:rPr>
          <w:rFonts w:hint="eastAsia" w:ascii="宋体" w:eastAsia="宋体"/>
          <w:kern w:val="2"/>
          <w:lang w:val="en-US" w:eastAsia="zh-CN"/>
        </w:rPr>
        <w:t>3.3</w:t>
      </w:r>
      <w:r>
        <w:rPr>
          <w:rFonts w:hint="eastAsia" w:ascii="宋体" w:eastAsia="宋体"/>
          <w:kern w:val="2"/>
        </w:rPr>
        <w:t xml:space="preserve">外观质量 </w:t>
      </w:r>
    </w:p>
    <w:p>
      <w:pPr>
        <w:pStyle w:val="62"/>
        <w:numPr>
          <w:numId w:val="0"/>
        </w:numPr>
        <w:spacing w:beforeLines="100"/>
        <w:ind w:leftChars="0"/>
        <w:rPr>
          <w:rFonts w:hint="eastAsia" w:ascii="宋体" w:hAnsi="Times New Roman" w:eastAsia="宋体" w:cs="宋体"/>
          <w:kern w:val="0"/>
          <w:sz w:val="21"/>
          <w:szCs w:val="20"/>
          <w:lang w:val="en-US" w:eastAsia="zh-CN" w:bidi="ar-SA"/>
        </w:rPr>
      </w:pPr>
      <w:r>
        <w:rPr>
          <w:rFonts w:hint="eastAsia" w:ascii="宋体" w:hAnsi="Times New Roman" w:eastAsia="宋体" w:cs="宋体"/>
          <w:kern w:val="0"/>
          <w:sz w:val="21"/>
          <w:szCs w:val="20"/>
          <w:lang w:val="en-US" w:eastAsia="zh-CN" w:bidi="ar-SA"/>
        </w:rPr>
        <w:t>产品以为白色粉末，不得有目视可见机械夹杂物。</w:t>
      </w:r>
    </w:p>
    <w:p>
      <w:pPr>
        <w:pStyle w:val="61"/>
        <w:keepNext w:val="0"/>
        <w:keepLines w:val="0"/>
        <w:pageBreakBefore w:val="0"/>
        <w:kinsoku/>
        <w:wordWrap/>
        <w:overflowPunct/>
        <w:topLinePunct w:val="0"/>
        <w:bidi w:val="0"/>
        <w:adjustRightInd/>
        <w:snapToGrid/>
        <w:spacing w:before="156" w:after="156" w:line="360" w:lineRule="auto"/>
        <w:ind w:left="0" w:leftChars="0" w:right="0" w:rightChars="0"/>
        <w:textAlignment w:val="auto"/>
      </w:pPr>
      <w:r>
        <w:rPr>
          <w:rFonts w:hint="eastAsia" w:ascii="宋体" w:eastAsia="宋体"/>
          <w:kern w:val="2"/>
        </w:rPr>
        <w:t xml:space="preserve"> </w:t>
      </w:r>
      <w:r>
        <w:rPr>
          <w:rFonts w:hint="eastAsia"/>
        </w:rPr>
        <w:t>试验方法</w:t>
      </w:r>
    </w:p>
    <w:p>
      <w:pPr>
        <w:pStyle w:val="32"/>
        <w:keepNext w:val="0"/>
        <w:keepLines w:val="0"/>
        <w:pageBreakBefore w:val="0"/>
        <w:widowControl/>
        <w:kinsoku/>
        <w:wordWrap/>
        <w:overflowPunct/>
        <w:topLinePunct w:val="0"/>
        <w:bidi w:val="0"/>
        <w:adjustRightInd/>
        <w:snapToGrid/>
        <w:spacing w:beforeLines="50" w:afterLines="50" w:line="360" w:lineRule="auto"/>
        <w:ind w:left="0" w:leftChars="0" w:right="0" w:rightChars="0"/>
        <w:jc w:val="left"/>
        <w:textAlignment w:val="auto"/>
        <w:outlineLvl w:val="2"/>
        <w:rPr>
          <w:rFonts w:ascii="宋体" w:cs="宋体"/>
          <w:szCs w:val="20"/>
        </w:rPr>
      </w:pPr>
      <w:bookmarkStart w:id="6" w:name="_Toc519937007"/>
      <w:r>
        <w:rPr>
          <w:rFonts w:hint="eastAsia" w:ascii="黑体" w:eastAsia="黑体"/>
          <w:kern w:val="0"/>
          <w:sz w:val="21"/>
          <w:szCs w:val="20"/>
        </w:rPr>
        <w:t xml:space="preserve">4.1  </w:t>
      </w:r>
      <w:r>
        <w:rPr>
          <w:rFonts w:hint="eastAsia" w:ascii="宋体" w:cs="宋体"/>
          <w:kern w:val="0"/>
          <w:sz w:val="21"/>
          <w:szCs w:val="20"/>
        </w:rPr>
        <w:t>产品化学分析按</w:t>
      </w:r>
      <w:r>
        <w:rPr>
          <w:rFonts w:hint="eastAsia" w:ascii="宋体" w:cs="宋体"/>
          <w:color w:val="000000" w:themeColor="text1"/>
          <w:kern w:val="0"/>
          <w:sz w:val="21"/>
          <w:szCs w:val="20"/>
          <w14:textFill>
            <w14:solidFill>
              <w14:schemeClr w14:val="tx1"/>
            </w14:solidFill>
          </w14:textFill>
        </w:rPr>
        <w:t>供需双方协商方法进行</w:t>
      </w:r>
      <w:r>
        <w:rPr>
          <w:rFonts w:hint="eastAsia" w:ascii="宋体" w:cs="宋体"/>
          <w:kern w:val="0"/>
          <w:sz w:val="21"/>
          <w:szCs w:val="20"/>
        </w:rPr>
        <w:t>。</w:t>
      </w:r>
      <w:bookmarkEnd w:id="6"/>
    </w:p>
    <w:p>
      <w:pPr>
        <w:pStyle w:val="32"/>
        <w:keepNext w:val="0"/>
        <w:keepLines w:val="0"/>
        <w:pageBreakBefore w:val="0"/>
        <w:widowControl/>
        <w:kinsoku/>
        <w:wordWrap/>
        <w:overflowPunct/>
        <w:topLinePunct w:val="0"/>
        <w:bidi w:val="0"/>
        <w:adjustRightInd/>
        <w:snapToGrid/>
        <w:spacing w:beforeLines="50" w:afterLines="50" w:line="360" w:lineRule="auto"/>
        <w:ind w:left="0" w:leftChars="0" w:right="0" w:rightChars="0"/>
        <w:jc w:val="left"/>
        <w:textAlignment w:val="auto"/>
        <w:outlineLvl w:val="2"/>
      </w:pPr>
      <w:bookmarkStart w:id="7" w:name="_Toc519937008"/>
      <w:r>
        <w:rPr>
          <w:rFonts w:hint="eastAsia" w:ascii="黑体" w:eastAsia="黑体"/>
          <w:kern w:val="0"/>
          <w:sz w:val="21"/>
          <w:szCs w:val="20"/>
        </w:rPr>
        <w:t xml:space="preserve">4.2 </w:t>
      </w:r>
      <w:r>
        <w:rPr>
          <w:rFonts w:hint="eastAsia" w:ascii="宋体" w:cs="宋体"/>
          <w:kern w:val="0"/>
          <w:sz w:val="21"/>
          <w:szCs w:val="20"/>
        </w:rPr>
        <w:t xml:space="preserve"> 产品外观质量采用目视检测法。</w:t>
      </w:r>
      <w:bookmarkEnd w:id="7"/>
    </w:p>
    <w:p>
      <w:pPr>
        <w:pStyle w:val="61"/>
        <w:keepNext w:val="0"/>
        <w:keepLines w:val="0"/>
        <w:pageBreakBefore w:val="0"/>
        <w:kinsoku/>
        <w:wordWrap/>
        <w:overflowPunct/>
        <w:topLinePunct w:val="0"/>
        <w:bidi w:val="0"/>
        <w:adjustRightInd/>
        <w:snapToGrid/>
        <w:spacing w:before="156" w:after="156" w:line="360" w:lineRule="auto"/>
        <w:ind w:left="0" w:leftChars="0" w:right="0" w:rightChars="0"/>
        <w:textAlignment w:val="auto"/>
      </w:pPr>
      <w:r>
        <w:rPr>
          <w:rFonts w:hint="eastAsia"/>
        </w:rPr>
        <w:t>检验规则</w:t>
      </w:r>
    </w:p>
    <w:p>
      <w:pPr>
        <w:pStyle w:val="62"/>
        <w:keepNext w:val="0"/>
        <w:keepLines w:val="0"/>
        <w:pageBreakBefore w:val="0"/>
        <w:kinsoku/>
        <w:wordWrap/>
        <w:overflowPunct/>
        <w:topLinePunct w:val="0"/>
        <w:bidi w:val="0"/>
        <w:adjustRightInd/>
        <w:snapToGrid/>
        <w:spacing w:line="360" w:lineRule="auto"/>
        <w:ind w:left="0" w:leftChars="0" w:right="0" w:rightChars="0"/>
        <w:textAlignment w:val="auto"/>
      </w:pPr>
      <w:r>
        <w:rPr>
          <w:rFonts w:hint="eastAsia"/>
        </w:rPr>
        <w:t>检查和验收</w:t>
      </w:r>
    </w:p>
    <w:p>
      <w:pPr>
        <w:pStyle w:val="63"/>
        <w:keepNext w:val="0"/>
        <w:keepLines w:val="0"/>
        <w:pageBreakBefore w:val="0"/>
        <w:kinsoku/>
        <w:wordWrap/>
        <w:overflowPunct/>
        <w:topLinePunct w:val="0"/>
        <w:bidi w:val="0"/>
        <w:adjustRightInd/>
        <w:snapToGrid/>
        <w:spacing w:line="360" w:lineRule="auto"/>
        <w:ind w:left="0" w:leftChars="0" w:right="0" w:rightChars="0"/>
        <w:textAlignment w:val="auto"/>
        <w:rPr>
          <w:rFonts w:ascii="宋体" w:hAnsi="宋体" w:eastAsia="宋体"/>
        </w:rPr>
      </w:pPr>
      <w:r>
        <w:rPr>
          <w:rFonts w:hint="eastAsia" w:ascii="宋体" w:hAnsi="宋体" w:eastAsia="宋体"/>
        </w:rPr>
        <w:t>产品应由供方进行检验，保证产品质量符合本标准及订货单（或合同）的规定，并填写质量证明书。</w:t>
      </w:r>
    </w:p>
    <w:p>
      <w:pPr>
        <w:pStyle w:val="63"/>
        <w:keepNext w:val="0"/>
        <w:keepLines w:val="0"/>
        <w:pageBreakBefore w:val="0"/>
        <w:kinsoku/>
        <w:wordWrap/>
        <w:overflowPunct/>
        <w:topLinePunct w:val="0"/>
        <w:bidi w:val="0"/>
        <w:adjustRightInd/>
        <w:snapToGrid/>
        <w:spacing w:line="360" w:lineRule="auto"/>
        <w:ind w:left="0" w:leftChars="0" w:right="0" w:rightChars="0"/>
        <w:textAlignment w:val="auto"/>
        <w:rPr>
          <w:rFonts w:ascii="宋体" w:hAnsi="宋体" w:eastAsia="宋体"/>
        </w:rPr>
      </w:pPr>
      <w:r>
        <w:rPr>
          <w:rFonts w:hint="eastAsia" w:ascii="宋体" w:hAnsi="宋体" w:eastAsia="宋体"/>
        </w:rPr>
        <w:t>需方应对收到的产品按本标准的规定进行检验，如检验结果与本标准及订货单（或合同）的规定不符时，应在收到产品之日起30日内，以书面形式向供方提出，由供需双方协商解决。如需仲裁，仲裁取样在需方由供需双方共同进行。</w:t>
      </w:r>
    </w:p>
    <w:p>
      <w:pPr>
        <w:pStyle w:val="62"/>
        <w:keepNext w:val="0"/>
        <w:keepLines w:val="0"/>
        <w:pageBreakBefore w:val="0"/>
        <w:kinsoku/>
        <w:wordWrap/>
        <w:overflowPunct/>
        <w:topLinePunct w:val="0"/>
        <w:bidi w:val="0"/>
        <w:adjustRightInd/>
        <w:snapToGrid/>
        <w:spacing w:line="360" w:lineRule="auto"/>
        <w:ind w:left="0" w:leftChars="0" w:right="0" w:rightChars="0"/>
        <w:textAlignment w:val="auto"/>
      </w:pPr>
      <w:r>
        <w:rPr>
          <w:rFonts w:hint="eastAsia"/>
        </w:rPr>
        <w:t>组批</w:t>
      </w:r>
    </w:p>
    <w:p>
      <w:pPr>
        <w:pStyle w:val="32"/>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right="0" w:rightChars="0" w:firstLine="420" w:firstLineChars="200"/>
        <w:textAlignment w:val="auto"/>
        <w:rPr>
          <w:rFonts w:ascii="宋体" w:hAnsi="宋体"/>
          <w:szCs w:val="21"/>
        </w:rPr>
      </w:pPr>
      <w:r>
        <w:rPr>
          <w:rFonts w:hint="eastAsia" w:ascii="宋体"/>
          <w:kern w:val="0"/>
          <w:sz w:val="21"/>
          <w:szCs w:val="20"/>
        </w:rPr>
        <w:t>产品应成批提交检验，每批应由同一混合料组成。每批净重不少于1000kg</w:t>
      </w:r>
    </w:p>
    <w:p>
      <w:pPr>
        <w:pStyle w:val="32"/>
        <w:keepNext w:val="0"/>
        <w:keepLines w:val="0"/>
        <w:pageBreakBefore w:val="0"/>
        <w:widowControl/>
        <w:kinsoku/>
        <w:wordWrap/>
        <w:overflowPunct/>
        <w:topLinePunct w:val="0"/>
        <w:bidi w:val="0"/>
        <w:adjustRightInd/>
        <w:snapToGrid/>
        <w:spacing w:beforeLines="50" w:afterLines="50" w:line="360" w:lineRule="auto"/>
        <w:ind w:left="0" w:leftChars="0" w:right="0" w:rightChars="0"/>
        <w:jc w:val="left"/>
        <w:textAlignment w:val="auto"/>
        <w:outlineLvl w:val="2"/>
      </w:pPr>
      <w:bookmarkStart w:id="8" w:name="_Toc529801736"/>
      <w:r>
        <w:rPr>
          <w:rFonts w:hint="eastAsia" w:ascii="黑体" w:eastAsia="黑体"/>
          <w:kern w:val="0"/>
          <w:sz w:val="21"/>
          <w:szCs w:val="21"/>
        </w:rPr>
        <w:t>5.3  取样</w:t>
      </w:r>
      <w:bookmarkEnd w:id="8"/>
    </w:p>
    <w:p>
      <w:pPr>
        <w:keepNext w:val="0"/>
        <w:keepLines w:val="0"/>
        <w:pageBreakBefore w:val="0"/>
        <w:kinsoku/>
        <w:wordWrap/>
        <w:overflowPunct/>
        <w:topLinePunct w:val="0"/>
        <w:bidi w:val="0"/>
        <w:adjustRightInd/>
        <w:snapToGrid/>
        <w:spacing w:line="360" w:lineRule="auto"/>
        <w:ind w:left="0" w:leftChars="0" w:right="0" w:rightChars="0"/>
        <w:jc w:val="left"/>
        <w:textAlignment w:val="auto"/>
        <w:rPr>
          <w:rFonts w:ascii="宋体"/>
          <w:kern w:val="0"/>
          <w:szCs w:val="20"/>
        </w:rPr>
      </w:pPr>
      <w:r>
        <w:rPr>
          <w:rFonts w:hint="eastAsia" w:ascii="宋体"/>
          <w:kern w:val="0"/>
          <w:szCs w:val="20"/>
        </w:rPr>
        <w:t>5.3.1  取样数量按GB/T6678-2003中7.6条的规定执行</w:t>
      </w:r>
    </w:p>
    <w:p>
      <w:pPr>
        <w:keepNext w:val="0"/>
        <w:keepLines w:val="0"/>
        <w:pageBreakBefore w:val="0"/>
        <w:kinsoku/>
        <w:wordWrap/>
        <w:overflowPunct/>
        <w:topLinePunct w:val="0"/>
        <w:bidi w:val="0"/>
        <w:adjustRightInd/>
        <w:snapToGrid/>
        <w:spacing w:line="360" w:lineRule="auto"/>
        <w:ind w:left="0" w:leftChars="0" w:right="0" w:rightChars="0"/>
        <w:jc w:val="left"/>
        <w:textAlignment w:val="auto"/>
        <w:rPr>
          <w:rFonts w:ascii="宋体"/>
          <w:kern w:val="0"/>
          <w:szCs w:val="20"/>
        </w:rPr>
      </w:pPr>
      <w:r>
        <w:rPr>
          <w:rFonts w:hint="eastAsia" w:ascii="宋体"/>
          <w:kern w:val="0"/>
          <w:szCs w:val="20"/>
        </w:rPr>
        <w:t>5.3.2  从每个包装袋口用小型不锈钢取样管或硬聚乙烯取样器从物料的包装袋</w:t>
      </w:r>
      <w:r>
        <w:rPr>
          <w:rFonts w:ascii="宋体"/>
          <w:kern w:val="0"/>
          <w:szCs w:val="20"/>
        </w:rPr>
        <w:t>1/2</w:t>
      </w:r>
      <w:r>
        <w:rPr>
          <w:rFonts w:hint="eastAsia" w:ascii="宋体"/>
          <w:kern w:val="0"/>
          <w:szCs w:val="20"/>
        </w:rPr>
        <w:t>深处取样，三个取样点部位均匀分布。</w:t>
      </w:r>
    </w:p>
    <w:p>
      <w:pPr>
        <w:keepNext w:val="0"/>
        <w:keepLines w:val="0"/>
        <w:pageBreakBefore w:val="0"/>
        <w:kinsoku/>
        <w:wordWrap/>
        <w:overflowPunct/>
        <w:topLinePunct w:val="0"/>
        <w:bidi w:val="0"/>
        <w:adjustRightInd/>
        <w:snapToGrid/>
        <w:spacing w:line="360" w:lineRule="auto"/>
        <w:ind w:left="0" w:leftChars="0" w:right="0" w:rightChars="0"/>
        <w:jc w:val="left"/>
        <w:textAlignment w:val="auto"/>
        <w:rPr>
          <w:rFonts w:ascii="宋体"/>
          <w:kern w:val="0"/>
          <w:szCs w:val="20"/>
        </w:rPr>
      </w:pPr>
      <w:r>
        <w:rPr>
          <w:rFonts w:hint="eastAsia" w:ascii="宋体"/>
          <w:kern w:val="0"/>
          <w:szCs w:val="20"/>
        </w:rPr>
        <w:t>5.3.3  取样量不得少于500g，试样混样均匀后在干燥环境中用四分法缩分至所需要量</w:t>
      </w:r>
    </w:p>
    <w:p>
      <w:pPr>
        <w:pStyle w:val="62"/>
        <w:keepNext w:val="0"/>
        <w:keepLines w:val="0"/>
        <w:pageBreakBefore w:val="0"/>
        <w:numPr>
          <w:ilvl w:val="2"/>
          <w:numId w:val="0"/>
        </w:numPr>
        <w:tabs>
          <w:tab w:val="clear" w:pos="1260"/>
          <w:tab w:val="clear" w:pos="1418"/>
        </w:tabs>
        <w:kinsoku/>
        <w:wordWrap/>
        <w:overflowPunct/>
        <w:topLinePunct w:val="0"/>
        <w:bidi w:val="0"/>
        <w:adjustRightInd/>
        <w:snapToGrid/>
        <w:spacing w:line="360" w:lineRule="auto"/>
        <w:ind w:left="0" w:leftChars="0" w:right="0" w:rightChars="0"/>
        <w:textAlignment w:val="auto"/>
      </w:pPr>
      <w:r>
        <w:rPr>
          <w:rFonts w:hint="eastAsia"/>
        </w:rPr>
        <w:t>5.4检验</w:t>
      </w:r>
      <w:bookmarkStart w:id="9" w:name="_GoBack"/>
      <w:r>
        <w:rPr>
          <w:rFonts w:hint="eastAsia"/>
        </w:rPr>
        <w:t>结果判定</w:t>
      </w:r>
      <w:bookmarkEnd w:id="9"/>
    </w:p>
    <w:p>
      <w:pPr>
        <w:pStyle w:val="63"/>
        <w:keepNext w:val="0"/>
        <w:keepLines w:val="0"/>
        <w:pageBreakBefore w:val="0"/>
        <w:kinsoku/>
        <w:wordWrap/>
        <w:overflowPunct/>
        <w:topLinePunct w:val="0"/>
        <w:bidi w:val="0"/>
        <w:adjustRightInd/>
        <w:snapToGrid/>
        <w:spacing w:line="360" w:lineRule="auto"/>
        <w:ind w:left="0" w:leftChars="0" w:right="0" w:rightChars="0"/>
        <w:textAlignment w:val="auto"/>
        <w:rPr>
          <w:rFonts w:ascii="宋体" w:hAnsi="宋体" w:eastAsia="宋体"/>
        </w:rPr>
      </w:pPr>
      <w:r>
        <w:rPr>
          <w:rFonts w:hint="eastAsia" w:ascii="宋体" w:hAnsi="宋体" w:eastAsia="宋体"/>
        </w:rPr>
        <w:t xml:space="preserve">产品的化学成分指标检测结果如有一项不合格的，则在该批产品中加倍取样对该不合格项进行重复试验，若重复试验结果有一项不合格的，判定该批不合格。 </w:t>
      </w:r>
    </w:p>
    <w:p>
      <w:pPr>
        <w:pStyle w:val="63"/>
        <w:keepNext w:val="0"/>
        <w:keepLines w:val="0"/>
        <w:pageBreakBefore w:val="0"/>
        <w:kinsoku/>
        <w:wordWrap/>
        <w:overflowPunct/>
        <w:topLinePunct w:val="0"/>
        <w:bidi w:val="0"/>
        <w:adjustRightInd/>
        <w:snapToGrid/>
        <w:spacing w:line="360" w:lineRule="auto"/>
        <w:ind w:left="0" w:leftChars="0" w:right="0" w:rightChars="0"/>
        <w:textAlignment w:val="auto"/>
        <w:rPr>
          <w:rFonts w:ascii="宋体" w:hAnsi="宋体" w:eastAsia="宋体"/>
        </w:rPr>
      </w:pPr>
      <w:r>
        <w:rPr>
          <w:rFonts w:hint="eastAsia" w:ascii="宋体" w:hAnsi="宋体" w:eastAsia="宋体"/>
        </w:rPr>
        <w:t>产品的外观质量逐个包装检查，不合格者判该件产品不合格。</w:t>
      </w:r>
    </w:p>
    <w:p>
      <w:pPr>
        <w:pStyle w:val="61"/>
        <w:keepNext w:val="0"/>
        <w:keepLines w:val="0"/>
        <w:pageBreakBefore w:val="0"/>
        <w:kinsoku/>
        <w:wordWrap/>
        <w:overflowPunct/>
        <w:topLinePunct w:val="0"/>
        <w:bidi w:val="0"/>
        <w:adjustRightInd/>
        <w:snapToGrid/>
        <w:spacing w:before="156" w:after="156" w:line="360" w:lineRule="auto"/>
        <w:ind w:left="0" w:leftChars="0" w:right="0" w:rightChars="0"/>
        <w:textAlignment w:val="auto"/>
        <w:rPr>
          <w:rFonts w:ascii="黑体" w:hAnsi="宋体" w:eastAsia="黑体" w:cs="黑体"/>
        </w:rPr>
      </w:pPr>
      <w:r>
        <w:rPr>
          <w:rFonts w:hint="eastAsia"/>
        </w:rPr>
        <w:t>标志、包装、运输、贮存及质量证明书</w:t>
      </w:r>
    </w:p>
    <w:p>
      <w:pPr>
        <w:keepNext w:val="0"/>
        <w:keepLines w:val="0"/>
        <w:pageBreakBefore w:val="0"/>
        <w:tabs>
          <w:tab w:val="left" w:pos="3441"/>
        </w:tabs>
        <w:kinsoku/>
        <w:wordWrap/>
        <w:overflowPunct/>
        <w:topLinePunct w:val="0"/>
        <w:bidi w:val="0"/>
        <w:adjustRightInd/>
        <w:snapToGrid/>
        <w:spacing w:line="360" w:lineRule="auto"/>
        <w:ind w:left="0" w:leftChars="0" w:right="0" w:rightChars="0"/>
        <w:jc w:val="left"/>
        <w:textAlignment w:val="auto"/>
        <w:rPr>
          <w:rFonts w:ascii="黑体" w:hAnsi="宋体" w:eastAsia="黑体" w:cs="黑体"/>
        </w:rPr>
      </w:pPr>
      <w:r>
        <w:rPr>
          <w:rFonts w:hint="eastAsia" w:ascii="黑体" w:hAnsi="宋体" w:eastAsia="黑体" w:cs="黑体"/>
        </w:rPr>
        <w:t>6.1  标志</w:t>
      </w:r>
    </w:p>
    <w:p>
      <w:pPr>
        <w:keepNext w:val="0"/>
        <w:keepLines w:val="0"/>
        <w:pageBreakBefore w:val="0"/>
        <w:tabs>
          <w:tab w:val="left" w:pos="3441"/>
        </w:tabs>
        <w:kinsoku/>
        <w:wordWrap/>
        <w:overflowPunct/>
        <w:topLinePunct w:val="0"/>
        <w:bidi w:val="0"/>
        <w:adjustRightInd/>
        <w:snapToGrid/>
        <w:spacing w:line="360" w:lineRule="auto"/>
        <w:ind w:left="0" w:leftChars="0" w:right="0" w:rightChars="0"/>
        <w:jc w:val="left"/>
        <w:textAlignment w:val="auto"/>
        <w:rPr>
          <w:rFonts w:eastAsia="黑体"/>
          <w:szCs w:val="21"/>
        </w:rPr>
      </w:pPr>
      <w:r>
        <w:rPr>
          <w:rFonts w:eastAsia="黑体"/>
          <w:szCs w:val="21"/>
        </w:rPr>
        <w:t xml:space="preserve">6.1.1  </w:t>
      </w:r>
      <w:r>
        <w:rPr>
          <w:rFonts w:hint="eastAsia" w:eastAsia="黑体" w:cs="黑体"/>
          <w:szCs w:val="21"/>
        </w:rPr>
        <w:t>产品外包装上应标明：</w:t>
      </w:r>
      <w:r>
        <w:rPr>
          <w:rFonts w:eastAsia="黑体"/>
          <w:szCs w:val="21"/>
        </w:rPr>
        <w:t>GB 191-2008</w:t>
      </w:r>
      <w:r>
        <w:rPr>
          <w:rFonts w:hint="eastAsia" w:eastAsia="黑体" w:cs="黑体"/>
          <w:szCs w:val="21"/>
        </w:rPr>
        <w:t>“</w:t>
      </w:r>
      <w:r>
        <w:rPr>
          <w:rFonts w:hint="eastAsia"/>
          <w:szCs w:val="21"/>
        </w:rPr>
        <w:t>防潮</w:t>
      </w:r>
      <w:r>
        <w:rPr>
          <w:rFonts w:hint="eastAsia" w:eastAsia="黑体" w:cs="黑体"/>
          <w:szCs w:val="21"/>
        </w:rPr>
        <w:t>”标志</w:t>
      </w:r>
      <w:r>
        <w:rPr>
          <w:rFonts w:eastAsia="黑体"/>
          <w:szCs w:val="21"/>
        </w:rPr>
        <w:t xml:space="preserve"> </w:t>
      </w:r>
      <w:r>
        <w:rPr>
          <w:rFonts w:hint="eastAsia" w:eastAsia="黑体" w:cs="黑体"/>
          <w:szCs w:val="21"/>
        </w:rPr>
        <w:t>。</w:t>
      </w:r>
    </w:p>
    <w:p>
      <w:pPr>
        <w:keepNext w:val="0"/>
        <w:keepLines w:val="0"/>
        <w:pageBreakBefore w:val="0"/>
        <w:tabs>
          <w:tab w:val="left" w:pos="3441"/>
        </w:tabs>
        <w:kinsoku/>
        <w:wordWrap/>
        <w:overflowPunct/>
        <w:topLinePunct w:val="0"/>
        <w:bidi w:val="0"/>
        <w:adjustRightInd/>
        <w:snapToGrid/>
        <w:spacing w:line="360" w:lineRule="auto"/>
        <w:ind w:left="0" w:leftChars="0" w:right="0" w:rightChars="0"/>
        <w:jc w:val="left"/>
        <w:textAlignment w:val="auto"/>
      </w:pPr>
      <w:r>
        <w:t xml:space="preserve">6.1.2  </w:t>
      </w:r>
      <w:r>
        <w:rPr>
          <w:rFonts w:hint="eastAsia" w:cs="宋体"/>
        </w:rPr>
        <w:t>每袋产品内包装外标签应注明：</w:t>
      </w:r>
    </w:p>
    <w:p>
      <w:pPr>
        <w:keepNext w:val="0"/>
        <w:keepLines w:val="0"/>
        <w:pageBreakBefore w:val="0"/>
        <w:tabs>
          <w:tab w:val="left" w:pos="3441"/>
        </w:tabs>
        <w:kinsoku/>
        <w:wordWrap/>
        <w:overflowPunct/>
        <w:topLinePunct w:val="0"/>
        <w:bidi w:val="0"/>
        <w:adjustRightInd/>
        <w:snapToGrid/>
        <w:spacing w:line="360" w:lineRule="auto"/>
        <w:ind w:left="0" w:leftChars="0" w:right="0" w:rightChars="0" w:firstLine="420" w:firstLineChars="200"/>
        <w:jc w:val="left"/>
        <w:textAlignment w:val="auto"/>
      </w:pPr>
      <w:r>
        <w:t>a)</w:t>
      </w:r>
      <w:r>
        <w:rPr>
          <w:rFonts w:hint="eastAsia" w:cs="宋体"/>
        </w:rPr>
        <w:t>公司名称、商标；</w:t>
      </w:r>
    </w:p>
    <w:p>
      <w:pPr>
        <w:keepNext w:val="0"/>
        <w:keepLines w:val="0"/>
        <w:pageBreakBefore w:val="0"/>
        <w:tabs>
          <w:tab w:val="left" w:pos="3441"/>
        </w:tabs>
        <w:kinsoku/>
        <w:wordWrap/>
        <w:overflowPunct/>
        <w:topLinePunct w:val="0"/>
        <w:bidi w:val="0"/>
        <w:adjustRightInd/>
        <w:snapToGrid/>
        <w:spacing w:line="360" w:lineRule="auto"/>
        <w:ind w:left="0" w:leftChars="0" w:right="0" w:rightChars="0" w:firstLine="420" w:firstLineChars="200"/>
        <w:jc w:val="left"/>
        <w:textAlignment w:val="auto"/>
      </w:pPr>
      <w:r>
        <w:t>b)</w:t>
      </w:r>
      <w:r>
        <w:rPr>
          <w:rFonts w:hint="eastAsia" w:cs="宋体"/>
        </w:rPr>
        <w:t>产品名称；</w:t>
      </w:r>
    </w:p>
    <w:p>
      <w:pPr>
        <w:keepNext w:val="0"/>
        <w:keepLines w:val="0"/>
        <w:pageBreakBefore w:val="0"/>
        <w:tabs>
          <w:tab w:val="left" w:pos="3441"/>
        </w:tabs>
        <w:kinsoku/>
        <w:wordWrap/>
        <w:overflowPunct/>
        <w:topLinePunct w:val="0"/>
        <w:bidi w:val="0"/>
        <w:adjustRightInd/>
        <w:snapToGrid/>
        <w:spacing w:line="360" w:lineRule="auto"/>
        <w:ind w:left="0" w:leftChars="0" w:right="0" w:rightChars="0" w:firstLine="420" w:firstLineChars="200"/>
        <w:jc w:val="left"/>
        <w:textAlignment w:val="auto"/>
      </w:pPr>
      <w:r>
        <w:t>c)</w:t>
      </w:r>
      <w:r>
        <w:rPr>
          <w:rFonts w:hint="eastAsia" w:cs="宋体"/>
        </w:rPr>
        <w:t>产品牌号；</w:t>
      </w:r>
    </w:p>
    <w:p>
      <w:pPr>
        <w:keepNext w:val="0"/>
        <w:keepLines w:val="0"/>
        <w:pageBreakBefore w:val="0"/>
        <w:tabs>
          <w:tab w:val="left" w:pos="3441"/>
        </w:tabs>
        <w:kinsoku/>
        <w:wordWrap/>
        <w:overflowPunct/>
        <w:topLinePunct w:val="0"/>
        <w:bidi w:val="0"/>
        <w:adjustRightInd/>
        <w:snapToGrid/>
        <w:spacing w:line="360" w:lineRule="auto"/>
        <w:ind w:left="0" w:leftChars="0" w:right="0" w:rightChars="0" w:firstLine="420" w:firstLineChars="200"/>
        <w:jc w:val="left"/>
        <w:textAlignment w:val="auto"/>
      </w:pPr>
      <w:r>
        <w:t>d</w:t>
      </w:r>
      <w:r>
        <w:rPr>
          <w:rFonts w:hint="eastAsia" w:cs="宋体"/>
        </w:rPr>
        <w:t>产品毛重；</w:t>
      </w:r>
    </w:p>
    <w:p>
      <w:pPr>
        <w:keepNext w:val="0"/>
        <w:keepLines w:val="0"/>
        <w:pageBreakBefore w:val="0"/>
        <w:tabs>
          <w:tab w:val="left" w:pos="3441"/>
        </w:tabs>
        <w:kinsoku/>
        <w:wordWrap/>
        <w:overflowPunct/>
        <w:topLinePunct w:val="0"/>
        <w:bidi w:val="0"/>
        <w:adjustRightInd/>
        <w:snapToGrid/>
        <w:spacing w:line="360" w:lineRule="auto"/>
        <w:ind w:left="0" w:leftChars="0" w:right="0" w:rightChars="0" w:firstLine="420" w:firstLineChars="200"/>
        <w:jc w:val="left"/>
        <w:textAlignment w:val="auto"/>
      </w:pPr>
      <w:r>
        <w:t>e)</w:t>
      </w:r>
      <w:r>
        <w:rPr>
          <w:rFonts w:hint="eastAsia" w:cs="宋体"/>
        </w:rPr>
        <w:t>产品净重；</w:t>
      </w:r>
    </w:p>
    <w:p>
      <w:pPr>
        <w:keepNext w:val="0"/>
        <w:keepLines w:val="0"/>
        <w:pageBreakBefore w:val="0"/>
        <w:tabs>
          <w:tab w:val="left" w:pos="3441"/>
        </w:tabs>
        <w:kinsoku/>
        <w:wordWrap/>
        <w:overflowPunct/>
        <w:topLinePunct w:val="0"/>
        <w:bidi w:val="0"/>
        <w:adjustRightInd/>
        <w:snapToGrid/>
        <w:spacing w:line="360" w:lineRule="auto"/>
        <w:ind w:left="0" w:leftChars="0" w:right="0" w:rightChars="0" w:firstLine="420" w:firstLineChars="200"/>
        <w:jc w:val="left"/>
        <w:textAlignment w:val="auto"/>
      </w:pPr>
      <w:r>
        <w:t>f)</w:t>
      </w:r>
      <w:r>
        <w:rPr>
          <w:rFonts w:hint="eastAsia" w:cs="宋体"/>
        </w:rPr>
        <w:t>包装日期；</w:t>
      </w:r>
    </w:p>
    <w:p>
      <w:pPr>
        <w:keepNext w:val="0"/>
        <w:keepLines w:val="0"/>
        <w:pageBreakBefore w:val="0"/>
        <w:tabs>
          <w:tab w:val="left" w:pos="3441"/>
        </w:tabs>
        <w:kinsoku/>
        <w:wordWrap/>
        <w:overflowPunct/>
        <w:topLinePunct w:val="0"/>
        <w:bidi w:val="0"/>
        <w:adjustRightInd/>
        <w:snapToGrid/>
        <w:spacing w:line="360" w:lineRule="auto"/>
        <w:ind w:left="0" w:leftChars="0" w:right="0" w:rightChars="0" w:firstLine="420" w:firstLineChars="200"/>
        <w:jc w:val="left"/>
        <w:textAlignment w:val="auto"/>
      </w:pPr>
      <w:r>
        <w:t>g)</w:t>
      </w:r>
      <w:r>
        <w:rPr>
          <w:rFonts w:hint="eastAsia" w:cs="宋体"/>
        </w:rPr>
        <w:t>产品批号。</w:t>
      </w:r>
    </w:p>
    <w:p>
      <w:pPr>
        <w:pStyle w:val="62"/>
        <w:keepNext w:val="0"/>
        <w:keepLines w:val="0"/>
        <w:pageBreakBefore w:val="0"/>
        <w:numPr>
          <w:ilvl w:val="2"/>
          <w:numId w:val="0"/>
        </w:numPr>
        <w:tabs>
          <w:tab w:val="clear" w:pos="1260"/>
          <w:tab w:val="clear" w:pos="1418"/>
        </w:tabs>
        <w:kinsoku/>
        <w:wordWrap/>
        <w:overflowPunct/>
        <w:topLinePunct w:val="0"/>
        <w:bidi w:val="0"/>
        <w:adjustRightInd/>
        <w:snapToGrid/>
        <w:spacing w:line="360" w:lineRule="auto"/>
        <w:ind w:left="0" w:leftChars="0" w:right="0" w:rightChars="0"/>
        <w:textAlignment w:val="auto"/>
      </w:pPr>
      <w:r>
        <w:rPr>
          <w:rFonts w:hint="eastAsia"/>
        </w:rPr>
        <w:t>6.2包装、运输、贮运</w:t>
      </w:r>
    </w:p>
    <w:p>
      <w:pPr>
        <w:pStyle w:val="63"/>
        <w:keepNext w:val="0"/>
        <w:keepLines w:val="0"/>
        <w:pageBreakBefore w:val="0"/>
        <w:numPr>
          <w:ilvl w:val="0"/>
          <w:numId w:val="0"/>
        </w:numPr>
        <w:tabs>
          <w:tab w:val="clear" w:pos="900"/>
          <w:tab w:val="clear" w:pos="1120"/>
          <w:tab w:val="clear" w:pos="1140"/>
        </w:tabs>
        <w:kinsoku/>
        <w:wordWrap/>
        <w:overflowPunct/>
        <w:topLinePunct w:val="0"/>
        <w:bidi w:val="0"/>
        <w:adjustRightInd/>
        <w:snapToGrid/>
        <w:spacing w:line="360" w:lineRule="auto"/>
        <w:ind w:left="0" w:leftChars="0" w:right="0" w:rightChars="0" w:firstLine="420" w:firstLineChars="200"/>
        <w:textAlignment w:val="auto"/>
        <w:rPr>
          <w:rFonts w:ascii="宋体" w:hAnsi="宋体" w:eastAsia="宋体"/>
        </w:rPr>
      </w:pPr>
      <w:r>
        <w:rPr>
          <w:rFonts w:hint="eastAsia" w:ascii="宋体" w:hAnsi="宋体" w:eastAsia="宋体"/>
        </w:rPr>
        <w:t>6.2.1</w:t>
      </w:r>
      <w:r>
        <w:rPr>
          <w:rFonts w:hint="eastAsia" w:ascii="宋体" w:hAnsi="宋体" w:eastAsia="宋体"/>
          <w:color w:val="000000" w:themeColor="text1"/>
          <w:kern w:val="2"/>
          <w:szCs w:val="21"/>
          <w14:textFill>
            <w14:solidFill>
              <w14:schemeClr w14:val="tx1"/>
            </w14:solidFill>
          </w14:textFill>
        </w:rPr>
        <w:t>产品内层采用双层聚丙烯或聚乙烯塑料袋封口包装，外层采用一层三合一复合袋。每袋净重25 kg±0.025 kg</w:t>
      </w:r>
      <w:r>
        <w:rPr>
          <w:rFonts w:hint="eastAsia" w:ascii="宋体" w:hAnsi="宋体" w:eastAsia="宋体"/>
        </w:rPr>
        <w:t>。</w:t>
      </w:r>
    </w:p>
    <w:p>
      <w:pPr>
        <w:pStyle w:val="60"/>
        <w:keepNext w:val="0"/>
        <w:keepLines w:val="0"/>
        <w:pageBreakBefore w:val="0"/>
        <w:kinsoku/>
        <w:wordWrap/>
        <w:overflowPunct/>
        <w:topLinePunct w:val="0"/>
        <w:bidi w:val="0"/>
        <w:adjustRightInd/>
        <w:snapToGrid/>
        <w:spacing w:line="360" w:lineRule="auto"/>
        <w:ind w:left="0" w:leftChars="0" w:right="0" w:rightChars="0" w:firstLine="420"/>
        <w:textAlignment w:val="auto"/>
      </w:pPr>
      <w:r>
        <w:rPr>
          <w:rFonts w:hint="eastAsia" w:ascii="黑体" w:hAnsi="宋体" w:eastAsia="黑体"/>
          <w:kern w:val="2"/>
          <w:szCs w:val="21"/>
        </w:rPr>
        <w:t xml:space="preserve"> 6.2.2</w:t>
      </w:r>
      <w:r>
        <w:rPr>
          <w:rFonts w:hint="eastAsia" w:hAnsi="宋体"/>
          <w:kern w:val="2"/>
          <w:szCs w:val="21"/>
        </w:rPr>
        <w:t>需方对包装有特殊要求时，可由供需双方协商。</w:t>
      </w:r>
    </w:p>
    <w:p>
      <w:pPr>
        <w:pStyle w:val="62"/>
        <w:keepNext w:val="0"/>
        <w:keepLines w:val="0"/>
        <w:pageBreakBefore w:val="0"/>
        <w:numPr>
          <w:ilvl w:val="2"/>
          <w:numId w:val="0"/>
        </w:numPr>
        <w:tabs>
          <w:tab w:val="clear" w:pos="1260"/>
          <w:tab w:val="clear" w:pos="1418"/>
        </w:tabs>
        <w:kinsoku/>
        <w:wordWrap/>
        <w:overflowPunct/>
        <w:topLinePunct w:val="0"/>
        <w:bidi w:val="0"/>
        <w:adjustRightInd/>
        <w:snapToGrid/>
        <w:spacing w:line="360" w:lineRule="auto"/>
        <w:ind w:left="0" w:leftChars="0" w:right="0" w:rightChars="0"/>
        <w:textAlignment w:val="auto"/>
      </w:pPr>
      <w:r>
        <w:rPr>
          <w:rFonts w:hint="eastAsia"/>
        </w:rPr>
        <w:t>6.3 质量证明书</w:t>
      </w:r>
    </w:p>
    <w:p>
      <w:pPr>
        <w:pStyle w:val="63"/>
        <w:keepNext w:val="0"/>
        <w:keepLines w:val="0"/>
        <w:pageBreakBefore w:val="0"/>
        <w:numPr>
          <w:ilvl w:val="0"/>
          <w:numId w:val="0"/>
        </w:numPr>
        <w:tabs>
          <w:tab w:val="clear" w:pos="900"/>
          <w:tab w:val="clear" w:pos="1120"/>
          <w:tab w:val="clear" w:pos="1140"/>
        </w:tabs>
        <w:kinsoku/>
        <w:wordWrap/>
        <w:overflowPunct/>
        <w:topLinePunct w:val="0"/>
        <w:bidi w:val="0"/>
        <w:adjustRightInd/>
        <w:snapToGrid/>
        <w:spacing w:line="360" w:lineRule="auto"/>
        <w:ind w:left="0" w:leftChars="0" w:right="0" w:rightChars="0" w:firstLine="420" w:firstLineChars="200"/>
        <w:textAlignment w:val="auto"/>
        <w:rPr>
          <w:rFonts w:ascii="宋体" w:hAnsi="宋体" w:eastAsia="宋体"/>
        </w:rPr>
      </w:pPr>
      <w:r>
        <w:rPr>
          <w:rFonts w:hint="eastAsia" w:ascii="宋体" w:hAnsi="宋体" w:eastAsia="宋体"/>
        </w:rPr>
        <w:t>每批产品应附有质量证明书，其上注明：</w:t>
      </w:r>
    </w:p>
    <w:p>
      <w:pPr>
        <w:pStyle w:val="63"/>
        <w:keepNext w:val="0"/>
        <w:keepLines w:val="0"/>
        <w:pageBreakBefore w:val="0"/>
        <w:numPr>
          <w:ilvl w:val="0"/>
          <w:numId w:val="0"/>
        </w:numPr>
        <w:tabs>
          <w:tab w:val="clear" w:pos="900"/>
          <w:tab w:val="clear" w:pos="1120"/>
          <w:tab w:val="clear" w:pos="1140"/>
        </w:tabs>
        <w:kinsoku/>
        <w:wordWrap/>
        <w:overflowPunct/>
        <w:topLinePunct w:val="0"/>
        <w:bidi w:val="0"/>
        <w:adjustRightInd/>
        <w:snapToGrid/>
        <w:spacing w:line="360" w:lineRule="auto"/>
        <w:ind w:left="0" w:leftChars="0" w:right="0" w:rightChars="0" w:firstLine="420" w:firstLineChars="200"/>
        <w:textAlignment w:val="auto"/>
        <w:rPr>
          <w:rFonts w:ascii="宋体" w:hAnsi="宋体" w:eastAsia="宋体"/>
        </w:rPr>
      </w:pPr>
      <w:r>
        <w:rPr>
          <w:rFonts w:hint="eastAsia" w:ascii="宋体" w:hAnsi="宋体" w:eastAsia="宋体"/>
        </w:rPr>
        <w:t>a) 供方名称、地址、电话、传真；</w:t>
      </w:r>
    </w:p>
    <w:p>
      <w:pPr>
        <w:pStyle w:val="63"/>
        <w:keepNext w:val="0"/>
        <w:keepLines w:val="0"/>
        <w:pageBreakBefore w:val="0"/>
        <w:numPr>
          <w:ilvl w:val="0"/>
          <w:numId w:val="0"/>
        </w:numPr>
        <w:tabs>
          <w:tab w:val="clear" w:pos="900"/>
          <w:tab w:val="clear" w:pos="1120"/>
          <w:tab w:val="clear" w:pos="1140"/>
        </w:tabs>
        <w:kinsoku/>
        <w:wordWrap/>
        <w:overflowPunct/>
        <w:topLinePunct w:val="0"/>
        <w:bidi w:val="0"/>
        <w:adjustRightInd/>
        <w:snapToGrid/>
        <w:spacing w:line="360" w:lineRule="auto"/>
        <w:ind w:left="0" w:leftChars="0" w:right="0" w:rightChars="0" w:firstLine="420" w:firstLineChars="200"/>
        <w:textAlignment w:val="auto"/>
        <w:rPr>
          <w:rFonts w:ascii="宋体" w:hAnsi="宋体" w:eastAsia="宋体"/>
        </w:rPr>
      </w:pPr>
      <w:r>
        <w:rPr>
          <w:rFonts w:hint="eastAsia" w:ascii="宋体" w:hAnsi="宋体" w:eastAsia="宋体"/>
        </w:rPr>
        <w:t>b) 产品名称和等级；</w:t>
      </w:r>
    </w:p>
    <w:p>
      <w:pPr>
        <w:pStyle w:val="63"/>
        <w:keepNext w:val="0"/>
        <w:keepLines w:val="0"/>
        <w:pageBreakBefore w:val="0"/>
        <w:numPr>
          <w:ilvl w:val="0"/>
          <w:numId w:val="0"/>
        </w:numPr>
        <w:tabs>
          <w:tab w:val="clear" w:pos="900"/>
          <w:tab w:val="clear" w:pos="1120"/>
          <w:tab w:val="clear" w:pos="1140"/>
        </w:tabs>
        <w:kinsoku/>
        <w:wordWrap/>
        <w:overflowPunct/>
        <w:topLinePunct w:val="0"/>
        <w:bidi w:val="0"/>
        <w:adjustRightInd/>
        <w:snapToGrid/>
        <w:spacing w:line="360" w:lineRule="auto"/>
        <w:ind w:left="0" w:leftChars="0" w:right="0" w:rightChars="0" w:firstLine="420" w:firstLineChars="200"/>
        <w:textAlignment w:val="auto"/>
        <w:rPr>
          <w:rFonts w:ascii="宋体" w:hAnsi="宋体" w:eastAsia="宋体"/>
        </w:rPr>
      </w:pPr>
      <w:r>
        <w:rPr>
          <w:rFonts w:hint="eastAsia" w:ascii="宋体" w:hAnsi="宋体" w:eastAsia="宋体"/>
        </w:rPr>
        <w:t>c) 批号；</w:t>
      </w:r>
    </w:p>
    <w:p>
      <w:pPr>
        <w:pStyle w:val="63"/>
        <w:keepNext w:val="0"/>
        <w:keepLines w:val="0"/>
        <w:pageBreakBefore w:val="0"/>
        <w:numPr>
          <w:ilvl w:val="0"/>
          <w:numId w:val="0"/>
        </w:numPr>
        <w:tabs>
          <w:tab w:val="clear" w:pos="900"/>
          <w:tab w:val="clear" w:pos="1120"/>
          <w:tab w:val="clear" w:pos="1140"/>
        </w:tabs>
        <w:kinsoku/>
        <w:wordWrap/>
        <w:overflowPunct/>
        <w:topLinePunct w:val="0"/>
        <w:bidi w:val="0"/>
        <w:adjustRightInd/>
        <w:snapToGrid/>
        <w:spacing w:line="360" w:lineRule="auto"/>
        <w:ind w:left="0" w:leftChars="0" w:right="0" w:rightChars="0" w:firstLine="420" w:firstLineChars="200"/>
        <w:textAlignment w:val="auto"/>
        <w:rPr>
          <w:rFonts w:ascii="宋体" w:hAnsi="宋体" w:eastAsia="宋体"/>
        </w:rPr>
      </w:pPr>
      <w:r>
        <w:rPr>
          <w:rFonts w:hint="eastAsia" w:ascii="宋体" w:hAnsi="宋体" w:eastAsia="宋体"/>
        </w:rPr>
        <w:t>d) 净重；</w:t>
      </w:r>
    </w:p>
    <w:p>
      <w:pPr>
        <w:pStyle w:val="63"/>
        <w:keepNext w:val="0"/>
        <w:keepLines w:val="0"/>
        <w:pageBreakBefore w:val="0"/>
        <w:numPr>
          <w:ilvl w:val="0"/>
          <w:numId w:val="0"/>
        </w:numPr>
        <w:tabs>
          <w:tab w:val="clear" w:pos="900"/>
          <w:tab w:val="clear" w:pos="1120"/>
          <w:tab w:val="clear" w:pos="1140"/>
        </w:tabs>
        <w:kinsoku/>
        <w:wordWrap/>
        <w:overflowPunct/>
        <w:topLinePunct w:val="0"/>
        <w:bidi w:val="0"/>
        <w:adjustRightInd/>
        <w:snapToGrid/>
        <w:spacing w:line="360" w:lineRule="auto"/>
        <w:ind w:left="0" w:leftChars="0" w:right="0" w:rightChars="0" w:firstLine="420" w:firstLineChars="200"/>
        <w:textAlignment w:val="auto"/>
        <w:rPr>
          <w:rFonts w:ascii="宋体" w:hAnsi="宋体" w:eastAsia="宋体"/>
        </w:rPr>
      </w:pPr>
      <w:r>
        <w:rPr>
          <w:rFonts w:hint="eastAsia" w:ascii="宋体" w:hAnsi="宋体" w:eastAsia="宋体"/>
        </w:rPr>
        <w:t>e) 各项分析检验结果和技术监督部门印记；</w:t>
      </w:r>
    </w:p>
    <w:p>
      <w:pPr>
        <w:pStyle w:val="63"/>
        <w:keepNext w:val="0"/>
        <w:keepLines w:val="0"/>
        <w:pageBreakBefore w:val="0"/>
        <w:numPr>
          <w:ilvl w:val="0"/>
          <w:numId w:val="0"/>
        </w:numPr>
        <w:tabs>
          <w:tab w:val="clear" w:pos="900"/>
          <w:tab w:val="clear" w:pos="1120"/>
          <w:tab w:val="clear" w:pos="1140"/>
        </w:tabs>
        <w:kinsoku/>
        <w:wordWrap/>
        <w:overflowPunct/>
        <w:topLinePunct w:val="0"/>
        <w:bidi w:val="0"/>
        <w:adjustRightInd/>
        <w:snapToGrid/>
        <w:spacing w:line="360" w:lineRule="auto"/>
        <w:ind w:left="0" w:leftChars="0" w:right="0" w:rightChars="0" w:firstLine="420" w:firstLineChars="200"/>
        <w:textAlignment w:val="auto"/>
        <w:rPr>
          <w:rFonts w:ascii="宋体" w:hAnsi="宋体" w:eastAsia="宋体"/>
        </w:rPr>
      </w:pPr>
      <w:r>
        <w:rPr>
          <w:rFonts w:hint="eastAsia" w:ascii="宋体" w:hAnsi="宋体" w:eastAsia="宋体"/>
        </w:rPr>
        <w:t>f) 本标准编号；</w:t>
      </w:r>
    </w:p>
    <w:p>
      <w:pPr>
        <w:pStyle w:val="63"/>
        <w:keepNext w:val="0"/>
        <w:keepLines w:val="0"/>
        <w:pageBreakBefore w:val="0"/>
        <w:numPr>
          <w:ilvl w:val="0"/>
          <w:numId w:val="0"/>
        </w:numPr>
        <w:tabs>
          <w:tab w:val="clear" w:pos="900"/>
          <w:tab w:val="clear" w:pos="1120"/>
          <w:tab w:val="clear" w:pos="1140"/>
        </w:tabs>
        <w:kinsoku/>
        <w:wordWrap/>
        <w:overflowPunct/>
        <w:topLinePunct w:val="0"/>
        <w:bidi w:val="0"/>
        <w:adjustRightInd/>
        <w:snapToGrid/>
        <w:spacing w:line="360" w:lineRule="auto"/>
        <w:ind w:left="0" w:leftChars="0" w:right="0" w:rightChars="0" w:firstLine="420" w:firstLineChars="200"/>
        <w:textAlignment w:val="auto"/>
        <w:rPr>
          <w:rFonts w:ascii="宋体" w:hAnsi="宋体" w:eastAsia="宋体"/>
        </w:rPr>
      </w:pPr>
      <w:r>
        <w:rPr>
          <w:rFonts w:hint="eastAsia" w:ascii="宋体" w:hAnsi="宋体" w:eastAsia="宋体"/>
        </w:rPr>
        <w:t>g) 出厂日期（或包装日期）。</w:t>
      </w:r>
    </w:p>
    <w:p>
      <w:pPr>
        <w:pStyle w:val="61"/>
        <w:keepNext w:val="0"/>
        <w:keepLines w:val="0"/>
        <w:pageBreakBefore w:val="0"/>
        <w:numPr>
          <w:ilvl w:val="1"/>
          <w:numId w:val="0"/>
        </w:numPr>
        <w:tabs>
          <w:tab w:val="clear" w:pos="840"/>
          <w:tab w:val="clear" w:pos="992"/>
        </w:tabs>
        <w:kinsoku/>
        <w:wordWrap/>
        <w:overflowPunct/>
        <w:topLinePunct w:val="0"/>
        <w:bidi w:val="0"/>
        <w:adjustRightInd/>
        <w:snapToGrid/>
        <w:spacing w:before="156" w:after="156" w:line="360" w:lineRule="auto"/>
        <w:ind w:left="0" w:leftChars="0" w:right="0" w:rightChars="0"/>
        <w:textAlignment w:val="auto"/>
        <w:rPr>
          <w:rFonts w:ascii="宋体" w:hAnsi="宋体" w:eastAsia="宋体"/>
        </w:rPr>
      </w:pPr>
      <w:r>
        <w:rPr>
          <w:rFonts w:hint="eastAsia"/>
        </w:rPr>
        <w:t>6.4 订货单（或合同）内容</w:t>
      </w:r>
    </w:p>
    <w:bookmarkEnd w:id="2"/>
    <w:bookmarkEnd w:id="5"/>
    <w:p>
      <w:pPr>
        <w:pStyle w:val="63"/>
        <w:keepNext w:val="0"/>
        <w:keepLines w:val="0"/>
        <w:pageBreakBefore w:val="0"/>
        <w:numPr>
          <w:ilvl w:val="0"/>
          <w:numId w:val="0"/>
        </w:numPr>
        <w:tabs>
          <w:tab w:val="clear" w:pos="900"/>
          <w:tab w:val="clear" w:pos="1120"/>
          <w:tab w:val="clear" w:pos="1140"/>
        </w:tabs>
        <w:kinsoku/>
        <w:wordWrap/>
        <w:overflowPunct/>
        <w:topLinePunct w:val="0"/>
        <w:bidi w:val="0"/>
        <w:adjustRightInd/>
        <w:snapToGrid/>
        <w:spacing w:line="360" w:lineRule="auto"/>
        <w:ind w:left="0" w:leftChars="0" w:right="0" w:rightChars="0" w:firstLine="420" w:firstLineChars="200"/>
        <w:textAlignment w:val="auto"/>
        <w:rPr>
          <w:rFonts w:ascii="宋体" w:hAnsi="宋体" w:eastAsia="宋体"/>
        </w:rPr>
      </w:pPr>
      <w:r>
        <w:rPr>
          <w:rFonts w:hint="eastAsia" w:ascii="宋体" w:hAnsi="宋体" w:eastAsia="宋体"/>
        </w:rPr>
        <w:t>本标准所列材料的订货单（或合同）内应包括下列内容：</w:t>
      </w:r>
    </w:p>
    <w:p>
      <w:pPr>
        <w:pStyle w:val="63"/>
        <w:keepNext w:val="0"/>
        <w:keepLines w:val="0"/>
        <w:pageBreakBefore w:val="0"/>
        <w:numPr>
          <w:ilvl w:val="0"/>
          <w:numId w:val="0"/>
        </w:numPr>
        <w:tabs>
          <w:tab w:val="clear" w:pos="900"/>
          <w:tab w:val="clear" w:pos="1120"/>
          <w:tab w:val="clear" w:pos="1140"/>
        </w:tabs>
        <w:kinsoku/>
        <w:wordWrap/>
        <w:overflowPunct/>
        <w:topLinePunct w:val="0"/>
        <w:bidi w:val="0"/>
        <w:adjustRightInd/>
        <w:snapToGrid/>
        <w:spacing w:line="360" w:lineRule="auto"/>
        <w:ind w:left="0" w:leftChars="0" w:right="0" w:rightChars="0" w:firstLine="420" w:firstLineChars="200"/>
        <w:textAlignment w:val="auto"/>
        <w:rPr>
          <w:rFonts w:ascii="宋体" w:hAnsi="宋体" w:eastAsia="宋体"/>
        </w:rPr>
      </w:pPr>
      <w:r>
        <w:rPr>
          <w:rFonts w:ascii="宋体" w:hAnsi="宋体" w:eastAsia="宋体"/>
        </w:rPr>
        <w:t xml:space="preserve">a) </w:t>
      </w:r>
      <w:r>
        <w:rPr>
          <w:rFonts w:hint="eastAsia" w:ascii="宋体" w:hAnsi="宋体" w:eastAsia="宋体"/>
        </w:rPr>
        <w:t>产品名称；</w:t>
      </w:r>
    </w:p>
    <w:p>
      <w:pPr>
        <w:pStyle w:val="63"/>
        <w:keepNext w:val="0"/>
        <w:keepLines w:val="0"/>
        <w:pageBreakBefore w:val="0"/>
        <w:numPr>
          <w:ilvl w:val="0"/>
          <w:numId w:val="0"/>
        </w:numPr>
        <w:tabs>
          <w:tab w:val="clear" w:pos="900"/>
          <w:tab w:val="clear" w:pos="1120"/>
          <w:tab w:val="clear" w:pos="1140"/>
        </w:tabs>
        <w:kinsoku/>
        <w:wordWrap/>
        <w:overflowPunct/>
        <w:topLinePunct w:val="0"/>
        <w:bidi w:val="0"/>
        <w:adjustRightInd/>
        <w:snapToGrid/>
        <w:spacing w:line="360" w:lineRule="auto"/>
        <w:ind w:left="0" w:leftChars="0" w:right="0" w:rightChars="0" w:firstLine="420" w:firstLineChars="200"/>
        <w:textAlignment w:val="auto"/>
        <w:rPr>
          <w:rFonts w:ascii="宋体" w:hAnsi="宋体" w:eastAsia="宋体"/>
        </w:rPr>
      </w:pPr>
      <w:r>
        <w:rPr>
          <w:rFonts w:hint="eastAsia" w:ascii="宋体" w:hAnsi="宋体" w:eastAsia="宋体"/>
        </w:rPr>
        <w:t>b) 等级；</w:t>
      </w:r>
    </w:p>
    <w:p>
      <w:pPr>
        <w:pStyle w:val="63"/>
        <w:keepNext w:val="0"/>
        <w:keepLines w:val="0"/>
        <w:pageBreakBefore w:val="0"/>
        <w:numPr>
          <w:ilvl w:val="0"/>
          <w:numId w:val="0"/>
        </w:numPr>
        <w:tabs>
          <w:tab w:val="clear" w:pos="900"/>
          <w:tab w:val="clear" w:pos="1120"/>
          <w:tab w:val="clear" w:pos="1140"/>
        </w:tabs>
        <w:kinsoku/>
        <w:wordWrap/>
        <w:overflowPunct/>
        <w:topLinePunct w:val="0"/>
        <w:bidi w:val="0"/>
        <w:adjustRightInd/>
        <w:snapToGrid/>
        <w:spacing w:line="360" w:lineRule="auto"/>
        <w:ind w:left="0" w:leftChars="0" w:right="0" w:rightChars="0" w:firstLine="420" w:firstLineChars="200"/>
        <w:textAlignment w:val="auto"/>
        <w:rPr>
          <w:rFonts w:ascii="宋体" w:hAnsi="宋体" w:eastAsia="宋体"/>
        </w:rPr>
      </w:pPr>
      <w:r>
        <w:rPr>
          <w:rFonts w:hint="eastAsia" w:ascii="宋体" w:hAnsi="宋体" w:eastAsia="宋体"/>
        </w:rPr>
        <w:t>c) 规格要求；</w:t>
      </w:r>
    </w:p>
    <w:p>
      <w:pPr>
        <w:pStyle w:val="63"/>
        <w:keepNext w:val="0"/>
        <w:keepLines w:val="0"/>
        <w:pageBreakBefore w:val="0"/>
        <w:numPr>
          <w:ilvl w:val="0"/>
          <w:numId w:val="0"/>
        </w:numPr>
        <w:tabs>
          <w:tab w:val="clear" w:pos="900"/>
          <w:tab w:val="clear" w:pos="1120"/>
          <w:tab w:val="clear" w:pos="1140"/>
        </w:tabs>
        <w:kinsoku/>
        <w:wordWrap/>
        <w:overflowPunct/>
        <w:topLinePunct w:val="0"/>
        <w:bidi w:val="0"/>
        <w:adjustRightInd/>
        <w:snapToGrid/>
        <w:spacing w:line="360" w:lineRule="auto"/>
        <w:ind w:left="0" w:leftChars="0" w:right="0" w:rightChars="0" w:firstLine="420" w:firstLineChars="200"/>
        <w:textAlignment w:val="auto"/>
        <w:rPr>
          <w:rFonts w:ascii="宋体" w:hAnsi="宋体" w:eastAsia="宋体"/>
        </w:rPr>
      </w:pPr>
      <w:r>
        <w:rPr>
          <w:rFonts w:hint="eastAsia" w:ascii="宋体" w:hAnsi="宋体" w:eastAsia="宋体"/>
        </w:rPr>
        <w:t>d) 净重；</w:t>
      </w:r>
    </w:p>
    <w:p>
      <w:pPr>
        <w:pStyle w:val="63"/>
        <w:keepNext w:val="0"/>
        <w:keepLines w:val="0"/>
        <w:pageBreakBefore w:val="0"/>
        <w:numPr>
          <w:ilvl w:val="0"/>
          <w:numId w:val="0"/>
        </w:numPr>
        <w:tabs>
          <w:tab w:val="clear" w:pos="900"/>
          <w:tab w:val="clear" w:pos="1120"/>
          <w:tab w:val="clear" w:pos="1140"/>
        </w:tabs>
        <w:kinsoku/>
        <w:wordWrap/>
        <w:overflowPunct/>
        <w:topLinePunct w:val="0"/>
        <w:bidi w:val="0"/>
        <w:adjustRightInd/>
        <w:snapToGrid/>
        <w:spacing w:line="360" w:lineRule="auto"/>
        <w:ind w:left="0" w:leftChars="0" w:right="0" w:rightChars="0" w:firstLine="420" w:firstLineChars="200"/>
        <w:textAlignment w:val="auto"/>
        <w:rPr>
          <w:rFonts w:ascii="宋体" w:hAnsi="宋体" w:eastAsia="宋体"/>
        </w:rPr>
      </w:pPr>
      <w:r>
        <w:rPr>
          <w:rFonts w:hint="eastAsia" w:ascii="宋体" w:hAnsi="宋体" w:eastAsia="宋体"/>
        </w:rPr>
        <w:t>e) 本标准编号；</w:t>
      </w:r>
    </w:p>
    <w:p>
      <w:pPr>
        <w:pStyle w:val="63"/>
        <w:keepNext w:val="0"/>
        <w:keepLines w:val="0"/>
        <w:pageBreakBefore w:val="0"/>
        <w:numPr>
          <w:ilvl w:val="0"/>
          <w:numId w:val="0"/>
        </w:numPr>
        <w:tabs>
          <w:tab w:val="clear" w:pos="900"/>
          <w:tab w:val="clear" w:pos="1120"/>
          <w:tab w:val="clear" w:pos="1140"/>
        </w:tabs>
        <w:kinsoku/>
        <w:wordWrap/>
        <w:overflowPunct/>
        <w:topLinePunct w:val="0"/>
        <w:bidi w:val="0"/>
        <w:adjustRightInd/>
        <w:snapToGrid/>
        <w:spacing w:line="360" w:lineRule="auto"/>
        <w:ind w:left="0" w:leftChars="0" w:right="0" w:rightChars="0" w:firstLine="420" w:firstLineChars="200"/>
        <w:textAlignment w:val="auto"/>
        <w:rPr>
          <w:rFonts w:ascii="宋体" w:hAnsi="宋体" w:eastAsia="宋体"/>
        </w:rPr>
      </w:pPr>
      <w:r>
        <w:rPr>
          <w:rFonts w:hint="eastAsia" w:ascii="宋体" w:hAnsi="宋体" w:eastAsia="宋体"/>
        </w:rPr>
        <w:t>f) 其他需协商的内容。</w:t>
      </w:r>
    </w:p>
    <w:p>
      <w:pPr>
        <w:pStyle w:val="60"/>
        <w:keepNext w:val="0"/>
        <w:keepLines w:val="0"/>
        <w:pageBreakBefore w:val="0"/>
        <w:kinsoku/>
        <w:wordWrap/>
        <w:overflowPunct/>
        <w:topLinePunct w:val="0"/>
        <w:bidi w:val="0"/>
        <w:adjustRightInd/>
        <w:snapToGrid/>
        <w:spacing w:line="360" w:lineRule="auto"/>
        <w:ind w:left="0" w:leftChars="0" w:right="0" w:rightChars="0" w:firstLine="420"/>
        <w:jc w:val="center"/>
        <w:textAlignment w:val="auto"/>
      </w:pPr>
    </w:p>
    <w:p>
      <w:pPr>
        <w:pStyle w:val="60"/>
        <w:ind w:firstLine="420"/>
        <w:jc w:val="center"/>
      </w:pPr>
      <w:r>
        <w:rPr>
          <w:rFonts w:hint="eastAsia"/>
        </w:rPr>
        <w:t>────────────</w:t>
      </w:r>
    </w:p>
    <w:sectPr>
      <w:footerReference r:id="rId13" w:type="default"/>
      <w:footerReference r:id="rId14" w:type="even"/>
      <w:type w:val="nextColumn"/>
      <w:pgSz w:w="11907" w:h="16839"/>
      <w:pgMar w:top="1418" w:right="1134" w:bottom="1134" w:left="1418" w:header="1418" w:footer="851"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Verdana">
    <w:panose1 w:val="020B0604030504040204"/>
    <w:charset w:val="00"/>
    <w:family w:val="modern"/>
    <w:pitch w:val="default"/>
    <w:sig w:usb0="A10006FF" w:usb1="4000205B" w:usb2="0000001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Verdana">
    <w:panose1 w:val="020B0604030504040204"/>
    <w:charset w:val="00"/>
    <w:family w:val="decorative"/>
    <w:pitch w:val="default"/>
    <w:sig w:usb0="A10006FF" w:usb1="4000205B" w:usb2="00000010"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TimesNewRomanPSMT">
    <w:altName w:val="Times New Roman"/>
    <w:panose1 w:val="00000000000000000000"/>
    <w:charset w:val="00"/>
    <w:family w:val="decorative"/>
    <w:pitch w:val="default"/>
    <w:sig w:usb0="00000000" w:usb1="00000000" w:usb2="00000000" w:usb3="00000000" w:csb0="00000000" w:csb1="00000000"/>
  </w:font>
  <w:font w:name="TimesNewRomanPS-ItalicMT">
    <w:altName w:val="Times New Roman"/>
    <w:panose1 w:val="00000000000000000000"/>
    <w:charset w:val="00"/>
    <w:family w:val="modern"/>
    <w:pitch w:val="default"/>
    <w:sig w:usb0="00000000" w:usb1="00000000" w:usb2="00000000" w:usb3="00000000" w:csb0="00000000" w:csb1="00000000"/>
  </w:font>
  <w:font w:name="FzBookMaker8DlFont80536871322">
    <w:altName w:val="Cambria"/>
    <w:panose1 w:val="00000000000000000000"/>
    <w:charset w:val="00"/>
    <w:family w:val="modern"/>
    <w:pitch w:val="default"/>
    <w:sig w:usb0="00000000" w:usb1="00000000" w:usb2="00000000" w:usb3="00000000" w:csb0="00000000" w:csb1="00000000"/>
  </w:font>
  <w:font w:name="E-BZ-PK7482d0-Identity-H">
    <w:altName w:val="Cambria"/>
    <w:panose1 w:val="00000000000000000000"/>
    <w:charset w:val="00"/>
    <w:family w:val="modern"/>
    <w:pitch w:val="default"/>
    <w:sig w:usb0="00000000" w:usb1="00000000" w:usb2="00000000" w:usb3="00000000" w:csb0="00000000" w:csb1="00000000"/>
  </w:font>
  <w:font w:name="FzBookMaker6DlFont60536871319">
    <w:altName w:val="Cambria"/>
    <w:panose1 w:val="00000000000000000000"/>
    <w:charset w:val="00"/>
    <w:family w:val="moder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SymbolMT">
    <w:altName w:val="Cambria"/>
    <w:panose1 w:val="00000000000000000000"/>
    <w:charset w:val="00"/>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swiss"/>
    <w:pitch w:val="default"/>
    <w:sig w:usb0="00000000" w:usb1="00000000" w:usb2="00000000" w:usb3="00000000" w:csb0="00000000" w:csb1="00000000"/>
  </w:font>
  <w:font w:name="FzBookMaker8DlFont80536871322">
    <w:altName w:val="Cambria"/>
    <w:panose1 w:val="00000000000000000000"/>
    <w:charset w:val="00"/>
    <w:family w:val="swiss"/>
    <w:pitch w:val="default"/>
    <w:sig w:usb0="00000000" w:usb1="00000000" w:usb2="00000000" w:usb3="00000000" w:csb0="00000000" w:csb1="00000000"/>
  </w:font>
  <w:font w:name="E-BZ-PK7482d0-Identity-H">
    <w:altName w:val="Cambria"/>
    <w:panose1 w:val="00000000000000000000"/>
    <w:charset w:val="00"/>
    <w:family w:val="swiss"/>
    <w:pitch w:val="default"/>
    <w:sig w:usb0="00000000" w:usb1="00000000" w:usb2="00000000" w:usb3="00000000" w:csb0="00000000" w:csb1="00000000"/>
  </w:font>
  <w:font w:name="FzBookMaker6DlFont60536871319">
    <w:altName w:val="Cambria"/>
    <w:panose1 w:val="00000000000000000000"/>
    <w:charset w:val="00"/>
    <w:family w:val="swiss"/>
    <w:pitch w:val="default"/>
    <w:sig w:usb0="00000000" w:usb1="00000000" w:usb2="00000000" w:usb3="00000000" w:csb0="00000000" w:csb1="00000000"/>
  </w:font>
  <w:font w:name="微软雅黑">
    <w:panose1 w:val="020B0503020204020204"/>
    <w:charset w:val="86"/>
    <w:family w:val="decorative"/>
    <w:pitch w:val="default"/>
    <w:sig w:usb0="80000287" w:usb1="280F3C52" w:usb2="00000016" w:usb3="00000000" w:csb0="0004001F" w:csb1="00000000"/>
  </w:font>
  <w:font w:name="Cambria Math">
    <w:panose1 w:val="02040503050406030204"/>
    <w:charset w:val="00"/>
    <w:family w:val="modern"/>
    <w:pitch w:val="default"/>
    <w:sig w:usb0="E00002FF" w:usb1="420024FF" w:usb2="00000000" w:usb3="00000000" w:csb0="2000019F" w:csb1="00000000"/>
  </w:font>
  <w:font w:name="SymbolMT">
    <w:altName w:val="Cambria"/>
    <w:panose1 w:val="00000000000000000000"/>
    <w:charset w:val="00"/>
    <w:family w:val="swiss"/>
    <w:pitch w:val="default"/>
    <w:sig w:usb0="00000000" w:usb1="00000000" w:usb2="00000000" w:usb3="00000000" w:csb0="00000000" w:csb1="00000000"/>
  </w:font>
  <w:font w:name="TimesNewRomanPSMT">
    <w:altName w:val="Times New Roman"/>
    <w:panose1 w:val="00000000000000000000"/>
    <w:charset w:val="00"/>
    <w:family w:val="modern"/>
    <w:pitch w:val="default"/>
    <w:sig w:usb0="00000000" w:usb1="00000000" w:usb2="00000000" w:usb3="00000000" w:csb0="00000000" w:csb1="00000000"/>
  </w:font>
  <w:font w:name="TimesNewRomanPS-ItalicMT">
    <w:altName w:val="Times New Roman"/>
    <w:panose1 w:val="00000000000000000000"/>
    <w:charset w:val="00"/>
    <w:family w:val="decorative"/>
    <w:pitch w:val="default"/>
    <w:sig w:usb0="00000000" w:usb1="00000000" w:usb2="00000000" w:usb3="00000000" w:csb0="00000000" w:csb1="00000000"/>
  </w:font>
  <w:font w:name="FzBookMaker8DlFont80536871322">
    <w:altName w:val="Cambria"/>
    <w:panose1 w:val="00000000000000000000"/>
    <w:charset w:val="00"/>
    <w:family w:val="decorative"/>
    <w:pitch w:val="default"/>
    <w:sig w:usb0="00000000" w:usb1="00000000" w:usb2="00000000" w:usb3="00000000" w:csb0="00000000" w:csb1="00000000"/>
  </w:font>
  <w:font w:name="E-BZ-PK7482d0-Identity-H">
    <w:altName w:val="Cambria"/>
    <w:panose1 w:val="00000000000000000000"/>
    <w:charset w:val="00"/>
    <w:family w:val="decorative"/>
    <w:pitch w:val="default"/>
    <w:sig w:usb0="00000000" w:usb1="00000000" w:usb2="00000000" w:usb3="00000000" w:csb0="00000000" w:csb1="00000000"/>
  </w:font>
  <w:font w:name="FzBookMaker6DlFont60536871319">
    <w:altName w:val="Cambria"/>
    <w:panose1 w:val="00000000000000000000"/>
    <w:charset w:val="00"/>
    <w:family w:val="decorative"/>
    <w:pitch w:val="default"/>
    <w:sig w:usb0="00000000" w:usb1="00000000" w:usb2="00000000" w:usb3="00000000" w:csb0="00000000" w:csb1="00000000"/>
  </w:font>
  <w:font w:name="微软雅黑">
    <w:panose1 w:val="020B0503020204020204"/>
    <w:charset w:val="86"/>
    <w:family w:val="roman"/>
    <w:pitch w:val="default"/>
    <w:sig w:usb0="80000287" w:usb1="280F3C52" w:usb2="00000016" w:usb3="00000000" w:csb0="0004001F" w:csb1="00000000"/>
  </w:font>
  <w:font w:name="Cambria Math">
    <w:panose1 w:val="02040503050406030204"/>
    <w:charset w:val="00"/>
    <w:family w:val="swiss"/>
    <w:pitch w:val="default"/>
    <w:sig w:usb0="E00002FF" w:usb1="420024FF" w:usb2="00000000" w:usb3="00000000" w:csb0="2000019F" w:csb1="00000000"/>
  </w:font>
  <w:font w:name="SymbolMT">
    <w:altName w:val="Cambria"/>
    <w:panose1 w:val="00000000000000000000"/>
    <w:charset w:val="00"/>
    <w:family w:val="decorative"/>
    <w:pitch w:val="default"/>
    <w:sig w:usb0="00000000" w:usb1="00000000" w:usb2="00000000" w:usb3="00000000" w:csb0="00000000" w:csb1="00000000"/>
  </w:font>
  <w:font w:name="TimesNewRomanPSMT">
    <w:altName w:val="Times New Roman"/>
    <w:panose1 w:val="00000000000000000000"/>
    <w:charset w:val="00"/>
    <w:family w:val="swiss"/>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FzBookMaker8DlFont80536871322">
    <w:altName w:val="Cambria"/>
    <w:panose1 w:val="00000000000000000000"/>
    <w:charset w:val="00"/>
    <w:family w:val="roman"/>
    <w:pitch w:val="default"/>
    <w:sig w:usb0="00000000" w:usb1="00000000" w:usb2="00000000" w:usb3="00000000" w:csb0="00000000" w:csb1="00000000"/>
  </w:font>
  <w:font w:name="E-BZ-PK7482d0-Identity-H">
    <w:altName w:val="Cambria"/>
    <w:panose1 w:val="00000000000000000000"/>
    <w:charset w:val="00"/>
    <w:family w:val="roman"/>
    <w:pitch w:val="default"/>
    <w:sig w:usb0="00000000" w:usb1="00000000" w:usb2="00000000" w:usb3="00000000" w:csb0="00000000" w:csb1="00000000"/>
  </w:font>
  <w:font w:name="FzBookMaker6DlFont60536871319">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modern"/>
    <w:pitch w:val="default"/>
    <w:sig w:usb0="80000287" w:usb1="280F3C52" w:usb2="00000016" w:usb3="00000000" w:csb0="0004001F" w:csb1="00000000"/>
  </w:font>
  <w:font w:name="Cambria Math">
    <w:panose1 w:val="02040503050406030204"/>
    <w:charset w:val="00"/>
    <w:family w:val="decorative"/>
    <w:pitch w:val="default"/>
    <w:sig w:usb0="E00002FF" w:usb1="420024FF" w:usb2="00000000" w:usb3="00000000" w:csb0="2000019F" w:csb1="00000000"/>
  </w:font>
  <w:font w:name="SymbolMT">
    <w:altName w:val="Cambria"/>
    <w:panose1 w:val="00000000000000000000"/>
    <w:charset w:val="00"/>
    <w:family w:val="roman"/>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36"/>
      </w:rPr>
    </w:pPr>
    <w:r>
      <w:rPr>
        <w:rStyle w:val="36"/>
      </w:rPr>
      <w:fldChar w:fldCharType="begin"/>
    </w:r>
    <w:r>
      <w:rPr>
        <w:rStyle w:val="36"/>
      </w:rPr>
      <w:instrText xml:space="preserve">PAGE  </w:instrText>
    </w:r>
    <w:r>
      <w:rPr>
        <w:rStyle w:val="36"/>
      </w:rPr>
      <w:fldChar w:fldCharType="separate"/>
    </w:r>
    <w:r>
      <w:rPr>
        <w:rStyle w:val="36"/>
      </w:rPr>
      <w:t>1</w:t>
    </w:r>
    <w:r>
      <w:rPr>
        <w:rStyle w:val="3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6"/>
      </w:rPr>
    </w:pPr>
    <w:r>
      <w:rPr>
        <w:rStyle w:val="36"/>
      </w:rPr>
      <w:fldChar w:fldCharType="begin"/>
    </w:r>
    <w:r>
      <w:rPr>
        <w:rStyle w:val="36"/>
      </w:rPr>
      <w:instrText xml:space="preserve">PAGE  </w:instrText>
    </w:r>
    <w:r>
      <w:rPr>
        <w:rStyle w:val="3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36"/>
      </w:rPr>
    </w:pPr>
    <w:r>
      <w:rPr>
        <w:rStyle w:val="36"/>
      </w:rPr>
      <w:fldChar w:fldCharType="begin"/>
    </w:r>
    <w:r>
      <w:rPr>
        <w:rStyle w:val="36"/>
      </w:rPr>
      <w:instrText xml:space="preserve">PAGE  </w:instrText>
    </w:r>
    <w:r>
      <w:rPr>
        <w:rStyle w:val="36"/>
      </w:rPr>
      <w:fldChar w:fldCharType="separate"/>
    </w:r>
    <w:r>
      <w:rPr>
        <w:rStyle w:val="36"/>
      </w:rPr>
      <w:t>I</w:t>
    </w:r>
    <w:r>
      <w:rPr>
        <w:rStyle w:val="3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6"/>
      </w:rPr>
    </w:pPr>
    <w:r>
      <w:rPr>
        <w:rStyle w:val="36"/>
      </w:rPr>
      <w:fldChar w:fldCharType="begin"/>
    </w:r>
    <w:r>
      <w:rPr>
        <w:rStyle w:val="36"/>
      </w:rPr>
      <w:instrText xml:space="preserve">PAGE  </w:instrText>
    </w:r>
    <w:r>
      <w:rPr>
        <w:rStyle w:val="36"/>
      </w:rPr>
      <w:fldChar w:fldCharType="separate"/>
    </w:r>
    <w:r>
      <w:rPr>
        <w:rStyle w:val="36"/>
      </w:rPr>
      <w:t>II</w:t>
    </w:r>
    <w:r>
      <w:rPr>
        <w:rStyle w:val="3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36"/>
      </w:rPr>
    </w:pPr>
    <w:r>
      <w:rPr>
        <w:rStyle w:val="36"/>
      </w:rPr>
      <w:fldChar w:fldCharType="begin"/>
    </w:r>
    <w:r>
      <w:rPr>
        <w:rStyle w:val="36"/>
      </w:rPr>
      <w:instrText xml:space="preserve">PAGE  </w:instrText>
    </w:r>
    <w:r>
      <w:rPr>
        <w:rStyle w:val="36"/>
      </w:rPr>
      <w:fldChar w:fldCharType="separate"/>
    </w:r>
    <w:r>
      <w:rPr>
        <w:rStyle w:val="36"/>
      </w:rPr>
      <w:t>3</w:t>
    </w:r>
    <w:r>
      <w:rPr>
        <w:rStyle w:val="3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6"/>
      </w:rPr>
    </w:pPr>
    <w:r>
      <w:rPr>
        <w:rStyle w:val="36"/>
      </w:rPr>
      <w:fldChar w:fldCharType="begin"/>
    </w:r>
    <w:r>
      <w:rPr>
        <w:rStyle w:val="36"/>
      </w:rPr>
      <w:instrText xml:space="preserve">PAGE  </w:instrText>
    </w:r>
    <w:r>
      <w:rPr>
        <w:rStyle w:val="36"/>
      </w:rPr>
      <w:fldChar w:fldCharType="separate"/>
    </w:r>
    <w:r>
      <w:rPr>
        <w:rStyle w:val="36"/>
      </w:rPr>
      <w:t>2</w:t>
    </w:r>
    <w:r>
      <w:rPr>
        <w:rStyle w:val="3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t>YS/T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Fonts w:ascii="黑体" w:eastAsia="黑体"/>
      </w:rPr>
    </w:pPr>
    <w:r>
      <w:rPr>
        <w:rFonts w:hint="eastAsia" w:ascii="黑体" w:eastAsia="黑体"/>
      </w:rPr>
      <w:t xml:space="preserve">YS/T </w:t>
    </w:r>
    <w:r>
      <w:rPr>
        <w:rFonts w:hint="eastAsia" w:ascii="黑体" w:eastAsia="黑体"/>
        <w:lang w:val="en-US" w:eastAsia="zh-CN"/>
      </w:rPr>
      <w:t>637</w:t>
    </w:r>
    <w:r>
      <w:rPr>
        <w:rFonts w:hint="eastAsia" w:ascii="黑体" w:eastAsia="黑体"/>
      </w:rPr>
      <w:t>—20</w:t>
    </w:r>
    <w:r>
      <w:rPr>
        <w:rFonts w:hint="eastAsia" w:ascii="黑体" w:eastAsia="黑体"/>
        <w:lang w:val="en-US" w:eastAsia="zh-CN"/>
      </w:rPr>
      <w:t>2</w:t>
    </w:r>
    <w:r>
      <w:rPr>
        <w:rFonts w:hint="eastAsia" w:ascii="黑体" w:eastAsia="黑体"/>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rPr>
        <w:rFonts w:ascii="黑体" w:eastAsia="黑体"/>
      </w:rPr>
    </w:pPr>
    <w:r>
      <w:rPr>
        <w:rFonts w:hint="eastAsia" w:ascii="黑体" w:eastAsia="黑体"/>
        <w:lang w:val="en-US" w:eastAsia="zh-CN"/>
      </w:rPr>
      <w:t xml:space="preserve">                                                                          </w:t>
    </w:r>
    <w:r>
      <w:rPr>
        <w:rFonts w:hint="eastAsia" w:ascii="黑体" w:eastAsia="黑体"/>
      </w:rPr>
      <w:t xml:space="preserve">YS/T </w:t>
    </w:r>
    <w:r>
      <w:rPr>
        <w:rFonts w:hint="eastAsia" w:ascii="黑体" w:eastAsia="黑体"/>
        <w:lang w:val="en-US" w:eastAsia="zh-CN"/>
      </w:rPr>
      <w:t>637</w:t>
    </w:r>
    <w:r>
      <w:rPr>
        <w:rFonts w:hint="eastAsia" w:ascii="黑体" w:eastAsia="黑体"/>
      </w:rPr>
      <w:t>—20</w:t>
    </w:r>
    <w:r>
      <w:rPr>
        <w:rFonts w:hint="eastAsia" w:ascii="黑体" w:eastAsia="黑体"/>
        <w:lang w:val="en-US" w:eastAsia="zh-CN"/>
      </w:rPr>
      <w:t>2</w:t>
    </w:r>
    <w:r>
      <w:rPr>
        <w:rFonts w:hint="eastAsia" w:ascii="黑体" w:eastAsia="黑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27282981">
    <w:nsid w:val="6CEA2025"/>
    <w:multiLevelType w:val="multilevel"/>
    <w:tmpl w:val="6CEA2025"/>
    <w:lvl w:ilvl="0" w:tentative="1">
      <w:start w:val="1"/>
      <w:numFmt w:val="none"/>
      <w:pStyle w:val="58"/>
      <w:suff w:val="nothing"/>
      <w:lvlText w:val="%1"/>
      <w:lvlJc w:val="left"/>
      <w:pPr>
        <w:ind w:left="0" w:firstLine="0"/>
      </w:pPr>
      <w:rPr>
        <w:rFonts w:hint="default" w:ascii="Times New Roman" w:hAnsi="Times New Roman"/>
        <w:b/>
        <w:i w:val="0"/>
        <w:sz w:val="21"/>
      </w:rPr>
    </w:lvl>
    <w:lvl w:ilvl="1" w:tentative="1">
      <w:start w:val="1"/>
      <w:numFmt w:val="decimal"/>
      <w:pStyle w:val="61"/>
      <w:suff w:val="nothing"/>
      <w:lvlText w:val="%1%2　"/>
      <w:lvlJc w:val="left"/>
      <w:pPr>
        <w:ind w:left="210" w:firstLine="0"/>
      </w:pPr>
      <w:rPr>
        <w:rFonts w:hint="eastAsia" w:ascii="黑体" w:hAnsi="Times New Roman" w:eastAsia="黑体"/>
        <w:b w:val="0"/>
        <w:i w:val="0"/>
        <w:sz w:val="21"/>
      </w:rPr>
    </w:lvl>
    <w:lvl w:ilvl="2" w:tentative="1">
      <w:start w:val="1"/>
      <w:numFmt w:val="decimal"/>
      <w:pStyle w:val="62"/>
      <w:suff w:val="nothing"/>
      <w:lvlText w:val="%1%2.%3　"/>
      <w:lvlJc w:val="left"/>
      <w:pPr>
        <w:ind w:left="426" w:firstLine="0"/>
      </w:pPr>
      <w:rPr>
        <w:rFonts w:hint="eastAsia" w:ascii="黑体" w:hAnsi="Times New Roman" w:eastAsia="黑体"/>
        <w:b w:val="0"/>
        <w:i w:val="0"/>
        <w:sz w:val="21"/>
      </w:rPr>
    </w:lvl>
    <w:lvl w:ilvl="3" w:tentative="1">
      <w:start w:val="1"/>
      <w:numFmt w:val="decimal"/>
      <w:pStyle w:val="63"/>
      <w:suff w:val="nothing"/>
      <w:lvlText w:val="%1%2.%3.%4　"/>
      <w:lvlJc w:val="left"/>
      <w:pPr>
        <w:ind w:left="851" w:firstLine="0"/>
      </w:pPr>
      <w:rPr>
        <w:rFonts w:hint="eastAsia" w:ascii="黑体" w:hAnsi="宋体" w:eastAsia="黑体"/>
        <w:b w:val="0"/>
        <w:i w:val="0"/>
        <w:sz w:val="21"/>
      </w:rPr>
    </w:lvl>
    <w:lvl w:ilvl="4" w:tentative="1">
      <w:start w:val="1"/>
      <w:numFmt w:val="decimal"/>
      <w:pStyle w:val="94"/>
      <w:suff w:val="nothing"/>
      <w:lvlText w:val="%1%2.%3.%4.%5　"/>
      <w:lvlJc w:val="left"/>
      <w:pPr>
        <w:ind w:left="1575" w:firstLine="0"/>
      </w:pPr>
      <w:rPr>
        <w:rFonts w:hint="eastAsia" w:ascii="黑体" w:hAnsi="Times New Roman" w:eastAsia="黑体"/>
        <w:b w:val="0"/>
        <w:i w:val="0"/>
        <w:color w:val="auto"/>
        <w:sz w:val="21"/>
      </w:rPr>
    </w:lvl>
    <w:lvl w:ilvl="5" w:tentative="1">
      <w:start w:val="1"/>
      <w:numFmt w:val="decimal"/>
      <w:pStyle w:val="99"/>
      <w:suff w:val="nothing"/>
      <w:lvlText w:val="%1%2.%3.%4.%5.%6　"/>
      <w:lvlJc w:val="left"/>
      <w:pPr>
        <w:ind w:left="0" w:firstLine="0"/>
      </w:pPr>
      <w:rPr>
        <w:rFonts w:hint="eastAsia" w:ascii="黑体" w:hAnsi="Times New Roman" w:eastAsia="黑体"/>
        <w:b w:val="0"/>
        <w:i w:val="0"/>
        <w:sz w:val="21"/>
      </w:rPr>
    </w:lvl>
    <w:lvl w:ilvl="6" w:tentative="1">
      <w:start w:val="1"/>
      <w:numFmt w:val="decimal"/>
      <w:pStyle w:val="105"/>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67769805">
    <w:nsid w:val="040A15CD"/>
    <w:multiLevelType w:val="multilevel"/>
    <w:tmpl w:val="040A15CD"/>
    <w:lvl w:ilvl="0" w:tentative="1">
      <w:start w:val="1"/>
      <w:numFmt w:val="none"/>
      <w:suff w:val="nothing"/>
      <w:lvlText w:val="　"/>
      <w:lvlJc w:val="left"/>
      <w:pPr>
        <w:ind w:left="0" w:firstLine="0"/>
      </w:pPr>
      <w:rPr>
        <w:rFonts w:hint="eastAsia" w:ascii="黑体" w:hAnsi="Times New Roman" w:eastAsia="黑体"/>
        <w:b w:val="0"/>
        <w:i w:val="0"/>
        <w:sz w:val="21"/>
      </w:rPr>
    </w:lvl>
    <w:lvl w:ilvl="1" w:tentative="1">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1">
      <w:start w:val="1"/>
      <w:numFmt w:val="decimal"/>
      <w:pStyle w:val="107"/>
      <w:suff w:val="nothing"/>
      <w:lvlText w:val="%1%2.%3　"/>
      <w:lvlJc w:val="left"/>
      <w:pPr>
        <w:ind w:left="0" w:firstLine="0"/>
      </w:pPr>
      <w:rPr>
        <w:rFonts w:hint="eastAsia" w:ascii="黑体" w:hAnsi="Times New Roman" w:eastAsia="黑体"/>
        <w:b w:val="0"/>
        <w:i w:val="0"/>
        <w:sz w:val="21"/>
      </w:rPr>
    </w:lvl>
    <w:lvl w:ilvl="3" w:tentative="1">
      <w:start w:val="1"/>
      <w:numFmt w:val="decimal"/>
      <w:pStyle w:val="64"/>
      <w:suff w:val="nothing"/>
      <w:lvlText w:val="%1%2.%3.%4　"/>
      <w:lvlJc w:val="left"/>
      <w:pPr>
        <w:ind w:left="0" w:firstLine="0"/>
      </w:pPr>
      <w:rPr>
        <w:rFonts w:hint="eastAsia" w:ascii="黑体" w:hAnsi="Times New Roman" w:eastAsia="黑体"/>
        <w:b w:val="0"/>
        <w:i w:val="0"/>
        <w:sz w:val="21"/>
      </w:rPr>
    </w:lvl>
    <w:lvl w:ilvl="4" w:tentative="1">
      <w:start w:val="1"/>
      <w:numFmt w:val="decimal"/>
      <w:pStyle w:val="95"/>
      <w:suff w:val="nothing"/>
      <w:lvlText w:val="%1%2.%3.%4.%5　"/>
      <w:lvlJc w:val="left"/>
      <w:pPr>
        <w:ind w:left="0" w:firstLine="0"/>
      </w:pPr>
      <w:rPr>
        <w:rFonts w:hint="eastAsia" w:ascii="黑体" w:hAnsi="Times New Roman" w:eastAsia="黑体"/>
        <w:b w:val="0"/>
        <w:i w:val="0"/>
        <w:sz w:val="21"/>
      </w:rPr>
    </w:lvl>
    <w:lvl w:ilvl="5" w:tentative="1">
      <w:start w:val="1"/>
      <w:numFmt w:val="decimal"/>
      <w:pStyle w:val="100"/>
      <w:suff w:val="nothing"/>
      <w:lvlText w:val="%1%2.%3.%4.%5.%6　"/>
      <w:lvlJc w:val="left"/>
      <w:pPr>
        <w:ind w:left="0" w:firstLine="0"/>
      </w:pPr>
      <w:rPr>
        <w:rFonts w:hint="eastAsia" w:ascii="黑体" w:hAnsi="Times New Roman" w:eastAsia="黑体"/>
        <w:b w:val="0"/>
        <w:i w:val="0"/>
        <w:sz w:val="21"/>
      </w:rPr>
    </w:lvl>
    <w:lvl w:ilvl="6" w:tentative="1">
      <w:start w:val="1"/>
      <w:numFmt w:val="decimal"/>
      <w:pStyle w:val="106"/>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702707132">
    <w:nsid w:val="657D3FBC"/>
    <w:multiLevelType w:val="multilevel"/>
    <w:tmpl w:val="657D3FBC"/>
    <w:lvl w:ilvl="0" w:tentative="1">
      <w:start w:val="1"/>
      <w:numFmt w:val="upperLetter"/>
      <w:pStyle w:val="77"/>
      <w:suff w:val="nothing"/>
      <w:lvlText w:val="附　录　%1"/>
      <w:lvlJc w:val="left"/>
      <w:pPr>
        <w:ind w:left="0" w:firstLine="0"/>
      </w:pPr>
      <w:rPr>
        <w:rFonts w:hint="eastAsia" w:ascii="黑体" w:hAnsi="Times New Roman" w:eastAsia="黑体"/>
        <w:b w:val="0"/>
        <w:i w:val="0"/>
        <w:sz w:val="21"/>
      </w:rPr>
    </w:lvl>
    <w:lvl w:ilvl="1" w:tentative="1">
      <w:start w:val="1"/>
      <w:numFmt w:val="decimal"/>
      <w:pStyle w:val="79"/>
      <w:suff w:val="nothing"/>
      <w:lvlText w:val="%1.%2　"/>
      <w:lvlJc w:val="left"/>
      <w:pPr>
        <w:ind w:left="0" w:firstLine="0"/>
      </w:pPr>
      <w:rPr>
        <w:rFonts w:hint="eastAsia" w:ascii="黑体" w:hAnsi="Times New Roman" w:eastAsia="黑体"/>
        <w:b w:val="0"/>
        <w:i w:val="0"/>
        <w:snapToGrid/>
        <w:spacing w:val="0"/>
        <w:w w:val="100"/>
        <w:kern w:val="21"/>
        <w:sz w:val="21"/>
      </w:rPr>
    </w:lvl>
    <w:lvl w:ilvl="2" w:tentative="1">
      <w:start w:val="1"/>
      <w:numFmt w:val="decimal"/>
      <w:pStyle w:val="80"/>
      <w:suff w:val="nothing"/>
      <w:lvlText w:val="%1.%2.%3　"/>
      <w:lvlJc w:val="left"/>
      <w:pPr>
        <w:ind w:left="0" w:firstLine="0"/>
      </w:pPr>
      <w:rPr>
        <w:rFonts w:hint="eastAsia" w:ascii="黑体" w:hAnsi="Times New Roman" w:eastAsia="黑体"/>
        <w:b w:val="0"/>
        <w:i w:val="0"/>
        <w:sz w:val="21"/>
      </w:rPr>
    </w:lvl>
    <w:lvl w:ilvl="3" w:tentative="1">
      <w:start w:val="1"/>
      <w:numFmt w:val="decimal"/>
      <w:pStyle w:val="81"/>
      <w:suff w:val="nothing"/>
      <w:lvlText w:val="%1.%2.%3.%4　"/>
      <w:lvlJc w:val="left"/>
      <w:pPr>
        <w:ind w:left="0" w:firstLine="0"/>
      </w:pPr>
      <w:rPr>
        <w:rFonts w:hint="eastAsia" w:ascii="黑体" w:hAnsi="Times New Roman" w:eastAsia="黑体"/>
        <w:b w:val="0"/>
        <w:i w:val="0"/>
        <w:sz w:val="21"/>
      </w:rPr>
    </w:lvl>
    <w:lvl w:ilvl="4" w:tentative="1">
      <w:start w:val="1"/>
      <w:numFmt w:val="decimal"/>
      <w:pStyle w:val="82"/>
      <w:suff w:val="nothing"/>
      <w:lvlText w:val="%1.%2.%3.%4.%5　"/>
      <w:lvlJc w:val="left"/>
      <w:pPr>
        <w:ind w:left="0" w:firstLine="0"/>
      </w:pPr>
      <w:rPr>
        <w:rFonts w:hint="eastAsia" w:ascii="黑体" w:hAnsi="Times New Roman" w:eastAsia="黑体"/>
        <w:b w:val="0"/>
        <w:i w:val="0"/>
        <w:sz w:val="21"/>
      </w:rPr>
    </w:lvl>
    <w:lvl w:ilvl="5" w:tentative="1">
      <w:start w:val="1"/>
      <w:numFmt w:val="decimal"/>
      <w:pStyle w:val="83"/>
      <w:suff w:val="nothing"/>
      <w:lvlText w:val="%1.%2.%3.%4.%5.%6　"/>
      <w:lvlJc w:val="left"/>
      <w:pPr>
        <w:ind w:left="0" w:firstLine="0"/>
      </w:pPr>
      <w:rPr>
        <w:rFonts w:hint="eastAsia" w:ascii="黑体" w:hAnsi="Times New Roman" w:eastAsia="黑体"/>
        <w:b w:val="0"/>
        <w:i w:val="0"/>
        <w:sz w:val="21"/>
      </w:rPr>
    </w:lvl>
    <w:lvl w:ilvl="6" w:tentative="1">
      <w:start w:val="1"/>
      <w:numFmt w:val="decimal"/>
      <w:pStyle w:val="85"/>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989358388">
    <w:nsid w:val="76933334"/>
    <w:multiLevelType w:val="multilevel"/>
    <w:tmpl w:val="76933334"/>
    <w:lvl w:ilvl="0" w:tentative="1">
      <w:start w:val="1"/>
      <w:numFmt w:val="none"/>
      <w:pStyle w:val="88"/>
      <w:lvlText w:val="%1——"/>
      <w:lvlJc w:val="left"/>
      <w:pPr>
        <w:tabs>
          <w:tab w:val="left" w:pos="1140"/>
        </w:tabs>
        <w:ind w:left="84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082025465">
    <w:nsid w:val="407E65F9"/>
    <w:multiLevelType w:val="multilevel"/>
    <w:tmpl w:val="407E65F9"/>
    <w:lvl w:ilvl="0" w:tentative="1">
      <w:start w:val="1"/>
      <w:numFmt w:val="none"/>
      <w:pStyle w:val="89"/>
      <w:lvlText w:val="%1·　"/>
      <w:lvlJc w:val="left"/>
      <w:pPr>
        <w:tabs>
          <w:tab w:val="left" w:pos="1140"/>
        </w:tabs>
        <w:ind w:left="737" w:hanging="317"/>
      </w:pPr>
      <w:rPr>
        <w:rFonts w:hint="eastAsia" w:ascii="宋体" w:hAnsi="Times New Roman" w:eastAsia="宋体"/>
        <w:b w:val="0"/>
        <w:i w:val="0"/>
        <w:sz w:val="21"/>
      </w:rPr>
    </w:lvl>
    <w:lvl w:ilvl="1" w:tentative="1">
      <w:start w:val="1"/>
      <w:numFmt w:val="bullet"/>
      <w:lvlText w:val=""/>
      <w:lvlJc w:val="left"/>
      <w:pPr>
        <w:tabs>
          <w:tab w:val="left" w:pos="840"/>
        </w:tabs>
        <w:ind w:left="840" w:hanging="420"/>
      </w:pPr>
      <w:rPr>
        <w:rFonts w:hint="default" w:ascii="Wingdings" w:hAnsi="Wingdings"/>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182675433">
    <w:nsid w:val="0AE367E9"/>
    <w:multiLevelType w:val="multilevel"/>
    <w:tmpl w:val="0AE367E9"/>
    <w:lvl w:ilvl="0" w:tentative="1">
      <w:start w:val="1"/>
      <w:numFmt w:val="none"/>
      <w:pStyle w:val="97"/>
      <w:lvlText w:val="%1示例"/>
      <w:lvlJc w:val="left"/>
      <w:pPr>
        <w:tabs>
          <w:tab w:val="left" w:pos="1120"/>
        </w:tabs>
        <w:ind w:left="0" w:firstLine="400"/>
      </w:pPr>
      <w:rPr>
        <w:rFonts w:hint="eastAsia" w:ascii="宋体" w:eastAsia="宋体"/>
        <w:b w:val="0"/>
        <w:i w:val="0"/>
        <w:sz w:val="18"/>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84168954">
    <w:nsid w:val="646260FA"/>
    <w:multiLevelType w:val="multilevel"/>
    <w:tmpl w:val="646260FA"/>
    <w:lvl w:ilvl="0" w:tentative="1">
      <w:start w:val="1"/>
      <w:numFmt w:val="decimal"/>
      <w:pStyle w:val="108"/>
      <w:suff w:val="nothing"/>
      <w:lvlText w:val="表%1　"/>
      <w:lvlJc w:val="left"/>
      <w:pPr>
        <w:ind w:left="4095" w:firstLine="0"/>
      </w:pPr>
      <w:rPr>
        <w:rFonts w:hint="eastAsia" w:ascii="黑体" w:hAnsi="Times New Roman" w:eastAsia="黑体"/>
        <w:b w:val="0"/>
        <w:i w:val="0"/>
        <w:color w:val="auto"/>
        <w:sz w:val="21"/>
        <w:lang w:val="en-US"/>
      </w:rPr>
    </w:lvl>
    <w:lvl w:ilvl="1" w:tentative="1">
      <w:start w:val="1"/>
      <w:numFmt w:val="decimal"/>
      <w:lvlText w:val="%1.%2"/>
      <w:lvlJc w:val="left"/>
      <w:pPr>
        <w:tabs>
          <w:tab w:val="left" w:pos="992"/>
        </w:tabs>
        <w:ind w:left="992" w:hanging="567"/>
      </w:pPr>
      <w:rPr>
        <w:rFonts w:hint="eastAsia"/>
      </w:rPr>
    </w:lvl>
    <w:lvl w:ilvl="2" w:tentative="1">
      <w:start w:val="1"/>
      <w:numFmt w:val="decimal"/>
      <w:lvlText w:val="%1.%2.%3"/>
      <w:lvlJc w:val="left"/>
      <w:pPr>
        <w:tabs>
          <w:tab w:val="left" w:pos="1418"/>
        </w:tabs>
        <w:ind w:left="1418" w:hanging="567"/>
      </w:pPr>
      <w:rPr>
        <w:rFonts w:hint="eastAsia"/>
      </w:rPr>
    </w:lvl>
    <w:lvl w:ilvl="3" w:tentative="1">
      <w:start w:val="1"/>
      <w:numFmt w:val="decimal"/>
      <w:lvlText w:val="%1.%2.%3.%4"/>
      <w:lvlJc w:val="left"/>
      <w:pPr>
        <w:tabs>
          <w:tab w:val="left" w:pos="1984"/>
        </w:tabs>
        <w:ind w:left="1984" w:hanging="708"/>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434200821">
    <w:nsid w:val="557C2AF5"/>
    <w:multiLevelType w:val="multilevel"/>
    <w:tmpl w:val="557C2AF5"/>
    <w:lvl w:ilvl="0" w:tentative="1">
      <w:start w:val="1"/>
      <w:numFmt w:val="decimal"/>
      <w:pStyle w:val="109"/>
      <w:suff w:val="nothing"/>
      <w:lvlText w:val="图%1　"/>
      <w:lvlJc w:val="left"/>
      <w:pPr>
        <w:ind w:left="0" w:firstLine="0"/>
      </w:pPr>
      <w:rPr>
        <w:rFonts w:hint="eastAsia" w:ascii="黑体" w:hAnsi="Times New Roman" w:eastAsia="黑体"/>
        <w:b w:val="0"/>
        <w:i w:val="0"/>
        <w:sz w:val="21"/>
      </w:rPr>
    </w:lvl>
    <w:lvl w:ilvl="1" w:tentative="1">
      <w:start w:val="1"/>
      <w:numFmt w:val="decimal"/>
      <w:suff w:val="nothing"/>
      <w:lvlText w:val="%1%2　"/>
      <w:lvlJc w:val="left"/>
      <w:pPr>
        <w:ind w:left="0" w:firstLine="0"/>
      </w:pPr>
      <w:rPr>
        <w:rFonts w:hint="default" w:ascii="Times New Roman" w:hAnsi="Times New Roman" w:eastAsia="黑体"/>
        <w:b w:val="0"/>
        <w:i w:val="0"/>
        <w:sz w:val="21"/>
      </w:rPr>
    </w:lvl>
    <w:lvl w:ilvl="2" w:tentative="1">
      <w:start w:val="1"/>
      <w:numFmt w:val="decimal"/>
      <w:suff w:val="nothing"/>
      <w:lvlText w:val="%1%2.%3　"/>
      <w:lvlJc w:val="left"/>
      <w:pPr>
        <w:ind w:left="0" w:firstLine="0"/>
      </w:pPr>
      <w:rPr>
        <w:rFonts w:hint="default" w:ascii="Times New Roman" w:hAnsi="Times New Roman" w:eastAsia="黑体"/>
        <w:b w:val="0"/>
        <w:i w:val="0"/>
        <w:sz w:val="21"/>
      </w:rPr>
    </w:lvl>
    <w:lvl w:ilvl="3" w:tentative="1">
      <w:start w:val="1"/>
      <w:numFmt w:val="decimal"/>
      <w:suff w:val="nothing"/>
      <w:lvlText w:val="%1%2.%3.%4　"/>
      <w:lvlJc w:val="left"/>
      <w:pPr>
        <w:ind w:left="0" w:firstLine="0"/>
      </w:pPr>
      <w:rPr>
        <w:rFonts w:hint="default" w:ascii="Times New Roman" w:hAnsi="Times New Roman" w:eastAsia="黑体"/>
        <w:b w:val="0"/>
        <w:i w:val="0"/>
        <w:sz w:val="21"/>
      </w:rPr>
    </w:lvl>
    <w:lvl w:ilvl="4" w:tentative="1">
      <w:start w:val="1"/>
      <w:numFmt w:val="decimal"/>
      <w:suff w:val="nothing"/>
      <w:lvlText w:val="%1%2.%3.%4.%5　"/>
      <w:lvlJc w:val="left"/>
      <w:pPr>
        <w:ind w:left="0" w:firstLine="0"/>
      </w:pPr>
      <w:rPr>
        <w:rFonts w:hint="default" w:ascii="Times New Roman" w:hAnsi="Times New Roman" w:eastAsia="黑体"/>
        <w:b w:val="0"/>
        <w:i w:val="0"/>
        <w:sz w:val="21"/>
      </w:rPr>
    </w:lvl>
    <w:lvl w:ilvl="5" w:tentative="1">
      <w:start w:val="1"/>
      <w:numFmt w:val="decimal"/>
      <w:suff w:val="nothing"/>
      <w:lvlText w:val="%1%2.%3.%4.%5.%6　"/>
      <w:lvlJc w:val="left"/>
      <w:pPr>
        <w:ind w:left="0" w:firstLine="0"/>
      </w:pPr>
      <w:rPr>
        <w:rFonts w:hint="default" w:ascii="Times New Roman" w:hAnsi="Times New Roman" w:eastAsia="黑体"/>
        <w:b w:val="0"/>
        <w:i w:val="0"/>
        <w:sz w:val="21"/>
      </w:rPr>
    </w:lvl>
    <w:lvl w:ilvl="6" w:tentative="1">
      <w:start w:val="1"/>
      <w:numFmt w:val="decimal"/>
      <w:suff w:val="nothing"/>
      <w:lvlText w:val="%1%2.%3.%4.%5.%6.%7　"/>
      <w:lvlJc w:val="left"/>
      <w:pPr>
        <w:ind w:left="0" w:firstLine="0"/>
      </w:pPr>
      <w:rPr>
        <w:rFonts w:hint="default" w:ascii="Times New Roman"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841235188">
    <w:nsid w:val="6DBF04F4"/>
    <w:multiLevelType w:val="multilevel"/>
    <w:tmpl w:val="6DBF04F4"/>
    <w:lvl w:ilvl="0" w:tentative="1">
      <w:start w:val="1"/>
      <w:numFmt w:val="none"/>
      <w:pStyle w:val="110"/>
      <w:lvlText w:val="%1注："/>
      <w:lvlJc w:val="left"/>
      <w:pPr>
        <w:tabs>
          <w:tab w:val="left" w:pos="1140"/>
        </w:tabs>
        <w:ind w:left="840" w:hanging="420"/>
      </w:pPr>
      <w:rPr>
        <w:rFonts w:hint="eastAsia" w:ascii="宋体" w:hAnsi="Times New Roman" w:eastAsia="宋体"/>
        <w:b w:val="0"/>
        <w:i w:val="0"/>
        <w:sz w:val="18"/>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2"/>
      <w:numFmt w:val="decimal"/>
      <w:lvlText w:val="%4、"/>
      <w:lvlJc w:val="left"/>
      <w:pPr>
        <w:tabs>
          <w:tab w:val="left" w:pos="1620"/>
        </w:tabs>
        <w:ind w:left="1620" w:hanging="360"/>
      </w:pPr>
      <w:rPr>
        <w:rFonts w:hint="default"/>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231965563">
    <w:nsid w:val="496E4D7B"/>
    <w:multiLevelType w:val="multilevel"/>
    <w:tmpl w:val="496E4D7B"/>
    <w:lvl w:ilvl="0" w:tentative="1">
      <w:start w:val="1"/>
      <w:numFmt w:val="none"/>
      <w:pStyle w:val="111"/>
      <w:lvlText w:val="%1注"/>
      <w:lvlJc w:val="left"/>
      <w:pPr>
        <w:tabs>
          <w:tab w:val="left" w:pos="900"/>
        </w:tabs>
        <w:ind w:left="900" w:hanging="500"/>
      </w:pPr>
      <w:rPr>
        <w:rFonts w:hint="eastAsia" w:ascii="宋体" w:hAnsi="Times New Roman" w:eastAsia="宋体"/>
        <w:b w:val="0"/>
        <w:i w:val="0"/>
        <w:sz w:val="18"/>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827282981"/>
  </w:num>
  <w:num w:numId="2">
    <w:abstractNumId w:val="67769805"/>
  </w:num>
  <w:num w:numId="3">
    <w:abstractNumId w:val="1702707132"/>
  </w:num>
  <w:num w:numId="4">
    <w:abstractNumId w:val="1989358388"/>
  </w:num>
  <w:num w:numId="5">
    <w:abstractNumId w:val="1082025465"/>
  </w:num>
  <w:num w:numId="6">
    <w:abstractNumId w:val="182675433"/>
  </w:num>
  <w:num w:numId="7">
    <w:abstractNumId w:val="1684168954"/>
  </w:num>
  <w:num w:numId="8">
    <w:abstractNumId w:val="1434200821"/>
  </w:num>
  <w:num w:numId="9">
    <w:abstractNumId w:val="1841235188"/>
  </w:num>
  <w:num w:numId="10">
    <w:abstractNumId w:val="12319655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1BC"/>
    <w:rsid w:val="0000055D"/>
    <w:rsid w:val="000009F1"/>
    <w:rsid w:val="00001186"/>
    <w:rsid w:val="0000162B"/>
    <w:rsid w:val="000017DE"/>
    <w:rsid w:val="0000243C"/>
    <w:rsid w:val="00003171"/>
    <w:rsid w:val="0000417D"/>
    <w:rsid w:val="0000454A"/>
    <w:rsid w:val="000066C0"/>
    <w:rsid w:val="00007302"/>
    <w:rsid w:val="0000768A"/>
    <w:rsid w:val="00011AFA"/>
    <w:rsid w:val="00012A85"/>
    <w:rsid w:val="000134B9"/>
    <w:rsid w:val="00014819"/>
    <w:rsid w:val="00015492"/>
    <w:rsid w:val="0001595C"/>
    <w:rsid w:val="0001678A"/>
    <w:rsid w:val="000242B4"/>
    <w:rsid w:val="0002503C"/>
    <w:rsid w:val="00025ED0"/>
    <w:rsid w:val="00026F4D"/>
    <w:rsid w:val="00026FDD"/>
    <w:rsid w:val="000311B5"/>
    <w:rsid w:val="00032601"/>
    <w:rsid w:val="000341A3"/>
    <w:rsid w:val="0003461A"/>
    <w:rsid w:val="00035BD1"/>
    <w:rsid w:val="00035DDB"/>
    <w:rsid w:val="0003772D"/>
    <w:rsid w:val="00037810"/>
    <w:rsid w:val="00037B52"/>
    <w:rsid w:val="0004007A"/>
    <w:rsid w:val="000412E3"/>
    <w:rsid w:val="00043F3D"/>
    <w:rsid w:val="000458C2"/>
    <w:rsid w:val="0004593E"/>
    <w:rsid w:val="00045FC1"/>
    <w:rsid w:val="00046BAC"/>
    <w:rsid w:val="00047119"/>
    <w:rsid w:val="0005298A"/>
    <w:rsid w:val="000530FA"/>
    <w:rsid w:val="0005346F"/>
    <w:rsid w:val="0005410B"/>
    <w:rsid w:val="00055E56"/>
    <w:rsid w:val="000567E9"/>
    <w:rsid w:val="00061A6C"/>
    <w:rsid w:val="00062106"/>
    <w:rsid w:val="00062B30"/>
    <w:rsid w:val="00063D4B"/>
    <w:rsid w:val="0006502D"/>
    <w:rsid w:val="000650AE"/>
    <w:rsid w:val="000678DC"/>
    <w:rsid w:val="0007133C"/>
    <w:rsid w:val="00071726"/>
    <w:rsid w:val="0007268A"/>
    <w:rsid w:val="00072A67"/>
    <w:rsid w:val="00073823"/>
    <w:rsid w:val="00074D17"/>
    <w:rsid w:val="000754CB"/>
    <w:rsid w:val="00075AE1"/>
    <w:rsid w:val="00076A50"/>
    <w:rsid w:val="00076C3B"/>
    <w:rsid w:val="00076F9E"/>
    <w:rsid w:val="00080EBA"/>
    <w:rsid w:val="00081494"/>
    <w:rsid w:val="00082C6B"/>
    <w:rsid w:val="00084686"/>
    <w:rsid w:val="000850AF"/>
    <w:rsid w:val="000856AA"/>
    <w:rsid w:val="00087313"/>
    <w:rsid w:val="00087328"/>
    <w:rsid w:val="00087EC7"/>
    <w:rsid w:val="0009060D"/>
    <w:rsid w:val="00091E9C"/>
    <w:rsid w:val="0009353D"/>
    <w:rsid w:val="00093DF7"/>
    <w:rsid w:val="00094C48"/>
    <w:rsid w:val="000951E2"/>
    <w:rsid w:val="000958E5"/>
    <w:rsid w:val="000967ED"/>
    <w:rsid w:val="0009720E"/>
    <w:rsid w:val="00097DC4"/>
    <w:rsid w:val="000A019F"/>
    <w:rsid w:val="000A59C6"/>
    <w:rsid w:val="000A6AD9"/>
    <w:rsid w:val="000A7DEC"/>
    <w:rsid w:val="000B00BE"/>
    <w:rsid w:val="000B048F"/>
    <w:rsid w:val="000B47E3"/>
    <w:rsid w:val="000B57CE"/>
    <w:rsid w:val="000C1B10"/>
    <w:rsid w:val="000C671A"/>
    <w:rsid w:val="000D0BFC"/>
    <w:rsid w:val="000D45A3"/>
    <w:rsid w:val="000D6019"/>
    <w:rsid w:val="000D6AA3"/>
    <w:rsid w:val="000D6D43"/>
    <w:rsid w:val="000D76DF"/>
    <w:rsid w:val="000D7DA8"/>
    <w:rsid w:val="000E20ED"/>
    <w:rsid w:val="000E2A1E"/>
    <w:rsid w:val="000E2AC4"/>
    <w:rsid w:val="000E324F"/>
    <w:rsid w:val="000E400F"/>
    <w:rsid w:val="000F0B2E"/>
    <w:rsid w:val="000F3105"/>
    <w:rsid w:val="000F44B2"/>
    <w:rsid w:val="000F61C2"/>
    <w:rsid w:val="000F6FDC"/>
    <w:rsid w:val="0010108E"/>
    <w:rsid w:val="001035D9"/>
    <w:rsid w:val="0010380E"/>
    <w:rsid w:val="00105275"/>
    <w:rsid w:val="001069C9"/>
    <w:rsid w:val="001073AD"/>
    <w:rsid w:val="0010773F"/>
    <w:rsid w:val="00107A82"/>
    <w:rsid w:val="00110370"/>
    <w:rsid w:val="00115007"/>
    <w:rsid w:val="0011661C"/>
    <w:rsid w:val="00116BC7"/>
    <w:rsid w:val="00117E9E"/>
    <w:rsid w:val="001203AB"/>
    <w:rsid w:val="001203DC"/>
    <w:rsid w:val="00120755"/>
    <w:rsid w:val="001233BB"/>
    <w:rsid w:val="00125902"/>
    <w:rsid w:val="00127035"/>
    <w:rsid w:val="001307C8"/>
    <w:rsid w:val="00130EC4"/>
    <w:rsid w:val="00131625"/>
    <w:rsid w:val="00131939"/>
    <w:rsid w:val="00133690"/>
    <w:rsid w:val="00133A62"/>
    <w:rsid w:val="00136EB5"/>
    <w:rsid w:val="001443A4"/>
    <w:rsid w:val="00144607"/>
    <w:rsid w:val="0014709B"/>
    <w:rsid w:val="00151D12"/>
    <w:rsid w:val="00151F79"/>
    <w:rsid w:val="0015225A"/>
    <w:rsid w:val="00154B57"/>
    <w:rsid w:val="00154D12"/>
    <w:rsid w:val="00157FA4"/>
    <w:rsid w:val="001616B5"/>
    <w:rsid w:val="001618AE"/>
    <w:rsid w:val="00161F37"/>
    <w:rsid w:val="0016477F"/>
    <w:rsid w:val="00164BC2"/>
    <w:rsid w:val="00166291"/>
    <w:rsid w:val="00166C2A"/>
    <w:rsid w:val="00167DAF"/>
    <w:rsid w:val="00170C02"/>
    <w:rsid w:val="001739FD"/>
    <w:rsid w:val="001747ED"/>
    <w:rsid w:val="001748F2"/>
    <w:rsid w:val="001753F1"/>
    <w:rsid w:val="0017576C"/>
    <w:rsid w:val="00176AED"/>
    <w:rsid w:val="00184266"/>
    <w:rsid w:val="001867F1"/>
    <w:rsid w:val="00186B33"/>
    <w:rsid w:val="00191F6D"/>
    <w:rsid w:val="0019231F"/>
    <w:rsid w:val="00192466"/>
    <w:rsid w:val="00192E81"/>
    <w:rsid w:val="001932C3"/>
    <w:rsid w:val="00193761"/>
    <w:rsid w:val="00193C98"/>
    <w:rsid w:val="001950E8"/>
    <w:rsid w:val="0019587A"/>
    <w:rsid w:val="00196BC0"/>
    <w:rsid w:val="00197F2C"/>
    <w:rsid w:val="001A0711"/>
    <w:rsid w:val="001A178C"/>
    <w:rsid w:val="001A1940"/>
    <w:rsid w:val="001A289F"/>
    <w:rsid w:val="001A62D2"/>
    <w:rsid w:val="001A679C"/>
    <w:rsid w:val="001B1618"/>
    <w:rsid w:val="001B16AF"/>
    <w:rsid w:val="001B1931"/>
    <w:rsid w:val="001B32A9"/>
    <w:rsid w:val="001B3780"/>
    <w:rsid w:val="001B64ED"/>
    <w:rsid w:val="001B7A89"/>
    <w:rsid w:val="001C00B8"/>
    <w:rsid w:val="001C179A"/>
    <w:rsid w:val="001C3104"/>
    <w:rsid w:val="001C51DA"/>
    <w:rsid w:val="001C5C5B"/>
    <w:rsid w:val="001C76F0"/>
    <w:rsid w:val="001C7AB5"/>
    <w:rsid w:val="001D0030"/>
    <w:rsid w:val="001D0A39"/>
    <w:rsid w:val="001D0AED"/>
    <w:rsid w:val="001D1869"/>
    <w:rsid w:val="001D23C6"/>
    <w:rsid w:val="001D2DAF"/>
    <w:rsid w:val="001E0753"/>
    <w:rsid w:val="001E0B9E"/>
    <w:rsid w:val="001E0ECF"/>
    <w:rsid w:val="001E22A2"/>
    <w:rsid w:val="001E2420"/>
    <w:rsid w:val="001E3EBF"/>
    <w:rsid w:val="001E4B12"/>
    <w:rsid w:val="001E4BAE"/>
    <w:rsid w:val="001E559B"/>
    <w:rsid w:val="001E5F92"/>
    <w:rsid w:val="001E6BB0"/>
    <w:rsid w:val="001E7703"/>
    <w:rsid w:val="001E7790"/>
    <w:rsid w:val="001F03E1"/>
    <w:rsid w:val="001F1CB7"/>
    <w:rsid w:val="001F2018"/>
    <w:rsid w:val="001F20E9"/>
    <w:rsid w:val="001F2B04"/>
    <w:rsid w:val="001F42D0"/>
    <w:rsid w:val="001F477A"/>
    <w:rsid w:val="001F51C0"/>
    <w:rsid w:val="001F643B"/>
    <w:rsid w:val="001F7B58"/>
    <w:rsid w:val="00200571"/>
    <w:rsid w:val="0020115B"/>
    <w:rsid w:val="00201619"/>
    <w:rsid w:val="0020371B"/>
    <w:rsid w:val="002044AA"/>
    <w:rsid w:val="00205C34"/>
    <w:rsid w:val="00207429"/>
    <w:rsid w:val="00210456"/>
    <w:rsid w:val="0021253B"/>
    <w:rsid w:val="00216784"/>
    <w:rsid w:val="00216D55"/>
    <w:rsid w:val="002171C5"/>
    <w:rsid w:val="002205F6"/>
    <w:rsid w:val="00220906"/>
    <w:rsid w:val="002215DF"/>
    <w:rsid w:val="0022381A"/>
    <w:rsid w:val="002261B6"/>
    <w:rsid w:val="002263E3"/>
    <w:rsid w:val="00226F55"/>
    <w:rsid w:val="00237D37"/>
    <w:rsid w:val="00242E0F"/>
    <w:rsid w:val="00243E89"/>
    <w:rsid w:val="0024428B"/>
    <w:rsid w:val="00245B65"/>
    <w:rsid w:val="0025002D"/>
    <w:rsid w:val="002528BC"/>
    <w:rsid w:val="00255A08"/>
    <w:rsid w:val="00255C84"/>
    <w:rsid w:val="00256D99"/>
    <w:rsid w:val="00261D6B"/>
    <w:rsid w:val="00262E00"/>
    <w:rsid w:val="00262F7A"/>
    <w:rsid w:val="0026466E"/>
    <w:rsid w:val="00264882"/>
    <w:rsid w:val="00265174"/>
    <w:rsid w:val="00267527"/>
    <w:rsid w:val="002705D6"/>
    <w:rsid w:val="00271C1E"/>
    <w:rsid w:val="002727E3"/>
    <w:rsid w:val="00273867"/>
    <w:rsid w:val="00273C36"/>
    <w:rsid w:val="00275F06"/>
    <w:rsid w:val="002835BA"/>
    <w:rsid w:val="0028384C"/>
    <w:rsid w:val="00283D6A"/>
    <w:rsid w:val="00286210"/>
    <w:rsid w:val="00286D3F"/>
    <w:rsid w:val="00290347"/>
    <w:rsid w:val="00292F46"/>
    <w:rsid w:val="00294473"/>
    <w:rsid w:val="00294DD6"/>
    <w:rsid w:val="002A31FF"/>
    <w:rsid w:val="002A5049"/>
    <w:rsid w:val="002A529F"/>
    <w:rsid w:val="002A53D9"/>
    <w:rsid w:val="002A5839"/>
    <w:rsid w:val="002A58B8"/>
    <w:rsid w:val="002A66F2"/>
    <w:rsid w:val="002A69CB"/>
    <w:rsid w:val="002B1444"/>
    <w:rsid w:val="002B22B2"/>
    <w:rsid w:val="002B330A"/>
    <w:rsid w:val="002B3480"/>
    <w:rsid w:val="002B398E"/>
    <w:rsid w:val="002B3CB0"/>
    <w:rsid w:val="002B593E"/>
    <w:rsid w:val="002B68FF"/>
    <w:rsid w:val="002B6F0E"/>
    <w:rsid w:val="002B79B3"/>
    <w:rsid w:val="002C09D6"/>
    <w:rsid w:val="002C1F43"/>
    <w:rsid w:val="002C31EA"/>
    <w:rsid w:val="002C405A"/>
    <w:rsid w:val="002C43BA"/>
    <w:rsid w:val="002C43C4"/>
    <w:rsid w:val="002C736F"/>
    <w:rsid w:val="002C78F7"/>
    <w:rsid w:val="002D09C4"/>
    <w:rsid w:val="002D1B29"/>
    <w:rsid w:val="002D2313"/>
    <w:rsid w:val="002D2BEA"/>
    <w:rsid w:val="002D3D45"/>
    <w:rsid w:val="002D5B48"/>
    <w:rsid w:val="002D5B9F"/>
    <w:rsid w:val="002D777A"/>
    <w:rsid w:val="002D7BE4"/>
    <w:rsid w:val="002D7E53"/>
    <w:rsid w:val="002E0507"/>
    <w:rsid w:val="002E0B98"/>
    <w:rsid w:val="002E1566"/>
    <w:rsid w:val="002E3665"/>
    <w:rsid w:val="002E3F85"/>
    <w:rsid w:val="002E59C8"/>
    <w:rsid w:val="002E5AB1"/>
    <w:rsid w:val="002E6B39"/>
    <w:rsid w:val="002E74AB"/>
    <w:rsid w:val="002E7B94"/>
    <w:rsid w:val="002F0B02"/>
    <w:rsid w:val="002F14B5"/>
    <w:rsid w:val="002F14B9"/>
    <w:rsid w:val="002F43DA"/>
    <w:rsid w:val="002F54A2"/>
    <w:rsid w:val="002F76A8"/>
    <w:rsid w:val="0030302A"/>
    <w:rsid w:val="0030780E"/>
    <w:rsid w:val="00312138"/>
    <w:rsid w:val="003128A0"/>
    <w:rsid w:val="00312F3F"/>
    <w:rsid w:val="003150F8"/>
    <w:rsid w:val="00315F27"/>
    <w:rsid w:val="00315FC0"/>
    <w:rsid w:val="003165B8"/>
    <w:rsid w:val="00316B5E"/>
    <w:rsid w:val="00317BE8"/>
    <w:rsid w:val="00321DDC"/>
    <w:rsid w:val="00322D2A"/>
    <w:rsid w:val="003253FE"/>
    <w:rsid w:val="003272C7"/>
    <w:rsid w:val="00327F9C"/>
    <w:rsid w:val="003337CB"/>
    <w:rsid w:val="0033643B"/>
    <w:rsid w:val="00336D1F"/>
    <w:rsid w:val="003407CE"/>
    <w:rsid w:val="00340FBB"/>
    <w:rsid w:val="00342318"/>
    <w:rsid w:val="00342A0D"/>
    <w:rsid w:val="00343305"/>
    <w:rsid w:val="0034423A"/>
    <w:rsid w:val="00346F4F"/>
    <w:rsid w:val="00346FC7"/>
    <w:rsid w:val="00347824"/>
    <w:rsid w:val="00351C32"/>
    <w:rsid w:val="00353AB3"/>
    <w:rsid w:val="00355918"/>
    <w:rsid w:val="00357309"/>
    <w:rsid w:val="00361D14"/>
    <w:rsid w:val="003654FB"/>
    <w:rsid w:val="003666BF"/>
    <w:rsid w:val="003700B1"/>
    <w:rsid w:val="00370685"/>
    <w:rsid w:val="00371632"/>
    <w:rsid w:val="00372706"/>
    <w:rsid w:val="00374823"/>
    <w:rsid w:val="003748CA"/>
    <w:rsid w:val="00374FF7"/>
    <w:rsid w:val="003763A7"/>
    <w:rsid w:val="003817A4"/>
    <w:rsid w:val="00382E06"/>
    <w:rsid w:val="0038393E"/>
    <w:rsid w:val="00385558"/>
    <w:rsid w:val="00386865"/>
    <w:rsid w:val="003877CE"/>
    <w:rsid w:val="00392E4B"/>
    <w:rsid w:val="00393E07"/>
    <w:rsid w:val="0039450F"/>
    <w:rsid w:val="00394C15"/>
    <w:rsid w:val="003950D9"/>
    <w:rsid w:val="003957C3"/>
    <w:rsid w:val="00395E18"/>
    <w:rsid w:val="003A0321"/>
    <w:rsid w:val="003A0A5C"/>
    <w:rsid w:val="003A0AE2"/>
    <w:rsid w:val="003A1C4D"/>
    <w:rsid w:val="003A4302"/>
    <w:rsid w:val="003B235A"/>
    <w:rsid w:val="003B26FF"/>
    <w:rsid w:val="003B29E4"/>
    <w:rsid w:val="003B450D"/>
    <w:rsid w:val="003B6647"/>
    <w:rsid w:val="003C25D0"/>
    <w:rsid w:val="003C38BC"/>
    <w:rsid w:val="003C695D"/>
    <w:rsid w:val="003C7265"/>
    <w:rsid w:val="003D353C"/>
    <w:rsid w:val="003D392A"/>
    <w:rsid w:val="003D3EA1"/>
    <w:rsid w:val="003D6753"/>
    <w:rsid w:val="003E0747"/>
    <w:rsid w:val="003E0F20"/>
    <w:rsid w:val="003E1306"/>
    <w:rsid w:val="003E241B"/>
    <w:rsid w:val="003E2838"/>
    <w:rsid w:val="003E42E7"/>
    <w:rsid w:val="003E4C4F"/>
    <w:rsid w:val="003E4CAA"/>
    <w:rsid w:val="003E505F"/>
    <w:rsid w:val="003E59EC"/>
    <w:rsid w:val="003F05FE"/>
    <w:rsid w:val="003F0EAE"/>
    <w:rsid w:val="003F2043"/>
    <w:rsid w:val="003F3326"/>
    <w:rsid w:val="003F5855"/>
    <w:rsid w:val="00400515"/>
    <w:rsid w:val="00401D0C"/>
    <w:rsid w:val="00403F24"/>
    <w:rsid w:val="00404D98"/>
    <w:rsid w:val="00405A5D"/>
    <w:rsid w:val="00406427"/>
    <w:rsid w:val="004110B0"/>
    <w:rsid w:val="00413DBB"/>
    <w:rsid w:val="00414BD6"/>
    <w:rsid w:val="00415B32"/>
    <w:rsid w:val="0041627A"/>
    <w:rsid w:val="00417489"/>
    <w:rsid w:val="00417B44"/>
    <w:rsid w:val="00420D0C"/>
    <w:rsid w:val="00426CF9"/>
    <w:rsid w:val="00430EC7"/>
    <w:rsid w:val="004315C1"/>
    <w:rsid w:val="0043263A"/>
    <w:rsid w:val="00434177"/>
    <w:rsid w:val="004341CA"/>
    <w:rsid w:val="004362AF"/>
    <w:rsid w:val="00436360"/>
    <w:rsid w:val="00436399"/>
    <w:rsid w:val="00437A16"/>
    <w:rsid w:val="00441011"/>
    <w:rsid w:val="00445350"/>
    <w:rsid w:val="004463C6"/>
    <w:rsid w:val="004463CF"/>
    <w:rsid w:val="004470FE"/>
    <w:rsid w:val="004528CB"/>
    <w:rsid w:val="004535C2"/>
    <w:rsid w:val="004537D7"/>
    <w:rsid w:val="0045583C"/>
    <w:rsid w:val="00455CC5"/>
    <w:rsid w:val="00456431"/>
    <w:rsid w:val="004606EF"/>
    <w:rsid w:val="004620CE"/>
    <w:rsid w:val="0046287E"/>
    <w:rsid w:val="00463045"/>
    <w:rsid w:val="00463764"/>
    <w:rsid w:val="00463B93"/>
    <w:rsid w:val="00463C0D"/>
    <w:rsid w:val="004643FC"/>
    <w:rsid w:val="00464896"/>
    <w:rsid w:val="0046633F"/>
    <w:rsid w:val="00467A6C"/>
    <w:rsid w:val="00467C3F"/>
    <w:rsid w:val="004709A2"/>
    <w:rsid w:val="00472002"/>
    <w:rsid w:val="004731CA"/>
    <w:rsid w:val="00473E2E"/>
    <w:rsid w:val="004751DD"/>
    <w:rsid w:val="004772B1"/>
    <w:rsid w:val="00481308"/>
    <w:rsid w:val="004855B5"/>
    <w:rsid w:val="004867C5"/>
    <w:rsid w:val="004876BE"/>
    <w:rsid w:val="00491E6C"/>
    <w:rsid w:val="00493005"/>
    <w:rsid w:val="004931DE"/>
    <w:rsid w:val="004939E6"/>
    <w:rsid w:val="00495D55"/>
    <w:rsid w:val="00495FA1"/>
    <w:rsid w:val="00496755"/>
    <w:rsid w:val="00497941"/>
    <w:rsid w:val="00497E6C"/>
    <w:rsid w:val="004A1F0A"/>
    <w:rsid w:val="004A278A"/>
    <w:rsid w:val="004A3F38"/>
    <w:rsid w:val="004A6676"/>
    <w:rsid w:val="004B1EA5"/>
    <w:rsid w:val="004B22B6"/>
    <w:rsid w:val="004B2C24"/>
    <w:rsid w:val="004B2F85"/>
    <w:rsid w:val="004B384E"/>
    <w:rsid w:val="004B3BED"/>
    <w:rsid w:val="004B7A2A"/>
    <w:rsid w:val="004C04DC"/>
    <w:rsid w:val="004C3874"/>
    <w:rsid w:val="004C3923"/>
    <w:rsid w:val="004C3F80"/>
    <w:rsid w:val="004C6011"/>
    <w:rsid w:val="004C632B"/>
    <w:rsid w:val="004C6DCF"/>
    <w:rsid w:val="004D247C"/>
    <w:rsid w:val="004D2C20"/>
    <w:rsid w:val="004D475D"/>
    <w:rsid w:val="004D4D89"/>
    <w:rsid w:val="004D56C2"/>
    <w:rsid w:val="004D5DC2"/>
    <w:rsid w:val="004D739A"/>
    <w:rsid w:val="004D7B68"/>
    <w:rsid w:val="004D7C2B"/>
    <w:rsid w:val="004E07B7"/>
    <w:rsid w:val="004E408A"/>
    <w:rsid w:val="004E4BB9"/>
    <w:rsid w:val="004E6A57"/>
    <w:rsid w:val="004E73DF"/>
    <w:rsid w:val="004E75D2"/>
    <w:rsid w:val="004E7DD7"/>
    <w:rsid w:val="004F1142"/>
    <w:rsid w:val="004F1D9D"/>
    <w:rsid w:val="004F1FD8"/>
    <w:rsid w:val="004F20F6"/>
    <w:rsid w:val="004F52C2"/>
    <w:rsid w:val="004F7B69"/>
    <w:rsid w:val="00501CA3"/>
    <w:rsid w:val="005045FB"/>
    <w:rsid w:val="005050CC"/>
    <w:rsid w:val="00507FCD"/>
    <w:rsid w:val="005124F2"/>
    <w:rsid w:val="00512B68"/>
    <w:rsid w:val="00513F15"/>
    <w:rsid w:val="0051468E"/>
    <w:rsid w:val="00514FB1"/>
    <w:rsid w:val="00516BEC"/>
    <w:rsid w:val="00516E4E"/>
    <w:rsid w:val="00517203"/>
    <w:rsid w:val="005173A2"/>
    <w:rsid w:val="00520981"/>
    <w:rsid w:val="00520E9E"/>
    <w:rsid w:val="005226C7"/>
    <w:rsid w:val="005266AC"/>
    <w:rsid w:val="00530283"/>
    <w:rsid w:val="00530377"/>
    <w:rsid w:val="005313D2"/>
    <w:rsid w:val="005340D7"/>
    <w:rsid w:val="0053498C"/>
    <w:rsid w:val="005372E3"/>
    <w:rsid w:val="005378A6"/>
    <w:rsid w:val="00537ECB"/>
    <w:rsid w:val="00541445"/>
    <w:rsid w:val="00542556"/>
    <w:rsid w:val="00542F21"/>
    <w:rsid w:val="005447A7"/>
    <w:rsid w:val="005458E3"/>
    <w:rsid w:val="00545E09"/>
    <w:rsid w:val="00547848"/>
    <w:rsid w:val="00547FE6"/>
    <w:rsid w:val="005530F8"/>
    <w:rsid w:val="00556146"/>
    <w:rsid w:val="00556395"/>
    <w:rsid w:val="00556B6E"/>
    <w:rsid w:val="0056153F"/>
    <w:rsid w:val="00561791"/>
    <w:rsid w:val="00561ECB"/>
    <w:rsid w:val="005621E2"/>
    <w:rsid w:val="005625B4"/>
    <w:rsid w:val="00562B61"/>
    <w:rsid w:val="00567641"/>
    <w:rsid w:val="005676E1"/>
    <w:rsid w:val="00570AD9"/>
    <w:rsid w:val="005741BE"/>
    <w:rsid w:val="00574253"/>
    <w:rsid w:val="00577906"/>
    <w:rsid w:val="005803C9"/>
    <w:rsid w:val="00582072"/>
    <w:rsid w:val="00582A15"/>
    <w:rsid w:val="005849F6"/>
    <w:rsid w:val="0058565C"/>
    <w:rsid w:val="00586471"/>
    <w:rsid w:val="00586F04"/>
    <w:rsid w:val="00592B7E"/>
    <w:rsid w:val="005948D9"/>
    <w:rsid w:val="00595216"/>
    <w:rsid w:val="005955A0"/>
    <w:rsid w:val="0059568C"/>
    <w:rsid w:val="005957D8"/>
    <w:rsid w:val="005959A4"/>
    <w:rsid w:val="00595A39"/>
    <w:rsid w:val="00595BDB"/>
    <w:rsid w:val="00596671"/>
    <w:rsid w:val="005A20C7"/>
    <w:rsid w:val="005A3F5A"/>
    <w:rsid w:val="005A4BBB"/>
    <w:rsid w:val="005A54F9"/>
    <w:rsid w:val="005B0045"/>
    <w:rsid w:val="005B0A3F"/>
    <w:rsid w:val="005B169E"/>
    <w:rsid w:val="005B1E33"/>
    <w:rsid w:val="005B279F"/>
    <w:rsid w:val="005B2D47"/>
    <w:rsid w:val="005B415C"/>
    <w:rsid w:val="005B6E49"/>
    <w:rsid w:val="005C038A"/>
    <w:rsid w:val="005C1D3A"/>
    <w:rsid w:val="005C1D67"/>
    <w:rsid w:val="005C4382"/>
    <w:rsid w:val="005C4873"/>
    <w:rsid w:val="005C6797"/>
    <w:rsid w:val="005C70A5"/>
    <w:rsid w:val="005D1510"/>
    <w:rsid w:val="005D1D66"/>
    <w:rsid w:val="005D628C"/>
    <w:rsid w:val="005D7437"/>
    <w:rsid w:val="005D7AF4"/>
    <w:rsid w:val="005E0672"/>
    <w:rsid w:val="005E2417"/>
    <w:rsid w:val="005E2589"/>
    <w:rsid w:val="005E27B9"/>
    <w:rsid w:val="005E2949"/>
    <w:rsid w:val="005E4A99"/>
    <w:rsid w:val="005E54B8"/>
    <w:rsid w:val="005E7B60"/>
    <w:rsid w:val="005E7B77"/>
    <w:rsid w:val="005F1CCD"/>
    <w:rsid w:val="005F24DE"/>
    <w:rsid w:val="005F2CFA"/>
    <w:rsid w:val="005F3346"/>
    <w:rsid w:val="005F37F8"/>
    <w:rsid w:val="005F484D"/>
    <w:rsid w:val="005F50DA"/>
    <w:rsid w:val="005F55A7"/>
    <w:rsid w:val="00601057"/>
    <w:rsid w:val="00601D5F"/>
    <w:rsid w:val="00604416"/>
    <w:rsid w:val="006070D6"/>
    <w:rsid w:val="00607DA3"/>
    <w:rsid w:val="0061317A"/>
    <w:rsid w:val="006155EC"/>
    <w:rsid w:val="00615B25"/>
    <w:rsid w:val="006167DB"/>
    <w:rsid w:val="0061749D"/>
    <w:rsid w:val="00623D32"/>
    <w:rsid w:val="00626637"/>
    <w:rsid w:val="00627229"/>
    <w:rsid w:val="0062723F"/>
    <w:rsid w:val="006272F4"/>
    <w:rsid w:val="00630183"/>
    <w:rsid w:val="00630C52"/>
    <w:rsid w:val="0063132C"/>
    <w:rsid w:val="00631F5D"/>
    <w:rsid w:val="00632F1A"/>
    <w:rsid w:val="00633B38"/>
    <w:rsid w:val="00633B69"/>
    <w:rsid w:val="006351F4"/>
    <w:rsid w:val="00636EFC"/>
    <w:rsid w:val="0063719A"/>
    <w:rsid w:val="006377D3"/>
    <w:rsid w:val="00640426"/>
    <w:rsid w:val="00641310"/>
    <w:rsid w:val="0064199B"/>
    <w:rsid w:val="00644152"/>
    <w:rsid w:val="00645EAA"/>
    <w:rsid w:val="00645F4D"/>
    <w:rsid w:val="00646386"/>
    <w:rsid w:val="00646AFD"/>
    <w:rsid w:val="00646BFD"/>
    <w:rsid w:val="00646EBF"/>
    <w:rsid w:val="006473CB"/>
    <w:rsid w:val="00647CF2"/>
    <w:rsid w:val="00652FBE"/>
    <w:rsid w:val="00653FEF"/>
    <w:rsid w:val="0065441F"/>
    <w:rsid w:val="0065474E"/>
    <w:rsid w:val="00655063"/>
    <w:rsid w:val="006565AC"/>
    <w:rsid w:val="0065684C"/>
    <w:rsid w:val="00657C8C"/>
    <w:rsid w:val="00662035"/>
    <w:rsid w:val="00662247"/>
    <w:rsid w:val="0066462D"/>
    <w:rsid w:val="00664B40"/>
    <w:rsid w:val="006671EA"/>
    <w:rsid w:val="006678AF"/>
    <w:rsid w:val="00667C9E"/>
    <w:rsid w:val="0067027F"/>
    <w:rsid w:val="00670887"/>
    <w:rsid w:val="00671107"/>
    <w:rsid w:val="006718CF"/>
    <w:rsid w:val="00671AF0"/>
    <w:rsid w:val="006729B9"/>
    <w:rsid w:val="00674392"/>
    <w:rsid w:val="00675876"/>
    <w:rsid w:val="00675DDA"/>
    <w:rsid w:val="00676E1B"/>
    <w:rsid w:val="00677D34"/>
    <w:rsid w:val="00680947"/>
    <w:rsid w:val="00681768"/>
    <w:rsid w:val="0068221D"/>
    <w:rsid w:val="006842E3"/>
    <w:rsid w:val="00686776"/>
    <w:rsid w:val="00687C0D"/>
    <w:rsid w:val="006911B1"/>
    <w:rsid w:val="006927C0"/>
    <w:rsid w:val="0069298D"/>
    <w:rsid w:val="00694013"/>
    <w:rsid w:val="00694B73"/>
    <w:rsid w:val="006969AB"/>
    <w:rsid w:val="0069788B"/>
    <w:rsid w:val="006A00B7"/>
    <w:rsid w:val="006A0285"/>
    <w:rsid w:val="006A03B2"/>
    <w:rsid w:val="006A0455"/>
    <w:rsid w:val="006A2F79"/>
    <w:rsid w:val="006A390D"/>
    <w:rsid w:val="006A437B"/>
    <w:rsid w:val="006A5EDE"/>
    <w:rsid w:val="006A6E86"/>
    <w:rsid w:val="006A79C9"/>
    <w:rsid w:val="006B168D"/>
    <w:rsid w:val="006B39C5"/>
    <w:rsid w:val="006B58DD"/>
    <w:rsid w:val="006B68A0"/>
    <w:rsid w:val="006C243D"/>
    <w:rsid w:val="006C2C4A"/>
    <w:rsid w:val="006D0236"/>
    <w:rsid w:val="006D1D75"/>
    <w:rsid w:val="006D43C1"/>
    <w:rsid w:val="006D48B1"/>
    <w:rsid w:val="006E0487"/>
    <w:rsid w:val="006E1253"/>
    <w:rsid w:val="006E12E9"/>
    <w:rsid w:val="006E45ED"/>
    <w:rsid w:val="006E4D42"/>
    <w:rsid w:val="006E5AE0"/>
    <w:rsid w:val="006E79A6"/>
    <w:rsid w:val="006F03DE"/>
    <w:rsid w:val="006F0463"/>
    <w:rsid w:val="006F0B9D"/>
    <w:rsid w:val="006F577B"/>
    <w:rsid w:val="00700D41"/>
    <w:rsid w:val="0070179F"/>
    <w:rsid w:val="00701B1C"/>
    <w:rsid w:val="00703FAD"/>
    <w:rsid w:val="0070734C"/>
    <w:rsid w:val="0071018C"/>
    <w:rsid w:val="0071247A"/>
    <w:rsid w:val="00713EDA"/>
    <w:rsid w:val="00715602"/>
    <w:rsid w:val="0071607C"/>
    <w:rsid w:val="007178AA"/>
    <w:rsid w:val="007207A2"/>
    <w:rsid w:val="007212A1"/>
    <w:rsid w:val="0072153E"/>
    <w:rsid w:val="00721BFF"/>
    <w:rsid w:val="007227D4"/>
    <w:rsid w:val="00722F16"/>
    <w:rsid w:val="0072426F"/>
    <w:rsid w:val="00724C6A"/>
    <w:rsid w:val="00727136"/>
    <w:rsid w:val="0073167D"/>
    <w:rsid w:val="007318CB"/>
    <w:rsid w:val="00731A70"/>
    <w:rsid w:val="007323DE"/>
    <w:rsid w:val="0073292C"/>
    <w:rsid w:val="007339DE"/>
    <w:rsid w:val="0073454C"/>
    <w:rsid w:val="00734E2C"/>
    <w:rsid w:val="0073615C"/>
    <w:rsid w:val="0074120F"/>
    <w:rsid w:val="00742A37"/>
    <w:rsid w:val="007434DA"/>
    <w:rsid w:val="00743920"/>
    <w:rsid w:val="00744DD3"/>
    <w:rsid w:val="007451DC"/>
    <w:rsid w:val="00745A27"/>
    <w:rsid w:val="00746251"/>
    <w:rsid w:val="00746C39"/>
    <w:rsid w:val="00747A71"/>
    <w:rsid w:val="007530B5"/>
    <w:rsid w:val="007552D5"/>
    <w:rsid w:val="0075584B"/>
    <w:rsid w:val="00755F06"/>
    <w:rsid w:val="007570E1"/>
    <w:rsid w:val="007604BE"/>
    <w:rsid w:val="00762A97"/>
    <w:rsid w:val="007632CC"/>
    <w:rsid w:val="007636C1"/>
    <w:rsid w:val="00763C5F"/>
    <w:rsid w:val="00763E8D"/>
    <w:rsid w:val="007657B1"/>
    <w:rsid w:val="007671D9"/>
    <w:rsid w:val="0077132B"/>
    <w:rsid w:val="00771F6F"/>
    <w:rsid w:val="0077418B"/>
    <w:rsid w:val="00776DD1"/>
    <w:rsid w:val="007802E6"/>
    <w:rsid w:val="00781125"/>
    <w:rsid w:val="00781166"/>
    <w:rsid w:val="007824DD"/>
    <w:rsid w:val="007846AD"/>
    <w:rsid w:val="007855CE"/>
    <w:rsid w:val="0078790A"/>
    <w:rsid w:val="007915A5"/>
    <w:rsid w:val="00793553"/>
    <w:rsid w:val="0079562E"/>
    <w:rsid w:val="007963D5"/>
    <w:rsid w:val="00796484"/>
    <w:rsid w:val="00796720"/>
    <w:rsid w:val="00797286"/>
    <w:rsid w:val="00797DB8"/>
    <w:rsid w:val="007A037E"/>
    <w:rsid w:val="007A0EDB"/>
    <w:rsid w:val="007A3138"/>
    <w:rsid w:val="007A4716"/>
    <w:rsid w:val="007A50CD"/>
    <w:rsid w:val="007A5B88"/>
    <w:rsid w:val="007A6817"/>
    <w:rsid w:val="007B0F04"/>
    <w:rsid w:val="007B1D21"/>
    <w:rsid w:val="007B35DC"/>
    <w:rsid w:val="007B4E47"/>
    <w:rsid w:val="007B6868"/>
    <w:rsid w:val="007B7B60"/>
    <w:rsid w:val="007C065A"/>
    <w:rsid w:val="007C1741"/>
    <w:rsid w:val="007C1963"/>
    <w:rsid w:val="007C22D3"/>
    <w:rsid w:val="007C22D4"/>
    <w:rsid w:val="007C481E"/>
    <w:rsid w:val="007C51AF"/>
    <w:rsid w:val="007C528F"/>
    <w:rsid w:val="007C5C96"/>
    <w:rsid w:val="007C6011"/>
    <w:rsid w:val="007D1C45"/>
    <w:rsid w:val="007D3B3F"/>
    <w:rsid w:val="007D4156"/>
    <w:rsid w:val="007D4A6F"/>
    <w:rsid w:val="007D4F20"/>
    <w:rsid w:val="007D7DA7"/>
    <w:rsid w:val="007D7E1A"/>
    <w:rsid w:val="007E06FF"/>
    <w:rsid w:val="007E08BD"/>
    <w:rsid w:val="007E0F0C"/>
    <w:rsid w:val="007E1022"/>
    <w:rsid w:val="007E16FA"/>
    <w:rsid w:val="007E26FC"/>
    <w:rsid w:val="007E5006"/>
    <w:rsid w:val="007E6F72"/>
    <w:rsid w:val="007F0F14"/>
    <w:rsid w:val="007F224B"/>
    <w:rsid w:val="007F2255"/>
    <w:rsid w:val="007F232D"/>
    <w:rsid w:val="007F2DB7"/>
    <w:rsid w:val="007F3AD4"/>
    <w:rsid w:val="007F4535"/>
    <w:rsid w:val="007F5F84"/>
    <w:rsid w:val="007F78C8"/>
    <w:rsid w:val="00801AC2"/>
    <w:rsid w:val="008021F9"/>
    <w:rsid w:val="008061BC"/>
    <w:rsid w:val="00806D3D"/>
    <w:rsid w:val="00807A79"/>
    <w:rsid w:val="00810194"/>
    <w:rsid w:val="0081089B"/>
    <w:rsid w:val="00810B36"/>
    <w:rsid w:val="00811220"/>
    <w:rsid w:val="00811637"/>
    <w:rsid w:val="008137CC"/>
    <w:rsid w:val="00813D6A"/>
    <w:rsid w:val="00815835"/>
    <w:rsid w:val="00820D9A"/>
    <w:rsid w:val="0082193F"/>
    <w:rsid w:val="008232D3"/>
    <w:rsid w:val="008307B9"/>
    <w:rsid w:val="00831266"/>
    <w:rsid w:val="0083239A"/>
    <w:rsid w:val="00834C9B"/>
    <w:rsid w:val="00836C34"/>
    <w:rsid w:val="008371BC"/>
    <w:rsid w:val="0083720A"/>
    <w:rsid w:val="008400EA"/>
    <w:rsid w:val="00842607"/>
    <w:rsid w:val="00843283"/>
    <w:rsid w:val="00843EEE"/>
    <w:rsid w:val="00843FD8"/>
    <w:rsid w:val="00844131"/>
    <w:rsid w:val="008444BC"/>
    <w:rsid w:val="008451EA"/>
    <w:rsid w:val="00846E54"/>
    <w:rsid w:val="00847458"/>
    <w:rsid w:val="00847A41"/>
    <w:rsid w:val="00850DBE"/>
    <w:rsid w:val="00851690"/>
    <w:rsid w:val="00851D5F"/>
    <w:rsid w:val="00851ED1"/>
    <w:rsid w:val="0085391F"/>
    <w:rsid w:val="00854599"/>
    <w:rsid w:val="00860F17"/>
    <w:rsid w:val="0086127C"/>
    <w:rsid w:val="008639D2"/>
    <w:rsid w:val="00863E73"/>
    <w:rsid w:val="00866C10"/>
    <w:rsid w:val="008671FF"/>
    <w:rsid w:val="00871A7D"/>
    <w:rsid w:val="00871D4E"/>
    <w:rsid w:val="008725FF"/>
    <w:rsid w:val="00872825"/>
    <w:rsid w:val="00873471"/>
    <w:rsid w:val="00873CBB"/>
    <w:rsid w:val="0087537C"/>
    <w:rsid w:val="00875473"/>
    <w:rsid w:val="00877244"/>
    <w:rsid w:val="0087746C"/>
    <w:rsid w:val="00880BF2"/>
    <w:rsid w:val="00881E2A"/>
    <w:rsid w:val="00883029"/>
    <w:rsid w:val="00883AF0"/>
    <w:rsid w:val="008841A9"/>
    <w:rsid w:val="0088420A"/>
    <w:rsid w:val="008868AE"/>
    <w:rsid w:val="00890C97"/>
    <w:rsid w:val="0089195D"/>
    <w:rsid w:val="008936B0"/>
    <w:rsid w:val="00894021"/>
    <w:rsid w:val="00894C8A"/>
    <w:rsid w:val="008967C8"/>
    <w:rsid w:val="00897FA2"/>
    <w:rsid w:val="008A113C"/>
    <w:rsid w:val="008A1CCA"/>
    <w:rsid w:val="008A1FC3"/>
    <w:rsid w:val="008A2786"/>
    <w:rsid w:val="008A288B"/>
    <w:rsid w:val="008A2915"/>
    <w:rsid w:val="008A2F21"/>
    <w:rsid w:val="008A395D"/>
    <w:rsid w:val="008A7CAC"/>
    <w:rsid w:val="008A7E34"/>
    <w:rsid w:val="008B330C"/>
    <w:rsid w:val="008B4FB6"/>
    <w:rsid w:val="008B5AC6"/>
    <w:rsid w:val="008C2721"/>
    <w:rsid w:val="008C4F2C"/>
    <w:rsid w:val="008C551E"/>
    <w:rsid w:val="008D00F4"/>
    <w:rsid w:val="008D018A"/>
    <w:rsid w:val="008D0DDE"/>
    <w:rsid w:val="008D1686"/>
    <w:rsid w:val="008D4895"/>
    <w:rsid w:val="008D5864"/>
    <w:rsid w:val="008D78B3"/>
    <w:rsid w:val="008E04F5"/>
    <w:rsid w:val="008E0BA7"/>
    <w:rsid w:val="008E0BC4"/>
    <w:rsid w:val="008E0BFB"/>
    <w:rsid w:val="008E1624"/>
    <w:rsid w:val="008E2F8C"/>
    <w:rsid w:val="008E4214"/>
    <w:rsid w:val="008E6C0A"/>
    <w:rsid w:val="008E6FE6"/>
    <w:rsid w:val="008F07DC"/>
    <w:rsid w:val="008F0A6D"/>
    <w:rsid w:val="008F10E8"/>
    <w:rsid w:val="008F1A33"/>
    <w:rsid w:val="008F20FE"/>
    <w:rsid w:val="008F2F34"/>
    <w:rsid w:val="008F56C5"/>
    <w:rsid w:val="00901B23"/>
    <w:rsid w:val="00903535"/>
    <w:rsid w:val="00903EDD"/>
    <w:rsid w:val="00911FC9"/>
    <w:rsid w:val="00914AA0"/>
    <w:rsid w:val="0091513B"/>
    <w:rsid w:val="009162E6"/>
    <w:rsid w:val="00916896"/>
    <w:rsid w:val="0091799F"/>
    <w:rsid w:val="00920BE2"/>
    <w:rsid w:val="00921F41"/>
    <w:rsid w:val="009221D5"/>
    <w:rsid w:val="0092230B"/>
    <w:rsid w:val="0092534A"/>
    <w:rsid w:val="009301BE"/>
    <w:rsid w:val="0093351D"/>
    <w:rsid w:val="009357B8"/>
    <w:rsid w:val="00936A04"/>
    <w:rsid w:val="00942209"/>
    <w:rsid w:val="00942746"/>
    <w:rsid w:val="00944349"/>
    <w:rsid w:val="00944847"/>
    <w:rsid w:val="00944BC1"/>
    <w:rsid w:val="00946B1F"/>
    <w:rsid w:val="00947198"/>
    <w:rsid w:val="009476DF"/>
    <w:rsid w:val="00951430"/>
    <w:rsid w:val="00951689"/>
    <w:rsid w:val="00951CDC"/>
    <w:rsid w:val="0095314C"/>
    <w:rsid w:val="00953D6F"/>
    <w:rsid w:val="009545AF"/>
    <w:rsid w:val="009552CE"/>
    <w:rsid w:val="00955D06"/>
    <w:rsid w:val="00963643"/>
    <w:rsid w:val="009637FE"/>
    <w:rsid w:val="0097115E"/>
    <w:rsid w:val="0097314B"/>
    <w:rsid w:val="0097387E"/>
    <w:rsid w:val="00974C80"/>
    <w:rsid w:val="009755C5"/>
    <w:rsid w:val="00976CD1"/>
    <w:rsid w:val="009773C9"/>
    <w:rsid w:val="0097761F"/>
    <w:rsid w:val="00977B14"/>
    <w:rsid w:val="00985162"/>
    <w:rsid w:val="0099051B"/>
    <w:rsid w:val="00991406"/>
    <w:rsid w:val="009917D9"/>
    <w:rsid w:val="00993AD8"/>
    <w:rsid w:val="00997146"/>
    <w:rsid w:val="00997221"/>
    <w:rsid w:val="00997629"/>
    <w:rsid w:val="009A6AB9"/>
    <w:rsid w:val="009B148A"/>
    <w:rsid w:val="009B26D5"/>
    <w:rsid w:val="009B310E"/>
    <w:rsid w:val="009B383B"/>
    <w:rsid w:val="009B3AE7"/>
    <w:rsid w:val="009B4BB3"/>
    <w:rsid w:val="009B51F4"/>
    <w:rsid w:val="009B521A"/>
    <w:rsid w:val="009B54A9"/>
    <w:rsid w:val="009B5A5E"/>
    <w:rsid w:val="009C07AC"/>
    <w:rsid w:val="009C09A3"/>
    <w:rsid w:val="009C0BFB"/>
    <w:rsid w:val="009C13BF"/>
    <w:rsid w:val="009C2CD8"/>
    <w:rsid w:val="009C33A7"/>
    <w:rsid w:val="009C35E3"/>
    <w:rsid w:val="009C481D"/>
    <w:rsid w:val="009C586D"/>
    <w:rsid w:val="009C6C5A"/>
    <w:rsid w:val="009D0F04"/>
    <w:rsid w:val="009D378D"/>
    <w:rsid w:val="009D3B0E"/>
    <w:rsid w:val="009D3DDC"/>
    <w:rsid w:val="009D481B"/>
    <w:rsid w:val="009D5889"/>
    <w:rsid w:val="009D737F"/>
    <w:rsid w:val="009D7B41"/>
    <w:rsid w:val="009E1D1B"/>
    <w:rsid w:val="009E5CC7"/>
    <w:rsid w:val="009E637E"/>
    <w:rsid w:val="009E6A51"/>
    <w:rsid w:val="009E761C"/>
    <w:rsid w:val="009F29A1"/>
    <w:rsid w:val="009F6A7C"/>
    <w:rsid w:val="009F6C4B"/>
    <w:rsid w:val="009F6FEE"/>
    <w:rsid w:val="009F7824"/>
    <w:rsid w:val="00A00B9E"/>
    <w:rsid w:val="00A0394E"/>
    <w:rsid w:val="00A03A71"/>
    <w:rsid w:val="00A03B88"/>
    <w:rsid w:val="00A0497E"/>
    <w:rsid w:val="00A0625C"/>
    <w:rsid w:val="00A1103B"/>
    <w:rsid w:val="00A11A42"/>
    <w:rsid w:val="00A11C04"/>
    <w:rsid w:val="00A12944"/>
    <w:rsid w:val="00A16AAA"/>
    <w:rsid w:val="00A21EC3"/>
    <w:rsid w:val="00A22415"/>
    <w:rsid w:val="00A25FC0"/>
    <w:rsid w:val="00A26620"/>
    <w:rsid w:val="00A27A5F"/>
    <w:rsid w:val="00A27B24"/>
    <w:rsid w:val="00A27DE1"/>
    <w:rsid w:val="00A30E94"/>
    <w:rsid w:val="00A31F9F"/>
    <w:rsid w:val="00A33AC4"/>
    <w:rsid w:val="00A34DDE"/>
    <w:rsid w:val="00A36A71"/>
    <w:rsid w:val="00A36DCA"/>
    <w:rsid w:val="00A4044C"/>
    <w:rsid w:val="00A4062C"/>
    <w:rsid w:val="00A40D1A"/>
    <w:rsid w:val="00A41461"/>
    <w:rsid w:val="00A423C9"/>
    <w:rsid w:val="00A429EA"/>
    <w:rsid w:val="00A460D9"/>
    <w:rsid w:val="00A51B42"/>
    <w:rsid w:val="00A51CA5"/>
    <w:rsid w:val="00A5211B"/>
    <w:rsid w:val="00A55D9B"/>
    <w:rsid w:val="00A570F1"/>
    <w:rsid w:val="00A57721"/>
    <w:rsid w:val="00A60904"/>
    <w:rsid w:val="00A62817"/>
    <w:rsid w:val="00A63EC2"/>
    <w:rsid w:val="00A64AB3"/>
    <w:rsid w:val="00A67839"/>
    <w:rsid w:val="00A70FE9"/>
    <w:rsid w:val="00A71232"/>
    <w:rsid w:val="00A73AA6"/>
    <w:rsid w:val="00A73FF5"/>
    <w:rsid w:val="00A76542"/>
    <w:rsid w:val="00A77295"/>
    <w:rsid w:val="00A82816"/>
    <w:rsid w:val="00A84B96"/>
    <w:rsid w:val="00A85A1D"/>
    <w:rsid w:val="00A869BF"/>
    <w:rsid w:val="00A9375C"/>
    <w:rsid w:val="00A941CE"/>
    <w:rsid w:val="00A94280"/>
    <w:rsid w:val="00A95A95"/>
    <w:rsid w:val="00A96017"/>
    <w:rsid w:val="00A96D71"/>
    <w:rsid w:val="00A971BD"/>
    <w:rsid w:val="00A9743B"/>
    <w:rsid w:val="00A97D27"/>
    <w:rsid w:val="00AA1886"/>
    <w:rsid w:val="00AA4E7C"/>
    <w:rsid w:val="00AB1AAA"/>
    <w:rsid w:val="00AB25FE"/>
    <w:rsid w:val="00AB344B"/>
    <w:rsid w:val="00AB3DA5"/>
    <w:rsid w:val="00AB5946"/>
    <w:rsid w:val="00AB5960"/>
    <w:rsid w:val="00AB67F0"/>
    <w:rsid w:val="00AB7879"/>
    <w:rsid w:val="00AB7F15"/>
    <w:rsid w:val="00AC102E"/>
    <w:rsid w:val="00AC20FF"/>
    <w:rsid w:val="00AC3145"/>
    <w:rsid w:val="00AC3D64"/>
    <w:rsid w:val="00AC5B19"/>
    <w:rsid w:val="00AD0C3E"/>
    <w:rsid w:val="00AD6A36"/>
    <w:rsid w:val="00AD6CF5"/>
    <w:rsid w:val="00AE0994"/>
    <w:rsid w:val="00AE20FA"/>
    <w:rsid w:val="00AE3DCD"/>
    <w:rsid w:val="00AE3E21"/>
    <w:rsid w:val="00AE3E30"/>
    <w:rsid w:val="00AE5094"/>
    <w:rsid w:val="00AE5198"/>
    <w:rsid w:val="00AF00B5"/>
    <w:rsid w:val="00AF06FA"/>
    <w:rsid w:val="00AF0A2D"/>
    <w:rsid w:val="00AF0AFD"/>
    <w:rsid w:val="00AF1143"/>
    <w:rsid w:val="00AF1B55"/>
    <w:rsid w:val="00AF1CED"/>
    <w:rsid w:val="00AF26C2"/>
    <w:rsid w:val="00AF46CA"/>
    <w:rsid w:val="00AF5D2C"/>
    <w:rsid w:val="00AF606F"/>
    <w:rsid w:val="00AF6D97"/>
    <w:rsid w:val="00AF7DB4"/>
    <w:rsid w:val="00B032F2"/>
    <w:rsid w:val="00B043A0"/>
    <w:rsid w:val="00B0506D"/>
    <w:rsid w:val="00B06BE7"/>
    <w:rsid w:val="00B112DC"/>
    <w:rsid w:val="00B125A7"/>
    <w:rsid w:val="00B13578"/>
    <w:rsid w:val="00B13F76"/>
    <w:rsid w:val="00B14B2E"/>
    <w:rsid w:val="00B14B5D"/>
    <w:rsid w:val="00B15FE8"/>
    <w:rsid w:val="00B16A37"/>
    <w:rsid w:val="00B16D58"/>
    <w:rsid w:val="00B21214"/>
    <w:rsid w:val="00B22D04"/>
    <w:rsid w:val="00B22E0B"/>
    <w:rsid w:val="00B22EE4"/>
    <w:rsid w:val="00B2365A"/>
    <w:rsid w:val="00B249C5"/>
    <w:rsid w:val="00B25627"/>
    <w:rsid w:val="00B26213"/>
    <w:rsid w:val="00B3141D"/>
    <w:rsid w:val="00B31A2B"/>
    <w:rsid w:val="00B32F65"/>
    <w:rsid w:val="00B33585"/>
    <w:rsid w:val="00B34247"/>
    <w:rsid w:val="00B34D54"/>
    <w:rsid w:val="00B3541F"/>
    <w:rsid w:val="00B36327"/>
    <w:rsid w:val="00B40249"/>
    <w:rsid w:val="00B4034B"/>
    <w:rsid w:val="00B410C5"/>
    <w:rsid w:val="00B421EF"/>
    <w:rsid w:val="00B438FF"/>
    <w:rsid w:val="00B441F7"/>
    <w:rsid w:val="00B44689"/>
    <w:rsid w:val="00B44D86"/>
    <w:rsid w:val="00B45BB9"/>
    <w:rsid w:val="00B46A4B"/>
    <w:rsid w:val="00B50009"/>
    <w:rsid w:val="00B50170"/>
    <w:rsid w:val="00B517C2"/>
    <w:rsid w:val="00B51DDE"/>
    <w:rsid w:val="00B529BF"/>
    <w:rsid w:val="00B54316"/>
    <w:rsid w:val="00B557CD"/>
    <w:rsid w:val="00B57DBB"/>
    <w:rsid w:val="00B62146"/>
    <w:rsid w:val="00B633B5"/>
    <w:rsid w:val="00B65483"/>
    <w:rsid w:val="00B65E5A"/>
    <w:rsid w:val="00B66E95"/>
    <w:rsid w:val="00B6719A"/>
    <w:rsid w:val="00B671F2"/>
    <w:rsid w:val="00B70112"/>
    <w:rsid w:val="00B71803"/>
    <w:rsid w:val="00B71CC5"/>
    <w:rsid w:val="00B71EEA"/>
    <w:rsid w:val="00B7271B"/>
    <w:rsid w:val="00B72807"/>
    <w:rsid w:val="00B72B11"/>
    <w:rsid w:val="00B733FF"/>
    <w:rsid w:val="00B73B3B"/>
    <w:rsid w:val="00B75642"/>
    <w:rsid w:val="00B75A9D"/>
    <w:rsid w:val="00B779BB"/>
    <w:rsid w:val="00B77CC8"/>
    <w:rsid w:val="00B80F1E"/>
    <w:rsid w:val="00B836D4"/>
    <w:rsid w:val="00B83C6C"/>
    <w:rsid w:val="00B9007C"/>
    <w:rsid w:val="00B90BC7"/>
    <w:rsid w:val="00B931C3"/>
    <w:rsid w:val="00B96572"/>
    <w:rsid w:val="00B9750D"/>
    <w:rsid w:val="00B97D2D"/>
    <w:rsid w:val="00B97DFC"/>
    <w:rsid w:val="00BA2773"/>
    <w:rsid w:val="00BA4E91"/>
    <w:rsid w:val="00BA6BA1"/>
    <w:rsid w:val="00BB0020"/>
    <w:rsid w:val="00BB0C23"/>
    <w:rsid w:val="00BB0E08"/>
    <w:rsid w:val="00BB205D"/>
    <w:rsid w:val="00BB4DB3"/>
    <w:rsid w:val="00BB53E4"/>
    <w:rsid w:val="00BB6EEA"/>
    <w:rsid w:val="00BB7B98"/>
    <w:rsid w:val="00BC029D"/>
    <w:rsid w:val="00BC0C62"/>
    <w:rsid w:val="00BC2803"/>
    <w:rsid w:val="00BC40FD"/>
    <w:rsid w:val="00BC52BB"/>
    <w:rsid w:val="00BD1778"/>
    <w:rsid w:val="00BD3EC1"/>
    <w:rsid w:val="00BD67AA"/>
    <w:rsid w:val="00BD7738"/>
    <w:rsid w:val="00BE492A"/>
    <w:rsid w:val="00BE6451"/>
    <w:rsid w:val="00BE7141"/>
    <w:rsid w:val="00BE79A6"/>
    <w:rsid w:val="00BF05AC"/>
    <w:rsid w:val="00BF0A59"/>
    <w:rsid w:val="00BF2B46"/>
    <w:rsid w:val="00BF2FA2"/>
    <w:rsid w:val="00BF788E"/>
    <w:rsid w:val="00C01D59"/>
    <w:rsid w:val="00C0297C"/>
    <w:rsid w:val="00C02E90"/>
    <w:rsid w:val="00C0312F"/>
    <w:rsid w:val="00C041DB"/>
    <w:rsid w:val="00C0464E"/>
    <w:rsid w:val="00C06476"/>
    <w:rsid w:val="00C0751B"/>
    <w:rsid w:val="00C12D4F"/>
    <w:rsid w:val="00C135F0"/>
    <w:rsid w:val="00C149AB"/>
    <w:rsid w:val="00C16D3E"/>
    <w:rsid w:val="00C1722E"/>
    <w:rsid w:val="00C22CDC"/>
    <w:rsid w:val="00C230A4"/>
    <w:rsid w:val="00C241A7"/>
    <w:rsid w:val="00C25457"/>
    <w:rsid w:val="00C257EC"/>
    <w:rsid w:val="00C30438"/>
    <w:rsid w:val="00C3072E"/>
    <w:rsid w:val="00C318DA"/>
    <w:rsid w:val="00C325FB"/>
    <w:rsid w:val="00C34499"/>
    <w:rsid w:val="00C354B7"/>
    <w:rsid w:val="00C355DB"/>
    <w:rsid w:val="00C3754A"/>
    <w:rsid w:val="00C4385A"/>
    <w:rsid w:val="00C44883"/>
    <w:rsid w:val="00C46270"/>
    <w:rsid w:val="00C46FB7"/>
    <w:rsid w:val="00C50FAB"/>
    <w:rsid w:val="00C51121"/>
    <w:rsid w:val="00C52887"/>
    <w:rsid w:val="00C55F28"/>
    <w:rsid w:val="00C56A34"/>
    <w:rsid w:val="00C56F63"/>
    <w:rsid w:val="00C60121"/>
    <w:rsid w:val="00C60991"/>
    <w:rsid w:val="00C60B66"/>
    <w:rsid w:val="00C61BD3"/>
    <w:rsid w:val="00C6247B"/>
    <w:rsid w:val="00C631F3"/>
    <w:rsid w:val="00C65D20"/>
    <w:rsid w:val="00C66EAE"/>
    <w:rsid w:val="00C71C8F"/>
    <w:rsid w:val="00C7361D"/>
    <w:rsid w:val="00C75800"/>
    <w:rsid w:val="00C7587F"/>
    <w:rsid w:val="00C75F11"/>
    <w:rsid w:val="00C76108"/>
    <w:rsid w:val="00C7635A"/>
    <w:rsid w:val="00C76E46"/>
    <w:rsid w:val="00C77ACA"/>
    <w:rsid w:val="00C80163"/>
    <w:rsid w:val="00C822A6"/>
    <w:rsid w:val="00C826D0"/>
    <w:rsid w:val="00C829E9"/>
    <w:rsid w:val="00C83444"/>
    <w:rsid w:val="00C90C76"/>
    <w:rsid w:val="00C9141C"/>
    <w:rsid w:val="00C93841"/>
    <w:rsid w:val="00C9514C"/>
    <w:rsid w:val="00C9612A"/>
    <w:rsid w:val="00C96595"/>
    <w:rsid w:val="00C973D2"/>
    <w:rsid w:val="00C9778D"/>
    <w:rsid w:val="00CA1331"/>
    <w:rsid w:val="00CA34ED"/>
    <w:rsid w:val="00CA364E"/>
    <w:rsid w:val="00CA39EB"/>
    <w:rsid w:val="00CA4B38"/>
    <w:rsid w:val="00CA4C14"/>
    <w:rsid w:val="00CA5D9B"/>
    <w:rsid w:val="00CA6DAB"/>
    <w:rsid w:val="00CA7D51"/>
    <w:rsid w:val="00CB1FFE"/>
    <w:rsid w:val="00CB26C9"/>
    <w:rsid w:val="00CB2F53"/>
    <w:rsid w:val="00CB6628"/>
    <w:rsid w:val="00CB6C82"/>
    <w:rsid w:val="00CB77C7"/>
    <w:rsid w:val="00CB7E9F"/>
    <w:rsid w:val="00CC03E6"/>
    <w:rsid w:val="00CC0736"/>
    <w:rsid w:val="00CC1D5E"/>
    <w:rsid w:val="00CC2A79"/>
    <w:rsid w:val="00CC2CBF"/>
    <w:rsid w:val="00CC2F6B"/>
    <w:rsid w:val="00CC30E2"/>
    <w:rsid w:val="00CC4264"/>
    <w:rsid w:val="00CC5BDD"/>
    <w:rsid w:val="00CD03AB"/>
    <w:rsid w:val="00CD24AC"/>
    <w:rsid w:val="00CD33A7"/>
    <w:rsid w:val="00CD66A0"/>
    <w:rsid w:val="00CD67B5"/>
    <w:rsid w:val="00CD6A50"/>
    <w:rsid w:val="00CD7151"/>
    <w:rsid w:val="00CD7234"/>
    <w:rsid w:val="00CE156A"/>
    <w:rsid w:val="00CE4B6B"/>
    <w:rsid w:val="00CE55EF"/>
    <w:rsid w:val="00CE5815"/>
    <w:rsid w:val="00CE5ABB"/>
    <w:rsid w:val="00CE6138"/>
    <w:rsid w:val="00CE66FD"/>
    <w:rsid w:val="00CE67E5"/>
    <w:rsid w:val="00CF0C0E"/>
    <w:rsid w:val="00CF10B5"/>
    <w:rsid w:val="00CF1E0C"/>
    <w:rsid w:val="00CF23B1"/>
    <w:rsid w:val="00CF4151"/>
    <w:rsid w:val="00CF4E23"/>
    <w:rsid w:val="00CF583D"/>
    <w:rsid w:val="00CF5A7B"/>
    <w:rsid w:val="00CF6BD5"/>
    <w:rsid w:val="00D0260D"/>
    <w:rsid w:val="00D02BD2"/>
    <w:rsid w:val="00D03477"/>
    <w:rsid w:val="00D0488E"/>
    <w:rsid w:val="00D058D4"/>
    <w:rsid w:val="00D05B18"/>
    <w:rsid w:val="00D143C4"/>
    <w:rsid w:val="00D14FC1"/>
    <w:rsid w:val="00D16979"/>
    <w:rsid w:val="00D16D6B"/>
    <w:rsid w:val="00D178D4"/>
    <w:rsid w:val="00D20B7B"/>
    <w:rsid w:val="00D221A4"/>
    <w:rsid w:val="00D2404D"/>
    <w:rsid w:val="00D2437E"/>
    <w:rsid w:val="00D25620"/>
    <w:rsid w:val="00D2741B"/>
    <w:rsid w:val="00D274F2"/>
    <w:rsid w:val="00D315AA"/>
    <w:rsid w:val="00D31C72"/>
    <w:rsid w:val="00D32539"/>
    <w:rsid w:val="00D35788"/>
    <w:rsid w:val="00D35E02"/>
    <w:rsid w:val="00D372ED"/>
    <w:rsid w:val="00D42787"/>
    <w:rsid w:val="00D42989"/>
    <w:rsid w:val="00D45B5E"/>
    <w:rsid w:val="00D46667"/>
    <w:rsid w:val="00D46C24"/>
    <w:rsid w:val="00D47AFD"/>
    <w:rsid w:val="00D53EA7"/>
    <w:rsid w:val="00D54423"/>
    <w:rsid w:val="00D54D15"/>
    <w:rsid w:val="00D55C1D"/>
    <w:rsid w:val="00D60377"/>
    <w:rsid w:val="00D6118C"/>
    <w:rsid w:val="00D61C24"/>
    <w:rsid w:val="00D628EB"/>
    <w:rsid w:val="00D62ED3"/>
    <w:rsid w:val="00D6373E"/>
    <w:rsid w:val="00D63EDD"/>
    <w:rsid w:val="00D70E34"/>
    <w:rsid w:val="00D71AF8"/>
    <w:rsid w:val="00D75023"/>
    <w:rsid w:val="00D777AF"/>
    <w:rsid w:val="00D77C90"/>
    <w:rsid w:val="00D85B69"/>
    <w:rsid w:val="00D87C11"/>
    <w:rsid w:val="00D87D31"/>
    <w:rsid w:val="00D928DF"/>
    <w:rsid w:val="00D970DF"/>
    <w:rsid w:val="00D97738"/>
    <w:rsid w:val="00D97799"/>
    <w:rsid w:val="00D97DB3"/>
    <w:rsid w:val="00DA056C"/>
    <w:rsid w:val="00DA074E"/>
    <w:rsid w:val="00DA2AA9"/>
    <w:rsid w:val="00DB065F"/>
    <w:rsid w:val="00DB0C93"/>
    <w:rsid w:val="00DB0CB2"/>
    <w:rsid w:val="00DB0D2A"/>
    <w:rsid w:val="00DB1685"/>
    <w:rsid w:val="00DB2AD1"/>
    <w:rsid w:val="00DB37FD"/>
    <w:rsid w:val="00DB38AF"/>
    <w:rsid w:val="00DB5BCC"/>
    <w:rsid w:val="00DB6277"/>
    <w:rsid w:val="00DB6BEE"/>
    <w:rsid w:val="00DB6FBF"/>
    <w:rsid w:val="00DC3B69"/>
    <w:rsid w:val="00DC3C88"/>
    <w:rsid w:val="00DC3EBD"/>
    <w:rsid w:val="00DC65F0"/>
    <w:rsid w:val="00DC7849"/>
    <w:rsid w:val="00DD0EB5"/>
    <w:rsid w:val="00DD4530"/>
    <w:rsid w:val="00DD6F5A"/>
    <w:rsid w:val="00DD7A11"/>
    <w:rsid w:val="00DD7DFB"/>
    <w:rsid w:val="00DE1E02"/>
    <w:rsid w:val="00DE1E23"/>
    <w:rsid w:val="00DE250E"/>
    <w:rsid w:val="00DE2CAA"/>
    <w:rsid w:val="00DE4177"/>
    <w:rsid w:val="00DE5B79"/>
    <w:rsid w:val="00DE74C8"/>
    <w:rsid w:val="00DF1515"/>
    <w:rsid w:val="00DF2048"/>
    <w:rsid w:val="00DF20D6"/>
    <w:rsid w:val="00DF2BA2"/>
    <w:rsid w:val="00DF4615"/>
    <w:rsid w:val="00DF60D1"/>
    <w:rsid w:val="00DF6B7D"/>
    <w:rsid w:val="00DF76A7"/>
    <w:rsid w:val="00E01178"/>
    <w:rsid w:val="00E0450D"/>
    <w:rsid w:val="00E0571B"/>
    <w:rsid w:val="00E07678"/>
    <w:rsid w:val="00E10BDD"/>
    <w:rsid w:val="00E11495"/>
    <w:rsid w:val="00E11ABF"/>
    <w:rsid w:val="00E120F6"/>
    <w:rsid w:val="00E130D2"/>
    <w:rsid w:val="00E13A11"/>
    <w:rsid w:val="00E147B6"/>
    <w:rsid w:val="00E14A2B"/>
    <w:rsid w:val="00E15653"/>
    <w:rsid w:val="00E15743"/>
    <w:rsid w:val="00E15CE1"/>
    <w:rsid w:val="00E1637C"/>
    <w:rsid w:val="00E20B16"/>
    <w:rsid w:val="00E215F1"/>
    <w:rsid w:val="00E24C20"/>
    <w:rsid w:val="00E24FC6"/>
    <w:rsid w:val="00E2589A"/>
    <w:rsid w:val="00E26B33"/>
    <w:rsid w:val="00E2723F"/>
    <w:rsid w:val="00E3132C"/>
    <w:rsid w:val="00E31553"/>
    <w:rsid w:val="00E31788"/>
    <w:rsid w:val="00E33789"/>
    <w:rsid w:val="00E33DEF"/>
    <w:rsid w:val="00E35814"/>
    <w:rsid w:val="00E35B76"/>
    <w:rsid w:val="00E37173"/>
    <w:rsid w:val="00E3740B"/>
    <w:rsid w:val="00E37BDF"/>
    <w:rsid w:val="00E400DC"/>
    <w:rsid w:val="00E402A6"/>
    <w:rsid w:val="00E40CDB"/>
    <w:rsid w:val="00E4287A"/>
    <w:rsid w:val="00E45E30"/>
    <w:rsid w:val="00E46574"/>
    <w:rsid w:val="00E50673"/>
    <w:rsid w:val="00E50992"/>
    <w:rsid w:val="00E51300"/>
    <w:rsid w:val="00E51B85"/>
    <w:rsid w:val="00E54633"/>
    <w:rsid w:val="00E55DED"/>
    <w:rsid w:val="00E6255A"/>
    <w:rsid w:val="00E62F8F"/>
    <w:rsid w:val="00E63D1E"/>
    <w:rsid w:val="00E63DFA"/>
    <w:rsid w:val="00E65586"/>
    <w:rsid w:val="00E658E5"/>
    <w:rsid w:val="00E65C94"/>
    <w:rsid w:val="00E65CA8"/>
    <w:rsid w:val="00E70BA2"/>
    <w:rsid w:val="00E70F93"/>
    <w:rsid w:val="00E71372"/>
    <w:rsid w:val="00E73C57"/>
    <w:rsid w:val="00E74508"/>
    <w:rsid w:val="00E753B3"/>
    <w:rsid w:val="00E7576D"/>
    <w:rsid w:val="00E769D6"/>
    <w:rsid w:val="00E8084D"/>
    <w:rsid w:val="00E81666"/>
    <w:rsid w:val="00E81A35"/>
    <w:rsid w:val="00E8550A"/>
    <w:rsid w:val="00E85788"/>
    <w:rsid w:val="00E869B6"/>
    <w:rsid w:val="00E900F1"/>
    <w:rsid w:val="00E90FE7"/>
    <w:rsid w:val="00E92BE2"/>
    <w:rsid w:val="00E95B57"/>
    <w:rsid w:val="00E95C15"/>
    <w:rsid w:val="00EA0933"/>
    <w:rsid w:val="00EA20E6"/>
    <w:rsid w:val="00EA2AC6"/>
    <w:rsid w:val="00EA51DC"/>
    <w:rsid w:val="00EA692C"/>
    <w:rsid w:val="00EA7220"/>
    <w:rsid w:val="00EA7970"/>
    <w:rsid w:val="00EB0DCB"/>
    <w:rsid w:val="00EB23B2"/>
    <w:rsid w:val="00EB25B3"/>
    <w:rsid w:val="00EB4A6A"/>
    <w:rsid w:val="00EB594F"/>
    <w:rsid w:val="00EB7633"/>
    <w:rsid w:val="00EC0559"/>
    <w:rsid w:val="00EC1C66"/>
    <w:rsid w:val="00EC2C8E"/>
    <w:rsid w:val="00EC3391"/>
    <w:rsid w:val="00EC36E1"/>
    <w:rsid w:val="00EC4FC6"/>
    <w:rsid w:val="00EC7C4B"/>
    <w:rsid w:val="00EC7DDE"/>
    <w:rsid w:val="00EC7F11"/>
    <w:rsid w:val="00ED093C"/>
    <w:rsid w:val="00ED3C12"/>
    <w:rsid w:val="00ED6195"/>
    <w:rsid w:val="00ED6946"/>
    <w:rsid w:val="00ED7D47"/>
    <w:rsid w:val="00EE2EC5"/>
    <w:rsid w:val="00EE3575"/>
    <w:rsid w:val="00EE3A63"/>
    <w:rsid w:val="00EE481E"/>
    <w:rsid w:val="00EE57F3"/>
    <w:rsid w:val="00EE703A"/>
    <w:rsid w:val="00EF0747"/>
    <w:rsid w:val="00EF0E1F"/>
    <w:rsid w:val="00EF409B"/>
    <w:rsid w:val="00EF5173"/>
    <w:rsid w:val="00EF65E5"/>
    <w:rsid w:val="00EF6895"/>
    <w:rsid w:val="00EF7569"/>
    <w:rsid w:val="00F009D5"/>
    <w:rsid w:val="00F00D6F"/>
    <w:rsid w:val="00F0225E"/>
    <w:rsid w:val="00F0302C"/>
    <w:rsid w:val="00F04997"/>
    <w:rsid w:val="00F063CB"/>
    <w:rsid w:val="00F06E61"/>
    <w:rsid w:val="00F11EAC"/>
    <w:rsid w:val="00F13C5F"/>
    <w:rsid w:val="00F16393"/>
    <w:rsid w:val="00F17F8E"/>
    <w:rsid w:val="00F20BFB"/>
    <w:rsid w:val="00F21113"/>
    <w:rsid w:val="00F21404"/>
    <w:rsid w:val="00F21CEF"/>
    <w:rsid w:val="00F22CD9"/>
    <w:rsid w:val="00F23C5A"/>
    <w:rsid w:val="00F26765"/>
    <w:rsid w:val="00F3024B"/>
    <w:rsid w:val="00F32AB4"/>
    <w:rsid w:val="00F33610"/>
    <w:rsid w:val="00F3446E"/>
    <w:rsid w:val="00F351B7"/>
    <w:rsid w:val="00F361BE"/>
    <w:rsid w:val="00F3621E"/>
    <w:rsid w:val="00F37F89"/>
    <w:rsid w:val="00F407DA"/>
    <w:rsid w:val="00F41396"/>
    <w:rsid w:val="00F431F0"/>
    <w:rsid w:val="00F4408E"/>
    <w:rsid w:val="00F442CB"/>
    <w:rsid w:val="00F44461"/>
    <w:rsid w:val="00F44CE8"/>
    <w:rsid w:val="00F4513B"/>
    <w:rsid w:val="00F4695A"/>
    <w:rsid w:val="00F506C4"/>
    <w:rsid w:val="00F507CB"/>
    <w:rsid w:val="00F523E8"/>
    <w:rsid w:val="00F529D8"/>
    <w:rsid w:val="00F53CEC"/>
    <w:rsid w:val="00F5529E"/>
    <w:rsid w:val="00F55F3B"/>
    <w:rsid w:val="00F56EBA"/>
    <w:rsid w:val="00F61B05"/>
    <w:rsid w:val="00F62E74"/>
    <w:rsid w:val="00F630D6"/>
    <w:rsid w:val="00F65C4A"/>
    <w:rsid w:val="00F678A5"/>
    <w:rsid w:val="00F67D26"/>
    <w:rsid w:val="00F719B5"/>
    <w:rsid w:val="00F73494"/>
    <w:rsid w:val="00F7393F"/>
    <w:rsid w:val="00F740D9"/>
    <w:rsid w:val="00F764BF"/>
    <w:rsid w:val="00F82DBC"/>
    <w:rsid w:val="00F83708"/>
    <w:rsid w:val="00F84B76"/>
    <w:rsid w:val="00F85760"/>
    <w:rsid w:val="00F8655B"/>
    <w:rsid w:val="00F86627"/>
    <w:rsid w:val="00F87A93"/>
    <w:rsid w:val="00F90E43"/>
    <w:rsid w:val="00F90FBD"/>
    <w:rsid w:val="00F9172D"/>
    <w:rsid w:val="00F9187A"/>
    <w:rsid w:val="00F91C62"/>
    <w:rsid w:val="00F93A37"/>
    <w:rsid w:val="00F94C78"/>
    <w:rsid w:val="00F95EB7"/>
    <w:rsid w:val="00F96104"/>
    <w:rsid w:val="00F97397"/>
    <w:rsid w:val="00F97ADB"/>
    <w:rsid w:val="00F97E7F"/>
    <w:rsid w:val="00F97FE4"/>
    <w:rsid w:val="00FA01EE"/>
    <w:rsid w:val="00FA20C8"/>
    <w:rsid w:val="00FA2C77"/>
    <w:rsid w:val="00FA2D73"/>
    <w:rsid w:val="00FA3555"/>
    <w:rsid w:val="00FA599A"/>
    <w:rsid w:val="00FA7D3D"/>
    <w:rsid w:val="00FB0671"/>
    <w:rsid w:val="00FB2488"/>
    <w:rsid w:val="00FB3FD7"/>
    <w:rsid w:val="00FB5432"/>
    <w:rsid w:val="00FB5757"/>
    <w:rsid w:val="00FB5B29"/>
    <w:rsid w:val="00FB5E6F"/>
    <w:rsid w:val="00FB6BA2"/>
    <w:rsid w:val="00FB7545"/>
    <w:rsid w:val="00FB7962"/>
    <w:rsid w:val="00FC0884"/>
    <w:rsid w:val="00FC1531"/>
    <w:rsid w:val="00FC3D46"/>
    <w:rsid w:val="00FC7151"/>
    <w:rsid w:val="00FD21E2"/>
    <w:rsid w:val="00FD5BB2"/>
    <w:rsid w:val="00FD5F66"/>
    <w:rsid w:val="00FD735B"/>
    <w:rsid w:val="00FE27ED"/>
    <w:rsid w:val="00FE34D1"/>
    <w:rsid w:val="00FE3BCF"/>
    <w:rsid w:val="00FE4D79"/>
    <w:rsid w:val="00FE56D5"/>
    <w:rsid w:val="00FE57F1"/>
    <w:rsid w:val="00FE7293"/>
    <w:rsid w:val="00FF04F3"/>
    <w:rsid w:val="00FF12DB"/>
    <w:rsid w:val="00FF3C45"/>
    <w:rsid w:val="00FF67B4"/>
    <w:rsid w:val="00FF6C47"/>
    <w:rsid w:val="04AF7EFB"/>
    <w:rsid w:val="0C3B0234"/>
    <w:rsid w:val="21BC157F"/>
    <w:rsid w:val="23491155"/>
    <w:rsid w:val="3023465E"/>
    <w:rsid w:val="385C091B"/>
    <w:rsid w:val="4CA56950"/>
    <w:rsid w:val="4FA73BF5"/>
    <w:rsid w:val="53BB77D6"/>
    <w:rsid w:val="571640D5"/>
    <w:rsid w:val="5C4323BF"/>
    <w:rsid w:val="799B4FFA"/>
    <w:rsid w:val="7E0D7465"/>
    <w:rsid w:val="7F9252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4">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Body Text First Indent"/>
    <w:basedOn w:val="19"/>
    <w:qFormat/>
    <w:uiPriority w:val="0"/>
    <w:pPr>
      <w:ind w:firstLine="420"/>
    </w:pPr>
    <w:rPr>
      <w:szCs w:val="20"/>
    </w:rPr>
  </w:style>
  <w:style w:type="paragraph" w:styleId="19">
    <w:name w:val="Body Text"/>
    <w:basedOn w:val="1"/>
    <w:qFormat/>
    <w:uiPriority w:val="0"/>
    <w:pPr>
      <w:spacing w:after="120"/>
    </w:pPr>
  </w:style>
  <w:style w:type="paragraph" w:styleId="20">
    <w:name w:val="Normal Indent"/>
    <w:basedOn w:val="1"/>
    <w:qFormat/>
    <w:uiPriority w:val="99"/>
    <w:pPr>
      <w:ind w:firstLine="420"/>
    </w:pPr>
    <w:rPr>
      <w:szCs w:val="20"/>
    </w:rPr>
  </w:style>
  <w:style w:type="paragraph" w:styleId="21">
    <w:name w:val="caption"/>
    <w:basedOn w:val="1"/>
    <w:next w:val="1"/>
    <w:qFormat/>
    <w:uiPriority w:val="0"/>
    <w:pPr>
      <w:adjustRightInd w:val="0"/>
      <w:spacing w:before="152" w:after="160" w:line="360" w:lineRule="atLeast"/>
      <w:jc w:val="left"/>
      <w:textAlignment w:val="baseline"/>
    </w:pPr>
    <w:rPr>
      <w:rFonts w:ascii="Arial" w:hAnsi="Arial" w:eastAsia="黑体"/>
      <w:kern w:val="0"/>
      <w:sz w:val="24"/>
      <w:szCs w:val="20"/>
    </w:rPr>
  </w:style>
  <w:style w:type="paragraph" w:styleId="22">
    <w:name w:val="annotation text"/>
    <w:basedOn w:val="1"/>
    <w:semiHidden/>
    <w:qFormat/>
    <w:uiPriority w:val="0"/>
    <w:pPr>
      <w:jc w:val="left"/>
    </w:pPr>
  </w:style>
  <w:style w:type="paragraph" w:styleId="23">
    <w:name w:val="Body Text Indent"/>
    <w:basedOn w:val="1"/>
    <w:qFormat/>
    <w:uiPriority w:val="0"/>
    <w:pPr>
      <w:spacing w:after="120"/>
      <w:ind w:left="420" w:leftChars="200"/>
    </w:pPr>
  </w:style>
  <w:style w:type="paragraph" w:styleId="24">
    <w:name w:val="HTML Address"/>
    <w:basedOn w:val="1"/>
    <w:qFormat/>
    <w:uiPriority w:val="0"/>
    <w:rPr>
      <w:i/>
      <w:iCs/>
    </w:rPr>
  </w:style>
  <w:style w:type="paragraph" w:styleId="25">
    <w:name w:val="toc 8"/>
    <w:basedOn w:val="11"/>
    <w:next w:val="1"/>
    <w:semiHidden/>
    <w:qFormat/>
    <w:uiPriority w:val="0"/>
  </w:style>
  <w:style w:type="paragraph" w:styleId="26">
    <w:name w:val="Balloon Text"/>
    <w:basedOn w:val="1"/>
    <w:semiHidden/>
    <w:qFormat/>
    <w:uiPriority w:val="0"/>
    <w:rPr>
      <w:sz w:val="18"/>
      <w:szCs w:val="18"/>
    </w:rPr>
  </w:style>
  <w:style w:type="paragraph" w:styleId="27">
    <w:name w:val="footer"/>
    <w:basedOn w:val="1"/>
    <w:qFormat/>
    <w:uiPriority w:val="0"/>
    <w:pPr>
      <w:tabs>
        <w:tab w:val="center" w:pos="4153"/>
        <w:tab w:val="right" w:pos="8306"/>
      </w:tabs>
      <w:snapToGrid w:val="0"/>
      <w:ind w:right="210" w:rightChars="100"/>
      <w:jc w:val="righ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footnote text"/>
    <w:basedOn w:val="1"/>
    <w:semiHidden/>
    <w:qFormat/>
    <w:uiPriority w:val="0"/>
    <w:pPr>
      <w:snapToGrid w:val="0"/>
      <w:jc w:val="left"/>
    </w:pPr>
    <w:rPr>
      <w:sz w:val="18"/>
      <w:szCs w:val="18"/>
    </w:rPr>
  </w:style>
  <w:style w:type="paragraph" w:styleId="30">
    <w:name w:val="toc 9"/>
    <w:basedOn w:val="25"/>
    <w:next w:val="1"/>
    <w:semiHidden/>
    <w:qFormat/>
    <w:uiPriority w:val="0"/>
  </w:style>
  <w:style w:type="paragraph" w:styleId="31">
    <w:name w:val="HTML Preformatted"/>
    <w:basedOn w:val="1"/>
    <w:qFormat/>
    <w:uiPriority w:val="0"/>
    <w:rPr>
      <w:rFonts w:ascii="Courier New" w:hAnsi="Courier New" w:cs="Courier New"/>
      <w:sz w:val="20"/>
      <w:szCs w:val="20"/>
    </w:rPr>
  </w:style>
  <w:style w:type="paragraph" w:styleId="32">
    <w:name w:val="Normal (Web)"/>
    <w:basedOn w:val="1"/>
    <w:qFormat/>
    <w:uiPriority w:val="0"/>
    <w:rPr>
      <w:sz w:val="24"/>
    </w:rPr>
  </w:style>
  <w:style w:type="paragraph" w:styleId="33">
    <w:name w:val="Title"/>
    <w:basedOn w:val="1"/>
    <w:qFormat/>
    <w:uiPriority w:val="0"/>
    <w:pPr>
      <w:spacing w:before="240" w:after="60"/>
      <w:jc w:val="center"/>
      <w:outlineLvl w:val="0"/>
    </w:pPr>
    <w:rPr>
      <w:rFonts w:ascii="Arial" w:hAnsi="Arial" w:cs="Arial"/>
      <w:b/>
      <w:bCs/>
      <w:sz w:val="32"/>
      <w:szCs w:val="32"/>
    </w:rPr>
  </w:style>
  <w:style w:type="character" w:styleId="35">
    <w:name w:val="Strong"/>
    <w:basedOn w:val="34"/>
    <w:qFormat/>
    <w:uiPriority w:val="0"/>
    <w:rPr>
      <w:b/>
      <w:bCs/>
    </w:rPr>
  </w:style>
  <w:style w:type="character" w:styleId="36">
    <w:name w:val="page number"/>
    <w:basedOn w:val="34"/>
    <w:qFormat/>
    <w:uiPriority w:val="0"/>
    <w:rPr>
      <w:rFonts w:ascii="Times New Roman" w:hAnsi="Times New Roman" w:eastAsia="宋体"/>
      <w:sz w:val="18"/>
    </w:rPr>
  </w:style>
  <w:style w:type="character" w:styleId="37">
    <w:name w:val="HTML Definition"/>
    <w:basedOn w:val="34"/>
    <w:qFormat/>
    <w:uiPriority w:val="0"/>
    <w:rPr>
      <w:i/>
      <w:iCs/>
    </w:rPr>
  </w:style>
  <w:style w:type="character" w:styleId="38">
    <w:name w:val="HTML Typewriter"/>
    <w:basedOn w:val="34"/>
    <w:qFormat/>
    <w:uiPriority w:val="0"/>
    <w:rPr>
      <w:rFonts w:ascii="Courier New" w:hAnsi="Courier New"/>
      <w:sz w:val="20"/>
      <w:szCs w:val="20"/>
    </w:rPr>
  </w:style>
  <w:style w:type="character" w:styleId="39">
    <w:name w:val="HTML Acronym"/>
    <w:basedOn w:val="34"/>
    <w:qFormat/>
    <w:uiPriority w:val="0"/>
  </w:style>
  <w:style w:type="character" w:styleId="40">
    <w:name w:val="HTML Variable"/>
    <w:basedOn w:val="34"/>
    <w:qFormat/>
    <w:uiPriority w:val="0"/>
    <w:rPr>
      <w:i/>
      <w:iCs/>
    </w:rPr>
  </w:style>
  <w:style w:type="character" w:styleId="41">
    <w:name w:val="Hyperlink"/>
    <w:qFormat/>
    <w:uiPriority w:val="0"/>
    <w:rPr>
      <w:rFonts w:ascii="Times New Roman" w:hAnsi="Times New Roman" w:eastAsia="宋体"/>
      <w:color w:val="auto"/>
      <w:spacing w:val="0"/>
      <w:w w:val="100"/>
      <w:position w:val="0"/>
      <w:sz w:val="21"/>
      <w:u w:val="none"/>
      <w:vertAlign w:val="baseline"/>
    </w:rPr>
  </w:style>
  <w:style w:type="character" w:styleId="42">
    <w:name w:val="HTML Code"/>
    <w:basedOn w:val="34"/>
    <w:qFormat/>
    <w:uiPriority w:val="0"/>
    <w:rPr>
      <w:rFonts w:ascii="Courier New" w:hAnsi="Courier New"/>
      <w:sz w:val="20"/>
      <w:szCs w:val="20"/>
    </w:rPr>
  </w:style>
  <w:style w:type="character" w:styleId="43">
    <w:name w:val="annotation reference"/>
    <w:basedOn w:val="34"/>
    <w:semiHidden/>
    <w:qFormat/>
    <w:uiPriority w:val="0"/>
    <w:rPr>
      <w:sz w:val="21"/>
      <w:szCs w:val="21"/>
    </w:rPr>
  </w:style>
  <w:style w:type="character" w:styleId="44">
    <w:name w:val="HTML Cite"/>
    <w:basedOn w:val="34"/>
    <w:qFormat/>
    <w:uiPriority w:val="0"/>
    <w:rPr>
      <w:i/>
      <w:iCs/>
    </w:rPr>
  </w:style>
  <w:style w:type="character" w:styleId="45">
    <w:name w:val="footnote reference"/>
    <w:basedOn w:val="34"/>
    <w:semiHidden/>
    <w:qFormat/>
    <w:uiPriority w:val="0"/>
    <w:rPr>
      <w:vertAlign w:val="superscript"/>
    </w:rPr>
  </w:style>
  <w:style w:type="character" w:styleId="46">
    <w:name w:val="HTML Keyboard"/>
    <w:basedOn w:val="34"/>
    <w:qFormat/>
    <w:uiPriority w:val="0"/>
    <w:rPr>
      <w:rFonts w:ascii="Courier New" w:hAnsi="Courier New"/>
      <w:sz w:val="20"/>
      <w:szCs w:val="20"/>
    </w:rPr>
  </w:style>
  <w:style w:type="character" w:styleId="47">
    <w:name w:val="HTML Sample"/>
    <w:basedOn w:val="34"/>
    <w:qFormat/>
    <w:uiPriority w:val="0"/>
    <w:rPr>
      <w:rFonts w:ascii="Courier New" w:hAnsi="Courier New"/>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50">
    <w:name w:val="Table Grid 5"/>
    <w:basedOn w:val="4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6">
    <w:name w:val="标准书眉_偶数页"/>
    <w:basedOn w:val="55"/>
    <w:next w:val="1"/>
    <w:qFormat/>
    <w:uiPriority w:val="0"/>
    <w:pPr>
      <w:jc w:val="left"/>
    </w:p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9">
    <w:name w:val="参考文献、索引标题"/>
    <w:basedOn w:val="58"/>
    <w:next w:val="1"/>
    <w:qFormat/>
    <w:uiPriority w:val="0"/>
    <w:pPr>
      <w:numPr>
        <w:numId w:val="0"/>
      </w:numPr>
      <w:spacing w:after="200"/>
    </w:pPr>
    <w:rPr>
      <w:sz w:val="21"/>
    </w:rPr>
  </w:style>
  <w:style w:type="paragraph" w:customStyle="1" w:styleId="60">
    <w:name w:val="段"/>
    <w:link w:val="11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章标题"/>
    <w:next w:val="60"/>
    <w:link w:val="118"/>
    <w:qFormat/>
    <w:uiPriority w:val="99"/>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一级条标题"/>
    <w:basedOn w:val="61"/>
    <w:next w:val="60"/>
    <w:link w:val="120"/>
    <w:qFormat/>
    <w:uiPriority w:val="99"/>
    <w:pPr>
      <w:numPr>
        <w:ilvl w:val="2"/>
      </w:numPr>
      <w:spacing w:beforeLines="0" w:afterLines="0"/>
      <w:outlineLvl w:val="2"/>
    </w:pPr>
  </w:style>
  <w:style w:type="paragraph" w:customStyle="1" w:styleId="63">
    <w:name w:val="二级条标题"/>
    <w:basedOn w:val="62"/>
    <w:next w:val="60"/>
    <w:qFormat/>
    <w:uiPriority w:val="99"/>
    <w:pPr>
      <w:numPr>
        <w:ilvl w:val="3"/>
      </w:numPr>
      <w:outlineLvl w:val="3"/>
    </w:pPr>
  </w:style>
  <w:style w:type="paragraph" w:customStyle="1" w:styleId="64">
    <w:name w:val="二级无标题条"/>
    <w:basedOn w:val="1"/>
    <w:qFormat/>
    <w:uiPriority w:val="0"/>
    <w:pPr>
      <w:numPr>
        <w:ilvl w:val="3"/>
        <w:numId w:val="2"/>
      </w:numPr>
    </w:pPr>
  </w:style>
  <w:style w:type="character" w:customStyle="1" w:styleId="65">
    <w:name w:val="发布"/>
    <w:basedOn w:val="34"/>
    <w:qFormat/>
    <w:uiPriority w:val="0"/>
    <w:rPr>
      <w:rFonts w:ascii="黑体" w:eastAsia="黑体"/>
      <w:spacing w:val="22"/>
      <w:w w:val="100"/>
      <w:position w:val="3"/>
      <w:sz w:val="28"/>
    </w:rPr>
  </w:style>
  <w:style w:type="paragraph" w:customStyle="1" w:styleId="66">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9">
    <w:name w:val="封面标准号2"/>
    <w:basedOn w:val="68"/>
    <w:qFormat/>
    <w:uiPriority w:val="0"/>
    <w:pPr>
      <w:framePr w:w="9138" w:h="1244" w:hRule="exact" w:wrap="around" w:vAnchor="page" w:hAnchor="margin" w:y="2908"/>
      <w:adjustRightInd w:val="0"/>
      <w:spacing w:before="357" w:line="280" w:lineRule="exact"/>
    </w:pPr>
  </w:style>
  <w:style w:type="paragraph" w:customStyle="1" w:styleId="70">
    <w:name w:val="封面标准代替信息"/>
    <w:basedOn w:val="69"/>
    <w:qFormat/>
    <w:uiPriority w:val="0"/>
    <w:pPr>
      <w:spacing w:before="57"/>
    </w:pPr>
    <w:rPr>
      <w:rFonts w:ascii="宋体"/>
      <w:sz w:val="21"/>
    </w:rPr>
  </w:style>
  <w:style w:type="paragraph" w:customStyle="1" w:styleId="7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 w:type="paragraph" w:customStyle="1" w:styleId="77">
    <w:name w:val="附录标识"/>
    <w:basedOn w:val="58"/>
    <w:qFormat/>
    <w:uiPriority w:val="0"/>
    <w:pPr>
      <w:numPr>
        <w:ilvl w:val="0"/>
        <w:numId w:val="3"/>
      </w:numPr>
      <w:tabs>
        <w:tab w:val="left" w:pos="6405"/>
      </w:tabs>
      <w:spacing w:after="200"/>
    </w:pPr>
    <w:rPr>
      <w:sz w:val="21"/>
    </w:rPr>
  </w:style>
  <w:style w:type="paragraph" w:customStyle="1" w:styleId="78">
    <w:name w:val="附录表标题"/>
    <w:next w:val="60"/>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9">
    <w:name w:val="附录章标题"/>
    <w:next w:val="60"/>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附录一级条标题"/>
    <w:basedOn w:val="79"/>
    <w:next w:val="60"/>
    <w:qFormat/>
    <w:uiPriority w:val="0"/>
    <w:pPr>
      <w:numPr>
        <w:ilvl w:val="2"/>
      </w:numPr>
      <w:autoSpaceDN w:val="0"/>
      <w:spacing w:beforeLines="0" w:afterLines="0"/>
      <w:outlineLvl w:val="2"/>
    </w:pPr>
  </w:style>
  <w:style w:type="paragraph" w:customStyle="1" w:styleId="81">
    <w:name w:val="附录二级条标题"/>
    <w:basedOn w:val="80"/>
    <w:next w:val="60"/>
    <w:qFormat/>
    <w:uiPriority w:val="0"/>
    <w:pPr>
      <w:numPr>
        <w:ilvl w:val="3"/>
      </w:numPr>
      <w:outlineLvl w:val="3"/>
    </w:pPr>
  </w:style>
  <w:style w:type="paragraph" w:customStyle="1" w:styleId="82">
    <w:name w:val="附录三级条标题"/>
    <w:basedOn w:val="81"/>
    <w:next w:val="60"/>
    <w:qFormat/>
    <w:uiPriority w:val="0"/>
    <w:pPr>
      <w:numPr>
        <w:ilvl w:val="4"/>
      </w:numPr>
      <w:outlineLvl w:val="4"/>
    </w:pPr>
  </w:style>
  <w:style w:type="paragraph" w:customStyle="1" w:styleId="83">
    <w:name w:val="附录四级条标题"/>
    <w:basedOn w:val="82"/>
    <w:next w:val="60"/>
    <w:qFormat/>
    <w:uiPriority w:val="0"/>
    <w:pPr>
      <w:numPr>
        <w:ilvl w:val="5"/>
      </w:numPr>
      <w:outlineLvl w:val="5"/>
    </w:pPr>
  </w:style>
  <w:style w:type="paragraph" w:customStyle="1" w:styleId="84">
    <w:name w:val="附录图标题"/>
    <w:next w:val="60"/>
    <w:qFormat/>
    <w:uiPriority w:val="0"/>
    <w:pPr>
      <w:jc w:val="center"/>
    </w:pPr>
    <w:rPr>
      <w:rFonts w:ascii="黑体" w:hAnsi="Times New Roman" w:eastAsia="黑体" w:cs="Times New Roman"/>
      <w:sz w:val="21"/>
      <w:lang w:val="en-US" w:eastAsia="zh-CN" w:bidi="ar-SA"/>
    </w:rPr>
  </w:style>
  <w:style w:type="paragraph" w:customStyle="1" w:styleId="85">
    <w:name w:val="附录五级条标题"/>
    <w:basedOn w:val="83"/>
    <w:next w:val="60"/>
    <w:qFormat/>
    <w:uiPriority w:val="0"/>
    <w:pPr>
      <w:numPr>
        <w:ilvl w:val="6"/>
      </w:numPr>
      <w:outlineLvl w:val="6"/>
    </w:pPr>
  </w:style>
  <w:style w:type="character" w:customStyle="1" w:styleId="86">
    <w:name w:val="EmailStyle621"/>
    <w:basedOn w:val="34"/>
    <w:qFormat/>
    <w:uiPriority w:val="0"/>
    <w:rPr>
      <w:rFonts w:ascii="Arial" w:hAnsi="Arial" w:eastAsia="宋体" w:cs="Arial"/>
      <w:color w:val="auto"/>
      <w:sz w:val="20"/>
    </w:rPr>
  </w:style>
  <w:style w:type="character" w:customStyle="1" w:styleId="87">
    <w:name w:val="EmailStyle631"/>
    <w:basedOn w:val="34"/>
    <w:qFormat/>
    <w:uiPriority w:val="0"/>
    <w:rPr>
      <w:rFonts w:ascii="Arial" w:hAnsi="Arial" w:eastAsia="宋体" w:cs="Arial"/>
      <w:color w:val="auto"/>
      <w:sz w:val="20"/>
    </w:rPr>
  </w:style>
  <w:style w:type="paragraph" w:customStyle="1" w:styleId="88">
    <w:name w:val="列项——"/>
    <w:qFormat/>
    <w:uiPriority w:val="0"/>
    <w:pPr>
      <w:widowControl w:val="0"/>
      <w:numPr>
        <w:ilvl w:val="0"/>
        <w:numId w:val="4"/>
      </w:numPr>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89">
    <w:name w:val="列项·"/>
    <w:qFormat/>
    <w:uiPriority w:val="0"/>
    <w:pPr>
      <w:numPr>
        <w:ilvl w:val="0"/>
        <w:numId w:val="5"/>
      </w:num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90">
    <w:name w:val="目次、标准名称标题"/>
    <w:basedOn w:val="58"/>
    <w:next w:val="60"/>
    <w:qFormat/>
    <w:uiPriority w:val="0"/>
    <w:pPr>
      <w:numPr>
        <w:numId w:val="0"/>
      </w:numPr>
      <w:spacing w:line="460" w:lineRule="exact"/>
    </w:p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3">
    <w:name w:val="其他发布部门"/>
    <w:basedOn w:val="66"/>
    <w:qFormat/>
    <w:uiPriority w:val="0"/>
    <w:pPr>
      <w:spacing w:line="0" w:lineRule="atLeast"/>
    </w:pPr>
    <w:rPr>
      <w:rFonts w:ascii="黑体" w:eastAsia="黑体"/>
      <w:b w:val="0"/>
    </w:rPr>
  </w:style>
  <w:style w:type="paragraph" w:customStyle="1" w:styleId="94">
    <w:name w:val="三级条标题"/>
    <w:basedOn w:val="63"/>
    <w:next w:val="60"/>
    <w:link w:val="119"/>
    <w:qFormat/>
    <w:uiPriority w:val="99"/>
    <w:pPr>
      <w:numPr>
        <w:ilvl w:val="4"/>
      </w:numPr>
      <w:outlineLvl w:val="4"/>
    </w:pPr>
  </w:style>
  <w:style w:type="paragraph" w:customStyle="1" w:styleId="95">
    <w:name w:val="三级无标题条"/>
    <w:basedOn w:val="1"/>
    <w:qFormat/>
    <w:uiPriority w:val="0"/>
    <w:pPr>
      <w:numPr>
        <w:ilvl w:val="4"/>
        <w:numId w:val="2"/>
      </w:numPr>
    </w:pPr>
  </w:style>
  <w:style w:type="paragraph" w:customStyle="1" w:styleId="96">
    <w:name w:val="实施日期"/>
    <w:basedOn w:val="67"/>
    <w:qFormat/>
    <w:uiPriority w:val="0"/>
    <w:pPr>
      <w:framePr w:hSpace="0" w:xAlign="right"/>
      <w:jc w:val="right"/>
    </w:pPr>
  </w:style>
  <w:style w:type="paragraph" w:customStyle="1" w:styleId="97">
    <w:name w:val="示例"/>
    <w:next w:val="60"/>
    <w:qFormat/>
    <w:uiPriority w:val="0"/>
    <w:pPr>
      <w:numPr>
        <w:ilvl w:val="0"/>
        <w:numId w:val="6"/>
      </w:num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9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9">
    <w:name w:val="四级条标题"/>
    <w:basedOn w:val="94"/>
    <w:next w:val="60"/>
    <w:qFormat/>
    <w:uiPriority w:val="99"/>
    <w:pPr>
      <w:numPr>
        <w:ilvl w:val="5"/>
      </w:numPr>
      <w:outlineLvl w:val="5"/>
    </w:pPr>
  </w:style>
  <w:style w:type="paragraph" w:customStyle="1" w:styleId="100">
    <w:name w:val="四级无标题条"/>
    <w:basedOn w:val="1"/>
    <w:qFormat/>
    <w:uiPriority w:val="0"/>
    <w:pPr>
      <w:numPr>
        <w:ilvl w:val="5"/>
        <w:numId w:val="2"/>
      </w:numPr>
    </w:pPr>
  </w:style>
  <w:style w:type="paragraph" w:customStyle="1" w:styleId="101">
    <w:name w:val="条文脚注"/>
    <w:basedOn w:val="29"/>
    <w:qFormat/>
    <w:uiPriority w:val="0"/>
    <w:pPr>
      <w:ind w:left="780" w:leftChars="200" w:hanging="360" w:hangingChars="200"/>
      <w:jc w:val="both"/>
    </w:pPr>
    <w:rPr>
      <w:rFonts w:ascii="宋体"/>
    </w:rPr>
  </w:style>
  <w:style w:type="paragraph" w:customStyle="1" w:styleId="102">
    <w:name w:val="图表脚注"/>
    <w:next w:val="6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4">
    <w:name w:val="无标题条"/>
    <w:next w:val="60"/>
    <w:qFormat/>
    <w:uiPriority w:val="0"/>
    <w:pPr>
      <w:jc w:val="both"/>
    </w:pPr>
    <w:rPr>
      <w:rFonts w:ascii="Times New Roman" w:hAnsi="Times New Roman" w:eastAsia="宋体" w:cs="Times New Roman"/>
      <w:sz w:val="21"/>
      <w:lang w:val="en-US" w:eastAsia="zh-CN" w:bidi="ar-SA"/>
    </w:rPr>
  </w:style>
  <w:style w:type="paragraph" w:customStyle="1" w:styleId="105">
    <w:name w:val="五级条标题"/>
    <w:basedOn w:val="99"/>
    <w:next w:val="60"/>
    <w:qFormat/>
    <w:uiPriority w:val="99"/>
    <w:pPr>
      <w:numPr>
        <w:ilvl w:val="6"/>
      </w:numPr>
      <w:outlineLvl w:val="6"/>
    </w:pPr>
  </w:style>
  <w:style w:type="paragraph" w:customStyle="1" w:styleId="106">
    <w:name w:val="五级无标题条"/>
    <w:basedOn w:val="1"/>
    <w:qFormat/>
    <w:uiPriority w:val="0"/>
    <w:pPr>
      <w:numPr>
        <w:ilvl w:val="6"/>
        <w:numId w:val="2"/>
      </w:numPr>
    </w:pPr>
  </w:style>
  <w:style w:type="paragraph" w:customStyle="1" w:styleId="107">
    <w:name w:val="一级无标题条"/>
    <w:basedOn w:val="1"/>
    <w:qFormat/>
    <w:uiPriority w:val="0"/>
    <w:pPr>
      <w:numPr>
        <w:ilvl w:val="2"/>
        <w:numId w:val="2"/>
      </w:numPr>
    </w:pPr>
  </w:style>
  <w:style w:type="paragraph" w:customStyle="1" w:styleId="108">
    <w:name w:val="正文表标题"/>
    <w:next w:val="60"/>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09">
    <w:name w:val="正文图标题"/>
    <w:next w:val="60"/>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10">
    <w:name w:val="注："/>
    <w:next w:val="60"/>
    <w:qFormat/>
    <w:uiPriority w:val="0"/>
    <w:pPr>
      <w:widowControl w:val="0"/>
      <w:numPr>
        <w:ilvl w:val="0"/>
        <w:numId w:val="9"/>
      </w:numPr>
      <w:autoSpaceDE w:val="0"/>
      <w:autoSpaceDN w:val="0"/>
      <w:jc w:val="both"/>
    </w:pPr>
    <w:rPr>
      <w:rFonts w:ascii="宋体" w:hAnsi="Times New Roman" w:eastAsia="宋体" w:cs="Times New Roman"/>
      <w:sz w:val="18"/>
      <w:lang w:val="en-US" w:eastAsia="zh-CN" w:bidi="ar-SA"/>
    </w:rPr>
  </w:style>
  <w:style w:type="paragraph" w:customStyle="1" w:styleId="111">
    <w:name w:val="注×："/>
    <w:qFormat/>
    <w:uiPriority w:val="0"/>
    <w:pPr>
      <w:widowControl w:val="0"/>
      <w:numPr>
        <w:ilvl w:val="0"/>
        <w:numId w:val="10"/>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1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3">
    <w:name w:val="附录性质"/>
    <w:basedOn w:val="1"/>
    <w:qFormat/>
    <w:uiPriority w:val="0"/>
    <w:pPr>
      <w:jc w:val="center"/>
    </w:pPr>
    <w:rPr>
      <w:rFonts w:ascii="黑体" w:eastAsia="黑体"/>
    </w:rPr>
  </w:style>
  <w:style w:type="paragraph" w:customStyle="1" w:styleId="114">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15">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6">
    <w:name w:val="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117">
    <w:name w:val="段 Char"/>
    <w:basedOn w:val="34"/>
    <w:link w:val="60"/>
    <w:qFormat/>
    <w:uiPriority w:val="99"/>
    <w:rPr>
      <w:rFonts w:ascii="宋体"/>
      <w:sz w:val="21"/>
      <w:lang w:val="en-US" w:eastAsia="zh-CN" w:bidi="ar-SA"/>
    </w:rPr>
  </w:style>
  <w:style w:type="character" w:customStyle="1" w:styleId="118">
    <w:name w:val="章标题 Char"/>
    <w:basedOn w:val="34"/>
    <w:link w:val="61"/>
    <w:qFormat/>
    <w:uiPriority w:val="0"/>
    <w:rPr>
      <w:rFonts w:ascii="黑体" w:eastAsia="黑体"/>
      <w:sz w:val="21"/>
      <w:lang w:val="en-US" w:eastAsia="zh-CN" w:bidi="ar-SA"/>
    </w:rPr>
  </w:style>
  <w:style w:type="character" w:customStyle="1" w:styleId="119">
    <w:name w:val="三级条标题 Char"/>
    <w:basedOn w:val="34"/>
    <w:link w:val="94"/>
    <w:qFormat/>
    <w:uiPriority w:val="0"/>
    <w:rPr>
      <w:rFonts w:ascii="黑体" w:eastAsia="黑体"/>
      <w:sz w:val="21"/>
    </w:rPr>
  </w:style>
  <w:style w:type="character" w:customStyle="1" w:styleId="120">
    <w:name w:val="一级条标题 Char"/>
    <w:basedOn w:val="118"/>
    <w:link w:val="62"/>
    <w:qFormat/>
    <w:uiPriority w:val="0"/>
    <w:rPr>
      <w:rFonts w:ascii="黑体" w:eastAsia="黑体"/>
      <w:sz w:val="21"/>
      <w:lang w:val="en-US" w:eastAsia="zh-CN" w:bidi="ar-SA"/>
    </w:rPr>
  </w:style>
  <w:style w:type="paragraph" w:customStyle="1" w:styleId="121">
    <w:name w:val="c封面标准名称"/>
    <w:basedOn w:val="1"/>
    <w:qFormat/>
    <w:uiPriority w:val="0"/>
    <w:pPr>
      <w:adjustRightInd w:val="0"/>
      <w:jc w:val="center"/>
    </w:pPr>
    <w:rPr>
      <w:rFonts w:eastAsia="黑体"/>
      <w:kern w:val="0"/>
      <w:sz w:val="52"/>
      <w:szCs w:val="20"/>
    </w:rPr>
  </w:style>
  <w:style w:type="paragraph" w:customStyle="1" w:styleId="122">
    <w:name w:val="Char2"/>
    <w:basedOn w:val="1"/>
    <w:qFormat/>
    <w:uiPriority w:val="0"/>
    <w:pPr>
      <w:widowControl/>
      <w:spacing w:after="160" w:line="240" w:lineRule="exact"/>
      <w:jc w:val="left"/>
    </w:pPr>
    <w:rPr>
      <w:rFonts w:ascii="Verdana" w:hAnsi="Verdana"/>
      <w:kern w:val="0"/>
      <w:sz w:val="20"/>
      <w:szCs w:val="20"/>
      <w:lang w:eastAsia="en-US"/>
    </w:rPr>
  </w:style>
  <w:style w:type="character" w:customStyle="1" w:styleId="123">
    <w:name w:val="段 Char Char"/>
    <w:basedOn w:val="34"/>
    <w:qFormat/>
    <w:uiPriority w:val="0"/>
    <w:rPr>
      <w:rFonts w:ascii="宋体"/>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2D782-271D-4867-8EBF-5AAC82C73D5D}">
  <ds:schemaRefs/>
</ds:datastoreItem>
</file>

<file path=docProps/app.xml><?xml version="1.0" encoding="utf-8"?>
<Properties xmlns="http://schemas.openxmlformats.org/officeDocument/2006/extended-properties" xmlns:vt="http://schemas.openxmlformats.org/officeDocument/2006/docPropsVTypes">
  <Template>Normal</Template>
  <Company>中国标准研究中心</Company>
  <Pages>7</Pages>
  <Words>287</Words>
  <Characters>1640</Characters>
  <Lines>13</Lines>
  <Paragraphs>3</Paragraphs>
  <ScaleCrop>false</ScaleCrop>
  <LinksUpToDate>false</LinksUpToDate>
  <CharactersWithSpaces>1924</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2014-07-13T06:41:00Z</dcterms:created>
  <dc:creator>标准李瑞山9585</dc:creator>
  <cp:lastModifiedBy>601462</cp:lastModifiedBy>
  <cp:lastPrinted>2018-11-15T06:52:00Z</cp:lastPrinted>
  <dcterms:modified xsi:type="dcterms:W3CDTF">2020-10-08T03:11:43Z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