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60" w:leftChars="-76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</w:rPr>
        <w:t>2</w:t>
      </w:r>
      <w:r>
        <w:rPr>
          <w:rFonts w:ascii="Times New Roman" w:hAnsi="Times New Roman" w:eastAsia="黑体" w:cs="Times New Roman"/>
          <w:sz w:val="28"/>
          <w:szCs w:val="28"/>
        </w:rPr>
        <w:t>：</w:t>
      </w:r>
    </w:p>
    <w:p>
      <w:pPr>
        <w:spacing w:line="0" w:lineRule="atLeas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粉末冶金分标委会审定、预审、讨论和任务落实的标准项目</w:t>
      </w:r>
    </w:p>
    <w:p>
      <w:pPr>
        <w:spacing w:line="0" w:lineRule="atLeast"/>
        <w:jc w:val="center"/>
        <w:rPr>
          <w:rFonts w:ascii="黑体" w:eastAsia="黑体"/>
          <w:color w:val="FF0000"/>
          <w:sz w:val="28"/>
          <w:szCs w:val="28"/>
        </w:rPr>
      </w:pPr>
    </w:p>
    <w:tbl>
      <w:tblPr>
        <w:tblStyle w:val="3"/>
        <w:tblW w:w="1400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56"/>
        <w:gridCol w:w="2843"/>
        <w:gridCol w:w="6640"/>
        <w:gridCol w:w="8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</w:trPr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295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标准项目名称</w:t>
            </w:r>
          </w:p>
        </w:tc>
        <w:tc>
          <w:tcPr>
            <w:tcW w:w="284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项目计划编号</w:t>
            </w:r>
          </w:p>
        </w:tc>
        <w:tc>
          <w:tcPr>
            <w:tcW w:w="664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起草单位及相关单位</w:t>
            </w:r>
          </w:p>
        </w:tc>
        <w:tc>
          <w:tcPr>
            <w:tcW w:w="85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烧结金属材料（不包括硬质合金） 表面粗糙度的测定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国标委发函〔2018〕83号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20184705-T-610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深圳市注成科技股份有限公司、中南大学、广东省工业分析检测中心、西安瑞福莱钨钼有限公司、西安赛隆金属材料有限责任公司、国合通用（青岛）测试评价有限公司、西北有色金属研究院、西安欧中材料科技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金属粉末 高温时松装密度和流速的测定 第1部分：高温时松装密度的测定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国标委发函〔2018〕83号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20184707-T-610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中南大学粉末冶金研究院、西安赛隆金属材料有限责任公司、江苏威拉里新材料科技有限公司、西北有色金属研究院、西安欧中材料科技有限公司、广东省工业分析检测中心、北矿检测技术有限公司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金属粉末 高温时松装密度和流速的测定 第2部分：高温时流速的测定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国标委发函〔2018〕83号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20184708-T-610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中南大学粉末冶金研究院、西安赛隆金属材料有限责任公司、江苏威拉里新材料科技有限公司、西北有色金属研究院、西安欧中材料科技有限公司、广东省工业分析检测中心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重型刀具用硬质合金刀片毛坯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工信厅科〔2018〕31号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2018-0629T-YS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自贡硬质合金有限责任公司、株洲欧科亿数控精密刀具股份有限公司、蓬莱市超硬复合材料有限公司等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铜包石墨复合粉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工信厅科函〔2019〕276号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2019-1747T-YS</w:t>
            </w:r>
          </w:p>
        </w:tc>
        <w:tc>
          <w:tcPr>
            <w:tcW w:w="6640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北京有研粉末新材料研究院有限公司等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钴铬钨系合金粉末化学分析方法 第1部分：钴含量的测定 碘量法</w:t>
            </w:r>
          </w:p>
        </w:tc>
        <w:tc>
          <w:tcPr>
            <w:tcW w:w="2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工信厅科〔2018〕73号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2018-2042T-YS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广东省工业分析检测中心、国家钨与稀土产品质量监督检验中心、清远佳致新材料研究院有限公司、国标（北京）检验认证有限公司、中金岭南有色金属股份有限公司、北矿新材科技有限公司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钴铬钨系合金粉末化学分析方法 第2部分：铬含量的测定 硫酸亚铁铵滴定法</w:t>
            </w:r>
          </w:p>
        </w:tc>
        <w:tc>
          <w:tcPr>
            <w:tcW w:w="2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工信厅科〔2018〕73号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2018-2043T-YS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广东省工业分析检测中心、中金岭南有色金属股份有限公司、广西分析测试研究中心、北矿检测技术有限公司、国标（北京）检验认证有限公司、北矿新材科技有限公司、清远佳致新材料研究院有限公司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钴铬钨系合金粉末化学分析方法 第3部分：钨含量的测定 重量法</w:t>
            </w:r>
          </w:p>
        </w:tc>
        <w:tc>
          <w:tcPr>
            <w:tcW w:w="2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工信厅科〔2018〕73号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2018-2044T-YS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北矿检测技术有限公司、国标（北京）检验认证有限公司、国家钨与稀土产品质量监督检验中心、广东省工业分析检测中心、广西分析测试研究中心、北矿新材科技有限公司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钴铬钨系合金粉末化学分析方法 第4部分：镍含量的测定 丁二酮肟分光光度法</w:t>
            </w:r>
          </w:p>
        </w:tc>
        <w:tc>
          <w:tcPr>
            <w:tcW w:w="2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工信厅科〔2018〕73号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2018-2045T-YS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广东省工业分析检测中心、清远佳致新材料研究院有限公司、广西分析测试研究中心、北矿检测技术有限公司、中金岭南有色金属股份有限公司、北矿新材科技有限公司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钴铬钨系合金粉末化学分析方法 第5部分：硅含量的测定 钼蓝分光光度法</w:t>
            </w:r>
          </w:p>
        </w:tc>
        <w:tc>
          <w:tcPr>
            <w:tcW w:w="2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工信厅科〔2018〕73号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2018-2046T-YS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国标（北京）检验认证有限公司、广东省工业分析检测中心、清远佳致新材料研究院有限公司、广西分析测试研究中心、北矿新材科技有限公司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钴铬钨系合金粉末化学分析方法 第6部分：铁、锰含量的测定 电感耦合等离子体原子发射光谱法</w:t>
            </w:r>
          </w:p>
        </w:tc>
        <w:tc>
          <w:tcPr>
            <w:tcW w:w="2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工信厅科〔2018〕73号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2018-2047T-YS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广东省工业分析检测中心、北矿检测技术有限公司、国标（北京）检验认证有限公司、广西分析测试研究中心、北矿新材科技有限公司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钴铬钨系合金粉末化学分析方法 第7部分：碳含量的测定 高频燃烧红外吸收法</w:t>
            </w:r>
          </w:p>
        </w:tc>
        <w:tc>
          <w:tcPr>
            <w:tcW w:w="2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工信厅科〔2018〕73号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2018-2048T-YS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广东省工业分析检测中心、北矿检测技术有限公司、广西分析测试研究中心、国标（北京）检验认证有限公司、国家钨与稀土产品质量监督检验中心、北矿新材科技有限公司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钴铬钨系合金粉末化学分析方法 第8部分：氧含量的测定 脉冲加热惰气熔融-红外吸收法</w:t>
            </w:r>
          </w:p>
        </w:tc>
        <w:tc>
          <w:tcPr>
            <w:tcW w:w="2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工信厅科〔2018〕73号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2018-2049T-YS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广东省工业分析检测中心、国标（北京）检验认证有限公司、国家钨与稀土产品质量监督检验中心、北矿新材科技有限公司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二硼化钛粉化学分析方法 第1部分：钛含量的测定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工信厅科函〔2019〕126号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2019-0439T-YS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中南大学粉末冶金研究院、</w:t>
            </w:r>
            <w:r>
              <w:rPr>
                <w:rFonts w:hint="eastAsia" w:ascii="宋体" w:hAnsi="宋体" w:eastAsia="宋体" w:cs="宋体"/>
                <w:color w:val="000000"/>
              </w:rPr>
              <w:t>国标（北京）检验认证有限公司、广东省工业分析检测中心、北矿检测技术有限公司、长沙矿冶研究院有限责任公司、贵州省分析测试研究院、西安汉唐分析检测有限公司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二硼化钛粉化学分析方法 第2部分：总硼含量的测定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工信厅科函〔2019〕126号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2019-0440T-YS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中南大学粉末冶金研究院、</w:t>
            </w:r>
            <w:r>
              <w:rPr>
                <w:rFonts w:hint="eastAsia" w:ascii="宋体" w:hAnsi="宋体" w:eastAsia="宋体" w:cs="宋体"/>
                <w:color w:val="000000"/>
              </w:rPr>
              <w:t>国标（北京）检验认证有限公司、广东省工业分析检测中心、北矿检测技术有限公司、长沙矿冶研究院有限责任公司、贵州省分析测试研究院、西安汉唐分析检测有限公司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二硼化钛粉化学分析方法 第3部分：铁含量的测定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工信厅科函〔2019〕126号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2019-0441T-YS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中南大学粉末冶金研究院、</w:t>
            </w:r>
            <w:r>
              <w:rPr>
                <w:rFonts w:hint="eastAsia" w:ascii="宋体" w:hAnsi="宋体" w:eastAsia="宋体" w:cs="宋体"/>
                <w:color w:val="000000"/>
              </w:rPr>
              <w:t>国标（北京）检验认证有限公司、广东省工业分析检测中心、北矿检测技术有限公司、长沙矿冶研究院有限责任公司、贵州省分析测试研究院、西安汉唐分析检测有限公司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二硼化钛粉化学分析方法 第4部分：碳含量的测定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工信厅科函〔2019〕126号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2019-0442T-YS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中南大学粉末冶金研究院、</w:t>
            </w:r>
            <w:r>
              <w:rPr>
                <w:rFonts w:hint="eastAsia" w:ascii="宋体" w:hAnsi="宋体" w:eastAsia="宋体" w:cs="宋体"/>
                <w:color w:val="000000"/>
              </w:rPr>
              <w:t>国标（北京）检验认证有限公司、广东省工业分析检测中心、北矿检测技术有限公司、长沙矿冶研究院有限责任公司、贵州省分析测试研究院、西安汉唐分析检测有限公司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二硼化钛粉化学分析方法 第5部分：氧含量的测定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工信厅科函〔2019〕126号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2019-0443T-YS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中南大学粉末冶金研究院、</w:t>
            </w:r>
            <w:r>
              <w:rPr>
                <w:rFonts w:hint="eastAsia" w:ascii="宋体" w:hAnsi="宋体" w:eastAsia="宋体" w:cs="宋体"/>
                <w:color w:val="000000"/>
              </w:rPr>
              <w:t>国标（北京）检验认证有限公司、广东省工业分析检测中心、北矿检测技术有限公司、长沙矿冶研究院有限责任公司、贵州省分析测试研究院、西安汉唐分析检测有限公司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二硼化钛粉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工信厅科函〔2019〕126号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2019-0470T-YS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中南大学粉末冶金研究院、西安宝德九土新材料有限公司等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碳氮化钛粉末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工信厅科函〔2019〕276号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2019-1750T-YS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厦门金鹭特种合金有限公司等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烧结金属材料规范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国标委发〔2019〕29号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20193122-T-610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中南大学等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烧结金属材料 疲劳试样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国标委发〔2019〕29号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20193123-T-610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成都易态科技有限公司等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含润滑剂金属粉末中润滑剂含量的测定 索格利特（Soxhlet）萃取法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国标委发〔2019〕29号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20193124-T-610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广东省材料与加工研究所等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锂离子电池正极材料检测方法 第1部分：磁性异物含量的测定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国标委发〔2019〕40号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20194101-T-610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北京当升材料科技股份有限公司等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金属粉末(不包括硬质合金粉末)在单轴压制中压缩性的测定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国标委发〔2020〕6号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20200747-T-610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深圳市注成科技股份有限公司等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再生碳化钨粉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国标委发〔2020〕6号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20200748-T-610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自贡科瑞德新材料有限责任公司等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金属粉末 用圆柱形压坯的压缩测定压坯强度的方法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国标委发〔2020〕6号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20200749-T-610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钢铁研究总院等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硬质合金废料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国标委发〔2020〕6号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20200750-T-610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自贡科瑞德新材料有限责任公司等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硬质合金管状焊条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国标委发〔2020〕6号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20200751-T-610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自贡长城硬面材料有限公司等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硬质合金 总碳量的测定 高频燃烧红外吸收法/热导法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国标委发〔2020〕37号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20202888-T-610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崇义章源钨业股份有限公司等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磷酸铁锂电化学性能测试 首次放电比容量及首次充放电效率测试方法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国标委发〔2020〕37号20202915-T-610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西安泰金工业电化学技术有限公司、西北有色金属研究院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金属粉末（不包括硬质合金） 铜基浸渗粉检验方法 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国标委发〔2020〕14号</w:t>
            </w:r>
            <w:r>
              <w:rPr>
                <w:rFonts w:hint="eastAsia" w:ascii="宋体" w:hAnsi="宋体" w:eastAsia="宋体" w:cs="宋体"/>
                <w:szCs w:val="21"/>
              </w:rPr>
              <w:t>20201522-T-610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中南大学等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金属粉末 粉末锻造用金属粉末中非金属夹杂物的测定方法 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国标委发〔2020〕14号</w:t>
            </w:r>
            <w:r>
              <w:rPr>
                <w:rFonts w:hint="eastAsia" w:ascii="宋体" w:hAnsi="宋体" w:eastAsia="宋体" w:cs="宋体"/>
                <w:szCs w:val="21"/>
              </w:rPr>
              <w:t>20201523-T-610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中南大学粉末冶金研究院、东睦新材料集团股份有限公司等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硬质合金铣刨刀具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中色协科字〔2020〕8号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2020-020-T/CNIA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自贡硬质合金有限责任公司等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试验筛网孔尺寸与筛网目数对应关系</w:t>
            </w:r>
          </w:p>
        </w:tc>
        <w:tc>
          <w:tcPr>
            <w:tcW w:w="28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中色协科字〔2020〕8号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2020-022-T/CNIA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北京矿冶科技集团有限公司、北矿新材科技有限公司等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落实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E8"/>
    <w:multiLevelType w:val="multilevel"/>
    <w:tmpl w:val="183026E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D4642"/>
    <w:rsid w:val="558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2020-09-18T08:19:00Z</dcterms:created>
  <dc:creator>CathayMok</dc:creator>
  <cp:lastModifiedBy>CathayMok</cp:lastModifiedBy>
  <dcterms:modified xsi:type="dcterms:W3CDTF">2020-09-18T08:20:07Z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