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CA" w:rsidRPr="00A46688" w:rsidRDefault="004A43CA" w:rsidP="004A43CA">
      <w:pPr>
        <w:ind w:firstLineChars="150" w:firstLine="315"/>
        <w:rPr>
          <w:rFonts w:ascii="黑体" w:eastAsia="黑体" w:hAnsi="宋体"/>
          <w:szCs w:val="21"/>
        </w:rPr>
      </w:pPr>
      <w:r w:rsidRPr="00A46688">
        <w:rPr>
          <w:rFonts w:ascii="黑体" w:eastAsia="黑体" w:hAnsi="宋体" w:hint="eastAsia"/>
          <w:szCs w:val="21"/>
        </w:rPr>
        <w:t>ICS 77.120.99</w:t>
      </w:r>
    </w:p>
    <w:p w:rsidR="004A43CA" w:rsidRPr="00A46688" w:rsidRDefault="004A43CA" w:rsidP="004A43CA">
      <w:pPr>
        <w:autoSpaceDE w:val="0"/>
        <w:autoSpaceDN w:val="0"/>
        <w:adjustRightInd w:val="0"/>
        <w:ind w:firstLineChars="150" w:firstLine="315"/>
        <w:rPr>
          <w:rFonts w:ascii="黑体" w:eastAsia="黑体" w:cs="黑体"/>
          <w:kern w:val="0"/>
          <w:szCs w:val="21"/>
        </w:rPr>
      </w:pPr>
      <w:r w:rsidRPr="00A46688">
        <w:rPr>
          <w:rFonts w:ascii="黑体" w:eastAsia="黑体" w:cs="黑体" w:hint="eastAsia"/>
          <w:kern w:val="0"/>
          <w:szCs w:val="21"/>
        </w:rPr>
        <w:t>H 68</w:t>
      </w:r>
    </w:p>
    <w:p w:rsidR="004A43CA" w:rsidRPr="00A46688" w:rsidRDefault="004A43CA" w:rsidP="004A43CA"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Cs w:val="21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930910</wp:posOffset>
                </wp:positionV>
                <wp:extent cx="5944235" cy="1350010"/>
                <wp:effectExtent l="0" t="0" r="8890" b="5080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350010"/>
                          <a:chOff x="0" y="0"/>
                          <a:chExt cx="9361" cy="2126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" y="72"/>
                            <a:ext cx="936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3CA" w:rsidRDefault="004A43CA" w:rsidP="004A43CA">
                              <w:pPr>
                                <w:widowControl/>
                                <w:spacing w:line="2060" w:lineRule="atLeast"/>
                                <w:jc w:val="left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kern w:val="0"/>
                                  <w:sz w:val="24"/>
                                </w:rPr>
                                <w:drawing>
                                  <wp:inline distT="0" distB="0" distL="0" distR="0">
                                    <wp:extent cx="5932805" cy="1297305"/>
                                    <wp:effectExtent l="0" t="0" r="0" b="0"/>
                                    <wp:docPr id="6" name="图片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32805" cy="12973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A43CA" w:rsidRDefault="004A43CA" w:rsidP="004A43CA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" y="7"/>
                            <a:ext cx="1759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" o:spid="_x0000_s1026" style="position:absolute;margin-left:70.5pt;margin-top:73.3pt;width:468.05pt;height:106.3pt;z-index:-251654144;mso-position-horizontal-relative:page;mso-position-vertical-relative:page" coordsize="9361,2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" o:allowincell="f">
                <v:rect id="Rectangle 5" o:spid="_x0000_s1027" style="position:absolute;left:8;top:72;width:936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4A43CA" w:rsidRDefault="004A43CA" w:rsidP="004A43CA">
                        <w:pPr>
                          <w:widowControl/>
                          <w:spacing w:line="2060" w:lineRule="atLeast"/>
                          <w:jc w:val="left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noProof/>
                            <w:kern w:val="0"/>
                            <w:sz w:val="24"/>
                          </w:rPr>
                          <w:drawing>
                            <wp:inline distT="0" distB="0" distL="0" distR="0">
                              <wp:extent cx="5932805" cy="1297305"/>
                              <wp:effectExtent l="0" t="0" r="0" b="0"/>
                              <wp:docPr id="6" name="图片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2805" cy="12973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A43CA" w:rsidRDefault="004A43CA" w:rsidP="004A43CA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28" style="position:absolute;left:8;top:7;width:1759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w10:wrap anchorx="page" anchory="page"/>
              </v:group>
            </w:pict>
          </mc:Fallback>
        </mc:AlternateContent>
      </w:r>
    </w:p>
    <w:p w:rsidR="004A43CA" w:rsidRPr="00A46688" w:rsidRDefault="004A43CA" w:rsidP="004A43CA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color w:val="000000"/>
          <w:kern w:val="0"/>
          <w:sz w:val="20"/>
          <w:szCs w:val="20"/>
        </w:rPr>
      </w:pPr>
    </w:p>
    <w:p w:rsidR="004A43CA" w:rsidRPr="00A46688" w:rsidRDefault="004A43CA" w:rsidP="004A43CA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color w:val="000000"/>
          <w:kern w:val="0"/>
          <w:sz w:val="20"/>
          <w:szCs w:val="20"/>
        </w:rPr>
      </w:pPr>
    </w:p>
    <w:p w:rsidR="004A43CA" w:rsidRPr="00A46688" w:rsidRDefault="004A43CA" w:rsidP="004A43CA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color w:val="000000"/>
          <w:kern w:val="0"/>
          <w:sz w:val="20"/>
          <w:szCs w:val="20"/>
        </w:rPr>
      </w:pPr>
    </w:p>
    <w:p w:rsidR="004A43CA" w:rsidRPr="00A46688" w:rsidRDefault="004A43CA" w:rsidP="004A43CA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color w:val="000000"/>
          <w:kern w:val="0"/>
          <w:sz w:val="20"/>
          <w:szCs w:val="20"/>
        </w:rPr>
      </w:pPr>
    </w:p>
    <w:p w:rsidR="004A43CA" w:rsidRPr="00A46688" w:rsidRDefault="004A43CA" w:rsidP="004A43CA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color w:val="000000"/>
          <w:kern w:val="0"/>
          <w:sz w:val="20"/>
          <w:szCs w:val="20"/>
        </w:rPr>
      </w:pPr>
    </w:p>
    <w:p w:rsidR="004A43CA" w:rsidRPr="00A46688" w:rsidRDefault="004A43CA" w:rsidP="004A43CA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color w:val="000000"/>
          <w:kern w:val="0"/>
          <w:sz w:val="20"/>
          <w:szCs w:val="20"/>
        </w:rPr>
      </w:pPr>
    </w:p>
    <w:p w:rsidR="004A43CA" w:rsidRPr="00A46688" w:rsidRDefault="004A43CA" w:rsidP="004A43CA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color w:val="000000"/>
          <w:kern w:val="0"/>
          <w:sz w:val="20"/>
          <w:szCs w:val="20"/>
        </w:rPr>
      </w:pPr>
    </w:p>
    <w:p w:rsidR="004A43CA" w:rsidRPr="00A46688" w:rsidRDefault="004A43CA" w:rsidP="004A43CA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color w:val="000000"/>
          <w:kern w:val="0"/>
          <w:sz w:val="20"/>
          <w:szCs w:val="20"/>
        </w:rPr>
      </w:pPr>
    </w:p>
    <w:p w:rsidR="004A43CA" w:rsidRPr="004F41AC" w:rsidRDefault="004A43CA" w:rsidP="004A43CA">
      <w:pPr>
        <w:jc w:val="right"/>
        <w:rPr>
          <w:rFonts w:ascii="黑体" w:eastAsia="黑体"/>
          <w:spacing w:val="-1"/>
          <w:kern w:val="0"/>
          <w:position w:val="-3"/>
          <w:sz w:val="28"/>
          <w:szCs w:val="28"/>
        </w:rPr>
      </w:pPr>
      <w:r w:rsidRPr="004F41AC">
        <w:rPr>
          <w:rFonts w:ascii="黑体" w:eastAsia="黑体" w:hint="eastAsia"/>
          <w:spacing w:val="-1"/>
          <w:kern w:val="0"/>
          <w:position w:val="-3"/>
          <w:sz w:val="28"/>
          <w:szCs w:val="28"/>
        </w:rPr>
        <w:t>YS</w:t>
      </w:r>
      <w:r w:rsidRPr="004F41AC">
        <w:rPr>
          <w:rFonts w:ascii="黑体" w:eastAsia="黑体"/>
          <w:spacing w:val="-1"/>
          <w:kern w:val="0"/>
          <w:position w:val="-3"/>
          <w:sz w:val="28"/>
          <w:szCs w:val="28"/>
        </w:rPr>
        <w:t xml:space="preserve">/T </w:t>
      </w:r>
      <w:r w:rsidRPr="004F41AC">
        <w:rPr>
          <w:rFonts w:ascii="黑体" w:eastAsia="黑体" w:hint="eastAsia"/>
          <w:spacing w:val="-1"/>
          <w:kern w:val="0"/>
          <w:position w:val="-3"/>
          <w:sz w:val="28"/>
          <w:szCs w:val="28"/>
        </w:rPr>
        <w:t>××××—202×</w:t>
      </w:r>
    </w:p>
    <w:tbl>
      <w:tblPr>
        <w:tblW w:w="9840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40"/>
      </w:tblGrid>
      <w:tr w:rsidR="004A43CA" w:rsidRPr="00A46688" w:rsidTr="00BC79C8">
        <w:trPr>
          <w:trHeight w:val="100"/>
          <w:jc w:val="center"/>
        </w:trPr>
        <w:tc>
          <w:tcPr>
            <w:tcW w:w="9840" w:type="dxa"/>
          </w:tcPr>
          <w:p w:rsidR="004A43CA" w:rsidRPr="00A46688" w:rsidRDefault="004A43CA" w:rsidP="00BC79C8">
            <w:pPr>
              <w:autoSpaceDE w:val="0"/>
              <w:autoSpaceDN w:val="0"/>
              <w:adjustRightInd w:val="0"/>
              <w:spacing w:before="8" w:line="160" w:lineRule="exact"/>
              <w:jc w:val="left"/>
              <w:rPr>
                <w:rFonts w:eastAsia="黑体"/>
                <w:color w:val="000000"/>
                <w:kern w:val="0"/>
                <w:sz w:val="16"/>
                <w:szCs w:val="16"/>
              </w:rPr>
            </w:pPr>
          </w:p>
        </w:tc>
      </w:tr>
    </w:tbl>
    <w:p w:rsidR="004A43CA" w:rsidRPr="00A46688" w:rsidRDefault="004A43CA" w:rsidP="004A43CA">
      <w:pPr>
        <w:autoSpaceDE w:val="0"/>
        <w:autoSpaceDN w:val="0"/>
        <w:adjustRightInd w:val="0"/>
        <w:spacing w:before="8" w:line="160" w:lineRule="exact"/>
        <w:jc w:val="left"/>
        <w:rPr>
          <w:rFonts w:eastAsia="黑体"/>
          <w:color w:val="000000"/>
          <w:kern w:val="0"/>
          <w:sz w:val="16"/>
          <w:szCs w:val="16"/>
        </w:rPr>
      </w:pPr>
    </w:p>
    <w:p w:rsidR="004A43CA" w:rsidRPr="00A46688" w:rsidRDefault="004A43CA" w:rsidP="004A43CA">
      <w:pPr>
        <w:autoSpaceDE w:val="0"/>
        <w:autoSpaceDN w:val="0"/>
        <w:adjustRightInd w:val="0"/>
        <w:spacing w:line="200" w:lineRule="exact"/>
        <w:jc w:val="left"/>
        <w:rPr>
          <w:rFonts w:eastAsia="黑体"/>
          <w:color w:val="000000"/>
          <w:kern w:val="0"/>
          <w:sz w:val="20"/>
          <w:szCs w:val="20"/>
        </w:rPr>
      </w:pPr>
    </w:p>
    <w:p w:rsidR="004A43CA" w:rsidRPr="00A46688" w:rsidRDefault="004A43CA" w:rsidP="004A43CA">
      <w:pPr>
        <w:autoSpaceDE w:val="0"/>
        <w:autoSpaceDN w:val="0"/>
        <w:adjustRightInd w:val="0"/>
        <w:spacing w:line="200" w:lineRule="exact"/>
        <w:jc w:val="left"/>
        <w:rPr>
          <w:rFonts w:eastAsia="黑体"/>
          <w:color w:val="000000"/>
          <w:kern w:val="0"/>
          <w:sz w:val="20"/>
          <w:szCs w:val="20"/>
        </w:rPr>
      </w:pPr>
    </w:p>
    <w:p w:rsidR="004A43CA" w:rsidRDefault="004A43CA" w:rsidP="004A43CA">
      <w:pPr>
        <w:autoSpaceDE w:val="0"/>
        <w:autoSpaceDN w:val="0"/>
        <w:adjustRightInd w:val="0"/>
        <w:spacing w:line="200" w:lineRule="exact"/>
        <w:jc w:val="left"/>
        <w:rPr>
          <w:rFonts w:eastAsia="黑体"/>
          <w:kern w:val="0"/>
          <w:sz w:val="20"/>
          <w:szCs w:val="20"/>
        </w:rPr>
      </w:pPr>
    </w:p>
    <w:p w:rsidR="00171382" w:rsidRPr="00A46688" w:rsidRDefault="00171382" w:rsidP="004A43CA">
      <w:pPr>
        <w:autoSpaceDE w:val="0"/>
        <w:autoSpaceDN w:val="0"/>
        <w:adjustRightInd w:val="0"/>
        <w:spacing w:line="200" w:lineRule="exact"/>
        <w:jc w:val="left"/>
        <w:rPr>
          <w:rFonts w:eastAsia="黑体"/>
          <w:kern w:val="0"/>
          <w:sz w:val="20"/>
          <w:szCs w:val="20"/>
        </w:rPr>
      </w:pPr>
    </w:p>
    <w:p w:rsidR="004A43CA" w:rsidRPr="00A46688" w:rsidRDefault="004A43CA" w:rsidP="004A43CA">
      <w:pPr>
        <w:autoSpaceDE w:val="0"/>
        <w:autoSpaceDN w:val="0"/>
        <w:adjustRightInd w:val="0"/>
        <w:spacing w:line="200" w:lineRule="exact"/>
        <w:jc w:val="left"/>
        <w:rPr>
          <w:rFonts w:eastAsia="黑体"/>
          <w:kern w:val="0"/>
          <w:sz w:val="20"/>
          <w:szCs w:val="20"/>
        </w:rPr>
      </w:pPr>
    </w:p>
    <w:p w:rsidR="004A43CA" w:rsidRPr="004A43CA" w:rsidRDefault="004A43CA" w:rsidP="004A43CA">
      <w:pPr>
        <w:jc w:val="center"/>
        <w:rPr>
          <w:rFonts w:ascii="黑体" w:eastAsia="黑体"/>
          <w:noProof/>
          <w:sz w:val="44"/>
          <w:szCs w:val="44"/>
        </w:rPr>
      </w:pPr>
      <w:r w:rsidRPr="00A46688">
        <w:rPr>
          <w:rFonts w:ascii="黑体" w:eastAsia="黑体" w:hAnsi="Lucida Sans Unicode" w:cs="黑体" w:hint="eastAsia"/>
          <w:kern w:val="0"/>
          <w:sz w:val="52"/>
          <w:szCs w:val="52"/>
        </w:rPr>
        <w:t xml:space="preserve"> </w:t>
      </w:r>
      <w:r w:rsidRPr="00692F44">
        <w:rPr>
          <w:rFonts w:ascii="黑体" w:eastAsia="黑体" w:hAnsi="Lucida Sans Unicode" w:cs="黑体" w:hint="eastAsia"/>
          <w:kern w:val="0"/>
          <w:sz w:val="44"/>
          <w:szCs w:val="44"/>
        </w:rPr>
        <w:t xml:space="preserve"> </w:t>
      </w:r>
      <w:r w:rsidRPr="004A43CA">
        <w:rPr>
          <w:rFonts w:ascii="黑体" w:eastAsia="黑体" w:hint="eastAsia"/>
          <w:noProof/>
          <w:sz w:val="44"/>
          <w:szCs w:val="44"/>
        </w:rPr>
        <w:t>铑炭化学分析方法</w:t>
      </w:r>
    </w:p>
    <w:p w:rsidR="004A43CA" w:rsidRPr="004A43CA" w:rsidRDefault="00583E10" w:rsidP="00583E10">
      <w:pPr>
        <w:jc w:val="center"/>
        <w:rPr>
          <w:rFonts w:ascii="黑体" w:eastAsia="黑体"/>
          <w:noProof/>
          <w:sz w:val="44"/>
          <w:szCs w:val="44"/>
        </w:rPr>
      </w:pPr>
      <w:r>
        <w:rPr>
          <w:rFonts w:ascii="黑体" w:eastAsia="黑体" w:hint="eastAsia"/>
          <w:noProof/>
          <w:sz w:val="44"/>
          <w:szCs w:val="44"/>
        </w:rPr>
        <w:t xml:space="preserve">  </w:t>
      </w:r>
      <w:r w:rsidR="004A43CA" w:rsidRPr="004A43CA">
        <w:rPr>
          <w:rFonts w:ascii="黑体" w:eastAsia="黑体" w:hint="eastAsia"/>
          <w:noProof/>
          <w:sz w:val="44"/>
          <w:szCs w:val="44"/>
        </w:rPr>
        <w:t>铑</w:t>
      </w:r>
      <w:r w:rsidR="000271E7">
        <w:rPr>
          <w:rFonts w:ascii="黑体" w:eastAsia="黑体" w:hint="eastAsia"/>
          <w:noProof/>
          <w:sz w:val="44"/>
          <w:szCs w:val="44"/>
        </w:rPr>
        <w:t>含</w:t>
      </w:r>
      <w:r w:rsidR="004A43CA" w:rsidRPr="004A43CA">
        <w:rPr>
          <w:rFonts w:ascii="黑体" w:eastAsia="黑体" w:hint="eastAsia"/>
          <w:noProof/>
          <w:sz w:val="44"/>
          <w:szCs w:val="44"/>
        </w:rPr>
        <w:t>量的测定</w:t>
      </w:r>
    </w:p>
    <w:p w:rsidR="004A43CA" w:rsidRPr="00171382" w:rsidRDefault="004A43CA" w:rsidP="00171382">
      <w:pPr>
        <w:jc w:val="center"/>
        <w:rPr>
          <w:rFonts w:ascii="黑体" w:eastAsia="黑体"/>
          <w:noProof/>
          <w:sz w:val="44"/>
          <w:szCs w:val="44"/>
        </w:rPr>
      </w:pPr>
      <w:r w:rsidRPr="004A43CA">
        <w:rPr>
          <w:rFonts w:ascii="黑体" w:eastAsia="黑体" w:hint="eastAsia"/>
          <w:noProof/>
          <w:sz w:val="44"/>
          <w:szCs w:val="44"/>
        </w:rPr>
        <w:t>电感耦合等离子体原子发射光谱法</w:t>
      </w:r>
    </w:p>
    <w:p w:rsidR="004A43CA" w:rsidRPr="00171382" w:rsidRDefault="001338F9" w:rsidP="00FB357E">
      <w:pPr>
        <w:pStyle w:val="ad"/>
        <w:spacing w:line="240" w:lineRule="auto"/>
        <w:rPr>
          <w:rFonts w:eastAsiaTheme="minorEastAsia"/>
          <w:b/>
          <w:szCs w:val="28"/>
        </w:rPr>
      </w:pPr>
      <w:r w:rsidRPr="00171382">
        <w:rPr>
          <w:rFonts w:eastAsiaTheme="minorEastAsia"/>
          <w:b/>
          <w:szCs w:val="28"/>
        </w:rPr>
        <w:t>Methods for c</w:t>
      </w:r>
      <w:r w:rsidR="004A43CA" w:rsidRPr="00171382">
        <w:rPr>
          <w:rFonts w:eastAsiaTheme="minorEastAsia"/>
          <w:b/>
          <w:szCs w:val="28"/>
        </w:rPr>
        <w:t>hemical analysis of rhodium-carbon</w:t>
      </w:r>
      <w:r w:rsidRPr="00171382">
        <w:rPr>
          <w:rFonts w:eastAsiaTheme="minorEastAsia"/>
          <w:b/>
          <w:szCs w:val="28"/>
        </w:rPr>
        <w:t>—</w:t>
      </w:r>
    </w:p>
    <w:p w:rsidR="004A43CA" w:rsidRPr="00171382" w:rsidRDefault="004A43CA" w:rsidP="00FB357E">
      <w:pPr>
        <w:pStyle w:val="ad"/>
        <w:spacing w:line="240" w:lineRule="auto"/>
        <w:rPr>
          <w:rFonts w:eastAsiaTheme="minorEastAsia"/>
          <w:b/>
          <w:szCs w:val="28"/>
        </w:rPr>
      </w:pPr>
      <w:r w:rsidRPr="00171382">
        <w:rPr>
          <w:rFonts w:eastAsiaTheme="minorEastAsia"/>
          <w:b/>
          <w:szCs w:val="28"/>
        </w:rPr>
        <w:t>D</w:t>
      </w:r>
      <w:r w:rsidR="001338F9" w:rsidRPr="00171382">
        <w:rPr>
          <w:rFonts w:eastAsiaTheme="minorEastAsia"/>
          <w:b/>
          <w:szCs w:val="28"/>
        </w:rPr>
        <w:t>etermination of rhodium content—</w:t>
      </w:r>
      <w:r w:rsidRPr="00171382">
        <w:rPr>
          <w:rFonts w:eastAsiaTheme="minorEastAsia"/>
          <w:b/>
          <w:szCs w:val="28"/>
        </w:rPr>
        <w:t xml:space="preserve"> </w:t>
      </w:r>
    </w:p>
    <w:p w:rsidR="004A43CA" w:rsidRPr="00171382" w:rsidRDefault="004A43CA" w:rsidP="00FB357E">
      <w:pPr>
        <w:pStyle w:val="ad"/>
        <w:spacing w:line="240" w:lineRule="auto"/>
        <w:rPr>
          <w:rFonts w:eastAsiaTheme="minorEastAsia"/>
          <w:b/>
          <w:szCs w:val="28"/>
        </w:rPr>
      </w:pPr>
      <w:r w:rsidRPr="00171382">
        <w:rPr>
          <w:rFonts w:eastAsiaTheme="minorEastAsia"/>
          <w:b/>
          <w:szCs w:val="28"/>
        </w:rPr>
        <w:t>Inductively coupled plasma</w:t>
      </w:r>
      <w:r w:rsidR="001338F9" w:rsidRPr="00171382">
        <w:rPr>
          <w:rFonts w:eastAsiaTheme="minorEastAsia"/>
          <w:b/>
          <w:szCs w:val="28"/>
        </w:rPr>
        <w:t xml:space="preserve"> </w:t>
      </w:r>
      <w:r w:rsidRPr="00171382">
        <w:rPr>
          <w:rFonts w:eastAsiaTheme="minorEastAsia"/>
          <w:b/>
          <w:szCs w:val="28"/>
        </w:rPr>
        <w:t>atomic emission spectrometry</w:t>
      </w:r>
    </w:p>
    <w:p w:rsidR="004A43CA" w:rsidRPr="00DD7301" w:rsidRDefault="004A43CA" w:rsidP="004A43CA">
      <w:pPr>
        <w:pStyle w:val="ad"/>
        <w:spacing w:line="240" w:lineRule="exact"/>
        <w:rPr>
          <w:rFonts w:ascii="黑体" w:eastAsia="黑体"/>
          <w:szCs w:val="28"/>
        </w:rPr>
      </w:pPr>
    </w:p>
    <w:p w:rsidR="004A43CA" w:rsidRPr="0098322B" w:rsidRDefault="004A43CA" w:rsidP="00FB357E">
      <w:pPr>
        <w:rPr>
          <w:rFonts w:ascii="黑体" w:eastAsia="黑体"/>
          <w:spacing w:val="20"/>
          <w:sz w:val="28"/>
          <w:szCs w:val="28"/>
        </w:rPr>
      </w:pPr>
    </w:p>
    <w:p w:rsidR="004A43CA" w:rsidRPr="00EF39B7" w:rsidRDefault="004A43CA" w:rsidP="004A43CA">
      <w:pPr>
        <w:jc w:val="center"/>
        <w:rPr>
          <w:rFonts w:ascii="宋体" w:hAnsi="宋体"/>
          <w:b/>
          <w:spacing w:val="20"/>
          <w:sz w:val="28"/>
          <w:szCs w:val="28"/>
        </w:rPr>
      </w:pPr>
      <w:r w:rsidRPr="00EF39B7">
        <w:rPr>
          <w:rFonts w:ascii="宋体" w:hAnsi="宋体" w:hint="eastAsia"/>
          <w:b/>
          <w:spacing w:val="20"/>
          <w:sz w:val="28"/>
          <w:szCs w:val="28"/>
        </w:rPr>
        <w:t>（讨论稿）</w:t>
      </w:r>
    </w:p>
    <w:p w:rsidR="004A43CA" w:rsidRDefault="004A43CA" w:rsidP="004A43CA">
      <w:pPr>
        <w:autoSpaceDE w:val="0"/>
        <w:autoSpaceDN w:val="0"/>
        <w:adjustRightInd w:val="0"/>
        <w:spacing w:before="7" w:line="110" w:lineRule="exact"/>
        <w:jc w:val="left"/>
        <w:rPr>
          <w:rFonts w:ascii="黑体" w:eastAsia="黑体" w:hAnsi="宋体"/>
          <w:sz w:val="28"/>
          <w:szCs w:val="28"/>
        </w:rPr>
      </w:pPr>
    </w:p>
    <w:p w:rsidR="004A43CA" w:rsidRDefault="004A43CA" w:rsidP="004A43CA">
      <w:pPr>
        <w:autoSpaceDE w:val="0"/>
        <w:autoSpaceDN w:val="0"/>
        <w:adjustRightInd w:val="0"/>
        <w:spacing w:before="7" w:line="110" w:lineRule="exact"/>
        <w:jc w:val="left"/>
        <w:rPr>
          <w:rFonts w:ascii="黑体" w:eastAsia="黑体" w:hAnsi="宋体"/>
          <w:sz w:val="28"/>
          <w:szCs w:val="28"/>
        </w:rPr>
      </w:pPr>
    </w:p>
    <w:p w:rsidR="004A43CA" w:rsidRDefault="004A43CA" w:rsidP="004A43CA">
      <w:pPr>
        <w:autoSpaceDE w:val="0"/>
        <w:autoSpaceDN w:val="0"/>
        <w:adjustRightInd w:val="0"/>
        <w:spacing w:before="7" w:line="110" w:lineRule="exact"/>
        <w:jc w:val="left"/>
        <w:rPr>
          <w:rFonts w:ascii="黑体" w:eastAsia="黑体" w:hAnsi="宋体"/>
          <w:sz w:val="28"/>
          <w:szCs w:val="28"/>
        </w:rPr>
      </w:pPr>
    </w:p>
    <w:p w:rsidR="004A43CA" w:rsidRDefault="004A43CA" w:rsidP="004A43CA">
      <w:pPr>
        <w:autoSpaceDE w:val="0"/>
        <w:autoSpaceDN w:val="0"/>
        <w:adjustRightInd w:val="0"/>
        <w:spacing w:before="7" w:line="110" w:lineRule="exact"/>
        <w:jc w:val="left"/>
        <w:rPr>
          <w:rFonts w:ascii="黑体" w:eastAsia="黑体" w:hAnsi="宋体"/>
          <w:sz w:val="28"/>
          <w:szCs w:val="28"/>
        </w:rPr>
      </w:pPr>
    </w:p>
    <w:p w:rsidR="004A43CA" w:rsidRDefault="004A43CA" w:rsidP="004A43CA">
      <w:pPr>
        <w:autoSpaceDE w:val="0"/>
        <w:autoSpaceDN w:val="0"/>
        <w:adjustRightInd w:val="0"/>
        <w:spacing w:before="7" w:line="110" w:lineRule="exact"/>
        <w:jc w:val="left"/>
        <w:rPr>
          <w:rFonts w:ascii="黑体" w:eastAsia="黑体" w:hAnsi="宋体"/>
          <w:sz w:val="28"/>
          <w:szCs w:val="28"/>
        </w:rPr>
      </w:pPr>
    </w:p>
    <w:p w:rsidR="004A43CA" w:rsidRDefault="004A43CA" w:rsidP="004A43CA">
      <w:pPr>
        <w:autoSpaceDE w:val="0"/>
        <w:autoSpaceDN w:val="0"/>
        <w:adjustRightInd w:val="0"/>
        <w:spacing w:before="7" w:line="110" w:lineRule="exact"/>
        <w:jc w:val="left"/>
        <w:rPr>
          <w:rFonts w:ascii="黑体" w:eastAsia="黑体" w:hAnsi="宋体"/>
          <w:sz w:val="28"/>
          <w:szCs w:val="28"/>
        </w:rPr>
      </w:pPr>
    </w:p>
    <w:p w:rsidR="004A43CA" w:rsidRDefault="004A43CA" w:rsidP="004A43CA">
      <w:pPr>
        <w:autoSpaceDE w:val="0"/>
        <w:autoSpaceDN w:val="0"/>
        <w:adjustRightInd w:val="0"/>
        <w:spacing w:line="200" w:lineRule="exact"/>
        <w:jc w:val="left"/>
        <w:rPr>
          <w:rFonts w:ascii="宋体" w:cs="宋体"/>
          <w:kern w:val="0"/>
          <w:sz w:val="20"/>
          <w:szCs w:val="20"/>
        </w:rPr>
      </w:pPr>
    </w:p>
    <w:p w:rsidR="004A43CA" w:rsidRDefault="004A43CA" w:rsidP="004A43CA">
      <w:pPr>
        <w:autoSpaceDE w:val="0"/>
        <w:autoSpaceDN w:val="0"/>
        <w:adjustRightInd w:val="0"/>
        <w:spacing w:line="200" w:lineRule="exact"/>
        <w:jc w:val="left"/>
        <w:rPr>
          <w:rFonts w:ascii="宋体" w:cs="宋体"/>
          <w:kern w:val="0"/>
          <w:sz w:val="20"/>
          <w:szCs w:val="20"/>
        </w:rPr>
      </w:pPr>
    </w:p>
    <w:p w:rsidR="004A43CA" w:rsidRDefault="004A43CA" w:rsidP="004A43CA">
      <w:pPr>
        <w:autoSpaceDE w:val="0"/>
        <w:autoSpaceDN w:val="0"/>
        <w:adjustRightInd w:val="0"/>
        <w:spacing w:line="200" w:lineRule="exact"/>
        <w:jc w:val="left"/>
        <w:rPr>
          <w:rFonts w:ascii="宋体" w:cs="宋体"/>
          <w:kern w:val="0"/>
          <w:sz w:val="20"/>
          <w:szCs w:val="20"/>
        </w:rPr>
      </w:pPr>
    </w:p>
    <w:p w:rsidR="004A43CA" w:rsidRDefault="004A43CA" w:rsidP="004A43CA">
      <w:pPr>
        <w:tabs>
          <w:tab w:val="left" w:pos="6300"/>
        </w:tabs>
        <w:autoSpaceDE w:val="0"/>
        <w:autoSpaceDN w:val="0"/>
        <w:adjustRightInd w:val="0"/>
        <w:spacing w:line="428" w:lineRule="exact"/>
        <w:jc w:val="left"/>
        <w:rPr>
          <w:rFonts w:ascii="黑体" w:eastAsia="黑体"/>
          <w:spacing w:val="-1"/>
          <w:kern w:val="0"/>
          <w:position w:val="-3"/>
          <w:sz w:val="28"/>
          <w:szCs w:val="28"/>
        </w:rPr>
      </w:pPr>
    </w:p>
    <w:p w:rsidR="00171382" w:rsidRDefault="00171382" w:rsidP="004A43CA">
      <w:pPr>
        <w:tabs>
          <w:tab w:val="left" w:pos="6300"/>
        </w:tabs>
        <w:autoSpaceDE w:val="0"/>
        <w:autoSpaceDN w:val="0"/>
        <w:adjustRightInd w:val="0"/>
        <w:spacing w:line="428" w:lineRule="exact"/>
        <w:jc w:val="left"/>
        <w:rPr>
          <w:rFonts w:ascii="黑体" w:eastAsia="黑体"/>
          <w:spacing w:val="-1"/>
          <w:kern w:val="0"/>
          <w:position w:val="-3"/>
          <w:sz w:val="28"/>
          <w:szCs w:val="28"/>
        </w:rPr>
      </w:pPr>
    </w:p>
    <w:p w:rsidR="00171382" w:rsidRDefault="00171382" w:rsidP="004A43CA">
      <w:pPr>
        <w:tabs>
          <w:tab w:val="left" w:pos="6300"/>
        </w:tabs>
        <w:autoSpaceDE w:val="0"/>
        <w:autoSpaceDN w:val="0"/>
        <w:adjustRightInd w:val="0"/>
        <w:spacing w:line="428" w:lineRule="exact"/>
        <w:jc w:val="left"/>
        <w:rPr>
          <w:rFonts w:ascii="黑体" w:eastAsia="黑体"/>
          <w:spacing w:val="-1"/>
          <w:kern w:val="0"/>
          <w:position w:val="-3"/>
          <w:sz w:val="28"/>
          <w:szCs w:val="28"/>
        </w:rPr>
      </w:pPr>
    </w:p>
    <w:p w:rsidR="00171382" w:rsidRPr="00A46688" w:rsidRDefault="00171382" w:rsidP="004A43CA">
      <w:pPr>
        <w:tabs>
          <w:tab w:val="left" w:pos="6300"/>
        </w:tabs>
        <w:autoSpaceDE w:val="0"/>
        <w:autoSpaceDN w:val="0"/>
        <w:adjustRightInd w:val="0"/>
        <w:spacing w:line="428" w:lineRule="exact"/>
        <w:jc w:val="left"/>
        <w:rPr>
          <w:rFonts w:ascii="黑体" w:eastAsia="黑体"/>
          <w:spacing w:val="-1"/>
          <w:kern w:val="0"/>
          <w:position w:val="-3"/>
          <w:sz w:val="28"/>
          <w:szCs w:val="28"/>
        </w:rPr>
      </w:pPr>
    </w:p>
    <w:p w:rsidR="004A43CA" w:rsidRPr="003067CF" w:rsidRDefault="004A43CA" w:rsidP="004A43CA">
      <w:pPr>
        <w:tabs>
          <w:tab w:val="left" w:pos="6300"/>
        </w:tabs>
        <w:autoSpaceDE w:val="0"/>
        <w:autoSpaceDN w:val="0"/>
        <w:adjustRightInd w:val="0"/>
        <w:spacing w:line="428" w:lineRule="exact"/>
        <w:ind w:left="119"/>
        <w:jc w:val="left"/>
        <w:rPr>
          <w:rFonts w:ascii="黑体" w:eastAsia="黑体" w:cs="黑体"/>
          <w:kern w:val="0"/>
          <w:sz w:val="28"/>
          <w:szCs w:val="28"/>
        </w:rPr>
      </w:pPr>
      <w:r>
        <w:rPr>
          <w:rFonts w:ascii="黑体" w:eastAsia="黑体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450850</wp:posOffset>
                </wp:positionV>
                <wp:extent cx="5829300" cy="0"/>
                <wp:effectExtent l="5080" t="10795" r="13970" b="8255"/>
                <wp:wrapNone/>
                <wp:docPr id="2" name="任意多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0"/>
                        </a:xfrm>
                        <a:custGeom>
                          <a:avLst/>
                          <a:gdLst>
                            <a:gd name="T0" fmla="*/ 0 w 9180"/>
                            <a:gd name="T1" fmla="*/ 9180 w 91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18A169" id="任意多边形 2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35.5pt,529.9pt,35.5pt" coordsize="91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" o:allowincell="f" filled="f">
                <v:path arrowok="t" o:connecttype="custom" o:connectlocs="0,0;5829300,0" o:connectangles="0,0"/>
                <w10:wrap anchorx="page"/>
              </v:polyline>
            </w:pict>
          </mc:Fallback>
        </mc:AlternateContent>
      </w:r>
      <w:r w:rsidRPr="00A46688">
        <w:rPr>
          <w:rFonts w:ascii="黑体" w:eastAsia="黑体" w:hint="eastAsia"/>
          <w:spacing w:val="-1"/>
          <w:kern w:val="0"/>
          <w:position w:val="-3"/>
          <w:sz w:val="28"/>
          <w:szCs w:val="28"/>
        </w:rPr>
        <w:t>20</w:t>
      </w:r>
      <w:r>
        <w:rPr>
          <w:rFonts w:ascii="黑体" w:eastAsia="黑体" w:hint="eastAsia"/>
          <w:spacing w:val="-1"/>
          <w:kern w:val="0"/>
          <w:position w:val="-3"/>
          <w:sz w:val="28"/>
          <w:szCs w:val="28"/>
        </w:rPr>
        <w:t>2</w:t>
      </w:r>
      <w:r w:rsidRPr="00A46688">
        <w:rPr>
          <w:rFonts w:ascii="黑体" w:eastAsia="黑体" w:hint="eastAsia"/>
          <w:spacing w:val="-1"/>
          <w:kern w:val="0"/>
          <w:position w:val="-3"/>
          <w:sz w:val="28"/>
          <w:szCs w:val="28"/>
        </w:rPr>
        <w:t>×</w:t>
      </w:r>
      <w:r w:rsidRPr="00A46688">
        <w:rPr>
          <w:rFonts w:ascii="黑体" w:eastAsia="黑体" w:cs="黑体" w:hint="eastAsia"/>
          <w:kern w:val="0"/>
          <w:position w:val="-3"/>
          <w:sz w:val="28"/>
          <w:szCs w:val="28"/>
        </w:rPr>
        <w:t>－××－××</w:t>
      </w:r>
      <w:r w:rsidRPr="00A46688">
        <w:rPr>
          <w:rFonts w:ascii="黑体" w:eastAsia="黑体" w:hint="eastAsia"/>
          <w:kern w:val="0"/>
          <w:position w:val="-3"/>
          <w:sz w:val="28"/>
          <w:szCs w:val="28"/>
        </w:rPr>
        <w:t xml:space="preserve"> </w:t>
      </w:r>
      <w:r w:rsidRPr="00A46688">
        <w:rPr>
          <w:rFonts w:ascii="黑体" w:eastAsia="黑体" w:hint="eastAsia"/>
          <w:spacing w:val="3"/>
          <w:kern w:val="0"/>
          <w:position w:val="-3"/>
          <w:sz w:val="28"/>
          <w:szCs w:val="28"/>
        </w:rPr>
        <w:t xml:space="preserve"> </w:t>
      </w:r>
      <w:r w:rsidRPr="00A46688">
        <w:rPr>
          <w:rFonts w:ascii="黑体" w:eastAsia="黑体" w:cs="黑体" w:hint="eastAsia"/>
          <w:kern w:val="0"/>
          <w:position w:val="-3"/>
          <w:sz w:val="28"/>
          <w:szCs w:val="28"/>
        </w:rPr>
        <w:t xml:space="preserve">发布　　　　　　　　　</w:t>
      </w:r>
      <w:r w:rsidRPr="00A46688">
        <w:rPr>
          <w:rFonts w:ascii="黑体" w:eastAsia="黑体" w:hint="eastAsia"/>
          <w:spacing w:val="-1"/>
          <w:kern w:val="0"/>
          <w:position w:val="-3"/>
          <w:sz w:val="28"/>
          <w:szCs w:val="28"/>
        </w:rPr>
        <w:t>20</w:t>
      </w:r>
      <w:r>
        <w:rPr>
          <w:rFonts w:ascii="黑体" w:eastAsia="黑体" w:hint="eastAsia"/>
          <w:spacing w:val="-1"/>
          <w:kern w:val="0"/>
          <w:position w:val="-3"/>
          <w:sz w:val="28"/>
          <w:szCs w:val="28"/>
        </w:rPr>
        <w:t>2</w:t>
      </w:r>
      <w:r w:rsidRPr="00A46688">
        <w:rPr>
          <w:rFonts w:ascii="黑体" w:eastAsia="黑体" w:hint="eastAsia"/>
          <w:spacing w:val="-1"/>
          <w:kern w:val="0"/>
          <w:position w:val="-3"/>
          <w:sz w:val="28"/>
          <w:szCs w:val="28"/>
        </w:rPr>
        <w:t>×</w:t>
      </w:r>
      <w:r w:rsidRPr="00A46688">
        <w:rPr>
          <w:rFonts w:ascii="黑体" w:eastAsia="黑体" w:cs="黑体" w:hint="eastAsia"/>
          <w:kern w:val="0"/>
          <w:position w:val="-3"/>
          <w:sz w:val="28"/>
          <w:szCs w:val="28"/>
        </w:rPr>
        <w:t>－××－××</w:t>
      </w:r>
      <w:r w:rsidRPr="00A46688">
        <w:rPr>
          <w:rFonts w:ascii="黑体" w:eastAsia="黑体" w:hint="eastAsia"/>
          <w:spacing w:val="-2"/>
          <w:kern w:val="0"/>
          <w:position w:val="-3"/>
          <w:sz w:val="28"/>
          <w:szCs w:val="28"/>
        </w:rPr>
        <w:t xml:space="preserve"> </w:t>
      </w:r>
      <w:r w:rsidRPr="00A46688">
        <w:rPr>
          <w:rFonts w:ascii="黑体" w:eastAsia="黑体" w:cs="黑体" w:hint="eastAsia"/>
          <w:kern w:val="0"/>
          <w:position w:val="-3"/>
          <w:sz w:val="28"/>
          <w:szCs w:val="28"/>
        </w:rPr>
        <w:t>实施</w:t>
      </w:r>
    </w:p>
    <w:p w:rsidR="004A43CA" w:rsidRPr="003067CF" w:rsidRDefault="004A43CA" w:rsidP="004A43CA">
      <w:pPr>
        <w:autoSpaceDE w:val="0"/>
        <w:autoSpaceDN w:val="0"/>
        <w:adjustRightInd w:val="0"/>
        <w:spacing w:before="13" w:line="260" w:lineRule="exact"/>
        <w:jc w:val="left"/>
        <w:rPr>
          <w:rFonts w:ascii="黑体" w:eastAsia="黑体" w:cs="黑体"/>
          <w:kern w:val="0"/>
          <w:sz w:val="26"/>
          <w:szCs w:val="26"/>
        </w:rPr>
      </w:pPr>
    </w:p>
    <w:p w:rsidR="004A43CA" w:rsidRPr="00A46688" w:rsidRDefault="004A43CA" w:rsidP="004A43CA">
      <w:pPr>
        <w:tabs>
          <w:tab w:val="left" w:pos="7880"/>
        </w:tabs>
        <w:autoSpaceDE w:val="0"/>
        <w:autoSpaceDN w:val="0"/>
        <w:adjustRightInd w:val="0"/>
        <w:spacing w:line="379" w:lineRule="exact"/>
        <w:ind w:left="971"/>
        <w:jc w:val="left"/>
        <w:rPr>
          <w:rFonts w:ascii="黑体" w:eastAsia="黑体" w:cs="黑体"/>
          <w:kern w:val="0"/>
          <w:sz w:val="28"/>
          <w:szCs w:val="28"/>
        </w:rPr>
        <w:sectPr w:rsidR="004A43CA" w:rsidRPr="00A46688" w:rsidSect="0087171B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20" w:h="16840"/>
          <w:pgMar w:top="1520" w:right="1440" w:bottom="1135" w:left="1300" w:header="0" w:footer="1097" w:gutter="0"/>
          <w:cols w:space="720"/>
          <w:titlePg/>
        </w:sectPr>
      </w:pPr>
      <w:r w:rsidRPr="00622E7D">
        <w:rPr>
          <w:rFonts w:ascii="黑体" w:eastAsia="黑体" w:cs="黑体" w:hint="eastAsia"/>
          <w:w w:val="135"/>
          <w:kern w:val="0"/>
          <w:position w:val="-3"/>
          <w:sz w:val="32"/>
          <w:szCs w:val="32"/>
        </w:rPr>
        <w:t>中</w:t>
      </w:r>
      <w:r w:rsidRPr="00622E7D">
        <w:rPr>
          <w:rFonts w:ascii="黑体" w:eastAsia="黑体" w:cs="黑体"/>
          <w:spacing w:val="-116"/>
          <w:kern w:val="0"/>
          <w:position w:val="-3"/>
          <w:sz w:val="32"/>
          <w:szCs w:val="32"/>
        </w:rPr>
        <w:t xml:space="preserve"> </w:t>
      </w:r>
      <w:r w:rsidRPr="00622E7D">
        <w:rPr>
          <w:rFonts w:ascii="黑体" w:eastAsia="黑体" w:cs="黑体" w:hint="eastAsia"/>
          <w:w w:val="135"/>
          <w:kern w:val="0"/>
          <w:position w:val="-3"/>
          <w:sz w:val="32"/>
          <w:szCs w:val="32"/>
        </w:rPr>
        <w:t>华</w:t>
      </w:r>
      <w:r w:rsidRPr="00622E7D">
        <w:rPr>
          <w:rFonts w:ascii="黑体" w:eastAsia="黑体" w:cs="黑体"/>
          <w:spacing w:val="-119"/>
          <w:kern w:val="0"/>
          <w:position w:val="-3"/>
          <w:sz w:val="32"/>
          <w:szCs w:val="32"/>
        </w:rPr>
        <w:t xml:space="preserve"> </w:t>
      </w:r>
      <w:r w:rsidRPr="00622E7D">
        <w:rPr>
          <w:rFonts w:ascii="黑体" w:eastAsia="黑体" w:cs="黑体" w:hint="eastAsia"/>
          <w:w w:val="135"/>
          <w:kern w:val="0"/>
          <w:position w:val="-3"/>
          <w:sz w:val="32"/>
          <w:szCs w:val="32"/>
        </w:rPr>
        <w:t>人</w:t>
      </w:r>
      <w:r w:rsidRPr="00622E7D">
        <w:rPr>
          <w:rFonts w:ascii="黑体" w:eastAsia="黑体" w:cs="黑体"/>
          <w:spacing w:val="-116"/>
          <w:kern w:val="0"/>
          <w:position w:val="-3"/>
          <w:sz w:val="32"/>
          <w:szCs w:val="32"/>
        </w:rPr>
        <w:t xml:space="preserve"> </w:t>
      </w:r>
      <w:r w:rsidRPr="00622E7D">
        <w:rPr>
          <w:rFonts w:ascii="黑体" w:eastAsia="黑体" w:cs="黑体" w:hint="eastAsia"/>
          <w:w w:val="135"/>
          <w:kern w:val="0"/>
          <w:position w:val="-3"/>
          <w:sz w:val="32"/>
          <w:szCs w:val="32"/>
        </w:rPr>
        <w:t>民</w:t>
      </w:r>
      <w:r w:rsidRPr="00622E7D">
        <w:rPr>
          <w:rFonts w:ascii="黑体" w:eastAsia="黑体" w:cs="黑体"/>
          <w:spacing w:val="-119"/>
          <w:kern w:val="0"/>
          <w:position w:val="-3"/>
          <w:sz w:val="32"/>
          <w:szCs w:val="32"/>
        </w:rPr>
        <w:t xml:space="preserve"> </w:t>
      </w:r>
      <w:r w:rsidRPr="00622E7D">
        <w:rPr>
          <w:rFonts w:ascii="黑体" w:eastAsia="黑体" w:cs="黑体" w:hint="eastAsia"/>
          <w:w w:val="135"/>
          <w:kern w:val="0"/>
          <w:position w:val="-3"/>
          <w:sz w:val="32"/>
          <w:szCs w:val="32"/>
        </w:rPr>
        <w:t>共</w:t>
      </w:r>
      <w:r w:rsidRPr="00622E7D">
        <w:rPr>
          <w:rFonts w:ascii="黑体" w:eastAsia="黑体" w:cs="黑体"/>
          <w:spacing w:val="-119"/>
          <w:kern w:val="0"/>
          <w:position w:val="-3"/>
          <w:sz w:val="32"/>
          <w:szCs w:val="32"/>
        </w:rPr>
        <w:t xml:space="preserve"> </w:t>
      </w:r>
      <w:r w:rsidRPr="00622E7D">
        <w:rPr>
          <w:rFonts w:ascii="黑体" w:eastAsia="黑体" w:cs="黑体" w:hint="eastAsia"/>
          <w:w w:val="135"/>
          <w:kern w:val="0"/>
          <w:position w:val="-3"/>
          <w:sz w:val="32"/>
          <w:szCs w:val="32"/>
        </w:rPr>
        <w:t>和</w:t>
      </w:r>
      <w:r w:rsidRPr="00622E7D">
        <w:rPr>
          <w:rFonts w:ascii="黑体" w:eastAsia="黑体" w:cs="黑体"/>
          <w:spacing w:val="-116"/>
          <w:kern w:val="0"/>
          <w:position w:val="-3"/>
          <w:sz w:val="32"/>
          <w:szCs w:val="32"/>
        </w:rPr>
        <w:t xml:space="preserve"> </w:t>
      </w:r>
      <w:r w:rsidRPr="00622E7D">
        <w:rPr>
          <w:rFonts w:ascii="黑体" w:eastAsia="黑体" w:cs="黑体" w:hint="eastAsia"/>
          <w:w w:val="135"/>
          <w:kern w:val="0"/>
          <w:position w:val="-3"/>
          <w:sz w:val="32"/>
          <w:szCs w:val="32"/>
        </w:rPr>
        <w:t>国</w:t>
      </w:r>
      <w:r w:rsidRPr="00622E7D">
        <w:rPr>
          <w:rFonts w:ascii="黑体" w:eastAsia="黑体" w:cs="黑体"/>
          <w:spacing w:val="-119"/>
          <w:kern w:val="0"/>
          <w:position w:val="-3"/>
          <w:sz w:val="32"/>
          <w:szCs w:val="32"/>
        </w:rPr>
        <w:t xml:space="preserve"> </w:t>
      </w:r>
      <w:r w:rsidRPr="00622E7D">
        <w:rPr>
          <w:rFonts w:ascii="黑体" w:eastAsia="黑体" w:cs="黑体" w:hint="eastAsia"/>
          <w:w w:val="135"/>
          <w:kern w:val="0"/>
          <w:position w:val="-3"/>
          <w:sz w:val="32"/>
          <w:szCs w:val="32"/>
        </w:rPr>
        <w:t>工</w:t>
      </w:r>
      <w:r w:rsidRPr="00622E7D">
        <w:rPr>
          <w:rFonts w:ascii="黑体" w:eastAsia="黑体" w:cs="黑体"/>
          <w:spacing w:val="-116"/>
          <w:kern w:val="0"/>
          <w:position w:val="-3"/>
          <w:sz w:val="32"/>
          <w:szCs w:val="32"/>
        </w:rPr>
        <w:t xml:space="preserve"> </w:t>
      </w:r>
      <w:r w:rsidRPr="00622E7D">
        <w:rPr>
          <w:rFonts w:ascii="黑体" w:eastAsia="黑体" w:cs="黑体" w:hint="eastAsia"/>
          <w:w w:val="135"/>
          <w:kern w:val="0"/>
          <w:position w:val="-3"/>
          <w:sz w:val="32"/>
          <w:szCs w:val="32"/>
        </w:rPr>
        <w:t>业</w:t>
      </w:r>
      <w:r w:rsidRPr="00622E7D">
        <w:rPr>
          <w:rFonts w:ascii="黑体" w:eastAsia="黑体" w:cs="黑体"/>
          <w:spacing w:val="-119"/>
          <w:kern w:val="0"/>
          <w:position w:val="-3"/>
          <w:sz w:val="32"/>
          <w:szCs w:val="32"/>
        </w:rPr>
        <w:t xml:space="preserve"> </w:t>
      </w:r>
      <w:r w:rsidRPr="00622E7D">
        <w:rPr>
          <w:rFonts w:ascii="黑体" w:eastAsia="黑体" w:cs="黑体" w:hint="eastAsia"/>
          <w:w w:val="135"/>
          <w:kern w:val="0"/>
          <w:position w:val="-3"/>
          <w:sz w:val="32"/>
          <w:szCs w:val="32"/>
        </w:rPr>
        <w:t>和</w:t>
      </w:r>
      <w:r w:rsidRPr="00622E7D">
        <w:rPr>
          <w:rFonts w:ascii="黑体" w:eastAsia="黑体" w:cs="黑体"/>
          <w:spacing w:val="-119"/>
          <w:kern w:val="0"/>
          <w:position w:val="-3"/>
          <w:sz w:val="32"/>
          <w:szCs w:val="32"/>
        </w:rPr>
        <w:t xml:space="preserve"> </w:t>
      </w:r>
      <w:r w:rsidRPr="00622E7D">
        <w:rPr>
          <w:rFonts w:ascii="黑体" w:eastAsia="黑体" w:cs="黑体" w:hint="eastAsia"/>
          <w:w w:val="135"/>
          <w:kern w:val="0"/>
          <w:position w:val="-3"/>
          <w:sz w:val="32"/>
          <w:szCs w:val="32"/>
        </w:rPr>
        <w:t>信</w:t>
      </w:r>
      <w:r w:rsidRPr="00622E7D">
        <w:rPr>
          <w:rFonts w:ascii="黑体" w:eastAsia="黑体" w:cs="黑体"/>
          <w:spacing w:val="-116"/>
          <w:kern w:val="0"/>
          <w:position w:val="-3"/>
          <w:sz w:val="32"/>
          <w:szCs w:val="32"/>
        </w:rPr>
        <w:t xml:space="preserve"> </w:t>
      </w:r>
      <w:r w:rsidRPr="00622E7D">
        <w:rPr>
          <w:rFonts w:ascii="黑体" w:eastAsia="黑体" w:cs="黑体" w:hint="eastAsia"/>
          <w:w w:val="135"/>
          <w:kern w:val="0"/>
          <w:position w:val="-3"/>
          <w:sz w:val="32"/>
          <w:szCs w:val="32"/>
        </w:rPr>
        <w:t>息</w:t>
      </w:r>
      <w:r w:rsidRPr="00622E7D">
        <w:rPr>
          <w:rFonts w:ascii="黑体" w:eastAsia="黑体" w:cs="黑体"/>
          <w:spacing w:val="-119"/>
          <w:kern w:val="0"/>
          <w:position w:val="-3"/>
          <w:sz w:val="32"/>
          <w:szCs w:val="32"/>
        </w:rPr>
        <w:t xml:space="preserve"> </w:t>
      </w:r>
      <w:r w:rsidRPr="00622E7D">
        <w:rPr>
          <w:rFonts w:ascii="黑体" w:eastAsia="黑体" w:cs="黑体" w:hint="eastAsia"/>
          <w:w w:val="135"/>
          <w:kern w:val="0"/>
          <w:position w:val="-3"/>
          <w:sz w:val="32"/>
          <w:szCs w:val="32"/>
        </w:rPr>
        <w:t>化</w:t>
      </w:r>
      <w:r w:rsidRPr="00622E7D">
        <w:rPr>
          <w:rFonts w:ascii="黑体" w:eastAsia="黑体" w:cs="黑体"/>
          <w:spacing w:val="-116"/>
          <w:kern w:val="0"/>
          <w:position w:val="-3"/>
          <w:sz w:val="32"/>
          <w:szCs w:val="32"/>
        </w:rPr>
        <w:t xml:space="preserve"> </w:t>
      </w:r>
      <w:r w:rsidRPr="00622E7D">
        <w:rPr>
          <w:rFonts w:ascii="黑体" w:eastAsia="黑体" w:cs="黑体" w:hint="eastAsia"/>
          <w:w w:val="135"/>
          <w:kern w:val="0"/>
          <w:position w:val="-3"/>
          <w:sz w:val="32"/>
          <w:szCs w:val="32"/>
        </w:rPr>
        <w:t>部</w:t>
      </w:r>
      <w:r w:rsidRPr="00A46688">
        <w:rPr>
          <w:rFonts w:ascii="黑体" w:eastAsia="黑体" w:cs="黑体"/>
          <w:kern w:val="0"/>
          <w:position w:val="-3"/>
          <w:sz w:val="32"/>
          <w:szCs w:val="32"/>
        </w:rPr>
        <w:tab/>
      </w:r>
      <w:r w:rsidRPr="00A46688">
        <w:rPr>
          <w:rFonts w:ascii="黑体" w:eastAsia="黑体" w:cs="黑体" w:hint="eastAsia"/>
          <w:spacing w:val="43"/>
          <w:kern w:val="0"/>
          <w:sz w:val="28"/>
          <w:szCs w:val="28"/>
        </w:rPr>
        <w:t>发布</w:t>
      </w:r>
    </w:p>
    <w:p w:rsidR="004A43CA" w:rsidRPr="000438CE" w:rsidRDefault="004A43CA" w:rsidP="000438CE">
      <w:pPr>
        <w:tabs>
          <w:tab w:val="left" w:pos="4760"/>
        </w:tabs>
        <w:autoSpaceDE w:val="0"/>
        <w:autoSpaceDN w:val="0"/>
        <w:adjustRightInd w:val="0"/>
        <w:spacing w:line="425" w:lineRule="exact"/>
        <w:ind w:right="-44"/>
        <w:rPr>
          <w:rFonts w:ascii="黑体" w:eastAsia="黑体" w:hAnsi="Lucida Sans Unicode" w:cs="黑体"/>
          <w:kern w:val="0"/>
          <w:position w:val="-4"/>
          <w:sz w:val="32"/>
          <w:szCs w:val="32"/>
        </w:rPr>
      </w:pPr>
    </w:p>
    <w:p w:rsidR="004A43CA" w:rsidRPr="00A46688" w:rsidRDefault="004A43CA" w:rsidP="004A43CA">
      <w:pPr>
        <w:tabs>
          <w:tab w:val="left" w:pos="4760"/>
        </w:tabs>
        <w:autoSpaceDE w:val="0"/>
        <w:autoSpaceDN w:val="0"/>
        <w:adjustRightInd w:val="0"/>
        <w:spacing w:line="425" w:lineRule="exact"/>
        <w:ind w:right="-44"/>
        <w:jc w:val="center"/>
        <w:rPr>
          <w:rFonts w:ascii="黑体" w:eastAsia="黑体" w:hAnsi="Lucida Sans Unicode" w:cs="黑体"/>
          <w:kern w:val="0"/>
          <w:sz w:val="32"/>
          <w:szCs w:val="32"/>
        </w:rPr>
      </w:pPr>
      <w:r w:rsidRPr="00A46688">
        <w:rPr>
          <w:rFonts w:ascii="黑体" w:eastAsia="黑体" w:hAnsi="Lucida Sans Unicode" w:cs="黑体" w:hint="eastAsia"/>
          <w:kern w:val="0"/>
          <w:position w:val="-4"/>
          <w:sz w:val="32"/>
          <w:szCs w:val="32"/>
        </w:rPr>
        <w:t>前</w:t>
      </w:r>
      <w:r>
        <w:rPr>
          <w:rFonts w:ascii="黑体" w:eastAsia="黑体" w:hAnsi="Lucida Sans Unicode" w:cs="黑体" w:hint="eastAsia"/>
          <w:kern w:val="0"/>
          <w:position w:val="-4"/>
          <w:sz w:val="32"/>
          <w:szCs w:val="32"/>
        </w:rPr>
        <w:t xml:space="preserve">  </w:t>
      </w:r>
      <w:r w:rsidRPr="00A46688">
        <w:rPr>
          <w:rFonts w:ascii="黑体" w:eastAsia="黑体" w:hAnsi="Lucida Sans Unicode" w:cs="黑体" w:hint="eastAsia"/>
          <w:w w:val="99"/>
          <w:kern w:val="0"/>
          <w:position w:val="-4"/>
          <w:sz w:val="32"/>
          <w:szCs w:val="32"/>
        </w:rPr>
        <w:t>言</w:t>
      </w:r>
    </w:p>
    <w:p w:rsidR="004A43CA" w:rsidRDefault="004A43CA" w:rsidP="004A43CA">
      <w:pPr>
        <w:autoSpaceDE w:val="0"/>
        <w:autoSpaceDN w:val="0"/>
        <w:adjustRightInd w:val="0"/>
        <w:spacing w:before="35"/>
        <w:ind w:right="-78" w:firstLineChars="200" w:firstLine="420"/>
        <w:jc w:val="left"/>
        <w:rPr>
          <w:rFonts w:ascii="宋体" w:cs="宋体"/>
          <w:kern w:val="0"/>
          <w:szCs w:val="21"/>
        </w:rPr>
      </w:pPr>
    </w:p>
    <w:p w:rsidR="00EF39B7" w:rsidRDefault="00EF39B7" w:rsidP="00454934">
      <w:pPr>
        <w:snapToGrid w:val="0"/>
        <w:spacing w:line="360" w:lineRule="auto"/>
        <w:ind w:firstLine="420"/>
      </w:pPr>
      <w:r w:rsidRPr="00294DFF">
        <w:rPr>
          <w:rFonts w:hint="eastAsia"/>
        </w:rPr>
        <w:t>本文件按照</w:t>
      </w:r>
      <w:r w:rsidRPr="00294DFF">
        <w:t>GB/T 1.1-2020</w:t>
      </w:r>
      <w:r>
        <w:rPr>
          <w:rFonts w:hint="eastAsia"/>
        </w:rPr>
        <w:t xml:space="preserve"> </w:t>
      </w:r>
      <w:r w:rsidRPr="00294DFF">
        <w:t>《标准化工作导则</w:t>
      </w:r>
      <w:r w:rsidRPr="00294DFF">
        <w:t xml:space="preserve"> </w:t>
      </w:r>
      <w:r w:rsidRPr="00294DFF">
        <w:t>第</w:t>
      </w:r>
      <w:r w:rsidRPr="00294DFF">
        <w:t>1</w:t>
      </w:r>
      <w:r w:rsidRPr="00294DFF">
        <w:t>部分：标准</w:t>
      </w:r>
      <w:r w:rsidRPr="00294DFF">
        <w:rPr>
          <w:rFonts w:hint="eastAsia"/>
        </w:rPr>
        <w:t>化文件</w:t>
      </w:r>
      <w:r w:rsidRPr="00294DFF">
        <w:t>的结构和</w:t>
      </w:r>
      <w:r w:rsidRPr="00294DFF">
        <w:rPr>
          <w:rFonts w:hint="eastAsia"/>
        </w:rPr>
        <w:t>起草</w:t>
      </w:r>
      <w:r w:rsidRPr="00294DFF">
        <w:t>规则》的规</w:t>
      </w:r>
      <w:r w:rsidRPr="00294DFF">
        <w:rPr>
          <w:rFonts w:hint="eastAsia"/>
        </w:rPr>
        <w:t>定</w:t>
      </w:r>
      <w:r w:rsidRPr="00294DFF">
        <w:t>起草。</w:t>
      </w:r>
      <w:r>
        <w:rPr>
          <w:rFonts w:hint="eastAsia"/>
        </w:rPr>
        <w:t xml:space="preserve">        </w:t>
      </w:r>
      <w:r>
        <w:tab/>
      </w:r>
    </w:p>
    <w:p w:rsidR="00EF39B7" w:rsidRDefault="00EF39B7" w:rsidP="00454934">
      <w:pPr>
        <w:snapToGrid w:val="0"/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请注意本文件的某些内容可能涉及专利。本文件的发布机构不承担识别专利的责任。</w:t>
      </w:r>
    </w:p>
    <w:p w:rsidR="005370C1" w:rsidRDefault="005370C1" w:rsidP="005370C1">
      <w:pPr>
        <w:snapToGrid w:val="0"/>
        <w:spacing w:line="360" w:lineRule="auto"/>
        <w:ind w:firstLine="420"/>
      </w:pPr>
      <w:r>
        <w:rPr>
          <w:rFonts w:hint="eastAsia"/>
        </w:rPr>
        <w:t>本文件由全国有色金属标准化技术委员会（</w:t>
      </w:r>
      <w:r>
        <w:t>SAC/TC 243</w:t>
      </w:r>
      <w:r>
        <w:rPr>
          <w:rFonts w:hint="eastAsia"/>
        </w:rPr>
        <w:t>）提出并归口。</w:t>
      </w:r>
    </w:p>
    <w:p w:rsidR="004A43CA" w:rsidRPr="002E702D" w:rsidRDefault="00EF39B7" w:rsidP="00454934">
      <w:pPr>
        <w:autoSpaceDE w:val="0"/>
        <w:autoSpaceDN w:val="0"/>
        <w:adjustRightInd w:val="0"/>
        <w:spacing w:before="43" w:line="360" w:lineRule="auto"/>
        <w:ind w:right="-44"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本文件</w:t>
      </w:r>
      <w:r w:rsidR="004A43CA" w:rsidRPr="00A46688">
        <w:rPr>
          <w:rFonts w:ascii="宋体" w:hAnsi="宋体" w:hint="eastAsia"/>
          <w:spacing w:val="-1"/>
          <w:kern w:val="0"/>
          <w:szCs w:val="21"/>
        </w:rPr>
        <w:t>起草单位：</w:t>
      </w:r>
      <w:r w:rsidR="004A43CA">
        <w:rPr>
          <w:rFonts w:ascii="宋体" w:hAnsi="宋体" w:hint="eastAsia"/>
          <w:spacing w:val="-1"/>
          <w:kern w:val="0"/>
          <w:szCs w:val="21"/>
        </w:rPr>
        <w:t>贵研铂业股份有限公司、贵研检测科技（云南）有限公司</w:t>
      </w:r>
      <w:r w:rsidR="004A43CA" w:rsidRPr="002E702D">
        <w:rPr>
          <w:rFonts w:ascii="宋体" w:hAnsi="宋体" w:hint="eastAsia"/>
          <w:spacing w:val="-1"/>
          <w:kern w:val="0"/>
          <w:szCs w:val="21"/>
        </w:rPr>
        <w:t>、</w:t>
      </w:r>
      <w:r w:rsidR="008B2F20" w:rsidRPr="00910D26">
        <w:rPr>
          <w:rFonts w:hint="eastAsia"/>
          <w:color w:val="000000"/>
          <w:szCs w:val="21"/>
        </w:rPr>
        <w:t>深圳市中金岭南有色金属股份有限公司韶关冶炼厂</w:t>
      </w:r>
      <w:r w:rsidR="008B2F20">
        <w:rPr>
          <w:rFonts w:hint="eastAsia"/>
          <w:color w:val="000000"/>
          <w:szCs w:val="21"/>
        </w:rPr>
        <w:t>、</w:t>
      </w:r>
      <w:r w:rsidR="007E49D6">
        <w:rPr>
          <w:rFonts w:hint="eastAsia"/>
          <w:color w:val="000000"/>
          <w:szCs w:val="21"/>
        </w:rPr>
        <w:t>金川集团股份有限公司、广东省工业分析检测中心、江西省汉氏贵金属有限公司、浙江微通催化新材料有限公司、福建紫金矿冶测试有限公司、徐州浩通新材料科技股份有限公司、国标（北京）检验认证有限公司、西安凯立新材料股份有限公司</w:t>
      </w:r>
      <w:r w:rsidR="006C3687">
        <w:rPr>
          <w:rFonts w:hint="eastAsia"/>
          <w:color w:val="000000"/>
          <w:szCs w:val="21"/>
        </w:rPr>
        <w:t>。</w:t>
      </w:r>
    </w:p>
    <w:p w:rsidR="004A43CA" w:rsidRPr="007E49D6" w:rsidRDefault="007E49D6" w:rsidP="00454934">
      <w:pPr>
        <w:pStyle w:val="ad"/>
        <w:tabs>
          <w:tab w:val="left" w:pos="7155"/>
        </w:tabs>
        <w:spacing w:before="0" w:line="360" w:lineRule="auto"/>
        <w:jc w:val="left"/>
        <w:rPr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 xml:space="preserve">    </w:t>
      </w:r>
      <w:r w:rsidR="00EF39B7">
        <w:rPr>
          <w:rFonts w:hint="eastAsia"/>
          <w:color w:val="000000"/>
          <w:kern w:val="2"/>
          <w:sz w:val="21"/>
          <w:szCs w:val="21"/>
        </w:rPr>
        <w:t>本文件</w:t>
      </w:r>
      <w:r w:rsidR="004A43CA" w:rsidRPr="007E49D6">
        <w:rPr>
          <w:rFonts w:hint="eastAsia"/>
          <w:color w:val="000000"/>
          <w:kern w:val="2"/>
          <w:sz w:val="21"/>
          <w:szCs w:val="21"/>
        </w:rPr>
        <w:t>主要起草人：</w:t>
      </w:r>
      <w:r w:rsidR="00A478BB" w:rsidRPr="007E49D6">
        <w:rPr>
          <w:rFonts w:hint="eastAsia"/>
          <w:color w:val="000000"/>
          <w:kern w:val="2"/>
          <w:sz w:val="21"/>
          <w:szCs w:val="21"/>
        </w:rPr>
        <w:t>马媛</w:t>
      </w:r>
      <w:r w:rsidR="000D4828" w:rsidRPr="007E49D6">
        <w:rPr>
          <w:rFonts w:hint="eastAsia"/>
          <w:color w:val="000000"/>
          <w:kern w:val="2"/>
          <w:sz w:val="21"/>
          <w:szCs w:val="21"/>
        </w:rPr>
        <w:t>、</w:t>
      </w:r>
      <w:r w:rsidR="00094056">
        <w:rPr>
          <w:rFonts w:hint="eastAsia"/>
          <w:color w:val="000000"/>
          <w:kern w:val="2"/>
          <w:sz w:val="21"/>
          <w:szCs w:val="21"/>
        </w:rPr>
        <w:t>XXX</w:t>
      </w:r>
      <w:r w:rsidR="000C2A55">
        <w:rPr>
          <w:rFonts w:hint="eastAsia"/>
          <w:color w:val="000000"/>
          <w:kern w:val="2"/>
          <w:sz w:val="21"/>
          <w:szCs w:val="21"/>
        </w:rPr>
        <w:t>、</w:t>
      </w:r>
      <w:r w:rsidR="000C2A55">
        <w:rPr>
          <w:rFonts w:hint="eastAsia"/>
          <w:color w:val="000000"/>
          <w:kern w:val="2"/>
          <w:sz w:val="21"/>
          <w:szCs w:val="21"/>
        </w:rPr>
        <w:t>XXX</w:t>
      </w:r>
    </w:p>
    <w:p w:rsidR="004A43CA" w:rsidRPr="007E49D6" w:rsidRDefault="004A43CA" w:rsidP="00EF39B7">
      <w:pPr>
        <w:ind w:firstLineChars="200" w:firstLine="420"/>
        <w:rPr>
          <w:color w:val="000000"/>
          <w:szCs w:val="21"/>
        </w:rPr>
      </w:pPr>
    </w:p>
    <w:p w:rsidR="004A43CA" w:rsidRDefault="004A43CA" w:rsidP="004A43CA">
      <w:pPr>
        <w:ind w:firstLineChars="200" w:firstLine="412"/>
        <w:rPr>
          <w:rFonts w:ascii="宋体" w:hAnsi="宋体" w:cs="宋体"/>
          <w:color w:val="00B0F0"/>
          <w:spacing w:val="-2"/>
          <w:kern w:val="0"/>
          <w:szCs w:val="21"/>
        </w:rPr>
      </w:pPr>
      <w:bookmarkStart w:id="0" w:name="_GoBack"/>
      <w:bookmarkEnd w:id="0"/>
    </w:p>
    <w:p w:rsidR="004A43CA" w:rsidRPr="006E44F2" w:rsidRDefault="004A43CA" w:rsidP="004A43CA">
      <w:pPr>
        <w:ind w:firstLineChars="200" w:firstLine="422"/>
        <w:rPr>
          <w:noProof/>
          <w:color w:val="00B0F0"/>
          <w:szCs w:val="21"/>
        </w:rPr>
      </w:pPr>
      <w:r w:rsidRPr="00822354">
        <w:rPr>
          <w:rFonts w:hint="eastAsia"/>
          <w:b/>
          <w:noProof/>
          <w:color w:val="00B0F0"/>
          <w:szCs w:val="21"/>
        </w:rPr>
        <w:t xml:space="preserve">    </w:t>
      </w:r>
      <w:r>
        <w:rPr>
          <w:rFonts w:hint="eastAsia"/>
          <w:noProof/>
          <w:color w:val="00B0F0"/>
          <w:szCs w:val="21"/>
        </w:rPr>
        <w:t xml:space="preserve">        </w:t>
      </w:r>
    </w:p>
    <w:p w:rsidR="004A43CA" w:rsidRDefault="004A43CA" w:rsidP="004A43CA">
      <w:pPr>
        <w:rPr>
          <w:color w:val="000000"/>
        </w:rPr>
      </w:pPr>
      <w:r w:rsidRPr="00A46688">
        <w:rPr>
          <w:rFonts w:ascii="宋体" w:cs="宋体"/>
          <w:kern w:val="0"/>
          <w:szCs w:val="21"/>
        </w:rPr>
        <w:br w:type="page"/>
      </w:r>
    </w:p>
    <w:p w:rsidR="00FB357E" w:rsidRPr="00BD7DC4" w:rsidRDefault="00FB357E" w:rsidP="00FB357E">
      <w:pPr>
        <w:pStyle w:val="af0"/>
        <w:numPr>
          <w:ilvl w:val="0"/>
          <w:numId w:val="1"/>
        </w:numPr>
        <w:ind w:firstLineChars="0"/>
        <w:jc w:val="center"/>
        <w:rPr>
          <w:rFonts w:ascii="宋体" w:hAnsi="宋体"/>
          <w:b/>
          <w:sz w:val="28"/>
          <w:szCs w:val="28"/>
        </w:rPr>
      </w:pPr>
      <w:r w:rsidRPr="00BD7DC4">
        <w:rPr>
          <w:rFonts w:ascii="宋体" w:hAnsi="宋体" w:hint="eastAsia"/>
          <w:b/>
          <w:sz w:val="28"/>
          <w:szCs w:val="28"/>
        </w:rPr>
        <w:lastRenderedPageBreak/>
        <w:t>铑炭化学分析方法</w:t>
      </w:r>
    </w:p>
    <w:p w:rsidR="00FB357E" w:rsidRPr="00BD7DC4" w:rsidRDefault="00FB357E" w:rsidP="00FB357E">
      <w:pPr>
        <w:pStyle w:val="af0"/>
        <w:numPr>
          <w:ilvl w:val="0"/>
          <w:numId w:val="1"/>
        </w:numPr>
        <w:ind w:firstLineChars="0"/>
        <w:jc w:val="center"/>
        <w:rPr>
          <w:rFonts w:ascii="宋体" w:hAnsi="宋体"/>
          <w:b/>
          <w:sz w:val="28"/>
          <w:szCs w:val="28"/>
        </w:rPr>
      </w:pPr>
      <w:r w:rsidRPr="00BD7DC4">
        <w:rPr>
          <w:rFonts w:ascii="宋体" w:hAnsi="宋体" w:hint="eastAsia"/>
          <w:b/>
          <w:sz w:val="28"/>
          <w:szCs w:val="28"/>
        </w:rPr>
        <w:t>铑</w:t>
      </w:r>
      <w:r w:rsidR="00583E10">
        <w:rPr>
          <w:rFonts w:ascii="宋体" w:hAnsi="宋体" w:hint="eastAsia"/>
          <w:b/>
          <w:sz w:val="28"/>
          <w:szCs w:val="28"/>
        </w:rPr>
        <w:t>含</w:t>
      </w:r>
      <w:r w:rsidRPr="00BD7DC4">
        <w:rPr>
          <w:rFonts w:ascii="宋体" w:hAnsi="宋体" w:hint="eastAsia"/>
          <w:b/>
          <w:sz w:val="28"/>
          <w:szCs w:val="28"/>
        </w:rPr>
        <w:t>量的测定</w:t>
      </w:r>
    </w:p>
    <w:p w:rsidR="00FB357E" w:rsidRPr="00BD7DC4" w:rsidRDefault="00FB357E" w:rsidP="00FB357E">
      <w:pPr>
        <w:pStyle w:val="af0"/>
        <w:numPr>
          <w:ilvl w:val="0"/>
          <w:numId w:val="1"/>
        </w:numPr>
        <w:ind w:firstLineChars="0"/>
        <w:jc w:val="center"/>
        <w:rPr>
          <w:rFonts w:ascii="宋体" w:hAnsi="宋体"/>
          <w:b/>
          <w:sz w:val="28"/>
          <w:szCs w:val="28"/>
        </w:rPr>
      </w:pPr>
      <w:r w:rsidRPr="00BD7DC4">
        <w:rPr>
          <w:rFonts w:ascii="宋体" w:hAnsi="宋体" w:hint="eastAsia"/>
          <w:b/>
          <w:sz w:val="28"/>
          <w:szCs w:val="28"/>
        </w:rPr>
        <w:t>电感耦合等离子体原子发射光谱法</w:t>
      </w:r>
    </w:p>
    <w:p w:rsidR="000A4C32" w:rsidRDefault="000A4C32" w:rsidP="00FB035B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 w:firstLineChars="200" w:firstLine="420"/>
        <w:jc w:val="left"/>
        <w:rPr>
          <w:rFonts w:ascii="黑体" w:eastAsia="黑体"/>
          <w:kern w:val="0"/>
          <w:szCs w:val="21"/>
        </w:rPr>
      </w:pPr>
    </w:p>
    <w:p w:rsidR="00FB035B" w:rsidRDefault="00FB035B" w:rsidP="00FB035B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 w:firstLineChars="200" w:firstLine="420"/>
        <w:jc w:val="left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警示——使用本文件的人员应有正规实验室工作的实践经验。本文件并未指出所有可能</w:t>
      </w:r>
    </w:p>
    <w:p w:rsidR="00FB035B" w:rsidRPr="00FB035B" w:rsidRDefault="00FB035B" w:rsidP="00FB035B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/>
        <w:jc w:val="left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的安全问题。使用者有责任采取适当的安全和健康措施，并保证符合国家有关法规规定的条件。</w:t>
      </w:r>
    </w:p>
    <w:p w:rsidR="00FB035B" w:rsidRDefault="00FB035B" w:rsidP="00FB035B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 w:firstLineChars="200" w:firstLine="420"/>
        <w:jc w:val="left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警示——使用通氢还原炉时注意在室温先通一段时间氢气后再开始升温，加热结束时一直</w:t>
      </w:r>
    </w:p>
    <w:p w:rsidR="00FB035B" w:rsidRDefault="00FB035B" w:rsidP="00FB035B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/>
        <w:jc w:val="left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通氢气冷却到室温再取出样品；使用微波消解仪时注意</w:t>
      </w:r>
      <w:r w:rsidRPr="00FB035B">
        <w:rPr>
          <w:rFonts w:ascii="黑体" w:eastAsia="黑体"/>
          <w:kern w:val="0"/>
          <w:szCs w:val="21"/>
        </w:rPr>
        <w:t>将消解管均匀放置在消解仪腔内(同一批</w:t>
      </w:r>
    </w:p>
    <w:p w:rsidR="00FB035B" w:rsidRDefault="00FB035B" w:rsidP="00FB035B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/>
        <w:jc w:val="left"/>
        <w:rPr>
          <w:rFonts w:ascii="黑体" w:eastAsia="黑体"/>
          <w:kern w:val="0"/>
          <w:szCs w:val="21"/>
        </w:rPr>
      </w:pPr>
      <w:r w:rsidRPr="00FB035B">
        <w:rPr>
          <w:rFonts w:ascii="黑体" w:eastAsia="黑体"/>
          <w:kern w:val="0"/>
          <w:szCs w:val="21"/>
        </w:rPr>
        <w:t>反应必须使用相同的酸，严禁使用高氯酸)。</w:t>
      </w:r>
    </w:p>
    <w:p w:rsidR="00296553" w:rsidRPr="00296553" w:rsidRDefault="00296553" w:rsidP="00FB035B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/>
        <w:jc w:val="left"/>
        <w:rPr>
          <w:rFonts w:ascii="黑体" w:eastAsia="黑体"/>
          <w:kern w:val="0"/>
          <w:szCs w:val="21"/>
        </w:rPr>
      </w:pPr>
    </w:p>
    <w:p w:rsidR="00FB357E" w:rsidRPr="00FB357E" w:rsidRDefault="00FB357E" w:rsidP="00454934">
      <w:pPr>
        <w:pStyle w:val="af0"/>
        <w:numPr>
          <w:ilvl w:val="0"/>
          <w:numId w:val="1"/>
        </w:num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 w:firstLineChars="0"/>
        <w:jc w:val="left"/>
        <w:rPr>
          <w:rFonts w:ascii="黑体" w:eastAsia="黑体" w:cs="黑体"/>
          <w:kern w:val="0"/>
          <w:szCs w:val="21"/>
        </w:rPr>
      </w:pPr>
      <w:r w:rsidRPr="00FB357E">
        <w:rPr>
          <w:rFonts w:ascii="黑体" w:eastAsia="黑体" w:hint="eastAsia"/>
          <w:kern w:val="0"/>
          <w:szCs w:val="21"/>
        </w:rPr>
        <w:t>1</w:t>
      </w:r>
      <w:r w:rsidRPr="00FB357E">
        <w:rPr>
          <w:rFonts w:ascii="黑体" w:eastAsia="黑体" w:hint="eastAsia"/>
          <w:kern w:val="0"/>
          <w:szCs w:val="21"/>
        </w:rPr>
        <w:tab/>
      </w:r>
      <w:r w:rsidRPr="00FB357E">
        <w:rPr>
          <w:rFonts w:ascii="黑体" w:eastAsia="黑体" w:cs="黑体" w:hint="eastAsia"/>
          <w:spacing w:val="-2"/>
          <w:kern w:val="0"/>
          <w:szCs w:val="21"/>
        </w:rPr>
        <w:t>范围</w:t>
      </w:r>
    </w:p>
    <w:p w:rsidR="00FB357E" w:rsidRPr="00125E88" w:rsidRDefault="00EF39B7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Pr="00125E88">
        <w:rPr>
          <w:szCs w:val="21"/>
        </w:rPr>
        <w:t>本文件</w:t>
      </w:r>
      <w:r w:rsidR="00FB357E" w:rsidRPr="00125E88">
        <w:rPr>
          <w:szCs w:val="21"/>
        </w:rPr>
        <w:t>规定了铑炭中铑</w:t>
      </w:r>
      <w:r w:rsidR="0044238D" w:rsidRPr="00125E88">
        <w:rPr>
          <w:szCs w:val="21"/>
        </w:rPr>
        <w:t>含</w:t>
      </w:r>
      <w:r w:rsidR="00FB357E" w:rsidRPr="00125E88">
        <w:rPr>
          <w:szCs w:val="21"/>
        </w:rPr>
        <w:t>量的测定方法。</w:t>
      </w:r>
    </w:p>
    <w:p w:rsidR="00FB357E" w:rsidRPr="00125E88" w:rsidRDefault="00EF39B7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125E88">
        <w:rPr>
          <w:szCs w:val="21"/>
        </w:rPr>
        <w:t xml:space="preserve">    </w:t>
      </w:r>
      <w:r w:rsidRPr="00125E88">
        <w:rPr>
          <w:szCs w:val="21"/>
        </w:rPr>
        <w:t>本文件</w:t>
      </w:r>
      <w:r w:rsidR="00FB357E" w:rsidRPr="00125E88">
        <w:rPr>
          <w:szCs w:val="21"/>
        </w:rPr>
        <w:t>适用于铑炭中铑</w:t>
      </w:r>
      <w:r w:rsidR="0044238D" w:rsidRPr="00125E88">
        <w:rPr>
          <w:szCs w:val="21"/>
        </w:rPr>
        <w:t>含</w:t>
      </w:r>
      <w:r w:rsidR="00FB357E" w:rsidRPr="00125E88">
        <w:rPr>
          <w:szCs w:val="21"/>
        </w:rPr>
        <w:t>量的测定。测定范围：</w:t>
      </w:r>
      <w:r w:rsidR="00FB357E" w:rsidRPr="00125E88">
        <w:rPr>
          <w:rFonts w:eastAsiaTheme="minorEastAsia"/>
          <w:szCs w:val="21"/>
        </w:rPr>
        <w:t>Rh</w:t>
      </w:r>
      <w:r w:rsidR="00171382">
        <w:rPr>
          <w:rFonts w:eastAsiaTheme="minorEastAsia" w:hint="eastAsia"/>
          <w:szCs w:val="21"/>
        </w:rPr>
        <w:t xml:space="preserve"> </w:t>
      </w:r>
      <w:r w:rsidR="00FB357E" w:rsidRPr="00125E88">
        <w:rPr>
          <w:rFonts w:eastAsiaTheme="minorEastAsia"/>
          <w:szCs w:val="21"/>
        </w:rPr>
        <w:t>0.10</w:t>
      </w:r>
      <w:r w:rsidR="00953EF9" w:rsidRPr="00125E88">
        <w:rPr>
          <w:rFonts w:eastAsiaTheme="minorEastAsia"/>
          <w:szCs w:val="21"/>
        </w:rPr>
        <w:t>0</w:t>
      </w:r>
      <w:r w:rsidR="00FB357E" w:rsidRPr="00125E88">
        <w:rPr>
          <w:rFonts w:eastAsiaTheme="minorEastAsia"/>
          <w:szCs w:val="21"/>
        </w:rPr>
        <w:t>%</w:t>
      </w:r>
      <w:r w:rsidR="00FB357E" w:rsidRPr="00125E88">
        <w:rPr>
          <w:rFonts w:eastAsiaTheme="minorEastAsia"/>
          <w:szCs w:val="21"/>
        </w:rPr>
        <w:t>～</w:t>
      </w:r>
      <w:r w:rsidR="00FB357E" w:rsidRPr="00125E88">
        <w:rPr>
          <w:rFonts w:eastAsiaTheme="minorEastAsia"/>
          <w:szCs w:val="21"/>
        </w:rPr>
        <w:t>8.00%</w:t>
      </w:r>
      <w:r w:rsidR="00FB357E" w:rsidRPr="00125E88">
        <w:rPr>
          <w:szCs w:val="21"/>
        </w:rPr>
        <w:t>。</w:t>
      </w:r>
    </w:p>
    <w:p w:rsidR="00FB357E" w:rsidRDefault="00FB357E" w:rsidP="00454934">
      <w:pPr>
        <w:spacing w:line="360" w:lineRule="auto"/>
        <w:rPr>
          <w:szCs w:val="21"/>
        </w:rPr>
      </w:pPr>
    </w:p>
    <w:p w:rsidR="00EF39B7" w:rsidRDefault="00EF39B7" w:rsidP="00454934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/>
        <w:jc w:val="left"/>
        <w:rPr>
          <w:rFonts w:ascii="黑体" w:eastAsia="黑体" w:cs="黑体"/>
          <w:spacing w:val="-2"/>
          <w:kern w:val="0"/>
          <w:szCs w:val="21"/>
        </w:rPr>
      </w:pPr>
      <w:r w:rsidRPr="000E4164">
        <w:rPr>
          <w:rFonts w:ascii="黑体" w:eastAsia="黑体" w:hint="eastAsia"/>
          <w:kern w:val="0"/>
          <w:szCs w:val="21"/>
        </w:rPr>
        <w:t xml:space="preserve">2 </w:t>
      </w:r>
      <w:r>
        <w:rPr>
          <w:rFonts w:hint="eastAsia"/>
          <w:szCs w:val="21"/>
        </w:rPr>
        <w:t xml:space="preserve">  </w:t>
      </w:r>
      <w:r w:rsidRPr="000E4164">
        <w:rPr>
          <w:rFonts w:ascii="黑体" w:eastAsia="黑体" w:cs="黑体" w:hint="eastAsia"/>
          <w:spacing w:val="-2"/>
          <w:kern w:val="0"/>
          <w:szCs w:val="21"/>
        </w:rPr>
        <w:t>规范性引用文件</w:t>
      </w:r>
    </w:p>
    <w:p w:rsidR="00EC7C2E" w:rsidRDefault="00EF39B7" w:rsidP="00454934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 w:firstLineChars="250" w:firstLine="525"/>
        <w:jc w:val="left"/>
        <w:rPr>
          <w:rFonts w:ascii="宋体" w:hAnsi="宋体"/>
          <w:szCs w:val="21"/>
        </w:rPr>
      </w:pPr>
      <w:r w:rsidRPr="006F0D3D">
        <w:rPr>
          <w:rFonts w:ascii="宋体" w:hAnsi="宋体" w:hint="eastAsia"/>
          <w:szCs w:val="21"/>
        </w:rPr>
        <w:t>下列文件中</w:t>
      </w:r>
      <w:r>
        <w:rPr>
          <w:rFonts w:ascii="宋体" w:hAnsi="宋体" w:hint="eastAsia"/>
          <w:szCs w:val="21"/>
        </w:rPr>
        <w:t>的内容通过文中的规范性引用而构成本文件必不可少的条款。其中，注日期</w:t>
      </w:r>
    </w:p>
    <w:p w:rsidR="00EC7C2E" w:rsidRDefault="00EF39B7" w:rsidP="00454934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的引用文件，仅该日期对应的版本适用于本文件；不注日期的引用文件，其最新版本（包括</w:t>
      </w:r>
    </w:p>
    <w:p w:rsidR="00EF39B7" w:rsidRDefault="00EF39B7" w:rsidP="00454934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所有的修改单）适用于本文件。</w:t>
      </w:r>
    </w:p>
    <w:p w:rsidR="00EF39B7" w:rsidRPr="004F7CD8" w:rsidRDefault="00EF39B7" w:rsidP="00454934">
      <w:pPr>
        <w:spacing w:line="360" w:lineRule="auto"/>
        <w:ind w:firstLineChars="250" w:firstLine="525"/>
        <w:rPr>
          <w:szCs w:val="21"/>
        </w:rPr>
      </w:pPr>
      <w:r w:rsidRPr="004F7CD8">
        <w:rPr>
          <w:szCs w:val="21"/>
        </w:rPr>
        <w:t>GB/T 17684-2008</w:t>
      </w:r>
      <w:r>
        <w:rPr>
          <w:rFonts w:hint="eastAsia"/>
          <w:szCs w:val="21"/>
        </w:rPr>
        <w:t xml:space="preserve">  </w:t>
      </w:r>
      <w:r w:rsidRPr="004F7CD8">
        <w:rPr>
          <w:szCs w:val="21"/>
        </w:rPr>
        <w:t>贵金属及其合金术语</w:t>
      </w:r>
    </w:p>
    <w:p w:rsidR="00EF39B7" w:rsidRPr="004F7CD8" w:rsidRDefault="00EF39B7" w:rsidP="00454934">
      <w:pPr>
        <w:spacing w:line="360" w:lineRule="auto"/>
        <w:ind w:firstLineChars="250" w:firstLine="525"/>
        <w:rPr>
          <w:szCs w:val="21"/>
        </w:rPr>
      </w:pPr>
      <w:r w:rsidRPr="004F7CD8">
        <w:rPr>
          <w:szCs w:val="21"/>
        </w:rPr>
        <w:t>GB/T 6682-2016</w:t>
      </w:r>
      <w:r>
        <w:rPr>
          <w:rFonts w:hint="eastAsia"/>
          <w:szCs w:val="21"/>
        </w:rPr>
        <w:t xml:space="preserve">  </w:t>
      </w:r>
      <w:r w:rsidRPr="004F7CD8">
        <w:rPr>
          <w:szCs w:val="21"/>
        </w:rPr>
        <w:t>分析实验室用水规格和试验方法</w:t>
      </w:r>
      <w:r>
        <w:rPr>
          <w:rFonts w:hint="eastAsia"/>
          <w:szCs w:val="21"/>
        </w:rPr>
        <w:t xml:space="preserve"> </w:t>
      </w:r>
    </w:p>
    <w:p w:rsidR="00EF39B7" w:rsidRDefault="00EF39B7" w:rsidP="00454934">
      <w:pPr>
        <w:spacing w:line="360" w:lineRule="auto"/>
        <w:rPr>
          <w:szCs w:val="21"/>
        </w:rPr>
      </w:pPr>
    </w:p>
    <w:p w:rsidR="00387997" w:rsidRDefault="00387997" w:rsidP="00454934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/>
        <w:jc w:val="left"/>
        <w:rPr>
          <w:rFonts w:ascii="黑体" w:eastAsia="黑体"/>
          <w:kern w:val="0"/>
          <w:szCs w:val="21"/>
        </w:rPr>
      </w:pPr>
      <w:r w:rsidRPr="006F0D3D">
        <w:rPr>
          <w:rFonts w:ascii="黑体" w:eastAsia="黑体" w:hint="eastAsia"/>
          <w:kern w:val="0"/>
          <w:szCs w:val="21"/>
        </w:rPr>
        <w:t>3 术语和定义</w:t>
      </w:r>
    </w:p>
    <w:p w:rsidR="00387997" w:rsidRDefault="005519AC" w:rsidP="00454934">
      <w:p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常规化学分析方法</w:t>
      </w:r>
      <w:r w:rsidR="00F1051D">
        <w:rPr>
          <w:rFonts w:ascii="宋体" w:hAnsi="宋体" w:hint="eastAsia"/>
          <w:szCs w:val="21"/>
        </w:rPr>
        <w:t>界定的</w:t>
      </w:r>
      <w:r w:rsidR="00387997" w:rsidRPr="00294DFF">
        <w:rPr>
          <w:rFonts w:ascii="宋体" w:hAnsi="宋体" w:hint="eastAsia"/>
          <w:szCs w:val="21"/>
        </w:rPr>
        <w:t>术语和定义适用于本文件。</w:t>
      </w:r>
    </w:p>
    <w:p w:rsidR="00387997" w:rsidRPr="00387997" w:rsidRDefault="00D13D5B" w:rsidP="00454934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</w:p>
    <w:p w:rsidR="00FB357E" w:rsidRPr="00FB357E" w:rsidRDefault="00387997" w:rsidP="00454934">
      <w:pPr>
        <w:pStyle w:val="af0"/>
        <w:numPr>
          <w:ilvl w:val="0"/>
          <w:numId w:val="1"/>
        </w:num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 w:firstLineChars="0"/>
        <w:jc w:val="left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4</w:t>
      </w:r>
      <w:r w:rsidR="00FB357E" w:rsidRPr="00FB357E">
        <w:rPr>
          <w:rFonts w:ascii="黑体" w:eastAsia="黑体" w:hint="eastAsia"/>
          <w:kern w:val="0"/>
          <w:szCs w:val="21"/>
        </w:rPr>
        <w:t xml:space="preserve">  </w:t>
      </w:r>
      <w:r>
        <w:rPr>
          <w:rFonts w:ascii="黑体" w:eastAsia="黑体" w:hint="eastAsia"/>
          <w:kern w:val="0"/>
          <w:szCs w:val="21"/>
        </w:rPr>
        <w:t>原理</w:t>
      </w:r>
    </w:p>
    <w:p w:rsidR="00FB357E" w:rsidRPr="00FB357E" w:rsidRDefault="00FB357E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Pr="00FB357E">
        <w:rPr>
          <w:rFonts w:ascii="宋体" w:hAnsi="宋体" w:hint="eastAsia"/>
          <w:szCs w:val="21"/>
        </w:rPr>
        <w:t>试样经灼烧灰化后，</w:t>
      </w:r>
      <w:r w:rsidR="00387997">
        <w:rPr>
          <w:rFonts w:ascii="宋体" w:hAnsi="宋体" w:hint="eastAsia"/>
          <w:szCs w:val="21"/>
        </w:rPr>
        <w:t>加热</w:t>
      </w:r>
      <w:r>
        <w:rPr>
          <w:rFonts w:ascii="宋体" w:hAnsi="宋体" w:hint="eastAsia"/>
          <w:szCs w:val="21"/>
        </w:rPr>
        <w:t>通氢气</w:t>
      </w:r>
      <w:r w:rsidRPr="00FB357E">
        <w:rPr>
          <w:rFonts w:ascii="宋体" w:hAnsi="宋体" w:hint="eastAsia"/>
          <w:szCs w:val="21"/>
        </w:rPr>
        <w:t>还原，盐酸、</w:t>
      </w:r>
      <w:r>
        <w:rPr>
          <w:rFonts w:ascii="宋体" w:hAnsi="宋体" w:hint="eastAsia"/>
          <w:szCs w:val="21"/>
        </w:rPr>
        <w:t>双氧水</w:t>
      </w:r>
      <w:r w:rsidR="00387997">
        <w:rPr>
          <w:rFonts w:ascii="宋体" w:hAnsi="宋体" w:hint="eastAsia"/>
          <w:szCs w:val="21"/>
        </w:rPr>
        <w:t>介质</w:t>
      </w:r>
      <w:r w:rsidR="0044238D">
        <w:rPr>
          <w:rFonts w:ascii="宋体" w:hAnsi="宋体" w:hint="eastAsia"/>
          <w:szCs w:val="21"/>
        </w:rPr>
        <w:t>密闭加热</w:t>
      </w:r>
      <w:r w:rsidRPr="00FB357E">
        <w:rPr>
          <w:rFonts w:ascii="宋体" w:hAnsi="宋体" w:hint="eastAsia"/>
          <w:szCs w:val="21"/>
        </w:rPr>
        <w:t>溶解</w:t>
      </w:r>
      <w:r w:rsidR="005600CD">
        <w:rPr>
          <w:rFonts w:ascii="宋体" w:hAnsi="宋体" w:hint="eastAsia"/>
          <w:szCs w:val="21"/>
        </w:rPr>
        <w:t>；或者</w:t>
      </w:r>
      <w:r w:rsidR="00387997">
        <w:rPr>
          <w:rFonts w:ascii="宋体" w:hAnsi="宋体" w:hint="eastAsia"/>
          <w:szCs w:val="21"/>
        </w:rPr>
        <w:t>试样直接</w:t>
      </w:r>
      <w:r w:rsidR="00387997">
        <w:rPr>
          <w:rFonts w:ascii="宋体" w:hAnsi="宋体" w:hint="eastAsia"/>
          <w:szCs w:val="21"/>
        </w:rPr>
        <w:lastRenderedPageBreak/>
        <w:t>在</w:t>
      </w:r>
      <w:r w:rsidR="005600CD">
        <w:rPr>
          <w:rFonts w:ascii="宋体" w:hAnsi="宋体" w:hint="eastAsia"/>
          <w:szCs w:val="21"/>
        </w:rPr>
        <w:t>王水</w:t>
      </w:r>
      <w:r w:rsidR="00387997">
        <w:rPr>
          <w:rFonts w:ascii="宋体" w:hAnsi="宋体" w:hint="eastAsia"/>
          <w:szCs w:val="21"/>
        </w:rPr>
        <w:t>介质用</w:t>
      </w:r>
      <w:r w:rsidR="005600CD">
        <w:rPr>
          <w:rFonts w:ascii="宋体" w:hAnsi="宋体" w:hint="eastAsia"/>
          <w:szCs w:val="21"/>
        </w:rPr>
        <w:t>微波</w:t>
      </w:r>
      <w:r w:rsidR="0044238D">
        <w:rPr>
          <w:rFonts w:ascii="宋体" w:hAnsi="宋体" w:hint="eastAsia"/>
          <w:szCs w:val="21"/>
        </w:rPr>
        <w:t>密闭加热</w:t>
      </w:r>
      <w:r w:rsidR="005600CD">
        <w:rPr>
          <w:rFonts w:ascii="宋体" w:hAnsi="宋体" w:hint="eastAsia"/>
          <w:szCs w:val="21"/>
        </w:rPr>
        <w:t>消解</w:t>
      </w:r>
      <w:r w:rsidR="0044238D">
        <w:rPr>
          <w:rFonts w:ascii="宋体" w:hAnsi="宋体" w:hint="eastAsia"/>
          <w:szCs w:val="21"/>
        </w:rPr>
        <w:t>。</w:t>
      </w:r>
      <w:r w:rsidRPr="00FB357E">
        <w:rPr>
          <w:rFonts w:ascii="宋体" w:hAnsi="宋体" w:hint="eastAsia"/>
          <w:szCs w:val="21"/>
        </w:rPr>
        <w:t>使用电感耦合等离子体原子发射光谱仪在选定的条件下，测定试液中</w:t>
      </w:r>
      <w:r>
        <w:rPr>
          <w:rFonts w:ascii="宋体" w:hAnsi="宋体" w:hint="eastAsia"/>
          <w:szCs w:val="21"/>
        </w:rPr>
        <w:t>铑</w:t>
      </w:r>
      <w:r w:rsidRPr="00FB357E">
        <w:rPr>
          <w:rFonts w:ascii="宋体" w:hAnsi="宋体" w:hint="eastAsia"/>
          <w:szCs w:val="21"/>
        </w:rPr>
        <w:t>的质量浓度，计算</w:t>
      </w:r>
      <w:r>
        <w:rPr>
          <w:rFonts w:ascii="宋体" w:hAnsi="宋体" w:hint="eastAsia"/>
          <w:szCs w:val="21"/>
        </w:rPr>
        <w:t>铑</w:t>
      </w:r>
      <w:r w:rsidR="0044238D">
        <w:rPr>
          <w:rFonts w:ascii="宋体" w:hAnsi="宋体" w:hint="eastAsia"/>
          <w:szCs w:val="21"/>
        </w:rPr>
        <w:t>含</w:t>
      </w:r>
      <w:r w:rsidRPr="00FB357E">
        <w:rPr>
          <w:rFonts w:ascii="宋体" w:hAnsi="宋体" w:hint="eastAsia"/>
          <w:szCs w:val="21"/>
        </w:rPr>
        <w:t>量。</w:t>
      </w:r>
    </w:p>
    <w:p w:rsidR="00FB357E" w:rsidRPr="00FB357E" w:rsidRDefault="00FB357E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</w:p>
    <w:p w:rsidR="00FB357E" w:rsidRPr="00FB357E" w:rsidRDefault="00387997" w:rsidP="00454934">
      <w:pPr>
        <w:pStyle w:val="af0"/>
        <w:numPr>
          <w:ilvl w:val="0"/>
          <w:numId w:val="1"/>
        </w:num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 w:firstLineChars="0"/>
        <w:jc w:val="left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5</w:t>
      </w:r>
      <w:r w:rsidR="00FB357E" w:rsidRPr="00FB357E">
        <w:rPr>
          <w:rFonts w:ascii="黑体" w:eastAsia="黑体" w:hint="eastAsia"/>
          <w:kern w:val="0"/>
          <w:szCs w:val="21"/>
        </w:rPr>
        <w:t xml:space="preserve">  试剂</w:t>
      </w:r>
      <w:r>
        <w:rPr>
          <w:rFonts w:ascii="黑体" w:eastAsia="黑体" w:hint="eastAsia"/>
          <w:kern w:val="0"/>
          <w:szCs w:val="21"/>
        </w:rPr>
        <w:t>或</w:t>
      </w:r>
      <w:r w:rsidR="00FB357E" w:rsidRPr="00FB357E">
        <w:rPr>
          <w:rFonts w:ascii="黑体" w:eastAsia="黑体" w:hint="eastAsia"/>
          <w:kern w:val="0"/>
          <w:szCs w:val="21"/>
        </w:rPr>
        <w:t>材料</w:t>
      </w:r>
      <w:r w:rsidR="00FB357E" w:rsidRPr="00FB357E">
        <w:rPr>
          <w:rFonts w:ascii="黑体" w:eastAsia="黑体"/>
          <w:kern w:val="0"/>
          <w:szCs w:val="21"/>
        </w:rPr>
        <w:tab/>
      </w:r>
    </w:p>
    <w:p w:rsidR="00FB357E" w:rsidRPr="00125E88" w:rsidRDefault="00387997" w:rsidP="00454934">
      <w:pPr>
        <w:spacing w:line="360" w:lineRule="auto"/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 w:rsidRPr="00125E88">
        <w:rPr>
          <w:szCs w:val="21"/>
        </w:rPr>
        <w:t>除非另有说明，在分析中仅使用确认为分析纯的试剂和</w:t>
      </w:r>
      <w:r w:rsidR="00125E88" w:rsidRPr="00125E88">
        <w:rPr>
          <w:szCs w:val="21"/>
        </w:rPr>
        <w:t>实验室二级</w:t>
      </w:r>
      <w:r w:rsidRPr="00125E88">
        <w:rPr>
          <w:szCs w:val="21"/>
        </w:rPr>
        <w:t>水。</w:t>
      </w:r>
    </w:p>
    <w:p w:rsidR="00FB357E" w:rsidRPr="00125E88" w:rsidRDefault="00FD3E7B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125E88">
        <w:rPr>
          <w:kern w:val="0"/>
          <w:szCs w:val="21"/>
        </w:rPr>
        <w:t>5</w:t>
      </w:r>
      <w:r w:rsidR="00FB357E" w:rsidRPr="00125E88">
        <w:rPr>
          <w:kern w:val="0"/>
          <w:szCs w:val="21"/>
        </w:rPr>
        <w:t>.1</w:t>
      </w:r>
      <w:r w:rsidR="00FB357E" w:rsidRPr="00125E88">
        <w:rPr>
          <w:szCs w:val="21"/>
        </w:rPr>
        <w:t xml:space="preserve">  </w:t>
      </w:r>
      <w:r w:rsidR="00FB357E" w:rsidRPr="00125E88">
        <w:rPr>
          <w:szCs w:val="21"/>
        </w:rPr>
        <w:t>盐酸</w:t>
      </w:r>
      <w:r w:rsidR="00FB357E" w:rsidRPr="00125E88">
        <w:rPr>
          <w:szCs w:val="21"/>
        </w:rPr>
        <w:t>(ρ</w:t>
      </w:r>
      <w:r w:rsidRPr="00125E88">
        <w:rPr>
          <w:szCs w:val="21"/>
        </w:rPr>
        <w:t>=</w:t>
      </w:r>
      <w:r w:rsidR="00A9622F" w:rsidRPr="00125E88">
        <w:rPr>
          <w:szCs w:val="21"/>
        </w:rPr>
        <w:t>1</w:t>
      </w:r>
      <w:r w:rsidR="00FB357E" w:rsidRPr="00125E88">
        <w:rPr>
          <w:szCs w:val="21"/>
        </w:rPr>
        <w:t>.19g/mL)</w:t>
      </w:r>
      <w:r w:rsidR="00FB357E" w:rsidRPr="00125E88">
        <w:rPr>
          <w:szCs w:val="21"/>
        </w:rPr>
        <w:t>。</w:t>
      </w:r>
    </w:p>
    <w:p w:rsidR="0044238D" w:rsidRPr="00125E88" w:rsidRDefault="00FD3E7B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125E88">
        <w:rPr>
          <w:szCs w:val="21"/>
        </w:rPr>
        <w:t>5</w:t>
      </w:r>
      <w:r w:rsidR="0044238D" w:rsidRPr="00125E88">
        <w:rPr>
          <w:szCs w:val="21"/>
        </w:rPr>
        <w:t xml:space="preserve">.2  </w:t>
      </w:r>
      <w:r w:rsidR="0044238D" w:rsidRPr="00125E88">
        <w:rPr>
          <w:szCs w:val="21"/>
        </w:rPr>
        <w:t>硝酸（</w:t>
      </w:r>
      <w:r w:rsidR="0044238D" w:rsidRPr="00125E88">
        <w:rPr>
          <w:szCs w:val="21"/>
        </w:rPr>
        <w:t>ρ</w:t>
      </w:r>
      <w:r w:rsidRPr="00125E88">
        <w:rPr>
          <w:szCs w:val="21"/>
        </w:rPr>
        <w:t>=</w:t>
      </w:r>
      <w:r w:rsidR="0044238D" w:rsidRPr="00125E88">
        <w:rPr>
          <w:szCs w:val="21"/>
        </w:rPr>
        <w:t>1.42g/mL</w:t>
      </w:r>
      <w:r w:rsidR="0044238D" w:rsidRPr="00125E88">
        <w:rPr>
          <w:szCs w:val="21"/>
        </w:rPr>
        <w:t>）</w:t>
      </w:r>
      <w:r w:rsidR="00022C6F">
        <w:rPr>
          <w:rFonts w:hint="eastAsia"/>
          <w:szCs w:val="21"/>
        </w:rPr>
        <w:t>。</w:t>
      </w:r>
    </w:p>
    <w:p w:rsidR="00FB357E" w:rsidRPr="00125E88" w:rsidRDefault="00FD3E7B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125E88">
        <w:rPr>
          <w:kern w:val="0"/>
          <w:szCs w:val="21"/>
        </w:rPr>
        <w:t>5</w:t>
      </w:r>
      <w:r w:rsidR="00FB357E" w:rsidRPr="00125E88">
        <w:rPr>
          <w:kern w:val="0"/>
          <w:szCs w:val="21"/>
        </w:rPr>
        <w:t>.</w:t>
      </w:r>
      <w:r w:rsidR="0044238D" w:rsidRPr="00125E88">
        <w:rPr>
          <w:kern w:val="0"/>
          <w:szCs w:val="21"/>
        </w:rPr>
        <w:t>3</w:t>
      </w:r>
      <w:r w:rsidR="00FB357E" w:rsidRPr="00125E88">
        <w:rPr>
          <w:szCs w:val="21"/>
        </w:rPr>
        <w:t xml:space="preserve">  </w:t>
      </w:r>
      <w:r w:rsidR="00FB357E" w:rsidRPr="00125E88">
        <w:rPr>
          <w:szCs w:val="21"/>
        </w:rPr>
        <w:t>盐酸</w:t>
      </w:r>
      <w:r w:rsidR="00FB357E" w:rsidRPr="00125E88">
        <w:rPr>
          <w:szCs w:val="21"/>
        </w:rPr>
        <w:t>(1+9)</w:t>
      </w:r>
      <w:r w:rsidR="00FB357E" w:rsidRPr="00125E88">
        <w:rPr>
          <w:szCs w:val="21"/>
        </w:rPr>
        <w:t>。</w:t>
      </w:r>
    </w:p>
    <w:p w:rsidR="00106A26" w:rsidRPr="00125E88" w:rsidRDefault="00FD3E7B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125E88">
        <w:rPr>
          <w:szCs w:val="21"/>
        </w:rPr>
        <w:t>5</w:t>
      </w:r>
      <w:r w:rsidR="00106A26" w:rsidRPr="00125E88">
        <w:rPr>
          <w:szCs w:val="21"/>
        </w:rPr>
        <w:t>.</w:t>
      </w:r>
      <w:r w:rsidR="0044238D" w:rsidRPr="00125E88">
        <w:rPr>
          <w:szCs w:val="21"/>
        </w:rPr>
        <w:t>4</w:t>
      </w:r>
      <w:r w:rsidR="003028E2" w:rsidRPr="00125E88">
        <w:rPr>
          <w:szCs w:val="21"/>
        </w:rPr>
        <w:t xml:space="preserve">  </w:t>
      </w:r>
      <w:r w:rsidR="00A9622F" w:rsidRPr="00125E88">
        <w:rPr>
          <w:szCs w:val="21"/>
        </w:rPr>
        <w:t>30%</w:t>
      </w:r>
      <w:r w:rsidRPr="00125E88">
        <w:rPr>
          <w:szCs w:val="21"/>
        </w:rPr>
        <w:t>过氧化氢</w:t>
      </w:r>
      <w:r w:rsidR="00106A26" w:rsidRPr="00125E88">
        <w:rPr>
          <w:szCs w:val="21"/>
        </w:rPr>
        <w:t>。</w:t>
      </w:r>
    </w:p>
    <w:p w:rsidR="0044238D" w:rsidRPr="00125E88" w:rsidRDefault="00FD3E7B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125E88">
        <w:rPr>
          <w:szCs w:val="21"/>
        </w:rPr>
        <w:t>5</w:t>
      </w:r>
      <w:r w:rsidR="0044238D" w:rsidRPr="00125E88">
        <w:rPr>
          <w:szCs w:val="21"/>
        </w:rPr>
        <w:t xml:space="preserve">.5  </w:t>
      </w:r>
      <w:r w:rsidR="0044238D" w:rsidRPr="00125E88">
        <w:rPr>
          <w:szCs w:val="21"/>
        </w:rPr>
        <w:t>氢氟酸（</w:t>
      </w:r>
      <w:r w:rsidR="0044238D" w:rsidRPr="00125E88">
        <w:rPr>
          <w:szCs w:val="21"/>
        </w:rPr>
        <w:t>ρ</w:t>
      </w:r>
      <w:r w:rsidRPr="00125E88">
        <w:rPr>
          <w:szCs w:val="21"/>
        </w:rPr>
        <w:t>=</w:t>
      </w:r>
      <w:r w:rsidR="0044238D" w:rsidRPr="00125E88">
        <w:rPr>
          <w:szCs w:val="21"/>
        </w:rPr>
        <w:t>1.15g/mL</w:t>
      </w:r>
      <w:r w:rsidR="0044238D" w:rsidRPr="00125E88">
        <w:rPr>
          <w:szCs w:val="21"/>
        </w:rPr>
        <w:t>）</w:t>
      </w:r>
      <w:r w:rsidR="00022C6F">
        <w:rPr>
          <w:rFonts w:hint="eastAsia"/>
          <w:szCs w:val="21"/>
        </w:rPr>
        <w:t>。</w:t>
      </w:r>
    </w:p>
    <w:p w:rsidR="00106A26" w:rsidRPr="00125E88" w:rsidRDefault="00FD3E7B" w:rsidP="00454934">
      <w:pPr>
        <w:spacing w:line="360" w:lineRule="auto"/>
        <w:rPr>
          <w:sz w:val="24"/>
        </w:rPr>
      </w:pPr>
      <w:r w:rsidRPr="00125E88">
        <w:rPr>
          <w:kern w:val="0"/>
          <w:szCs w:val="21"/>
        </w:rPr>
        <w:t>5</w:t>
      </w:r>
      <w:r w:rsidR="003028E2" w:rsidRPr="00125E88">
        <w:rPr>
          <w:kern w:val="0"/>
          <w:szCs w:val="21"/>
        </w:rPr>
        <w:t>.</w:t>
      </w:r>
      <w:r w:rsidR="00743279" w:rsidRPr="00125E88">
        <w:rPr>
          <w:kern w:val="0"/>
          <w:szCs w:val="21"/>
        </w:rPr>
        <w:t>6</w:t>
      </w:r>
      <w:r w:rsidR="003028E2" w:rsidRPr="00125E88">
        <w:rPr>
          <w:kern w:val="0"/>
          <w:szCs w:val="21"/>
        </w:rPr>
        <w:t xml:space="preserve"> </w:t>
      </w:r>
      <w:r w:rsidR="00FB357E" w:rsidRPr="00125E88">
        <w:rPr>
          <w:szCs w:val="21"/>
        </w:rPr>
        <w:t xml:space="preserve"> </w:t>
      </w:r>
      <w:r w:rsidR="00FB357E" w:rsidRPr="00125E88">
        <w:rPr>
          <w:szCs w:val="21"/>
        </w:rPr>
        <w:t>铑标准贮存溶液：</w:t>
      </w:r>
      <w:r w:rsidR="00106A26" w:rsidRPr="00125E88">
        <w:rPr>
          <w:szCs w:val="21"/>
        </w:rPr>
        <w:t>准确称取</w:t>
      </w:r>
      <w:r w:rsidR="00106A26" w:rsidRPr="00125E88">
        <w:rPr>
          <w:szCs w:val="21"/>
        </w:rPr>
        <w:t>0.1000 g</w:t>
      </w:r>
      <w:r w:rsidR="00106A26" w:rsidRPr="00125E88">
        <w:rPr>
          <w:szCs w:val="21"/>
        </w:rPr>
        <w:t>金属铑（</w:t>
      </w:r>
      <w:r w:rsidRPr="00125E88">
        <w:rPr>
          <w:i/>
          <w:kern w:val="0"/>
          <w:szCs w:val="21"/>
        </w:rPr>
        <w:t>ω</w:t>
      </w:r>
      <w:r w:rsidRPr="00125E88">
        <w:rPr>
          <w:kern w:val="0"/>
          <w:szCs w:val="21"/>
          <w:vertAlign w:val="subscript"/>
        </w:rPr>
        <w:t>Rh</w:t>
      </w:r>
      <w:r w:rsidR="00125E88">
        <w:rPr>
          <w:rFonts w:ascii="宋体" w:hAnsi="宋体" w:hint="eastAsia"/>
          <w:szCs w:val="21"/>
        </w:rPr>
        <w:t>≥</w:t>
      </w:r>
      <w:r w:rsidR="00106A26" w:rsidRPr="00125E88">
        <w:rPr>
          <w:szCs w:val="21"/>
        </w:rPr>
        <w:t>99.95%</w:t>
      </w:r>
      <w:r w:rsidR="00106A26" w:rsidRPr="00125E88">
        <w:rPr>
          <w:szCs w:val="21"/>
        </w:rPr>
        <w:t>）</w:t>
      </w:r>
      <w:r w:rsidR="00E45517" w:rsidRPr="00125E88">
        <w:rPr>
          <w:szCs w:val="21"/>
        </w:rPr>
        <w:t>于</w:t>
      </w:r>
      <w:r w:rsidR="00106A26" w:rsidRPr="00125E88">
        <w:rPr>
          <w:szCs w:val="21"/>
        </w:rPr>
        <w:t>聚四氟乙烯溶样罐中，加</w:t>
      </w:r>
      <w:r w:rsidR="00106A26" w:rsidRPr="00125E88">
        <w:rPr>
          <w:szCs w:val="21"/>
        </w:rPr>
        <w:t>20 mL</w:t>
      </w:r>
      <w:r w:rsidR="00106A26" w:rsidRPr="00125E88">
        <w:rPr>
          <w:szCs w:val="21"/>
        </w:rPr>
        <w:t>盐酸</w:t>
      </w:r>
      <w:r w:rsidR="0044238D" w:rsidRPr="00125E88">
        <w:rPr>
          <w:szCs w:val="21"/>
        </w:rPr>
        <w:t>（</w:t>
      </w:r>
      <w:r w:rsidRPr="00125E88">
        <w:rPr>
          <w:szCs w:val="21"/>
        </w:rPr>
        <w:t>5</w:t>
      </w:r>
      <w:r w:rsidR="0044238D" w:rsidRPr="00125E88">
        <w:rPr>
          <w:szCs w:val="21"/>
        </w:rPr>
        <w:t>.1</w:t>
      </w:r>
      <w:r w:rsidR="0044238D" w:rsidRPr="00125E88">
        <w:rPr>
          <w:szCs w:val="21"/>
        </w:rPr>
        <w:t>）</w:t>
      </w:r>
      <w:r w:rsidR="00106A26" w:rsidRPr="00125E88">
        <w:rPr>
          <w:szCs w:val="21"/>
        </w:rPr>
        <w:t>与</w:t>
      </w:r>
      <w:r w:rsidR="00106A26" w:rsidRPr="00125E88">
        <w:rPr>
          <w:szCs w:val="21"/>
        </w:rPr>
        <w:t>4 mL</w:t>
      </w:r>
      <w:r w:rsidR="00106A26" w:rsidRPr="00125E88">
        <w:rPr>
          <w:szCs w:val="21"/>
        </w:rPr>
        <w:t>过氧化氢，于</w:t>
      </w:r>
      <w:r w:rsidR="00106A26" w:rsidRPr="00125E88">
        <w:rPr>
          <w:szCs w:val="21"/>
        </w:rPr>
        <w:t>1</w:t>
      </w:r>
      <w:r w:rsidR="00851560" w:rsidRPr="00125E88">
        <w:rPr>
          <w:szCs w:val="21"/>
        </w:rPr>
        <w:t>6</w:t>
      </w:r>
      <w:r w:rsidR="00106A26" w:rsidRPr="00125E88">
        <w:rPr>
          <w:szCs w:val="21"/>
        </w:rPr>
        <w:t>0</w:t>
      </w:r>
      <w:r w:rsidR="00106A26" w:rsidRPr="00125E88">
        <w:rPr>
          <w:rFonts w:ascii="宋体" w:hAnsi="宋体" w:cs="宋体" w:hint="eastAsia"/>
          <w:szCs w:val="21"/>
        </w:rPr>
        <w:t>℃</w:t>
      </w:r>
      <w:r w:rsidR="008A517F" w:rsidRPr="00125E88">
        <w:rPr>
          <w:szCs w:val="21"/>
        </w:rPr>
        <w:t>～</w:t>
      </w:r>
      <w:r w:rsidR="00851560" w:rsidRPr="00125E88">
        <w:rPr>
          <w:szCs w:val="21"/>
        </w:rPr>
        <w:t>18</w:t>
      </w:r>
      <w:r w:rsidR="00106A26" w:rsidRPr="00125E88">
        <w:rPr>
          <w:szCs w:val="21"/>
        </w:rPr>
        <w:t>0</w:t>
      </w:r>
      <w:r w:rsidR="00106A26" w:rsidRPr="00125E88">
        <w:rPr>
          <w:rFonts w:ascii="宋体" w:hAnsi="宋体" w:cs="宋体" w:hint="eastAsia"/>
          <w:szCs w:val="21"/>
        </w:rPr>
        <w:t>℃</w:t>
      </w:r>
      <w:r w:rsidR="008A517F" w:rsidRPr="00125E88">
        <w:rPr>
          <w:szCs w:val="21"/>
        </w:rPr>
        <w:t>烘箱中</w:t>
      </w:r>
      <w:r w:rsidR="00106A26" w:rsidRPr="00125E88">
        <w:rPr>
          <w:szCs w:val="21"/>
        </w:rPr>
        <w:t>溶解</w:t>
      </w:r>
      <w:r w:rsidR="00851560" w:rsidRPr="00125E88">
        <w:rPr>
          <w:szCs w:val="21"/>
        </w:rPr>
        <w:t>48</w:t>
      </w:r>
      <w:r w:rsidR="008A517F" w:rsidRPr="00125E88">
        <w:rPr>
          <w:szCs w:val="21"/>
        </w:rPr>
        <w:t>小时以上至溶解</w:t>
      </w:r>
      <w:r w:rsidR="00106A26" w:rsidRPr="00125E88">
        <w:rPr>
          <w:szCs w:val="21"/>
        </w:rPr>
        <w:t>完全。取出溶样罐，冷至室温。开罐，转入</w:t>
      </w:r>
      <w:r w:rsidR="00106A26" w:rsidRPr="00125E88">
        <w:rPr>
          <w:szCs w:val="21"/>
        </w:rPr>
        <w:t>200 mL</w:t>
      </w:r>
      <w:r w:rsidR="00106A26" w:rsidRPr="00125E88">
        <w:rPr>
          <w:szCs w:val="21"/>
        </w:rPr>
        <w:t>烧杯中，盖上表面皿，置</w:t>
      </w:r>
      <w:r w:rsidR="00F27E07" w:rsidRPr="00125E88">
        <w:rPr>
          <w:szCs w:val="21"/>
        </w:rPr>
        <w:t>于</w:t>
      </w:r>
      <w:r w:rsidR="00106A26" w:rsidRPr="00125E88">
        <w:rPr>
          <w:szCs w:val="21"/>
        </w:rPr>
        <w:t>电热板上加热至沸除去多余氯气。将溶液转移入</w:t>
      </w:r>
      <w:r w:rsidR="00106A26" w:rsidRPr="00125E88">
        <w:rPr>
          <w:szCs w:val="21"/>
        </w:rPr>
        <w:t>100 mL</w:t>
      </w:r>
      <w:r w:rsidR="00106A26" w:rsidRPr="00125E88">
        <w:rPr>
          <w:szCs w:val="21"/>
        </w:rPr>
        <w:t>容量瓶中，冷至室温。用水稀释至刻度。混匀。此溶液</w:t>
      </w:r>
      <w:r w:rsidR="00106A26" w:rsidRPr="00125E88">
        <w:rPr>
          <w:szCs w:val="21"/>
        </w:rPr>
        <w:t>1 mL</w:t>
      </w:r>
      <w:r w:rsidR="00106A26" w:rsidRPr="00125E88">
        <w:rPr>
          <w:szCs w:val="21"/>
        </w:rPr>
        <w:t>含</w:t>
      </w:r>
      <w:r w:rsidR="00106A26" w:rsidRPr="00125E88">
        <w:rPr>
          <w:szCs w:val="21"/>
        </w:rPr>
        <w:t>1.</w:t>
      </w:r>
      <w:r w:rsidR="00F27E07" w:rsidRPr="00125E88">
        <w:rPr>
          <w:szCs w:val="21"/>
        </w:rPr>
        <w:t>0</w:t>
      </w:r>
      <w:r w:rsidR="008A517F" w:rsidRPr="00125E88">
        <w:rPr>
          <w:szCs w:val="21"/>
        </w:rPr>
        <w:t>0</w:t>
      </w:r>
      <w:r w:rsidR="00106A26" w:rsidRPr="00125E88">
        <w:rPr>
          <w:szCs w:val="21"/>
        </w:rPr>
        <w:t xml:space="preserve">mg </w:t>
      </w:r>
      <w:r w:rsidR="00106A26" w:rsidRPr="00125E88">
        <w:rPr>
          <w:szCs w:val="21"/>
        </w:rPr>
        <w:t>铑。</w:t>
      </w:r>
    </w:p>
    <w:p w:rsidR="00FB357E" w:rsidRPr="00125E88" w:rsidRDefault="00FD3E7B" w:rsidP="00454934">
      <w:pPr>
        <w:pStyle w:val="af0"/>
        <w:numPr>
          <w:ilvl w:val="0"/>
          <w:numId w:val="1"/>
        </w:numPr>
        <w:autoSpaceDE w:val="0"/>
        <w:autoSpaceDN w:val="0"/>
        <w:adjustRightInd w:val="0"/>
        <w:spacing w:before="37" w:line="360" w:lineRule="auto"/>
        <w:ind w:right="41" w:firstLineChars="0"/>
        <w:jc w:val="left"/>
        <w:rPr>
          <w:szCs w:val="21"/>
        </w:rPr>
      </w:pPr>
      <w:r w:rsidRPr="00125E88">
        <w:rPr>
          <w:kern w:val="0"/>
          <w:szCs w:val="21"/>
        </w:rPr>
        <w:t>5</w:t>
      </w:r>
      <w:r w:rsidR="00FB357E" w:rsidRPr="00125E88">
        <w:rPr>
          <w:kern w:val="0"/>
          <w:szCs w:val="21"/>
        </w:rPr>
        <w:t>.</w:t>
      </w:r>
      <w:r w:rsidR="00743279" w:rsidRPr="00125E88">
        <w:rPr>
          <w:kern w:val="0"/>
          <w:szCs w:val="21"/>
        </w:rPr>
        <w:t>7</w:t>
      </w:r>
      <w:r w:rsidR="00FB357E" w:rsidRPr="00125E88">
        <w:rPr>
          <w:szCs w:val="21"/>
        </w:rPr>
        <w:t xml:space="preserve">  </w:t>
      </w:r>
      <w:r w:rsidR="00FB357E" w:rsidRPr="00125E88">
        <w:rPr>
          <w:szCs w:val="21"/>
        </w:rPr>
        <w:t>氩气（体积分数</w:t>
      </w:r>
      <w:r w:rsidR="00125E88">
        <w:rPr>
          <w:rFonts w:ascii="宋体" w:hAnsi="宋体" w:hint="eastAsia"/>
          <w:szCs w:val="21"/>
        </w:rPr>
        <w:t>≥</w:t>
      </w:r>
      <w:r w:rsidR="00FB357E" w:rsidRPr="00125E88">
        <w:rPr>
          <w:szCs w:val="21"/>
        </w:rPr>
        <w:t>99.99%</w:t>
      </w:r>
      <w:r w:rsidR="00FB357E" w:rsidRPr="00125E88">
        <w:rPr>
          <w:szCs w:val="21"/>
        </w:rPr>
        <w:t>）。</w:t>
      </w:r>
    </w:p>
    <w:p w:rsidR="003028E2" w:rsidRPr="00FB357E" w:rsidRDefault="003028E2" w:rsidP="00454934">
      <w:pPr>
        <w:pStyle w:val="af0"/>
        <w:numPr>
          <w:ilvl w:val="0"/>
          <w:numId w:val="1"/>
        </w:numPr>
        <w:autoSpaceDE w:val="0"/>
        <w:autoSpaceDN w:val="0"/>
        <w:adjustRightInd w:val="0"/>
        <w:spacing w:before="37" w:line="360" w:lineRule="auto"/>
        <w:ind w:right="41" w:firstLineChars="0"/>
        <w:jc w:val="left"/>
        <w:rPr>
          <w:rFonts w:ascii="宋体" w:hAnsi="宋体"/>
          <w:szCs w:val="21"/>
        </w:rPr>
      </w:pPr>
    </w:p>
    <w:p w:rsidR="00FB357E" w:rsidRPr="00FB357E" w:rsidRDefault="00FD3E7B" w:rsidP="00454934">
      <w:pPr>
        <w:pStyle w:val="af0"/>
        <w:numPr>
          <w:ilvl w:val="0"/>
          <w:numId w:val="1"/>
        </w:num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 w:firstLineChars="0"/>
        <w:jc w:val="left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6</w:t>
      </w:r>
      <w:r w:rsidR="00FB357E" w:rsidRPr="00FB357E">
        <w:rPr>
          <w:rFonts w:ascii="黑体" w:eastAsia="黑体" w:hint="eastAsia"/>
          <w:kern w:val="0"/>
          <w:szCs w:val="21"/>
        </w:rPr>
        <w:t xml:space="preserve">  仪器</w:t>
      </w:r>
      <w:r>
        <w:rPr>
          <w:rFonts w:ascii="黑体" w:eastAsia="黑体" w:hint="eastAsia"/>
          <w:kern w:val="0"/>
          <w:szCs w:val="21"/>
        </w:rPr>
        <w:t>设备</w:t>
      </w:r>
    </w:p>
    <w:p w:rsidR="00FB357E" w:rsidRPr="00125E88" w:rsidRDefault="00BD7DC4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Pr="00125E88">
        <w:rPr>
          <w:szCs w:val="21"/>
        </w:rPr>
        <w:t xml:space="preserve"> </w:t>
      </w:r>
      <w:r w:rsidR="00FB357E" w:rsidRPr="00125E88">
        <w:rPr>
          <w:szCs w:val="21"/>
        </w:rPr>
        <w:t>电感耦合等离子体原子发射光谱仪（工作参数见附录</w:t>
      </w:r>
      <w:r w:rsidR="00FB357E" w:rsidRPr="00125E88">
        <w:rPr>
          <w:szCs w:val="21"/>
        </w:rPr>
        <w:t>A</w:t>
      </w:r>
      <w:r w:rsidR="00FB357E" w:rsidRPr="00125E88">
        <w:rPr>
          <w:szCs w:val="21"/>
        </w:rPr>
        <w:t>）。</w:t>
      </w:r>
    </w:p>
    <w:p w:rsidR="00FB357E" w:rsidRPr="00125E88" w:rsidRDefault="00FD3E7B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125E88">
        <w:rPr>
          <w:szCs w:val="21"/>
        </w:rPr>
        <w:t xml:space="preserve">    </w:t>
      </w:r>
      <w:r w:rsidR="00FB357E" w:rsidRPr="00125E88">
        <w:rPr>
          <w:szCs w:val="21"/>
        </w:rPr>
        <w:t>在仪器最佳工作条件下凡是能达到下列指标者均可使用：</w:t>
      </w:r>
    </w:p>
    <w:p w:rsidR="00FB357E" w:rsidRPr="00125E88" w:rsidRDefault="00FD3E7B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125E88">
        <w:rPr>
          <w:szCs w:val="21"/>
        </w:rPr>
        <w:t xml:space="preserve">    </w:t>
      </w:r>
      <w:r w:rsidR="00FB357E" w:rsidRPr="00125E88">
        <w:rPr>
          <w:szCs w:val="21"/>
        </w:rPr>
        <w:t>——</w:t>
      </w:r>
      <w:r w:rsidR="00FB357E" w:rsidRPr="00125E88">
        <w:rPr>
          <w:szCs w:val="21"/>
        </w:rPr>
        <w:t>光源：氩等离子体光源，发生器最大输出功率不小于</w:t>
      </w:r>
      <w:r w:rsidR="00FB357E" w:rsidRPr="00125E88">
        <w:rPr>
          <w:szCs w:val="21"/>
        </w:rPr>
        <w:t>1.30kW</w:t>
      </w:r>
      <w:r w:rsidR="00FB357E" w:rsidRPr="00125E88">
        <w:rPr>
          <w:szCs w:val="21"/>
        </w:rPr>
        <w:t>。</w:t>
      </w:r>
    </w:p>
    <w:p w:rsidR="00FB357E" w:rsidRPr="00125E88" w:rsidRDefault="00FD3E7B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125E88">
        <w:rPr>
          <w:szCs w:val="21"/>
        </w:rPr>
        <w:t xml:space="preserve">    </w:t>
      </w:r>
      <w:r w:rsidR="00FB357E" w:rsidRPr="00125E88">
        <w:rPr>
          <w:szCs w:val="21"/>
        </w:rPr>
        <w:t>——</w:t>
      </w:r>
      <w:r w:rsidR="00FB357E" w:rsidRPr="00125E88">
        <w:rPr>
          <w:szCs w:val="21"/>
        </w:rPr>
        <w:t>分辨率：</w:t>
      </w:r>
      <w:r w:rsidR="00FB357E" w:rsidRPr="00125E88">
        <w:rPr>
          <w:szCs w:val="21"/>
        </w:rPr>
        <w:t>200nm</w:t>
      </w:r>
      <w:r w:rsidR="00FB357E" w:rsidRPr="00125E88">
        <w:rPr>
          <w:szCs w:val="21"/>
        </w:rPr>
        <w:t>时光学分辨率不大于</w:t>
      </w:r>
      <w:r w:rsidR="00FB357E" w:rsidRPr="00125E88">
        <w:rPr>
          <w:szCs w:val="21"/>
        </w:rPr>
        <w:t>0.010nm</w:t>
      </w:r>
      <w:r w:rsidR="00FB357E" w:rsidRPr="00125E88">
        <w:rPr>
          <w:szCs w:val="21"/>
        </w:rPr>
        <w:t>；</w:t>
      </w:r>
      <w:r w:rsidR="00FB357E" w:rsidRPr="00125E88">
        <w:rPr>
          <w:szCs w:val="21"/>
        </w:rPr>
        <w:t>400nm</w:t>
      </w:r>
      <w:r w:rsidR="00FB357E" w:rsidRPr="00125E88">
        <w:rPr>
          <w:szCs w:val="21"/>
        </w:rPr>
        <w:t>时光学分辨率不大于</w:t>
      </w:r>
      <w:r w:rsidR="00FB357E" w:rsidRPr="00125E88">
        <w:rPr>
          <w:szCs w:val="21"/>
        </w:rPr>
        <w:t>0.020nm</w:t>
      </w:r>
      <w:r w:rsidR="00FB357E" w:rsidRPr="00125E88">
        <w:rPr>
          <w:szCs w:val="21"/>
        </w:rPr>
        <w:t>。</w:t>
      </w:r>
    </w:p>
    <w:p w:rsidR="00FB357E" w:rsidRPr="00125E88" w:rsidRDefault="00FD3E7B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125E88">
        <w:rPr>
          <w:szCs w:val="21"/>
        </w:rPr>
        <w:t xml:space="preserve">    </w:t>
      </w:r>
      <w:r w:rsidR="00FB357E" w:rsidRPr="00125E88">
        <w:rPr>
          <w:szCs w:val="21"/>
        </w:rPr>
        <w:t>——</w:t>
      </w:r>
      <w:r w:rsidR="00FB357E" w:rsidRPr="00125E88">
        <w:rPr>
          <w:szCs w:val="21"/>
        </w:rPr>
        <w:t>仪器稳定性：仪器</w:t>
      </w:r>
      <w:r w:rsidR="00FB357E" w:rsidRPr="00125E88">
        <w:rPr>
          <w:szCs w:val="21"/>
        </w:rPr>
        <w:t>1h</w:t>
      </w:r>
      <w:r w:rsidR="00FB357E" w:rsidRPr="00125E88">
        <w:rPr>
          <w:szCs w:val="21"/>
        </w:rPr>
        <w:t>内漂移不大于</w:t>
      </w:r>
      <w:r w:rsidR="00FB357E" w:rsidRPr="00125E88">
        <w:rPr>
          <w:szCs w:val="21"/>
        </w:rPr>
        <w:t>2.0%</w:t>
      </w:r>
      <w:r w:rsidR="00FB357E" w:rsidRPr="00125E88">
        <w:rPr>
          <w:szCs w:val="21"/>
        </w:rPr>
        <w:t>。</w:t>
      </w:r>
    </w:p>
    <w:p w:rsidR="003028E2" w:rsidRPr="00FB357E" w:rsidRDefault="003028E2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</w:p>
    <w:p w:rsidR="00FB357E" w:rsidRPr="00FB357E" w:rsidRDefault="00FD3E7B" w:rsidP="00454934">
      <w:pPr>
        <w:pStyle w:val="af0"/>
        <w:numPr>
          <w:ilvl w:val="0"/>
          <w:numId w:val="1"/>
        </w:num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 w:firstLineChars="0"/>
        <w:jc w:val="left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7</w:t>
      </w:r>
      <w:r w:rsidR="00FB357E" w:rsidRPr="00FB357E">
        <w:rPr>
          <w:rFonts w:ascii="黑体" w:eastAsia="黑体" w:hint="eastAsia"/>
          <w:kern w:val="0"/>
          <w:szCs w:val="21"/>
        </w:rPr>
        <w:t xml:space="preserve">  样</w:t>
      </w:r>
      <w:r>
        <w:rPr>
          <w:rFonts w:ascii="黑体" w:eastAsia="黑体" w:hint="eastAsia"/>
          <w:kern w:val="0"/>
          <w:szCs w:val="21"/>
        </w:rPr>
        <w:t>品</w:t>
      </w:r>
    </w:p>
    <w:p w:rsidR="00FB357E" w:rsidRPr="00125E88" w:rsidRDefault="00BD7DC4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 xml:space="preserve"> </w:t>
      </w:r>
      <w:r w:rsidRPr="00125E88">
        <w:rPr>
          <w:kern w:val="0"/>
          <w:szCs w:val="21"/>
        </w:rPr>
        <w:t xml:space="preserve">   </w:t>
      </w:r>
      <w:r w:rsidR="00FB357E" w:rsidRPr="00125E88">
        <w:rPr>
          <w:kern w:val="0"/>
          <w:szCs w:val="21"/>
        </w:rPr>
        <w:t>样品制备均匀，粒度应不大于</w:t>
      </w:r>
      <w:r w:rsidR="00FB357E" w:rsidRPr="00125E88">
        <w:rPr>
          <w:szCs w:val="21"/>
        </w:rPr>
        <w:t>0.074mm</w:t>
      </w:r>
      <w:r w:rsidR="00FB357E" w:rsidRPr="00125E88">
        <w:rPr>
          <w:kern w:val="0"/>
          <w:szCs w:val="21"/>
        </w:rPr>
        <w:t>。</w:t>
      </w:r>
      <w:r w:rsidR="00FB357E" w:rsidRPr="00125E88">
        <w:rPr>
          <w:kern w:val="0"/>
          <w:szCs w:val="21"/>
        </w:rPr>
        <w:t xml:space="preserve"> </w:t>
      </w:r>
      <w:r w:rsidR="005560C7" w:rsidRPr="00125E88">
        <w:rPr>
          <w:kern w:val="0"/>
          <w:szCs w:val="21"/>
        </w:rPr>
        <w:t>在</w:t>
      </w:r>
      <w:r w:rsidR="005560C7" w:rsidRPr="00125E88">
        <w:rPr>
          <w:kern w:val="0"/>
          <w:szCs w:val="21"/>
        </w:rPr>
        <w:t>105</w:t>
      </w:r>
      <w:r w:rsidR="005560C7" w:rsidRPr="00125E88">
        <w:rPr>
          <w:rFonts w:ascii="宋体" w:hAnsi="宋体" w:cs="宋体" w:hint="eastAsia"/>
          <w:kern w:val="0"/>
          <w:szCs w:val="21"/>
        </w:rPr>
        <w:t>℃</w:t>
      </w:r>
      <w:r w:rsidR="005560C7" w:rsidRPr="00125E88">
        <w:rPr>
          <w:kern w:val="0"/>
          <w:szCs w:val="21"/>
        </w:rPr>
        <w:t>±5</w:t>
      </w:r>
      <w:r w:rsidR="005560C7" w:rsidRPr="00125E88">
        <w:rPr>
          <w:rFonts w:ascii="宋体" w:hAnsi="宋体" w:cs="宋体" w:hint="eastAsia"/>
          <w:kern w:val="0"/>
          <w:szCs w:val="21"/>
        </w:rPr>
        <w:t>℃</w:t>
      </w:r>
      <w:r w:rsidR="005560C7" w:rsidRPr="00125E88">
        <w:rPr>
          <w:kern w:val="0"/>
          <w:szCs w:val="21"/>
        </w:rPr>
        <w:t>烘干水分至恒重</w:t>
      </w:r>
      <w:r w:rsidR="00A9622F" w:rsidRPr="00125E88">
        <w:rPr>
          <w:kern w:val="0"/>
          <w:szCs w:val="21"/>
        </w:rPr>
        <w:t>，置于干燥器中冷却至室温备用</w:t>
      </w:r>
      <w:r w:rsidR="005560C7" w:rsidRPr="00125E88">
        <w:rPr>
          <w:kern w:val="0"/>
          <w:szCs w:val="21"/>
        </w:rPr>
        <w:t>。</w:t>
      </w:r>
    </w:p>
    <w:p w:rsidR="003028E2" w:rsidRPr="00125E88" w:rsidRDefault="003028E2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kern w:val="0"/>
          <w:szCs w:val="21"/>
        </w:rPr>
      </w:pPr>
    </w:p>
    <w:p w:rsidR="00FB357E" w:rsidRPr="00FB357E" w:rsidRDefault="00FD3E7B" w:rsidP="00454934">
      <w:pPr>
        <w:pStyle w:val="af0"/>
        <w:numPr>
          <w:ilvl w:val="0"/>
          <w:numId w:val="1"/>
        </w:num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 w:firstLineChars="0"/>
        <w:jc w:val="left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8</w:t>
      </w:r>
      <w:r w:rsidR="00FB357E" w:rsidRPr="00FB357E">
        <w:rPr>
          <w:rFonts w:ascii="黑体" w:eastAsia="黑体" w:hint="eastAsia"/>
          <w:kern w:val="0"/>
          <w:szCs w:val="21"/>
        </w:rPr>
        <w:t xml:space="preserve">  </w:t>
      </w:r>
      <w:r>
        <w:rPr>
          <w:rFonts w:ascii="黑体" w:eastAsia="黑体" w:hint="eastAsia"/>
          <w:kern w:val="0"/>
          <w:szCs w:val="21"/>
        </w:rPr>
        <w:t>试验</w:t>
      </w:r>
      <w:r w:rsidR="00FB357E" w:rsidRPr="00FB357E">
        <w:rPr>
          <w:rFonts w:ascii="黑体" w:eastAsia="黑体" w:hint="eastAsia"/>
          <w:kern w:val="0"/>
          <w:szCs w:val="21"/>
        </w:rPr>
        <w:t>步骤</w:t>
      </w:r>
    </w:p>
    <w:p w:rsidR="00FB357E" w:rsidRPr="00125E88" w:rsidRDefault="00FD3E7B" w:rsidP="00454934">
      <w:pPr>
        <w:pStyle w:val="af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firstLineChars="0"/>
        <w:jc w:val="left"/>
        <w:rPr>
          <w:kern w:val="0"/>
          <w:szCs w:val="21"/>
        </w:rPr>
      </w:pPr>
      <w:r w:rsidRPr="00125E88">
        <w:rPr>
          <w:kern w:val="0"/>
          <w:szCs w:val="21"/>
        </w:rPr>
        <w:lastRenderedPageBreak/>
        <w:t>8</w:t>
      </w:r>
      <w:r w:rsidR="00FB357E" w:rsidRPr="00125E88">
        <w:rPr>
          <w:kern w:val="0"/>
          <w:szCs w:val="21"/>
        </w:rPr>
        <w:t xml:space="preserve">.1  </w:t>
      </w:r>
      <w:r w:rsidR="00FB357E" w:rsidRPr="00125E88">
        <w:rPr>
          <w:kern w:val="0"/>
          <w:szCs w:val="21"/>
        </w:rPr>
        <w:t>试料</w:t>
      </w:r>
    </w:p>
    <w:p w:rsidR="00FB357E" w:rsidRPr="00125E88" w:rsidRDefault="00BD7DC4" w:rsidP="00454934">
      <w:pPr>
        <w:pStyle w:val="af0"/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kern w:val="0"/>
          <w:szCs w:val="21"/>
        </w:rPr>
      </w:pPr>
      <w:r w:rsidRPr="00125E88">
        <w:rPr>
          <w:kern w:val="0"/>
          <w:szCs w:val="21"/>
        </w:rPr>
        <w:t xml:space="preserve">    </w:t>
      </w:r>
      <w:r w:rsidR="00125E88" w:rsidRPr="00125E88">
        <w:rPr>
          <w:kern w:val="0"/>
          <w:szCs w:val="21"/>
        </w:rPr>
        <w:t xml:space="preserve"> </w:t>
      </w:r>
      <w:r w:rsidR="00125E88" w:rsidRPr="00125E88">
        <w:rPr>
          <w:szCs w:val="21"/>
        </w:rPr>
        <w:t>称取</w:t>
      </w:r>
      <w:r w:rsidR="00FB357E" w:rsidRPr="00125E88">
        <w:rPr>
          <w:szCs w:val="21"/>
        </w:rPr>
        <w:t>样</w:t>
      </w:r>
      <w:r w:rsidR="00125E88" w:rsidRPr="00125E88">
        <w:rPr>
          <w:szCs w:val="21"/>
        </w:rPr>
        <w:t>品</w:t>
      </w:r>
      <w:r w:rsidR="00125E88" w:rsidRPr="00125E88">
        <w:rPr>
          <w:szCs w:val="21"/>
        </w:rPr>
        <w:t>0.05g~0.2g</w:t>
      </w:r>
      <w:r w:rsidR="00FB357E" w:rsidRPr="00125E88">
        <w:rPr>
          <w:szCs w:val="21"/>
        </w:rPr>
        <w:t>，精确至</w:t>
      </w:r>
      <w:r w:rsidR="00FB357E" w:rsidRPr="00125E88">
        <w:rPr>
          <w:szCs w:val="21"/>
        </w:rPr>
        <w:t>0.0001g</w:t>
      </w:r>
      <w:r w:rsidR="00FB357E" w:rsidRPr="00125E88">
        <w:rPr>
          <w:kern w:val="0"/>
          <w:szCs w:val="21"/>
        </w:rPr>
        <w:t>。</w:t>
      </w:r>
    </w:p>
    <w:p w:rsidR="00FB357E" w:rsidRPr="00125E88" w:rsidRDefault="00FD3E7B" w:rsidP="00454934">
      <w:pPr>
        <w:pStyle w:val="af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firstLineChars="0"/>
        <w:jc w:val="left"/>
        <w:rPr>
          <w:kern w:val="0"/>
          <w:szCs w:val="21"/>
        </w:rPr>
      </w:pPr>
      <w:r w:rsidRPr="00125E88">
        <w:rPr>
          <w:kern w:val="0"/>
          <w:szCs w:val="21"/>
        </w:rPr>
        <w:t>8</w:t>
      </w:r>
      <w:r w:rsidR="00FB357E" w:rsidRPr="00125E88">
        <w:rPr>
          <w:kern w:val="0"/>
          <w:szCs w:val="21"/>
        </w:rPr>
        <w:t xml:space="preserve">.2  </w:t>
      </w:r>
      <w:r w:rsidR="00FB357E" w:rsidRPr="00125E88">
        <w:rPr>
          <w:kern w:val="0"/>
          <w:szCs w:val="21"/>
        </w:rPr>
        <w:t>测定次数</w:t>
      </w:r>
    </w:p>
    <w:p w:rsidR="00FB357E" w:rsidRPr="00125E88" w:rsidRDefault="00FB357E" w:rsidP="00454934">
      <w:pPr>
        <w:pStyle w:val="af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firstLineChars="0"/>
        <w:jc w:val="left"/>
        <w:rPr>
          <w:spacing w:val="-2"/>
          <w:kern w:val="0"/>
          <w:szCs w:val="21"/>
        </w:rPr>
      </w:pPr>
      <w:r w:rsidRPr="00125E88">
        <w:rPr>
          <w:spacing w:val="-2"/>
          <w:kern w:val="0"/>
          <w:szCs w:val="21"/>
        </w:rPr>
        <w:t xml:space="preserve">  </w:t>
      </w:r>
      <w:r w:rsidR="00A00849" w:rsidRPr="00125E88">
        <w:rPr>
          <w:spacing w:val="-2"/>
          <w:kern w:val="0"/>
          <w:szCs w:val="21"/>
        </w:rPr>
        <w:t xml:space="preserve">  </w:t>
      </w:r>
      <w:r w:rsidR="00125E88" w:rsidRPr="00125E88">
        <w:rPr>
          <w:spacing w:val="-2"/>
          <w:kern w:val="0"/>
          <w:szCs w:val="21"/>
        </w:rPr>
        <w:t xml:space="preserve"> </w:t>
      </w:r>
      <w:r w:rsidRPr="00125E88">
        <w:rPr>
          <w:spacing w:val="-2"/>
          <w:kern w:val="0"/>
          <w:szCs w:val="21"/>
        </w:rPr>
        <w:t>独立地进行两次测定，取其平均值。</w:t>
      </w:r>
    </w:p>
    <w:p w:rsidR="00FB357E" w:rsidRPr="00125E88" w:rsidRDefault="00FD3E7B" w:rsidP="00454934">
      <w:pPr>
        <w:pStyle w:val="af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firstLineChars="0"/>
        <w:jc w:val="left"/>
        <w:rPr>
          <w:kern w:val="0"/>
          <w:szCs w:val="21"/>
        </w:rPr>
      </w:pPr>
      <w:r w:rsidRPr="00125E88">
        <w:rPr>
          <w:kern w:val="0"/>
          <w:szCs w:val="21"/>
        </w:rPr>
        <w:t>8</w:t>
      </w:r>
      <w:r w:rsidR="00FB357E" w:rsidRPr="00125E88">
        <w:rPr>
          <w:kern w:val="0"/>
          <w:szCs w:val="21"/>
        </w:rPr>
        <w:t xml:space="preserve">.3  </w:t>
      </w:r>
      <w:r w:rsidR="00FB357E" w:rsidRPr="00125E88">
        <w:rPr>
          <w:kern w:val="0"/>
          <w:szCs w:val="21"/>
        </w:rPr>
        <w:t>空白试验</w:t>
      </w:r>
    </w:p>
    <w:p w:rsidR="00FB357E" w:rsidRPr="00125E88" w:rsidRDefault="00FB357E" w:rsidP="00454934">
      <w:pPr>
        <w:pStyle w:val="af0"/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before="7" w:line="360" w:lineRule="auto"/>
        <w:ind w:firstLineChars="0"/>
        <w:jc w:val="left"/>
        <w:rPr>
          <w:kern w:val="0"/>
          <w:szCs w:val="21"/>
        </w:rPr>
      </w:pPr>
      <w:r w:rsidRPr="00125E88">
        <w:rPr>
          <w:kern w:val="0"/>
          <w:szCs w:val="21"/>
        </w:rPr>
        <w:t xml:space="preserve">  </w:t>
      </w:r>
      <w:r w:rsidR="00A00849" w:rsidRPr="00125E88">
        <w:rPr>
          <w:kern w:val="0"/>
          <w:szCs w:val="21"/>
        </w:rPr>
        <w:t xml:space="preserve">  </w:t>
      </w:r>
      <w:r w:rsidR="00125E88" w:rsidRPr="00125E88">
        <w:rPr>
          <w:kern w:val="0"/>
          <w:szCs w:val="21"/>
        </w:rPr>
        <w:t xml:space="preserve"> </w:t>
      </w:r>
      <w:r w:rsidRPr="00125E88">
        <w:rPr>
          <w:kern w:val="0"/>
          <w:szCs w:val="21"/>
        </w:rPr>
        <w:t>随同试料做空白试验。</w:t>
      </w:r>
    </w:p>
    <w:p w:rsidR="00FB357E" w:rsidRPr="00125E88" w:rsidRDefault="00022C6F" w:rsidP="00454934">
      <w:pPr>
        <w:pStyle w:val="af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firstLineChars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8</w:t>
      </w:r>
      <w:r w:rsidR="00FB357E" w:rsidRPr="00125E88">
        <w:rPr>
          <w:kern w:val="0"/>
          <w:szCs w:val="21"/>
        </w:rPr>
        <w:t xml:space="preserve">.4  </w:t>
      </w:r>
      <w:r w:rsidR="00B865E3">
        <w:rPr>
          <w:rFonts w:hint="eastAsia"/>
          <w:kern w:val="0"/>
          <w:szCs w:val="21"/>
        </w:rPr>
        <w:t>测定</w:t>
      </w:r>
    </w:p>
    <w:p w:rsidR="00FB357E" w:rsidRPr="00125E88" w:rsidRDefault="00022C6F" w:rsidP="00454934">
      <w:pPr>
        <w:spacing w:line="360" w:lineRule="auto"/>
        <w:rPr>
          <w:sz w:val="24"/>
        </w:rPr>
      </w:pPr>
      <w:r>
        <w:rPr>
          <w:rFonts w:hint="eastAsia"/>
          <w:kern w:val="0"/>
          <w:szCs w:val="21"/>
        </w:rPr>
        <w:t>8</w:t>
      </w:r>
      <w:r w:rsidR="00FB357E" w:rsidRPr="00125E88">
        <w:rPr>
          <w:kern w:val="0"/>
          <w:szCs w:val="21"/>
        </w:rPr>
        <w:t>.4.1</w:t>
      </w:r>
      <w:r w:rsidR="00FB357E" w:rsidRPr="00125E88">
        <w:rPr>
          <w:spacing w:val="-2"/>
          <w:kern w:val="0"/>
          <w:szCs w:val="21"/>
        </w:rPr>
        <w:t xml:space="preserve">  </w:t>
      </w:r>
      <w:r w:rsidR="00A00849" w:rsidRPr="00125E88">
        <w:rPr>
          <w:szCs w:val="21"/>
        </w:rPr>
        <w:t>烧炭</w:t>
      </w:r>
      <w:r w:rsidR="00125E88">
        <w:rPr>
          <w:rFonts w:hint="eastAsia"/>
          <w:szCs w:val="21"/>
        </w:rPr>
        <w:t>后</w:t>
      </w:r>
      <w:r w:rsidR="005D0DB2" w:rsidRPr="00125E88">
        <w:rPr>
          <w:szCs w:val="21"/>
        </w:rPr>
        <w:t>烘箱</w:t>
      </w:r>
      <w:r w:rsidR="0044238D" w:rsidRPr="00125E88">
        <w:rPr>
          <w:szCs w:val="21"/>
        </w:rPr>
        <w:t>密闭</w:t>
      </w:r>
      <w:r w:rsidR="00A00849" w:rsidRPr="00125E88">
        <w:rPr>
          <w:szCs w:val="21"/>
        </w:rPr>
        <w:t>加热溶</w:t>
      </w:r>
      <w:r w:rsidR="005D0DB2" w:rsidRPr="00125E88">
        <w:rPr>
          <w:szCs w:val="21"/>
        </w:rPr>
        <w:t>解：</w:t>
      </w:r>
      <w:r w:rsidR="00125E88" w:rsidRPr="00125E88">
        <w:rPr>
          <w:szCs w:val="21"/>
        </w:rPr>
        <w:t>称取</w:t>
      </w:r>
      <w:r w:rsidR="0044238D" w:rsidRPr="00125E88">
        <w:rPr>
          <w:szCs w:val="21"/>
        </w:rPr>
        <w:t>样</w:t>
      </w:r>
      <w:r w:rsidR="00125E88" w:rsidRPr="00125E88">
        <w:rPr>
          <w:szCs w:val="21"/>
        </w:rPr>
        <w:t>品</w:t>
      </w:r>
      <w:r w:rsidR="00A9622F" w:rsidRPr="00125E88">
        <w:rPr>
          <w:szCs w:val="21"/>
        </w:rPr>
        <w:t>(8.1)</w:t>
      </w:r>
      <w:r w:rsidR="00FB357E" w:rsidRPr="00125E88">
        <w:rPr>
          <w:szCs w:val="21"/>
        </w:rPr>
        <w:t>置于干燥的石英舟。移入马弗炉中，稍开炉门，在有氧条件下</w:t>
      </w:r>
      <w:r w:rsidR="00B36DEF" w:rsidRPr="00125E88">
        <w:rPr>
          <w:szCs w:val="21"/>
        </w:rPr>
        <w:t>于</w:t>
      </w:r>
      <w:r w:rsidR="0044238D" w:rsidRPr="00125E88">
        <w:rPr>
          <w:szCs w:val="21"/>
        </w:rPr>
        <w:t>从</w:t>
      </w:r>
      <w:r w:rsidR="00B36DEF" w:rsidRPr="00125E88">
        <w:rPr>
          <w:szCs w:val="21"/>
        </w:rPr>
        <w:t>室</w:t>
      </w:r>
      <w:r w:rsidR="00FB357E" w:rsidRPr="00125E88">
        <w:rPr>
          <w:szCs w:val="21"/>
        </w:rPr>
        <w:t>温缓慢升温至</w:t>
      </w:r>
      <w:r w:rsidR="00FB357E" w:rsidRPr="00125E88">
        <w:rPr>
          <w:szCs w:val="21"/>
        </w:rPr>
        <w:t>700</w:t>
      </w:r>
      <w:r w:rsidR="00FB357E" w:rsidRPr="00125E88">
        <w:rPr>
          <w:rFonts w:ascii="宋体" w:hAnsi="宋体" w:cs="宋体" w:hint="eastAsia"/>
          <w:szCs w:val="21"/>
        </w:rPr>
        <w:t>℃</w:t>
      </w:r>
      <w:r w:rsidR="00FB357E" w:rsidRPr="00125E88">
        <w:rPr>
          <w:szCs w:val="21"/>
        </w:rPr>
        <w:t>±5</w:t>
      </w:r>
      <w:r w:rsidR="009A4DC9" w:rsidRPr="00125E88">
        <w:rPr>
          <w:rFonts w:ascii="宋体" w:hAnsi="宋体" w:cs="宋体" w:hint="eastAsia"/>
          <w:szCs w:val="21"/>
        </w:rPr>
        <w:t>℃</w:t>
      </w:r>
      <w:r w:rsidR="009A4DC9" w:rsidRPr="00125E88">
        <w:rPr>
          <w:szCs w:val="21"/>
        </w:rPr>
        <w:t>灼烧</w:t>
      </w:r>
      <w:r w:rsidR="009A4DC9" w:rsidRPr="00125E88">
        <w:rPr>
          <w:szCs w:val="21"/>
        </w:rPr>
        <w:t>0.5h</w:t>
      </w:r>
      <w:r w:rsidR="00FB357E" w:rsidRPr="00125E88">
        <w:rPr>
          <w:szCs w:val="21"/>
        </w:rPr>
        <w:t>，取出，冷却至室温。</w:t>
      </w:r>
      <w:r w:rsidR="002B64FA" w:rsidRPr="00125E88">
        <w:rPr>
          <w:szCs w:val="21"/>
        </w:rPr>
        <w:t>将石英舟置于石英管中，于管式电炉中，与氢气发生器连接后，从室温升温至</w:t>
      </w:r>
      <w:r w:rsidR="002B64FA" w:rsidRPr="00125E88">
        <w:rPr>
          <w:szCs w:val="21"/>
        </w:rPr>
        <w:t>800</w:t>
      </w:r>
      <w:r w:rsidR="002B64FA" w:rsidRPr="00125E88">
        <w:rPr>
          <w:rFonts w:ascii="宋体" w:hAnsi="宋体" w:cs="宋体" w:hint="eastAsia"/>
          <w:szCs w:val="21"/>
        </w:rPr>
        <w:t>℃</w:t>
      </w:r>
      <w:r w:rsidR="002B64FA" w:rsidRPr="00125E88">
        <w:rPr>
          <w:szCs w:val="21"/>
        </w:rPr>
        <w:t>，同时通入氢气还原，</w:t>
      </w:r>
      <w:r w:rsidR="002B64FA" w:rsidRPr="00125E88">
        <w:rPr>
          <w:szCs w:val="21"/>
        </w:rPr>
        <w:t>800</w:t>
      </w:r>
      <w:r w:rsidR="002B64FA" w:rsidRPr="00125E88">
        <w:rPr>
          <w:rFonts w:ascii="宋体" w:hAnsi="宋体" w:cs="宋体" w:hint="eastAsia"/>
          <w:szCs w:val="21"/>
        </w:rPr>
        <w:t>℃</w:t>
      </w:r>
      <w:r w:rsidR="002B64FA" w:rsidRPr="00125E88">
        <w:rPr>
          <w:szCs w:val="21"/>
        </w:rPr>
        <w:t>下保温</w:t>
      </w:r>
      <w:r w:rsidR="002B64FA" w:rsidRPr="00125E88">
        <w:rPr>
          <w:szCs w:val="21"/>
        </w:rPr>
        <w:t>0.5h</w:t>
      </w:r>
      <w:r w:rsidR="002B64FA" w:rsidRPr="00125E88">
        <w:rPr>
          <w:szCs w:val="21"/>
        </w:rPr>
        <w:t>。</w:t>
      </w:r>
      <w:r w:rsidR="00B36DEF" w:rsidRPr="00125E88">
        <w:rPr>
          <w:szCs w:val="21"/>
        </w:rPr>
        <w:t>冷却。</w:t>
      </w:r>
      <w:r w:rsidR="002B64FA" w:rsidRPr="00125E88">
        <w:rPr>
          <w:szCs w:val="21"/>
        </w:rPr>
        <w:t>取出石英舟，将样品连同石英舟一起放入聚四氟乙烯溶样罐中，加</w:t>
      </w:r>
      <w:r w:rsidR="002B64FA" w:rsidRPr="00125E88">
        <w:rPr>
          <w:szCs w:val="21"/>
        </w:rPr>
        <w:t>15 mL</w:t>
      </w:r>
      <w:r w:rsidR="002B64FA" w:rsidRPr="00125E88">
        <w:rPr>
          <w:szCs w:val="21"/>
        </w:rPr>
        <w:t>盐酸（</w:t>
      </w:r>
      <w:r w:rsidR="00125E88">
        <w:rPr>
          <w:rFonts w:hint="eastAsia"/>
          <w:szCs w:val="21"/>
        </w:rPr>
        <w:t>5</w:t>
      </w:r>
      <w:r w:rsidR="002B64FA" w:rsidRPr="00125E88">
        <w:rPr>
          <w:szCs w:val="21"/>
        </w:rPr>
        <w:t>.1</w:t>
      </w:r>
      <w:r w:rsidR="002B64FA" w:rsidRPr="00125E88">
        <w:rPr>
          <w:szCs w:val="21"/>
        </w:rPr>
        <w:t>），</w:t>
      </w:r>
      <w:r w:rsidR="003E7181" w:rsidRPr="00125E88">
        <w:rPr>
          <w:szCs w:val="21"/>
        </w:rPr>
        <w:t>4</w:t>
      </w:r>
      <w:r w:rsidR="002B64FA" w:rsidRPr="00125E88">
        <w:rPr>
          <w:szCs w:val="21"/>
        </w:rPr>
        <w:t>mL</w:t>
      </w:r>
      <w:r w:rsidR="002B64FA" w:rsidRPr="00125E88">
        <w:rPr>
          <w:szCs w:val="21"/>
        </w:rPr>
        <w:t>过氧化氢，立即盖上罐内盖，旋紧外盖，放入烘箱中，于</w:t>
      </w:r>
      <w:r w:rsidR="002B64FA" w:rsidRPr="00125E88">
        <w:rPr>
          <w:szCs w:val="21"/>
        </w:rPr>
        <w:t>1</w:t>
      </w:r>
      <w:r w:rsidR="005560C7" w:rsidRPr="00125E88">
        <w:rPr>
          <w:szCs w:val="21"/>
        </w:rPr>
        <w:t>5</w:t>
      </w:r>
      <w:r w:rsidR="002B64FA" w:rsidRPr="00125E88">
        <w:rPr>
          <w:szCs w:val="21"/>
        </w:rPr>
        <w:t xml:space="preserve">0 </w:t>
      </w:r>
      <w:r w:rsidR="002B64FA" w:rsidRPr="00125E88">
        <w:rPr>
          <w:rFonts w:ascii="宋体" w:hAnsi="宋体" w:cs="宋体" w:hint="eastAsia"/>
          <w:szCs w:val="21"/>
        </w:rPr>
        <w:t>℃</w:t>
      </w:r>
      <w:r w:rsidR="002B64FA" w:rsidRPr="00125E88">
        <w:rPr>
          <w:szCs w:val="21"/>
        </w:rPr>
        <w:t xml:space="preserve">±5 </w:t>
      </w:r>
      <w:r w:rsidR="002B64FA" w:rsidRPr="00125E88">
        <w:rPr>
          <w:rFonts w:ascii="宋体" w:hAnsi="宋体" w:cs="宋体" w:hint="eastAsia"/>
          <w:szCs w:val="21"/>
        </w:rPr>
        <w:t>℃</w:t>
      </w:r>
      <w:r w:rsidR="002B64FA" w:rsidRPr="00125E88">
        <w:rPr>
          <w:szCs w:val="21"/>
        </w:rPr>
        <w:t>下</w:t>
      </w:r>
      <w:r w:rsidR="005560C7" w:rsidRPr="00125E88">
        <w:rPr>
          <w:szCs w:val="21"/>
        </w:rPr>
        <w:t>密闭</w:t>
      </w:r>
      <w:r w:rsidR="002B64FA" w:rsidRPr="00125E88">
        <w:rPr>
          <w:szCs w:val="21"/>
        </w:rPr>
        <w:t>加热</w:t>
      </w:r>
      <w:r w:rsidR="005560C7" w:rsidRPr="00125E88">
        <w:rPr>
          <w:szCs w:val="21"/>
        </w:rPr>
        <w:t>10</w:t>
      </w:r>
      <w:r w:rsidR="002B64FA" w:rsidRPr="00125E88">
        <w:rPr>
          <w:szCs w:val="21"/>
        </w:rPr>
        <w:t>h</w:t>
      </w:r>
      <w:r w:rsidR="002B64FA" w:rsidRPr="00125E88">
        <w:rPr>
          <w:szCs w:val="21"/>
        </w:rPr>
        <w:t>以上。取出，冷却至室温。开罐将溶液全部转入</w:t>
      </w:r>
      <w:r w:rsidR="002B64FA" w:rsidRPr="00125E88">
        <w:rPr>
          <w:szCs w:val="21"/>
        </w:rPr>
        <w:t>200 mL</w:t>
      </w:r>
      <w:r w:rsidR="005560C7" w:rsidRPr="00125E88">
        <w:rPr>
          <w:szCs w:val="21"/>
        </w:rPr>
        <w:t>烧杯中，置电热板上加热至沸除去多余氯气</w:t>
      </w:r>
      <w:r w:rsidR="002B64FA" w:rsidRPr="00125E88">
        <w:rPr>
          <w:szCs w:val="21"/>
        </w:rPr>
        <w:t>。将溶液移入</w:t>
      </w:r>
      <w:r w:rsidR="002B64FA" w:rsidRPr="00125E88">
        <w:rPr>
          <w:szCs w:val="21"/>
        </w:rPr>
        <w:t>100mL</w:t>
      </w:r>
      <w:r w:rsidR="002B64FA" w:rsidRPr="00125E88">
        <w:rPr>
          <w:szCs w:val="21"/>
        </w:rPr>
        <w:t>容量瓶中，冷却，用水稀释至刻度。摇匀后待测定</w:t>
      </w:r>
      <w:r w:rsidR="002B64FA" w:rsidRPr="00125E88">
        <w:rPr>
          <w:sz w:val="24"/>
        </w:rPr>
        <w:t>。</w:t>
      </w:r>
    </w:p>
    <w:p w:rsidR="005D0DB2" w:rsidRPr="00125E88" w:rsidRDefault="005D0DB2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125E88">
        <w:rPr>
          <w:sz w:val="24"/>
        </w:rPr>
        <w:t xml:space="preserve">    </w:t>
      </w:r>
      <w:r w:rsidRPr="00125E88">
        <w:rPr>
          <w:szCs w:val="21"/>
        </w:rPr>
        <w:t>直接微波</w:t>
      </w:r>
      <w:r w:rsidR="0044238D" w:rsidRPr="00125E88">
        <w:rPr>
          <w:szCs w:val="21"/>
        </w:rPr>
        <w:t>密闭加热消解：</w:t>
      </w:r>
      <w:r w:rsidRPr="00125E88">
        <w:rPr>
          <w:szCs w:val="21"/>
        </w:rPr>
        <w:t>称取</w:t>
      </w:r>
      <w:r w:rsidR="00125E88" w:rsidRPr="00125E88">
        <w:rPr>
          <w:szCs w:val="21"/>
        </w:rPr>
        <w:t>样品</w:t>
      </w:r>
      <w:r w:rsidR="00125E88" w:rsidRPr="00125E88">
        <w:rPr>
          <w:szCs w:val="21"/>
        </w:rPr>
        <w:t>(8.1)</w:t>
      </w:r>
      <w:r w:rsidR="00125E88">
        <w:rPr>
          <w:rFonts w:hint="eastAsia"/>
          <w:szCs w:val="21"/>
        </w:rPr>
        <w:t>置</w:t>
      </w:r>
      <w:r w:rsidRPr="00125E88">
        <w:rPr>
          <w:szCs w:val="21"/>
        </w:rPr>
        <w:t>于微波消解管</w:t>
      </w:r>
      <w:r w:rsidR="0044238D" w:rsidRPr="00125E88">
        <w:rPr>
          <w:szCs w:val="21"/>
        </w:rPr>
        <w:t>内</w:t>
      </w:r>
      <w:r w:rsidRPr="00125E88">
        <w:rPr>
          <w:szCs w:val="21"/>
        </w:rPr>
        <w:t>，加入</w:t>
      </w:r>
      <w:r w:rsidRPr="00125E88">
        <w:rPr>
          <w:szCs w:val="21"/>
        </w:rPr>
        <w:t>7mL</w:t>
      </w:r>
      <w:r w:rsidRPr="00125E88">
        <w:rPr>
          <w:szCs w:val="21"/>
        </w:rPr>
        <w:t>现配的王水，</w:t>
      </w:r>
      <w:r w:rsidRPr="00125E88">
        <w:rPr>
          <w:szCs w:val="21"/>
        </w:rPr>
        <w:t>1mL</w:t>
      </w:r>
      <w:r w:rsidR="00743279" w:rsidRPr="00125E88">
        <w:rPr>
          <w:szCs w:val="21"/>
        </w:rPr>
        <w:t>氢氟酸</w:t>
      </w:r>
      <w:r w:rsidR="00700253" w:rsidRPr="00125E88">
        <w:rPr>
          <w:szCs w:val="21"/>
        </w:rPr>
        <w:t>。适度拧紧盖子，将消解管均匀放置在消解仪腔内</w:t>
      </w:r>
      <w:r w:rsidRPr="00125E88">
        <w:rPr>
          <w:szCs w:val="21"/>
        </w:rPr>
        <w:t>(</w:t>
      </w:r>
      <w:r w:rsidRPr="00125E88">
        <w:rPr>
          <w:szCs w:val="21"/>
        </w:rPr>
        <w:t>同一批反应必须使用相同的酸，严禁使用高氯酸</w:t>
      </w:r>
      <w:r w:rsidRPr="00125E88">
        <w:rPr>
          <w:szCs w:val="21"/>
        </w:rPr>
        <w:t>)</w:t>
      </w:r>
      <w:r w:rsidR="00743279" w:rsidRPr="00125E88">
        <w:rPr>
          <w:szCs w:val="21"/>
        </w:rPr>
        <w:t>。</w:t>
      </w:r>
      <w:r w:rsidRPr="00125E88">
        <w:rPr>
          <w:szCs w:val="21"/>
        </w:rPr>
        <w:t>时间和温度设置</w:t>
      </w:r>
      <w:r w:rsidR="00700253" w:rsidRPr="00125E88">
        <w:rPr>
          <w:szCs w:val="21"/>
        </w:rPr>
        <w:t>工作参数见附表</w:t>
      </w:r>
      <w:r w:rsidR="00700253" w:rsidRPr="00125E88">
        <w:rPr>
          <w:szCs w:val="21"/>
        </w:rPr>
        <w:t>A.3</w:t>
      </w:r>
      <w:r w:rsidRPr="00125E88">
        <w:rPr>
          <w:szCs w:val="21"/>
        </w:rPr>
        <w:t>。待消解仪操作结束泄压安全后，</w:t>
      </w:r>
      <w:r w:rsidR="00743279" w:rsidRPr="00125E88">
        <w:rPr>
          <w:szCs w:val="21"/>
        </w:rPr>
        <w:t>将溶液移入</w:t>
      </w:r>
      <w:r w:rsidR="00743279" w:rsidRPr="00125E88">
        <w:rPr>
          <w:szCs w:val="21"/>
        </w:rPr>
        <w:t xml:space="preserve"> </w:t>
      </w:r>
      <w:r w:rsidRPr="00125E88">
        <w:rPr>
          <w:szCs w:val="21"/>
        </w:rPr>
        <w:t>100mL</w:t>
      </w:r>
      <w:r w:rsidRPr="00125E88">
        <w:rPr>
          <w:szCs w:val="21"/>
        </w:rPr>
        <w:t>容量瓶中</w:t>
      </w:r>
      <w:r w:rsidR="00743279" w:rsidRPr="00125E88">
        <w:rPr>
          <w:szCs w:val="21"/>
        </w:rPr>
        <w:t>，冷却，用水稀释至刻度。</w:t>
      </w:r>
      <w:r w:rsidRPr="00125E88">
        <w:rPr>
          <w:szCs w:val="21"/>
        </w:rPr>
        <w:t>摇匀</w:t>
      </w:r>
      <w:r w:rsidR="00A746A7" w:rsidRPr="00125E88">
        <w:rPr>
          <w:szCs w:val="21"/>
        </w:rPr>
        <w:t>后待</w:t>
      </w:r>
      <w:r w:rsidRPr="00125E88">
        <w:rPr>
          <w:szCs w:val="21"/>
        </w:rPr>
        <w:t>测定。</w:t>
      </w:r>
    </w:p>
    <w:p w:rsidR="00FB357E" w:rsidRPr="00125E88" w:rsidRDefault="00022C6F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spacing w:val="-2"/>
          <w:kern w:val="0"/>
          <w:szCs w:val="21"/>
        </w:rPr>
      </w:pPr>
      <w:r>
        <w:rPr>
          <w:rFonts w:hint="eastAsia"/>
          <w:kern w:val="0"/>
          <w:szCs w:val="21"/>
        </w:rPr>
        <w:t>8</w:t>
      </w:r>
      <w:r w:rsidR="00FB357E" w:rsidRPr="00125E88">
        <w:rPr>
          <w:kern w:val="0"/>
          <w:szCs w:val="21"/>
        </w:rPr>
        <w:t>.4.2</w:t>
      </w:r>
      <w:r w:rsidR="00FB357E" w:rsidRPr="00125E88">
        <w:rPr>
          <w:spacing w:val="-2"/>
          <w:kern w:val="0"/>
          <w:szCs w:val="21"/>
        </w:rPr>
        <w:t xml:space="preserve"> </w:t>
      </w:r>
      <w:r w:rsidR="00FB357E" w:rsidRPr="00125E88">
        <w:rPr>
          <w:spacing w:val="-2"/>
          <w:kern w:val="0"/>
          <w:szCs w:val="21"/>
        </w:rPr>
        <w:t>于电感耦合等离子体原子发射光谱仪上，</w:t>
      </w:r>
      <w:r w:rsidR="00FB357E" w:rsidRPr="00125E88">
        <w:rPr>
          <w:kern w:val="22"/>
        </w:rPr>
        <w:t>在选定的仪器工作条件下，</w:t>
      </w:r>
      <w:r w:rsidR="00FB357E" w:rsidRPr="00125E88">
        <w:rPr>
          <w:spacing w:val="-2"/>
          <w:kern w:val="0"/>
          <w:szCs w:val="21"/>
        </w:rPr>
        <w:t>当工作曲线线性相关系数</w:t>
      </w:r>
      <w:r w:rsidR="00FB357E" w:rsidRPr="00125E88">
        <w:rPr>
          <w:szCs w:val="21"/>
        </w:rPr>
        <w:t>r</w:t>
      </w:r>
      <w:r w:rsidR="00125E88">
        <w:rPr>
          <w:rFonts w:ascii="宋体" w:hAnsi="宋体" w:hint="eastAsia"/>
          <w:szCs w:val="21"/>
        </w:rPr>
        <w:t>≥</w:t>
      </w:r>
      <w:r w:rsidR="00FB357E" w:rsidRPr="00125E88">
        <w:rPr>
          <w:szCs w:val="21"/>
        </w:rPr>
        <w:t>0.9999</w:t>
      </w:r>
      <w:r w:rsidR="005560C7" w:rsidRPr="00125E88">
        <w:rPr>
          <w:szCs w:val="21"/>
        </w:rPr>
        <w:t>，测量试液及随同试料空白中铑</w:t>
      </w:r>
      <w:r w:rsidR="00FB357E" w:rsidRPr="00125E88">
        <w:rPr>
          <w:szCs w:val="21"/>
        </w:rPr>
        <w:t>元素的谱线强度，从工作曲线上确定</w:t>
      </w:r>
      <w:r w:rsidR="002B64FA" w:rsidRPr="00125E88">
        <w:rPr>
          <w:szCs w:val="21"/>
        </w:rPr>
        <w:t>铑</w:t>
      </w:r>
      <w:r w:rsidR="00FB357E" w:rsidRPr="00125E88">
        <w:rPr>
          <w:szCs w:val="21"/>
        </w:rPr>
        <w:t>的</w:t>
      </w:r>
      <w:r w:rsidR="00FB357E" w:rsidRPr="00125E88">
        <w:rPr>
          <w:spacing w:val="-2"/>
          <w:kern w:val="0"/>
          <w:szCs w:val="21"/>
        </w:rPr>
        <w:t>质量浓度。</w:t>
      </w:r>
    </w:p>
    <w:p w:rsidR="00FB357E" w:rsidRPr="00125E88" w:rsidRDefault="00FB357E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spacing w:val="-2"/>
          <w:kern w:val="0"/>
          <w:szCs w:val="21"/>
        </w:rPr>
      </w:pPr>
    </w:p>
    <w:p w:rsidR="00FB357E" w:rsidRPr="00125E88" w:rsidRDefault="00022C6F" w:rsidP="00454934">
      <w:pPr>
        <w:pStyle w:val="af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firstLineChars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8</w:t>
      </w:r>
      <w:r w:rsidR="00FB357E" w:rsidRPr="00125E88">
        <w:rPr>
          <w:kern w:val="0"/>
          <w:szCs w:val="21"/>
        </w:rPr>
        <w:t xml:space="preserve">.5  </w:t>
      </w:r>
      <w:r w:rsidR="00FB357E" w:rsidRPr="00125E88">
        <w:rPr>
          <w:kern w:val="0"/>
          <w:szCs w:val="21"/>
        </w:rPr>
        <w:t>工作曲线的绘制</w:t>
      </w:r>
    </w:p>
    <w:p w:rsidR="005D0DB2" w:rsidRPr="00125E88" w:rsidRDefault="00022C6F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kern w:val="0"/>
          <w:szCs w:val="21"/>
        </w:rPr>
        <w:t>8</w:t>
      </w:r>
      <w:r w:rsidR="00FB357E" w:rsidRPr="00125E88">
        <w:rPr>
          <w:kern w:val="0"/>
          <w:szCs w:val="21"/>
        </w:rPr>
        <w:t>.5.1</w:t>
      </w:r>
      <w:r w:rsidR="00FB357E" w:rsidRPr="00125E88">
        <w:rPr>
          <w:color w:val="000000"/>
        </w:rPr>
        <w:t xml:space="preserve">  </w:t>
      </w:r>
      <w:r w:rsidR="00FB357E" w:rsidRPr="00125E88">
        <w:rPr>
          <w:szCs w:val="21"/>
        </w:rPr>
        <w:t>分别移取</w:t>
      </w:r>
      <w:r w:rsidR="00FB357E" w:rsidRPr="00125E88">
        <w:rPr>
          <w:szCs w:val="21"/>
        </w:rPr>
        <w:t>0mL</w:t>
      </w:r>
      <w:r w:rsidR="00FB357E" w:rsidRPr="00125E88">
        <w:rPr>
          <w:szCs w:val="21"/>
        </w:rPr>
        <w:t>、</w:t>
      </w:r>
      <w:r w:rsidR="002B64FA" w:rsidRPr="00125E88">
        <w:rPr>
          <w:szCs w:val="21"/>
        </w:rPr>
        <w:t>0.10</w:t>
      </w:r>
      <w:r w:rsidR="00FB357E" w:rsidRPr="00125E88">
        <w:rPr>
          <w:szCs w:val="21"/>
        </w:rPr>
        <w:t>mL</w:t>
      </w:r>
      <w:r w:rsidR="00FB357E" w:rsidRPr="00125E88">
        <w:rPr>
          <w:szCs w:val="21"/>
        </w:rPr>
        <w:t>、</w:t>
      </w:r>
      <w:r w:rsidR="002B64FA" w:rsidRPr="00125E88">
        <w:rPr>
          <w:szCs w:val="21"/>
        </w:rPr>
        <w:t>0.5</w:t>
      </w:r>
      <w:r w:rsidR="00FB357E" w:rsidRPr="00125E88">
        <w:rPr>
          <w:szCs w:val="21"/>
        </w:rPr>
        <w:t>0mL</w:t>
      </w:r>
      <w:r w:rsidR="00FB357E" w:rsidRPr="00125E88">
        <w:rPr>
          <w:szCs w:val="21"/>
        </w:rPr>
        <w:t>、</w:t>
      </w:r>
      <w:r w:rsidR="002B64FA" w:rsidRPr="00125E88">
        <w:rPr>
          <w:szCs w:val="21"/>
        </w:rPr>
        <w:t>1</w:t>
      </w:r>
      <w:r w:rsidR="00FB357E" w:rsidRPr="00125E88">
        <w:rPr>
          <w:szCs w:val="21"/>
        </w:rPr>
        <w:t>.00</w:t>
      </w:r>
      <w:r w:rsidR="002B64FA" w:rsidRPr="00125E88">
        <w:rPr>
          <w:szCs w:val="21"/>
        </w:rPr>
        <w:t>mL</w:t>
      </w:r>
      <w:r w:rsidR="00FB357E" w:rsidRPr="00125E88">
        <w:rPr>
          <w:szCs w:val="21"/>
        </w:rPr>
        <w:t>、</w:t>
      </w:r>
      <w:r w:rsidR="002B64FA" w:rsidRPr="00125E88">
        <w:rPr>
          <w:szCs w:val="21"/>
        </w:rPr>
        <w:t>5</w:t>
      </w:r>
      <w:r w:rsidR="00FB357E" w:rsidRPr="00125E88">
        <w:rPr>
          <w:szCs w:val="21"/>
        </w:rPr>
        <w:t>.00mL</w:t>
      </w:r>
      <w:r w:rsidR="00FB357E" w:rsidRPr="00125E88">
        <w:rPr>
          <w:szCs w:val="21"/>
        </w:rPr>
        <w:t>、</w:t>
      </w:r>
      <w:r w:rsidR="002B64FA" w:rsidRPr="00125E88">
        <w:rPr>
          <w:szCs w:val="21"/>
        </w:rPr>
        <w:t>1</w:t>
      </w:r>
      <w:r w:rsidR="00FB357E" w:rsidRPr="00125E88">
        <w:rPr>
          <w:szCs w:val="21"/>
        </w:rPr>
        <w:t>0.00mL</w:t>
      </w:r>
      <w:r w:rsidR="002B64FA" w:rsidRPr="00125E88">
        <w:rPr>
          <w:szCs w:val="21"/>
        </w:rPr>
        <w:t>铑</w:t>
      </w:r>
      <w:r w:rsidR="00FB357E" w:rsidRPr="00125E88">
        <w:rPr>
          <w:szCs w:val="21"/>
        </w:rPr>
        <w:t>标准溶液</w:t>
      </w:r>
      <w:r w:rsidR="00FB357E" w:rsidRPr="00125E88">
        <w:rPr>
          <w:szCs w:val="21"/>
        </w:rPr>
        <w:t>(</w:t>
      </w:r>
      <w:r w:rsidR="00125E88">
        <w:rPr>
          <w:rFonts w:hint="eastAsia"/>
          <w:szCs w:val="21"/>
        </w:rPr>
        <w:t>5</w:t>
      </w:r>
      <w:r w:rsidR="00FB357E" w:rsidRPr="00125E88">
        <w:rPr>
          <w:szCs w:val="21"/>
        </w:rPr>
        <w:t>.6)</w:t>
      </w:r>
      <w:r w:rsidR="00FB357E" w:rsidRPr="00125E88">
        <w:rPr>
          <w:szCs w:val="21"/>
        </w:rPr>
        <w:t>于一组</w:t>
      </w:r>
      <w:r w:rsidR="00FB357E" w:rsidRPr="00125E88">
        <w:rPr>
          <w:szCs w:val="21"/>
        </w:rPr>
        <w:t>100mL</w:t>
      </w:r>
      <w:r w:rsidR="00FB357E" w:rsidRPr="00125E88">
        <w:rPr>
          <w:szCs w:val="21"/>
        </w:rPr>
        <w:t>容量瓶中，用盐酸</w:t>
      </w:r>
      <w:r w:rsidR="00FB357E" w:rsidRPr="00125E88">
        <w:rPr>
          <w:szCs w:val="21"/>
        </w:rPr>
        <w:t>(</w:t>
      </w:r>
      <w:r w:rsidR="00125E88">
        <w:rPr>
          <w:rFonts w:hint="eastAsia"/>
          <w:szCs w:val="21"/>
        </w:rPr>
        <w:t>5</w:t>
      </w:r>
      <w:r w:rsidR="00FB357E" w:rsidRPr="00125E88">
        <w:rPr>
          <w:szCs w:val="21"/>
        </w:rPr>
        <w:t>.</w:t>
      </w:r>
      <w:r w:rsidR="00743279" w:rsidRPr="00125E88">
        <w:rPr>
          <w:szCs w:val="21"/>
        </w:rPr>
        <w:t>3</w:t>
      </w:r>
      <w:r w:rsidR="00FB357E" w:rsidRPr="00125E88">
        <w:rPr>
          <w:szCs w:val="21"/>
        </w:rPr>
        <w:t>)</w:t>
      </w:r>
      <w:r w:rsidR="00FB357E" w:rsidRPr="00125E88">
        <w:rPr>
          <w:szCs w:val="21"/>
        </w:rPr>
        <w:t>稀释至刻度。混匀。</w:t>
      </w:r>
      <w:r w:rsidR="005D0DB2" w:rsidRPr="00125E88">
        <w:rPr>
          <w:szCs w:val="21"/>
        </w:rPr>
        <w:t>铑</w:t>
      </w:r>
      <w:r w:rsidR="00743279" w:rsidRPr="00125E88">
        <w:rPr>
          <w:szCs w:val="21"/>
        </w:rPr>
        <w:t>质量</w:t>
      </w:r>
      <w:r w:rsidR="005D0DB2" w:rsidRPr="00125E88">
        <w:rPr>
          <w:szCs w:val="21"/>
        </w:rPr>
        <w:t>浓度分别为</w:t>
      </w:r>
      <w:r w:rsidR="005D0DB2" w:rsidRPr="00125E88">
        <w:rPr>
          <w:szCs w:val="21"/>
        </w:rPr>
        <w:t>0.00</w:t>
      </w:r>
      <w:r w:rsidR="005D0DB2" w:rsidRPr="00125E88">
        <w:rPr>
          <w:szCs w:val="21"/>
        </w:rPr>
        <w:t>、</w:t>
      </w:r>
      <w:r w:rsidR="005D0DB2" w:rsidRPr="00125E88">
        <w:rPr>
          <w:szCs w:val="21"/>
        </w:rPr>
        <w:t>1.00 ug /mL</w:t>
      </w:r>
      <w:r w:rsidR="005D0DB2" w:rsidRPr="00125E88">
        <w:rPr>
          <w:szCs w:val="21"/>
        </w:rPr>
        <w:t>、</w:t>
      </w:r>
      <w:r w:rsidR="005D0DB2" w:rsidRPr="00125E88">
        <w:rPr>
          <w:szCs w:val="21"/>
        </w:rPr>
        <w:t>5.00 ug /mL</w:t>
      </w:r>
      <w:r w:rsidR="005D0DB2" w:rsidRPr="00125E88">
        <w:rPr>
          <w:szCs w:val="21"/>
        </w:rPr>
        <w:t>、</w:t>
      </w:r>
      <w:r w:rsidR="005D0DB2" w:rsidRPr="00125E88">
        <w:rPr>
          <w:szCs w:val="21"/>
        </w:rPr>
        <w:t>10.00 ug /mL</w:t>
      </w:r>
      <w:r w:rsidR="005D0DB2" w:rsidRPr="00125E88">
        <w:rPr>
          <w:szCs w:val="21"/>
        </w:rPr>
        <w:t>、</w:t>
      </w:r>
      <w:r w:rsidR="005D0DB2" w:rsidRPr="00125E88">
        <w:rPr>
          <w:szCs w:val="21"/>
        </w:rPr>
        <w:t>50.00 ug /mL</w:t>
      </w:r>
      <w:r w:rsidR="005D0DB2" w:rsidRPr="00125E88">
        <w:rPr>
          <w:szCs w:val="21"/>
        </w:rPr>
        <w:t>、</w:t>
      </w:r>
      <w:r w:rsidR="005D0DB2" w:rsidRPr="00125E88">
        <w:rPr>
          <w:szCs w:val="21"/>
        </w:rPr>
        <w:t>100.00 ug /mL</w:t>
      </w:r>
      <w:r w:rsidR="00183D65" w:rsidRPr="00125E88">
        <w:rPr>
          <w:szCs w:val="21"/>
        </w:rPr>
        <w:t>。</w:t>
      </w:r>
    </w:p>
    <w:p w:rsidR="00FB357E" w:rsidRPr="00125E88" w:rsidRDefault="00022C6F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kern w:val="0"/>
          <w:szCs w:val="21"/>
        </w:rPr>
        <w:t>8</w:t>
      </w:r>
      <w:r w:rsidR="00FB357E" w:rsidRPr="00125E88">
        <w:rPr>
          <w:kern w:val="0"/>
          <w:szCs w:val="21"/>
        </w:rPr>
        <w:t>.5.2</w:t>
      </w:r>
      <w:r w:rsidR="00FB357E" w:rsidRPr="00125E88">
        <w:rPr>
          <w:color w:val="000000"/>
        </w:rPr>
        <w:t xml:space="preserve">  </w:t>
      </w:r>
      <w:r w:rsidR="00FB357E" w:rsidRPr="00125E88">
        <w:rPr>
          <w:kern w:val="22"/>
        </w:rPr>
        <w:t>在推荐的仪器工作条件</w:t>
      </w:r>
      <w:r w:rsidR="00FB357E" w:rsidRPr="00125E88">
        <w:rPr>
          <w:kern w:val="22"/>
          <w:szCs w:val="21"/>
        </w:rPr>
        <w:t>下，</w:t>
      </w:r>
      <w:r w:rsidR="00FB357E" w:rsidRPr="00125E88">
        <w:rPr>
          <w:szCs w:val="21"/>
        </w:rPr>
        <w:t>依次测定</w:t>
      </w:r>
      <w:r w:rsidR="00FB357E" w:rsidRPr="00125E88">
        <w:rPr>
          <w:color w:val="000000"/>
        </w:rPr>
        <w:t>系列标准溶液</w:t>
      </w:r>
      <w:r w:rsidR="00FB357E" w:rsidRPr="00125E88">
        <w:rPr>
          <w:szCs w:val="21"/>
        </w:rPr>
        <w:t>和样品溶液</w:t>
      </w:r>
      <w:r w:rsidR="002B64FA" w:rsidRPr="00125E88">
        <w:rPr>
          <w:color w:val="000000"/>
        </w:rPr>
        <w:t>中铑</w:t>
      </w:r>
      <w:r w:rsidR="00FB357E" w:rsidRPr="00125E88">
        <w:rPr>
          <w:color w:val="000000"/>
        </w:rPr>
        <w:t>元素的</w:t>
      </w:r>
      <w:r w:rsidR="00FB357E" w:rsidRPr="00125E88">
        <w:rPr>
          <w:spacing w:val="-2"/>
          <w:kern w:val="0"/>
          <w:szCs w:val="21"/>
        </w:rPr>
        <w:t>谱线</w:t>
      </w:r>
      <w:r w:rsidR="00FB357E" w:rsidRPr="00125E88">
        <w:rPr>
          <w:color w:val="000000"/>
        </w:rPr>
        <w:t>强度</w:t>
      </w:r>
      <w:r w:rsidR="00FB357E" w:rsidRPr="00125E88">
        <w:rPr>
          <w:szCs w:val="21"/>
        </w:rPr>
        <w:t>值，计算机自动绘制工作曲线并计算打印出测定结果。</w:t>
      </w:r>
    </w:p>
    <w:p w:rsidR="00FB357E" w:rsidRPr="00125E88" w:rsidRDefault="00FB357E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color w:val="000000"/>
        </w:rPr>
      </w:pPr>
    </w:p>
    <w:p w:rsidR="00FB357E" w:rsidRPr="00125E88" w:rsidRDefault="00320DC9" w:rsidP="00454934">
      <w:pPr>
        <w:pStyle w:val="af0"/>
        <w:numPr>
          <w:ilvl w:val="0"/>
          <w:numId w:val="1"/>
        </w:num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 w:firstLineChars="0"/>
        <w:jc w:val="left"/>
        <w:rPr>
          <w:rFonts w:eastAsia="黑体"/>
          <w:kern w:val="0"/>
          <w:szCs w:val="21"/>
        </w:rPr>
      </w:pPr>
      <w:r>
        <w:rPr>
          <w:rFonts w:eastAsia="黑体" w:hint="eastAsia"/>
          <w:kern w:val="0"/>
          <w:szCs w:val="21"/>
        </w:rPr>
        <w:lastRenderedPageBreak/>
        <w:t>9</w:t>
      </w:r>
      <w:r w:rsidR="00FB357E" w:rsidRPr="00125E88">
        <w:rPr>
          <w:rFonts w:eastAsia="黑体"/>
          <w:kern w:val="0"/>
          <w:szCs w:val="21"/>
        </w:rPr>
        <w:t xml:space="preserve">  </w:t>
      </w:r>
      <w:r w:rsidR="00FB357E" w:rsidRPr="00125E88">
        <w:rPr>
          <w:rFonts w:eastAsia="黑体"/>
          <w:kern w:val="0"/>
          <w:szCs w:val="21"/>
        </w:rPr>
        <w:t>分析结果的计算</w:t>
      </w:r>
    </w:p>
    <w:p w:rsidR="00FB357E" w:rsidRPr="00125E88" w:rsidRDefault="00125E88" w:rsidP="00454934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kern w:val="0"/>
          <w:position w:val="-1"/>
          <w:szCs w:val="21"/>
        </w:rPr>
      </w:pPr>
      <w:r>
        <w:rPr>
          <w:rFonts w:hint="eastAsia"/>
          <w:spacing w:val="-2"/>
          <w:kern w:val="0"/>
          <w:position w:val="-1"/>
          <w:szCs w:val="21"/>
        </w:rPr>
        <w:t xml:space="preserve">    </w:t>
      </w:r>
      <w:r w:rsidR="00FB357E" w:rsidRPr="00125E88">
        <w:rPr>
          <w:spacing w:val="-2"/>
          <w:kern w:val="0"/>
          <w:position w:val="-1"/>
          <w:szCs w:val="21"/>
        </w:rPr>
        <w:t>按</w:t>
      </w:r>
      <w:r w:rsidR="00FB357E" w:rsidRPr="00125E88">
        <w:rPr>
          <w:color w:val="000000"/>
          <w:szCs w:val="21"/>
        </w:rPr>
        <w:t>公式</w:t>
      </w:r>
      <w:r w:rsidR="00FB357E" w:rsidRPr="00125E88">
        <w:rPr>
          <w:szCs w:val="21"/>
        </w:rPr>
        <w:t>（</w:t>
      </w:r>
      <w:r w:rsidR="00FB357E" w:rsidRPr="00125E88">
        <w:rPr>
          <w:szCs w:val="21"/>
        </w:rPr>
        <w:t>1</w:t>
      </w:r>
      <w:r w:rsidR="00FB357E" w:rsidRPr="00125E88">
        <w:rPr>
          <w:szCs w:val="21"/>
        </w:rPr>
        <w:t>）</w:t>
      </w:r>
      <w:r w:rsidR="00FB357E" w:rsidRPr="00125E88">
        <w:rPr>
          <w:kern w:val="0"/>
          <w:position w:val="-1"/>
          <w:szCs w:val="21"/>
        </w:rPr>
        <w:t>计</w:t>
      </w:r>
      <w:r w:rsidR="002B64FA" w:rsidRPr="00125E88">
        <w:rPr>
          <w:spacing w:val="-2"/>
          <w:kern w:val="0"/>
          <w:position w:val="-1"/>
          <w:szCs w:val="21"/>
        </w:rPr>
        <w:t>算铑</w:t>
      </w:r>
      <w:r w:rsidR="00E67093" w:rsidRPr="00125E88">
        <w:rPr>
          <w:spacing w:val="-2"/>
          <w:kern w:val="0"/>
          <w:position w:val="-1"/>
          <w:szCs w:val="21"/>
        </w:rPr>
        <w:t>的质量分数</w:t>
      </w:r>
      <w:r w:rsidR="00E67093" w:rsidRPr="00125E88">
        <w:rPr>
          <w:i/>
        </w:rPr>
        <w:t>w</w:t>
      </w:r>
      <w:r w:rsidR="00F1051D">
        <w:rPr>
          <w:rFonts w:hint="eastAsia"/>
          <w:vertAlign w:val="subscript"/>
        </w:rPr>
        <w:t>Rh</w:t>
      </w:r>
      <w:r w:rsidR="00320DC9">
        <w:rPr>
          <w:rFonts w:hint="eastAsia"/>
          <w:kern w:val="0"/>
          <w:szCs w:val="21"/>
        </w:rPr>
        <w:t>，</w:t>
      </w:r>
      <w:r w:rsidR="00FB357E" w:rsidRPr="00125E88">
        <w:rPr>
          <w:kern w:val="0"/>
          <w:szCs w:val="21"/>
        </w:rPr>
        <w:t>数值以</w:t>
      </w:r>
      <w:r w:rsidR="00FB357E" w:rsidRPr="00125E88">
        <w:rPr>
          <w:kern w:val="0"/>
          <w:szCs w:val="21"/>
        </w:rPr>
        <w:t>%</w:t>
      </w:r>
      <w:r w:rsidR="00FB357E" w:rsidRPr="00125E88">
        <w:rPr>
          <w:kern w:val="0"/>
          <w:szCs w:val="21"/>
        </w:rPr>
        <w:t>表示</w:t>
      </w:r>
      <w:r w:rsidR="00FB357E" w:rsidRPr="00125E88">
        <w:rPr>
          <w:kern w:val="0"/>
          <w:position w:val="-1"/>
          <w:szCs w:val="21"/>
        </w:rPr>
        <w:t>：</w:t>
      </w:r>
    </w:p>
    <w:p w:rsidR="002B64FA" w:rsidRPr="00125E88" w:rsidRDefault="00FB357E" w:rsidP="00454934">
      <w:pPr>
        <w:pStyle w:val="af0"/>
        <w:numPr>
          <w:ilvl w:val="0"/>
          <w:numId w:val="1"/>
        </w:numPr>
        <w:spacing w:line="360" w:lineRule="auto"/>
        <w:ind w:firstLineChars="0"/>
        <w:jc w:val="center"/>
        <w:rPr>
          <w:sz w:val="24"/>
        </w:rPr>
      </w:pPr>
      <w:r w:rsidRPr="00125E88">
        <w:rPr>
          <w:sz w:val="24"/>
        </w:rPr>
        <w:t xml:space="preserve">                    </w:t>
      </w:r>
      <w:r w:rsidR="002B64FA" w:rsidRPr="00125E88">
        <w:rPr>
          <w:i/>
        </w:rPr>
        <w:t>w</w:t>
      </w:r>
      <w:r w:rsidR="00F1051D">
        <w:rPr>
          <w:rFonts w:hint="eastAsia"/>
          <w:vertAlign w:val="subscript"/>
        </w:rPr>
        <w:t>Rh</w:t>
      </w:r>
      <w:r w:rsidR="002B64FA" w:rsidRPr="00125E88">
        <w:t>＝</w:t>
      </w:r>
      <w:r w:rsidR="00F1051D" w:rsidRPr="00125E88">
        <w:rPr>
          <w:position w:val="-24"/>
        </w:rPr>
        <w:object w:dxaOrig="17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3.75pt" o:ole="">
            <v:fill o:detectmouseclick="t"/>
            <v:imagedata r:id="rId14" o:title=""/>
          </v:shape>
          <o:OLEObject Type="Embed" ProgID="Equation.3" ShapeID="_x0000_i1025" DrawAspect="Content" ObjectID="_1661692767" r:id="rId15"/>
        </w:object>
      </w:r>
      <w:r w:rsidR="002B64FA" w:rsidRPr="00125E88">
        <w:t>…………………………………</w:t>
      </w:r>
      <w:r w:rsidR="002B64FA" w:rsidRPr="00125E88">
        <w:rPr>
          <w:szCs w:val="21"/>
        </w:rPr>
        <w:t>(1)</w:t>
      </w:r>
    </w:p>
    <w:p w:rsidR="00FB357E" w:rsidRPr="00125E88" w:rsidRDefault="00125E88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FB357E" w:rsidRPr="00125E88">
        <w:rPr>
          <w:szCs w:val="21"/>
        </w:rPr>
        <w:t>式中：</w:t>
      </w:r>
    </w:p>
    <w:p w:rsidR="00FB357E" w:rsidRPr="00125E88" w:rsidRDefault="00F1051D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color w:val="000000"/>
          <w:kern w:val="0"/>
          <w:szCs w:val="21"/>
        </w:rPr>
      </w:pPr>
      <w:r>
        <w:rPr>
          <w:rFonts w:hint="eastAsia"/>
        </w:rPr>
        <w:t xml:space="preserve">    </w:t>
      </w:r>
      <w:r w:rsidR="00FB357E" w:rsidRPr="00125E88">
        <w:rPr>
          <w:position w:val="-10"/>
        </w:rPr>
        <w:object w:dxaOrig="240" w:dyaOrig="260">
          <v:shape id="_x0000_i1026" type="#_x0000_t75" style="width:11.25pt;height:13.5pt" o:ole="">
            <v:imagedata r:id="rId16" o:title=""/>
          </v:shape>
          <o:OLEObject Type="Embed" ProgID="Equation.DSMT4" ShapeID="_x0000_i1026" DrawAspect="Content" ObjectID="_1661692768" r:id="rId17"/>
        </w:object>
      </w:r>
      <w:r w:rsidR="00FB357E" w:rsidRPr="00125E88">
        <w:rPr>
          <w:kern w:val="0"/>
          <w:szCs w:val="21"/>
        </w:rPr>
        <w:t>——</w:t>
      </w:r>
      <w:r w:rsidR="00FB357E" w:rsidRPr="00125E88">
        <w:rPr>
          <w:szCs w:val="21"/>
        </w:rPr>
        <w:t>试料溶液中</w:t>
      </w:r>
      <w:r>
        <w:rPr>
          <w:rFonts w:hint="eastAsia"/>
          <w:szCs w:val="21"/>
        </w:rPr>
        <w:t>铑</w:t>
      </w:r>
      <w:r w:rsidR="00FB357E" w:rsidRPr="00125E88">
        <w:rPr>
          <w:szCs w:val="21"/>
        </w:rPr>
        <w:t>元素的质量浓度，单位为微克每毫升（</w:t>
      </w:r>
      <w:r w:rsidR="00FB357E" w:rsidRPr="00125E88">
        <w:rPr>
          <w:szCs w:val="21"/>
        </w:rPr>
        <w:t>μg/mL</w:t>
      </w:r>
      <w:r w:rsidR="00FB357E" w:rsidRPr="00125E88">
        <w:rPr>
          <w:color w:val="000000"/>
          <w:kern w:val="0"/>
          <w:szCs w:val="21"/>
        </w:rPr>
        <w:t>）；</w:t>
      </w:r>
    </w:p>
    <w:p w:rsidR="00FB357E" w:rsidRPr="00125E88" w:rsidRDefault="00125E88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color w:val="000000"/>
          <w:kern w:val="0"/>
          <w:szCs w:val="21"/>
        </w:rPr>
      </w:pPr>
      <w:r>
        <w:rPr>
          <w:rFonts w:hint="eastAsia"/>
        </w:rPr>
        <w:t xml:space="preserve">   </w:t>
      </w:r>
      <w:r w:rsidR="00F1051D">
        <w:rPr>
          <w:rFonts w:hint="eastAsia"/>
        </w:rPr>
        <w:t xml:space="preserve"> </w:t>
      </w:r>
      <w:r w:rsidR="00FB357E" w:rsidRPr="00125E88">
        <w:rPr>
          <w:position w:val="-6"/>
        </w:rPr>
        <w:object w:dxaOrig="240" w:dyaOrig="279">
          <v:shape id="_x0000_i1027" type="#_x0000_t75" style="width:11.25pt;height:14.25pt" o:ole="">
            <v:imagedata r:id="rId18" o:title=""/>
          </v:shape>
          <o:OLEObject Type="Embed" ProgID="Equation.DSMT4" ShapeID="_x0000_i1027" DrawAspect="Content" ObjectID="_1661692769" r:id="rId19"/>
        </w:object>
      </w:r>
      <w:r w:rsidR="00FB357E" w:rsidRPr="00125E88">
        <w:rPr>
          <w:kern w:val="0"/>
          <w:szCs w:val="21"/>
        </w:rPr>
        <w:t>——</w:t>
      </w:r>
      <w:r w:rsidR="00FB357E" w:rsidRPr="00125E88">
        <w:rPr>
          <w:kern w:val="0"/>
          <w:szCs w:val="21"/>
        </w:rPr>
        <w:t>试料溶液的体积</w:t>
      </w:r>
      <w:r w:rsidR="00FB357E" w:rsidRPr="00125E88">
        <w:rPr>
          <w:color w:val="000000"/>
          <w:kern w:val="0"/>
          <w:szCs w:val="21"/>
        </w:rPr>
        <w:t>，单位为毫升</w:t>
      </w:r>
      <w:r w:rsidR="00FB357E" w:rsidRPr="00125E88">
        <w:rPr>
          <w:szCs w:val="21"/>
        </w:rPr>
        <w:t>（</w:t>
      </w:r>
      <w:r w:rsidR="00FB357E" w:rsidRPr="00125E88">
        <w:rPr>
          <w:szCs w:val="21"/>
        </w:rPr>
        <w:t>mL</w:t>
      </w:r>
      <w:r w:rsidR="00FB357E" w:rsidRPr="00125E88">
        <w:rPr>
          <w:szCs w:val="21"/>
        </w:rPr>
        <w:t>）</w:t>
      </w:r>
      <w:r w:rsidR="00FB357E" w:rsidRPr="00125E88">
        <w:rPr>
          <w:color w:val="000000"/>
          <w:kern w:val="0"/>
          <w:szCs w:val="21"/>
        </w:rPr>
        <w:t>；</w:t>
      </w:r>
    </w:p>
    <w:p w:rsidR="00FB357E" w:rsidRPr="00125E88" w:rsidRDefault="00125E88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color w:val="000000"/>
          <w:kern w:val="0"/>
          <w:szCs w:val="21"/>
        </w:rPr>
      </w:pPr>
      <w:r>
        <w:rPr>
          <w:rFonts w:hint="eastAsia"/>
        </w:rPr>
        <w:t xml:space="preserve">   </w:t>
      </w:r>
      <w:r w:rsidR="00F1051D">
        <w:rPr>
          <w:rFonts w:hint="eastAsia"/>
        </w:rPr>
        <w:t xml:space="preserve"> </w:t>
      </w:r>
      <w:r w:rsidR="00FB357E" w:rsidRPr="00125E88">
        <w:rPr>
          <w:position w:val="-6"/>
        </w:rPr>
        <w:object w:dxaOrig="260" w:dyaOrig="220">
          <v:shape id="_x0000_i1028" type="#_x0000_t75" style="width:13.5pt;height:10.5pt" o:ole="">
            <v:imagedata r:id="rId20" o:title=""/>
          </v:shape>
          <o:OLEObject Type="Embed" ProgID="Equation.DSMT4" ShapeID="_x0000_i1028" DrawAspect="Content" ObjectID="_1661692770" r:id="rId21"/>
        </w:object>
      </w:r>
      <w:r w:rsidR="00FB357E" w:rsidRPr="00125E88">
        <w:rPr>
          <w:kern w:val="0"/>
          <w:szCs w:val="21"/>
        </w:rPr>
        <w:t>——</w:t>
      </w:r>
      <w:r w:rsidR="00FB357E" w:rsidRPr="00125E88">
        <w:rPr>
          <w:kern w:val="0"/>
          <w:szCs w:val="21"/>
        </w:rPr>
        <w:t>试料</w:t>
      </w:r>
      <w:r w:rsidR="00F1051D">
        <w:rPr>
          <w:rFonts w:hint="eastAsia"/>
          <w:kern w:val="0"/>
          <w:szCs w:val="21"/>
        </w:rPr>
        <w:t>的</w:t>
      </w:r>
      <w:r w:rsidR="00FB357E" w:rsidRPr="00125E88">
        <w:rPr>
          <w:kern w:val="0"/>
          <w:szCs w:val="21"/>
        </w:rPr>
        <w:t>质量</w:t>
      </w:r>
      <w:r w:rsidR="00FB357E" w:rsidRPr="00125E88">
        <w:rPr>
          <w:color w:val="000000"/>
          <w:kern w:val="0"/>
          <w:szCs w:val="21"/>
        </w:rPr>
        <w:t>，单位为克</w:t>
      </w:r>
      <w:r w:rsidR="00FB357E" w:rsidRPr="00125E88">
        <w:rPr>
          <w:szCs w:val="21"/>
        </w:rPr>
        <w:t>（</w:t>
      </w:r>
      <w:r w:rsidR="00FB357E" w:rsidRPr="00125E88">
        <w:rPr>
          <w:szCs w:val="21"/>
        </w:rPr>
        <w:t>g</w:t>
      </w:r>
      <w:r w:rsidR="00FB357E" w:rsidRPr="00125E88">
        <w:rPr>
          <w:szCs w:val="21"/>
        </w:rPr>
        <w:t>）</w:t>
      </w:r>
      <w:r w:rsidR="00FB357E" w:rsidRPr="00125E88">
        <w:rPr>
          <w:color w:val="000000"/>
          <w:kern w:val="0"/>
          <w:szCs w:val="21"/>
        </w:rPr>
        <w:t>。</w:t>
      </w:r>
    </w:p>
    <w:p w:rsidR="00FB357E" w:rsidRPr="00125E88" w:rsidRDefault="00125E88" w:rsidP="00454934">
      <w:pPr>
        <w:pStyle w:val="af0"/>
        <w:numPr>
          <w:ilvl w:val="0"/>
          <w:numId w:val="1"/>
        </w:num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 w:firstLineChars="0"/>
        <w:jc w:val="left"/>
        <w:rPr>
          <w:spacing w:val="-2"/>
          <w:kern w:val="0"/>
          <w:position w:val="-1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2B64FA" w:rsidRPr="00125E88">
        <w:rPr>
          <w:kern w:val="0"/>
          <w:szCs w:val="21"/>
        </w:rPr>
        <w:t>计算结果</w:t>
      </w:r>
      <w:r w:rsidR="00953EF9" w:rsidRPr="00125E88">
        <w:rPr>
          <w:kern w:val="0"/>
          <w:szCs w:val="21"/>
        </w:rPr>
        <w:t>保留三位有效数字</w:t>
      </w:r>
      <w:r w:rsidR="002B64FA" w:rsidRPr="00125E88">
        <w:rPr>
          <w:kern w:val="0"/>
          <w:szCs w:val="21"/>
        </w:rPr>
        <w:t>。</w:t>
      </w:r>
      <w:r w:rsidR="00F1051D">
        <w:rPr>
          <w:rFonts w:hint="eastAsia"/>
          <w:kern w:val="0"/>
          <w:szCs w:val="21"/>
        </w:rPr>
        <w:t xml:space="preserve"> </w:t>
      </w:r>
    </w:p>
    <w:p w:rsidR="00FB357E" w:rsidRPr="00125E88" w:rsidRDefault="00320DC9" w:rsidP="00454934">
      <w:pPr>
        <w:pStyle w:val="af0"/>
        <w:numPr>
          <w:ilvl w:val="0"/>
          <w:numId w:val="1"/>
        </w:num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 w:firstLineChars="0"/>
        <w:jc w:val="left"/>
        <w:rPr>
          <w:rFonts w:eastAsia="黑体"/>
          <w:kern w:val="0"/>
          <w:szCs w:val="21"/>
        </w:rPr>
      </w:pPr>
      <w:r>
        <w:rPr>
          <w:rFonts w:eastAsia="黑体" w:hint="eastAsia"/>
          <w:kern w:val="0"/>
          <w:szCs w:val="21"/>
        </w:rPr>
        <w:t>10</w:t>
      </w:r>
      <w:r w:rsidR="00FB357E" w:rsidRPr="00125E88">
        <w:rPr>
          <w:rFonts w:eastAsia="黑体"/>
          <w:kern w:val="0"/>
          <w:szCs w:val="21"/>
        </w:rPr>
        <w:t xml:space="preserve">  </w:t>
      </w:r>
      <w:r w:rsidR="00FB357E" w:rsidRPr="00125E88">
        <w:rPr>
          <w:rFonts w:eastAsia="黑体"/>
          <w:kern w:val="0"/>
          <w:szCs w:val="21"/>
        </w:rPr>
        <w:t>精密度</w:t>
      </w:r>
    </w:p>
    <w:p w:rsidR="00FB357E" w:rsidRPr="00125E88" w:rsidRDefault="00320DC9" w:rsidP="00454934">
      <w:pPr>
        <w:pStyle w:val="af0"/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10</w:t>
      </w:r>
      <w:r w:rsidR="00FB357E" w:rsidRPr="00125E88">
        <w:rPr>
          <w:kern w:val="0"/>
          <w:szCs w:val="21"/>
        </w:rPr>
        <w:t xml:space="preserve">.1  </w:t>
      </w:r>
      <w:r w:rsidR="00FB357E" w:rsidRPr="00125E88">
        <w:rPr>
          <w:kern w:val="0"/>
          <w:szCs w:val="21"/>
        </w:rPr>
        <w:t>重</w:t>
      </w:r>
      <w:r w:rsidR="00FB357E" w:rsidRPr="00125E88">
        <w:rPr>
          <w:spacing w:val="-2"/>
          <w:kern w:val="0"/>
          <w:szCs w:val="21"/>
        </w:rPr>
        <w:t>复</w:t>
      </w:r>
      <w:r w:rsidR="00FB357E" w:rsidRPr="00125E88">
        <w:rPr>
          <w:kern w:val="0"/>
          <w:szCs w:val="21"/>
        </w:rPr>
        <w:t>性</w:t>
      </w:r>
    </w:p>
    <w:p w:rsidR="00FB357E" w:rsidRPr="00125E88" w:rsidRDefault="008A517F" w:rsidP="00454934">
      <w:pPr>
        <w:pStyle w:val="af0"/>
        <w:numPr>
          <w:ilvl w:val="0"/>
          <w:numId w:val="1"/>
        </w:numPr>
        <w:tabs>
          <w:tab w:val="left" w:pos="3080"/>
          <w:tab w:val="left" w:pos="3760"/>
        </w:tabs>
        <w:autoSpaceDE w:val="0"/>
        <w:autoSpaceDN w:val="0"/>
        <w:adjustRightInd w:val="0"/>
        <w:spacing w:before="17" w:line="360" w:lineRule="auto"/>
        <w:ind w:right="40" w:firstLineChars="0"/>
        <w:jc w:val="left"/>
        <w:rPr>
          <w:kern w:val="0"/>
          <w:position w:val="-2"/>
          <w:szCs w:val="21"/>
        </w:rPr>
      </w:pPr>
      <w:r w:rsidRPr="00125E88">
        <w:rPr>
          <w:kern w:val="0"/>
          <w:szCs w:val="21"/>
        </w:rPr>
        <w:t xml:space="preserve">    </w:t>
      </w:r>
      <w:r w:rsidR="00FB357E" w:rsidRPr="00125E88">
        <w:rPr>
          <w:kern w:val="0"/>
          <w:szCs w:val="21"/>
        </w:rPr>
        <w:t>在重复性条件下获得的</w:t>
      </w:r>
      <w:r w:rsidR="00FB357E" w:rsidRPr="00125E88">
        <w:rPr>
          <w:spacing w:val="-2"/>
          <w:kern w:val="0"/>
          <w:szCs w:val="21"/>
        </w:rPr>
        <w:t>两</w:t>
      </w:r>
      <w:r w:rsidR="00FB357E" w:rsidRPr="00125E88">
        <w:rPr>
          <w:kern w:val="0"/>
          <w:szCs w:val="21"/>
        </w:rPr>
        <w:t>次独立测试结果的测定</w:t>
      </w:r>
      <w:r w:rsidR="00FB357E" w:rsidRPr="00125E88">
        <w:rPr>
          <w:spacing w:val="-2"/>
          <w:kern w:val="0"/>
          <w:szCs w:val="21"/>
        </w:rPr>
        <w:t>值</w:t>
      </w:r>
      <w:r w:rsidR="00FB357E" w:rsidRPr="00125E88">
        <w:rPr>
          <w:kern w:val="0"/>
          <w:szCs w:val="21"/>
        </w:rPr>
        <w:t>，在以下给出的平均值</w:t>
      </w:r>
      <w:r w:rsidR="00FB357E" w:rsidRPr="00125E88">
        <w:rPr>
          <w:spacing w:val="-2"/>
          <w:kern w:val="0"/>
          <w:szCs w:val="21"/>
        </w:rPr>
        <w:t>范</w:t>
      </w:r>
      <w:r w:rsidR="00FB357E" w:rsidRPr="00125E88">
        <w:rPr>
          <w:kern w:val="0"/>
          <w:szCs w:val="21"/>
        </w:rPr>
        <w:t>围内，这两</w:t>
      </w:r>
      <w:r w:rsidR="00FB357E" w:rsidRPr="00125E88">
        <w:rPr>
          <w:spacing w:val="1"/>
          <w:kern w:val="0"/>
          <w:szCs w:val="21"/>
        </w:rPr>
        <w:t>个</w:t>
      </w:r>
      <w:r w:rsidR="00FB357E" w:rsidRPr="00125E88">
        <w:rPr>
          <w:kern w:val="0"/>
          <w:szCs w:val="21"/>
        </w:rPr>
        <w:t>测试</w:t>
      </w:r>
      <w:r w:rsidR="00FB357E" w:rsidRPr="00125E88">
        <w:rPr>
          <w:kern w:val="0"/>
          <w:position w:val="-1"/>
          <w:szCs w:val="21"/>
        </w:rPr>
        <w:t>结果</w:t>
      </w:r>
      <w:r w:rsidR="00FB357E" w:rsidRPr="00125E88">
        <w:rPr>
          <w:spacing w:val="-2"/>
          <w:kern w:val="0"/>
          <w:position w:val="-1"/>
          <w:szCs w:val="21"/>
        </w:rPr>
        <w:t>的</w:t>
      </w:r>
      <w:r w:rsidR="00FB357E" w:rsidRPr="00125E88">
        <w:rPr>
          <w:kern w:val="0"/>
          <w:position w:val="-1"/>
          <w:szCs w:val="21"/>
        </w:rPr>
        <w:t>绝</w:t>
      </w:r>
      <w:r w:rsidR="00FB357E" w:rsidRPr="00125E88">
        <w:rPr>
          <w:spacing w:val="-2"/>
          <w:kern w:val="0"/>
          <w:position w:val="-1"/>
          <w:szCs w:val="21"/>
        </w:rPr>
        <w:t>对</w:t>
      </w:r>
      <w:r w:rsidR="00FB357E" w:rsidRPr="00125E88">
        <w:rPr>
          <w:kern w:val="0"/>
          <w:position w:val="-1"/>
          <w:szCs w:val="21"/>
        </w:rPr>
        <w:t>差</w:t>
      </w:r>
      <w:r w:rsidR="00FB357E" w:rsidRPr="00125E88">
        <w:rPr>
          <w:spacing w:val="-2"/>
          <w:kern w:val="0"/>
          <w:position w:val="-1"/>
          <w:szCs w:val="21"/>
        </w:rPr>
        <w:t>值</w:t>
      </w:r>
      <w:r w:rsidR="00FB357E" w:rsidRPr="00125E88">
        <w:rPr>
          <w:kern w:val="0"/>
          <w:position w:val="-1"/>
          <w:szCs w:val="21"/>
        </w:rPr>
        <w:t>不</w:t>
      </w:r>
      <w:r w:rsidR="00FB357E" w:rsidRPr="00125E88">
        <w:rPr>
          <w:spacing w:val="-2"/>
          <w:kern w:val="0"/>
          <w:position w:val="-1"/>
          <w:szCs w:val="21"/>
        </w:rPr>
        <w:t>大于重</w:t>
      </w:r>
      <w:r w:rsidR="00FB357E" w:rsidRPr="00125E88">
        <w:rPr>
          <w:kern w:val="0"/>
          <w:position w:val="-1"/>
          <w:szCs w:val="21"/>
        </w:rPr>
        <w:t>复性</w:t>
      </w:r>
      <w:r w:rsidR="00FB357E" w:rsidRPr="00125E88">
        <w:rPr>
          <w:spacing w:val="-2"/>
          <w:kern w:val="0"/>
          <w:position w:val="-1"/>
          <w:szCs w:val="21"/>
        </w:rPr>
        <w:t>限</w:t>
      </w:r>
      <w:r w:rsidR="00FB357E" w:rsidRPr="00125E88">
        <w:rPr>
          <w:spacing w:val="-1"/>
          <w:kern w:val="0"/>
          <w:position w:val="-1"/>
          <w:szCs w:val="21"/>
        </w:rPr>
        <w:t>(</w:t>
      </w:r>
      <w:r w:rsidR="00FB357E" w:rsidRPr="00125E88">
        <w:rPr>
          <w:i/>
          <w:iCs/>
          <w:spacing w:val="-1"/>
          <w:kern w:val="0"/>
          <w:position w:val="-1"/>
          <w:szCs w:val="21"/>
        </w:rPr>
        <w:t>r</w:t>
      </w:r>
      <w:r w:rsidR="00FB357E" w:rsidRPr="00125E88">
        <w:rPr>
          <w:spacing w:val="-1"/>
          <w:kern w:val="0"/>
          <w:position w:val="-1"/>
          <w:szCs w:val="21"/>
        </w:rPr>
        <w:t>)</w:t>
      </w:r>
      <w:r w:rsidR="00FB357E" w:rsidRPr="00125E88">
        <w:rPr>
          <w:kern w:val="0"/>
          <w:position w:val="-1"/>
          <w:szCs w:val="21"/>
        </w:rPr>
        <w:t>，</w:t>
      </w:r>
      <w:r w:rsidR="00FB357E" w:rsidRPr="00125E88">
        <w:rPr>
          <w:spacing w:val="-2"/>
          <w:kern w:val="0"/>
          <w:position w:val="-1"/>
          <w:szCs w:val="21"/>
        </w:rPr>
        <w:t>大于重</w:t>
      </w:r>
      <w:r w:rsidR="00FB357E" w:rsidRPr="00125E88">
        <w:rPr>
          <w:kern w:val="0"/>
          <w:position w:val="-1"/>
          <w:szCs w:val="21"/>
        </w:rPr>
        <w:t>复</w:t>
      </w:r>
      <w:r w:rsidR="00FB357E" w:rsidRPr="00125E88">
        <w:rPr>
          <w:spacing w:val="-2"/>
          <w:kern w:val="0"/>
          <w:position w:val="-1"/>
          <w:szCs w:val="21"/>
        </w:rPr>
        <w:t>性</w:t>
      </w:r>
      <w:r w:rsidR="00FB357E" w:rsidRPr="00125E88">
        <w:rPr>
          <w:kern w:val="0"/>
          <w:position w:val="-1"/>
          <w:szCs w:val="21"/>
        </w:rPr>
        <w:t>限</w:t>
      </w:r>
      <w:r w:rsidR="00FB357E" w:rsidRPr="00125E88">
        <w:rPr>
          <w:spacing w:val="-1"/>
          <w:kern w:val="0"/>
          <w:position w:val="-1"/>
          <w:szCs w:val="21"/>
        </w:rPr>
        <w:t>(</w:t>
      </w:r>
      <w:r w:rsidR="00FB357E" w:rsidRPr="00125E88">
        <w:rPr>
          <w:i/>
          <w:iCs/>
          <w:spacing w:val="-1"/>
          <w:kern w:val="0"/>
          <w:position w:val="-1"/>
          <w:szCs w:val="21"/>
        </w:rPr>
        <w:t>r</w:t>
      </w:r>
      <w:r w:rsidR="00FB357E" w:rsidRPr="00125E88">
        <w:rPr>
          <w:spacing w:val="-1"/>
          <w:kern w:val="0"/>
          <w:position w:val="-1"/>
          <w:szCs w:val="21"/>
        </w:rPr>
        <w:t>)</w:t>
      </w:r>
      <w:r w:rsidR="00FB357E" w:rsidRPr="00125E88">
        <w:rPr>
          <w:kern w:val="0"/>
          <w:position w:val="-1"/>
          <w:szCs w:val="21"/>
        </w:rPr>
        <w:t>的</w:t>
      </w:r>
      <w:r w:rsidR="00FB357E" w:rsidRPr="00125E88">
        <w:rPr>
          <w:spacing w:val="-2"/>
          <w:kern w:val="0"/>
          <w:position w:val="-1"/>
          <w:szCs w:val="21"/>
        </w:rPr>
        <w:t>情</w:t>
      </w:r>
      <w:r w:rsidR="00FB357E" w:rsidRPr="00125E88">
        <w:rPr>
          <w:kern w:val="0"/>
          <w:position w:val="-1"/>
          <w:szCs w:val="21"/>
        </w:rPr>
        <w:t>况</w:t>
      </w:r>
      <w:r w:rsidR="00FB357E" w:rsidRPr="00125E88">
        <w:rPr>
          <w:spacing w:val="-2"/>
          <w:kern w:val="0"/>
          <w:position w:val="-1"/>
          <w:szCs w:val="21"/>
        </w:rPr>
        <w:t>不</w:t>
      </w:r>
      <w:r w:rsidR="00FB357E" w:rsidRPr="00125E88">
        <w:rPr>
          <w:kern w:val="0"/>
          <w:position w:val="-1"/>
          <w:szCs w:val="21"/>
        </w:rPr>
        <w:t>超过</w:t>
      </w:r>
      <w:r w:rsidR="00FB357E" w:rsidRPr="00125E88">
        <w:rPr>
          <w:spacing w:val="-2"/>
          <w:kern w:val="0"/>
          <w:position w:val="-1"/>
          <w:szCs w:val="21"/>
        </w:rPr>
        <w:t>5</w:t>
      </w:r>
      <w:r w:rsidR="00FB357E" w:rsidRPr="00125E88">
        <w:rPr>
          <w:kern w:val="0"/>
          <w:position w:val="-1"/>
          <w:szCs w:val="21"/>
        </w:rPr>
        <w:t>％</w:t>
      </w:r>
      <w:r w:rsidR="00FB357E" w:rsidRPr="00125E88">
        <w:rPr>
          <w:spacing w:val="-2"/>
          <w:kern w:val="0"/>
          <w:position w:val="-1"/>
          <w:szCs w:val="21"/>
        </w:rPr>
        <w:t>，</w:t>
      </w:r>
      <w:r w:rsidR="00FB357E" w:rsidRPr="00125E88">
        <w:rPr>
          <w:kern w:val="0"/>
          <w:position w:val="-1"/>
          <w:szCs w:val="21"/>
        </w:rPr>
        <w:t>重复</w:t>
      </w:r>
      <w:r w:rsidR="00FB357E" w:rsidRPr="00125E88">
        <w:rPr>
          <w:spacing w:val="-2"/>
          <w:kern w:val="0"/>
          <w:position w:val="-1"/>
          <w:szCs w:val="21"/>
        </w:rPr>
        <w:t>性</w:t>
      </w:r>
      <w:r w:rsidR="00FB357E" w:rsidRPr="00125E88">
        <w:rPr>
          <w:kern w:val="0"/>
          <w:position w:val="-1"/>
          <w:szCs w:val="21"/>
        </w:rPr>
        <w:t>限</w:t>
      </w:r>
      <w:r w:rsidR="00FB357E" w:rsidRPr="00125E88">
        <w:rPr>
          <w:spacing w:val="-1"/>
          <w:kern w:val="0"/>
          <w:position w:val="-1"/>
          <w:szCs w:val="21"/>
        </w:rPr>
        <w:t>(</w:t>
      </w:r>
      <w:r w:rsidR="00FB357E" w:rsidRPr="00125E88">
        <w:rPr>
          <w:i/>
          <w:iCs/>
          <w:spacing w:val="-1"/>
          <w:kern w:val="0"/>
          <w:position w:val="-1"/>
          <w:szCs w:val="21"/>
        </w:rPr>
        <w:t>r</w:t>
      </w:r>
      <w:r w:rsidR="00FB357E" w:rsidRPr="00125E88">
        <w:rPr>
          <w:spacing w:val="-1"/>
          <w:kern w:val="0"/>
          <w:position w:val="-1"/>
          <w:szCs w:val="21"/>
        </w:rPr>
        <w:t>)</w:t>
      </w:r>
      <w:r w:rsidR="00FB357E" w:rsidRPr="00125E88">
        <w:rPr>
          <w:spacing w:val="-2"/>
          <w:kern w:val="0"/>
          <w:position w:val="-1"/>
          <w:szCs w:val="21"/>
        </w:rPr>
        <w:t>按</w:t>
      </w:r>
      <w:r w:rsidR="00FB357E" w:rsidRPr="00125E88">
        <w:rPr>
          <w:kern w:val="0"/>
          <w:position w:val="-1"/>
          <w:szCs w:val="21"/>
        </w:rPr>
        <w:t>表</w:t>
      </w:r>
      <w:r w:rsidR="00320DC9">
        <w:rPr>
          <w:rFonts w:hint="eastAsia"/>
          <w:kern w:val="0"/>
          <w:position w:val="-2"/>
          <w:szCs w:val="21"/>
        </w:rPr>
        <w:t>1</w:t>
      </w:r>
      <w:r w:rsidR="00FB357E" w:rsidRPr="00125E88">
        <w:rPr>
          <w:kern w:val="0"/>
          <w:position w:val="-2"/>
          <w:szCs w:val="21"/>
        </w:rPr>
        <w:t>数</w:t>
      </w:r>
      <w:r w:rsidR="00FB357E" w:rsidRPr="00125E88">
        <w:rPr>
          <w:spacing w:val="-2"/>
          <w:kern w:val="0"/>
          <w:position w:val="-2"/>
          <w:szCs w:val="21"/>
        </w:rPr>
        <w:t>据</w:t>
      </w:r>
      <w:r w:rsidR="00FB357E" w:rsidRPr="00125E88">
        <w:rPr>
          <w:kern w:val="0"/>
          <w:position w:val="-2"/>
          <w:szCs w:val="21"/>
        </w:rPr>
        <w:t>采</w:t>
      </w:r>
      <w:r w:rsidR="00FB357E" w:rsidRPr="00125E88">
        <w:rPr>
          <w:spacing w:val="-2"/>
          <w:kern w:val="0"/>
          <w:position w:val="-2"/>
          <w:szCs w:val="21"/>
        </w:rPr>
        <w:t>用</w:t>
      </w:r>
      <w:r w:rsidR="00FB357E" w:rsidRPr="00125E88">
        <w:rPr>
          <w:kern w:val="0"/>
          <w:position w:val="-2"/>
          <w:szCs w:val="21"/>
        </w:rPr>
        <w:t>线</w:t>
      </w:r>
      <w:r w:rsidR="00FB357E" w:rsidRPr="00125E88">
        <w:rPr>
          <w:spacing w:val="-2"/>
          <w:kern w:val="0"/>
          <w:position w:val="-2"/>
          <w:szCs w:val="21"/>
        </w:rPr>
        <w:t>性</w:t>
      </w:r>
      <w:r w:rsidR="00FB357E" w:rsidRPr="00125E88">
        <w:rPr>
          <w:kern w:val="0"/>
          <w:position w:val="-2"/>
          <w:szCs w:val="21"/>
        </w:rPr>
        <w:t>内</w:t>
      </w:r>
      <w:r w:rsidR="00FB357E" w:rsidRPr="00125E88">
        <w:rPr>
          <w:spacing w:val="-2"/>
          <w:kern w:val="0"/>
          <w:position w:val="-2"/>
          <w:szCs w:val="21"/>
        </w:rPr>
        <w:t>插</w:t>
      </w:r>
      <w:r w:rsidR="00FB357E" w:rsidRPr="00125E88">
        <w:rPr>
          <w:kern w:val="0"/>
          <w:position w:val="-2"/>
          <w:szCs w:val="21"/>
        </w:rPr>
        <w:t>法或外延法</w:t>
      </w:r>
      <w:r w:rsidR="00FB357E" w:rsidRPr="00125E88">
        <w:rPr>
          <w:spacing w:val="-2"/>
          <w:kern w:val="0"/>
          <w:position w:val="-2"/>
          <w:szCs w:val="21"/>
        </w:rPr>
        <w:t>求</w:t>
      </w:r>
      <w:r w:rsidR="00FB357E" w:rsidRPr="00125E88">
        <w:rPr>
          <w:kern w:val="0"/>
          <w:position w:val="-2"/>
          <w:szCs w:val="21"/>
        </w:rPr>
        <w:t>得。</w:t>
      </w:r>
    </w:p>
    <w:p w:rsidR="00FB357E" w:rsidRPr="00EC7C2E" w:rsidRDefault="00FB357E" w:rsidP="00454934">
      <w:pPr>
        <w:pStyle w:val="ab"/>
        <w:numPr>
          <w:ilvl w:val="0"/>
          <w:numId w:val="1"/>
        </w:numPr>
        <w:spacing w:line="360" w:lineRule="auto"/>
        <w:ind w:firstLineChars="0"/>
        <w:jc w:val="center"/>
        <w:rPr>
          <w:rFonts w:ascii="Times New Roman" w:eastAsia="黑体" w:hAnsi="Times New Roman" w:cs="Times New Roman"/>
          <w:sz w:val="18"/>
          <w:szCs w:val="18"/>
        </w:rPr>
      </w:pPr>
      <w:r w:rsidRPr="00EC7C2E">
        <w:rPr>
          <w:rFonts w:ascii="Times New Roman" w:eastAsia="黑体" w:hAnsi="Times New Roman" w:cs="Times New Roman"/>
          <w:sz w:val="18"/>
          <w:szCs w:val="18"/>
        </w:rPr>
        <w:t>表</w:t>
      </w:r>
      <w:r w:rsidR="00743279" w:rsidRPr="00EC7C2E">
        <w:rPr>
          <w:rFonts w:ascii="Times New Roman" w:hAnsi="Times New Roman" w:cs="Times New Roman"/>
          <w:sz w:val="18"/>
          <w:szCs w:val="18"/>
        </w:rPr>
        <w:t>1</w:t>
      </w:r>
      <w:r w:rsidRPr="00EC7C2E">
        <w:rPr>
          <w:rFonts w:ascii="Times New Roman" w:eastAsia="黑体" w:hAnsi="Times New Roman" w:cs="Times New Roman"/>
          <w:sz w:val="18"/>
          <w:szCs w:val="18"/>
        </w:rPr>
        <w:t xml:space="preserve">  </w:t>
      </w:r>
      <w:r w:rsidRPr="00EC7C2E">
        <w:rPr>
          <w:rFonts w:ascii="Times New Roman" w:eastAsia="黑体" w:hAnsi="Times New Roman" w:cs="Times New Roman"/>
          <w:sz w:val="18"/>
          <w:szCs w:val="18"/>
        </w:rPr>
        <w:t>重复性限</w:t>
      </w:r>
    </w:p>
    <w:tbl>
      <w:tblPr>
        <w:tblW w:w="4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1567"/>
        <w:gridCol w:w="1559"/>
        <w:gridCol w:w="1586"/>
      </w:tblGrid>
      <w:tr w:rsidR="00EA32CF" w:rsidRPr="00125E88" w:rsidTr="00A746A7">
        <w:trPr>
          <w:jc w:val="center"/>
        </w:trPr>
        <w:tc>
          <w:tcPr>
            <w:tcW w:w="1791" w:type="pct"/>
            <w:vAlign w:val="center"/>
          </w:tcPr>
          <w:p w:rsidR="00EA32CF" w:rsidRPr="00125E88" w:rsidRDefault="00EA32CF" w:rsidP="00454934">
            <w:pPr>
              <w:pStyle w:val="ab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5E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铑的质量分数</w:t>
            </w:r>
            <w:r w:rsidRPr="00125E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/%</w:t>
            </w:r>
          </w:p>
        </w:tc>
        <w:tc>
          <w:tcPr>
            <w:tcW w:w="1067" w:type="pct"/>
            <w:vAlign w:val="center"/>
          </w:tcPr>
          <w:p w:rsidR="00EA32CF" w:rsidRPr="00125E88" w:rsidRDefault="00953EF9" w:rsidP="00454934">
            <w:pPr>
              <w:pStyle w:val="ab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5E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0.297</w:t>
            </w:r>
          </w:p>
        </w:tc>
        <w:tc>
          <w:tcPr>
            <w:tcW w:w="1062" w:type="pct"/>
          </w:tcPr>
          <w:p w:rsidR="00EA32CF" w:rsidRPr="00125E88" w:rsidRDefault="005D0DB2" w:rsidP="00454934">
            <w:pPr>
              <w:pStyle w:val="ab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5E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</w:t>
            </w:r>
            <w:r w:rsidR="00D0488E" w:rsidRPr="00125E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pct"/>
            <w:vAlign w:val="center"/>
          </w:tcPr>
          <w:p w:rsidR="00EA32CF" w:rsidRPr="00125E88" w:rsidRDefault="00D0488E" w:rsidP="00454934">
            <w:pPr>
              <w:pStyle w:val="ab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5E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6.60</w:t>
            </w:r>
          </w:p>
        </w:tc>
      </w:tr>
      <w:tr w:rsidR="00EA32CF" w:rsidRPr="00125E88" w:rsidTr="00A746A7">
        <w:trPr>
          <w:jc w:val="center"/>
        </w:trPr>
        <w:tc>
          <w:tcPr>
            <w:tcW w:w="1791" w:type="pct"/>
            <w:vAlign w:val="center"/>
          </w:tcPr>
          <w:p w:rsidR="00EA32CF" w:rsidRPr="00125E88" w:rsidRDefault="00EA32CF" w:rsidP="00454934">
            <w:pPr>
              <w:pStyle w:val="ab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5E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重复性限</w:t>
            </w:r>
            <w:r w:rsidRPr="00125E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</w:t>
            </w:r>
            <w:r w:rsidRPr="00125E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/%</w:t>
            </w:r>
          </w:p>
        </w:tc>
        <w:tc>
          <w:tcPr>
            <w:tcW w:w="1067" w:type="pct"/>
            <w:vAlign w:val="center"/>
          </w:tcPr>
          <w:p w:rsidR="00EA32CF" w:rsidRPr="00125E88" w:rsidRDefault="00953EF9" w:rsidP="00454934">
            <w:pPr>
              <w:pStyle w:val="ab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5E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1062" w:type="pct"/>
          </w:tcPr>
          <w:p w:rsidR="00EA32CF" w:rsidRPr="00125E88" w:rsidRDefault="00D0488E" w:rsidP="00454934">
            <w:pPr>
              <w:pStyle w:val="ab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5E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241CDE" w:rsidRPr="00125E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80" w:type="pct"/>
            <w:vAlign w:val="center"/>
          </w:tcPr>
          <w:p w:rsidR="00EA32CF" w:rsidRPr="00125E88" w:rsidRDefault="00D0488E" w:rsidP="00454934">
            <w:pPr>
              <w:pStyle w:val="ab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5E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</w:t>
            </w:r>
            <w:r w:rsidR="00241CDE" w:rsidRPr="00125E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FB357E" w:rsidRPr="00125E88" w:rsidRDefault="00FB357E" w:rsidP="00454934">
      <w:pPr>
        <w:pStyle w:val="a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1"/>
        </w:rPr>
      </w:pPr>
    </w:p>
    <w:p w:rsidR="00FB357E" w:rsidRPr="00125E88" w:rsidRDefault="00320DC9" w:rsidP="00454934">
      <w:pPr>
        <w:pStyle w:val="a1"/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10</w:t>
      </w:r>
      <w:r w:rsidR="00FB357E" w:rsidRPr="00125E88">
        <w:rPr>
          <w:rFonts w:ascii="Times New Roman" w:eastAsia="宋体" w:hAnsi="Times New Roman" w:cs="Times New Roman"/>
          <w:szCs w:val="21"/>
        </w:rPr>
        <w:t xml:space="preserve">.2 </w:t>
      </w:r>
      <w:r w:rsidR="00743279" w:rsidRPr="00125E88">
        <w:rPr>
          <w:rFonts w:ascii="Times New Roman" w:eastAsia="宋体" w:hAnsi="Times New Roman" w:cs="Times New Roman"/>
          <w:szCs w:val="21"/>
        </w:rPr>
        <w:t>再现性</w:t>
      </w:r>
    </w:p>
    <w:p w:rsidR="00A746A7" w:rsidRPr="00125E88" w:rsidRDefault="00A746A7" w:rsidP="00454934">
      <w:pPr>
        <w:pStyle w:val="ab"/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125E88">
        <w:rPr>
          <w:rFonts w:ascii="Times New Roman" w:hAnsi="Times New Roman" w:cs="Times New Roman"/>
          <w:szCs w:val="21"/>
        </w:rPr>
        <w:t>在再现性条件下获得的两次独立测试结果的绝对差不大于再现性限（</w:t>
      </w:r>
      <w:r w:rsidRPr="00125E88">
        <w:rPr>
          <w:rFonts w:ascii="Times New Roman" w:hAnsi="Times New Roman" w:cs="Times New Roman"/>
          <w:i/>
          <w:szCs w:val="21"/>
        </w:rPr>
        <w:t>R</w:t>
      </w:r>
      <w:r w:rsidRPr="00125E88">
        <w:rPr>
          <w:rFonts w:ascii="Times New Roman" w:hAnsi="Times New Roman" w:cs="Times New Roman"/>
          <w:szCs w:val="21"/>
        </w:rPr>
        <w:t>），超过再现性限（</w:t>
      </w:r>
      <w:r w:rsidRPr="00125E88">
        <w:rPr>
          <w:rFonts w:ascii="Times New Roman" w:hAnsi="Times New Roman" w:cs="Times New Roman"/>
          <w:i/>
          <w:szCs w:val="21"/>
        </w:rPr>
        <w:t>R</w:t>
      </w:r>
      <w:r w:rsidRPr="00125E88">
        <w:rPr>
          <w:rFonts w:ascii="Times New Roman" w:hAnsi="Times New Roman" w:cs="Times New Roman"/>
          <w:szCs w:val="21"/>
        </w:rPr>
        <w:t>）的情况不超过</w:t>
      </w:r>
      <w:r w:rsidRPr="00125E88">
        <w:rPr>
          <w:rFonts w:ascii="Times New Roman" w:hAnsi="Times New Roman" w:cs="Times New Roman"/>
          <w:szCs w:val="21"/>
        </w:rPr>
        <w:t>5%</w:t>
      </w:r>
      <w:r w:rsidRPr="00125E88">
        <w:rPr>
          <w:rFonts w:ascii="Times New Roman" w:hAnsi="Times New Roman" w:cs="Times New Roman"/>
          <w:szCs w:val="21"/>
        </w:rPr>
        <w:t>，再现性限（</w:t>
      </w:r>
      <w:r w:rsidRPr="00125E88">
        <w:rPr>
          <w:rFonts w:ascii="Times New Roman" w:hAnsi="Times New Roman" w:cs="Times New Roman"/>
          <w:i/>
          <w:szCs w:val="21"/>
        </w:rPr>
        <w:t>R</w:t>
      </w:r>
      <w:r w:rsidRPr="00125E88">
        <w:rPr>
          <w:rFonts w:ascii="Times New Roman" w:hAnsi="Times New Roman" w:cs="Times New Roman"/>
          <w:szCs w:val="21"/>
        </w:rPr>
        <w:t>）按表</w:t>
      </w:r>
      <w:r w:rsidR="00320DC9">
        <w:rPr>
          <w:rFonts w:ascii="Times New Roman" w:hAnsi="Times New Roman" w:cs="Times New Roman" w:hint="eastAsia"/>
          <w:szCs w:val="21"/>
        </w:rPr>
        <w:t>2</w:t>
      </w:r>
      <w:r w:rsidRPr="00125E88">
        <w:rPr>
          <w:rFonts w:ascii="Times New Roman" w:hAnsi="Times New Roman" w:cs="Times New Roman"/>
          <w:szCs w:val="21"/>
        </w:rPr>
        <w:t>数据采用线性内插法或外延法求得。</w:t>
      </w:r>
      <w:r w:rsidRPr="00125E88">
        <w:rPr>
          <w:rFonts w:ascii="Times New Roman" w:hAnsi="Times New Roman" w:cs="Times New Roman"/>
          <w:szCs w:val="21"/>
        </w:rPr>
        <w:t xml:space="preserve"> </w:t>
      </w:r>
    </w:p>
    <w:p w:rsidR="00A746A7" w:rsidRPr="00EC7C2E" w:rsidRDefault="00A746A7" w:rsidP="00454934">
      <w:pPr>
        <w:pStyle w:val="ab"/>
        <w:spacing w:line="360" w:lineRule="auto"/>
        <w:ind w:firstLine="360"/>
        <w:jc w:val="center"/>
        <w:rPr>
          <w:rFonts w:ascii="Times New Roman" w:eastAsia="黑体" w:hAnsi="Times New Roman" w:cs="Times New Roman"/>
          <w:sz w:val="18"/>
          <w:szCs w:val="18"/>
        </w:rPr>
      </w:pPr>
      <w:r w:rsidRPr="00EC7C2E">
        <w:rPr>
          <w:rFonts w:ascii="Times New Roman" w:eastAsia="黑体" w:hAnsi="Times New Roman" w:cs="Times New Roman"/>
          <w:sz w:val="18"/>
          <w:szCs w:val="18"/>
        </w:rPr>
        <w:t>表</w:t>
      </w:r>
      <w:r w:rsidRPr="00EC7C2E">
        <w:rPr>
          <w:rFonts w:ascii="Times New Roman" w:eastAsia="黑体" w:hAnsi="Times New Roman" w:cs="Times New Roman"/>
          <w:sz w:val="18"/>
          <w:szCs w:val="18"/>
        </w:rPr>
        <w:t xml:space="preserve">2  </w:t>
      </w:r>
      <w:r w:rsidRPr="00EC7C2E">
        <w:rPr>
          <w:rFonts w:ascii="Times New Roman" w:eastAsia="黑体" w:hAnsi="Times New Roman" w:cs="Times New Roman"/>
          <w:sz w:val="18"/>
          <w:szCs w:val="18"/>
        </w:rPr>
        <w:t>再现性限</w:t>
      </w:r>
    </w:p>
    <w:tbl>
      <w:tblPr>
        <w:tblW w:w="4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1567"/>
        <w:gridCol w:w="1559"/>
        <w:gridCol w:w="1586"/>
      </w:tblGrid>
      <w:tr w:rsidR="00A746A7" w:rsidRPr="00125E88" w:rsidTr="00A746A7">
        <w:trPr>
          <w:jc w:val="center"/>
        </w:trPr>
        <w:tc>
          <w:tcPr>
            <w:tcW w:w="1791" w:type="pct"/>
            <w:vAlign w:val="center"/>
          </w:tcPr>
          <w:p w:rsidR="00A746A7" w:rsidRPr="00125E88" w:rsidRDefault="00A746A7" w:rsidP="00454934">
            <w:pPr>
              <w:pStyle w:val="ab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5E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铑的质量分数</w:t>
            </w:r>
            <w:r w:rsidRPr="00125E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/%</w:t>
            </w:r>
          </w:p>
        </w:tc>
        <w:tc>
          <w:tcPr>
            <w:tcW w:w="1067" w:type="pct"/>
            <w:vAlign w:val="center"/>
          </w:tcPr>
          <w:p w:rsidR="00A746A7" w:rsidRPr="00125E88" w:rsidRDefault="00953EF9" w:rsidP="00454934">
            <w:pPr>
              <w:pStyle w:val="ab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E88">
              <w:rPr>
                <w:rFonts w:ascii="Times New Roman" w:hAnsi="Times New Roman" w:cs="Times New Roman"/>
                <w:sz w:val="18"/>
                <w:szCs w:val="18"/>
              </w:rPr>
              <w:t>0.297</w:t>
            </w:r>
          </w:p>
        </w:tc>
        <w:tc>
          <w:tcPr>
            <w:tcW w:w="1062" w:type="pct"/>
          </w:tcPr>
          <w:p w:rsidR="00A746A7" w:rsidRPr="00125E88" w:rsidRDefault="00A746A7" w:rsidP="00454934">
            <w:pPr>
              <w:pStyle w:val="ab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E88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  <w:r w:rsidR="00D0488E" w:rsidRPr="00125E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pct"/>
            <w:vAlign w:val="center"/>
          </w:tcPr>
          <w:p w:rsidR="00A746A7" w:rsidRPr="00125E88" w:rsidRDefault="00A746A7" w:rsidP="00454934">
            <w:pPr>
              <w:pStyle w:val="ab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E88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D0488E" w:rsidRPr="00125E8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A746A7" w:rsidRPr="00125E88" w:rsidTr="00A746A7">
        <w:trPr>
          <w:jc w:val="center"/>
        </w:trPr>
        <w:tc>
          <w:tcPr>
            <w:tcW w:w="1791" w:type="pct"/>
            <w:vAlign w:val="center"/>
          </w:tcPr>
          <w:p w:rsidR="00A746A7" w:rsidRPr="00125E88" w:rsidRDefault="00A746A7" w:rsidP="00454934">
            <w:pPr>
              <w:pStyle w:val="ab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5E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</w:t>
            </w:r>
            <w:r w:rsidRPr="00125E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/%</w:t>
            </w:r>
          </w:p>
        </w:tc>
        <w:tc>
          <w:tcPr>
            <w:tcW w:w="1067" w:type="pct"/>
            <w:vAlign w:val="center"/>
          </w:tcPr>
          <w:p w:rsidR="00A746A7" w:rsidRPr="00125E88" w:rsidRDefault="00D0488E" w:rsidP="00454934">
            <w:pPr>
              <w:pStyle w:val="ab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E88">
              <w:rPr>
                <w:rFonts w:ascii="Times New Roman" w:hAnsi="Times New Roman" w:cs="Times New Roman"/>
                <w:sz w:val="18"/>
                <w:szCs w:val="18"/>
              </w:rPr>
              <w:t xml:space="preserve"> 0.02</w:t>
            </w:r>
            <w:r w:rsidR="00953EF9" w:rsidRPr="00125E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2" w:type="pct"/>
          </w:tcPr>
          <w:p w:rsidR="00A746A7" w:rsidRPr="00125E88" w:rsidRDefault="00D0488E" w:rsidP="00454934">
            <w:pPr>
              <w:pStyle w:val="ab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E88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241CDE" w:rsidRPr="00125E8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80" w:type="pct"/>
            <w:vAlign w:val="center"/>
          </w:tcPr>
          <w:p w:rsidR="00A746A7" w:rsidRPr="00125E88" w:rsidRDefault="00D0488E" w:rsidP="00454934">
            <w:pPr>
              <w:pStyle w:val="ab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E88">
              <w:rPr>
                <w:rFonts w:ascii="Times New Roman" w:hAnsi="Times New Roman" w:cs="Times New Roman"/>
                <w:sz w:val="18"/>
                <w:szCs w:val="18"/>
              </w:rPr>
              <w:t xml:space="preserve"> 0.3</w:t>
            </w:r>
            <w:r w:rsidR="00241CDE" w:rsidRPr="00125E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FB357E" w:rsidRPr="00125E88" w:rsidRDefault="00FB357E" w:rsidP="00454934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/>
          <w:szCs w:val="21"/>
        </w:rPr>
      </w:pPr>
    </w:p>
    <w:p w:rsidR="00FB357E" w:rsidRPr="00125E88" w:rsidRDefault="00FB357E" w:rsidP="00454934">
      <w:pPr>
        <w:pStyle w:val="af0"/>
        <w:numPr>
          <w:ilvl w:val="0"/>
          <w:numId w:val="1"/>
        </w:numPr>
        <w:tabs>
          <w:tab w:val="left" w:pos="315"/>
        </w:tabs>
        <w:autoSpaceDE w:val="0"/>
        <w:autoSpaceDN w:val="0"/>
        <w:adjustRightInd w:val="0"/>
        <w:spacing w:before="88" w:line="360" w:lineRule="auto"/>
        <w:ind w:right="-3277" w:firstLineChars="0"/>
        <w:jc w:val="left"/>
        <w:rPr>
          <w:szCs w:val="21"/>
        </w:rPr>
      </w:pPr>
      <w:r w:rsidRPr="00125E88">
        <w:rPr>
          <w:szCs w:val="21"/>
        </w:rPr>
        <w:t xml:space="preserve"> </w:t>
      </w:r>
      <w:r w:rsidR="00320DC9">
        <w:rPr>
          <w:rFonts w:eastAsia="黑体" w:hint="eastAsia"/>
          <w:kern w:val="0"/>
          <w:szCs w:val="21"/>
        </w:rPr>
        <w:t>11</w:t>
      </w:r>
      <w:r w:rsidRPr="00125E88">
        <w:rPr>
          <w:rFonts w:eastAsia="黑体"/>
          <w:kern w:val="0"/>
          <w:szCs w:val="21"/>
        </w:rPr>
        <w:t xml:space="preserve"> </w:t>
      </w:r>
      <w:r w:rsidRPr="00125E88">
        <w:rPr>
          <w:rFonts w:eastAsia="黑体"/>
          <w:kern w:val="0"/>
          <w:szCs w:val="21"/>
        </w:rPr>
        <w:t>试验报告</w:t>
      </w:r>
    </w:p>
    <w:p w:rsidR="00FB357E" w:rsidRDefault="008A517F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bCs/>
          <w:szCs w:val="21"/>
        </w:rPr>
      </w:pPr>
      <w:r w:rsidRPr="00125E88">
        <w:rPr>
          <w:bCs/>
          <w:szCs w:val="21"/>
        </w:rPr>
        <w:t xml:space="preserve">    </w:t>
      </w:r>
      <w:r w:rsidR="00FB357E" w:rsidRPr="00125E88">
        <w:rPr>
          <w:bCs/>
          <w:szCs w:val="21"/>
        </w:rPr>
        <w:t>试验报告至少应给出以下几个方面的内容：</w:t>
      </w:r>
    </w:p>
    <w:p w:rsidR="00BB7DC6" w:rsidRDefault="00BB7DC6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——试验对象；</w:t>
      </w:r>
    </w:p>
    <w:p w:rsidR="00BB7DC6" w:rsidRDefault="00BB7DC6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——使用的标准（包括分布或出版年号）；</w:t>
      </w:r>
    </w:p>
    <w:p w:rsidR="00BB7DC6" w:rsidRDefault="00BB7DC6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 xml:space="preserve">    </w:t>
      </w:r>
      <w:r>
        <w:rPr>
          <w:rFonts w:hint="eastAsia"/>
          <w:bCs/>
          <w:szCs w:val="21"/>
        </w:rPr>
        <w:t>——使用的方法（如果标准中包括几个方法）；</w:t>
      </w:r>
    </w:p>
    <w:p w:rsidR="00BB7DC6" w:rsidRDefault="00BB7DC6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——分析结果及其表示；</w:t>
      </w:r>
    </w:p>
    <w:p w:rsidR="00BB7DC6" w:rsidRDefault="00BB7DC6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——与基本分析步骤的差异；</w:t>
      </w:r>
    </w:p>
    <w:p w:rsidR="00BB7DC6" w:rsidRDefault="00BB7DC6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——测定中观察到的异常现象；</w:t>
      </w:r>
    </w:p>
    <w:p w:rsidR="00BB7DC6" w:rsidRPr="00125E88" w:rsidRDefault="00BB7DC6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——试验日期。</w:t>
      </w:r>
    </w:p>
    <w:p w:rsidR="00BB7DC6" w:rsidRDefault="00BB7DC6" w:rsidP="00BB7DC6">
      <w:pPr>
        <w:tabs>
          <w:tab w:val="left" w:pos="1012"/>
        </w:tabs>
        <w:ind w:rightChars="87" w:right="183"/>
        <w:rPr>
          <w:rFonts w:ascii="黑体" w:eastAsia="黑体" w:hAnsi="宋体"/>
          <w:bCs/>
          <w:szCs w:val="21"/>
        </w:rPr>
      </w:pPr>
    </w:p>
    <w:p w:rsidR="00BB7DC6" w:rsidRDefault="00BB7DC6" w:rsidP="00BB7DC6">
      <w:pPr>
        <w:tabs>
          <w:tab w:val="left" w:pos="1012"/>
        </w:tabs>
        <w:spacing w:line="360" w:lineRule="auto"/>
        <w:ind w:rightChars="87" w:right="183"/>
        <w:jc w:val="center"/>
        <w:rPr>
          <w:rFonts w:ascii="黑体" w:eastAsia="黑体" w:hAnsi="宋体"/>
          <w:bCs/>
          <w:szCs w:val="21"/>
        </w:rPr>
      </w:pPr>
    </w:p>
    <w:p w:rsidR="00FB357E" w:rsidRPr="00125E88" w:rsidRDefault="00FB357E" w:rsidP="00BB7DC6">
      <w:pPr>
        <w:pStyle w:val="af0"/>
        <w:numPr>
          <w:ilvl w:val="0"/>
          <w:numId w:val="1"/>
        </w:numPr>
        <w:tabs>
          <w:tab w:val="left" w:pos="1012"/>
        </w:tabs>
        <w:spacing w:line="360" w:lineRule="auto"/>
        <w:ind w:rightChars="87" w:right="183" w:firstLineChars="0"/>
        <w:jc w:val="center"/>
        <w:rPr>
          <w:rFonts w:eastAsia="黑体"/>
          <w:bCs/>
          <w:szCs w:val="21"/>
        </w:rPr>
      </w:pPr>
      <w:r w:rsidRPr="00125E88">
        <w:rPr>
          <w:rFonts w:eastAsia="黑体"/>
          <w:bCs/>
          <w:szCs w:val="21"/>
        </w:rPr>
        <w:t>附</w:t>
      </w:r>
      <w:r w:rsidRPr="00125E88">
        <w:rPr>
          <w:rFonts w:eastAsia="黑体"/>
          <w:bCs/>
          <w:szCs w:val="21"/>
        </w:rPr>
        <w:t xml:space="preserve"> </w:t>
      </w:r>
      <w:r w:rsidRPr="00125E88">
        <w:rPr>
          <w:rFonts w:eastAsia="黑体"/>
          <w:bCs/>
          <w:szCs w:val="21"/>
        </w:rPr>
        <w:t>录</w:t>
      </w:r>
      <w:r w:rsidRPr="00125E88">
        <w:rPr>
          <w:rFonts w:eastAsia="黑体"/>
          <w:bCs/>
          <w:szCs w:val="21"/>
        </w:rPr>
        <w:t xml:space="preserve"> A</w:t>
      </w:r>
    </w:p>
    <w:p w:rsidR="00FB357E" w:rsidRPr="00125E88" w:rsidRDefault="00FB357E" w:rsidP="00454934">
      <w:pPr>
        <w:pStyle w:val="af0"/>
        <w:numPr>
          <w:ilvl w:val="0"/>
          <w:numId w:val="1"/>
        </w:numPr>
        <w:tabs>
          <w:tab w:val="left" w:pos="1012"/>
        </w:tabs>
        <w:spacing w:line="360" w:lineRule="auto"/>
        <w:ind w:rightChars="87" w:right="183" w:firstLineChars="0"/>
        <w:jc w:val="center"/>
        <w:rPr>
          <w:rFonts w:eastAsia="黑体"/>
          <w:kern w:val="0"/>
          <w:szCs w:val="21"/>
        </w:rPr>
      </w:pPr>
      <w:r w:rsidRPr="00125E88">
        <w:rPr>
          <w:rFonts w:eastAsia="黑体"/>
          <w:bCs/>
          <w:szCs w:val="21"/>
        </w:rPr>
        <w:t>（</w:t>
      </w:r>
      <w:r w:rsidRPr="00125E88">
        <w:rPr>
          <w:rFonts w:eastAsia="黑体"/>
          <w:kern w:val="0"/>
          <w:szCs w:val="21"/>
        </w:rPr>
        <w:t>资料性附录）</w:t>
      </w:r>
    </w:p>
    <w:p w:rsidR="00FB357E" w:rsidRPr="00125E88" w:rsidRDefault="00FB357E" w:rsidP="00454934">
      <w:pPr>
        <w:pStyle w:val="af0"/>
        <w:numPr>
          <w:ilvl w:val="0"/>
          <w:numId w:val="1"/>
        </w:numPr>
        <w:tabs>
          <w:tab w:val="left" w:pos="1012"/>
        </w:tabs>
        <w:spacing w:line="360" w:lineRule="auto"/>
        <w:ind w:rightChars="87" w:right="183" w:firstLineChars="0"/>
        <w:jc w:val="center"/>
        <w:rPr>
          <w:rFonts w:eastAsia="黑体"/>
          <w:bCs/>
          <w:szCs w:val="21"/>
        </w:rPr>
      </w:pPr>
    </w:p>
    <w:p w:rsidR="00FB357E" w:rsidRPr="00125E88" w:rsidRDefault="006F0709" w:rsidP="00454934">
      <w:pPr>
        <w:pStyle w:val="a1"/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 w:rsidRPr="00125E88">
        <w:rPr>
          <w:rFonts w:ascii="Times New Roman" w:eastAsia="宋体" w:hAnsi="Times New Roman" w:cs="Times New Roman"/>
          <w:szCs w:val="21"/>
        </w:rPr>
        <w:t xml:space="preserve">    </w:t>
      </w:r>
      <w:r w:rsidR="002B64FA" w:rsidRPr="00125E88">
        <w:rPr>
          <w:rFonts w:ascii="Times New Roman" w:eastAsia="宋体" w:hAnsi="Times New Roman" w:cs="Times New Roman"/>
          <w:szCs w:val="21"/>
        </w:rPr>
        <w:t>使用电感耦合等离子体发射光谱仪测定铑炭中的铑</w:t>
      </w:r>
      <w:r w:rsidR="00743279" w:rsidRPr="00125E88">
        <w:rPr>
          <w:rFonts w:ascii="Times New Roman" w:eastAsia="宋体" w:hAnsi="Times New Roman" w:cs="Times New Roman"/>
          <w:szCs w:val="21"/>
        </w:rPr>
        <w:t>含</w:t>
      </w:r>
      <w:r w:rsidR="00FB357E" w:rsidRPr="00125E88">
        <w:rPr>
          <w:rFonts w:ascii="Times New Roman" w:eastAsia="宋体" w:hAnsi="Times New Roman" w:cs="Times New Roman"/>
          <w:szCs w:val="21"/>
        </w:rPr>
        <w:t>量</w:t>
      </w:r>
      <w:r w:rsidRPr="00125E88">
        <w:rPr>
          <w:rFonts w:ascii="Times New Roman" w:eastAsia="宋体" w:hAnsi="Times New Roman" w:cs="Times New Roman"/>
          <w:szCs w:val="21"/>
        </w:rPr>
        <w:t>，</w:t>
      </w:r>
      <w:r w:rsidR="0062204D" w:rsidRPr="00125E88">
        <w:rPr>
          <w:rFonts w:ascii="Times New Roman" w:eastAsia="宋体" w:hAnsi="Times New Roman" w:cs="Times New Roman"/>
          <w:szCs w:val="21"/>
        </w:rPr>
        <w:t>以</w:t>
      </w:r>
      <w:r w:rsidRPr="00125E88">
        <w:rPr>
          <w:rFonts w:ascii="Times New Roman" w:eastAsia="宋体" w:hAnsi="Times New Roman" w:cs="Times New Roman"/>
          <w:szCs w:val="21"/>
        </w:rPr>
        <w:t>及使用微波消解试样</w:t>
      </w:r>
      <w:r w:rsidR="00FB357E" w:rsidRPr="00125E88">
        <w:rPr>
          <w:rFonts w:ascii="Times New Roman" w:eastAsia="宋体" w:hAnsi="Times New Roman" w:cs="Times New Roman"/>
          <w:szCs w:val="21"/>
        </w:rPr>
        <w:t>，</w:t>
      </w:r>
      <w:r w:rsidRPr="00125E88">
        <w:rPr>
          <w:rFonts w:ascii="Times New Roman" w:eastAsia="宋体" w:hAnsi="Times New Roman" w:cs="Times New Roman"/>
          <w:szCs w:val="21"/>
        </w:rPr>
        <w:t>分别</w:t>
      </w:r>
      <w:r w:rsidR="00FB357E" w:rsidRPr="00125E88">
        <w:rPr>
          <w:rFonts w:ascii="Times New Roman" w:eastAsia="宋体" w:hAnsi="Times New Roman" w:cs="Times New Roman"/>
          <w:szCs w:val="21"/>
        </w:rPr>
        <w:t>参照表</w:t>
      </w:r>
      <w:r w:rsidR="00FB357E" w:rsidRPr="00125E88">
        <w:rPr>
          <w:rFonts w:ascii="Times New Roman" w:eastAsia="宋体" w:hAnsi="Times New Roman" w:cs="Times New Roman"/>
          <w:szCs w:val="21"/>
        </w:rPr>
        <w:t>A.1</w:t>
      </w:r>
      <w:r w:rsidR="00743279" w:rsidRPr="00125E88">
        <w:rPr>
          <w:rFonts w:ascii="Times New Roman" w:eastAsia="宋体" w:hAnsi="Times New Roman" w:cs="Times New Roman"/>
          <w:szCs w:val="21"/>
        </w:rPr>
        <w:t>、</w:t>
      </w:r>
      <w:r w:rsidR="00FB357E" w:rsidRPr="00125E88">
        <w:rPr>
          <w:rFonts w:ascii="Times New Roman" w:eastAsia="宋体" w:hAnsi="Times New Roman" w:cs="Times New Roman"/>
          <w:szCs w:val="21"/>
        </w:rPr>
        <w:t>表</w:t>
      </w:r>
      <w:r w:rsidR="00FB357E" w:rsidRPr="00125E88">
        <w:rPr>
          <w:rFonts w:ascii="Times New Roman" w:eastAsia="宋体" w:hAnsi="Times New Roman" w:cs="Times New Roman"/>
          <w:szCs w:val="21"/>
        </w:rPr>
        <w:t>A.2</w:t>
      </w:r>
      <w:r w:rsidR="00743279" w:rsidRPr="00125E88">
        <w:rPr>
          <w:rFonts w:ascii="Times New Roman" w:eastAsia="宋体" w:hAnsi="Times New Roman" w:cs="Times New Roman"/>
          <w:szCs w:val="21"/>
        </w:rPr>
        <w:t>和表</w:t>
      </w:r>
      <w:r w:rsidR="00743279" w:rsidRPr="00125E88">
        <w:rPr>
          <w:rFonts w:ascii="Times New Roman" w:eastAsia="宋体" w:hAnsi="Times New Roman" w:cs="Times New Roman"/>
          <w:szCs w:val="21"/>
        </w:rPr>
        <w:t>A.3</w:t>
      </w:r>
      <w:r w:rsidR="00320DC9">
        <w:rPr>
          <w:rFonts w:ascii="Times New Roman" w:eastAsia="宋体" w:hAnsi="Times New Roman" w:cs="Times New Roman"/>
          <w:szCs w:val="21"/>
        </w:rPr>
        <w:t>的</w:t>
      </w:r>
      <w:r w:rsidR="00FB357E" w:rsidRPr="00125E88">
        <w:rPr>
          <w:rFonts w:ascii="Times New Roman" w:eastAsia="宋体" w:hAnsi="Times New Roman" w:cs="Times New Roman"/>
          <w:szCs w:val="21"/>
        </w:rPr>
        <w:t>工作条件。</w:t>
      </w:r>
    </w:p>
    <w:p w:rsidR="00FB357E" w:rsidRPr="00125E88" w:rsidRDefault="00FB357E" w:rsidP="00454934">
      <w:pPr>
        <w:pStyle w:val="af0"/>
        <w:numPr>
          <w:ilvl w:val="0"/>
          <w:numId w:val="1"/>
        </w:numPr>
        <w:spacing w:line="360" w:lineRule="auto"/>
        <w:ind w:firstLineChars="0"/>
        <w:rPr>
          <w:kern w:val="0"/>
          <w:szCs w:val="21"/>
        </w:rPr>
      </w:pPr>
    </w:p>
    <w:p w:rsidR="00FB357E" w:rsidRPr="00125E88" w:rsidRDefault="00FB357E" w:rsidP="00454934">
      <w:pPr>
        <w:pStyle w:val="af0"/>
        <w:numPr>
          <w:ilvl w:val="0"/>
          <w:numId w:val="1"/>
        </w:numPr>
        <w:tabs>
          <w:tab w:val="left" w:pos="1012"/>
        </w:tabs>
        <w:spacing w:line="360" w:lineRule="auto"/>
        <w:ind w:rightChars="87" w:right="183" w:firstLineChars="0"/>
        <w:jc w:val="center"/>
        <w:rPr>
          <w:kern w:val="0"/>
          <w:szCs w:val="21"/>
        </w:rPr>
      </w:pPr>
      <w:r w:rsidRPr="00125E88">
        <w:rPr>
          <w:rFonts w:eastAsia="黑体"/>
          <w:bCs/>
          <w:szCs w:val="21"/>
        </w:rPr>
        <w:t xml:space="preserve">   </w:t>
      </w:r>
      <w:r w:rsidRPr="00125E88">
        <w:rPr>
          <w:rFonts w:eastAsia="黑体"/>
          <w:bCs/>
          <w:szCs w:val="21"/>
        </w:rPr>
        <w:t>表</w:t>
      </w:r>
      <w:r w:rsidRPr="00125E88">
        <w:rPr>
          <w:rFonts w:eastAsia="黑体"/>
          <w:bCs/>
          <w:szCs w:val="21"/>
        </w:rPr>
        <w:t xml:space="preserve">A.1 </w:t>
      </w:r>
      <w:r w:rsidRPr="00125E88">
        <w:rPr>
          <w:rFonts w:eastAsia="黑体"/>
          <w:bCs/>
          <w:szCs w:val="21"/>
        </w:rPr>
        <w:t>仪器</w:t>
      </w:r>
      <w:r w:rsidR="008A517F" w:rsidRPr="00125E88">
        <w:rPr>
          <w:rFonts w:eastAsia="黑体"/>
          <w:bCs/>
          <w:szCs w:val="21"/>
        </w:rPr>
        <w:t>主要</w:t>
      </w:r>
      <w:r w:rsidRPr="00125E88">
        <w:rPr>
          <w:rFonts w:eastAsia="黑体"/>
          <w:bCs/>
          <w:szCs w:val="21"/>
        </w:rPr>
        <w:t>工作参数</w:t>
      </w:r>
    </w:p>
    <w:tbl>
      <w:tblPr>
        <w:tblW w:w="488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62"/>
        <w:gridCol w:w="995"/>
        <w:gridCol w:w="990"/>
        <w:gridCol w:w="1275"/>
        <w:gridCol w:w="1273"/>
        <w:gridCol w:w="1133"/>
        <w:gridCol w:w="991"/>
        <w:gridCol w:w="710"/>
      </w:tblGrid>
      <w:tr w:rsidR="008A517F" w:rsidRPr="00125E88" w:rsidTr="008A517F">
        <w:trPr>
          <w:trHeight w:val="424"/>
          <w:jc w:val="center"/>
        </w:trPr>
        <w:tc>
          <w:tcPr>
            <w:tcW w:w="57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357E" w:rsidRPr="00125E88" w:rsidRDefault="00FB357E" w:rsidP="00454934">
            <w:pPr>
              <w:pStyle w:val="Default"/>
              <w:spacing w:line="360" w:lineRule="auto"/>
              <w:ind w:firstLineChars="150" w:firstLine="270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功率</w:t>
            </w:r>
          </w:p>
          <w:p w:rsidR="00FB357E" w:rsidRPr="00125E88" w:rsidRDefault="00FB357E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（</w:t>
            </w: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W</w:t>
            </w: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59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517F" w:rsidRPr="00125E88" w:rsidRDefault="00FB357E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雾化室</w:t>
            </w:r>
          </w:p>
          <w:p w:rsidR="00FB357E" w:rsidRPr="00125E88" w:rsidRDefault="00FB357E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气流量</w:t>
            </w: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(L/min</w:t>
            </w: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59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357E" w:rsidRPr="00125E88" w:rsidRDefault="00FB357E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观测高度</w:t>
            </w:r>
          </w:p>
          <w:p w:rsidR="00FB357E" w:rsidRPr="00125E88" w:rsidRDefault="00FB357E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（</w:t>
            </w: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mm</w:t>
            </w: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76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357E" w:rsidRPr="00125E88" w:rsidRDefault="00FB357E" w:rsidP="00454934">
            <w:pPr>
              <w:pStyle w:val="Default"/>
              <w:spacing w:line="360" w:lineRule="auto"/>
              <w:ind w:firstLineChars="100" w:firstLine="180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泵流量</w:t>
            </w:r>
          </w:p>
          <w:p w:rsidR="00FB357E" w:rsidRPr="00125E88" w:rsidRDefault="00FB357E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（</w:t>
            </w: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mL/min</w:t>
            </w: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76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A517F" w:rsidRPr="00125E88" w:rsidRDefault="00FB357E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等离子体</w:t>
            </w:r>
          </w:p>
          <w:p w:rsidR="00FB357E" w:rsidRPr="00125E88" w:rsidRDefault="00FB357E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流量</w:t>
            </w: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(L/min</w:t>
            </w: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68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357E" w:rsidRPr="00125E88" w:rsidRDefault="00FB357E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辅助气体流量</w:t>
            </w: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(L/min</w:t>
            </w: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59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357E" w:rsidRPr="00125E88" w:rsidRDefault="00FB357E" w:rsidP="00454934">
            <w:pPr>
              <w:pStyle w:val="Default"/>
              <w:spacing w:line="360" w:lineRule="auto"/>
              <w:ind w:left="180" w:hangingChars="100" w:hanging="180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积分时间</w:t>
            </w: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(s</w:t>
            </w: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42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357E" w:rsidRPr="00125E88" w:rsidRDefault="00FB357E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观测</w:t>
            </w:r>
          </w:p>
          <w:p w:rsidR="00FB357E" w:rsidRPr="00125E88" w:rsidRDefault="00FB357E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方式</w:t>
            </w:r>
          </w:p>
        </w:tc>
      </w:tr>
      <w:tr w:rsidR="008A517F" w:rsidRPr="00125E88" w:rsidTr="008A517F">
        <w:trPr>
          <w:trHeight w:val="317"/>
          <w:jc w:val="center"/>
        </w:trPr>
        <w:tc>
          <w:tcPr>
            <w:tcW w:w="577" w:type="pct"/>
            <w:tcBorders>
              <w:top w:val="single" w:sz="8" w:space="0" w:color="auto"/>
            </w:tcBorders>
            <w:vAlign w:val="center"/>
          </w:tcPr>
          <w:p w:rsidR="00FB357E" w:rsidRPr="00125E88" w:rsidRDefault="00FB357E" w:rsidP="00454934">
            <w:pPr>
              <w:pStyle w:val="Default"/>
              <w:spacing w:line="360" w:lineRule="auto"/>
              <w:ind w:firstLine="360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1200</w:t>
            </w:r>
          </w:p>
        </w:tc>
        <w:tc>
          <w:tcPr>
            <w:tcW w:w="597" w:type="pct"/>
            <w:tcBorders>
              <w:top w:val="single" w:sz="8" w:space="0" w:color="auto"/>
            </w:tcBorders>
            <w:vAlign w:val="center"/>
          </w:tcPr>
          <w:p w:rsidR="00FB357E" w:rsidRPr="00125E88" w:rsidRDefault="00FB357E" w:rsidP="00454934">
            <w:pPr>
              <w:pStyle w:val="Default"/>
              <w:spacing w:line="360" w:lineRule="auto"/>
              <w:ind w:firstLine="360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0.80</w:t>
            </w:r>
          </w:p>
        </w:tc>
        <w:tc>
          <w:tcPr>
            <w:tcW w:w="594" w:type="pct"/>
            <w:tcBorders>
              <w:top w:val="single" w:sz="8" w:space="0" w:color="auto"/>
            </w:tcBorders>
            <w:vAlign w:val="center"/>
          </w:tcPr>
          <w:p w:rsidR="00FB357E" w:rsidRPr="00125E88" w:rsidRDefault="00FB357E" w:rsidP="00454934">
            <w:pPr>
              <w:pStyle w:val="Default"/>
              <w:spacing w:line="360" w:lineRule="auto"/>
              <w:ind w:firstLine="360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15</w:t>
            </w:r>
          </w:p>
        </w:tc>
        <w:tc>
          <w:tcPr>
            <w:tcW w:w="765" w:type="pct"/>
            <w:tcBorders>
              <w:top w:val="single" w:sz="8" w:space="0" w:color="auto"/>
            </w:tcBorders>
            <w:vAlign w:val="center"/>
          </w:tcPr>
          <w:p w:rsidR="00FB357E" w:rsidRPr="00125E88" w:rsidRDefault="00FB357E" w:rsidP="00454934">
            <w:pPr>
              <w:pStyle w:val="Default"/>
              <w:spacing w:line="360" w:lineRule="auto"/>
              <w:ind w:firstLine="360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1.50</w:t>
            </w:r>
          </w:p>
        </w:tc>
        <w:tc>
          <w:tcPr>
            <w:tcW w:w="764" w:type="pct"/>
            <w:tcBorders>
              <w:top w:val="single" w:sz="8" w:space="0" w:color="auto"/>
            </w:tcBorders>
            <w:vAlign w:val="center"/>
          </w:tcPr>
          <w:p w:rsidR="00FB357E" w:rsidRPr="00125E88" w:rsidRDefault="00FB357E" w:rsidP="00454934">
            <w:pPr>
              <w:pStyle w:val="Default"/>
              <w:spacing w:line="360" w:lineRule="auto"/>
              <w:ind w:firstLine="360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15</w:t>
            </w:r>
          </w:p>
        </w:tc>
        <w:tc>
          <w:tcPr>
            <w:tcW w:w="680" w:type="pct"/>
            <w:tcBorders>
              <w:top w:val="single" w:sz="8" w:space="0" w:color="auto"/>
            </w:tcBorders>
            <w:vAlign w:val="center"/>
          </w:tcPr>
          <w:p w:rsidR="00FB357E" w:rsidRPr="00125E88" w:rsidRDefault="00FB357E" w:rsidP="00454934">
            <w:pPr>
              <w:pStyle w:val="Default"/>
              <w:spacing w:line="360" w:lineRule="auto"/>
              <w:ind w:firstLine="360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0.2</w:t>
            </w:r>
          </w:p>
        </w:tc>
        <w:tc>
          <w:tcPr>
            <w:tcW w:w="595" w:type="pct"/>
            <w:tcBorders>
              <w:top w:val="single" w:sz="8" w:space="0" w:color="auto"/>
            </w:tcBorders>
            <w:vAlign w:val="center"/>
          </w:tcPr>
          <w:p w:rsidR="00FB357E" w:rsidRPr="00125E88" w:rsidRDefault="00FB357E" w:rsidP="00454934">
            <w:pPr>
              <w:pStyle w:val="Default"/>
              <w:spacing w:line="360" w:lineRule="auto"/>
              <w:ind w:firstLine="360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5</w:t>
            </w:r>
          </w:p>
        </w:tc>
        <w:tc>
          <w:tcPr>
            <w:tcW w:w="426" w:type="pct"/>
            <w:tcBorders>
              <w:top w:val="single" w:sz="8" w:space="0" w:color="auto"/>
            </w:tcBorders>
            <w:vAlign w:val="center"/>
          </w:tcPr>
          <w:p w:rsidR="00FB357E" w:rsidRPr="00125E88" w:rsidRDefault="00FB357E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径向</w:t>
            </w:r>
          </w:p>
        </w:tc>
      </w:tr>
    </w:tbl>
    <w:p w:rsidR="00FB357E" w:rsidRPr="00125E88" w:rsidRDefault="00FB357E" w:rsidP="00454934">
      <w:pPr>
        <w:pStyle w:val="af0"/>
        <w:numPr>
          <w:ilvl w:val="0"/>
          <w:numId w:val="1"/>
        </w:numPr>
        <w:tabs>
          <w:tab w:val="left" w:pos="1012"/>
        </w:tabs>
        <w:spacing w:line="360" w:lineRule="auto"/>
        <w:ind w:rightChars="87" w:right="183" w:firstLineChars="0"/>
        <w:rPr>
          <w:bCs/>
          <w:szCs w:val="21"/>
        </w:rPr>
      </w:pPr>
    </w:p>
    <w:p w:rsidR="00FB357E" w:rsidRPr="00125E88" w:rsidRDefault="00FB357E" w:rsidP="00454934">
      <w:pPr>
        <w:pStyle w:val="af0"/>
        <w:numPr>
          <w:ilvl w:val="0"/>
          <w:numId w:val="1"/>
        </w:numPr>
        <w:tabs>
          <w:tab w:val="left" w:pos="1012"/>
        </w:tabs>
        <w:spacing w:line="360" w:lineRule="auto"/>
        <w:ind w:rightChars="87" w:right="183" w:firstLineChars="0"/>
        <w:jc w:val="center"/>
        <w:rPr>
          <w:rFonts w:eastAsia="黑体"/>
          <w:bCs/>
          <w:szCs w:val="21"/>
        </w:rPr>
      </w:pPr>
      <w:r w:rsidRPr="00125E88">
        <w:rPr>
          <w:rFonts w:eastAsia="黑体"/>
          <w:bCs/>
          <w:szCs w:val="21"/>
        </w:rPr>
        <w:t>表</w:t>
      </w:r>
      <w:r w:rsidRPr="00125E88">
        <w:rPr>
          <w:rFonts w:eastAsia="黑体"/>
          <w:bCs/>
          <w:szCs w:val="21"/>
        </w:rPr>
        <w:t xml:space="preserve">A.2 </w:t>
      </w:r>
      <w:r w:rsidR="008A517F" w:rsidRPr="00125E88">
        <w:rPr>
          <w:rFonts w:eastAsia="黑体"/>
          <w:bCs/>
          <w:szCs w:val="21"/>
        </w:rPr>
        <w:t>推荐</w:t>
      </w:r>
      <w:r w:rsidRPr="00125E88">
        <w:rPr>
          <w:rFonts w:eastAsia="黑体"/>
          <w:bCs/>
          <w:szCs w:val="21"/>
        </w:rPr>
        <w:t>元素谱线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342"/>
        <w:gridCol w:w="3090"/>
        <w:gridCol w:w="3090"/>
      </w:tblGrid>
      <w:tr w:rsidR="00F352B6" w:rsidRPr="00125E88" w:rsidTr="00F352B6">
        <w:trPr>
          <w:trHeight w:val="331"/>
        </w:trPr>
        <w:tc>
          <w:tcPr>
            <w:tcW w:w="137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352B6" w:rsidRPr="00125E88" w:rsidRDefault="00F352B6" w:rsidP="00454934">
            <w:pPr>
              <w:pStyle w:val="Default"/>
              <w:spacing w:line="360" w:lineRule="auto"/>
              <w:ind w:firstLine="360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元素</w:t>
            </w:r>
          </w:p>
        </w:tc>
        <w:tc>
          <w:tcPr>
            <w:tcW w:w="181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352B6" w:rsidRPr="00125E88" w:rsidRDefault="00F352B6" w:rsidP="00454934">
            <w:pPr>
              <w:pStyle w:val="Default"/>
              <w:spacing w:line="360" w:lineRule="auto"/>
              <w:ind w:firstLine="360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Rh</w:t>
            </w:r>
          </w:p>
        </w:tc>
        <w:tc>
          <w:tcPr>
            <w:tcW w:w="1813" w:type="pct"/>
            <w:tcBorders>
              <w:top w:val="single" w:sz="8" w:space="0" w:color="auto"/>
              <w:bottom w:val="single" w:sz="8" w:space="0" w:color="auto"/>
            </w:tcBorders>
          </w:tcPr>
          <w:p w:rsidR="00F352B6" w:rsidRPr="00125E88" w:rsidRDefault="00F352B6" w:rsidP="00454934">
            <w:pPr>
              <w:pStyle w:val="Default"/>
              <w:spacing w:line="360" w:lineRule="auto"/>
              <w:ind w:firstLine="360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Rh</w:t>
            </w:r>
          </w:p>
        </w:tc>
      </w:tr>
      <w:tr w:rsidR="00F352B6" w:rsidRPr="00125E88" w:rsidTr="00F352B6">
        <w:trPr>
          <w:trHeight w:val="247"/>
        </w:trPr>
        <w:tc>
          <w:tcPr>
            <w:tcW w:w="1374" w:type="pct"/>
            <w:tcBorders>
              <w:top w:val="single" w:sz="8" w:space="0" w:color="auto"/>
            </w:tcBorders>
            <w:vAlign w:val="center"/>
          </w:tcPr>
          <w:p w:rsidR="00F352B6" w:rsidRPr="00125E88" w:rsidRDefault="00F352B6" w:rsidP="00454934">
            <w:pPr>
              <w:pStyle w:val="Default"/>
              <w:spacing w:line="360" w:lineRule="auto"/>
              <w:ind w:firstLine="360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波长</w:t>
            </w: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/nm</w:t>
            </w:r>
          </w:p>
        </w:tc>
        <w:tc>
          <w:tcPr>
            <w:tcW w:w="1813" w:type="pct"/>
            <w:tcBorders>
              <w:top w:val="single" w:sz="8" w:space="0" w:color="auto"/>
            </w:tcBorders>
            <w:vAlign w:val="center"/>
          </w:tcPr>
          <w:p w:rsidR="00F352B6" w:rsidRPr="00125E88" w:rsidRDefault="00F352B6" w:rsidP="00454934">
            <w:pPr>
              <w:pStyle w:val="Default"/>
              <w:spacing w:line="360" w:lineRule="auto"/>
              <w:ind w:firstLine="360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kern w:val="2"/>
                <w:sz w:val="18"/>
                <w:szCs w:val="18"/>
              </w:rPr>
              <w:t>343.489</w:t>
            </w:r>
          </w:p>
        </w:tc>
        <w:tc>
          <w:tcPr>
            <w:tcW w:w="1813" w:type="pct"/>
            <w:tcBorders>
              <w:top w:val="single" w:sz="8" w:space="0" w:color="auto"/>
            </w:tcBorders>
          </w:tcPr>
          <w:p w:rsidR="00F352B6" w:rsidRPr="00125E88" w:rsidRDefault="00F352B6" w:rsidP="00454934">
            <w:pPr>
              <w:pStyle w:val="Default"/>
              <w:spacing w:line="360" w:lineRule="auto"/>
              <w:ind w:firstLine="360"/>
              <w:jc w:val="center"/>
              <w:rPr>
                <w:rFonts w:ascii="Times New Roman" w:eastAsia="宋体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kern w:val="2"/>
                <w:sz w:val="18"/>
                <w:szCs w:val="18"/>
              </w:rPr>
              <w:t>346.204</w:t>
            </w:r>
          </w:p>
        </w:tc>
      </w:tr>
    </w:tbl>
    <w:p w:rsidR="00743279" w:rsidRPr="00125E88" w:rsidRDefault="00743279" w:rsidP="00454934">
      <w:pPr>
        <w:tabs>
          <w:tab w:val="left" w:pos="1012"/>
        </w:tabs>
        <w:spacing w:line="360" w:lineRule="auto"/>
        <w:ind w:rightChars="87" w:right="183"/>
        <w:jc w:val="center"/>
        <w:rPr>
          <w:rFonts w:eastAsia="黑体"/>
          <w:bCs/>
          <w:szCs w:val="21"/>
        </w:rPr>
      </w:pPr>
    </w:p>
    <w:p w:rsidR="00AB6D90" w:rsidRPr="00125E88" w:rsidRDefault="00AB6D90" w:rsidP="00454934">
      <w:pPr>
        <w:tabs>
          <w:tab w:val="left" w:pos="1012"/>
        </w:tabs>
        <w:spacing w:line="360" w:lineRule="auto"/>
        <w:ind w:rightChars="87" w:right="183"/>
        <w:jc w:val="center"/>
        <w:rPr>
          <w:rFonts w:eastAsia="黑体"/>
          <w:bCs/>
          <w:szCs w:val="21"/>
        </w:rPr>
      </w:pPr>
    </w:p>
    <w:p w:rsidR="00743279" w:rsidRPr="00125E88" w:rsidRDefault="00743279" w:rsidP="00454934">
      <w:pPr>
        <w:pStyle w:val="af0"/>
        <w:numPr>
          <w:ilvl w:val="0"/>
          <w:numId w:val="1"/>
        </w:numPr>
        <w:tabs>
          <w:tab w:val="left" w:pos="1012"/>
        </w:tabs>
        <w:spacing w:line="360" w:lineRule="auto"/>
        <w:ind w:rightChars="87" w:right="183" w:firstLineChars="0"/>
        <w:jc w:val="center"/>
        <w:rPr>
          <w:rFonts w:eastAsia="黑体"/>
          <w:bCs/>
          <w:szCs w:val="21"/>
        </w:rPr>
      </w:pPr>
      <w:r w:rsidRPr="00125E88">
        <w:rPr>
          <w:rFonts w:eastAsia="黑体"/>
          <w:bCs/>
          <w:szCs w:val="21"/>
        </w:rPr>
        <w:t>表</w:t>
      </w:r>
      <w:r w:rsidRPr="00125E88">
        <w:rPr>
          <w:rFonts w:eastAsia="黑体"/>
          <w:bCs/>
          <w:szCs w:val="21"/>
        </w:rPr>
        <w:t xml:space="preserve">A.3 </w:t>
      </w:r>
      <w:r w:rsidRPr="00125E88">
        <w:rPr>
          <w:rFonts w:eastAsia="黑体"/>
          <w:bCs/>
          <w:szCs w:val="21"/>
        </w:rPr>
        <w:t>微波消解操作条件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08"/>
        <w:gridCol w:w="2138"/>
        <w:gridCol w:w="2138"/>
        <w:gridCol w:w="2138"/>
      </w:tblGrid>
      <w:tr w:rsidR="00743279" w:rsidRPr="00125E88" w:rsidTr="009847BF">
        <w:tc>
          <w:tcPr>
            <w:tcW w:w="2263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序号</w:t>
            </w:r>
          </w:p>
        </w:tc>
        <w:tc>
          <w:tcPr>
            <w:tcW w:w="2263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时间（秒）</w:t>
            </w:r>
          </w:p>
        </w:tc>
        <w:tc>
          <w:tcPr>
            <w:tcW w:w="2264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开始温度（</w:t>
            </w:r>
            <w:r w:rsidRPr="00125E88"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</w:rPr>
              <w:t>℃</w:t>
            </w: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2264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结束温度（</w:t>
            </w:r>
            <w:r w:rsidRPr="00125E88"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</w:rPr>
              <w:t>℃</w:t>
            </w: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）</w:t>
            </w:r>
          </w:p>
        </w:tc>
      </w:tr>
      <w:tr w:rsidR="00743279" w:rsidRPr="00125E88" w:rsidTr="009847BF">
        <w:tc>
          <w:tcPr>
            <w:tcW w:w="2263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2263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300</w:t>
            </w:r>
          </w:p>
        </w:tc>
        <w:tc>
          <w:tcPr>
            <w:tcW w:w="2264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50</w:t>
            </w:r>
          </w:p>
        </w:tc>
        <w:tc>
          <w:tcPr>
            <w:tcW w:w="2264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120</w:t>
            </w:r>
          </w:p>
        </w:tc>
      </w:tr>
      <w:tr w:rsidR="00743279" w:rsidRPr="00125E88" w:rsidTr="009847BF">
        <w:tc>
          <w:tcPr>
            <w:tcW w:w="2263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2263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120</w:t>
            </w:r>
          </w:p>
        </w:tc>
        <w:tc>
          <w:tcPr>
            <w:tcW w:w="2264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120</w:t>
            </w:r>
          </w:p>
        </w:tc>
        <w:tc>
          <w:tcPr>
            <w:tcW w:w="2264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120</w:t>
            </w:r>
          </w:p>
        </w:tc>
      </w:tr>
      <w:tr w:rsidR="00743279" w:rsidRPr="00125E88" w:rsidTr="009847BF">
        <w:tc>
          <w:tcPr>
            <w:tcW w:w="2263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3</w:t>
            </w:r>
          </w:p>
        </w:tc>
        <w:tc>
          <w:tcPr>
            <w:tcW w:w="2263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300</w:t>
            </w:r>
          </w:p>
        </w:tc>
        <w:tc>
          <w:tcPr>
            <w:tcW w:w="2264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120</w:t>
            </w:r>
          </w:p>
        </w:tc>
        <w:tc>
          <w:tcPr>
            <w:tcW w:w="2264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150</w:t>
            </w:r>
          </w:p>
        </w:tc>
      </w:tr>
      <w:tr w:rsidR="00743279" w:rsidRPr="00125E88" w:rsidTr="009847BF">
        <w:tc>
          <w:tcPr>
            <w:tcW w:w="2263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lastRenderedPageBreak/>
              <w:t>4</w:t>
            </w:r>
          </w:p>
        </w:tc>
        <w:tc>
          <w:tcPr>
            <w:tcW w:w="2263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300</w:t>
            </w:r>
          </w:p>
        </w:tc>
        <w:tc>
          <w:tcPr>
            <w:tcW w:w="2264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150</w:t>
            </w:r>
          </w:p>
        </w:tc>
        <w:tc>
          <w:tcPr>
            <w:tcW w:w="2264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150</w:t>
            </w:r>
          </w:p>
        </w:tc>
      </w:tr>
      <w:tr w:rsidR="00743279" w:rsidRPr="00125E88" w:rsidTr="009847BF">
        <w:tc>
          <w:tcPr>
            <w:tcW w:w="2263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5</w:t>
            </w:r>
          </w:p>
        </w:tc>
        <w:tc>
          <w:tcPr>
            <w:tcW w:w="2263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300</w:t>
            </w:r>
          </w:p>
        </w:tc>
        <w:tc>
          <w:tcPr>
            <w:tcW w:w="2264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150</w:t>
            </w:r>
          </w:p>
        </w:tc>
        <w:tc>
          <w:tcPr>
            <w:tcW w:w="2264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185</w:t>
            </w:r>
          </w:p>
        </w:tc>
      </w:tr>
      <w:tr w:rsidR="00743279" w:rsidRPr="00125E88" w:rsidTr="009847BF">
        <w:tc>
          <w:tcPr>
            <w:tcW w:w="2263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6</w:t>
            </w:r>
          </w:p>
        </w:tc>
        <w:tc>
          <w:tcPr>
            <w:tcW w:w="2263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2400</w:t>
            </w:r>
          </w:p>
        </w:tc>
        <w:tc>
          <w:tcPr>
            <w:tcW w:w="2264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185</w:t>
            </w:r>
          </w:p>
        </w:tc>
        <w:tc>
          <w:tcPr>
            <w:tcW w:w="2264" w:type="dxa"/>
          </w:tcPr>
          <w:p w:rsidR="00743279" w:rsidRPr="00125E88" w:rsidRDefault="00743279" w:rsidP="00454934">
            <w:pPr>
              <w:pStyle w:val="Default"/>
              <w:spacing w:line="360" w:lineRule="auto"/>
              <w:jc w:val="center"/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</w:pPr>
            <w:r w:rsidRPr="00125E88">
              <w:rPr>
                <w:rFonts w:ascii="Times New Roman" w:eastAsia="宋体"/>
                <w:color w:val="auto"/>
                <w:kern w:val="2"/>
                <w:sz w:val="18"/>
                <w:szCs w:val="18"/>
              </w:rPr>
              <w:t>185</w:t>
            </w:r>
          </w:p>
        </w:tc>
      </w:tr>
    </w:tbl>
    <w:p w:rsidR="00F83A1F" w:rsidRPr="00125E88" w:rsidRDefault="00FB357E" w:rsidP="00454934">
      <w:pPr>
        <w:pStyle w:val="af0"/>
        <w:spacing w:line="360" w:lineRule="auto"/>
        <w:ind w:firstLineChars="0" w:firstLine="0"/>
        <w:rPr>
          <w:szCs w:val="21"/>
        </w:rPr>
      </w:pPr>
      <w:r w:rsidRPr="00125E8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F8248" wp14:editId="0895CD71">
                <wp:simplePos x="0" y="0"/>
                <wp:positionH relativeFrom="column">
                  <wp:posOffset>2375535</wp:posOffset>
                </wp:positionH>
                <wp:positionV relativeFrom="paragraph">
                  <wp:posOffset>481965</wp:posOffset>
                </wp:positionV>
                <wp:extent cx="1485900" cy="0"/>
                <wp:effectExtent l="13335" t="8255" r="15240" b="1079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5F911" id="直接连接符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37.95pt" to="304.0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" strokeweight="1.25pt"/>
            </w:pict>
          </mc:Fallback>
        </mc:AlternateContent>
      </w:r>
    </w:p>
    <w:sectPr w:rsidR="00F83A1F" w:rsidRPr="00125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E8" w:rsidRDefault="00E217E8" w:rsidP="008443CE">
      <w:r>
        <w:separator/>
      </w:r>
    </w:p>
  </w:endnote>
  <w:endnote w:type="continuationSeparator" w:id="0">
    <w:p w:rsidR="00E217E8" w:rsidRDefault="00E217E8" w:rsidP="0084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CA" w:rsidRDefault="004A43CA" w:rsidP="0087171B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4A43CA" w:rsidRDefault="004A43CA" w:rsidP="0087171B">
    <w:pPr>
      <w:tabs>
        <w:tab w:val="right" w:pos="9540"/>
      </w:tabs>
      <w:autoSpaceDE w:val="0"/>
      <w:autoSpaceDN w:val="0"/>
      <w:adjustRightInd w:val="0"/>
      <w:spacing w:line="200" w:lineRule="exact"/>
      <w:ind w:right="360" w:firstLine="360"/>
      <w:jc w:val="left"/>
      <w:rPr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875665</wp:posOffset>
              </wp:positionH>
              <wp:positionV relativeFrom="page">
                <wp:posOffset>9932670</wp:posOffset>
              </wp:positionV>
              <wp:extent cx="166370" cy="139700"/>
              <wp:effectExtent l="0" t="0" r="0" b="0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3CA" w:rsidRDefault="004A43CA">
                          <w:pPr>
                            <w:autoSpaceDE w:val="0"/>
                            <w:autoSpaceDN w:val="0"/>
                            <w:adjustRightInd w:val="0"/>
                            <w:spacing w:line="204" w:lineRule="exact"/>
                            <w:ind w:left="40"/>
                            <w:jc w:val="left"/>
                            <w:rPr>
                              <w:kern w:val="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9" type="#_x0000_t202" style="position:absolute;left:0;text-align:left;margin-left:68.95pt;margin-top:782.1pt;width:13.1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" o:allowincell="f" filled="f" stroked="f">
              <v:textbox inset="0,0,0,0">
                <w:txbxContent>
                  <w:p w:rsidR="004A43CA" w:rsidRDefault="004A43CA">
                    <w:pPr>
                      <w:autoSpaceDE w:val="0"/>
                      <w:autoSpaceDN w:val="0"/>
                      <w:adjustRightInd w:val="0"/>
                      <w:spacing w:line="204" w:lineRule="exact"/>
                      <w:ind w:left="40"/>
                      <w:jc w:val="left"/>
                      <w:rPr>
                        <w:kern w:val="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kern w:val="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CA" w:rsidRDefault="004A43CA" w:rsidP="0087171B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370C1">
      <w:rPr>
        <w:rStyle w:val="ac"/>
        <w:noProof/>
      </w:rPr>
      <w:t>2</w:t>
    </w:r>
    <w:r>
      <w:rPr>
        <w:rStyle w:val="ac"/>
      </w:rPr>
      <w:fldChar w:fldCharType="end"/>
    </w:r>
  </w:p>
  <w:p w:rsidR="004A43CA" w:rsidRDefault="004A43CA" w:rsidP="0087171B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CA" w:rsidRDefault="004A43CA" w:rsidP="00576BCA">
    <w:pPr>
      <w:pStyle w:val="a9"/>
      <w:tabs>
        <w:tab w:val="left" w:pos="2391"/>
      </w:tabs>
      <w:ind w:right="180"/>
      <w:jc w:val="both"/>
    </w:pPr>
    <w:r>
      <w:tab/>
    </w:r>
    <w:r>
      <w:tab/>
    </w:r>
    <w:r>
      <w:tab/>
    </w:r>
  </w:p>
  <w:p w:rsidR="004A43CA" w:rsidRDefault="004A43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E8" w:rsidRDefault="00E217E8" w:rsidP="008443CE">
      <w:r>
        <w:separator/>
      </w:r>
    </w:p>
  </w:footnote>
  <w:footnote w:type="continuationSeparator" w:id="0">
    <w:p w:rsidR="00E217E8" w:rsidRDefault="00E217E8" w:rsidP="0084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CA" w:rsidRPr="00542A83" w:rsidRDefault="004A43CA" w:rsidP="00542A83">
    <w:r w:rsidRPr="00A46688">
      <w:rPr>
        <w:rFonts w:hint="eastAsia"/>
        <w:kern w:val="0"/>
      </w:rPr>
      <w:t>YS</w:t>
    </w:r>
    <w:r w:rsidRPr="00A46688">
      <w:rPr>
        <w:rFonts w:hint="eastAsia"/>
        <w:spacing w:val="1"/>
        <w:kern w:val="0"/>
      </w:rPr>
      <w:t>/</w:t>
    </w:r>
    <w:r w:rsidRPr="00A46688">
      <w:rPr>
        <w:rFonts w:hint="eastAsia"/>
        <w:kern w:val="0"/>
      </w:rPr>
      <w:t>T</w:t>
    </w:r>
    <w:r w:rsidRPr="00A46688">
      <w:rPr>
        <w:rFonts w:hint="eastAsia"/>
        <w:spacing w:val="-2"/>
        <w:kern w:val="0"/>
      </w:rPr>
      <w:t xml:space="preserve"> </w:t>
    </w:r>
    <w:r w:rsidRPr="00A46688">
      <w:rPr>
        <w:rFonts w:hint="eastAsia"/>
        <w:spacing w:val="-2"/>
        <w:kern w:val="0"/>
      </w:rPr>
      <w:t>××××</w:t>
    </w:r>
    <w:r w:rsidRPr="00A46688">
      <w:rPr>
        <w:rFonts w:hint="eastAsia"/>
        <w:kern w:val="0"/>
      </w:rPr>
      <w:t>-201</w:t>
    </w:r>
    <w:r w:rsidRPr="00A46688">
      <w:rPr>
        <w:rFonts w:hint="eastAsia"/>
        <w:kern w:val="0"/>
      </w:rPr>
      <w:t>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CA" w:rsidRDefault="004A43CA" w:rsidP="00892637">
    <w:pPr>
      <w:pStyle w:val="a7"/>
      <w:pBdr>
        <w:bottom w:val="none" w:sz="0" w:space="0" w:color="auto"/>
      </w:pBdr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2"/>
      <w:numFmt w:val="decimal"/>
      <w:lvlText w:val="%1"/>
      <w:lvlJc w:val="left"/>
      <w:pPr>
        <w:tabs>
          <w:tab w:val="num" w:pos="479"/>
        </w:tabs>
        <w:ind w:left="479" w:hanging="360"/>
      </w:pPr>
      <w:rPr>
        <w:rFonts w:asci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59"/>
        </w:tabs>
        <w:ind w:left="959" w:hanging="420"/>
      </w:pPr>
    </w:lvl>
    <w:lvl w:ilvl="2">
      <w:start w:val="1"/>
      <w:numFmt w:val="lowerRoman"/>
      <w:lvlText w:val="%3."/>
      <w:lvlJc w:val="right"/>
      <w:pPr>
        <w:tabs>
          <w:tab w:val="num" w:pos="1379"/>
        </w:tabs>
        <w:ind w:left="1379" w:hanging="420"/>
      </w:pPr>
    </w:lvl>
    <w:lvl w:ilvl="3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>
      <w:start w:val="1"/>
      <w:numFmt w:val="lowerLetter"/>
      <w:lvlText w:val="%5)"/>
      <w:lvlJc w:val="left"/>
      <w:pPr>
        <w:tabs>
          <w:tab w:val="num" w:pos="2219"/>
        </w:tabs>
        <w:ind w:left="2219" w:hanging="420"/>
      </w:pPr>
    </w:lvl>
    <w:lvl w:ilvl="5">
      <w:start w:val="1"/>
      <w:numFmt w:val="lowerRoman"/>
      <w:lvlText w:val="%6."/>
      <w:lvlJc w:val="right"/>
      <w:pPr>
        <w:tabs>
          <w:tab w:val="num" w:pos="2639"/>
        </w:tabs>
        <w:ind w:left="2639" w:hanging="420"/>
      </w:pPr>
    </w:lvl>
    <w:lvl w:ilvl="6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>
      <w:start w:val="1"/>
      <w:numFmt w:val="lowerLetter"/>
      <w:lvlText w:val="%8)"/>
      <w:lvlJc w:val="left"/>
      <w:pPr>
        <w:tabs>
          <w:tab w:val="num" w:pos="3479"/>
        </w:tabs>
        <w:ind w:left="3479" w:hanging="420"/>
      </w:pPr>
    </w:lvl>
    <w:lvl w:ilvl="8">
      <w:start w:val="1"/>
      <w:numFmt w:val="lowerRoman"/>
      <w:lvlText w:val="%9."/>
      <w:lvlJc w:val="right"/>
      <w:pPr>
        <w:tabs>
          <w:tab w:val="num" w:pos="3899"/>
        </w:tabs>
        <w:ind w:left="3899" w:hanging="420"/>
      </w:pPr>
    </w:lvl>
  </w:abstractNum>
  <w:abstractNum w:abstractNumId="1" w15:restartNumberingAfterBreak="0">
    <w:nsid w:val="5A315312"/>
    <w:multiLevelType w:val="multilevel"/>
    <w:tmpl w:val="5A3153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18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21"/>
    <w:rsid w:val="00022C6F"/>
    <w:rsid w:val="000271E7"/>
    <w:rsid w:val="000438CE"/>
    <w:rsid w:val="00056204"/>
    <w:rsid w:val="00075D7F"/>
    <w:rsid w:val="00094056"/>
    <w:rsid w:val="000A4C32"/>
    <w:rsid w:val="000B3F4C"/>
    <w:rsid w:val="000C10A1"/>
    <w:rsid w:val="000C2A55"/>
    <w:rsid w:val="000D4828"/>
    <w:rsid w:val="00106A26"/>
    <w:rsid w:val="00125E88"/>
    <w:rsid w:val="0012695F"/>
    <w:rsid w:val="00126E6E"/>
    <w:rsid w:val="001338F9"/>
    <w:rsid w:val="00171382"/>
    <w:rsid w:val="00183920"/>
    <w:rsid w:val="00183D65"/>
    <w:rsid w:val="001D0E90"/>
    <w:rsid w:val="001E5D12"/>
    <w:rsid w:val="001F1D46"/>
    <w:rsid w:val="00220924"/>
    <w:rsid w:val="00241CDE"/>
    <w:rsid w:val="0029181D"/>
    <w:rsid w:val="00296553"/>
    <w:rsid w:val="002B64FA"/>
    <w:rsid w:val="002D2720"/>
    <w:rsid w:val="002E702D"/>
    <w:rsid w:val="002F463E"/>
    <w:rsid w:val="003028E2"/>
    <w:rsid w:val="00320DC9"/>
    <w:rsid w:val="00346777"/>
    <w:rsid w:val="0035104A"/>
    <w:rsid w:val="00387997"/>
    <w:rsid w:val="003A50EB"/>
    <w:rsid w:val="003A5DC6"/>
    <w:rsid w:val="003B757E"/>
    <w:rsid w:val="003D1258"/>
    <w:rsid w:val="003D323F"/>
    <w:rsid w:val="003E7181"/>
    <w:rsid w:val="003F1D56"/>
    <w:rsid w:val="004410EB"/>
    <w:rsid w:val="0044238D"/>
    <w:rsid w:val="00454934"/>
    <w:rsid w:val="004A43CA"/>
    <w:rsid w:val="004B6523"/>
    <w:rsid w:val="00511521"/>
    <w:rsid w:val="0051538A"/>
    <w:rsid w:val="005370C1"/>
    <w:rsid w:val="005519AC"/>
    <w:rsid w:val="005560C7"/>
    <w:rsid w:val="005600CD"/>
    <w:rsid w:val="00583E10"/>
    <w:rsid w:val="00586326"/>
    <w:rsid w:val="005B0F3C"/>
    <w:rsid w:val="005D0DB2"/>
    <w:rsid w:val="0062204D"/>
    <w:rsid w:val="00693B98"/>
    <w:rsid w:val="006B5F60"/>
    <w:rsid w:val="006C3687"/>
    <w:rsid w:val="006C6B9F"/>
    <w:rsid w:val="006F0709"/>
    <w:rsid w:val="006F3600"/>
    <w:rsid w:val="00700175"/>
    <w:rsid w:val="00700253"/>
    <w:rsid w:val="00703947"/>
    <w:rsid w:val="00706B06"/>
    <w:rsid w:val="007076B8"/>
    <w:rsid w:val="00743279"/>
    <w:rsid w:val="00752E83"/>
    <w:rsid w:val="0077247C"/>
    <w:rsid w:val="007E49D6"/>
    <w:rsid w:val="00836A48"/>
    <w:rsid w:val="008443CE"/>
    <w:rsid w:val="008466C2"/>
    <w:rsid w:val="00851560"/>
    <w:rsid w:val="0086605B"/>
    <w:rsid w:val="008A517F"/>
    <w:rsid w:val="008B2F20"/>
    <w:rsid w:val="008C3B77"/>
    <w:rsid w:val="008E4A7F"/>
    <w:rsid w:val="008F2408"/>
    <w:rsid w:val="00940597"/>
    <w:rsid w:val="00953EF9"/>
    <w:rsid w:val="00995621"/>
    <w:rsid w:val="009A4DC9"/>
    <w:rsid w:val="009F54B4"/>
    <w:rsid w:val="00A00849"/>
    <w:rsid w:val="00A37ADE"/>
    <w:rsid w:val="00A41F3D"/>
    <w:rsid w:val="00A478BB"/>
    <w:rsid w:val="00A746A7"/>
    <w:rsid w:val="00A9622F"/>
    <w:rsid w:val="00AA1D94"/>
    <w:rsid w:val="00AB6D90"/>
    <w:rsid w:val="00B36DEF"/>
    <w:rsid w:val="00B865E3"/>
    <w:rsid w:val="00BB7DC6"/>
    <w:rsid w:val="00BC7172"/>
    <w:rsid w:val="00BD7DC4"/>
    <w:rsid w:val="00BE6766"/>
    <w:rsid w:val="00C10836"/>
    <w:rsid w:val="00C22F2A"/>
    <w:rsid w:val="00C432E5"/>
    <w:rsid w:val="00C86E1B"/>
    <w:rsid w:val="00CA23E6"/>
    <w:rsid w:val="00CD6AFA"/>
    <w:rsid w:val="00CE6096"/>
    <w:rsid w:val="00D0488E"/>
    <w:rsid w:val="00D06D34"/>
    <w:rsid w:val="00D13D5B"/>
    <w:rsid w:val="00D276B2"/>
    <w:rsid w:val="00D76C53"/>
    <w:rsid w:val="00D85464"/>
    <w:rsid w:val="00DE6E90"/>
    <w:rsid w:val="00E217E8"/>
    <w:rsid w:val="00E31AB1"/>
    <w:rsid w:val="00E3362B"/>
    <w:rsid w:val="00E41B16"/>
    <w:rsid w:val="00E45517"/>
    <w:rsid w:val="00E67093"/>
    <w:rsid w:val="00E733F2"/>
    <w:rsid w:val="00EA271A"/>
    <w:rsid w:val="00EA32CF"/>
    <w:rsid w:val="00EC7C2E"/>
    <w:rsid w:val="00ED5CC1"/>
    <w:rsid w:val="00EE02F1"/>
    <w:rsid w:val="00EF39B7"/>
    <w:rsid w:val="00F1051D"/>
    <w:rsid w:val="00F27E07"/>
    <w:rsid w:val="00F352B6"/>
    <w:rsid w:val="00F3742D"/>
    <w:rsid w:val="00F621DC"/>
    <w:rsid w:val="00F83A1F"/>
    <w:rsid w:val="00F86D63"/>
    <w:rsid w:val="00F95B4C"/>
    <w:rsid w:val="00FB035B"/>
    <w:rsid w:val="00FB357E"/>
    <w:rsid w:val="00FB3AE9"/>
    <w:rsid w:val="00FB3D3B"/>
    <w:rsid w:val="00FD3E7B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DE0B5"/>
  <w15:docId w15:val="{CA385875-7B94-4150-BA82-19D110B4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443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nhideWhenUsed/>
    <w:rsid w:val="00844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4"/>
    <w:link w:val="a7"/>
    <w:uiPriority w:val="99"/>
    <w:rsid w:val="008443CE"/>
    <w:rPr>
      <w:sz w:val="18"/>
      <w:szCs w:val="18"/>
    </w:rPr>
  </w:style>
  <w:style w:type="paragraph" w:styleId="a9">
    <w:name w:val="footer"/>
    <w:basedOn w:val="a3"/>
    <w:link w:val="aa"/>
    <w:uiPriority w:val="99"/>
    <w:unhideWhenUsed/>
    <w:rsid w:val="00844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4"/>
    <w:link w:val="a9"/>
    <w:uiPriority w:val="99"/>
    <w:rsid w:val="008443CE"/>
    <w:rPr>
      <w:sz w:val="18"/>
      <w:szCs w:val="18"/>
    </w:rPr>
  </w:style>
  <w:style w:type="character" w:customStyle="1" w:styleId="858D7CFB-ED40-4347-BF05-701D383B685F">
    <w:name w:val="一级条标题{858D7CFB-ED40-4347-BF05-701D383B685F}"/>
    <w:link w:val="a1"/>
    <w:rsid w:val="008443CE"/>
    <w:rPr>
      <w:rFonts w:ascii="黑体" w:eastAsia="黑体"/>
    </w:rPr>
  </w:style>
  <w:style w:type="character" w:customStyle="1" w:styleId="Char">
    <w:name w:val="段 Char"/>
    <w:link w:val="ab"/>
    <w:rsid w:val="008443CE"/>
    <w:rPr>
      <w:rFonts w:ascii="宋体"/>
    </w:rPr>
  </w:style>
  <w:style w:type="paragraph" w:customStyle="1" w:styleId="a2">
    <w:name w:val="二级条标题"/>
    <w:basedOn w:val="a1"/>
    <w:next w:val="ab"/>
    <w:rsid w:val="008443CE"/>
    <w:pPr>
      <w:numPr>
        <w:ilvl w:val="3"/>
      </w:numPr>
      <w:outlineLvl w:val="3"/>
    </w:pPr>
  </w:style>
  <w:style w:type="paragraph" w:customStyle="1" w:styleId="a">
    <w:name w:val="前言、引言标题"/>
    <w:next w:val="a3"/>
    <w:rsid w:val="008443CE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b">
    <w:name w:val="段"/>
    <w:link w:val="Char"/>
    <w:rsid w:val="008443CE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a0">
    <w:name w:val="章标题"/>
    <w:next w:val="ab"/>
    <w:rsid w:val="008443CE"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basedOn w:val="a0"/>
    <w:next w:val="ab"/>
    <w:link w:val="858D7CFB-ED40-4347-BF05-701D383B685F"/>
    <w:rsid w:val="008443CE"/>
    <w:pPr>
      <w:numPr>
        <w:ilvl w:val="2"/>
      </w:numPr>
      <w:spacing w:beforeLines="0" w:before="0" w:afterLines="0" w:after="0"/>
      <w:outlineLvl w:val="2"/>
    </w:pPr>
    <w:rPr>
      <w:rFonts w:hAnsiTheme="minorHAnsi" w:cstheme="minorBidi"/>
      <w:kern w:val="2"/>
      <w:szCs w:val="22"/>
    </w:rPr>
  </w:style>
  <w:style w:type="character" w:styleId="ac">
    <w:name w:val="page number"/>
    <w:basedOn w:val="a4"/>
    <w:rsid w:val="004A43CA"/>
  </w:style>
  <w:style w:type="paragraph" w:customStyle="1" w:styleId="ad">
    <w:name w:val="封面标准英文名称"/>
    <w:uiPriority w:val="99"/>
    <w:qFormat/>
    <w:rsid w:val="004A43CA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ae">
    <w:name w:val="Balloon Text"/>
    <w:basedOn w:val="a3"/>
    <w:link w:val="af"/>
    <w:uiPriority w:val="99"/>
    <w:semiHidden/>
    <w:unhideWhenUsed/>
    <w:rsid w:val="004A43CA"/>
    <w:rPr>
      <w:sz w:val="18"/>
      <w:szCs w:val="18"/>
    </w:rPr>
  </w:style>
  <w:style w:type="character" w:customStyle="1" w:styleId="af">
    <w:name w:val="批注框文本 字符"/>
    <w:basedOn w:val="a4"/>
    <w:link w:val="ae"/>
    <w:uiPriority w:val="99"/>
    <w:semiHidden/>
    <w:rsid w:val="004A43CA"/>
    <w:rPr>
      <w:rFonts w:ascii="Times New Roman" w:eastAsia="宋体" w:hAnsi="Times New Roman" w:cs="Times New Roman"/>
      <w:sz w:val="18"/>
      <w:szCs w:val="18"/>
    </w:rPr>
  </w:style>
  <w:style w:type="paragraph" w:styleId="af0">
    <w:name w:val="List Paragraph"/>
    <w:basedOn w:val="a3"/>
    <w:uiPriority w:val="34"/>
    <w:qFormat/>
    <w:rsid w:val="00FB357E"/>
    <w:pPr>
      <w:ind w:firstLineChars="200" w:firstLine="420"/>
    </w:pPr>
  </w:style>
  <w:style w:type="paragraph" w:customStyle="1" w:styleId="Default">
    <w:name w:val="Default"/>
    <w:rsid w:val="00FB357E"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  <w:color w:val="000000"/>
      <w:kern w:val="0"/>
      <w:sz w:val="24"/>
      <w:szCs w:val="24"/>
    </w:rPr>
  </w:style>
  <w:style w:type="paragraph" w:customStyle="1" w:styleId="af1">
    <w:name w:val="三级条标题"/>
    <w:basedOn w:val="a2"/>
    <w:next w:val="ab"/>
    <w:rsid w:val="00FB357E"/>
    <w:pPr>
      <w:numPr>
        <w:ilvl w:val="0"/>
        <w:numId w:val="0"/>
      </w:numPr>
      <w:tabs>
        <w:tab w:val="num" w:pos="360"/>
      </w:tabs>
      <w:outlineLvl w:val="4"/>
    </w:pPr>
    <w:rPr>
      <w:rFonts w:hAnsi="Times New Roman" w:cs="Times New Roman"/>
      <w:kern w:val="0"/>
      <w:szCs w:val="20"/>
    </w:rPr>
  </w:style>
  <w:style w:type="paragraph" w:customStyle="1" w:styleId="af2">
    <w:name w:val="四级条标题"/>
    <w:basedOn w:val="af1"/>
    <w:next w:val="ab"/>
    <w:rsid w:val="00FB357E"/>
    <w:pPr>
      <w:outlineLvl w:val="5"/>
    </w:pPr>
  </w:style>
  <w:style w:type="paragraph" w:customStyle="1" w:styleId="af3">
    <w:name w:val="五级条标题"/>
    <w:basedOn w:val="af2"/>
    <w:next w:val="ab"/>
    <w:rsid w:val="00FB357E"/>
    <w:pPr>
      <w:outlineLvl w:val="6"/>
    </w:pPr>
  </w:style>
  <w:style w:type="table" w:styleId="af4">
    <w:name w:val="Table Grid"/>
    <w:basedOn w:val="a5"/>
    <w:rsid w:val="0074327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段 Char Char"/>
    <w:rsid w:val="00A746A7"/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9C23-ECBA-447A-AD75-C7A52BFA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8</Pages>
  <Words>599</Words>
  <Characters>3417</Characters>
  <Application>Microsoft Office Word</Application>
  <DocSecurity>0</DocSecurity>
  <Lines>28</Lines>
  <Paragraphs>8</Paragraphs>
  <ScaleCrop>false</ScaleCrop>
  <Company>微软中国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微软拥护</dc:creator>
  <cp:keywords/>
  <dc:description/>
  <cp:lastModifiedBy>Administrator</cp:lastModifiedBy>
  <cp:revision>75</cp:revision>
  <dcterms:created xsi:type="dcterms:W3CDTF">2019-12-29T03:36:00Z</dcterms:created>
  <dcterms:modified xsi:type="dcterms:W3CDTF">2020-09-15T08:33:00Z</dcterms:modified>
</cp:coreProperties>
</file>