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HAnsi" w:hAnsiTheme="minorHAnsi" w:eastAsiaTheme="minorEastAsia" w:cstheme="minorBidi"/>
          <w:b/>
          <w:sz w:val="31"/>
          <w:szCs w:val="22"/>
        </w:rPr>
      </w:pPr>
      <w:r>
        <w:rPr>
          <w:rFonts w:hint="eastAsia" w:asciiTheme="minorHAnsi" w:hAnsiTheme="minorHAnsi" w:eastAsiaTheme="minorEastAsia" w:cstheme="minorBidi"/>
          <w:b/>
          <w:sz w:val="31"/>
          <w:szCs w:val="22"/>
        </w:rPr>
        <w:t>《铜合金</w:t>
      </w:r>
      <w:r>
        <w:rPr>
          <w:rFonts w:asciiTheme="minorHAnsi" w:hAnsiTheme="minorHAnsi" w:eastAsiaTheme="minorEastAsia" w:cstheme="minorBidi"/>
          <w:b/>
          <w:sz w:val="31"/>
          <w:szCs w:val="22"/>
        </w:rPr>
        <w:t>无缝盘管</w:t>
      </w:r>
      <w:r>
        <w:rPr>
          <w:rFonts w:hint="eastAsia" w:asciiTheme="minorHAnsi" w:hAnsiTheme="minorHAnsi" w:eastAsiaTheme="minorEastAsia" w:cstheme="minorBidi"/>
          <w:b/>
          <w:sz w:val="31"/>
          <w:szCs w:val="22"/>
        </w:rPr>
        <w:t>》</w:t>
      </w:r>
    </w:p>
    <w:p>
      <w:pPr>
        <w:jc w:val="center"/>
        <w:rPr>
          <w:rFonts w:ascii="宋体" w:hAnsi="宋体" w:eastAsiaTheme="minorEastAsia" w:cstheme="minorBid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hint="eastAsia" w:ascii="宋体" w:hAnsi="宋体" w:eastAsiaTheme="minorEastAsia" w:cstheme="minorBid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标准（讨论稿）编制</w:t>
      </w:r>
      <w:r>
        <w:rPr>
          <w:rFonts w:ascii="宋体" w:hAnsi="宋体" w:eastAsiaTheme="minorEastAsia" w:cstheme="minorBid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任务</w:t>
      </w:r>
      <w:r>
        <w:rPr>
          <w:rFonts w:ascii="黑体" w:hAnsi="黑体" w:eastAsia="黑体"/>
          <w:sz w:val="28"/>
          <w:szCs w:val="28"/>
        </w:rPr>
        <w:t>来源</w:t>
      </w:r>
    </w:p>
    <w:p>
      <w:pPr>
        <w:pStyle w:val="2"/>
        <w:spacing w:before="0" w:beforeAutospacing="0" w:after="0" w:afterAutospacing="0" w:line="276" w:lineRule="auto"/>
        <w:ind w:firstLine="424" w:firstLineChars="202"/>
        <w:rPr>
          <w:rStyle w:val="10"/>
          <w:b/>
          <w:bCs/>
          <w:color w:val="070707"/>
          <w:szCs w:val="21"/>
        </w:rPr>
      </w:pP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根据</w:t>
      </w:r>
      <w:r>
        <w:rPr>
          <w:rStyle w:val="10"/>
          <w:b w:val="0"/>
          <w:bCs w:val="0"/>
          <w:color w:val="070707"/>
          <w:sz w:val="21"/>
          <w:szCs w:val="21"/>
        </w:rPr>
        <w:t>工业和信息化部《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工业和信息化部办公厅关于印发2019年第一批行业标准制修订和外文版项目计划的通知</w:t>
      </w:r>
      <w:r>
        <w:rPr>
          <w:rStyle w:val="10"/>
          <w:b w:val="0"/>
          <w:bCs w:val="0"/>
          <w:color w:val="070707"/>
          <w:sz w:val="21"/>
          <w:szCs w:val="21"/>
        </w:rPr>
        <w:t>》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（工信厅科函〔</w:t>
      </w:r>
      <w:r>
        <w:rPr>
          <w:rStyle w:val="10"/>
          <w:b w:val="0"/>
          <w:bCs w:val="0"/>
          <w:color w:val="070707"/>
          <w:sz w:val="21"/>
          <w:szCs w:val="21"/>
        </w:rPr>
        <w:t>2019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〕</w:t>
      </w:r>
      <w:r>
        <w:rPr>
          <w:rStyle w:val="10"/>
          <w:b w:val="0"/>
          <w:bCs w:val="0"/>
          <w:color w:val="070707"/>
          <w:sz w:val="21"/>
          <w:szCs w:val="21"/>
        </w:rPr>
        <w:t>126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号）和</w:t>
      </w:r>
      <w:r>
        <w:rPr>
          <w:rStyle w:val="10"/>
          <w:b w:val="0"/>
          <w:bCs w:val="0"/>
          <w:color w:val="070707"/>
          <w:sz w:val="21"/>
          <w:szCs w:val="21"/>
        </w:rPr>
        <w:t>全国有色金属标准化技术委员会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《关于</w:t>
      </w:r>
      <w:r>
        <w:rPr>
          <w:rStyle w:val="10"/>
          <w:b w:val="0"/>
          <w:bCs w:val="0"/>
          <w:color w:val="070707"/>
          <w:sz w:val="21"/>
          <w:szCs w:val="21"/>
        </w:rPr>
        <w:t>转发2019年第二批有色金属国家、行业、协会标准制（修）订项目计划的通知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》（有色标委[201</w:t>
      </w:r>
      <w:r>
        <w:rPr>
          <w:rStyle w:val="10"/>
          <w:b w:val="0"/>
          <w:bCs w:val="0"/>
          <w:color w:val="070707"/>
          <w:sz w:val="21"/>
          <w:szCs w:val="21"/>
        </w:rPr>
        <w:t>9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] 73号）,其中</w:t>
      </w:r>
      <w:r>
        <w:rPr>
          <w:rStyle w:val="10"/>
          <w:b w:val="0"/>
          <w:bCs w:val="0"/>
          <w:color w:val="070707"/>
          <w:sz w:val="21"/>
          <w:szCs w:val="21"/>
        </w:rPr>
        <w:t>附件2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《2019年第二批有色金属行业标准项目计划表》序号</w:t>
      </w:r>
      <w:r>
        <w:rPr>
          <w:rStyle w:val="10"/>
          <w:b w:val="0"/>
          <w:bCs w:val="0"/>
          <w:color w:val="070707"/>
          <w:sz w:val="21"/>
          <w:szCs w:val="21"/>
        </w:rPr>
        <w:t>第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12项（项目</w:t>
      </w:r>
      <w:r>
        <w:rPr>
          <w:rStyle w:val="10"/>
          <w:b w:val="0"/>
          <w:bCs w:val="0"/>
          <w:color w:val="070707"/>
          <w:sz w:val="21"/>
          <w:szCs w:val="21"/>
        </w:rPr>
        <w:t>计划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号</w:t>
      </w:r>
      <w:r>
        <w:rPr>
          <w:rStyle w:val="10"/>
          <w:b w:val="0"/>
          <w:bCs w:val="0"/>
          <w:color w:val="070707"/>
          <w:sz w:val="21"/>
          <w:szCs w:val="21"/>
        </w:rPr>
        <w:t>2019-0175T-YS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）。</w:t>
      </w:r>
      <w:r>
        <w:rPr>
          <w:rStyle w:val="10"/>
          <w:b w:val="0"/>
          <w:bCs w:val="0"/>
          <w:color w:val="070707"/>
          <w:sz w:val="21"/>
          <w:szCs w:val="21"/>
        </w:rPr>
        <w:t>《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铜合金</w:t>
      </w:r>
      <w:r>
        <w:rPr>
          <w:rStyle w:val="10"/>
          <w:b w:val="0"/>
          <w:bCs w:val="0"/>
          <w:color w:val="070707"/>
          <w:sz w:val="21"/>
          <w:szCs w:val="21"/>
        </w:rPr>
        <w:t>无缝盘管》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行业</w:t>
      </w:r>
      <w:r>
        <w:rPr>
          <w:rStyle w:val="10"/>
          <w:b w:val="0"/>
          <w:bCs w:val="0"/>
          <w:color w:val="070707"/>
          <w:sz w:val="21"/>
          <w:szCs w:val="21"/>
        </w:rPr>
        <w:t>标准由河南龙辉铜业有限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公司</w:t>
      </w:r>
      <w:r>
        <w:rPr>
          <w:rStyle w:val="10"/>
          <w:b w:val="0"/>
          <w:bCs w:val="0"/>
          <w:color w:val="070707"/>
          <w:sz w:val="21"/>
          <w:szCs w:val="21"/>
        </w:rPr>
        <w:t>、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江阴和宏精工科技有限公司、无锡隆达金属材料有限公司等</w:t>
      </w:r>
      <w:r>
        <w:rPr>
          <w:rStyle w:val="10"/>
          <w:b w:val="0"/>
          <w:bCs w:val="0"/>
          <w:color w:val="070707"/>
          <w:sz w:val="21"/>
          <w:szCs w:val="21"/>
        </w:rPr>
        <w:t>共同起草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制定</w:t>
      </w:r>
      <w:r>
        <w:rPr>
          <w:rStyle w:val="10"/>
          <w:b w:val="0"/>
          <w:bCs w:val="0"/>
          <w:color w:val="070707"/>
          <w:sz w:val="21"/>
          <w:szCs w:val="21"/>
        </w:rPr>
        <w:t>，完成年限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2021年6月。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工作</w:t>
      </w:r>
      <w:r>
        <w:rPr>
          <w:rFonts w:ascii="黑体" w:hAnsi="黑体" w:eastAsia="黑体"/>
          <w:sz w:val="28"/>
          <w:szCs w:val="28"/>
        </w:rPr>
        <w:t>简况</w:t>
      </w: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2.1 立项</w:t>
      </w:r>
      <w:r>
        <w:rPr>
          <w:rFonts w:ascii="黑体" w:hAnsi="黑体" w:eastAsia="黑体"/>
          <w:sz w:val="24"/>
        </w:rPr>
        <w:t>的目的和意义</w:t>
      </w:r>
    </w:p>
    <w:p>
      <w:pPr>
        <w:pStyle w:val="2"/>
        <w:spacing w:before="0" w:beforeAutospacing="0" w:after="0" w:afterAutospacing="0" w:line="276" w:lineRule="auto"/>
        <w:ind w:firstLine="424" w:firstLineChars="202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本文件</w:t>
      </w:r>
      <w:r>
        <w:rPr>
          <w:rStyle w:val="10"/>
          <w:b w:val="0"/>
          <w:bCs w:val="0"/>
          <w:color w:val="070707"/>
          <w:sz w:val="21"/>
          <w:szCs w:val="21"/>
        </w:rPr>
        <w:t>产品主要包含白铜合金管、黄铜合金管，应用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海水淡化、舰船制造、石油化工、</w:t>
      </w:r>
      <w:r>
        <w:rPr>
          <w:rStyle w:val="10"/>
          <w:b w:val="0"/>
          <w:bCs w:val="0"/>
          <w:color w:val="070707"/>
          <w:sz w:val="21"/>
          <w:szCs w:val="21"/>
        </w:rPr>
        <w:t>安全导线电缆、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城市</w:t>
      </w:r>
      <w:r>
        <w:rPr>
          <w:rStyle w:val="10"/>
          <w:b w:val="0"/>
          <w:bCs w:val="0"/>
          <w:color w:val="070707"/>
          <w:sz w:val="21"/>
          <w:szCs w:val="21"/>
        </w:rPr>
        <w:t>轨道交通、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高速铁路</w:t>
      </w:r>
      <w:r>
        <w:rPr>
          <w:rStyle w:val="10"/>
          <w:b w:val="0"/>
          <w:bCs w:val="0"/>
          <w:color w:val="070707"/>
          <w:sz w:val="21"/>
          <w:szCs w:val="21"/>
        </w:rPr>
        <w:t>等行业和领域。随着铜合金管市场的快速发展，超长、超重铜合金管已经成为市场发展的主要需求，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主要</w:t>
      </w:r>
      <w:r>
        <w:rPr>
          <w:rStyle w:val="10"/>
          <w:b w:val="0"/>
          <w:bCs w:val="0"/>
          <w:color w:val="070707"/>
          <w:sz w:val="21"/>
          <w:szCs w:val="21"/>
        </w:rPr>
        <w:t>表现为：</w:t>
      </w:r>
    </w:p>
    <w:p>
      <w:pPr>
        <w:pStyle w:val="2"/>
        <w:spacing w:before="0" w:beforeAutospacing="0" w:after="0" w:afterAutospacing="0" w:line="276" w:lineRule="auto"/>
        <w:ind w:firstLine="424" w:firstLineChars="202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b w:val="0"/>
          <w:bCs w:val="0"/>
          <w:color w:val="070707"/>
          <w:sz w:val="21"/>
          <w:szCs w:val="21"/>
        </w:rPr>
        <w:t>白铜合金盘管主要应用于铜合金管的生产及加工，在海水淡化、舰船制造、石油化工等行业和领域有广泛的应用和需求。BFe10-1-1(T70590)、BFe10-1.4-1(C70600)主要应用于石油化工等行业和领域；BFe10-1.6-1( T70620)主要应用于海水淡化、舰船制造等行业和领域。目前的主要使用市场为换热器、合金高效管等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；</w:t>
      </w:r>
    </w:p>
    <w:p>
      <w:pPr>
        <w:pStyle w:val="2"/>
        <w:spacing w:before="0" w:beforeAutospacing="0" w:after="0" w:afterAutospacing="0" w:line="276" w:lineRule="auto"/>
        <w:ind w:firstLine="424" w:firstLineChars="202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b w:val="0"/>
          <w:bCs w:val="0"/>
          <w:color w:val="070707"/>
          <w:sz w:val="21"/>
          <w:szCs w:val="21"/>
        </w:rPr>
        <w:t>黄铜合金盘管主要作为贯通地线的外护套使用，广泛应用于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城市</w:t>
      </w:r>
      <w:r>
        <w:rPr>
          <w:rStyle w:val="10"/>
          <w:b w:val="0"/>
          <w:bCs w:val="0"/>
          <w:color w:val="070707"/>
          <w:sz w:val="21"/>
          <w:szCs w:val="21"/>
        </w:rPr>
        <w:t>轨道交通、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高速铁路</w:t>
      </w:r>
      <w:r>
        <w:rPr>
          <w:rStyle w:val="10"/>
          <w:b w:val="0"/>
          <w:bCs w:val="0"/>
          <w:color w:val="070707"/>
          <w:sz w:val="21"/>
          <w:szCs w:val="21"/>
        </w:rPr>
        <w:t>贯通地线的升级改造，使用前景广阔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：</w:t>
      </w:r>
      <w:r>
        <w:rPr>
          <w:rStyle w:val="10"/>
          <w:b w:val="0"/>
          <w:bCs w:val="0"/>
          <w:color w:val="070707"/>
          <w:sz w:val="21"/>
          <w:szCs w:val="21"/>
        </w:rPr>
        <w:t>根据国家铁路局的测算：每公里电气化铁路需使用贯通地线5Km。未来15年，国家规划新建和改造电气化铁路6.1万Km，年均使用贯通地线2万Km，市场需求巨大。</w:t>
      </w:r>
    </w:p>
    <w:p>
      <w:pPr>
        <w:pStyle w:val="2"/>
        <w:spacing w:before="0" w:beforeAutospacing="0" w:after="0" w:afterAutospacing="0" w:line="276" w:lineRule="auto"/>
        <w:ind w:firstLine="424" w:firstLineChars="202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b w:val="0"/>
          <w:bCs w:val="0"/>
          <w:color w:val="070707"/>
          <w:sz w:val="21"/>
          <w:szCs w:val="21"/>
        </w:rPr>
        <w:t>目前有关铜合金管的国家标准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、</w:t>
      </w:r>
      <w:r>
        <w:rPr>
          <w:rStyle w:val="10"/>
          <w:b w:val="0"/>
          <w:bCs w:val="0"/>
          <w:color w:val="070707"/>
          <w:sz w:val="21"/>
          <w:szCs w:val="21"/>
        </w:rPr>
        <w:t>行业标准不能满足目前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无缝盘管</w:t>
      </w:r>
      <w:r>
        <w:rPr>
          <w:rStyle w:val="10"/>
          <w:b w:val="0"/>
          <w:bCs w:val="0"/>
          <w:color w:val="070707"/>
          <w:sz w:val="21"/>
          <w:szCs w:val="21"/>
        </w:rPr>
        <w:t>的生产和市场需求，为规范铜合金盘管的生产加工，统一标准，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急需制定</w:t>
      </w:r>
      <w:r>
        <w:rPr>
          <w:rStyle w:val="10"/>
          <w:b w:val="0"/>
          <w:bCs w:val="0"/>
          <w:color w:val="070707"/>
          <w:sz w:val="21"/>
          <w:szCs w:val="21"/>
        </w:rPr>
        <w:t>铜合金无缝盘管标准。本文件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将</w:t>
      </w:r>
      <w:r>
        <w:rPr>
          <w:rStyle w:val="10"/>
          <w:b w:val="0"/>
          <w:bCs w:val="0"/>
          <w:color w:val="070707"/>
          <w:sz w:val="21"/>
          <w:szCs w:val="21"/>
        </w:rPr>
        <w:t>有助于提升国家有色金属管材行业向超长、超重方向发展，推动国家有关有色金属铜合金管材行业的优胜劣汰，助力海水淡化、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城市</w:t>
      </w:r>
      <w:r>
        <w:rPr>
          <w:rStyle w:val="10"/>
          <w:b w:val="0"/>
          <w:bCs w:val="0"/>
          <w:color w:val="070707"/>
          <w:sz w:val="21"/>
          <w:szCs w:val="21"/>
        </w:rPr>
        <w:t>轨道交通、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高速铁路</w:t>
      </w:r>
      <w:r>
        <w:rPr>
          <w:rStyle w:val="10"/>
          <w:b w:val="0"/>
          <w:bCs w:val="0"/>
          <w:color w:val="070707"/>
          <w:sz w:val="21"/>
          <w:szCs w:val="21"/>
        </w:rPr>
        <w:t>及综合利用稳步发展。</w:t>
      </w:r>
    </w:p>
    <w:p>
      <w:pPr>
        <w:pStyle w:val="11"/>
        <w:numPr>
          <w:ilvl w:val="1"/>
          <w:numId w:val="3"/>
        </w:numPr>
        <w:spacing w:line="360" w:lineRule="auto"/>
        <w:ind w:firstLineChars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申报</w:t>
      </w:r>
      <w:r>
        <w:rPr>
          <w:rFonts w:ascii="黑体" w:hAnsi="黑体" w:eastAsia="黑体"/>
          <w:sz w:val="24"/>
        </w:rPr>
        <w:t>单位简况</w:t>
      </w:r>
    </w:p>
    <w:p>
      <w:pPr>
        <w:pStyle w:val="2"/>
        <w:spacing w:before="0" w:beforeAutospacing="0" w:after="0" w:afterAutospacing="0" w:line="276" w:lineRule="auto"/>
        <w:ind w:firstLine="426" w:firstLineChars="202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b/>
          <w:bCs w:val="0"/>
          <w:color w:val="070707"/>
          <w:sz w:val="21"/>
          <w:szCs w:val="21"/>
        </w:rPr>
        <w:t>河南龙辉铜业有限</w:t>
      </w:r>
      <w:r>
        <w:rPr>
          <w:rStyle w:val="10"/>
          <w:rFonts w:hint="eastAsia"/>
          <w:b/>
          <w:bCs w:val="0"/>
          <w:color w:val="070707"/>
          <w:sz w:val="21"/>
          <w:szCs w:val="21"/>
        </w:rPr>
        <w:t>公司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成立于2010年10月，是由金龙精密铜管集团股份有限公司投资11亿元兴建。河南龙辉铜业有限公司拥有“一种超长铜合金管的加工方法”等多项国家专利，可实现年产15000吨铜及铜合金管材的生产和销售。龙辉公司拥有光谱仪、万能拉伸试验机、水压测试仪、洛氏硬度计、维氏硬度计、电子天平、金相显微镜等国际先进的测试和检测设备，能够满足铜及铜合金加工过程中的项目检测需要。除做好自身的技术工作外，龙辉公司还积极与中科院精密铜管研究中心开展合作、强强联合，推动铜合金管材向超重、超长方向稳步发展。</w:t>
      </w:r>
    </w:p>
    <w:p>
      <w:pPr>
        <w:pStyle w:val="2"/>
        <w:spacing w:before="0" w:beforeAutospacing="0" w:after="0" w:afterAutospacing="0" w:line="276" w:lineRule="auto"/>
        <w:ind w:firstLine="424" w:firstLineChars="202"/>
        <w:rPr>
          <w:rStyle w:val="10"/>
          <w:b w:val="0"/>
          <w:bCs w:val="0"/>
          <w:sz w:val="21"/>
          <w:szCs w:val="21"/>
        </w:rPr>
      </w:pPr>
      <w:r>
        <w:rPr>
          <w:rStyle w:val="10"/>
          <w:rFonts w:hint="eastAsia"/>
          <w:b w:val="0"/>
          <w:bCs w:val="0"/>
          <w:sz w:val="21"/>
          <w:szCs w:val="21"/>
        </w:rPr>
        <w:t>河南龙辉铜业有限公司主动承担起铜合金管材行业发展的责任，依靠</w:t>
      </w:r>
      <w:r>
        <w:rPr>
          <w:rStyle w:val="10"/>
          <w:b w:val="0"/>
          <w:bCs w:val="0"/>
          <w:sz w:val="21"/>
          <w:szCs w:val="21"/>
        </w:rPr>
        <w:t>金龙</w:t>
      </w:r>
      <w:r>
        <w:rPr>
          <w:rStyle w:val="10"/>
          <w:rFonts w:hint="eastAsia"/>
          <w:b w:val="0"/>
          <w:bCs w:val="0"/>
          <w:sz w:val="21"/>
          <w:szCs w:val="21"/>
        </w:rPr>
        <w:t>精密</w:t>
      </w:r>
      <w:r>
        <w:rPr>
          <w:rStyle w:val="10"/>
          <w:b w:val="0"/>
          <w:bCs w:val="0"/>
          <w:sz w:val="21"/>
          <w:szCs w:val="21"/>
        </w:rPr>
        <w:t>铜管集团股份有限</w:t>
      </w:r>
      <w:r>
        <w:rPr>
          <w:rStyle w:val="10"/>
          <w:rFonts w:hint="eastAsia"/>
          <w:b w:val="0"/>
          <w:bCs w:val="0"/>
          <w:sz w:val="21"/>
          <w:szCs w:val="21"/>
        </w:rPr>
        <w:t>公司的技术支持，组成标准制定小组，对YS/T XXX-20</w:t>
      </w:r>
      <w:r>
        <w:rPr>
          <w:rStyle w:val="10"/>
          <w:b w:val="0"/>
          <w:bCs w:val="0"/>
          <w:sz w:val="21"/>
          <w:szCs w:val="21"/>
        </w:rPr>
        <w:t>X</w:t>
      </w:r>
      <w:r>
        <w:rPr>
          <w:rStyle w:val="10"/>
          <w:rFonts w:hint="eastAsia"/>
          <w:b w:val="0"/>
          <w:bCs w:val="0"/>
          <w:sz w:val="21"/>
          <w:szCs w:val="21"/>
        </w:rPr>
        <w:t>X铜合金无缝盘管有色金属行业推荐标准设计的产品种类进行了论证，制定的YS/T XXX-20XX铜合金无缝盘管有色金属行业推荐标准，对该行业供需双方创新节能、增效具有重大意义。</w:t>
      </w:r>
    </w:p>
    <w:p>
      <w:pPr>
        <w:pStyle w:val="2"/>
        <w:spacing w:before="0" w:beforeAutospacing="0" w:after="0" w:afterAutospacing="0" w:line="276" w:lineRule="auto"/>
        <w:ind w:firstLine="426" w:firstLineChars="202"/>
        <w:rPr>
          <w:rStyle w:val="10"/>
          <w:b/>
          <w:bCs w:val="0"/>
          <w:color w:val="070707"/>
          <w:sz w:val="21"/>
          <w:szCs w:val="21"/>
        </w:rPr>
      </w:pPr>
      <w:r>
        <w:rPr>
          <w:rStyle w:val="10"/>
          <w:rFonts w:hint="eastAsia"/>
          <w:b/>
          <w:bCs w:val="0"/>
          <w:color w:val="070707"/>
          <w:sz w:val="21"/>
          <w:szCs w:val="21"/>
        </w:rPr>
        <w:t>江阴和宏精工科技有限公司</w:t>
      </w:r>
    </w:p>
    <w:p>
      <w:pPr>
        <w:pStyle w:val="2"/>
        <w:spacing w:before="0" w:beforeAutospacing="0" w:after="0" w:afterAutospacing="0" w:line="276" w:lineRule="auto"/>
        <w:ind w:firstLine="426" w:firstLineChars="202"/>
        <w:rPr>
          <w:rStyle w:val="10"/>
          <w:b/>
          <w:bCs w:val="0"/>
          <w:color w:val="070707"/>
          <w:sz w:val="21"/>
          <w:szCs w:val="21"/>
        </w:rPr>
      </w:pPr>
      <w:r>
        <w:rPr>
          <w:rStyle w:val="10"/>
          <w:rFonts w:hint="eastAsia"/>
          <w:b/>
          <w:bCs w:val="0"/>
          <w:color w:val="070707"/>
          <w:sz w:val="21"/>
          <w:szCs w:val="21"/>
        </w:rPr>
        <w:t>无锡隆达金属材料有限公司</w:t>
      </w:r>
    </w:p>
    <w:p>
      <w:pPr>
        <w:pStyle w:val="2"/>
        <w:spacing w:before="0" w:beforeAutospacing="0" w:after="0" w:afterAutospacing="0" w:line="276" w:lineRule="auto"/>
        <w:rPr>
          <w:rStyle w:val="10"/>
          <w:rFonts w:ascii="Times New Roman" w:hAnsi="Times New Roman" w:cs="Times New Roman"/>
          <w:b/>
          <w:bCs/>
          <w:color w:val="070707"/>
          <w:kern w:val="2"/>
          <w:sz w:val="21"/>
          <w:szCs w:val="21"/>
        </w:rPr>
      </w:pPr>
    </w:p>
    <w:p>
      <w:pPr>
        <w:pStyle w:val="11"/>
        <w:numPr>
          <w:ilvl w:val="1"/>
          <w:numId w:val="3"/>
        </w:numPr>
        <w:spacing w:line="360" w:lineRule="auto"/>
        <w:ind w:firstLineChars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主要</w:t>
      </w:r>
      <w:r>
        <w:rPr>
          <w:rFonts w:ascii="黑体" w:hAnsi="黑体" w:eastAsia="黑体"/>
          <w:sz w:val="24"/>
        </w:rPr>
        <w:t>工作</w:t>
      </w:r>
      <w:r>
        <w:rPr>
          <w:rFonts w:hint="eastAsia" w:ascii="黑体" w:hAnsi="黑体" w:eastAsia="黑体"/>
          <w:sz w:val="24"/>
        </w:rPr>
        <w:t>过程</w:t>
      </w:r>
    </w:p>
    <w:p>
      <w:pPr>
        <w:pStyle w:val="11"/>
        <w:numPr>
          <w:ilvl w:val="2"/>
          <w:numId w:val="3"/>
        </w:numPr>
        <w:spacing w:line="360" w:lineRule="auto"/>
        <w:ind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项目启动</w:t>
      </w:r>
    </w:p>
    <w:p>
      <w:pPr>
        <w:pStyle w:val="2"/>
        <w:spacing w:before="0" w:beforeAutospacing="0" w:after="0" w:afterAutospacing="0" w:line="276" w:lineRule="auto"/>
        <w:ind w:firstLine="424" w:firstLineChars="202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接到</w:t>
      </w:r>
      <w:r>
        <w:rPr>
          <w:rStyle w:val="10"/>
          <w:b w:val="0"/>
          <w:bCs w:val="0"/>
          <w:color w:val="070707"/>
          <w:sz w:val="21"/>
          <w:szCs w:val="21"/>
        </w:rPr>
        <w:t>全国有色金属标准化技术委员会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下达</w:t>
      </w:r>
      <w:r>
        <w:rPr>
          <w:rStyle w:val="10"/>
          <w:b w:val="0"/>
          <w:bCs w:val="0"/>
          <w:color w:val="070707"/>
          <w:sz w:val="21"/>
          <w:szCs w:val="21"/>
        </w:rPr>
        <w:t>的《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标准</w:t>
      </w:r>
      <w:r>
        <w:rPr>
          <w:rStyle w:val="10"/>
          <w:b w:val="0"/>
          <w:bCs w:val="0"/>
          <w:color w:val="070707"/>
          <w:sz w:val="21"/>
          <w:szCs w:val="21"/>
        </w:rPr>
        <w:t>制修订任务书》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后</w:t>
      </w:r>
      <w:r>
        <w:rPr>
          <w:rStyle w:val="10"/>
          <w:b w:val="0"/>
          <w:bCs w:val="0"/>
          <w:color w:val="070707"/>
          <w:sz w:val="21"/>
          <w:szCs w:val="21"/>
        </w:rPr>
        <w:t>，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河南龙辉</w:t>
      </w:r>
      <w:r>
        <w:rPr>
          <w:rStyle w:val="10"/>
          <w:b w:val="0"/>
          <w:bCs w:val="0"/>
          <w:color w:val="070707"/>
          <w:sz w:val="21"/>
          <w:szCs w:val="21"/>
        </w:rPr>
        <w:t>铜业有限公司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成立了标准编写小组，明确标准的主要起草人，明确标准起草</w:t>
      </w:r>
      <w:r>
        <w:rPr>
          <w:rStyle w:val="10"/>
          <w:b w:val="0"/>
          <w:bCs w:val="0"/>
          <w:color w:val="070707"/>
          <w:sz w:val="21"/>
          <w:szCs w:val="21"/>
        </w:rPr>
        <w:t>、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制定的计划安排、进度和要求。</w:t>
      </w:r>
    </w:p>
    <w:p>
      <w:pPr>
        <w:pStyle w:val="2"/>
        <w:spacing w:before="0" w:beforeAutospacing="0" w:after="0" w:afterAutospacing="0" w:line="276" w:lineRule="auto"/>
        <w:ind w:firstLine="424" w:firstLineChars="202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在标准的起草阶段，标准编写小组成员对国内外相关标准、资料进行了查询、</w:t>
      </w:r>
      <w:r>
        <w:rPr>
          <w:rStyle w:val="10"/>
          <w:b w:val="0"/>
          <w:bCs w:val="0"/>
          <w:color w:val="070707"/>
          <w:sz w:val="21"/>
          <w:szCs w:val="21"/>
        </w:rPr>
        <w:t>收集和对比，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并对产品的要求或技术指标进行了多次讨论；通过与多个国内外</w:t>
      </w:r>
      <w:r>
        <w:rPr>
          <w:rStyle w:val="10"/>
          <w:b w:val="0"/>
          <w:bCs w:val="0"/>
          <w:color w:val="070707"/>
          <w:sz w:val="21"/>
          <w:szCs w:val="21"/>
        </w:rPr>
        <w:t>客户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、同行企业充分沟通；形成标准草案。201</w:t>
      </w:r>
      <w:r>
        <w:rPr>
          <w:rStyle w:val="10"/>
          <w:b w:val="0"/>
          <w:bCs w:val="0"/>
          <w:color w:val="070707"/>
          <w:sz w:val="21"/>
          <w:szCs w:val="21"/>
        </w:rPr>
        <w:t>9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年</w:t>
      </w:r>
      <w:r>
        <w:rPr>
          <w:rStyle w:val="10"/>
          <w:b w:val="0"/>
          <w:bCs w:val="0"/>
          <w:color w:val="070707"/>
          <w:sz w:val="21"/>
          <w:szCs w:val="21"/>
        </w:rPr>
        <w:t>12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月至2020年</w:t>
      </w:r>
      <w:r>
        <w:rPr>
          <w:rStyle w:val="10"/>
          <w:b w:val="0"/>
          <w:bCs w:val="0"/>
          <w:color w:val="070707"/>
          <w:sz w:val="21"/>
          <w:szCs w:val="21"/>
        </w:rPr>
        <w:t>8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月，标准</w:t>
      </w:r>
      <w:r>
        <w:rPr>
          <w:rStyle w:val="10"/>
          <w:b w:val="0"/>
          <w:bCs w:val="0"/>
          <w:color w:val="070707"/>
          <w:sz w:val="21"/>
          <w:szCs w:val="21"/>
        </w:rPr>
        <w:t>编写小组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多次组织召开标准草案讨论会，逐章逐条对标准草案进行充分讨论，根据标准编写组的意见，通过整理、归纳和优化，对标准草案进行修改和完善，形成现在</w:t>
      </w:r>
      <w:r>
        <w:rPr>
          <w:rStyle w:val="10"/>
          <w:b w:val="0"/>
          <w:bCs w:val="0"/>
          <w:color w:val="070707"/>
          <w:sz w:val="21"/>
          <w:szCs w:val="21"/>
        </w:rPr>
        <w:t>的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行业标准讨论稿。</w:t>
      </w:r>
    </w:p>
    <w:p>
      <w:pPr>
        <w:pStyle w:val="11"/>
        <w:numPr>
          <w:ilvl w:val="2"/>
          <w:numId w:val="3"/>
        </w:numPr>
        <w:spacing w:line="360" w:lineRule="auto"/>
        <w:ind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主要</w:t>
      </w:r>
      <w:r>
        <w:rPr>
          <w:rFonts w:ascii="黑体" w:hAnsi="黑体" w:eastAsia="黑体"/>
          <w:szCs w:val="21"/>
        </w:rPr>
        <w:t>起草</w:t>
      </w:r>
      <w:r>
        <w:rPr>
          <w:rFonts w:hint="eastAsia" w:ascii="黑体" w:hAnsi="黑体" w:eastAsia="黑体"/>
          <w:szCs w:val="21"/>
        </w:rPr>
        <w:t>过程</w:t>
      </w:r>
    </w:p>
    <w:p>
      <w:pPr>
        <w:pStyle w:val="2"/>
        <w:spacing w:before="0" w:beforeAutospacing="0" w:after="0" w:afterAutospacing="0" w:line="276" w:lineRule="auto"/>
        <w:ind w:firstLine="424" w:firstLineChars="202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经过标准编写小组成员对国内外标准</w:t>
      </w:r>
      <w:r>
        <w:rPr>
          <w:rStyle w:val="10"/>
          <w:b w:val="0"/>
          <w:bCs w:val="0"/>
          <w:color w:val="070707"/>
          <w:sz w:val="21"/>
          <w:szCs w:val="21"/>
        </w:rPr>
        <w:t>、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资料的收集</w:t>
      </w:r>
      <w:r>
        <w:rPr>
          <w:rStyle w:val="10"/>
          <w:b w:val="0"/>
          <w:bCs w:val="0"/>
          <w:color w:val="070707"/>
          <w:sz w:val="21"/>
          <w:szCs w:val="21"/>
        </w:rPr>
        <w:t>、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分析，国内外</w:t>
      </w:r>
      <w:r>
        <w:rPr>
          <w:rStyle w:val="10"/>
          <w:b w:val="0"/>
          <w:bCs w:val="0"/>
          <w:color w:val="070707"/>
          <w:sz w:val="21"/>
          <w:szCs w:val="21"/>
        </w:rPr>
        <w:t>与本文件相近的标准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主要有：GB/T 1527-2017《铜及铜合金拉制管》、GB/T 8890-2015《热交换器用铜合金无缝管》、TB/T 3479-2017《铁路贯通地线》、</w:t>
      </w:r>
      <w:r>
        <w:rPr>
          <w:rStyle w:val="10"/>
          <w:b w:val="0"/>
          <w:bCs w:val="0"/>
          <w:color w:val="070707"/>
          <w:sz w:val="21"/>
          <w:szCs w:val="21"/>
        </w:rPr>
        <w:t>EN12451-2012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《</w:t>
      </w:r>
      <w:r>
        <w:rPr>
          <w:rStyle w:val="10"/>
          <w:b w:val="0"/>
          <w:bCs w:val="0"/>
          <w:color w:val="070707"/>
          <w:sz w:val="21"/>
          <w:szCs w:val="21"/>
        </w:rPr>
        <w:t>热交换器用无缝圆形管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》</w:t>
      </w:r>
      <w:r>
        <w:rPr>
          <w:rStyle w:val="10"/>
          <w:b w:val="0"/>
          <w:bCs w:val="0"/>
          <w:color w:val="070707"/>
          <w:sz w:val="21"/>
          <w:szCs w:val="21"/>
        </w:rPr>
        <w:t>、ASTM B466/B466M-2009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《</w:t>
      </w:r>
      <w:r>
        <w:rPr>
          <w:rStyle w:val="10"/>
          <w:b w:val="0"/>
          <w:bCs w:val="0"/>
          <w:color w:val="070707"/>
          <w:sz w:val="21"/>
          <w:szCs w:val="21"/>
        </w:rPr>
        <w:t>铜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镍</w:t>
      </w:r>
      <w:r>
        <w:rPr>
          <w:rStyle w:val="10"/>
          <w:b w:val="0"/>
          <w:bCs w:val="0"/>
          <w:color w:val="070707"/>
          <w:sz w:val="21"/>
          <w:szCs w:val="21"/>
        </w:rPr>
        <w:t>合金无缝管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》及ASTM</w:t>
      </w:r>
      <w:r>
        <w:rPr>
          <w:rStyle w:val="10"/>
          <w:b w:val="0"/>
          <w:bCs w:val="0"/>
          <w:color w:val="070707"/>
          <w:sz w:val="21"/>
          <w:szCs w:val="21"/>
        </w:rPr>
        <w:t xml:space="preserve"> B135M-2010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《无缝</w:t>
      </w:r>
      <w:r>
        <w:rPr>
          <w:rStyle w:val="10"/>
          <w:b w:val="0"/>
          <w:bCs w:val="0"/>
          <w:color w:val="070707"/>
          <w:sz w:val="21"/>
          <w:szCs w:val="21"/>
        </w:rPr>
        <w:t>黄铜管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》等</w:t>
      </w:r>
      <w:r>
        <w:rPr>
          <w:rStyle w:val="10"/>
          <w:b w:val="0"/>
          <w:bCs w:val="0"/>
          <w:color w:val="070707"/>
          <w:sz w:val="21"/>
          <w:szCs w:val="21"/>
        </w:rPr>
        <w:t>六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项标准。</w:t>
      </w:r>
    </w:p>
    <w:p>
      <w:pPr>
        <w:pStyle w:val="2"/>
        <w:spacing w:before="0" w:beforeAutospacing="0" w:after="0" w:afterAutospacing="0" w:line="276" w:lineRule="auto"/>
        <w:ind w:firstLine="424" w:firstLineChars="202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经过</w:t>
      </w:r>
      <w:r>
        <w:rPr>
          <w:rStyle w:val="10"/>
          <w:b w:val="0"/>
          <w:bCs w:val="0"/>
          <w:color w:val="070707"/>
          <w:sz w:val="21"/>
          <w:szCs w:val="21"/>
        </w:rPr>
        <w:t>对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国内外</w:t>
      </w:r>
      <w:r>
        <w:rPr>
          <w:rStyle w:val="10"/>
          <w:b w:val="0"/>
          <w:bCs w:val="0"/>
          <w:color w:val="070707"/>
          <w:sz w:val="21"/>
          <w:szCs w:val="21"/>
        </w:rPr>
        <w:t>标准、资料的分析，标准编写小组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对</w:t>
      </w:r>
      <w:r>
        <w:rPr>
          <w:rStyle w:val="10"/>
          <w:b w:val="0"/>
          <w:bCs w:val="0"/>
          <w:color w:val="070707"/>
          <w:sz w:val="21"/>
          <w:szCs w:val="21"/>
        </w:rPr>
        <w:t xml:space="preserve">YS/T XXX-20XX 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《铜合金</w:t>
      </w:r>
      <w:r>
        <w:rPr>
          <w:rStyle w:val="10"/>
          <w:b w:val="0"/>
          <w:bCs w:val="0"/>
          <w:color w:val="070707"/>
          <w:sz w:val="21"/>
          <w:szCs w:val="21"/>
        </w:rPr>
        <w:t>无缝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盘管》指定</w:t>
      </w:r>
      <w:r>
        <w:rPr>
          <w:rStyle w:val="10"/>
          <w:b w:val="0"/>
          <w:bCs w:val="0"/>
          <w:color w:val="070707"/>
          <w:sz w:val="21"/>
          <w:szCs w:val="21"/>
        </w:rPr>
        <w:t>主要内容如下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：</w:t>
      </w:r>
    </w:p>
    <w:p>
      <w:pPr>
        <w:pStyle w:val="2"/>
        <w:spacing w:before="0" w:beforeAutospacing="0" w:after="0" w:afterAutospacing="0" w:line="276" w:lineRule="auto"/>
        <w:ind w:firstLine="424" w:firstLineChars="201"/>
        <w:rPr>
          <w:rStyle w:val="10"/>
          <w:b w:val="0"/>
          <w:bCs w:val="0"/>
          <w:color w:val="070707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——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范围：规定了铜合金无缝盘管的分类</w:t>
      </w:r>
      <w:r>
        <w:rPr>
          <w:rStyle w:val="10"/>
          <w:b w:val="0"/>
          <w:bCs w:val="0"/>
          <w:color w:val="070707"/>
          <w:sz w:val="21"/>
          <w:szCs w:val="21"/>
        </w:rPr>
        <w:t>、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技术要求、试验方法、检验规则、标志、包装、运输、贮存及随行</w:t>
      </w:r>
      <w:r>
        <w:rPr>
          <w:rStyle w:val="10"/>
          <w:b w:val="0"/>
          <w:bCs w:val="0"/>
          <w:color w:val="070707"/>
          <w:sz w:val="21"/>
          <w:szCs w:val="21"/>
        </w:rPr>
        <w:t>文件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和订货单内容，适用于海水淡化、舰船制造、石油化工、</w:t>
      </w:r>
      <w:r>
        <w:rPr>
          <w:rStyle w:val="10"/>
          <w:b w:val="0"/>
          <w:bCs w:val="0"/>
          <w:color w:val="070707"/>
          <w:sz w:val="21"/>
          <w:szCs w:val="21"/>
        </w:rPr>
        <w:t>安全导线电缆、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城市</w:t>
      </w:r>
      <w:r>
        <w:rPr>
          <w:rStyle w:val="10"/>
          <w:b w:val="0"/>
          <w:bCs w:val="0"/>
          <w:color w:val="070707"/>
          <w:sz w:val="21"/>
          <w:szCs w:val="21"/>
        </w:rPr>
        <w:t>轨道交通、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高速铁路用铜合金无缝</w:t>
      </w:r>
      <w:r>
        <w:rPr>
          <w:rStyle w:val="10"/>
          <w:b w:val="0"/>
          <w:bCs w:val="0"/>
          <w:color w:val="070707"/>
          <w:sz w:val="21"/>
          <w:szCs w:val="21"/>
        </w:rPr>
        <w:t>盘管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。</w:t>
      </w:r>
    </w:p>
    <w:p>
      <w:pPr>
        <w:pStyle w:val="19"/>
        <w:ind w:firstLine="422"/>
        <w:rPr>
          <w:rStyle w:val="10"/>
          <w:rFonts w:hAnsi="宋体" w:cs="宋体"/>
          <w:b w:val="0"/>
          <w:bCs w:val="0"/>
          <w:color w:val="070707"/>
          <w:kern w:val="36"/>
          <w:szCs w:val="21"/>
        </w:rPr>
      </w:pPr>
      <w:r>
        <w:rPr>
          <w:rFonts w:ascii="Times New Roman"/>
          <w:b/>
          <w:bCs/>
          <w:szCs w:val="21"/>
        </w:rPr>
        <w:t>——</w:t>
      </w:r>
      <w:r>
        <w:rPr>
          <w:rStyle w:val="10"/>
          <w:rFonts w:hint="eastAsia" w:hAnsi="宋体" w:cs="宋体"/>
          <w:b w:val="0"/>
          <w:bCs w:val="0"/>
          <w:color w:val="070707"/>
          <w:kern w:val="36"/>
          <w:szCs w:val="21"/>
        </w:rPr>
        <w:t>规范性引用文件：引用了</w:t>
      </w:r>
      <w:r>
        <w:rPr>
          <w:rStyle w:val="10"/>
          <w:rFonts w:hint="eastAsia" w:hAnsi="宋体" w:cs="宋体"/>
          <w:b w:val="0"/>
          <w:color w:val="070707"/>
          <w:kern w:val="36"/>
          <w:szCs w:val="21"/>
        </w:rPr>
        <w:t>GB/T 34505</w:t>
      </w:r>
      <w:r>
        <w:rPr>
          <w:rStyle w:val="10"/>
          <w:rFonts w:hAnsi="宋体" w:cs="宋体"/>
          <w:b w:val="0"/>
          <w:color w:val="070707"/>
          <w:kern w:val="36"/>
          <w:szCs w:val="21"/>
        </w:rPr>
        <w:t>-2017</w:t>
      </w:r>
      <w:r>
        <w:rPr>
          <w:rStyle w:val="10"/>
          <w:rFonts w:hint="eastAsia" w:hAnsi="宋体" w:cs="宋体"/>
          <w:b w:val="0"/>
          <w:color w:val="070707"/>
          <w:kern w:val="36"/>
          <w:szCs w:val="21"/>
        </w:rPr>
        <w:t xml:space="preserve"> </w:t>
      </w:r>
      <w:r>
        <w:rPr>
          <w:rStyle w:val="10"/>
          <w:rFonts w:hAnsi="宋体" w:cs="宋体"/>
          <w:b w:val="0"/>
          <w:color w:val="070707"/>
          <w:kern w:val="36"/>
          <w:szCs w:val="21"/>
        </w:rPr>
        <w:t xml:space="preserve"> </w:t>
      </w:r>
      <w:r>
        <w:rPr>
          <w:rStyle w:val="10"/>
          <w:rFonts w:hint="eastAsia" w:hAnsi="宋体" w:cs="宋体"/>
          <w:b w:val="0"/>
          <w:color w:val="070707"/>
          <w:kern w:val="36"/>
          <w:szCs w:val="21"/>
        </w:rPr>
        <w:t>铜</w:t>
      </w:r>
      <w:r>
        <w:rPr>
          <w:rStyle w:val="10"/>
          <w:rFonts w:hAnsi="宋体" w:cs="宋体"/>
          <w:b w:val="0"/>
          <w:color w:val="070707"/>
          <w:kern w:val="36"/>
          <w:szCs w:val="21"/>
        </w:rPr>
        <w:t xml:space="preserve">及铜合金材料 </w:t>
      </w:r>
      <w:r>
        <w:rPr>
          <w:rStyle w:val="10"/>
          <w:rFonts w:hint="eastAsia" w:hAnsi="宋体" w:cs="宋体"/>
          <w:b w:val="0"/>
          <w:color w:val="070707"/>
          <w:kern w:val="36"/>
          <w:szCs w:val="21"/>
        </w:rPr>
        <w:t>室温</w:t>
      </w:r>
      <w:r>
        <w:rPr>
          <w:rStyle w:val="10"/>
          <w:rFonts w:hAnsi="宋体" w:cs="宋体"/>
          <w:b w:val="0"/>
          <w:color w:val="070707"/>
          <w:kern w:val="36"/>
          <w:szCs w:val="21"/>
        </w:rPr>
        <w:t>拉伸试验方法</w:t>
      </w:r>
      <w:r>
        <w:rPr>
          <w:rStyle w:val="10"/>
          <w:rFonts w:hint="eastAsia" w:hAnsi="宋体" w:cs="宋体"/>
          <w:b w:val="0"/>
          <w:bCs w:val="0"/>
          <w:color w:val="070707"/>
          <w:kern w:val="36"/>
          <w:szCs w:val="21"/>
        </w:rPr>
        <w:t>、GB/T 242 金属管 扩口试验方法等标准中的条款。</w:t>
      </w:r>
    </w:p>
    <w:p>
      <w:pPr>
        <w:pStyle w:val="2"/>
        <w:spacing w:before="0" w:beforeAutospacing="0" w:after="0" w:afterAutospacing="0" w:line="276" w:lineRule="auto"/>
        <w:ind w:firstLine="424" w:firstLineChars="201"/>
        <w:rPr>
          <w:rStyle w:val="10"/>
          <w:b w:val="0"/>
          <w:bCs w:val="0"/>
          <w:color w:val="070707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——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标准要求：包括产品牌号、状态、规格、化学成分、尺寸及允许偏差、体积</w:t>
      </w:r>
      <w:r>
        <w:rPr>
          <w:rStyle w:val="10"/>
          <w:b w:val="0"/>
          <w:bCs w:val="0"/>
          <w:color w:val="070707"/>
          <w:sz w:val="21"/>
          <w:szCs w:val="21"/>
        </w:rPr>
        <w:t>电阻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率、力学性能、工艺性能、晶粒度、涡流探伤、残余应力、环保性能、耐腐蚀性能和表面质量等。</w:t>
      </w:r>
    </w:p>
    <w:p>
      <w:pPr>
        <w:pStyle w:val="2"/>
        <w:spacing w:before="0" w:beforeAutospacing="0" w:after="0" w:afterAutospacing="0" w:line="276" w:lineRule="auto"/>
        <w:ind w:firstLine="422" w:firstLineChars="201"/>
        <w:rPr>
          <w:rStyle w:val="10"/>
          <w:b w:val="0"/>
          <w:bCs w:val="0"/>
          <w:color w:val="070707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kern w:val="0"/>
          <w:sz w:val="21"/>
          <w:szCs w:val="21"/>
        </w:rPr>
        <w:t>——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试验方法：包括对化学成分、尺寸及允许偏差、体积</w:t>
      </w:r>
      <w:r>
        <w:rPr>
          <w:rStyle w:val="10"/>
          <w:b w:val="0"/>
          <w:bCs w:val="0"/>
          <w:color w:val="070707"/>
          <w:sz w:val="21"/>
          <w:szCs w:val="21"/>
        </w:rPr>
        <w:t>电阻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率、力学性能、工艺性能、晶粒度、涡流探伤、残余应力、环保性能、耐腐蚀性能和表面质量的试验方法及标准。</w:t>
      </w:r>
    </w:p>
    <w:p>
      <w:pPr>
        <w:pStyle w:val="2"/>
        <w:spacing w:before="0" w:beforeAutospacing="0" w:after="0" w:afterAutospacing="0" w:line="276" w:lineRule="auto"/>
        <w:ind w:firstLine="424" w:firstLineChars="201"/>
        <w:rPr>
          <w:rStyle w:val="10"/>
          <w:b w:val="0"/>
          <w:bCs w:val="0"/>
          <w:color w:val="070707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——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检验规则：包括检查与验收、组批、检验项目、取样标准及检测结果判定。</w:t>
      </w:r>
    </w:p>
    <w:p>
      <w:pPr>
        <w:pStyle w:val="2"/>
        <w:spacing w:before="0" w:beforeAutospacing="0" w:after="0" w:afterAutospacing="0" w:line="276" w:lineRule="auto"/>
        <w:ind w:firstLine="422" w:firstLineChars="201"/>
        <w:rPr>
          <w:rStyle w:val="10"/>
          <w:b w:val="0"/>
          <w:bCs w:val="0"/>
          <w:color w:val="070707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kern w:val="0"/>
          <w:sz w:val="21"/>
          <w:szCs w:val="21"/>
        </w:rPr>
        <w:t>——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标志、运输和贮存：包括管材的标志、包装、运输、贮存及随行文件等。</w:t>
      </w:r>
    </w:p>
    <w:p>
      <w:pPr>
        <w:pStyle w:val="2"/>
        <w:spacing w:before="0" w:beforeAutospacing="0" w:after="0" w:afterAutospacing="0" w:line="276" w:lineRule="auto"/>
        <w:ind w:firstLine="424" w:firstLineChars="201"/>
        <w:rPr>
          <w:rStyle w:val="10"/>
          <w:b w:val="0"/>
          <w:bCs w:val="0"/>
          <w:color w:val="070707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——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订货单内容：包括产品名称、牌号、供货状态、规格、数量及其他性能要求等信息。</w:t>
      </w:r>
    </w:p>
    <w:p>
      <w:pPr>
        <w:pStyle w:val="2"/>
        <w:spacing w:before="0" w:beforeAutospacing="0" w:after="0" w:afterAutospacing="0" w:line="276" w:lineRule="auto"/>
        <w:ind w:firstLine="422" w:firstLineChars="201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按照以上编制</w:t>
      </w:r>
      <w:r>
        <w:rPr>
          <w:rStyle w:val="10"/>
          <w:b w:val="0"/>
          <w:bCs w:val="0"/>
          <w:color w:val="070707"/>
          <w:sz w:val="21"/>
          <w:szCs w:val="21"/>
        </w:rPr>
        <w:t>思路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，2020年8月标准编写小组起草</w:t>
      </w:r>
      <w:r>
        <w:rPr>
          <w:rStyle w:val="10"/>
          <w:b w:val="0"/>
          <w:bCs w:val="0"/>
          <w:color w:val="070707"/>
          <w:sz w:val="21"/>
          <w:szCs w:val="21"/>
        </w:rPr>
        <w:t>、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制定</w:t>
      </w:r>
      <w:r>
        <w:rPr>
          <w:rStyle w:val="10"/>
          <w:b w:val="0"/>
          <w:bCs w:val="0"/>
          <w:color w:val="070707"/>
          <w:sz w:val="21"/>
          <w:szCs w:val="21"/>
        </w:rPr>
        <w:t>了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 xml:space="preserve">YS/T </w:t>
      </w:r>
      <w:r>
        <w:rPr>
          <w:rStyle w:val="10"/>
          <w:b w:val="0"/>
          <w:bCs w:val="0"/>
          <w:color w:val="070707"/>
          <w:sz w:val="21"/>
          <w:szCs w:val="21"/>
        </w:rPr>
        <w:t>XXX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-</w:t>
      </w:r>
      <w:r>
        <w:rPr>
          <w:rStyle w:val="10"/>
          <w:b w:val="0"/>
          <w:bCs w:val="0"/>
          <w:color w:val="070707"/>
          <w:sz w:val="21"/>
          <w:szCs w:val="21"/>
        </w:rPr>
        <w:t>20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XX《铜合金</w:t>
      </w:r>
      <w:r>
        <w:rPr>
          <w:rStyle w:val="10"/>
          <w:b w:val="0"/>
          <w:bCs w:val="0"/>
          <w:color w:val="070707"/>
          <w:sz w:val="21"/>
          <w:szCs w:val="21"/>
        </w:rPr>
        <w:t>无缝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盘管》讨论稿。</w:t>
      </w:r>
    </w:p>
    <w:p>
      <w:pPr>
        <w:spacing w:line="360" w:lineRule="auto"/>
        <w:rPr>
          <w:rFonts w:ascii="黑体" w:hAnsi="黑体" w:eastAsia="黑体"/>
          <w:szCs w:val="21"/>
        </w:rPr>
      </w:pP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编制原则</w:t>
      </w:r>
    </w:p>
    <w:p>
      <w:pPr>
        <w:pStyle w:val="2"/>
        <w:spacing w:before="0" w:beforeAutospacing="0" w:after="0" w:afterAutospacing="0" w:line="276" w:lineRule="auto"/>
        <w:ind w:firstLine="422" w:firstLineChars="201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本文件</w:t>
      </w:r>
      <w:r>
        <w:rPr>
          <w:rStyle w:val="10"/>
          <w:b w:val="0"/>
          <w:bCs w:val="0"/>
          <w:color w:val="070707"/>
          <w:sz w:val="21"/>
          <w:szCs w:val="21"/>
        </w:rPr>
        <w:t>本着</w:t>
      </w:r>
      <w:r>
        <w:rPr>
          <w:rStyle w:val="10"/>
          <w:rFonts w:hint="eastAsia"/>
          <w:b w:val="0"/>
          <w:bCs w:val="0"/>
          <w:sz w:val="21"/>
          <w:szCs w:val="21"/>
        </w:rPr>
        <w:t>提升产品质量、推动</w:t>
      </w:r>
      <w:r>
        <w:rPr>
          <w:rStyle w:val="10"/>
          <w:b w:val="0"/>
          <w:bCs w:val="0"/>
          <w:sz w:val="21"/>
          <w:szCs w:val="21"/>
        </w:rPr>
        <w:t>行业发展</w:t>
      </w:r>
      <w:r>
        <w:rPr>
          <w:rStyle w:val="10"/>
          <w:rFonts w:hint="eastAsia"/>
          <w:b w:val="0"/>
          <w:bCs w:val="0"/>
          <w:sz w:val="21"/>
          <w:szCs w:val="21"/>
        </w:rPr>
        <w:t>的编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制原则，以</w:t>
      </w:r>
      <w:r>
        <w:rPr>
          <w:rStyle w:val="10"/>
          <w:b w:val="0"/>
          <w:bCs w:val="0"/>
          <w:color w:val="070707"/>
          <w:sz w:val="21"/>
          <w:szCs w:val="21"/>
        </w:rPr>
        <w:t>助力海水淡化、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城市</w:t>
      </w:r>
      <w:r>
        <w:rPr>
          <w:rStyle w:val="10"/>
          <w:b w:val="0"/>
          <w:bCs w:val="0"/>
          <w:color w:val="070707"/>
          <w:sz w:val="21"/>
          <w:szCs w:val="21"/>
        </w:rPr>
        <w:t>轨道交通、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高速铁路</w:t>
      </w:r>
      <w:r>
        <w:rPr>
          <w:rStyle w:val="10"/>
          <w:b w:val="0"/>
          <w:bCs w:val="0"/>
          <w:color w:val="070707"/>
          <w:sz w:val="21"/>
          <w:szCs w:val="21"/>
        </w:rPr>
        <w:t>及综合利用稳步发展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，不断推动我国有色金属铜合金管材行业向超长、超重方向发展为目标，按照GB/T 1.1-2020《标准化工作导则 第1部分：标准的结构和编写》给出的规则进行起草。同时参照了GB/T 1527-2017《铜及铜合金拉制管》、GB/T 8890-2015《热交换器用铜合金无缝管》、TB/T 3479-2017《铁路贯通地线》、</w:t>
      </w:r>
      <w:r>
        <w:rPr>
          <w:rStyle w:val="10"/>
          <w:b w:val="0"/>
          <w:bCs w:val="0"/>
          <w:color w:val="070707"/>
          <w:sz w:val="21"/>
          <w:szCs w:val="21"/>
        </w:rPr>
        <w:t>EN12451-2012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《</w:t>
      </w:r>
      <w:r>
        <w:rPr>
          <w:rStyle w:val="10"/>
          <w:b w:val="0"/>
          <w:bCs w:val="0"/>
          <w:color w:val="070707"/>
          <w:sz w:val="21"/>
          <w:szCs w:val="21"/>
        </w:rPr>
        <w:t>热交换器用无缝圆形管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》</w:t>
      </w:r>
      <w:r>
        <w:rPr>
          <w:rStyle w:val="10"/>
          <w:b w:val="0"/>
          <w:bCs w:val="0"/>
          <w:color w:val="070707"/>
          <w:sz w:val="21"/>
          <w:szCs w:val="21"/>
        </w:rPr>
        <w:t>、ASTM B466/B466M-2009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《</w:t>
      </w:r>
      <w:r>
        <w:rPr>
          <w:rStyle w:val="10"/>
          <w:b w:val="0"/>
          <w:bCs w:val="0"/>
          <w:color w:val="070707"/>
          <w:sz w:val="21"/>
          <w:szCs w:val="21"/>
        </w:rPr>
        <w:t>铜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镍</w:t>
      </w:r>
      <w:r>
        <w:rPr>
          <w:rStyle w:val="10"/>
          <w:b w:val="0"/>
          <w:bCs w:val="0"/>
          <w:color w:val="070707"/>
          <w:sz w:val="21"/>
          <w:szCs w:val="21"/>
        </w:rPr>
        <w:t>合金无缝管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》、ASTM</w:t>
      </w:r>
      <w:r>
        <w:rPr>
          <w:rStyle w:val="10"/>
          <w:b w:val="0"/>
          <w:bCs w:val="0"/>
          <w:color w:val="070707"/>
          <w:sz w:val="21"/>
          <w:szCs w:val="21"/>
        </w:rPr>
        <w:t xml:space="preserve"> B135M-2010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《无缝</w:t>
      </w:r>
      <w:r>
        <w:rPr>
          <w:rStyle w:val="10"/>
          <w:b w:val="0"/>
          <w:bCs w:val="0"/>
          <w:color w:val="070707"/>
          <w:sz w:val="21"/>
          <w:szCs w:val="21"/>
        </w:rPr>
        <w:t>黄铜管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》及我国铜合金</w:t>
      </w:r>
      <w:r>
        <w:rPr>
          <w:rStyle w:val="10"/>
          <w:b w:val="0"/>
          <w:bCs w:val="0"/>
          <w:color w:val="070707"/>
          <w:sz w:val="21"/>
          <w:szCs w:val="21"/>
        </w:rPr>
        <w:t>无缝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盘管的实际生产情况进行编制。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标准</w:t>
      </w:r>
      <w:r>
        <w:rPr>
          <w:rFonts w:ascii="黑体" w:hAnsi="黑体" w:eastAsia="黑体"/>
          <w:sz w:val="28"/>
          <w:szCs w:val="28"/>
        </w:rPr>
        <w:t>主要内容</w:t>
      </w:r>
      <w:r>
        <w:rPr>
          <w:rFonts w:hint="eastAsia" w:ascii="黑体" w:hAnsi="黑体" w:eastAsia="黑体"/>
          <w:sz w:val="28"/>
          <w:szCs w:val="28"/>
        </w:rPr>
        <w:t>及</w:t>
      </w:r>
      <w:r>
        <w:rPr>
          <w:rFonts w:ascii="黑体" w:hAnsi="黑体" w:eastAsia="黑体"/>
          <w:sz w:val="28"/>
          <w:szCs w:val="28"/>
        </w:rPr>
        <w:t>论据</w:t>
      </w:r>
    </w:p>
    <w:p>
      <w:pPr>
        <w:pStyle w:val="11"/>
        <w:numPr>
          <w:ilvl w:val="1"/>
          <w:numId w:val="4"/>
        </w:numPr>
        <w:spacing w:line="360" w:lineRule="auto"/>
        <w:ind w:firstLineChars="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标准</w:t>
      </w:r>
      <w:r>
        <w:rPr>
          <w:rFonts w:hint="eastAsia" w:ascii="黑体" w:hAnsi="黑体" w:eastAsia="黑体"/>
          <w:sz w:val="24"/>
        </w:rPr>
        <w:t>题目及适用</w:t>
      </w:r>
      <w:r>
        <w:rPr>
          <w:rFonts w:ascii="黑体" w:hAnsi="黑体" w:eastAsia="黑体"/>
          <w:sz w:val="24"/>
        </w:rPr>
        <w:t>范围</w:t>
      </w:r>
    </w:p>
    <w:p>
      <w:pPr>
        <w:pStyle w:val="2"/>
        <w:spacing w:before="0" w:beforeAutospacing="0" w:after="0" w:afterAutospacing="0" w:line="276" w:lineRule="auto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4.1.1</w:t>
      </w:r>
      <w:r>
        <w:rPr>
          <w:rStyle w:val="10"/>
          <w:b w:val="0"/>
          <w:bCs w:val="0"/>
          <w:color w:val="070707"/>
          <w:sz w:val="21"/>
          <w:szCs w:val="21"/>
        </w:rPr>
        <w:t xml:space="preserve"> 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本文件立项名称为“</w:t>
      </w:r>
      <w:bookmarkStart w:id="0" w:name="OLE_LINK1"/>
      <w:bookmarkStart w:id="1" w:name="OLE_LINK2"/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铜合金</w:t>
      </w:r>
      <w:r>
        <w:rPr>
          <w:rStyle w:val="10"/>
          <w:b w:val="0"/>
          <w:bCs w:val="0"/>
          <w:color w:val="070707"/>
          <w:sz w:val="21"/>
          <w:szCs w:val="21"/>
        </w:rPr>
        <w:t>无缝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盘管</w:t>
      </w:r>
      <w:bookmarkEnd w:id="0"/>
      <w:bookmarkEnd w:id="1"/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”，英文名称“</w:t>
      </w:r>
      <w:r>
        <w:rPr>
          <w:rStyle w:val="10"/>
          <w:b w:val="0"/>
          <w:bCs w:val="0"/>
          <w:color w:val="070707"/>
          <w:sz w:val="21"/>
          <w:szCs w:val="21"/>
        </w:rPr>
        <w:t>Copper alloy seamless coil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”,在标准征求意见的过程中考虑</w:t>
      </w:r>
      <w:r>
        <w:rPr>
          <w:rStyle w:val="10"/>
          <w:b w:val="0"/>
          <w:bCs w:val="0"/>
          <w:color w:val="070707"/>
          <w:sz w:val="21"/>
          <w:szCs w:val="21"/>
        </w:rPr>
        <w:t>到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中英文</w:t>
      </w:r>
      <w:r>
        <w:rPr>
          <w:rStyle w:val="10"/>
          <w:b w:val="0"/>
          <w:bCs w:val="0"/>
          <w:color w:val="070707"/>
          <w:sz w:val="21"/>
          <w:szCs w:val="21"/>
        </w:rPr>
        <w:t>翻译的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因素</w:t>
      </w:r>
      <w:r>
        <w:rPr>
          <w:rStyle w:val="10"/>
          <w:b w:val="0"/>
          <w:bCs w:val="0"/>
          <w:color w:val="070707"/>
          <w:sz w:val="21"/>
          <w:szCs w:val="21"/>
        </w:rPr>
        <w:t>，英文名称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调整</w:t>
      </w:r>
      <w:r>
        <w:rPr>
          <w:rStyle w:val="10"/>
          <w:b w:val="0"/>
          <w:bCs w:val="0"/>
          <w:color w:val="070707"/>
          <w:sz w:val="21"/>
          <w:szCs w:val="21"/>
        </w:rPr>
        <w:t>为“Copper alloy seamless coil tubes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。</w:t>
      </w:r>
    </w:p>
    <w:p>
      <w:pPr>
        <w:pStyle w:val="2"/>
        <w:spacing w:before="0" w:beforeAutospacing="0" w:after="0" w:afterAutospacing="0" w:line="276" w:lineRule="auto"/>
        <w:rPr>
          <w:rStyle w:val="10"/>
          <w:b w:val="0"/>
          <w:bCs w:val="0"/>
          <w:color w:val="070707"/>
          <w:sz w:val="21"/>
        </w:rPr>
      </w:pP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4.1.2</w:t>
      </w:r>
      <w:r>
        <w:rPr>
          <w:rStyle w:val="10"/>
          <w:b w:val="0"/>
          <w:bCs w:val="0"/>
          <w:color w:val="070707"/>
          <w:sz w:val="21"/>
          <w:szCs w:val="21"/>
        </w:rPr>
        <w:t xml:space="preserve"> 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本文件适用范围：适用于海水淡化、舰船制造、石油化工、</w:t>
      </w:r>
      <w:r>
        <w:rPr>
          <w:rStyle w:val="10"/>
          <w:b w:val="0"/>
          <w:bCs w:val="0"/>
          <w:color w:val="070707"/>
          <w:sz w:val="21"/>
          <w:szCs w:val="21"/>
        </w:rPr>
        <w:t>安全导线电缆、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城市</w:t>
      </w:r>
      <w:r>
        <w:rPr>
          <w:rStyle w:val="10"/>
          <w:b w:val="0"/>
          <w:bCs w:val="0"/>
          <w:color w:val="070707"/>
          <w:sz w:val="21"/>
          <w:szCs w:val="21"/>
        </w:rPr>
        <w:t>轨道交通、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高速铁路用铜合金无缝</w:t>
      </w:r>
      <w:r>
        <w:rPr>
          <w:rStyle w:val="10"/>
          <w:b w:val="0"/>
          <w:bCs w:val="0"/>
          <w:color w:val="070707"/>
          <w:sz w:val="21"/>
          <w:szCs w:val="21"/>
        </w:rPr>
        <w:t>盘管。</w:t>
      </w:r>
    </w:p>
    <w:p>
      <w:pPr>
        <w:pStyle w:val="11"/>
        <w:numPr>
          <w:ilvl w:val="1"/>
          <w:numId w:val="4"/>
        </w:numPr>
        <w:spacing w:line="360" w:lineRule="auto"/>
        <w:ind w:firstLineChars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要求</w:t>
      </w:r>
    </w:p>
    <w:p>
      <w:pPr>
        <w:pStyle w:val="11"/>
        <w:numPr>
          <w:ilvl w:val="2"/>
          <w:numId w:val="4"/>
        </w:numPr>
        <w:spacing w:line="360" w:lineRule="auto"/>
        <w:ind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产品</w:t>
      </w:r>
      <w:r>
        <w:rPr>
          <w:rFonts w:ascii="黑体" w:hAnsi="黑体" w:eastAsia="黑体"/>
          <w:szCs w:val="21"/>
        </w:rPr>
        <w:t>分类</w:t>
      </w:r>
    </w:p>
    <w:p>
      <w:pPr>
        <w:pStyle w:val="3"/>
        <w:spacing w:after="0" w:line="276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按照产品</w:t>
      </w:r>
      <w:r>
        <w:rPr>
          <w:rFonts w:ascii="宋体" w:hAnsi="宋体"/>
          <w:szCs w:val="21"/>
        </w:rPr>
        <w:t>生产和</w:t>
      </w:r>
      <w:r>
        <w:rPr>
          <w:rFonts w:hint="eastAsia" w:ascii="宋体" w:hAnsi="宋体"/>
          <w:szCs w:val="21"/>
        </w:rPr>
        <w:t>市场</w:t>
      </w:r>
      <w:r>
        <w:rPr>
          <w:rFonts w:ascii="宋体" w:hAnsi="宋体"/>
          <w:szCs w:val="21"/>
        </w:rPr>
        <w:t>需求情况，本文件主要采用</w:t>
      </w:r>
      <w:r>
        <w:rPr>
          <w:rFonts w:hint="eastAsia" w:ascii="宋体" w:hAnsi="宋体"/>
          <w:szCs w:val="21"/>
        </w:rPr>
        <w:t>了</w:t>
      </w:r>
      <w:r>
        <w:rPr>
          <w:rFonts w:ascii="宋体" w:hAnsi="宋体"/>
          <w:szCs w:val="21"/>
        </w:rPr>
        <w:t>铜镍合金管</w:t>
      </w:r>
      <w:r>
        <w:rPr>
          <w:rFonts w:hint="eastAsia" w:ascii="宋体" w:hAnsi="宋体"/>
          <w:szCs w:val="21"/>
        </w:rPr>
        <w:t>（俗称</w:t>
      </w:r>
      <w:r>
        <w:rPr>
          <w:rFonts w:ascii="宋体" w:hAnsi="宋体"/>
          <w:szCs w:val="21"/>
        </w:rPr>
        <w:t>白铜管</w:t>
      </w:r>
      <w:r>
        <w:rPr>
          <w:rFonts w:hint="eastAsia" w:ascii="宋体" w:hAnsi="宋体"/>
          <w:szCs w:val="21"/>
        </w:rPr>
        <w:t>）及黄铜</w:t>
      </w:r>
      <w:r>
        <w:rPr>
          <w:rFonts w:ascii="宋体" w:hAnsi="宋体"/>
          <w:szCs w:val="21"/>
        </w:rPr>
        <w:t>管</w:t>
      </w:r>
      <w:r>
        <w:rPr>
          <w:rFonts w:hint="eastAsia" w:ascii="宋体" w:hAnsi="宋体"/>
          <w:szCs w:val="21"/>
        </w:rPr>
        <w:t>两类材质</w:t>
      </w:r>
      <w:r>
        <w:rPr>
          <w:rFonts w:ascii="宋体" w:hAnsi="宋体"/>
          <w:szCs w:val="21"/>
        </w:rPr>
        <w:t>，具体的牌号</w:t>
      </w:r>
      <w:r>
        <w:rPr>
          <w:rFonts w:hint="eastAsia" w:ascii="宋体" w:hAnsi="宋体"/>
          <w:szCs w:val="21"/>
        </w:rPr>
        <w:t>包括</w:t>
      </w:r>
      <w:r>
        <w:rPr>
          <w:rFonts w:ascii="宋体" w:hAnsi="宋体"/>
          <w:szCs w:val="21"/>
        </w:rPr>
        <w:t>：铜镍合金管：</w:t>
      </w:r>
      <w:r>
        <w:rPr>
          <w:rFonts w:hint="eastAsia" w:ascii="宋体" w:hAnsi="宋体"/>
          <w:szCs w:val="21"/>
        </w:rPr>
        <w:t>BFe10-1-1（T70590）、BFe10.1.4-1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C70600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BFe10-1.6-1</w:t>
      </w:r>
      <w:r>
        <w:rPr>
          <w:rFonts w:hint="eastAsia" w:ascii="宋体" w:hAnsi="宋体"/>
          <w:szCs w:val="21"/>
        </w:rPr>
        <w:t>（T7</w:t>
      </w:r>
      <w:r>
        <w:rPr>
          <w:rFonts w:ascii="宋体" w:hAnsi="宋体"/>
          <w:szCs w:val="21"/>
        </w:rPr>
        <w:t>0620</w:t>
      </w:r>
      <w:r>
        <w:rPr>
          <w:rFonts w:hint="eastAsia" w:ascii="宋体" w:hAnsi="宋体"/>
          <w:szCs w:val="21"/>
        </w:rPr>
        <w:t>）；</w:t>
      </w:r>
      <w:r>
        <w:rPr>
          <w:rFonts w:ascii="宋体" w:hAnsi="宋体"/>
          <w:szCs w:val="21"/>
        </w:rPr>
        <w:t>黄</w:t>
      </w:r>
      <w:r>
        <w:rPr>
          <w:rFonts w:hint="eastAsia" w:ascii="宋体" w:hAnsi="宋体"/>
          <w:szCs w:val="21"/>
        </w:rPr>
        <w:t>铜</w:t>
      </w:r>
      <w:r>
        <w:rPr>
          <w:rFonts w:ascii="宋体" w:hAnsi="宋体"/>
          <w:szCs w:val="21"/>
        </w:rPr>
        <w:t>管H65（</w:t>
      </w:r>
      <w:r>
        <w:rPr>
          <w:rFonts w:hint="eastAsia" w:ascii="宋体" w:hAnsi="宋体"/>
          <w:szCs w:val="21"/>
        </w:rPr>
        <w:t>T27000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H68（</w:t>
      </w:r>
      <w:r>
        <w:rPr>
          <w:rFonts w:hint="eastAsia" w:ascii="宋体" w:hAnsi="宋体"/>
          <w:szCs w:val="21"/>
        </w:rPr>
        <w:t>C26300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。</w:t>
      </w:r>
    </w:p>
    <w:p>
      <w:pPr>
        <w:pStyle w:val="24"/>
        <w:jc w:val="both"/>
        <w:rPr>
          <w:rFonts w:hAnsi="黑体"/>
          <w:szCs w:val="21"/>
        </w:rPr>
      </w:pPr>
      <w:r>
        <w:rPr>
          <w:rFonts w:hAnsi="黑体"/>
          <w:szCs w:val="21"/>
        </w:rPr>
        <w:t>管材的牌号、状态、规格</w:t>
      </w:r>
    </w:p>
    <w:tbl>
      <w:tblPr>
        <w:tblStyle w:val="7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134"/>
        <w:gridCol w:w="1838"/>
        <w:gridCol w:w="1280"/>
        <w:gridCol w:w="198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671" w:type="dxa"/>
            <w:vMerge w:val="restart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牌  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代号</w:t>
            </w:r>
          </w:p>
        </w:tc>
        <w:tc>
          <w:tcPr>
            <w:tcW w:w="1838" w:type="dxa"/>
            <w:vMerge w:val="restart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状  态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种类</w:t>
            </w:r>
          </w:p>
        </w:tc>
        <w:tc>
          <w:tcPr>
            <w:tcW w:w="3801" w:type="dxa"/>
            <w:gridSpan w:val="2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规   格</w:t>
            </w:r>
          </w:p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671" w:type="dxa"/>
            <w:vMerge w:val="continue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8" w:type="dxa"/>
            <w:vMerge w:val="continue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0" w:type="dxa"/>
            <w:vMerge w:val="continue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外径</w:t>
            </w:r>
          </w:p>
        </w:tc>
        <w:tc>
          <w:tcPr>
            <w:tcW w:w="1816" w:type="dxa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壁厚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671" w:type="dxa"/>
            <w:vMerge w:val="restart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BFe10-1-1</w:t>
            </w:r>
          </w:p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BFe10-1.4-1</w:t>
            </w:r>
          </w:p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BFe10-1.6-1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T70590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C70600</w:t>
            </w:r>
          </w:p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bookmarkStart w:id="2" w:name="OLE_LINK3"/>
            <w:bookmarkStart w:id="3" w:name="OLE_LINK4"/>
            <w:r>
              <w:rPr>
                <w:rFonts w:hint="eastAsia" w:ascii="宋体" w:hAnsi="宋体"/>
                <w:sz w:val="18"/>
                <w:szCs w:val="18"/>
              </w:rPr>
              <w:t>T70620</w:t>
            </w:r>
            <w:bookmarkEnd w:id="2"/>
            <w:bookmarkEnd w:id="3"/>
          </w:p>
        </w:tc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软化退火（O60）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轻拉   （H55)</w:t>
            </w:r>
          </w:p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拉拔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硬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sz w:val="18"/>
                <w:szCs w:val="18"/>
              </w:rPr>
              <w:t>（H80)</w:t>
            </w:r>
          </w:p>
        </w:tc>
        <w:tc>
          <w:tcPr>
            <w:tcW w:w="1280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盘管</w:t>
            </w:r>
          </w:p>
        </w:tc>
        <w:tc>
          <w:tcPr>
            <w:tcW w:w="1985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1816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671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大散盘</w:t>
            </w:r>
          </w:p>
        </w:tc>
        <w:tc>
          <w:tcPr>
            <w:tcW w:w="1985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35</w:t>
            </w:r>
          </w:p>
        </w:tc>
        <w:tc>
          <w:tcPr>
            <w:tcW w:w="1816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67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H65</w:t>
            </w:r>
          </w:p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H68</w:t>
            </w:r>
          </w:p>
        </w:tc>
        <w:tc>
          <w:tcPr>
            <w:tcW w:w="113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T27000</w:t>
            </w:r>
          </w:p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C26300</w:t>
            </w:r>
          </w:p>
        </w:tc>
        <w:tc>
          <w:tcPr>
            <w:tcW w:w="1838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软化退火（O60）</w:t>
            </w:r>
          </w:p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常规</w:t>
            </w:r>
            <w:r>
              <w:rPr>
                <w:rFonts w:ascii="宋体" w:hAnsi="宋体"/>
                <w:sz w:val="18"/>
                <w:szCs w:val="18"/>
              </w:rPr>
              <w:t>拉拔</w:t>
            </w:r>
            <w:r>
              <w:rPr>
                <w:rFonts w:hint="eastAsia" w:ascii="宋体" w:hAnsi="宋体"/>
                <w:sz w:val="18"/>
                <w:szCs w:val="18"/>
              </w:rPr>
              <w:t>（H58)</w:t>
            </w:r>
          </w:p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拉拔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硬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sz w:val="18"/>
                <w:szCs w:val="18"/>
              </w:rPr>
              <w:t>（H80)</w:t>
            </w:r>
          </w:p>
        </w:tc>
        <w:tc>
          <w:tcPr>
            <w:tcW w:w="128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大散盘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35</w:t>
            </w:r>
          </w:p>
        </w:tc>
        <w:tc>
          <w:tcPr>
            <w:tcW w:w="1816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671" w:type="dxa"/>
            <w:vMerge w:val="continue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盘管</w:t>
            </w:r>
          </w:p>
        </w:tc>
        <w:tc>
          <w:tcPr>
            <w:tcW w:w="1985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6～28</w:t>
            </w:r>
          </w:p>
        </w:tc>
        <w:tc>
          <w:tcPr>
            <w:tcW w:w="1816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0.3-1.1</w:t>
            </w:r>
          </w:p>
        </w:tc>
      </w:tr>
    </w:tbl>
    <w:p>
      <w:pPr>
        <w:pStyle w:val="3"/>
        <w:spacing w:after="0" w:line="276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由于标</w:t>
      </w:r>
      <w:r>
        <w:rPr>
          <w:rFonts w:ascii="宋体" w:hAnsi="宋体"/>
          <w:szCs w:val="21"/>
        </w:rPr>
        <w:t>准要求是</w:t>
      </w:r>
      <w:r>
        <w:rPr>
          <w:rFonts w:hint="eastAsia" w:ascii="宋体" w:hAnsi="宋体"/>
          <w:szCs w:val="21"/>
        </w:rPr>
        <w:t>盘管交货</w:t>
      </w:r>
      <w:r>
        <w:rPr>
          <w:rFonts w:ascii="宋体" w:hAnsi="宋体"/>
          <w:szCs w:val="21"/>
        </w:rPr>
        <w:t>，对</w:t>
      </w:r>
      <w:r>
        <w:rPr>
          <w:rFonts w:hint="eastAsia" w:ascii="宋体" w:hAnsi="宋体"/>
          <w:szCs w:val="21"/>
        </w:rPr>
        <w:t>盘卷</w:t>
      </w:r>
      <w:r>
        <w:rPr>
          <w:rFonts w:ascii="宋体" w:hAnsi="宋体"/>
          <w:szCs w:val="21"/>
        </w:rPr>
        <w:t>的尺寸要求如下：</w:t>
      </w:r>
    </w:p>
    <w:p>
      <w:pPr>
        <w:wordWrap w:val="0"/>
        <w:jc w:val="right"/>
      </w:pPr>
      <w:r>
        <w:rPr>
          <w:rFonts w:ascii="黑体" w:hAnsi="黑体" w:eastAsia="黑体"/>
          <w:kern w:val="0"/>
          <w:szCs w:val="20"/>
        </w:rPr>
        <w:t>表2</w:t>
      </w:r>
      <w:r>
        <w:rPr>
          <w:rFonts w:ascii="黑体" w:hAnsi="黑体" w:eastAsia="黑体"/>
        </w:rPr>
        <w:t xml:space="preserve"> </w:t>
      </w:r>
      <w:r>
        <w:rPr>
          <w:rFonts w:hint="eastAsia" w:ascii="黑体" w:hAnsi="黑体" w:eastAsia="黑体"/>
        </w:rPr>
        <w:t>盘卷</w:t>
      </w:r>
      <w:r>
        <w:rPr>
          <w:rFonts w:ascii="黑体" w:hAnsi="黑体" w:eastAsia="黑体"/>
        </w:rPr>
        <w:t>的</w:t>
      </w:r>
      <w:r>
        <w:rPr>
          <w:rFonts w:hint="eastAsia" w:ascii="黑体" w:hAnsi="黑体" w:eastAsia="黑体"/>
        </w:rPr>
        <w:t>内外径</w:t>
      </w:r>
      <w:r>
        <w:rPr>
          <w:rFonts w:ascii="黑体" w:hAnsi="黑体" w:eastAsia="黑体"/>
        </w:rPr>
        <w:t>尺寸</w:t>
      </w:r>
      <w:r>
        <w:rPr>
          <w:rFonts w:hint="eastAsia" w:hAnsi="宋体"/>
        </w:rPr>
        <w:t xml:space="preserve">    </w:t>
      </w:r>
      <w:r>
        <w:rPr>
          <w:rFonts w:hAnsi="宋体"/>
        </w:rPr>
        <w:t xml:space="preserve">                  </w:t>
      </w:r>
      <w:r>
        <w:rPr>
          <w:rFonts w:hint="eastAsia" w:hAnsi="宋体"/>
          <w:sz w:val="18"/>
          <w:szCs w:val="18"/>
        </w:rPr>
        <w:t>单位</w:t>
      </w:r>
      <w:r>
        <w:rPr>
          <w:rFonts w:hAnsi="宋体"/>
          <w:sz w:val="18"/>
          <w:szCs w:val="18"/>
        </w:rPr>
        <w:t>为毫米</w:t>
      </w:r>
    </w:p>
    <w:tbl>
      <w:tblPr>
        <w:tblStyle w:val="7"/>
        <w:tblW w:w="9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09"/>
        <w:gridCol w:w="2269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最小</w:t>
            </w:r>
            <w:r>
              <w:rPr>
                <w:rFonts w:ascii="宋体" w:hAnsi="宋体"/>
                <w:sz w:val="18"/>
                <w:szCs w:val="18"/>
              </w:rPr>
              <w:t>外径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最大</w:t>
            </w:r>
            <w:r>
              <w:rPr>
                <w:rFonts w:ascii="宋体" w:hAnsi="宋体"/>
                <w:sz w:val="18"/>
                <w:szCs w:val="18"/>
              </w:rPr>
              <w:t>外径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卷高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盘管</w:t>
            </w:r>
          </w:p>
        </w:tc>
        <w:tc>
          <w:tcPr>
            <w:tcW w:w="2409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600</w:t>
            </w:r>
          </w:p>
        </w:tc>
        <w:tc>
          <w:tcPr>
            <w:tcW w:w="2269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2664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76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大散盘</w:t>
            </w:r>
          </w:p>
        </w:tc>
        <w:tc>
          <w:tcPr>
            <w:tcW w:w="2409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800</w:t>
            </w:r>
          </w:p>
        </w:tc>
        <w:tc>
          <w:tcPr>
            <w:tcW w:w="2664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18" w:type="dxa"/>
            <w:gridSpan w:val="4"/>
            <w:vAlign w:val="center"/>
          </w:tcPr>
          <w:p>
            <w:pPr>
              <w:ind w:right="25" w:rightChars="12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注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表中</w:t>
            </w:r>
            <w:r>
              <w:rPr>
                <w:rFonts w:ascii="宋体" w:hAnsi="宋体"/>
                <w:sz w:val="18"/>
                <w:szCs w:val="18"/>
              </w:rPr>
              <w:t>“-”</w:t>
            </w:r>
            <w:r>
              <w:rPr>
                <w:rFonts w:hint="eastAsia" w:ascii="宋体" w:hAnsi="宋体"/>
                <w:sz w:val="18"/>
                <w:szCs w:val="18"/>
              </w:rPr>
              <w:t>对应</w:t>
            </w:r>
            <w:r>
              <w:rPr>
                <w:rFonts w:ascii="宋体" w:hAnsi="宋体"/>
                <w:sz w:val="18"/>
                <w:szCs w:val="18"/>
              </w:rPr>
              <w:t>的</w:t>
            </w:r>
            <w:r>
              <w:rPr>
                <w:rFonts w:hint="eastAsia" w:ascii="宋体" w:hAnsi="宋体"/>
                <w:sz w:val="18"/>
                <w:szCs w:val="18"/>
              </w:rPr>
              <w:t>卷高没有</w:t>
            </w:r>
            <w:r>
              <w:rPr>
                <w:rFonts w:ascii="宋体" w:hAnsi="宋体"/>
                <w:sz w:val="18"/>
                <w:szCs w:val="18"/>
              </w:rPr>
              <w:t>限定值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</w:tbl>
    <w:p>
      <w:pPr>
        <w:pStyle w:val="11"/>
        <w:numPr>
          <w:ilvl w:val="2"/>
          <w:numId w:val="4"/>
        </w:numPr>
        <w:spacing w:line="360" w:lineRule="auto"/>
        <w:ind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化学成分</w:t>
      </w:r>
    </w:p>
    <w:p>
      <w:pPr>
        <w:spacing w:line="276" w:lineRule="auto"/>
        <w:ind w:firstLine="424" w:firstLineChars="202"/>
        <w:rPr>
          <w:rFonts w:hAnsi="宋体"/>
        </w:rPr>
      </w:pPr>
      <w:r>
        <w:rPr>
          <w:rFonts w:hint="eastAsia" w:ascii="宋体" w:hAnsi="宋体"/>
          <w:szCs w:val="21"/>
        </w:rPr>
        <w:t>除</w:t>
      </w:r>
      <w:r>
        <w:rPr>
          <w:rFonts w:hint="eastAsia" w:hAnsi="宋体"/>
        </w:rPr>
        <w:t>BFe10-1.4-1牌号</w:t>
      </w:r>
      <w:r>
        <w:rPr>
          <w:rFonts w:hAnsi="宋体"/>
        </w:rPr>
        <w:t>外，其他牌号的化学成分应符合GB/T 5231的规定</w:t>
      </w:r>
      <w:r>
        <w:rPr>
          <w:rFonts w:hint="eastAsia" w:hAnsi="宋体"/>
        </w:rPr>
        <w:t>，BFe10-1.4-1牌号</w:t>
      </w:r>
      <w:r>
        <w:rPr>
          <w:rFonts w:hAnsi="宋体"/>
        </w:rPr>
        <w:t>的成分要求如下</w:t>
      </w:r>
      <w:r>
        <w:rPr>
          <w:rFonts w:hint="eastAsia" w:hAnsi="宋体"/>
        </w:rPr>
        <w:t>：</w:t>
      </w:r>
    </w:p>
    <w:p>
      <w:pPr>
        <w:pStyle w:val="24"/>
        <w:numPr>
          <w:ilvl w:val="0"/>
          <w:numId w:val="0"/>
        </w:numPr>
        <w:ind w:left="4111" w:hanging="1"/>
        <w:jc w:val="left"/>
        <w:rPr>
          <w:rFonts w:hAnsi="黑体"/>
        </w:rPr>
      </w:pPr>
      <w:r>
        <w:rPr>
          <w:rFonts w:hAnsi="黑体"/>
        </w:rPr>
        <w:t>表</w:t>
      </w:r>
      <w:r>
        <w:rPr>
          <w:rFonts w:hint="eastAsia" w:hAnsi="黑体"/>
        </w:rPr>
        <w:t>3</w:t>
      </w:r>
      <w:r>
        <w:rPr>
          <w:rFonts w:hAnsi="黑体"/>
        </w:rPr>
        <w:t xml:space="preserve">  </w:t>
      </w:r>
      <w:r>
        <w:rPr>
          <w:rFonts w:hint="eastAsia" w:hAnsi="黑体"/>
        </w:rPr>
        <w:t>BFe</w:t>
      </w:r>
      <w:r>
        <w:rPr>
          <w:rFonts w:hAnsi="黑体"/>
        </w:rPr>
        <w:t>10-1.4-1</w:t>
      </w:r>
      <w:r>
        <w:rPr>
          <w:rFonts w:hint="eastAsia" w:hAnsi="黑体"/>
        </w:rPr>
        <w:t>牌号</w:t>
      </w:r>
      <w:r>
        <w:rPr>
          <w:rFonts w:hAnsi="黑体"/>
        </w:rPr>
        <w:t>的</w:t>
      </w:r>
      <w:r>
        <w:rPr>
          <w:rFonts w:hint="eastAsia" w:hAnsi="黑体"/>
        </w:rPr>
        <w:t>化学</w:t>
      </w:r>
      <w:r>
        <w:rPr>
          <w:rFonts w:hAnsi="黑体"/>
        </w:rPr>
        <w:t>成分</w:t>
      </w:r>
    </w:p>
    <w:tbl>
      <w:tblPr>
        <w:tblStyle w:val="7"/>
        <w:tblW w:w="9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1276"/>
        <w:gridCol w:w="1418"/>
        <w:gridCol w:w="1134"/>
        <w:gridCol w:w="1134"/>
        <w:gridCol w:w="1134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牌号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代号</w:t>
            </w:r>
          </w:p>
        </w:tc>
        <w:tc>
          <w:tcPr>
            <w:tcW w:w="7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化学</w:t>
            </w:r>
            <w:r>
              <w:rPr>
                <w:rFonts w:ascii="宋体" w:hAnsi="宋体"/>
                <w:sz w:val="18"/>
                <w:szCs w:val="18"/>
              </w:rPr>
              <w:t>成分（</w:t>
            </w:r>
            <w:r>
              <w:rPr>
                <w:rFonts w:hint="eastAsia" w:ascii="宋体" w:hAnsi="宋体"/>
                <w:sz w:val="18"/>
                <w:szCs w:val="18"/>
              </w:rPr>
              <w:t>质量</w:t>
            </w:r>
            <w:r>
              <w:rPr>
                <w:rFonts w:ascii="宋体" w:hAnsi="宋体"/>
                <w:sz w:val="18"/>
                <w:szCs w:val="18"/>
              </w:rPr>
              <w:t>分数）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Cu+Ag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Ni+Co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Fe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Zn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Pb</w:t>
            </w:r>
          </w:p>
        </w:tc>
        <w:tc>
          <w:tcPr>
            <w:tcW w:w="1246" w:type="dxa"/>
            <w:tcBorders>
              <w:lef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  <w:r>
              <w:rPr>
                <w:rFonts w:ascii="宋体" w:hAnsi="宋体"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4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  <w:r>
              <w:rPr>
                <w:rFonts w:ascii="宋体" w:hAnsi="宋体"/>
                <w:sz w:val="18"/>
                <w:szCs w:val="18"/>
              </w:rPr>
              <w:t>Fe10-1.4-1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C70600</w:t>
            </w:r>
          </w:p>
        </w:tc>
        <w:tc>
          <w:tcPr>
            <w:tcW w:w="1276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余量</w:t>
            </w:r>
          </w:p>
        </w:tc>
        <w:tc>
          <w:tcPr>
            <w:tcW w:w="1418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11.0</w:t>
            </w:r>
          </w:p>
        </w:tc>
        <w:tc>
          <w:tcPr>
            <w:tcW w:w="1134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1.8</w:t>
            </w:r>
          </w:p>
        </w:tc>
        <w:tc>
          <w:tcPr>
            <w:tcW w:w="1134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≤1.0</w:t>
            </w:r>
          </w:p>
        </w:tc>
        <w:tc>
          <w:tcPr>
            <w:tcW w:w="1134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</w:t>
            </w:r>
          </w:p>
        </w:tc>
        <w:tc>
          <w:tcPr>
            <w:tcW w:w="1246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18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注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Cu</w:t>
            </w:r>
            <w:r>
              <w:rPr>
                <w:rFonts w:ascii="宋体" w:hAnsi="宋体"/>
                <w:sz w:val="18"/>
                <w:szCs w:val="18"/>
              </w:rPr>
              <w:t>+</w:t>
            </w:r>
            <w:r>
              <w:rPr>
                <w:rFonts w:hint="eastAsia" w:ascii="宋体" w:hAnsi="宋体"/>
                <w:sz w:val="18"/>
                <w:szCs w:val="18"/>
              </w:rPr>
              <w:t>所列</w:t>
            </w:r>
            <w:r>
              <w:rPr>
                <w:rFonts w:ascii="宋体" w:hAnsi="宋体"/>
                <w:sz w:val="18"/>
                <w:szCs w:val="18"/>
              </w:rPr>
              <w:t>元素</w:t>
            </w:r>
            <w:r>
              <w:rPr>
                <w:rFonts w:hint="eastAsia" w:ascii="宋体" w:hAnsi="宋体"/>
                <w:sz w:val="18"/>
                <w:szCs w:val="18"/>
              </w:rPr>
              <w:t>的质量</w:t>
            </w:r>
            <w:r>
              <w:rPr>
                <w:rFonts w:ascii="宋体" w:hAnsi="宋体"/>
                <w:sz w:val="18"/>
                <w:szCs w:val="18"/>
              </w:rPr>
              <w:t>分数，指表中所列元素</w:t>
            </w:r>
            <w:r>
              <w:rPr>
                <w:rFonts w:hint="eastAsia" w:ascii="宋体" w:hAnsi="宋体"/>
                <w:sz w:val="18"/>
                <w:szCs w:val="18"/>
              </w:rPr>
              <w:t>的</w:t>
            </w:r>
            <w:r>
              <w:rPr>
                <w:rFonts w:ascii="宋体" w:hAnsi="宋体"/>
                <w:sz w:val="18"/>
                <w:szCs w:val="18"/>
              </w:rPr>
              <w:t>质量分数之和</w:t>
            </w:r>
            <w:r>
              <w:rPr>
                <w:rFonts w:hint="eastAsia" w:ascii="宋体" w:hAnsi="宋体"/>
                <w:sz w:val="18"/>
                <w:szCs w:val="18"/>
              </w:rPr>
              <w:t>≥99.5</w:t>
            </w:r>
            <w:r>
              <w:rPr>
                <w:rFonts w:ascii="宋体" w:hAnsi="宋体"/>
                <w:sz w:val="18"/>
                <w:szCs w:val="18"/>
              </w:rPr>
              <w:t>%。</w:t>
            </w:r>
          </w:p>
        </w:tc>
      </w:tr>
    </w:tbl>
    <w:p>
      <w:pPr>
        <w:pStyle w:val="11"/>
        <w:numPr>
          <w:ilvl w:val="2"/>
          <w:numId w:val="4"/>
        </w:numPr>
        <w:spacing w:line="360" w:lineRule="auto"/>
        <w:ind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尺寸偏差</w:t>
      </w:r>
    </w:p>
    <w:p>
      <w:pPr>
        <w:pStyle w:val="3"/>
        <w:spacing w:after="0" w:line="276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 w:cstheme="minorBidi"/>
          <w:szCs w:val="21"/>
        </w:rPr>
        <w:t>根据实际生产情况，</w:t>
      </w:r>
      <w:r>
        <w:rPr>
          <w:rFonts w:ascii="宋体" w:hAnsi="宋体"/>
          <w:szCs w:val="21"/>
        </w:rPr>
        <w:t>管材的</w:t>
      </w:r>
      <w:r>
        <w:rPr>
          <w:rFonts w:hint="eastAsia" w:ascii="宋体" w:hAnsi="宋体"/>
          <w:szCs w:val="21"/>
        </w:rPr>
        <w:t>尺寸</w:t>
      </w:r>
      <w:r>
        <w:rPr>
          <w:rFonts w:ascii="宋体" w:hAnsi="宋体"/>
          <w:szCs w:val="21"/>
        </w:rPr>
        <w:t>及允许偏差应</w:t>
      </w:r>
      <w:r>
        <w:rPr>
          <w:rFonts w:hint="eastAsia" w:ascii="宋体" w:hAnsi="宋体"/>
          <w:szCs w:val="21"/>
        </w:rPr>
        <w:t>符合GB/T</w:t>
      </w:r>
      <w:r>
        <w:rPr>
          <w:rFonts w:ascii="宋体" w:hAnsi="宋体"/>
          <w:szCs w:val="21"/>
        </w:rPr>
        <w:t xml:space="preserve"> 16866</w:t>
      </w:r>
      <w:r>
        <w:rPr>
          <w:rFonts w:hint="eastAsia" w:ascii="宋体" w:hAnsi="宋体"/>
          <w:szCs w:val="21"/>
        </w:rPr>
        <w:t>的规定</w:t>
      </w:r>
      <w:r>
        <w:rPr>
          <w:rFonts w:ascii="宋体" w:hAnsi="宋体"/>
          <w:szCs w:val="21"/>
        </w:rPr>
        <w:t>。</w:t>
      </w:r>
    </w:p>
    <w:p>
      <w:pPr>
        <w:pStyle w:val="11"/>
        <w:numPr>
          <w:ilvl w:val="2"/>
          <w:numId w:val="4"/>
        </w:numPr>
        <w:spacing w:line="360" w:lineRule="auto"/>
        <w:ind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体积</w:t>
      </w:r>
      <w:r>
        <w:rPr>
          <w:rFonts w:ascii="黑体" w:hAnsi="黑体" w:eastAsia="黑体"/>
          <w:szCs w:val="21"/>
        </w:rPr>
        <w:t>电阻率</w:t>
      </w:r>
    </w:p>
    <w:p>
      <w:pPr>
        <w:pStyle w:val="3"/>
        <w:spacing w:after="0" w:line="276" w:lineRule="auto"/>
        <w:ind w:firstLine="424" w:firstLineChars="202"/>
        <w:jc w:val="left"/>
        <w:rPr>
          <w:rFonts w:ascii="宋体" w:hAnsi="宋体" w:cstheme="minorBidi"/>
          <w:szCs w:val="21"/>
        </w:rPr>
      </w:pPr>
      <w:r>
        <w:rPr>
          <w:rFonts w:hint="eastAsia" w:ascii="宋体" w:hAnsi="宋体" w:cstheme="minorBidi"/>
          <w:szCs w:val="21"/>
        </w:rPr>
        <w:t>根据城市</w:t>
      </w:r>
      <w:r>
        <w:rPr>
          <w:rFonts w:ascii="宋体" w:hAnsi="宋体" w:cstheme="minorBidi"/>
          <w:szCs w:val="21"/>
        </w:rPr>
        <w:t>轨道交通、</w:t>
      </w:r>
      <w:r>
        <w:rPr>
          <w:rFonts w:hint="eastAsia" w:ascii="宋体" w:hAnsi="宋体" w:cstheme="minorBidi"/>
          <w:szCs w:val="21"/>
        </w:rPr>
        <w:t>铁路</w:t>
      </w:r>
      <w:r>
        <w:rPr>
          <w:rFonts w:ascii="宋体" w:hAnsi="宋体" w:cstheme="minorBidi"/>
          <w:szCs w:val="21"/>
        </w:rPr>
        <w:t>行业使用要求</w:t>
      </w:r>
      <w:r>
        <w:rPr>
          <w:rFonts w:hint="eastAsia" w:ascii="宋体" w:hAnsi="宋体" w:cstheme="minorBidi"/>
          <w:szCs w:val="21"/>
        </w:rPr>
        <w:t>，黄铜管</w:t>
      </w:r>
      <w:r>
        <w:rPr>
          <w:rFonts w:ascii="宋体" w:hAnsi="宋体" w:cstheme="minorBidi"/>
          <w:szCs w:val="21"/>
        </w:rPr>
        <w:t>在室温条件下的</w:t>
      </w:r>
      <w:r>
        <w:rPr>
          <w:rFonts w:hint="eastAsia" w:ascii="宋体" w:hAnsi="宋体" w:cstheme="minorBidi"/>
          <w:szCs w:val="21"/>
        </w:rPr>
        <w:t>体积</w:t>
      </w:r>
      <w:r>
        <w:rPr>
          <w:rFonts w:ascii="宋体" w:hAnsi="宋体" w:cstheme="minorBidi"/>
          <w:szCs w:val="21"/>
        </w:rPr>
        <w:t>电阻率&lt;0.07</w:t>
      </w:r>
      <w:r>
        <w:rPr>
          <w:rFonts w:hint="eastAsia" w:ascii="宋体" w:hAnsi="宋体" w:cstheme="minorBidi"/>
          <w:szCs w:val="21"/>
        </w:rPr>
        <w:t>Ω·</w:t>
      </w:r>
      <w:r>
        <w:rPr>
          <w:rFonts w:ascii="宋体" w:hAnsi="宋体" w:cstheme="minorBidi"/>
          <w:szCs w:val="21"/>
        </w:rPr>
        <w:t>mm</w:t>
      </w:r>
      <w:r>
        <w:rPr>
          <w:rFonts w:ascii="宋体" w:hAnsi="宋体" w:cstheme="minorBidi"/>
          <w:szCs w:val="21"/>
          <w:vertAlign w:val="superscript"/>
        </w:rPr>
        <w:t>2</w:t>
      </w:r>
      <w:r>
        <w:rPr>
          <w:rFonts w:ascii="宋体" w:hAnsi="宋体" w:cstheme="minorBidi"/>
          <w:szCs w:val="21"/>
        </w:rPr>
        <w:t>/m</w:t>
      </w:r>
      <w:r>
        <w:rPr>
          <w:rFonts w:hint="eastAsia" w:ascii="宋体" w:hAnsi="宋体" w:cstheme="minorBidi"/>
          <w:szCs w:val="21"/>
        </w:rPr>
        <w:t>。</w:t>
      </w:r>
    </w:p>
    <w:p>
      <w:pPr>
        <w:pStyle w:val="11"/>
        <w:numPr>
          <w:ilvl w:val="2"/>
          <w:numId w:val="4"/>
        </w:numPr>
        <w:spacing w:line="360" w:lineRule="auto"/>
        <w:ind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力学</w:t>
      </w:r>
      <w:r>
        <w:rPr>
          <w:rFonts w:ascii="黑体" w:hAnsi="黑体" w:eastAsia="黑体"/>
          <w:szCs w:val="21"/>
        </w:rPr>
        <w:t>性能</w:t>
      </w:r>
    </w:p>
    <w:p>
      <w:pPr>
        <w:pStyle w:val="3"/>
        <w:spacing w:after="0" w:line="276" w:lineRule="auto"/>
        <w:ind w:firstLine="424" w:firstLineChars="202"/>
        <w:jc w:val="left"/>
        <w:rPr>
          <w:rFonts w:ascii="宋体" w:hAnsi="宋体" w:cstheme="minorBidi"/>
          <w:szCs w:val="21"/>
        </w:rPr>
      </w:pPr>
      <w:r>
        <w:rPr>
          <w:rFonts w:hint="eastAsia" w:ascii="宋体" w:hAnsi="宋体" w:cstheme="minorBidi"/>
          <w:szCs w:val="21"/>
        </w:rPr>
        <w:t>根据</w:t>
      </w:r>
      <w:r>
        <w:rPr>
          <w:rFonts w:ascii="宋体" w:hAnsi="宋体" w:cstheme="minorBidi"/>
          <w:szCs w:val="21"/>
        </w:rPr>
        <w:t>具体产品的实际</w:t>
      </w:r>
      <w:r>
        <w:rPr>
          <w:rFonts w:hint="eastAsia" w:ascii="宋体" w:hAnsi="宋体" w:cstheme="minorBidi"/>
          <w:szCs w:val="21"/>
        </w:rPr>
        <w:t>生产和</w:t>
      </w:r>
      <w:r>
        <w:rPr>
          <w:rFonts w:ascii="宋体" w:hAnsi="宋体" w:cstheme="minorBidi"/>
          <w:szCs w:val="21"/>
        </w:rPr>
        <w:t>实测数据</w:t>
      </w:r>
      <w:r>
        <w:rPr>
          <w:rFonts w:hint="eastAsia" w:ascii="宋体" w:hAnsi="宋体" w:cstheme="minorBidi"/>
          <w:szCs w:val="21"/>
        </w:rPr>
        <w:t>情况</w:t>
      </w:r>
      <w:r>
        <w:rPr>
          <w:rFonts w:ascii="宋体" w:hAnsi="宋体" w:cstheme="minorBidi"/>
          <w:szCs w:val="21"/>
        </w:rPr>
        <w:t>，</w:t>
      </w:r>
      <w:r>
        <w:rPr>
          <w:rFonts w:hint="eastAsia" w:ascii="宋体" w:hAnsi="宋体" w:cstheme="minorBidi"/>
          <w:szCs w:val="21"/>
        </w:rPr>
        <w:t>确定本文件力学性能的数据，具体指标如下：</w:t>
      </w:r>
    </w:p>
    <w:p>
      <w:pPr>
        <w:pStyle w:val="24"/>
        <w:numPr>
          <w:ilvl w:val="0"/>
          <w:numId w:val="0"/>
        </w:numPr>
        <w:ind w:left="4095"/>
        <w:jc w:val="both"/>
        <w:rPr>
          <w:rFonts w:hAnsi="黑体"/>
        </w:rPr>
      </w:pPr>
      <w:r>
        <w:rPr>
          <w:rFonts w:hAnsi="黑体"/>
        </w:rPr>
        <w:t>表</w:t>
      </w:r>
      <w:r>
        <w:rPr>
          <w:rFonts w:hint="eastAsia" w:hAnsi="黑体"/>
        </w:rPr>
        <w:t>4</w:t>
      </w:r>
      <w:r>
        <w:rPr>
          <w:rFonts w:hAnsi="黑体"/>
        </w:rPr>
        <w:t xml:space="preserve">  管材的力学性能</w:t>
      </w:r>
    </w:p>
    <w:tbl>
      <w:tblPr>
        <w:tblStyle w:val="7"/>
        <w:tblW w:w="9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771"/>
        <w:gridCol w:w="2193"/>
        <w:gridCol w:w="2126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9" w:type="dxa"/>
            <w:vMerge w:val="restart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牌号</w:t>
            </w:r>
          </w:p>
        </w:tc>
        <w:tc>
          <w:tcPr>
            <w:tcW w:w="1771" w:type="dxa"/>
            <w:vMerge w:val="restart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状态</w:t>
            </w:r>
          </w:p>
        </w:tc>
        <w:tc>
          <w:tcPr>
            <w:tcW w:w="2193" w:type="dxa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抗拉强度Rm</w:t>
            </w:r>
          </w:p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</w:rPr>
              <w:t>Mpa</w:t>
            </w:r>
          </w:p>
        </w:tc>
        <w:tc>
          <w:tcPr>
            <w:tcW w:w="2126" w:type="dxa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伸长率A</w:t>
            </w:r>
          </w:p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％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硬度</w:t>
            </w:r>
            <w:r>
              <w:rPr>
                <w:rFonts w:hAnsi="宋体"/>
                <w:sz w:val="18"/>
                <w:szCs w:val="18"/>
                <w:vertAlign w:val="superscript"/>
              </w:rPr>
              <w:t>a</w:t>
            </w:r>
          </w:p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HV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9" w:type="dxa"/>
            <w:vMerge w:val="continue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771" w:type="dxa"/>
            <w:vMerge w:val="continue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93" w:type="dxa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不小于</w:t>
            </w:r>
          </w:p>
        </w:tc>
        <w:tc>
          <w:tcPr>
            <w:tcW w:w="2126" w:type="dxa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不小于</w:t>
            </w:r>
          </w:p>
        </w:tc>
        <w:tc>
          <w:tcPr>
            <w:tcW w:w="2239" w:type="dxa"/>
            <w:vMerge w:val="continue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9" w:type="dxa"/>
            <w:vMerge w:val="restart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BFe10-1-1</w:t>
            </w:r>
          </w:p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BFe10-1.4-1</w:t>
            </w:r>
          </w:p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BFe10-1.6-1</w:t>
            </w:r>
          </w:p>
        </w:tc>
        <w:tc>
          <w:tcPr>
            <w:tcW w:w="1771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软化退火（O60)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290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Cs w:val="21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9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轻拉（H55)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≥</w:t>
            </w:r>
            <w:r>
              <w:rPr>
                <w:rFonts w:hint="eastAsia" w:ascii="宋体" w:hAnsi="宋体"/>
                <w:szCs w:val="21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9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拉制 （H80)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-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≥</w:t>
            </w:r>
            <w:r>
              <w:rPr>
                <w:rFonts w:hint="eastAsia" w:ascii="宋体" w:hAnsi="宋体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9" w:type="dxa"/>
            <w:vMerge w:val="restart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H65</w:t>
            </w:r>
          </w:p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H68</w:t>
            </w:r>
          </w:p>
        </w:tc>
        <w:tc>
          <w:tcPr>
            <w:tcW w:w="1771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软化退火（O60)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9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43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9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轻拉（H58)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370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95</w:t>
            </w:r>
            <w:r>
              <w:rPr>
                <w:rFonts w:ascii="宋体" w:hAnsi="宋体"/>
              </w:rPr>
              <w:t>～</w:t>
            </w:r>
            <w:r>
              <w:rPr>
                <w:rFonts w:hint="eastAsia" w:ascii="宋体" w:hAnsi="宋体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9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拉制 （H80)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420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-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≥110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18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  <w:vertAlign w:val="superscript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注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表中</w:t>
            </w:r>
            <w:r>
              <w:rPr>
                <w:rFonts w:ascii="宋体" w:hAnsi="宋体"/>
                <w:sz w:val="18"/>
                <w:szCs w:val="18"/>
              </w:rPr>
              <w:t>“-”</w:t>
            </w:r>
            <w:r>
              <w:rPr>
                <w:rFonts w:hint="eastAsia" w:ascii="宋体" w:hAnsi="宋体"/>
                <w:sz w:val="18"/>
                <w:szCs w:val="18"/>
              </w:rPr>
              <w:t>对应</w:t>
            </w:r>
            <w:r>
              <w:rPr>
                <w:rFonts w:ascii="宋体" w:hAnsi="宋体"/>
                <w:sz w:val="18"/>
                <w:szCs w:val="18"/>
              </w:rPr>
              <w:t>的</w:t>
            </w:r>
            <w:r>
              <w:rPr>
                <w:rFonts w:hint="eastAsia" w:ascii="宋体" w:hAnsi="宋体"/>
                <w:sz w:val="18"/>
                <w:szCs w:val="18"/>
              </w:rPr>
              <w:t>性能指标没有</w:t>
            </w:r>
            <w:r>
              <w:rPr>
                <w:rFonts w:ascii="宋体" w:hAnsi="宋体"/>
                <w:sz w:val="18"/>
                <w:szCs w:val="18"/>
              </w:rPr>
              <w:t>限定值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18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vertAlign w:val="superscript"/>
              </w:rPr>
              <w:t>a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维氏硬度</w:t>
            </w:r>
            <w:r>
              <w:rPr>
                <w:rFonts w:ascii="宋体" w:hAnsi="宋体"/>
                <w:sz w:val="18"/>
                <w:szCs w:val="18"/>
              </w:rPr>
              <w:t>试验负荷由供需双方协商确定。</w:t>
            </w:r>
          </w:p>
        </w:tc>
      </w:tr>
    </w:tbl>
    <w:p>
      <w:pPr>
        <w:pStyle w:val="11"/>
        <w:numPr>
          <w:ilvl w:val="2"/>
          <w:numId w:val="4"/>
        </w:numPr>
        <w:spacing w:line="360" w:lineRule="auto"/>
        <w:ind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工艺</w:t>
      </w:r>
      <w:r>
        <w:rPr>
          <w:rFonts w:ascii="黑体" w:hAnsi="黑体" w:eastAsia="黑体"/>
          <w:szCs w:val="21"/>
        </w:rPr>
        <w:t>性能</w:t>
      </w:r>
    </w:p>
    <w:p>
      <w:pPr>
        <w:spacing w:line="276" w:lineRule="auto"/>
        <w:ind w:firstLine="424" w:firstLineChars="202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4.2.6.1 软化退火</w:t>
      </w:r>
      <w:r>
        <w:rPr>
          <w:rFonts w:asciiTheme="majorEastAsia" w:hAnsiTheme="majorEastAsia" w:eastAsiaTheme="majorEastAsia"/>
          <w:szCs w:val="21"/>
        </w:rPr>
        <w:t>（</w:t>
      </w:r>
      <w:r>
        <w:rPr>
          <w:rFonts w:hint="eastAsia" w:asciiTheme="majorEastAsia" w:hAnsiTheme="majorEastAsia" w:eastAsiaTheme="majorEastAsia"/>
          <w:szCs w:val="21"/>
        </w:rPr>
        <w:t>O60</w:t>
      </w:r>
      <w:r>
        <w:rPr>
          <w:rFonts w:asciiTheme="majorEastAsia" w:hAnsiTheme="majorEastAsia" w:eastAsiaTheme="majorEastAsia"/>
          <w:szCs w:val="21"/>
        </w:rPr>
        <w:t>）</w:t>
      </w:r>
      <w:r>
        <w:rPr>
          <w:rFonts w:hint="eastAsia" w:asciiTheme="majorEastAsia" w:hAnsiTheme="majorEastAsia" w:eastAsiaTheme="majorEastAsia"/>
          <w:szCs w:val="21"/>
        </w:rPr>
        <w:t>态的管材，需进行扩口试验：顶心锥度为45°</w:t>
      </w:r>
      <w:r>
        <w:rPr>
          <w:rFonts w:asciiTheme="majorEastAsia" w:hAnsiTheme="majorEastAsia" w:eastAsiaTheme="majorEastAsia"/>
          <w:szCs w:val="21"/>
        </w:rPr>
        <w:t>，扩口率</w:t>
      </w:r>
      <w:r>
        <w:rPr>
          <w:rFonts w:hint="eastAsia" w:asciiTheme="majorEastAsia" w:hAnsiTheme="majorEastAsia" w:eastAsiaTheme="majorEastAsia"/>
          <w:szCs w:val="21"/>
        </w:rPr>
        <w:t>为30</w:t>
      </w:r>
      <w:r>
        <w:rPr>
          <w:rFonts w:asciiTheme="majorEastAsia" w:hAnsiTheme="majorEastAsia" w:eastAsiaTheme="majorEastAsia"/>
          <w:szCs w:val="21"/>
        </w:rPr>
        <w:t>%。</w:t>
      </w:r>
      <w:r>
        <w:rPr>
          <w:rFonts w:hint="eastAsia" w:asciiTheme="majorEastAsia" w:hAnsiTheme="majorEastAsia" w:eastAsiaTheme="majorEastAsia"/>
          <w:szCs w:val="21"/>
        </w:rPr>
        <w:t>试验后的管材不应有肉眼可见的裂纹和裂口。</w:t>
      </w:r>
    </w:p>
    <w:p>
      <w:pPr>
        <w:spacing w:line="276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4.2.6.2 软化退火</w:t>
      </w:r>
      <w:r>
        <w:rPr>
          <w:rFonts w:asciiTheme="majorEastAsia" w:hAnsiTheme="majorEastAsia" w:eastAsiaTheme="majorEastAsia"/>
          <w:szCs w:val="21"/>
        </w:rPr>
        <w:t>（</w:t>
      </w:r>
      <w:r>
        <w:rPr>
          <w:rFonts w:hint="eastAsia" w:asciiTheme="majorEastAsia" w:hAnsiTheme="majorEastAsia" w:eastAsiaTheme="majorEastAsia"/>
          <w:szCs w:val="21"/>
        </w:rPr>
        <w:t>O60</w:t>
      </w:r>
      <w:r>
        <w:rPr>
          <w:rFonts w:asciiTheme="majorEastAsia" w:hAnsiTheme="majorEastAsia" w:eastAsiaTheme="majorEastAsia"/>
          <w:szCs w:val="21"/>
        </w:rPr>
        <w:t>）</w:t>
      </w:r>
      <w:r>
        <w:rPr>
          <w:rFonts w:hint="eastAsia" w:asciiTheme="majorEastAsia" w:hAnsiTheme="majorEastAsia" w:eastAsiaTheme="majorEastAsia"/>
          <w:szCs w:val="21"/>
        </w:rPr>
        <w:t>态的管材进行压扁试验时，压扁后的内壁间距等于壁厚。</w:t>
      </w:r>
      <w:r>
        <w:rPr>
          <w:rFonts w:asciiTheme="majorEastAsia" w:hAnsiTheme="majorEastAsia" w:eastAsiaTheme="majorEastAsia"/>
          <w:szCs w:val="21"/>
        </w:rPr>
        <w:t>试</w:t>
      </w:r>
      <w:r>
        <w:rPr>
          <w:rFonts w:hint="eastAsia" w:asciiTheme="majorEastAsia" w:hAnsiTheme="majorEastAsia" w:eastAsiaTheme="majorEastAsia"/>
          <w:szCs w:val="21"/>
        </w:rPr>
        <w:t>验后</w:t>
      </w:r>
      <w:r>
        <w:rPr>
          <w:rFonts w:asciiTheme="majorEastAsia" w:hAnsiTheme="majorEastAsia" w:eastAsiaTheme="majorEastAsia"/>
          <w:szCs w:val="21"/>
        </w:rPr>
        <w:t>不应</w:t>
      </w:r>
      <w:r>
        <w:rPr>
          <w:rFonts w:hint="eastAsia" w:asciiTheme="majorEastAsia" w:hAnsiTheme="majorEastAsia" w:eastAsiaTheme="majorEastAsia"/>
          <w:szCs w:val="21"/>
        </w:rPr>
        <w:t>出现</w:t>
      </w:r>
      <w:r>
        <w:rPr>
          <w:rFonts w:asciiTheme="majorEastAsia" w:hAnsiTheme="majorEastAsia" w:eastAsiaTheme="majorEastAsia"/>
          <w:szCs w:val="21"/>
        </w:rPr>
        <w:t>肉眼可见的裂纹或</w:t>
      </w:r>
      <w:r>
        <w:rPr>
          <w:rFonts w:hint="eastAsia" w:asciiTheme="majorEastAsia" w:hAnsiTheme="majorEastAsia" w:eastAsiaTheme="majorEastAsia"/>
          <w:szCs w:val="21"/>
        </w:rPr>
        <w:t>裂口</w:t>
      </w:r>
      <w:r>
        <w:rPr>
          <w:rFonts w:asciiTheme="majorEastAsia" w:hAnsiTheme="majorEastAsia" w:eastAsiaTheme="majorEastAsia"/>
          <w:szCs w:val="21"/>
        </w:rPr>
        <w:t>。</w:t>
      </w:r>
    </w:p>
    <w:p>
      <w:pPr>
        <w:pStyle w:val="11"/>
        <w:numPr>
          <w:ilvl w:val="2"/>
          <w:numId w:val="4"/>
        </w:numPr>
        <w:spacing w:line="360" w:lineRule="auto"/>
        <w:ind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涡流探伤</w:t>
      </w:r>
    </w:p>
    <w:p>
      <w:pPr>
        <w:spacing w:line="276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4.2.7.1 盘管应进行涡流探伤，大散盘的涡流探伤可</w:t>
      </w:r>
      <w:r>
        <w:rPr>
          <w:rFonts w:hint="eastAsia" w:ascii="宋体" w:hAnsi="宋体"/>
          <w:kern w:val="0"/>
          <w:szCs w:val="20"/>
        </w:rPr>
        <w:t>可</w:t>
      </w:r>
      <w:r>
        <w:rPr>
          <w:rFonts w:hAnsi="宋体"/>
        </w:rPr>
        <w:t>由供需双方协商确定</w:t>
      </w:r>
      <w:r>
        <w:rPr>
          <w:rFonts w:hint="eastAsia" w:ascii="宋体" w:hAnsi="宋体"/>
          <w:szCs w:val="21"/>
        </w:rPr>
        <w:t>。</w:t>
      </w:r>
    </w:p>
    <w:p>
      <w:pPr>
        <w:spacing w:line="276" w:lineRule="auto"/>
        <w:ind w:firstLine="424" w:firstLineChars="202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4.2.7.2 </w:t>
      </w:r>
      <w:r>
        <w:rPr>
          <w:rFonts w:hint="eastAsia" w:ascii="宋体" w:hAnsi="宋体"/>
          <w:szCs w:val="21"/>
        </w:rPr>
        <w:t>经过涡流探伤的盘管，应在缺陷位置打印不小于300</w:t>
      </w:r>
      <w:r>
        <w:rPr>
          <w:rFonts w:ascii="宋体" w:hAnsi="宋体"/>
          <w:szCs w:val="21"/>
        </w:rPr>
        <w:t>mm</w:t>
      </w:r>
      <w:r>
        <w:rPr>
          <w:rFonts w:hint="eastAsia" w:ascii="宋体" w:hAnsi="宋体"/>
          <w:szCs w:val="21"/>
        </w:rPr>
        <w:t>长的深色标记，缺陷数</w:t>
      </w:r>
      <w:r>
        <w:rPr>
          <w:rFonts w:hint="eastAsia" w:ascii="宋体" w:hAnsi="宋体"/>
          <w:kern w:val="0"/>
          <w:szCs w:val="20"/>
        </w:rPr>
        <w:t>可</w:t>
      </w:r>
      <w:r>
        <w:rPr>
          <w:rFonts w:hAnsi="宋体"/>
        </w:rPr>
        <w:t>由供需双方协商确定</w:t>
      </w:r>
      <w:r>
        <w:rPr>
          <w:rFonts w:hint="eastAsia" w:ascii="宋体" w:hAnsi="宋体"/>
          <w:szCs w:val="21"/>
        </w:rPr>
        <w:t>。标准人工缺陷应为通孔，其钻孔直径应符合</w:t>
      </w:r>
      <w:r>
        <w:rPr>
          <w:rFonts w:ascii="宋体" w:hAnsi="宋体"/>
          <w:szCs w:val="21"/>
        </w:rPr>
        <w:t>GB/T 5248</w:t>
      </w:r>
      <w:r>
        <w:rPr>
          <w:rFonts w:hint="eastAsia" w:ascii="宋体" w:hAnsi="宋体"/>
          <w:szCs w:val="21"/>
        </w:rPr>
        <w:t>中的规定。</w:t>
      </w:r>
    </w:p>
    <w:p>
      <w:pPr>
        <w:pStyle w:val="11"/>
        <w:numPr>
          <w:ilvl w:val="2"/>
          <w:numId w:val="4"/>
        </w:numPr>
        <w:spacing w:line="360" w:lineRule="auto"/>
        <w:ind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晶粒度</w:t>
      </w:r>
    </w:p>
    <w:p>
      <w:pPr>
        <w:spacing w:line="276" w:lineRule="auto"/>
        <w:ind w:firstLine="424" w:firstLineChars="202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根据</w:t>
      </w:r>
      <w:r>
        <w:rPr>
          <w:rFonts w:asciiTheme="majorEastAsia" w:hAnsiTheme="majorEastAsia" w:eastAsiaTheme="majorEastAsia"/>
          <w:szCs w:val="21"/>
        </w:rPr>
        <w:t>实际</w:t>
      </w:r>
      <w:r>
        <w:rPr>
          <w:rFonts w:hint="eastAsia" w:asciiTheme="majorEastAsia" w:hAnsiTheme="majorEastAsia" w:eastAsiaTheme="majorEastAsia"/>
          <w:szCs w:val="21"/>
        </w:rPr>
        <w:t>生产</w:t>
      </w:r>
      <w:r>
        <w:rPr>
          <w:rFonts w:asciiTheme="majorEastAsia" w:hAnsiTheme="majorEastAsia" w:eastAsiaTheme="majorEastAsia"/>
          <w:szCs w:val="21"/>
        </w:rPr>
        <w:t>情况，在本文件中</w:t>
      </w:r>
      <w:r>
        <w:rPr>
          <w:rFonts w:hint="eastAsia" w:asciiTheme="majorEastAsia" w:hAnsiTheme="majorEastAsia" w:eastAsiaTheme="majorEastAsia"/>
          <w:szCs w:val="21"/>
        </w:rPr>
        <w:t>晶粒度仅作为</w:t>
      </w:r>
      <w:r>
        <w:rPr>
          <w:rFonts w:asciiTheme="majorEastAsia" w:hAnsiTheme="majorEastAsia" w:eastAsiaTheme="majorEastAsia"/>
          <w:szCs w:val="21"/>
        </w:rPr>
        <w:t>参考</w:t>
      </w:r>
      <w:r>
        <w:rPr>
          <w:rFonts w:hint="eastAsia" w:asciiTheme="majorEastAsia" w:hAnsiTheme="majorEastAsia" w:eastAsiaTheme="majorEastAsia"/>
          <w:szCs w:val="21"/>
        </w:rPr>
        <w:t>性能</w:t>
      </w:r>
      <w:r>
        <w:rPr>
          <w:rFonts w:asciiTheme="majorEastAsia" w:hAnsiTheme="majorEastAsia" w:eastAsiaTheme="majorEastAsia"/>
          <w:szCs w:val="21"/>
        </w:rPr>
        <w:t>指标，管材的平均晶粒度由供需双方协商确定</w:t>
      </w:r>
      <w:r>
        <w:rPr>
          <w:rFonts w:hint="eastAsia" w:asciiTheme="majorEastAsia" w:hAnsiTheme="majorEastAsia" w:eastAsiaTheme="majorEastAsia"/>
          <w:szCs w:val="21"/>
        </w:rPr>
        <w:t>。</w:t>
      </w:r>
    </w:p>
    <w:p>
      <w:pPr>
        <w:pStyle w:val="11"/>
        <w:numPr>
          <w:ilvl w:val="2"/>
          <w:numId w:val="4"/>
        </w:numPr>
        <w:spacing w:line="360" w:lineRule="auto"/>
        <w:ind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残余应力</w:t>
      </w:r>
    </w:p>
    <w:p>
      <w:pPr>
        <w:spacing w:line="276" w:lineRule="auto"/>
        <w:ind w:firstLine="424" w:firstLineChars="202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管材应进行残余应力试验，试验后的管材不应该有肉眼可见的裂纹。</w:t>
      </w:r>
    </w:p>
    <w:p>
      <w:pPr>
        <w:pStyle w:val="11"/>
        <w:numPr>
          <w:ilvl w:val="2"/>
          <w:numId w:val="4"/>
        </w:numPr>
        <w:spacing w:line="360" w:lineRule="auto"/>
        <w:ind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环保</w:t>
      </w:r>
      <w:r>
        <w:rPr>
          <w:rFonts w:ascii="黑体" w:hAnsi="黑体" w:eastAsia="黑体"/>
          <w:szCs w:val="21"/>
        </w:rPr>
        <w:t>性能</w:t>
      </w:r>
    </w:p>
    <w:p>
      <w:pPr>
        <w:pStyle w:val="28"/>
        <w:numPr>
          <w:ilvl w:val="0"/>
          <w:numId w:val="0"/>
        </w:numPr>
        <w:ind w:left="480"/>
        <w:rPr>
          <w:rFonts w:hAnsi="宋体" w:eastAsia="宋体"/>
        </w:rPr>
      </w:pPr>
      <w:r>
        <w:rPr>
          <w:rFonts w:hint="eastAsia" w:hAnsi="宋体" w:eastAsia="宋体"/>
        </w:rPr>
        <w:t>黄铜管可</w:t>
      </w:r>
      <w:r>
        <w:rPr>
          <w:rFonts w:hAnsi="宋体" w:eastAsia="宋体"/>
        </w:rPr>
        <w:t>进行有害物质含量检测，</w:t>
      </w:r>
      <w:r>
        <w:rPr>
          <w:rFonts w:hint="eastAsia" w:hAnsi="宋体" w:eastAsia="宋体"/>
        </w:rPr>
        <w:t>有害物质含量要求</w:t>
      </w:r>
      <w:r>
        <w:rPr>
          <w:rFonts w:hAnsi="宋体" w:eastAsia="宋体"/>
        </w:rPr>
        <w:t>如下：</w:t>
      </w:r>
    </w:p>
    <w:p>
      <w:pPr>
        <w:ind w:right="25" w:rightChars="12"/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kern w:val="0"/>
          <w:szCs w:val="20"/>
        </w:rPr>
        <w:t>表5</w:t>
      </w:r>
      <w:r>
        <w:rPr>
          <w:rFonts w:hint="eastAsia" w:ascii="黑体" w:hAnsi="黑体" w:eastAsia="黑体"/>
          <w:szCs w:val="21"/>
        </w:rPr>
        <w:t xml:space="preserve"> 黄铜管</w:t>
      </w:r>
      <w:r>
        <w:rPr>
          <w:rFonts w:ascii="黑体" w:hAnsi="黑体" w:eastAsia="黑体"/>
          <w:szCs w:val="21"/>
        </w:rPr>
        <w:t>的有害物质含量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985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3985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有害物质</w:t>
            </w:r>
            <w:r>
              <w:rPr>
                <w:rFonts w:ascii="宋体" w:hAnsi="宋体"/>
                <w:sz w:val="18"/>
                <w:szCs w:val="18"/>
              </w:rPr>
              <w:t>项目</w:t>
            </w:r>
          </w:p>
        </w:tc>
        <w:tc>
          <w:tcPr>
            <w:tcW w:w="4111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有害</w:t>
            </w:r>
            <w:r>
              <w:rPr>
                <w:rFonts w:ascii="宋体" w:hAnsi="宋体"/>
                <w:sz w:val="18"/>
                <w:szCs w:val="18"/>
              </w:rPr>
              <w:t>物质含量</w:t>
            </w:r>
          </w:p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mg/</w:t>
            </w: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39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汞（Hg)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39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铅（Pb)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39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镉（Cd)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39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六价铬（Cr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6+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≤1000</w:t>
            </w:r>
          </w:p>
        </w:tc>
      </w:tr>
    </w:tbl>
    <w:p>
      <w:pPr>
        <w:pStyle w:val="11"/>
        <w:numPr>
          <w:ilvl w:val="2"/>
          <w:numId w:val="4"/>
        </w:numPr>
        <w:spacing w:line="360" w:lineRule="auto"/>
        <w:ind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耐腐蚀</w:t>
      </w:r>
      <w:r>
        <w:rPr>
          <w:rFonts w:ascii="黑体" w:hAnsi="黑体" w:eastAsia="黑体"/>
          <w:szCs w:val="21"/>
        </w:rPr>
        <w:t>性能</w:t>
      </w:r>
    </w:p>
    <w:p>
      <w:pPr>
        <w:spacing w:line="276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hAnsi="宋体"/>
        </w:rPr>
        <w:t>黄铜管可进行耐腐蚀性能测试，其耐腐蚀性能要求</w:t>
      </w:r>
      <w:r>
        <w:rPr>
          <w:rFonts w:hAnsi="宋体"/>
        </w:rPr>
        <w:t>如下：</w:t>
      </w:r>
    </w:p>
    <w:p>
      <w:pPr>
        <w:ind w:right="25" w:rightChars="12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kern w:val="0"/>
          <w:szCs w:val="20"/>
        </w:rPr>
        <w:t>表6</w:t>
      </w:r>
      <w:r>
        <w:rPr>
          <w:rFonts w:hint="eastAsia" w:ascii="黑体" w:hAnsi="黑体" w:eastAsia="黑体"/>
          <w:szCs w:val="21"/>
        </w:rPr>
        <w:t xml:space="preserve"> 黄铜管</w:t>
      </w:r>
      <w:r>
        <w:rPr>
          <w:rFonts w:ascii="黑体" w:hAnsi="黑体" w:eastAsia="黑体"/>
          <w:szCs w:val="21"/>
        </w:rPr>
        <w:t>的</w:t>
      </w:r>
      <w:r>
        <w:rPr>
          <w:rFonts w:hint="eastAsia" w:ascii="黑体" w:hAnsi="黑体" w:eastAsia="黑体"/>
          <w:szCs w:val="21"/>
        </w:rPr>
        <w:t>耐腐蚀</w:t>
      </w:r>
      <w:r>
        <w:rPr>
          <w:rFonts w:ascii="黑体" w:hAnsi="黑体" w:eastAsia="黑体"/>
          <w:szCs w:val="21"/>
        </w:rPr>
        <w:t>性能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678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4678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3465" w:type="dxa"/>
            <w:vAlign w:val="center"/>
          </w:tcPr>
          <w:p>
            <w:pPr>
              <w:ind w:right="25" w:rightChars="1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盐雾试验 中性盐雾（NSS) 试验周期 24h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保护评级R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p</w:t>
            </w:r>
            <w:r>
              <w:rPr>
                <w:rFonts w:hint="eastAsia" w:ascii="宋体" w:hAnsi="宋体"/>
                <w:sz w:val="18"/>
                <w:szCs w:val="18"/>
              </w:rPr>
              <w:t>≥7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通常凝露条件下的二氧化硫腐蚀试验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试验温度35℃，试验周期24h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保护评级R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p</w:t>
            </w:r>
            <w:r>
              <w:rPr>
                <w:rFonts w:hint="eastAsia" w:ascii="宋体" w:hAnsi="宋体"/>
                <w:sz w:val="18"/>
                <w:szCs w:val="18"/>
              </w:rPr>
              <w:t>≥7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金属材料试验室均匀腐蚀试验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试验温度70℃，试验周期168h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酸溶液：HCl  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pH值：1.9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2.0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盐溶液：5%NaCl 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pH值：6.9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7.1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碱溶液：NaOH 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pH值：11.0</w:t>
            </w:r>
            <w:r>
              <w:rPr>
                <w:rFonts w:ascii="宋体" w:hAnsi="宋体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sz w:val="18"/>
                <w:szCs w:val="18"/>
              </w:rPr>
              <w:t>11.1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≤0.05mm/a</w:t>
            </w:r>
          </w:p>
        </w:tc>
      </w:tr>
    </w:tbl>
    <w:p>
      <w:pPr>
        <w:pStyle w:val="11"/>
        <w:numPr>
          <w:ilvl w:val="2"/>
          <w:numId w:val="4"/>
        </w:numPr>
        <w:spacing w:line="360" w:lineRule="auto"/>
        <w:ind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表面质量</w:t>
      </w:r>
    </w:p>
    <w:p>
      <w:pPr>
        <w:spacing w:line="276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4.2.12.1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管材的内外表面应光滑、清洁，不允许有裂纹、起皮、气泡、夹杂、、粗拉道、针孔和分层等影响使用的缺陷。</w:t>
      </w:r>
    </w:p>
    <w:p>
      <w:pPr>
        <w:spacing w:line="276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4.2.12.2 管材</w:t>
      </w:r>
      <w:r>
        <w:rPr>
          <w:rFonts w:hint="eastAsia" w:ascii="宋体" w:hAnsi="宋体"/>
        </w:rPr>
        <w:t>允许有轻微的、局部的拉伸细划纹、凹坑和斑点等缺陷</w:t>
      </w:r>
      <w:r>
        <w:rPr>
          <w:rFonts w:hint="eastAsia" w:ascii="宋体" w:hAnsi="宋体"/>
          <w:szCs w:val="21"/>
        </w:rPr>
        <w:t>。</w:t>
      </w:r>
    </w:p>
    <w:p>
      <w:pPr>
        <w:spacing w:line="276" w:lineRule="auto"/>
        <w:ind w:firstLine="424" w:firstLineChars="202"/>
        <w:rPr>
          <w:rFonts w:ascii="宋体" w:hAnsi="宋体"/>
          <w:szCs w:val="21"/>
        </w:rPr>
      </w:pP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标准水平</w:t>
      </w:r>
      <w:r>
        <w:rPr>
          <w:rFonts w:ascii="黑体" w:hAnsi="黑体" w:eastAsia="黑体"/>
          <w:sz w:val="28"/>
          <w:szCs w:val="28"/>
        </w:rPr>
        <w:t>分析</w:t>
      </w:r>
    </w:p>
    <w:p>
      <w:pPr>
        <w:pStyle w:val="2"/>
        <w:spacing w:before="0" w:beforeAutospacing="0" w:after="0" w:afterAutospacing="0" w:line="276" w:lineRule="auto"/>
        <w:ind w:firstLine="422" w:firstLineChars="201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本文件是初次</w:t>
      </w:r>
      <w:r>
        <w:rPr>
          <w:rStyle w:val="10"/>
          <w:b w:val="0"/>
          <w:bCs w:val="0"/>
          <w:color w:val="070707"/>
          <w:sz w:val="21"/>
          <w:szCs w:val="21"/>
        </w:rPr>
        <w:t>起草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、</w:t>
      </w:r>
      <w:r>
        <w:rPr>
          <w:rStyle w:val="10"/>
          <w:b w:val="0"/>
          <w:bCs w:val="0"/>
          <w:color w:val="070707"/>
          <w:sz w:val="21"/>
          <w:szCs w:val="21"/>
        </w:rPr>
        <w:t>制定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，是根据我国铜合金</w:t>
      </w:r>
      <w:r>
        <w:rPr>
          <w:rStyle w:val="10"/>
          <w:b w:val="0"/>
          <w:bCs w:val="0"/>
          <w:color w:val="070707"/>
          <w:sz w:val="21"/>
          <w:szCs w:val="21"/>
        </w:rPr>
        <w:t>无缝盘管实际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生产及</w:t>
      </w:r>
      <w:r>
        <w:rPr>
          <w:rStyle w:val="10"/>
          <w:b w:val="0"/>
          <w:bCs w:val="0"/>
          <w:color w:val="070707"/>
          <w:sz w:val="21"/>
          <w:szCs w:val="21"/>
        </w:rPr>
        <w:t>客户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使用情况，和结合国内外相关产品标准GB/T 1527-2017 《铜及铜合金拉制管》、GB/T 8890-2015 《热交换器用铜合金无缝管》、TB/T 3479-2017 《铁路贯通地线》、</w:t>
      </w:r>
      <w:r>
        <w:rPr>
          <w:rStyle w:val="10"/>
          <w:b w:val="0"/>
          <w:bCs w:val="0"/>
          <w:color w:val="070707"/>
          <w:sz w:val="21"/>
          <w:szCs w:val="21"/>
        </w:rPr>
        <w:t xml:space="preserve">EN12451-2012 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《</w:t>
      </w:r>
      <w:r>
        <w:rPr>
          <w:rStyle w:val="10"/>
          <w:b w:val="0"/>
          <w:bCs w:val="0"/>
          <w:color w:val="070707"/>
          <w:sz w:val="21"/>
          <w:szCs w:val="21"/>
        </w:rPr>
        <w:t>热交换器用无缝圆形管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》</w:t>
      </w:r>
      <w:r>
        <w:rPr>
          <w:rStyle w:val="10"/>
          <w:b w:val="0"/>
          <w:bCs w:val="0"/>
          <w:color w:val="070707"/>
          <w:sz w:val="21"/>
          <w:szCs w:val="21"/>
        </w:rPr>
        <w:t xml:space="preserve">、ASTM B466/B466M-2009 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《</w:t>
      </w:r>
      <w:r>
        <w:rPr>
          <w:rStyle w:val="10"/>
          <w:b w:val="0"/>
          <w:bCs w:val="0"/>
          <w:color w:val="070707"/>
          <w:sz w:val="21"/>
          <w:szCs w:val="21"/>
        </w:rPr>
        <w:t>铜合金无缝管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》和</w:t>
      </w:r>
      <w:r>
        <w:rPr>
          <w:rStyle w:val="10"/>
          <w:b w:val="0"/>
          <w:bCs w:val="0"/>
          <w:color w:val="070707"/>
          <w:sz w:val="21"/>
          <w:szCs w:val="21"/>
        </w:rPr>
        <w:t>ASTM B552-2012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《</w:t>
      </w:r>
      <w:r>
        <w:rPr>
          <w:rStyle w:val="10"/>
          <w:b w:val="0"/>
          <w:bCs w:val="0"/>
          <w:color w:val="070707"/>
          <w:sz w:val="21"/>
          <w:szCs w:val="21"/>
        </w:rPr>
        <w:t>海水淡化工厂用无缝和焊接铜合金管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》进行制订的。</w:t>
      </w:r>
    </w:p>
    <w:p>
      <w:pPr>
        <w:pStyle w:val="2"/>
        <w:spacing w:before="0" w:beforeAutospacing="0" w:after="0" w:afterAutospacing="0" w:line="276" w:lineRule="auto"/>
        <w:ind w:firstLine="422" w:firstLineChars="201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根据对比结果，本文件的整体内容填补了GB/T 1527-2017 《铜及铜合金拉制管》、GB/T 8890-2015 《热交换器用铜合金无缝管》及TB/T 3479-2017 《铁路贯通地线》标准</w:t>
      </w:r>
      <w:r>
        <w:rPr>
          <w:rStyle w:val="10"/>
          <w:b w:val="0"/>
          <w:bCs w:val="0"/>
          <w:color w:val="070707"/>
          <w:sz w:val="21"/>
          <w:szCs w:val="21"/>
        </w:rPr>
        <w:t>的空白，标准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整体</w:t>
      </w:r>
      <w:r>
        <w:rPr>
          <w:rStyle w:val="10"/>
          <w:b w:val="0"/>
          <w:bCs w:val="0"/>
          <w:color w:val="070707"/>
          <w:sz w:val="21"/>
          <w:szCs w:val="21"/>
        </w:rPr>
        <w:t>内容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达到国际先进水平。</w:t>
      </w:r>
    </w:p>
    <w:p>
      <w:pPr>
        <w:pStyle w:val="2"/>
        <w:spacing w:before="0" w:beforeAutospacing="0" w:after="0" w:afterAutospacing="0" w:line="276" w:lineRule="auto"/>
        <w:rPr>
          <w:rStyle w:val="10"/>
          <w:b w:val="0"/>
          <w:bCs w:val="0"/>
          <w:color w:val="070707"/>
          <w:sz w:val="21"/>
          <w:szCs w:val="21"/>
        </w:rPr>
      </w:pP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与国际标准、国外同类标准水平的对比情况</w:t>
      </w:r>
    </w:p>
    <w:p>
      <w:pPr>
        <w:pStyle w:val="2"/>
        <w:spacing w:before="0" w:beforeAutospacing="0" w:after="0" w:afterAutospacing="0" w:line="276" w:lineRule="auto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b/>
          <w:bCs w:val="0"/>
          <w:color w:val="070707"/>
          <w:sz w:val="21"/>
          <w:szCs w:val="21"/>
        </w:rPr>
        <w:t>6</w:t>
      </w:r>
      <w:r>
        <w:rPr>
          <w:rStyle w:val="10"/>
          <w:rFonts w:hint="eastAsia"/>
          <w:b/>
          <w:bCs w:val="0"/>
          <w:color w:val="070707"/>
          <w:sz w:val="21"/>
          <w:szCs w:val="21"/>
        </w:rPr>
        <w:t>.1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 xml:space="preserve"> 与GB/T 1527-2017 《铜及铜合金拉制管》标准的</w:t>
      </w:r>
      <w:r>
        <w:rPr>
          <w:rStyle w:val="10"/>
          <w:b w:val="0"/>
          <w:bCs w:val="0"/>
          <w:color w:val="070707"/>
          <w:sz w:val="21"/>
          <w:szCs w:val="21"/>
        </w:rPr>
        <w:t>主要技术指标不同之处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如下：</w:t>
      </w:r>
    </w:p>
    <w:p>
      <w:pPr>
        <w:pStyle w:val="2"/>
        <w:spacing w:before="0" w:beforeAutospacing="0" w:after="0" w:afterAutospacing="0" w:line="276" w:lineRule="auto"/>
        <w:ind w:firstLine="424" w:firstLineChars="202"/>
        <w:rPr>
          <w:rStyle w:val="10"/>
          <w:b w:val="0"/>
          <w:bCs w:val="0"/>
          <w:color w:val="070707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kern w:val="0"/>
          <w:sz w:val="21"/>
          <w:szCs w:val="21"/>
        </w:rPr>
        <w:t>——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增加盘管、大散盘铜合金管材的</w:t>
      </w:r>
      <w:r>
        <w:rPr>
          <w:rStyle w:val="10"/>
          <w:b w:val="0"/>
          <w:bCs w:val="0"/>
          <w:color w:val="070707"/>
          <w:sz w:val="21"/>
          <w:szCs w:val="21"/>
        </w:rPr>
        <w:t>供货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形式，</w:t>
      </w:r>
      <w:r>
        <w:rPr>
          <w:rStyle w:val="10"/>
          <w:b w:val="0"/>
          <w:bCs w:val="0"/>
          <w:color w:val="070707"/>
          <w:sz w:val="21"/>
          <w:szCs w:val="21"/>
        </w:rPr>
        <w:t>并对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的力学性能、工艺性能做出明确的要求；</w:t>
      </w:r>
    </w:p>
    <w:p>
      <w:pPr>
        <w:pStyle w:val="2"/>
        <w:spacing w:before="0" w:beforeAutospacing="0" w:after="0" w:afterAutospacing="0" w:line="276" w:lineRule="auto"/>
        <w:ind w:firstLine="426" w:firstLineChars="202"/>
        <w:rPr>
          <w:rStyle w:val="10"/>
          <w:b w:val="0"/>
          <w:bCs w:val="0"/>
          <w:color w:val="070707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——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解决客户对超长、超重铜合金管材的需求的标准要求。</w:t>
      </w:r>
    </w:p>
    <w:p>
      <w:pPr>
        <w:pStyle w:val="2"/>
        <w:spacing w:before="0" w:beforeAutospacing="0" w:after="0" w:afterAutospacing="0" w:line="276" w:lineRule="auto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b/>
          <w:bCs w:val="0"/>
          <w:color w:val="070707"/>
          <w:sz w:val="21"/>
          <w:szCs w:val="21"/>
        </w:rPr>
        <w:t>6</w:t>
      </w:r>
      <w:r>
        <w:rPr>
          <w:rStyle w:val="10"/>
          <w:rFonts w:hint="eastAsia"/>
          <w:b/>
          <w:bCs w:val="0"/>
          <w:color w:val="070707"/>
          <w:sz w:val="21"/>
          <w:szCs w:val="21"/>
        </w:rPr>
        <w:t>.2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 xml:space="preserve"> 与GB/T 8890-2015 《热交换器用铜合金无缝管》标准的</w:t>
      </w:r>
      <w:r>
        <w:rPr>
          <w:rStyle w:val="10"/>
          <w:b w:val="0"/>
          <w:bCs w:val="0"/>
          <w:color w:val="070707"/>
          <w:sz w:val="21"/>
          <w:szCs w:val="21"/>
        </w:rPr>
        <w:t>主要技术指标不同之处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如下：</w:t>
      </w:r>
    </w:p>
    <w:p>
      <w:pPr>
        <w:pStyle w:val="2"/>
        <w:spacing w:before="0" w:beforeAutospacing="0" w:after="0" w:afterAutospacing="0" w:line="276" w:lineRule="auto"/>
        <w:ind w:firstLine="424" w:firstLineChars="202"/>
        <w:rPr>
          <w:rStyle w:val="10"/>
          <w:b w:val="0"/>
          <w:bCs w:val="0"/>
          <w:color w:val="070707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kern w:val="0"/>
          <w:sz w:val="21"/>
          <w:szCs w:val="21"/>
        </w:rPr>
        <w:t>——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增加了轻拉（H55）、</w:t>
      </w:r>
      <w:r>
        <w:rPr>
          <w:rStyle w:val="10"/>
          <w:b w:val="0"/>
          <w:bCs w:val="0"/>
          <w:color w:val="070707"/>
          <w:sz w:val="21"/>
          <w:szCs w:val="21"/>
        </w:rPr>
        <w:t>常规拉拔（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H58</w:t>
      </w:r>
      <w:r>
        <w:rPr>
          <w:rStyle w:val="10"/>
          <w:b w:val="0"/>
          <w:bCs w:val="0"/>
          <w:color w:val="070707"/>
          <w:sz w:val="21"/>
          <w:szCs w:val="21"/>
        </w:rPr>
        <w:t>）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的产品状态，并对其力学性能、工艺性能做出明确的要求；</w:t>
      </w:r>
    </w:p>
    <w:p>
      <w:pPr>
        <w:pStyle w:val="2"/>
        <w:spacing w:before="0" w:beforeAutospacing="0" w:after="0" w:afterAutospacing="0" w:line="276" w:lineRule="auto"/>
        <w:ind w:firstLine="426" w:firstLineChars="202"/>
        <w:rPr>
          <w:rStyle w:val="10"/>
          <w:b w:val="0"/>
          <w:bCs w:val="0"/>
          <w:color w:val="070707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——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增加盘管、大散盘等供货形式，且没有长度限制。管材更长、更重，尤其满足在长度上有更高要求的客户需求，减少焊接次数，降低泄露风险；</w:t>
      </w:r>
    </w:p>
    <w:p>
      <w:pPr>
        <w:pStyle w:val="2"/>
        <w:spacing w:before="0" w:beforeAutospacing="0" w:after="0" w:afterAutospacing="0" w:line="276" w:lineRule="auto"/>
        <w:ind w:firstLine="424" w:firstLineChars="202"/>
        <w:rPr>
          <w:rStyle w:val="10"/>
          <w:b w:val="0"/>
          <w:bCs w:val="0"/>
          <w:color w:val="070707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kern w:val="0"/>
          <w:sz w:val="21"/>
          <w:szCs w:val="21"/>
        </w:rPr>
        <w:t>——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非破坏性试验仅保留涡流探伤一项，不要求做水压试验和气压试验。</w:t>
      </w:r>
    </w:p>
    <w:p>
      <w:pPr>
        <w:pStyle w:val="2"/>
        <w:spacing w:before="0" w:beforeAutospacing="0" w:after="0" w:afterAutospacing="0" w:line="276" w:lineRule="auto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b/>
          <w:bCs w:val="0"/>
          <w:color w:val="070707"/>
          <w:sz w:val="21"/>
          <w:szCs w:val="21"/>
        </w:rPr>
        <w:t>6</w:t>
      </w:r>
      <w:r>
        <w:rPr>
          <w:rStyle w:val="10"/>
          <w:rFonts w:hint="eastAsia"/>
          <w:b/>
          <w:bCs w:val="0"/>
          <w:color w:val="070707"/>
          <w:sz w:val="21"/>
          <w:szCs w:val="21"/>
        </w:rPr>
        <w:t>.3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 xml:space="preserve"> 与TB/T 3479-2017 《铁路贯通地线》标准的</w:t>
      </w:r>
      <w:r>
        <w:rPr>
          <w:rStyle w:val="10"/>
          <w:b w:val="0"/>
          <w:bCs w:val="0"/>
          <w:color w:val="070707"/>
          <w:sz w:val="21"/>
          <w:szCs w:val="21"/>
        </w:rPr>
        <w:t>主要技术指标不同之处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如下：</w:t>
      </w:r>
    </w:p>
    <w:p>
      <w:pPr>
        <w:pStyle w:val="2"/>
        <w:spacing w:before="0" w:beforeAutospacing="0" w:after="0" w:afterAutospacing="0" w:line="276" w:lineRule="auto"/>
        <w:ind w:firstLine="426" w:firstLineChars="202"/>
        <w:rPr>
          <w:rStyle w:val="10"/>
          <w:b w:val="0"/>
          <w:bCs w:val="0"/>
          <w:color w:val="070707"/>
          <w:sz w:val="21"/>
          <w:szCs w:val="21"/>
        </w:rPr>
      </w:pPr>
      <w:r>
        <w:rPr>
          <w:rFonts w:ascii="Times New Roman" w:hAnsi="Times New Roman" w:cs="Times New Roman"/>
          <w:kern w:val="0"/>
          <w:sz w:val="21"/>
          <w:szCs w:val="21"/>
        </w:rPr>
        <w:t>——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增加</w:t>
      </w:r>
      <w:r>
        <w:rPr>
          <w:rStyle w:val="10"/>
          <w:b w:val="0"/>
          <w:bCs w:val="0"/>
          <w:color w:val="070707"/>
          <w:sz w:val="21"/>
          <w:szCs w:val="21"/>
        </w:rPr>
        <w:t>外护套用铜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合金</w:t>
      </w:r>
      <w:r>
        <w:rPr>
          <w:rStyle w:val="10"/>
          <w:b w:val="0"/>
          <w:bCs w:val="0"/>
          <w:color w:val="070707"/>
          <w:sz w:val="21"/>
          <w:szCs w:val="21"/>
        </w:rPr>
        <w:t>管材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的牌号、成分、尺寸、力学性能、工艺性能等</w:t>
      </w:r>
      <w:r>
        <w:rPr>
          <w:rStyle w:val="10"/>
          <w:b w:val="0"/>
          <w:bCs w:val="0"/>
          <w:color w:val="070707"/>
          <w:sz w:val="21"/>
          <w:szCs w:val="21"/>
        </w:rPr>
        <w:t>要求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；</w:t>
      </w:r>
    </w:p>
    <w:p>
      <w:pPr>
        <w:pStyle w:val="2"/>
        <w:spacing w:before="0" w:beforeAutospacing="0" w:after="0" w:afterAutospacing="0" w:line="276" w:lineRule="auto"/>
        <w:ind w:firstLine="424" w:firstLineChars="202"/>
        <w:rPr>
          <w:rStyle w:val="10"/>
          <w:b/>
          <w:bCs w:val="0"/>
          <w:color w:val="070707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kern w:val="0"/>
          <w:sz w:val="21"/>
          <w:szCs w:val="21"/>
        </w:rPr>
        <w:t>——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对</w:t>
      </w:r>
      <w:r>
        <w:rPr>
          <w:rStyle w:val="10"/>
          <w:b w:val="0"/>
          <w:bCs w:val="0"/>
          <w:color w:val="070707"/>
          <w:sz w:val="21"/>
          <w:szCs w:val="21"/>
        </w:rPr>
        <w:t>外护套用铜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合金</w:t>
      </w:r>
      <w:r>
        <w:rPr>
          <w:rStyle w:val="10"/>
          <w:b w:val="0"/>
          <w:bCs w:val="0"/>
          <w:color w:val="070707"/>
          <w:sz w:val="21"/>
          <w:szCs w:val="21"/>
        </w:rPr>
        <w:t>管材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的牌号、化学成分、状态、供货形式、力学性能、工艺性能、环保性能及耐腐蚀性能做出明确要求，并提供了检测</w:t>
      </w:r>
      <w:r>
        <w:rPr>
          <w:rStyle w:val="10"/>
          <w:b w:val="0"/>
          <w:bCs w:val="0"/>
          <w:color w:val="070707"/>
          <w:sz w:val="21"/>
          <w:szCs w:val="21"/>
        </w:rPr>
        <w:t>方法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和标准。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与国内有关现行法律、法规和强制性标准的关系</w:t>
      </w:r>
    </w:p>
    <w:p>
      <w:pPr>
        <w:pStyle w:val="2"/>
        <w:spacing w:before="0" w:beforeAutospacing="0" w:after="0" w:afterAutospacing="0" w:line="276" w:lineRule="auto"/>
        <w:ind w:firstLine="424" w:firstLineChars="202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本文件的制定过程、技术指标的选定、检验项目的设置符合现行法律、法规和强制性国家标准的规定。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重大分歧意见的处理经过和依据</w:t>
      </w:r>
    </w:p>
    <w:p>
      <w:pPr>
        <w:pStyle w:val="2"/>
        <w:spacing w:before="0" w:beforeAutospacing="0" w:after="0" w:afterAutospacing="0" w:line="276" w:lineRule="auto"/>
        <w:ind w:firstLine="424" w:firstLineChars="202"/>
        <w:rPr>
          <w:rStyle w:val="10"/>
          <w:b w:val="0"/>
          <w:bCs w:val="0"/>
          <w:color w:val="070707"/>
          <w:sz w:val="21"/>
        </w:rPr>
      </w:pPr>
      <w:r>
        <w:rPr>
          <w:rStyle w:val="10"/>
          <w:rFonts w:hint="eastAsia"/>
          <w:b w:val="0"/>
          <w:bCs w:val="0"/>
          <w:color w:val="070707"/>
          <w:sz w:val="21"/>
        </w:rPr>
        <w:t>无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标准作为强制性或推荐性标准的建议</w:t>
      </w:r>
    </w:p>
    <w:p>
      <w:pPr>
        <w:pStyle w:val="2"/>
        <w:spacing w:before="0" w:beforeAutospacing="0" w:after="0" w:afterAutospacing="0" w:line="276" w:lineRule="auto"/>
        <w:ind w:firstLine="424" w:firstLineChars="202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rFonts w:hint="eastAsia"/>
          <w:b w:val="0"/>
          <w:bCs w:val="0"/>
          <w:color w:val="070707"/>
          <w:sz w:val="21"/>
        </w:rPr>
        <w:t>本文件建议作为推荐性行业标准。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标准实施贯彻的建议</w:t>
      </w:r>
    </w:p>
    <w:p>
      <w:pPr>
        <w:pStyle w:val="2"/>
        <w:spacing w:before="0" w:beforeAutospacing="0" w:after="0" w:afterAutospacing="0" w:line="276" w:lineRule="auto"/>
        <w:ind w:firstLine="424" w:firstLineChars="202"/>
        <w:rPr>
          <w:rStyle w:val="10"/>
          <w:b/>
          <w:bCs w:val="0"/>
          <w:color w:val="070707"/>
          <w:sz w:val="21"/>
          <w:szCs w:val="21"/>
        </w:rPr>
      </w:pP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本文件是以我国超长</w:t>
      </w:r>
      <w:r>
        <w:rPr>
          <w:rStyle w:val="10"/>
          <w:b w:val="0"/>
          <w:bCs w:val="0"/>
          <w:color w:val="070707"/>
          <w:sz w:val="21"/>
          <w:szCs w:val="21"/>
        </w:rPr>
        <w:t>、超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重</w:t>
      </w:r>
      <w:r>
        <w:rPr>
          <w:rStyle w:val="10"/>
          <w:b w:val="0"/>
          <w:bCs w:val="0"/>
          <w:color w:val="070707"/>
          <w:sz w:val="21"/>
          <w:szCs w:val="21"/>
        </w:rPr>
        <w:t>铜合金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无缝</w:t>
      </w:r>
      <w:r>
        <w:rPr>
          <w:rStyle w:val="10"/>
          <w:b w:val="0"/>
          <w:bCs w:val="0"/>
          <w:color w:val="070707"/>
          <w:sz w:val="21"/>
          <w:szCs w:val="21"/>
        </w:rPr>
        <w:t>盘管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生产现状为基础，结合国内、外订货合同及技术标准要求而进行制定而成。标准全面覆盖了</w:t>
      </w:r>
      <w:r>
        <w:rPr>
          <w:rStyle w:val="10"/>
          <w:b w:val="0"/>
          <w:bCs w:val="0"/>
          <w:color w:val="070707"/>
          <w:sz w:val="21"/>
          <w:szCs w:val="21"/>
        </w:rPr>
        <w:t>铜合金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无缝</w:t>
      </w:r>
      <w:r>
        <w:rPr>
          <w:rStyle w:val="10"/>
          <w:b w:val="0"/>
          <w:bCs w:val="0"/>
          <w:color w:val="070707"/>
          <w:sz w:val="21"/>
          <w:szCs w:val="21"/>
        </w:rPr>
        <w:t>盘管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材产品的技术要求，建议相关生产及使用单位组织专项标准宣贯会进行系统学习。本文件发布后，各企业应积极宣传和贯彻，并按照标准要求进行组织生产，以保证产品质量，满足国内、外市场及客户的需要。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预期</w:t>
      </w:r>
      <w:r>
        <w:rPr>
          <w:rFonts w:ascii="黑体" w:hAnsi="黑体" w:eastAsia="黑体"/>
          <w:sz w:val="28"/>
          <w:szCs w:val="28"/>
        </w:rPr>
        <w:t>效果</w:t>
      </w:r>
    </w:p>
    <w:p>
      <w:pPr>
        <w:pStyle w:val="2"/>
        <w:spacing w:before="0" w:beforeAutospacing="0" w:after="0" w:afterAutospacing="0" w:line="276" w:lineRule="auto"/>
        <w:ind w:firstLine="424" w:firstLineChars="202"/>
        <w:rPr>
          <w:rStyle w:val="10"/>
          <w:b w:val="0"/>
          <w:bCs w:val="0"/>
          <w:color w:val="070707"/>
          <w:sz w:val="21"/>
          <w:szCs w:val="21"/>
        </w:rPr>
      </w:pP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本文件在国内生产企业及国内外客户使用需求的基础上，参照国内外相关产品标准、规范制定的，技术指标先进，具有普遍性、广泛性、适用性、科学性和先进性。本文件发布后，将更好的推动我国有色金属铜合金管材行业向超长、超重方向发展，提高</w:t>
      </w:r>
      <w:r>
        <w:rPr>
          <w:rStyle w:val="10"/>
          <w:b w:val="0"/>
          <w:bCs w:val="0"/>
          <w:color w:val="070707"/>
          <w:sz w:val="21"/>
          <w:szCs w:val="21"/>
        </w:rPr>
        <w:t>铜合金无缝盘管</w:t>
      </w:r>
      <w:r>
        <w:rPr>
          <w:rStyle w:val="10"/>
          <w:rFonts w:hint="eastAsia"/>
          <w:b w:val="0"/>
          <w:bCs w:val="0"/>
          <w:color w:val="070707"/>
          <w:sz w:val="21"/>
          <w:szCs w:val="21"/>
        </w:rPr>
        <w:t>材在国内、外市场上的竞争力，给生产企业带来更大的经济效益。</w:t>
      </w: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pStyle w:val="11"/>
        <w:spacing w:line="300" w:lineRule="auto"/>
        <w:ind w:left="5145" w:leftChars="50" w:hanging="5040" w:hangingChars="24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                                                  《铜合金无缝</w:t>
      </w:r>
      <w:r>
        <w:rPr>
          <w:rFonts w:asciiTheme="minorEastAsia" w:hAnsiTheme="minorEastAsia"/>
          <w:szCs w:val="21"/>
        </w:rPr>
        <w:t>盘管</w:t>
      </w:r>
      <w:r>
        <w:rPr>
          <w:rFonts w:hint="eastAsia" w:asciiTheme="minorEastAsia" w:hAnsiTheme="minorEastAsia"/>
          <w:szCs w:val="21"/>
        </w:rPr>
        <w:t>》</w:t>
      </w:r>
      <w:r>
        <w:rPr>
          <w:rFonts w:asciiTheme="minorEastAsia" w:hAnsiTheme="minorEastAsia"/>
          <w:szCs w:val="21"/>
        </w:rPr>
        <w:t>标准</w:t>
      </w:r>
      <w:r>
        <w:rPr>
          <w:rFonts w:hint="eastAsia" w:asciiTheme="minorEastAsia" w:hAnsiTheme="minorEastAsia"/>
          <w:szCs w:val="21"/>
        </w:rPr>
        <w:t>编写小组</w:t>
      </w:r>
    </w:p>
    <w:p>
      <w:pPr>
        <w:pStyle w:val="11"/>
        <w:spacing w:line="300" w:lineRule="auto"/>
        <w:ind w:left="420" w:firstLine="5670" w:firstLineChars="2700"/>
        <w:rPr>
          <w:rFonts w:ascii="宋体" w:hAnsi="宋体"/>
          <w:b/>
          <w:sz w:val="24"/>
        </w:rPr>
      </w:pPr>
      <w:r>
        <w:rPr>
          <w:rFonts w:asciiTheme="minorEastAsia" w:hAnsiTheme="minorEastAsia"/>
          <w:szCs w:val="21"/>
        </w:rPr>
        <w:t>2020</w:t>
      </w:r>
      <w:r>
        <w:rPr>
          <w:rFonts w:hint="eastAsia" w:asciiTheme="minorEastAsia" w:hAnsiTheme="minorEastAsia"/>
          <w:szCs w:val="21"/>
        </w:rPr>
        <w:t>年9月</w:t>
      </w:r>
      <w:r>
        <w:rPr>
          <w:rFonts w:asciiTheme="minorEastAsia" w:hAnsiTheme="minorEastAsia"/>
          <w:szCs w:val="21"/>
        </w:rPr>
        <w:t>10</w:t>
      </w:r>
      <w:r>
        <w:rPr>
          <w:rFonts w:hint="eastAsia" w:asciiTheme="minorEastAsia" w:hAnsiTheme="minorEastAsia"/>
          <w:szCs w:val="21"/>
        </w:rPr>
        <w:t>日</w:t>
      </w:r>
    </w:p>
    <w:sectPr>
      <w:footerReference r:id="rId3" w:type="default"/>
      <w:pgSz w:w="11906" w:h="16838"/>
      <w:pgMar w:top="1440" w:right="1080" w:bottom="1440" w:left="1080" w:header="851" w:footer="118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8290A"/>
    <w:multiLevelType w:val="multilevel"/>
    <w:tmpl w:val="4228290A"/>
    <w:lvl w:ilvl="0" w:tentative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8E63BEC"/>
    <w:multiLevelType w:val="multilevel"/>
    <w:tmpl w:val="58E63BEC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46260FA"/>
    <w:multiLevelType w:val="multilevel"/>
    <w:tmpl w:val="646260FA"/>
    <w:lvl w:ilvl="0" w:tentative="0">
      <w:start w:val="1"/>
      <w:numFmt w:val="decimal"/>
      <w:pStyle w:val="24"/>
      <w:suff w:val="nothing"/>
      <w:lvlText w:val="表%1　"/>
      <w:lvlJc w:val="left"/>
      <w:pPr>
        <w:ind w:left="4095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30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9"/>
      <w:suff w:val="nothing"/>
      <w:lvlText w:val="%1%2.%3　"/>
      <w:lvlJc w:val="left"/>
      <w:pPr>
        <w:ind w:left="993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8"/>
      <w:suff w:val="nothing"/>
      <w:lvlText w:val="%1%2.%3.%4　"/>
      <w:lvlJc w:val="left"/>
      <w:pPr>
        <w:ind w:left="2552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7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6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5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40"/>
    <w:rsid w:val="00017465"/>
    <w:rsid w:val="000533C3"/>
    <w:rsid w:val="000634D6"/>
    <w:rsid w:val="0006695A"/>
    <w:rsid w:val="00074012"/>
    <w:rsid w:val="000C45CC"/>
    <w:rsid w:val="00112C47"/>
    <w:rsid w:val="00120837"/>
    <w:rsid w:val="00156D7C"/>
    <w:rsid w:val="001B0835"/>
    <w:rsid w:val="001B0A4A"/>
    <w:rsid w:val="001B3086"/>
    <w:rsid w:val="001F74D5"/>
    <w:rsid w:val="00201844"/>
    <w:rsid w:val="002060CA"/>
    <w:rsid w:val="002359DD"/>
    <w:rsid w:val="002425D2"/>
    <w:rsid w:val="0026706E"/>
    <w:rsid w:val="00293948"/>
    <w:rsid w:val="0029605D"/>
    <w:rsid w:val="002D3FB7"/>
    <w:rsid w:val="002F5BF7"/>
    <w:rsid w:val="0030747F"/>
    <w:rsid w:val="00363B94"/>
    <w:rsid w:val="00382C9D"/>
    <w:rsid w:val="003948C0"/>
    <w:rsid w:val="003B1652"/>
    <w:rsid w:val="003C1F8F"/>
    <w:rsid w:val="003C3D78"/>
    <w:rsid w:val="00407AD7"/>
    <w:rsid w:val="00420CAD"/>
    <w:rsid w:val="004370D7"/>
    <w:rsid w:val="00446585"/>
    <w:rsid w:val="004539D6"/>
    <w:rsid w:val="004601AF"/>
    <w:rsid w:val="004873E9"/>
    <w:rsid w:val="004904B8"/>
    <w:rsid w:val="00497DAE"/>
    <w:rsid w:val="004B41E0"/>
    <w:rsid w:val="004C6BE9"/>
    <w:rsid w:val="004F0B10"/>
    <w:rsid w:val="004F0D1F"/>
    <w:rsid w:val="004F59E8"/>
    <w:rsid w:val="0050694F"/>
    <w:rsid w:val="005407D4"/>
    <w:rsid w:val="005469A7"/>
    <w:rsid w:val="005544A8"/>
    <w:rsid w:val="005717B9"/>
    <w:rsid w:val="00596438"/>
    <w:rsid w:val="005A0DFF"/>
    <w:rsid w:val="005A5E4C"/>
    <w:rsid w:val="005E5A74"/>
    <w:rsid w:val="0060470A"/>
    <w:rsid w:val="00624A50"/>
    <w:rsid w:val="00634024"/>
    <w:rsid w:val="00662435"/>
    <w:rsid w:val="00671929"/>
    <w:rsid w:val="006A0927"/>
    <w:rsid w:val="006C2770"/>
    <w:rsid w:val="006E0E95"/>
    <w:rsid w:val="00766FA8"/>
    <w:rsid w:val="00783134"/>
    <w:rsid w:val="00786EA6"/>
    <w:rsid w:val="007B48FC"/>
    <w:rsid w:val="007C6C38"/>
    <w:rsid w:val="007E17B7"/>
    <w:rsid w:val="00872418"/>
    <w:rsid w:val="00873831"/>
    <w:rsid w:val="0087462E"/>
    <w:rsid w:val="008C47B7"/>
    <w:rsid w:val="008D4378"/>
    <w:rsid w:val="008D5F12"/>
    <w:rsid w:val="008F0444"/>
    <w:rsid w:val="008F5ED4"/>
    <w:rsid w:val="0091099A"/>
    <w:rsid w:val="009220DC"/>
    <w:rsid w:val="00941988"/>
    <w:rsid w:val="00942EA2"/>
    <w:rsid w:val="00973830"/>
    <w:rsid w:val="00974EC9"/>
    <w:rsid w:val="009C6EE0"/>
    <w:rsid w:val="00A21E59"/>
    <w:rsid w:val="00A74F17"/>
    <w:rsid w:val="00AA4973"/>
    <w:rsid w:val="00AF2756"/>
    <w:rsid w:val="00AF59A2"/>
    <w:rsid w:val="00AF7AE8"/>
    <w:rsid w:val="00B05450"/>
    <w:rsid w:val="00B334BC"/>
    <w:rsid w:val="00B33C51"/>
    <w:rsid w:val="00B37CCB"/>
    <w:rsid w:val="00B44A2D"/>
    <w:rsid w:val="00B5207D"/>
    <w:rsid w:val="00B845EA"/>
    <w:rsid w:val="00BC41F2"/>
    <w:rsid w:val="00BC715D"/>
    <w:rsid w:val="00BE643F"/>
    <w:rsid w:val="00C34A5E"/>
    <w:rsid w:val="00CA0C15"/>
    <w:rsid w:val="00CD617F"/>
    <w:rsid w:val="00CF4026"/>
    <w:rsid w:val="00D06D30"/>
    <w:rsid w:val="00D13CC0"/>
    <w:rsid w:val="00D1666D"/>
    <w:rsid w:val="00D303FC"/>
    <w:rsid w:val="00D56CD0"/>
    <w:rsid w:val="00D853A9"/>
    <w:rsid w:val="00DA1DB7"/>
    <w:rsid w:val="00DA5234"/>
    <w:rsid w:val="00DB5DDA"/>
    <w:rsid w:val="00DC28EC"/>
    <w:rsid w:val="00E2544E"/>
    <w:rsid w:val="00E56B8F"/>
    <w:rsid w:val="00E74805"/>
    <w:rsid w:val="00E9670A"/>
    <w:rsid w:val="00EA0479"/>
    <w:rsid w:val="00ED00D7"/>
    <w:rsid w:val="00ED6297"/>
    <w:rsid w:val="00EF24FA"/>
    <w:rsid w:val="00F31E79"/>
    <w:rsid w:val="00F42824"/>
    <w:rsid w:val="00F542F9"/>
    <w:rsid w:val="00F55950"/>
    <w:rsid w:val="00F81B9A"/>
    <w:rsid w:val="00F90F4C"/>
    <w:rsid w:val="00FB5DD7"/>
    <w:rsid w:val="00FC14DB"/>
    <w:rsid w:val="00FC5340"/>
    <w:rsid w:val="00FE3DE8"/>
    <w:rsid w:val="4F07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uiPriority w:val="0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List Paragraph"/>
    <w:basedOn w:val="1"/>
    <w:link w:val="17"/>
    <w:qFormat/>
    <w:uiPriority w:val="34"/>
    <w:pPr>
      <w:ind w:firstLine="420" w:firstLineChars="200"/>
    </w:pPr>
  </w:style>
  <w:style w:type="character" w:customStyle="1" w:styleId="12">
    <w:name w:val="标题1"/>
    <w:basedOn w:val="9"/>
    <w:uiPriority w:val="0"/>
  </w:style>
  <w:style w:type="character" w:customStyle="1" w:styleId="13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标题 1 Char"/>
    <w:basedOn w:val="9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9"/>
    <w:link w:val="4"/>
    <w:uiPriority w:val="99"/>
    <w:rPr>
      <w:kern w:val="2"/>
      <w:sz w:val="18"/>
      <w:szCs w:val="18"/>
    </w:rPr>
  </w:style>
  <w:style w:type="character" w:customStyle="1" w:styleId="17">
    <w:name w:val="列出段落 Char"/>
    <w:basedOn w:val="9"/>
    <w:link w:val="11"/>
    <w:uiPriority w:val="99"/>
    <w:rPr>
      <w:kern w:val="2"/>
      <w:sz w:val="21"/>
      <w:szCs w:val="24"/>
    </w:rPr>
  </w:style>
  <w:style w:type="character" w:customStyle="1" w:styleId="18">
    <w:name w:val="标题2"/>
    <w:basedOn w:val="9"/>
    <w:uiPriority w:val="0"/>
  </w:style>
  <w:style w:type="paragraph" w:customStyle="1" w:styleId="19">
    <w:name w:val="段"/>
    <w:link w:val="20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0">
    <w:name w:val="段 Char"/>
    <w:link w:val="19"/>
    <w:uiPriority w:val="0"/>
    <w:rPr>
      <w:rFonts w:ascii="宋体"/>
      <w:sz w:val="21"/>
    </w:rPr>
  </w:style>
  <w:style w:type="character" w:customStyle="1" w:styleId="21">
    <w:name w:val="正文文本 Char"/>
    <w:link w:val="3"/>
    <w:uiPriority w:val="0"/>
    <w:rPr>
      <w:kern w:val="2"/>
      <w:sz w:val="21"/>
      <w:szCs w:val="24"/>
    </w:rPr>
  </w:style>
  <w:style w:type="character" w:customStyle="1" w:styleId="22">
    <w:name w:val="正文文本 Char1"/>
    <w:basedOn w:val="9"/>
    <w:qFormat/>
    <w:uiPriority w:val="0"/>
    <w:rPr>
      <w:kern w:val="2"/>
      <w:sz w:val="21"/>
      <w:szCs w:val="24"/>
    </w:rPr>
  </w:style>
  <w:style w:type="character" w:customStyle="1" w:styleId="23">
    <w:name w:val="正文表标题 Char"/>
    <w:link w:val="24"/>
    <w:uiPriority w:val="0"/>
    <w:rPr>
      <w:rFonts w:ascii="黑体" w:eastAsia="黑体"/>
      <w:sz w:val="21"/>
    </w:rPr>
  </w:style>
  <w:style w:type="paragraph" w:customStyle="1" w:styleId="24">
    <w:name w:val="正文表标题"/>
    <w:next w:val="19"/>
    <w:link w:val="23"/>
    <w:qFormat/>
    <w:uiPriority w:val="0"/>
    <w:pPr>
      <w:numPr>
        <w:ilvl w:val="0"/>
        <w:numId w:val="1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五级条标题"/>
    <w:basedOn w:val="26"/>
    <w:next w:val="19"/>
    <w:uiPriority w:val="0"/>
    <w:pPr>
      <w:numPr>
        <w:ilvl w:val="6"/>
      </w:numPr>
      <w:outlineLvl w:val="6"/>
    </w:pPr>
  </w:style>
  <w:style w:type="paragraph" w:customStyle="1" w:styleId="26">
    <w:name w:val="四级条标题"/>
    <w:basedOn w:val="27"/>
    <w:next w:val="19"/>
    <w:qFormat/>
    <w:uiPriority w:val="0"/>
    <w:pPr>
      <w:numPr>
        <w:ilvl w:val="5"/>
      </w:numPr>
      <w:outlineLvl w:val="5"/>
    </w:pPr>
  </w:style>
  <w:style w:type="paragraph" w:customStyle="1" w:styleId="27">
    <w:name w:val="三级条标题"/>
    <w:basedOn w:val="28"/>
    <w:next w:val="19"/>
    <w:qFormat/>
    <w:uiPriority w:val="0"/>
    <w:pPr>
      <w:numPr>
        <w:ilvl w:val="4"/>
      </w:numPr>
      <w:outlineLvl w:val="4"/>
    </w:pPr>
  </w:style>
  <w:style w:type="paragraph" w:customStyle="1" w:styleId="28">
    <w:name w:val="二级条标题"/>
    <w:basedOn w:val="29"/>
    <w:next w:val="19"/>
    <w:qFormat/>
    <w:uiPriority w:val="0"/>
    <w:pPr>
      <w:numPr>
        <w:ilvl w:val="3"/>
      </w:numPr>
      <w:outlineLvl w:val="3"/>
    </w:pPr>
  </w:style>
  <w:style w:type="paragraph" w:customStyle="1" w:styleId="29">
    <w:name w:val="一级条标题"/>
    <w:next w:val="19"/>
    <w:uiPriority w:val="0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0">
    <w:name w:val="章标题"/>
    <w:next w:val="19"/>
    <w:qFormat/>
    <w:uiPriority w:val="0"/>
    <w:pPr>
      <w:numPr>
        <w:ilvl w:val="1"/>
        <w:numId w:val="2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D75511-E146-4F8F-A176-F9D488118A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4809</Words>
  <Characters>1572</Characters>
  <Lines>13</Lines>
  <Paragraphs>12</Paragraphs>
  <TotalTime>13</TotalTime>
  <ScaleCrop>false</ScaleCrop>
  <LinksUpToDate>false</LinksUpToDate>
  <CharactersWithSpaces>6369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2020-09-10T14:52:00Z</dcterms:created>
  <dc:creator>AutoBVT</dc:creator>
  <cp:lastModifiedBy>杨丽娟</cp:lastModifiedBy>
  <dcterms:modified xsi:type="dcterms:W3CDTF">2020-09-16T00:36:34Z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