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附件2：</w:t>
      </w:r>
    </w:p>
    <w:p>
      <w:pPr>
        <w:jc w:val="center"/>
      </w:pPr>
      <w:r>
        <w:rPr>
          <w:rFonts w:hint="eastAsia" w:ascii="黑体" w:hAnsi="黑体" w:eastAsia="黑体"/>
          <w:sz w:val="32"/>
          <w:szCs w:val="32"/>
        </w:rPr>
        <w:t>贵金属分标委会审定和讨论的标准项目</w:t>
      </w:r>
    </w:p>
    <w:tbl>
      <w:tblPr>
        <w:tblStyle w:val="4"/>
        <w:tblW w:w="14049" w:type="dxa"/>
        <w:tblInd w:w="9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3969"/>
        <w:gridCol w:w="2410"/>
        <w:gridCol w:w="6237"/>
        <w:gridCol w:w="58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tblHeader/>
        </w:trPr>
        <w:tc>
          <w:tcPr>
            <w:tcW w:w="724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pStyle w:val="6"/>
              <w:ind w:left="420" w:hanging="420" w:firstLineChars="0"/>
              <w:jc w:val="center"/>
              <w:rPr>
                <w:kern w:val="0"/>
                <w:szCs w:val="21"/>
              </w:rPr>
            </w:pPr>
            <w:bookmarkStart w:id="0" w:name="RANGE!A1:O25"/>
            <w:r>
              <w:rPr>
                <w:kern w:val="0"/>
                <w:szCs w:val="21"/>
              </w:rPr>
              <w:t>序号</w:t>
            </w:r>
            <w:bookmarkEnd w:id="0"/>
          </w:p>
        </w:tc>
        <w:tc>
          <w:tcPr>
            <w:tcW w:w="3969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标准名称</w:t>
            </w:r>
          </w:p>
        </w:tc>
        <w:tc>
          <w:tcPr>
            <w:tcW w:w="2410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项目计划编号</w:t>
            </w:r>
          </w:p>
        </w:tc>
        <w:tc>
          <w:tcPr>
            <w:tcW w:w="6237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起草单位</w:t>
            </w:r>
          </w:p>
        </w:tc>
        <w:tc>
          <w:tcPr>
            <w:tcW w:w="709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4" w:type="dxa"/>
            <w:tcBorders>
              <w:top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kern w:val="0"/>
                <w:szCs w:val="21"/>
              </w:rPr>
            </w:pPr>
          </w:p>
        </w:tc>
        <w:tc>
          <w:tcPr>
            <w:tcW w:w="3969" w:type="dxa"/>
            <w:tcBorders>
              <w:top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钯蒸发料</w:t>
            </w:r>
          </w:p>
        </w:tc>
        <w:tc>
          <w:tcPr>
            <w:tcW w:w="2410" w:type="dxa"/>
            <w:tcBorders>
              <w:top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工信厅科[2018]73号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2018-2074T-YS</w:t>
            </w:r>
          </w:p>
        </w:tc>
        <w:tc>
          <w:tcPr>
            <w:tcW w:w="6237" w:type="dxa"/>
            <w:tcBorders>
              <w:top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有研亿金新材料有限公司</w:t>
            </w:r>
          </w:p>
        </w:tc>
        <w:tc>
          <w:tcPr>
            <w:tcW w:w="709" w:type="dxa"/>
            <w:tcBorders>
              <w:top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审定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4" w:type="dxa"/>
            <w:shd w:val="clear" w:color="auto" w:fill="auto"/>
            <w:noWrap/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kern w:val="0"/>
                <w:szCs w:val="21"/>
              </w:rPr>
            </w:pP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多晶硅制备炉衬用银板材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工信厅科[2018]31号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2018-0559T-YS</w:t>
            </w:r>
          </w:p>
        </w:tc>
        <w:tc>
          <w:tcPr>
            <w:tcW w:w="623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西安诺博尔稀贵金属材料有限公司、西安瑞鑫科金属材料有限责任公司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审定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4" w:type="dxa"/>
            <w:shd w:val="clear" w:color="auto" w:fill="auto"/>
            <w:noWrap/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kern w:val="0"/>
                <w:szCs w:val="21"/>
              </w:rPr>
            </w:pP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铂/二氧化钛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工信厅科[2018]31号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2018-0507T-YS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西安凯立新材料股份有限公司、有色金属技术经济研究院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审定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4" w:type="dxa"/>
            <w:shd w:val="clear" w:color="auto" w:fill="auto"/>
            <w:noWrap/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kern w:val="0"/>
                <w:szCs w:val="21"/>
              </w:rPr>
            </w:pP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高纯铂化学分析方法 杂质元素含量的测定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工信厅科[2018]31号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2018-0519T-YS</w:t>
            </w:r>
          </w:p>
        </w:tc>
        <w:tc>
          <w:tcPr>
            <w:tcW w:w="623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贵研铂业股份有限公司、贵研检测科技（云南）有限公司、国合通用测试评价认证股份公司、国标（北京）检验认证有限公司、金川集团股份有限公司、有研亿金新材料有限公司、江西省钨与稀土产品质量监督中心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审定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4" w:type="dxa"/>
            <w:shd w:val="clear" w:color="auto" w:fill="auto"/>
            <w:noWrap/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kern w:val="0"/>
                <w:szCs w:val="21"/>
              </w:rPr>
            </w:pP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高纯钯化学分析方法 杂质元素含量的测定 辉光放电质谱法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工信厅科[2018]73号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2018-2052T-YS</w:t>
            </w:r>
          </w:p>
        </w:tc>
        <w:tc>
          <w:tcPr>
            <w:tcW w:w="623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贵研铂业股份有限公司、国合通用测试评价认证股份公司、国标（北京）检验认证有限公司、 金川集团股份有限公司、贵研检测科技（云南）有限公司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审定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4" w:type="dxa"/>
            <w:shd w:val="clear" w:color="auto" w:fill="auto"/>
            <w:noWrap/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kern w:val="0"/>
                <w:szCs w:val="21"/>
              </w:rPr>
            </w:pP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高纯钌化学分析方法 杂质元素含量的测定 辉光放电质谱法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工信厅科[2018]73号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2018-2053T-YS</w:t>
            </w:r>
          </w:p>
        </w:tc>
        <w:tc>
          <w:tcPr>
            <w:tcW w:w="623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贵研铂业股份有限公司、国合通用测试评价认证股份公司、国标（北京）检验认证有限公司、 金川集团股份有限公司、贵研检测科技（云南）有限公司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审定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4" w:type="dxa"/>
            <w:shd w:val="clear" w:color="auto" w:fill="auto"/>
            <w:noWrap/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kern w:val="0"/>
                <w:szCs w:val="21"/>
              </w:rPr>
            </w:pP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高纯铱化学分析方法 杂质元素含量的测定 辉光放电质谱法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工信厅科[2018]73号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2018-2054T-YS</w:t>
            </w:r>
          </w:p>
        </w:tc>
        <w:tc>
          <w:tcPr>
            <w:tcW w:w="623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贵研铂业股份有限公司、国合通用测试评价认证股份公司、国标（北京）检验认证有限公司、 金川集团股份有限公司、贵研检测科技（云南）有限公司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审定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4" w:type="dxa"/>
            <w:shd w:val="clear" w:color="auto" w:fill="auto"/>
            <w:noWrap/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kern w:val="0"/>
                <w:szCs w:val="21"/>
              </w:rPr>
            </w:pP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高纯金化学分析方法 杂质元素含量的测定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工信厅科[2018]31号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2018-0520T-YS</w:t>
            </w:r>
          </w:p>
        </w:tc>
        <w:tc>
          <w:tcPr>
            <w:tcW w:w="623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金川集团股份有限公司、国合通用测试评价认证股份公司、国标（北京）检验认证有限公司、新疆众和股份有限公司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审定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4" w:type="dxa"/>
            <w:shd w:val="clear" w:color="auto" w:fill="auto"/>
            <w:noWrap/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kern w:val="0"/>
                <w:szCs w:val="21"/>
              </w:rPr>
            </w:pP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高纯铑化学分析方法 杂质元素含量的测定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工信厅科[2018]31号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2018-0521T-YS</w:t>
            </w:r>
          </w:p>
        </w:tc>
        <w:tc>
          <w:tcPr>
            <w:tcW w:w="623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国标（北京）检验认证有限公司、国合通用测试评价认证股份公司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审定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4" w:type="dxa"/>
            <w:shd w:val="clear" w:color="auto" w:fill="auto"/>
            <w:noWrap/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kern w:val="0"/>
                <w:szCs w:val="21"/>
              </w:rPr>
            </w:pP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钯化合物分析方法 杂质阴离子含量测定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工信厅科[2018]31号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2018-0536T-YS</w:t>
            </w:r>
          </w:p>
        </w:tc>
        <w:tc>
          <w:tcPr>
            <w:tcW w:w="623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贵研铂业股份有限公司、国标（北京）检验认证有限公司、浙江微通催化新材料有限公司、徐州浩通新材料科技股份有限公司、深圳市中金岭南有色金属股份有限公司、广西分析测试研究中心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审定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4" w:type="dxa"/>
            <w:shd w:val="clear" w:color="auto" w:fill="auto"/>
            <w:noWrap/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kern w:val="0"/>
                <w:szCs w:val="21"/>
              </w:rPr>
            </w:pP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铂化合物分析方法 杂质阴离子含量测定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工信厅科[2018]31号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2018-0545T-YS</w:t>
            </w:r>
          </w:p>
        </w:tc>
        <w:tc>
          <w:tcPr>
            <w:tcW w:w="623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贵研铂业股份有限公司、国标（北京）检验认证有限公司、浙江微通催化新材料有限公司、徐州浩通新材料科技股份有限公司、深圳市中金岭南有色金属股份有限公司、广西分析测试研究中心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审定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4" w:type="dxa"/>
            <w:shd w:val="clear" w:color="auto" w:fill="auto"/>
            <w:noWrap/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kern w:val="0"/>
                <w:szCs w:val="21"/>
              </w:rPr>
            </w:pP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铅冶炼分银渣化学分析方法 第7部分：砷量的测定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工信厅科[2018]31号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2018-0599T-YS</w:t>
            </w:r>
          </w:p>
        </w:tc>
        <w:tc>
          <w:tcPr>
            <w:tcW w:w="623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深圳市中金岭南有色金属股份有限公司、韶关市质量计量监督检测所、北矿检测技术有限公司、广西分析测试研究中心、江西悦诚科技有限公司</w:t>
            </w:r>
            <w:r>
              <w:rPr>
                <w:kern w:val="0"/>
                <w:szCs w:val="21"/>
              </w:rPr>
              <w:tab/>
            </w:r>
            <w:r>
              <w:rPr>
                <w:kern w:val="0"/>
                <w:szCs w:val="21"/>
              </w:rPr>
              <w:t>福建紫金矿冶测试技术有限公司、大冶有色设计研究院有限公司、山东恒邦冶炼股份有限公司、河南豫光金铅股份有限公司、清远佳致新材料研究院有限公司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审定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4" w:type="dxa"/>
            <w:shd w:val="clear" w:color="auto" w:fill="auto"/>
            <w:noWrap/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kern w:val="0"/>
                <w:szCs w:val="21"/>
              </w:rPr>
            </w:pP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镍铂合金化学分析方法 氧和氮量测定 脉冲-红外吸收法和热导检测法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工信厅科函</w:t>
            </w:r>
            <w:r>
              <w:rPr>
                <w:rFonts w:ascii="宋体" w:hAnsi="宋体"/>
                <w:kern w:val="0"/>
                <w:szCs w:val="21"/>
              </w:rPr>
              <w:t>[</w:t>
            </w:r>
            <w:r>
              <w:rPr>
                <w:rFonts w:hint="eastAsia" w:ascii="宋体" w:hAnsi="宋体"/>
                <w:kern w:val="0"/>
                <w:szCs w:val="21"/>
              </w:rPr>
              <w:t>2019</w:t>
            </w:r>
            <w:r>
              <w:rPr>
                <w:rFonts w:ascii="宋体" w:hAnsi="宋体"/>
                <w:kern w:val="0"/>
                <w:szCs w:val="21"/>
              </w:rPr>
              <w:t>]</w:t>
            </w:r>
            <w:r>
              <w:rPr>
                <w:rFonts w:hint="eastAsia" w:ascii="宋体" w:hAnsi="宋体"/>
                <w:kern w:val="0"/>
                <w:szCs w:val="21"/>
              </w:rPr>
              <w:t>126号2019-0189T-YS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贵研铂业股份有限公司、国标（北京）检验认证有限公司、广东省工业分析检测中心、有研亿金新材料有限公司、北京有色金属与稀土应用研究所、西安汉唐分析检测有限公司、成都光明派特贵金属有限公司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讨论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4" w:type="dxa"/>
            <w:shd w:val="clear" w:color="auto" w:fill="auto"/>
            <w:noWrap/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kern w:val="0"/>
                <w:szCs w:val="21"/>
              </w:rPr>
            </w:pP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铑炭化学分析方法 铑量的测定 电感耦合等离子体原子发射光谱法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工信厅科函</w:t>
            </w:r>
            <w:r>
              <w:rPr>
                <w:rFonts w:ascii="宋体" w:hAnsi="宋体"/>
                <w:kern w:val="0"/>
                <w:szCs w:val="21"/>
              </w:rPr>
              <w:t>[</w:t>
            </w:r>
            <w:r>
              <w:rPr>
                <w:rFonts w:hint="eastAsia" w:ascii="宋体" w:hAnsi="宋体"/>
                <w:kern w:val="0"/>
                <w:szCs w:val="21"/>
              </w:rPr>
              <w:t>2019</w:t>
            </w:r>
            <w:r>
              <w:rPr>
                <w:rFonts w:ascii="宋体" w:hAnsi="宋体"/>
                <w:kern w:val="0"/>
                <w:szCs w:val="21"/>
              </w:rPr>
              <w:t>]</w:t>
            </w:r>
            <w:r>
              <w:rPr>
                <w:rFonts w:hint="eastAsia" w:ascii="宋体" w:hAnsi="宋体"/>
                <w:kern w:val="0"/>
                <w:szCs w:val="21"/>
              </w:rPr>
              <w:t>126号2019-0447T-YS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贵研铂业股份有限公司、西安凯立新材料股份有限公司、浙江微通催化新材料有限公司、金川集团股份有限公司、广东省工业分析检测中心、国标（北京）检验认证有限公司、徐州浩通新材料科技股份有限公司、深圳市中金岭南有色金属股份有限公司韶关冶炼厂、江西省汉氏贵金属有限公司、福建紫金矿冶测试技术有限公司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讨论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4" w:type="dxa"/>
            <w:shd w:val="clear" w:color="auto" w:fill="auto"/>
            <w:noWrap/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kern w:val="0"/>
                <w:szCs w:val="21"/>
              </w:rPr>
            </w:pP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贵金属材料 压向蠕变试验方法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工信厅科[2018]73号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2018-2055T-YS</w:t>
            </w:r>
          </w:p>
        </w:tc>
        <w:tc>
          <w:tcPr>
            <w:tcW w:w="623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西部金属材料股份有限公司、广东省工业分析检测中心、有研亿金新材料有限公司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讨论</w:t>
            </w:r>
          </w:p>
        </w:tc>
      </w:tr>
    </w:tbl>
    <w:p/>
    <w:p>
      <w:bookmarkStart w:id="1" w:name="_GoBack"/>
      <w:bookmarkEnd w:id="1"/>
    </w:p>
    <w:sectPr>
      <w:pgSz w:w="16840" w:h="11907" w:orient="landscape"/>
      <w:pgMar w:top="1418" w:right="1418" w:bottom="1418" w:left="1418" w:header="851" w:footer="851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6F2E92"/>
    <w:multiLevelType w:val="multilevel"/>
    <w:tmpl w:val="4E6F2E92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E86413"/>
    <w:rsid w:val="41DB11A3"/>
    <w:rsid w:val="4BE86413"/>
    <w:rsid w:val="79901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uiPriority w:val="0"/>
    <w:rPr>
      <w:sz w:val="18"/>
    </w:rPr>
  </w:style>
  <w:style w:type="paragraph" w:styleId="3">
    <w:name w:val="Normal (Web)"/>
    <w:basedOn w:val="1"/>
    <w:next w:val="2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1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2020-08-31T01:19:00Z</dcterms:created>
  <dc:creator>CathayMok</dc:creator>
  <cp:lastModifiedBy>CathayMok</cp:lastModifiedBy>
  <dcterms:modified xsi:type="dcterms:W3CDTF">2020-08-31T01:20:10Z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