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sz w:val="44"/>
          <w:szCs w:val="44"/>
        </w:rPr>
      </w:pPr>
    </w:p>
    <w:p>
      <w:pPr>
        <w:spacing w:line="360" w:lineRule="auto"/>
        <w:rPr>
          <w:sz w:val="44"/>
          <w:szCs w:val="44"/>
        </w:rPr>
      </w:pPr>
    </w:p>
    <w:p>
      <w:pPr>
        <w:spacing w:line="360" w:lineRule="auto"/>
        <w:jc w:val="center"/>
        <w:rPr>
          <w:b/>
          <w:sz w:val="52"/>
          <w:szCs w:val="52"/>
        </w:rPr>
      </w:pPr>
      <w:r>
        <w:rPr>
          <w:b/>
          <w:sz w:val="52"/>
          <w:szCs w:val="52"/>
        </w:rPr>
        <w:t>行业标准</w:t>
      </w:r>
    </w:p>
    <w:p>
      <w:pPr>
        <w:spacing w:line="360" w:lineRule="auto"/>
        <w:jc w:val="center"/>
        <w:rPr>
          <w:b/>
          <w:sz w:val="52"/>
          <w:szCs w:val="52"/>
        </w:rPr>
      </w:pPr>
    </w:p>
    <w:p>
      <w:pPr>
        <w:spacing w:line="360" w:lineRule="auto"/>
        <w:jc w:val="center"/>
        <w:rPr>
          <w:b/>
          <w:sz w:val="44"/>
          <w:szCs w:val="44"/>
        </w:rPr>
      </w:pPr>
      <w:r>
        <w:rPr>
          <w:rFonts w:eastAsiaTheme="minorEastAsia"/>
          <w:b/>
          <w:sz w:val="44"/>
          <w:szCs w:val="44"/>
        </w:rPr>
        <w:t>YS /T XXXX</w:t>
      </w:r>
      <w:r>
        <w:rPr>
          <w:rFonts w:hint="eastAsia" w:eastAsiaTheme="minorEastAsia"/>
          <w:b/>
          <w:sz w:val="44"/>
          <w:szCs w:val="44"/>
        </w:rPr>
        <w:t>－</w:t>
      </w:r>
      <w:r>
        <w:rPr>
          <w:rFonts w:eastAsiaTheme="minorEastAsia"/>
          <w:b/>
          <w:sz w:val="44"/>
          <w:szCs w:val="44"/>
        </w:rPr>
        <w:t>XX</w:t>
      </w:r>
      <w:r>
        <w:rPr>
          <w:rFonts w:hint="eastAsia" w:eastAsiaTheme="minorEastAsia"/>
          <w:b/>
          <w:sz w:val="44"/>
          <w:szCs w:val="44"/>
        </w:rPr>
        <w:t>《锌及锌合金牺牲阳极</w:t>
      </w:r>
      <w:r>
        <w:rPr>
          <w:b/>
          <w:sz w:val="44"/>
          <w:szCs w:val="44"/>
        </w:rPr>
        <w:t>》</w:t>
      </w:r>
    </w:p>
    <w:p>
      <w:pPr>
        <w:spacing w:line="360" w:lineRule="auto"/>
        <w:jc w:val="center"/>
        <w:rPr>
          <w:b/>
          <w:sz w:val="52"/>
          <w:szCs w:val="52"/>
        </w:rPr>
      </w:pPr>
    </w:p>
    <w:p>
      <w:pPr>
        <w:spacing w:line="360" w:lineRule="auto"/>
        <w:jc w:val="center"/>
        <w:rPr>
          <w:b/>
          <w:sz w:val="52"/>
          <w:szCs w:val="52"/>
        </w:rPr>
      </w:pPr>
      <w:r>
        <w:rPr>
          <w:b/>
          <w:sz w:val="52"/>
          <w:szCs w:val="52"/>
        </w:rPr>
        <w:t>编制说明</w:t>
      </w:r>
    </w:p>
    <w:p>
      <w:pPr>
        <w:spacing w:line="360" w:lineRule="auto"/>
        <w:jc w:val="center"/>
        <w:rPr>
          <w:b/>
          <w:sz w:val="52"/>
          <w:szCs w:val="52"/>
        </w:rPr>
      </w:pPr>
    </w:p>
    <w:p>
      <w:pPr>
        <w:spacing w:line="360" w:lineRule="auto"/>
        <w:jc w:val="center"/>
        <w:rPr>
          <w:b/>
          <w:sz w:val="32"/>
        </w:rPr>
      </w:pPr>
      <w:r>
        <w:rPr>
          <w:b/>
          <w:sz w:val="32"/>
        </w:rPr>
        <w:t>（</w:t>
      </w:r>
      <w:r>
        <w:rPr>
          <w:rFonts w:hint="eastAsia"/>
          <w:b/>
          <w:sz w:val="32"/>
        </w:rPr>
        <w:t>送审稿</w:t>
      </w:r>
      <w:r>
        <w:rPr>
          <w:b/>
          <w:sz w:val="32"/>
        </w:rPr>
        <w:t>）</w:t>
      </w: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44"/>
          <w:szCs w:val="44"/>
        </w:rPr>
      </w:pPr>
      <w:r>
        <w:rPr>
          <w:rFonts w:hint="eastAsia" w:eastAsia="黑体"/>
          <w:sz w:val="28"/>
        </w:rPr>
        <w:t>《</w:t>
      </w:r>
      <w:r>
        <w:rPr>
          <w:rFonts w:hint="eastAsia" w:eastAsia="黑体"/>
          <w:sz w:val="28"/>
          <w:szCs w:val="22"/>
        </w:rPr>
        <w:t>锌及锌合金牺牲阳极</w:t>
      </w:r>
      <w:r>
        <w:rPr>
          <w:rFonts w:hint="eastAsia" w:eastAsia="黑体"/>
          <w:sz w:val="28"/>
        </w:rPr>
        <w:t>》标准起草小组</w:t>
      </w:r>
    </w:p>
    <w:p>
      <w:pPr>
        <w:spacing w:line="360" w:lineRule="auto"/>
        <w:jc w:val="center"/>
        <w:rPr>
          <w:b/>
          <w:sz w:val="32"/>
        </w:rPr>
      </w:pPr>
      <w:r>
        <w:rPr>
          <w:b/>
          <w:sz w:val="44"/>
          <w:szCs w:val="44"/>
        </w:rPr>
        <w:t>20</w:t>
      </w:r>
      <w:r>
        <w:rPr>
          <w:rFonts w:hint="eastAsia"/>
          <w:b/>
          <w:sz w:val="44"/>
          <w:szCs w:val="44"/>
        </w:rPr>
        <w:t>20</w:t>
      </w:r>
      <w:r>
        <w:rPr>
          <w:b/>
          <w:sz w:val="44"/>
          <w:szCs w:val="44"/>
        </w:rPr>
        <w:t>年</w:t>
      </w:r>
      <w:r>
        <w:rPr>
          <w:rFonts w:hint="eastAsia"/>
          <w:b/>
          <w:sz w:val="44"/>
          <w:szCs w:val="44"/>
        </w:rPr>
        <w:t>08月</w:t>
      </w:r>
    </w:p>
    <w:p>
      <w:pPr>
        <w:spacing w:line="360" w:lineRule="auto"/>
        <w:jc w:val="center"/>
        <w:rPr>
          <w:b/>
          <w:sz w:val="32"/>
        </w:rPr>
      </w:pPr>
    </w:p>
    <w:p>
      <w:pPr>
        <w:spacing w:line="360" w:lineRule="auto"/>
        <w:rPr>
          <w:b/>
          <w:bCs/>
          <w:szCs w:val="28"/>
        </w:rPr>
      </w:pPr>
      <w:r>
        <w:rPr>
          <w:rFonts w:hint="eastAsia"/>
          <w:b/>
          <w:bCs/>
          <w:szCs w:val="28"/>
        </w:rPr>
        <w:t>一、工作简况</w:t>
      </w:r>
    </w:p>
    <w:p>
      <w:pPr>
        <w:spacing w:line="360" w:lineRule="auto"/>
        <w:rPr>
          <w:b/>
          <w:bCs/>
          <w:szCs w:val="28"/>
        </w:rPr>
      </w:pPr>
      <w:r>
        <w:rPr>
          <w:b/>
          <w:bCs/>
          <w:szCs w:val="28"/>
        </w:rPr>
        <w:t>1.1 任务来源</w:t>
      </w:r>
    </w:p>
    <w:p>
      <w:pPr>
        <w:spacing w:line="360" w:lineRule="auto"/>
        <w:ind w:firstLine="420" w:firstLineChars="200"/>
        <w:rPr>
          <w:kern w:val="0"/>
          <w:szCs w:val="21"/>
        </w:rPr>
      </w:pPr>
      <w:r>
        <w:rPr>
          <w:kern w:val="0"/>
          <w:szCs w:val="21"/>
        </w:rPr>
        <w:t>根据工信部《工业和信息化部办公厅关于印发2018年第四批行业标准制修订计划的通知》（工信厅科[2018]73号）及全国有色金属标准化技术委员会《关于转发201</w:t>
      </w:r>
      <w:r>
        <w:rPr>
          <w:rFonts w:hint="eastAsia"/>
          <w:kern w:val="0"/>
          <w:szCs w:val="21"/>
        </w:rPr>
        <w:t>9</w:t>
      </w:r>
      <w:r>
        <w:rPr>
          <w:kern w:val="0"/>
          <w:szCs w:val="21"/>
        </w:rPr>
        <w:t>年第一批有色金属行业标准、协会标准制（修）订项目计划的通知》有色标委[201</w:t>
      </w:r>
      <w:r>
        <w:rPr>
          <w:rFonts w:hint="eastAsia"/>
          <w:kern w:val="0"/>
          <w:szCs w:val="21"/>
        </w:rPr>
        <w:t>9</w:t>
      </w:r>
      <w:r>
        <w:rPr>
          <w:kern w:val="0"/>
          <w:szCs w:val="21"/>
        </w:rPr>
        <w:t>]</w:t>
      </w:r>
      <w:r>
        <w:rPr>
          <w:rFonts w:hint="eastAsia"/>
          <w:kern w:val="0"/>
          <w:szCs w:val="21"/>
        </w:rPr>
        <w:t>10</w:t>
      </w:r>
      <w:r>
        <w:rPr>
          <w:kern w:val="0"/>
          <w:szCs w:val="21"/>
        </w:rPr>
        <w:t>号的文件精神，由</w:t>
      </w:r>
      <w:r>
        <w:rPr>
          <w:rFonts w:hint="eastAsia"/>
          <w:kern w:val="0"/>
          <w:szCs w:val="21"/>
        </w:rPr>
        <w:t>厦门火炬特种金属材料</w:t>
      </w:r>
      <w:r>
        <w:rPr>
          <w:kern w:val="0"/>
          <w:szCs w:val="21"/>
        </w:rPr>
        <w:t>有限公司负责起草《</w:t>
      </w:r>
      <w:r>
        <w:rPr>
          <w:rFonts w:hint="eastAsia"/>
          <w:kern w:val="0"/>
          <w:szCs w:val="21"/>
        </w:rPr>
        <w:t>锌</w:t>
      </w:r>
      <w:r>
        <w:rPr>
          <w:kern w:val="0"/>
          <w:szCs w:val="21"/>
        </w:rPr>
        <w:t>及锌合金牺牲阳极》行业标准，项目计划编号2018-2067T-YS，计划于2020年完成。</w:t>
      </w:r>
    </w:p>
    <w:p>
      <w:pPr>
        <w:spacing w:line="360" w:lineRule="auto"/>
        <w:rPr>
          <w:b/>
          <w:bCs/>
          <w:szCs w:val="28"/>
        </w:rPr>
      </w:pPr>
      <w:r>
        <w:rPr>
          <w:rFonts w:hint="eastAsia"/>
          <w:b/>
          <w:bCs/>
          <w:szCs w:val="28"/>
        </w:rPr>
        <w:t>1.2</w:t>
      </w:r>
      <w:r>
        <w:rPr>
          <w:b/>
          <w:bCs/>
          <w:szCs w:val="28"/>
        </w:rPr>
        <w:t xml:space="preserve"> 标准制定的必要性</w:t>
      </w:r>
    </w:p>
    <w:p>
      <w:pPr>
        <w:spacing w:line="360" w:lineRule="auto"/>
        <w:ind w:firstLine="420" w:firstLineChars="200"/>
        <w:rPr>
          <w:rFonts w:ascii="宋体" w:hAnsi="宋体" w:cs="宋体"/>
          <w:color w:val="FF0000"/>
          <w:szCs w:val="21"/>
        </w:rPr>
      </w:pPr>
      <w:r>
        <w:rPr>
          <w:rFonts w:hint="eastAsia" w:ascii="宋体" w:hAnsi="宋体" w:cs="宋体"/>
          <w:szCs w:val="21"/>
        </w:rPr>
        <w:t>阴极保护用牺牲阳极常用的金属材料主要包括镁合金牺牲阳极、铝合金牺牲阳极、锌及锌合金牺牲阳极（以下简称锌阳极）三大类。镁合金牺牲阳极和铝合金牺牲阳极均有成熟完整的标准可以引用，而目前锌阳极在应用领域中缺乏系统的、完整的锌阳极产品标准。</w:t>
      </w:r>
    </w:p>
    <w:p>
      <w:pPr>
        <w:spacing w:line="360" w:lineRule="auto"/>
        <w:ind w:firstLine="420" w:firstLineChars="200"/>
        <w:rPr>
          <w:rFonts w:ascii="宋体" w:hAnsi="宋体" w:cs="宋体"/>
          <w:szCs w:val="21"/>
        </w:rPr>
      </w:pPr>
      <w:r>
        <w:rPr>
          <w:rFonts w:hint="eastAsia" w:ascii="宋体" w:hAnsi="宋体" w:cs="宋体"/>
          <w:szCs w:val="21"/>
        </w:rPr>
        <w:t>锌阳极适用于温度低于50℃和电阻率小于15 Ω·m的海水、淡海水、土壤等电解质中的金属构件阴极保护，目前已广泛应用于船舶、港工设施、海洋工程、埋地金属管道、储罐、海水冷却水系统等钢结构阴极保护，以及可以应用于锌接地极、参比电极、接地电池、防交流干扰等特殊用途领域。而且在某些应用领域中, 锌阳极特别是带状锌阳极的作用具有其它材料所不能取代的重要位置。不过也有一些应用在国内还属发展阶段,，还落后于国外，国内具有很大的发展潜力。目前国内需求量到达4000吨以上，其中带状锌阳极1000余吨。</w:t>
      </w:r>
    </w:p>
    <w:p>
      <w:pPr>
        <w:spacing w:line="360" w:lineRule="auto"/>
        <w:ind w:firstLine="420" w:firstLineChars="200"/>
        <w:rPr>
          <w:rFonts w:ascii="宋体" w:hAnsi="宋体" w:cs="宋体"/>
          <w:szCs w:val="21"/>
        </w:rPr>
      </w:pPr>
      <w:r>
        <w:rPr>
          <w:rFonts w:hint="eastAsia" w:ascii="宋体" w:hAnsi="宋体" w:cs="宋体"/>
          <w:szCs w:val="21"/>
        </w:rPr>
        <w:t>因此，起草制定的《锌及锌合金牺牲阳极》标准将在广泛调研，引用现有船舶、石油领域提到锌阳极产品种类的基础上，补充新的产品种类，完善产品的技术要求，形成一项包含多个应用领域专门针对锌阳极产品的新标准，可以同时在船舶、石油和其它相关领域使用。</w:t>
      </w:r>
    </w:p>
    <w:p>
      <w:pPr>
        <w:spacing w:line="360" w:lineRule="auto"/>
        <w:rPr>
          <w:b/>
          <w:bCs/>
          <w:kern w:val="0"/>
          <w:szCs w:val="21"/>
        </w:rPr>
      </w:pPr>
      <w:r>
        <w:rPr>
          <w:rFonts w:hint="eastAsia"/>
          <w:b/>
          <w:bCs/>
          <w:kern w:val="0"/>
          <w:szCs w:val="21"/>
        </w:rPr>
        <w:t>1.3标准项目的可行性及拟解决的问题</w:t>
      </w:r>
    </w:p>
    <w:p>
      <w:pPr>
        <w:spacing w:line="360" w:lineRule="auto"/>
        <w:ind w:firstLine="420" w:firstLineChars="200"/>
        <w:rPr>
          <w:szCs w:val="28"/>
        </w:rPr>
      </w:pPr>
      <w:r>
        <w:rPr>
          <w:rFonts w:hint="eastAsia"/>
          <w:szCs w:val="28"/>
        </w:rPr>
        <w:t>目前国内外暂无适用于包含多个应用领域锌阳极产品的标准。锌阳极阴极保护目前主要在船舶和石油行业中应用较多，船舶和石油相关标准中有涉及锌阳极的应用要求，但主要是针对锌阳极应用而不是针对产品特性和具体要求，产品种类、产品技术要求也不尽相同，只适合本行业使用，目前没有系统、完整的锌阳极标准可以引用。但随着阴极保护技术的发展和新产品的应用，锌阳极的使用领域越来越广，客户对产品种类以及性能指标又提出了新的要求。原有的应用范围较窄，产品种类不完整、一些具体产品技术要求不明确、不统一等问题逐渐暴露出来，行业迫切需要能充分体现锌阳极完整产品种类和产品要求的标准参考应用。</w:t>
      </w:r>
    </w:p>
    <w:p>
      <w:pPr>
        <w:spacing w:line="360" w:lineRule="auto"/>
        <w:ind w:firstLine="420" w:firstLineChars="200"/>
        <w:rPr>
          <w:kern w:val="0"/>
          <w:szCs w:val="21"/>
        </w:rPr>
      </w:pPr>
      <w:r>
        <w:rPr>
          <w:rFonts w:hint="eastAsia" w:ascii="宋体" w:hAnsi="宋体" w:cs="宋体"/>
          <w:szCs w:val="21"/>
        </w:rPr>
        <w:t>起草制定《锌及锌合金牺牲阳极》标准具有非常重要的现实意义，能弥补和解决目前市场上针对锌阳极产品标准缺失的问题，进一步推动锌阳极应用和加强我国船舶、港工、基础设施和工程建设钢构件等领域的阴极保护工作，减少由于腐蚀、交流干扰等问题造成的经济损失。</w:t>
      </w:r>
    </w:p>
    <w:p>
      <w:pPr>
        <w:spacing w:line="360" w:lineRule="auto"/>
        <w:rPr>
          <w:b/>
          <w:szCs w:val="28"/>
        </w:rPr>
      </w:pPr>
      <w:r>
        <w:rPr>
          <w:b/>
          <w:szCs w:val="28"/>
        </w:rPr>
        <w:t>1.</w:t>
      </w:r>
      <w:r>
        <w:rPr>
          <w:rFonts w:hint="eastAsia"/>
          <w:b/>
          <w:szCs w:val="28"/>
        </w:rPr>
        <w:t>4</w:t>
      </w:r>
      <w:r>
        <w:rPr>
          <w:b/>
          <w:szCs w:val="28"/>
        </w:rPr>
        <w:t xml:space="preserve"> </w:t>
      </w:r>
      <w:r>
        <w:rPr>
          <w:rFonts w:hint="eastAsia"/>
          <w:b/>
          <w:szCs w:val="28"/>
        </w:rPr>
        <w:t>承担单位情况及</w:t>
      </w:r>
      <w:r>
        <w:rPr>
          <w:b/>
          <w:szCs w:val="28"/>
        </w:rPr>
        <w:t>主要工作过程</w:t>
      </w:r>
    </w:p>
    <w:p>
      <w:pPr>
        <w:spacing w:line="360" w:lineRule="auto"/>
        <w:rPr>
          <w:b/>
          <w:bCs/>
          <w:kern w:val="0"/>
          <w:szCs w:val="21"/>
        </w:rPr>
      </w:pPr>
      <w:r>
        <w:rPr>
          <w:rFonts w:hint="eastAsia"/>
          <w:b/>
          <w:bCs/>
          <w:kern w:val="0"/>
          <w:szCs w:val="21"/>
        </w:rPr>
        <w:t>1.4.1承担单位情况</w:t>
      </w:r>
    </w:p>
    <w:p>
      <w:pPr>
        <w:spacing w:line="360" w:lineRule="auto"/>
        <w:ind w:firstLine="420" w:firstLineChars="200"/>
        <w:rPr>
          <w:szCs w:val="28"/>
        </w:rPr>
      </w:pPr>
      <w:r>
        <w:rPr>
          <w:rFonts w:hint="eastAsia"/>
          <w:szCs w:val="28"/>
        </w:rPr>
        <w:t>有研科技集团有限公司（原北京有色金属研究总院）创建于1952年，是我国有色金属行业规模最大的综合性研究开发机构。厦门火炬特种金属材料有限公司成立于1992年，属有研集团控股公司。专业从事防腐阳极的研发、生产、销售和技术服务，主要产品为镁、铝和锌基牺牲阳极。在过去的20多年的发展中，我公司以有研集团强大的科研能力及自身研发力量为技术依托，密切追踪国内外先进技术与新产品信息，不断向市场推出高性能新产品，创造了防腐阳极领域的多个“第一”：率先开发出具有国际水平、国内独一无二的Mg-Mn高电位镁合金牺牲阳极制备技术；开发出工艺独特、国内首创的复合挤压工艺技术，攻克了镁合金基体与铁芯的无缝隙包覆和挤压成型难题；国内首家建立牺牲阳极电化学性能检测实验室并参与相关国标的制定；开发出能在-20℃低温环境下使用的高品质锌阳极带，综合性能达到国内领先水平。镁阳极及其产业化于1999年被科技部评定为“国家新产品”，2003年被科技部列为“科技兴贸行动计划项目”，2005年货“中国有色金属工业科学技术奖”二等奖，获十多项知识产权专利保护，企业通过ISO9001质量管理体系认证和6S现场管理体系认证。</w:t>
      </w:r>
    </w:p>
    <w:p>
      <w:pPr>
        <w:spacing w:line="360" w:lineRule="auto"/>
        <w:ind w:firstLine="480"/>
        <w:rPr>
          <w:szCs w:val="28"/>
        </w:rPr>
      </w:pPr>
      <w:r>
        <w:rPr>
          <w:szCs w:val="28"/>
        </w:rPr>
        <w:t>国标（北京）检验认证有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spacing w:line="360" w:lineRule="auto"/>
        <w:ind w:firstLine="420" w:firstLineChars="200"/>
        <w:rPr>
          <w:szCs w:val="28"/>
        </w:rPr>
      </w:pPr>
    </w:p>
    <w:p>
      <w:pPr>
        <w:pStyle w:val="9"/>
        <w:shd w:val="clear" w:color="auto" w:fill="FFFFFF"/>
        <w:spacing w:before="0" w:beforeAutospacing="0" w:after="0" w:afterAutospacing="0" w:line="360" w:lineRule="auto"/>
        <w:rPr>
          <w:rFonts w:ascii="Times New Roman" w:hAnsi="Times New Roman" w:cs="Times New Roman"/>
          <w:b/>
          <w:bCs/>
          <w:sz w:val="21"/>
          <w:szCs w:val="21"/>
        </w:rPr>
      </w:pPr>
      <w:r>
        <w:rPr>
          <w:rFonts w:hint="eastAsia" w:ascii="Times New Roman" w:hAnsi="Times New Roman" w:cs="Times New Roman"/>
          <w:b/>
          <w:bCs/>
          <w:sz w:val="21"/>
          <w:szCs w:val="21"/>
        </w:rPr>
        <w:t>1.4.2主要工作过程</w:t>
      </w:r>
    </w:p>
    <w:p>
      <w:pPr>
        <w:spacing w:line="360" w:lineRule="auto"/>
        <w:ind w:firstLine="420" w:firstLineChars="200"/>
        <w:rPr>
          <w:rFonts w:asciiTheme="minorEastAsia" w:hAnsiTheme="minorEastAsia" w:eastAsiaTheme="minorEastAsia"/>
          <w:szCs w:val="21"/>
        </w:rPr>
      </w:pPr>
      <w:r>
        <w:rPr>
          <w:szCs w:val="21"/>
        </w:rPr>
        <w:t>201</w:t>
      </w:r>
      <w:r>
        <w:rPr>
          <w:rFonts w:hint="eastAsia"/>
          <w:szCs w:val="21"/>
        </w:rPr>
        <w:t>9</w:t>
      </w:r>
      <w:r>
        <w:rPr>
          <w:szCs w:val="21"/>
        </w:rPr>
        <w:t>年</w:t>
      </w:r>
      <w:r>
        <w:rPr>
          <w:rFonts w:hint="eastAsia"/>
          <w:szCs w:val="21"/>
        </w:rPr>
        <w:t>3</w:t>
      </w:r>
      <w:r>
        <w:rPr>
          <w:szCs w:val="21"/>
        </w:rPr>
        <w:t>月</w:t>
      </w:r>
      <w:r>
        <w:rPr>
          <w:rFonts w:hint="eastAsia"/>
          <w:szCs w:val="21"/>
        </w:rPr>
        <w:t>，厦门火炬特种金属材料有限公司</w:t>
      </w:r>
      <w:r>
        <w:rPr>
          <w:szCs w:val="21"/>
        </w:rPr>
        <w:t>接</w:t>
      </w:r>
      <w:r>
        <w:rPr>
          <w:rFonts w:hint="eastAsia"/>
          <w:szCs w:val="21"/>
        </w:rPr>
        <w:t>受</w:t>
      </w:r>
      <w:r>
        <w:rPr>
          <w:szCs w:val="21"/>
        </w:rPr>
        <w:t>《</w:t>
      </w:r>
      <w:r>
        <w:rPr>
          <w:rFonts w:hint="eastAsia"/>
          <w:szCs w:val="21"/>
        </w:rPr>
        <w:t>锌及锌合金牺牲阳极</w:t>
      </w:r>
      <w:r>
        <w:rPr>
          <w:szCs w:val="21"/>
        </w:rPr>
        <w:t>》行业标准编制任务后，成立了《</w:t>
      </w:r>
      <w:r>
        <w:rPr>
          <w:rFonts w:hint="eastAsia"/>
          <w:szCs w:val="21"/>
        </w:rPr>
        <w:t>锌</w:t>
      </w:r>
      <w:r>
        <w:rPr>
          <w:szCs w:val="21"/>
        </w:rPr>
        <w:t>及锌合金牺牲阳极》行业标准编制组</w:t>
      </w:r>
      <w:r>
        <w:rPr>
          <w:rFonts w:hint="eastAsia"/>
          <w:szCs w:val="21"/>
        </w:rPr>
        <w:t>。标准编制工作组成员查阅了相关资料，如</w:t>
      </w:r>
      <w:r>
        <w:rPr>
          <w:rFonts w:hint="eastAsia" w:asciiTheme="minorEastAsia" w:hAnsiTheme="minorEastAsia" w:eastAsiaTheme="minorEastAsia"/>
          <w:szCs w:val="21"/>
        </w:rPr>
        <w:t xml:space="preserve">ASTM B418-2016 《Standard Specification for Cast and Wrought Galavanic Zinc Anode》， MIL-A-18001K 《Military Specification Anode Sacrificial Zinc Alloy》， </w:t>
      </w:r>
      <w:r>
        <w:rPr>
          <w:rFonts w:hint="eastAsia" w:asciiTheme="minorEastAsia" w:hAnsiTheme="minorEastAsia" w:eastAsiaTheme="minorEastAsia"/>
          <w:kern w:val="0"/>
          <w:szCs w:val="21"/>
        </w:rPr>
        <w:t xml:space="preserve">JIS H2107- 2015 </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Zinc Ingots</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 xml:space="preserve">，AS2239-2003 </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Galvanic(sacrificial ) anodes for cathodic protection</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 xml:space="preserve"> ，GB/T 4950-2002 </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锌-铝-镉牺牲阳极</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 xml:space="preserve">，GB/T 21448-2008 </w:t>
      </w:r>
      <w:r>
        <w:rPr>
          <w:rFonts w:hint="eastAsia" w:asciiTheme="minorEastAsia" w:hAnsiTheme="minorEastAsia" w:eastAsiaTheme="minorEastAsia"/>
          <w:szCs w:val="21"/>
        </w:rPr>
        <w:t>《</w:t>
      </w:r>
      <w:r>
        <w:rPr>
          <w:rFonts w:hint="eastAsia" w:asciiTheme="minorEastAsia" w:hAnsiTheme="minorEastAsia" w:eastAsiaTheme="minorEastAsia"/>
          <w:sz w:val="20"/>
        </w:rPr>
        <w:t>埋地钢质管道阴极保护技术规范</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 xml:space="preserve">GB/T 470 </w:t>
      </w:r>
      <w:r>
        <w:rPr>
          <w:rFonts w:hint="eastAsia" w:asciiTheme="minorEastAsia" w:hAnsiTheme="minorEastAsia" w:eastAsiaTheme="minorEastAsia"/>
          <w:szCs w:val="21"/>
        </w:rPr>
        <w:t>《</w:t>
      </w:r>
      <w:r>
        <w:rPr>
          <w:rFonts w:hint="eastAsia" w:asciiTheme="minorEastAsia" w:hAnsiTheme="minorEastAsia" w:eastAsiaTheme="minorEastAsia"/>
          <w:kern w:val="0"/>
          <w:szCs w:val="21"/>
        </w:rPr>
        <w:t>锌锭</w:t>
      </w:r>
      <w:r>
        <w:rPr>
          <w:rFonts w:hint="eastAsia" w:asciiTheme="minorEastAsia" w:hAnsiTheme="minorEastAsia" w:eastAsiaTheme="minorEastAsia"/>
          <w:szCs w:val="21"/>
        </w:rPr>
        <w:t>》</w:t>
      </w:r>
      <w:r>
        <w:rPr>
          <w:rFonts w:asciiTheme="minorEastAsia" w:hAnsiTheme="minorEastAsia" w:eastAsiaTheme="minorEastAsia"/>
          <w:szCs w:val="21"/>
        </w:rPr>
        <w:t>等</w:t>
      </w:r>
      <w:r>
        <w:rPr>
          <w:rFonts w:hint="eastAsia" w:asciiTheme="minorEastAsia" w:hAnsiTheme="minorEastAsia" w:eastAsiaTheme="minorEastAsia"/>
          <w:szCs w:val="21"/>
        </w:rPr>
        <w:t>，并结合厦门火炬特种金属材料</w:t>
      </w:r>
      <w:r>
        <w:rPr>
          <w:rFonts w:asciiTheme="minorEastAsia" w:hAnsiTheme="minorEastAsia" w:eastAsiaTheme="minorEastAsia"/>
          <w:szCs w:val="21"/>
        </w:rPr>
        <w:t>有限公司多年对锌及锌合金牺牲阳极的</w:t>
      </w:r>
      <w:r>
        <w:rPr>
          <w:rFonts w:hint="eastAsia" w:asciiTheme="minorEastAsia" w:hAnsiTheme="minorEastAsia" w:eastAsiaTheme="minorEastAsia"/>
          <w:szCs w:val="21"/>
        </w:rPr>
        <w:t>研究</w:t>
      </w:r>
      <w:r>
        <w:rPr>
          <w:rFonts w:asciiTheme="minorEastAsia" w:hAnsiTheme="minorEastAsia" w:eastAsiaTheme="minorEastAsia"/>
          <w:szCs w:val="21"/>
        </w:rPr>
        <w:t>情况</w:t>
      </w:r>
      <w:r>
        <w:rPr>
          <w:rFonts w:hint="eastAsia" w:asciiTheme="minorEastAsia" w:hAnsiTheme="minorEastAsia" w:eastAsiaTheme="minorEastAsia"/>
          <w:szCs w:val="21"/>
        </w:rPr>
        <w:t>，</w:t>
      </w:r>
      <w:r>
        <w:rPr>
          <w:rFonts w:asciiTheme="minorEastAsia" w:hAnsiTheme="minorEastAsia" w:eastAsiaTheme="minorEastAsia"/>
          <w:szCs w:val="21"/>
        </w:rPr>
        <w:t>编制组组织相关技术和管理人员进行多次讨论后，201</w:t>
      </w:r>
      <w:r>
        <w:rPr>
          <w:rFonts w:hint="eastAsia" w:asciiTheme="minorEastAsia" w:hAnsiTheme="minorEastAsia" w:eastAsiaTheme="minorEastAsia"/>
          <w:szCs w:val="21"/>
        </w:rPr>
        <w:t>9</w:t>
      </w:r>
      <w:r>
        <w:rPr>
          <w:rFonts w:asciiTheme="minorEastAsia" w:hAnsiTheme="minorEastAsia" w:eastAsiaTheme="minorEastAsia"/>
          <w:szCs w:val="21"/>
        </w:rPr>
        <w:t>年10月初步确定了《</w:t>
      </w:r>
      <w:r>
        <w:rPr>
          <w:rFonts w:hint="eastAsia" w:asciiTheme="minorEastAsia" w:hAnsiTheme="minorEastAsia" w:eastAsiaTheme="minorEastAsia"/>
          <w:szCs w:val="21"/>
        </w:rPr>
        <w:t>锌</w:t>
      </w:r>
      <w:r>
        <w:rPr>
          <w:rFonts w:asciiTheme="minorEastAsia" w:hAnsiTheme="minorEastAsia" w:eastAsiaTheme="minorEastAsia"/>
          <w:szCs w:val="21"/>
        </w:rPr>
        <w:t>及锌合金》的主要技术指标</w:t>
      </w:r>
      <w:r>
        <w:rPr>
          <w:rFonts w:hint="eastAsia" w:asciiTheme="minorEastAsia" w:hAnsiTheme="minorEastAsia" w:eastAsiaTheme="minorEastAsia"/>
          <w:szCs w:val="21"/>
        </w:rPr>
        <w:t>，</w:t>
      </w:r>
      <w:r>
        <w:rPr>
          <w:rFonts w:asciiTheme="minorEastAsia" w:hAnsiTheme="minorEastAsia" w:eastAsiaTheme="minorEastAsia"/>
          <w:szCs w:val="21"/>
        </w:rPr>
        <w:t>提出了该</w:t>
      </w:r>
      <w:r>
        <w:rPr>
          <w:rFonts w:hint="eastAsia" w:asciiTheme="minorEastAsia" w:hAnsiTheme="minorEastAsia" w:eastAsiaTheme="minorEastAsia"/>
          <w:szCs w:val="21"/>
        </w:rPr>
        <w:t>版的讨论稿</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2019年11月27日，在深圳召开了首次讨论会，浙江海亮股份有限公司、中铝洛阳铜加工有限公司等10余家单位参加。会上各与会单位对本标准讨论稿进行了充分讨论。在整理、讨论和完善了相关意见和建议后，于2020年5月形成了该版预审稿。</w:t>
      </w:r>
    </w:p>
    <w:p>
      <w:pPr>
        <w:spacing w:line="360" w:lineRule="auto"/>
        <w:ind w:firstLine="420" w:firstLineChars="200"/>
        <w:rPr>
          <w:rFonts w:ascii="宋体" w:hAnsi="宋体"/>
        </w:rPr>
      </w:pPr>
      <w:r>
        <w:rPr>
          <w:rFonts w:hint="eastAsia" w:asciiTheme="minorEastAsia" w:hAnsiTheme="minorEastAsia" w:eastAsiaTheme="minorEastAsia"/>
          <w:szCs w:val="21"/>
        </w:rPr>
        <w:t>2020年6月，通过视频及杭州现场召开了预审稿会议，</w:t>
      </w:r>
      <w:r>
        <w:rPr>
          <w:rFonts w:hint="eastAsia" w:ascii="宋体" w:hAnsi="宋体"/>
        </w:rPr>
        <w:t>对标准进行了审议，与会专家提出了许多数据方面的问题并给出了较好的合理化建议。</w:t>
      </w:r>
    </w:p>
    <w:p>
      <w:pPr>
        <w:spacing w:line="360" w:lineRule="auto"/>
        <w:ind w:firstLine="420" w:firstLineChars="200"/>
        <w:rPr>
          <w:rFonts w:hint="eastAsia" w:ascii="宋体" w:hAnsi="宋体"/>
        </w:rPr>
      </w:pPr>
      <w:r>
        <w:rPr>
          <w:rFonts w:hint="eastAsia" w:ascii="宋体" w:hAnsi="宋体"/>
        </w:rPr>
        <w:t>本稿形成期间，自2019年11月份-2020年8月份，共发出征求意见表</w:t>
      </w:r>
      <w:r>
        <w:rPr>
          <w:rFonts w:hint="eastAsia" w:ascii="宋体" w:hAnsi="宋体"/>
          <w:lang w:val="en-US" w:eastAsia="zh-CN"/>
        </w:rPr>
        <w:t>21</w:t>
      </w:r>
      <w:r>
        <w:rPr>
          <w:rFonts w:hint="eastAsia" w:ascii="宋体" w:hAnsi="宋体"/>
        </w:rPr>
        <w:t>份，共收到回复</w:t>
      </w:r>
      <w:r>
        <w:rPr>
          <w:rFonts w:hint="eastAsia" w:ascii="宋体" w:hAnsi="宋体"/>
          <w:lang w:val="en-US" w:eastAsia="zh-CN"/>
        </w:rPr>
        <w:t>21</w:t>
      </w:r>
      <w:r>
        <w:rPr>
          <w:rFonts w:hint="eastAsia" w:ascii="宋体" w:hAnsi="宋体"/>
        </w:rPr>
        <w:t>份，涉及标准1</w:t>
      </w:r>
      <w:r>
        <w:rPr>
          <w:rFonts w:hint="eastAsia" w:ascii="宋体" w:hAnsi="宋体"/>
          <w:lang w:val="en-US" w:eastAsia="zh-CN"/>
        </w:rPr>
        <w:t>8</w:t>
      </w:r>
      <w:r>
        <w:rPr>
          <w:rFonts w:hint="eastAsia" w:ascii="宋体" w:hAnsi="宋体"/>
        </w:rPr>
        <w:t>项条款，经标准编制组讨论，均对回馈的意见分别予以处置（其中</w:t>
      </w:r>
      <w:r>
        <w:rPr>
          <w:rFonts w:hint="eastAsia" w:ascii="宋体" w:hAnsi="宋体"/>
          <w:lang w:val="en-US" w:eastAsia="zh-CN"/>
        </w:rPr>
        <w:t>19</w:t>
      </w:r>
      <w:r>
        <w:rPr>
          <w:rFonts w:hint="eastAsia" w:ascii="宋体" w:hAnsi="宋体"/>
        </w:rPr>
        <w:t>份采纳，2份不采纳）回馈意见及处置见下表：</w:t>
      </w: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00"/>
        <w:gridCol w:w="3151"/>
        <w:gridCol w:w="1719"/>
        <w:gridCol w:w="81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rFonts w:hint="eastAsia"/>
                <w:sz w:val="18"/>
                <w:szCs w:val="18"/>
              </w:rPr>
            </w:pPr>
            <w:r>
              <w:rPr>
                <w:rFonts w:hint="eastAsia" w:cs="宋体"/>
                <w:sz w:val="18"/>
                <w:szCs w:val="18"/>
              </w:rPr>
              <w:t>序号</w:t>
            </w:r>
          </w:p>
        </w:tc>
        <w:tc>
          <w:tcPr>
            <w:tcW w:w="900" w:type="dxa"/>
            <w:noWrap w:val="0"/>
            <w:vAlign w:val="center"/>
          </w:tcPr>
          <w:p>
            <w:pPr>
              <w:jc w:val="center"/>
              <w:rPr>
                <w:rFonts w:hint="eastAsia"/>
                <w:sz w:val="18"/>
                <w:szCs w:val="18"/>
              </w:rPr>
            </w:pPr>
            <w:r>
              <w:rPr>
                <w:rFonts w:hint="eastAsia" w:cs="宋体"/>
                <w:sz w:val="18"/>
                <w:szCs w:val="18"/>
              </w:rPr>
              <w:t>标准章节编号</w:t>
            </w:r>
          </w:p>
        </w:tc>
        <w:tc>
          <w:tcPr>
            <w:tcW w:w="3151" w:type="dxa"/>
            <w:noWrap w:val="0"/>
            <w:vAlign w:val="center"/>
          </w:tcPr>
          <w:p>
            <w:pPr>
              <w:jc w:val="center"/>
              <w:rPr>
                <w:rFonts w:hint="eastAsia"/>
                <w:sz w:val="18"/>
                <w:szCs w:val="18"/>
              </w:rPr>
            </w:pPr>
            <w:r>
              <w:rPr>
                <w:rFonts w:hint="eastAsia" w:cs="宋体"/>
                <w:sz w:val="18"/>
                <w:szCs w:val="18"/>
              </w:rPr>
              <w:t>意见内容</w:t>
            </w:r>
          </w:p>
        </w:tc>
        <w:tc>
          <w:tcPr>
            <w:tcW w:w="1719" w:type="dxa"/>
            <w:noWrap w:val="0"/>
            <w:vAlign w:val="center"/>
          </w:tcPr>
          <w:p>
            <w:pPr>
              <w:jc w:val="center"/>
              <w:rPr>
                <w:rFonts w:hint="eastAsia"/>
                <w:sz w:val="18"/>
                <w:szCs w:val="18"/>
              </w:rPr>
            </w:pPr>
            <w:r>
              <w:rPr>
                <w:rFonts w:hint="eastAsia" w:cs="宋体"/>
                <w:sz w:val="18"/>
                <w:szCs w:val="18"/>
              </w:rPr>
              <w:t>提出单位</w:t>
            </w:r>
          </w:p>
        </w:tc>
        <w:tc>
          <w:tcPr>
            <w:tcW w:w="818" w:type="dxa"/>
            <w:noWrap w:val="0"/>
            <w:vAlign w:val="center"/>
          </w:tcPr>
          <w:p>
            <w:pPr>
              <w:jc w:val="center"/>
              <w:rPr>
                <w:rFonts w:hint="eastAsia"/>
                <w:sz w:val="18"/>
                <w:szCs w:val="18"/>
              </w:rPr>
            </w:pPr>
            <w:r>
              <w:rPr>
                <w:rFonts w:hint="eastAsia" w:cs="宋体"/>
                <w:sz w:val="18"/>
                <w:szCs w:val="18"/>
              </w:rPr>
              <w:t>处理意见</w:t>
            </w:r>
          </w:p>
        </w:tc>
        <w:tc>
          <w:tcPr>
            <w:tcW w:w="2412" w:type="dxa"/>
            <w:noWrap w:val="0"/>
            <w:vAlign w:val="center"/>
          </w:tcPr>
          <w:p>
            <w:pPr>
              <w:jc w:val="center"/>
              <w:rPr>
                <w:rFonts w:hint="eastAsia" w:cs="宋体"/>
                <w:sz w:val="18"/>
                <w:szCs w:val="18"/>
              </w:rPr>
            </w:pPr>
            <w:r>
              <w:rPr>
                <w:rFonts w:hint="eastAsia"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rFonts w:hint="eastAsia" w:cs="宋体"/>
                <w:sz w:val="18"/>
                <w:szCs w:val="18"/>
              </w:rPr>
            </w:pPr>
            <w:r>
              <w:rPr>
                <w:rFonts w:hint="eastAsia" w:cs="宋体"/>
                <w:sz w:val="18"/>
                <w:szCs w:val="18"/>
              </w:rPr>
              <w:t>1</w:t>
            </w:r>
          </w:p>
        </w:tc>
        <w:tc>
          <w:tcPr>
            <w:tcW w:w="900" w:type="dxa"/>
            <w:noWrap w:val="0"/>
            <w:vAlign w:val="center"/>
          </w:tcPr>
          <w:p>
            <w:pPr>
              <w:jc w:val="center"/>
              <w:rPr>
                <w:rFonts w:hint="eastAsia" w:cs="宋体"/>
                <w:sz w:val="18"/>
                <w:szCs w:val="18"/>
              </w:rPr>
            </w:pPr>
            <w:r>
              <w:rPr>
                <w:rFonts w:hint="eastAsia" w:cs="宋体"/>
                <w:sz w:val="18"/>
                <w:szCs w:val="18"/>
              </w:rPr>
              <w:t>1</w:t>
            </w:r>
          </w:p>
        </w:tc>
        <w:tc>
          <w:tcPr>
            <w:tcW w:w="3151" w:type="dxa"/>
            <w:noWrap w:val="0"/>
            <w:vAlign w:val="center"/>
          </w:tcPr>
          <w:p>
            <w:pPr>
              <w:jc w:val="center"/>
              <w:rPr>
                <w:rFonts w:hint="eastAsia" w:cs="宋体"/>
                <w:sz w:val="18"/>
                <w:szCs w:val="18"/>
              </w:rPr>
            </w:pPr>
            <w:r>
              <w:rPr>
                <w:rFonts w:hint="eastAsia" w:cs="宋体"/>
                <w:sz w:val="18"/>
                <w:szCs w:val="18"/>
              </w:rPr>
              <w:t>“淡海水”这个名称是否规范</w:t>
            </w:r>
          </w:p>
        </w:tc>
        <w:tc>
          <w:tcPr>
            <w:tcW w:w="1719" w:type="dxa"/>
            <w:noWrap w:val="0"/>
            <w:vAlign w:val="center"/>
          </w:tcPr>
          <w:p>
            <w:pPr>
              <w:jc w:val="center"/>
              <w:rPr>
                <w:rFonts w:hint="eastAsia" w:cs="宋体"/>
                <w:sz w:val="18"/>
                <w:szCs w:val="18"/>
              </w:rPr>
            </w:pPr>
            <w:r>
              <w:rPr>
                <w:rFonts w:hint="eastAsia" w:cs="宋体"/>
                <w:sz w:val="18"/>
                <w:szCs w:val="18"/>
              </w:rPr>
              <w:t>全国重金属标准化分技术委员会</w:t>
            </w:r>
          </w:p>
        </w:tc>
        <w:tc>
          <w:tcPr>
            <w:tcW w:w="818" w:type="dxa"/>
            <w:noWrap w:val="0"/>
            <w:vAlign w:val="center"/>
          </w:tcPr>
          <w:p>
            <w:pPr>
              <w:jc w:val="center"/>
              <w:rPr>
                <w:rFonts w:hint="eastAsia" w:cs="宋体"/>
                <w:sz w:val="18"/>
                <w:szCs w:val="18"/>
              </w:rPr>
            </w:pPr>
            <w:r>
              <w:rPr>
                <w:rFonts w:hint="eastAsia" w:cs="宋体"/>
                <w:sz w:val="18"/>
                <w:szCs w:val="18"/>
              </w:rPr>
              <w:t>不采纳</w:t>
            </w:r>
          </w:p>
        </w:tc>
        <w:tc>
          <w:tcPr>
            <w:tcW w:w="2412" w:type="dxa"/>
            <w:noWrap w:val="0"/>
            <w:vAlign w:val="center"/>
          </w:tcPr>
          <w:p>
            <w:pPr>
              <w:jc w:val="left"/>
              <w:rPr>
                <w:rFonts w:hint="eastAsia" w:cs="宋体"/>
                <w:sz w:val="18"/>
                <w:szCs w:val="18"/>
              </w:rPr>
            </w:pPr>
            <w:r>
              <w:rPr>
                <w:rFonts w:hint="eastAsia" w:cs="宋体"/>
                <w:sz w:val="18"/>
                <w:szCs w:val="18"/>
              </w:rPr>
              <w:t>“淡海水”名称是规范名称，指</w:t>
            </w:r>
            <w:r>
              <w:rPr>
                <w:rFonts w:ascii="Arial" w:hAnsi="Arial" w:cs="Arial"/>
                <w:sz w:val="18"/>
                <w:szCs w:val="18"/>
                <w:shd w:val="clear" w:color="auto" w:fill="FFFFFF"/>
              </w:rPr>
              <w:t>与海水混合的淡水，密度在每立方米1000~1260千克之间</w:t>
            </w:r>
            <w:r>
              <w:rPr>
                <w:rFonts w:hint="eastAsia" w:ascii="Arial" w:hAnsi="Arial" w:cs="Arial"/>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jc w:val="center"/>
              <w:rPr>
                <w:rFonts w:hint="eastAsia" w:cs="宋体"/>
                <w:sz w:val="18"/>
                <w:szCs w:val="18"/>
              </w:rPr>
            </w:pPr>
            <w:r>
              <w:rPr>
                <w:rFonts w:hint="eastAsia" w:cs="宋体"/>
                <w:sz w:val="18"/>
                <w:szCs w:val="18"/>
              </w:rPr>
              <w:t>2</w:t>
            </w:r>
          </w:p>
        </w:tc>
        <w:tc>
          <w:tcPr>
            <w:tcW w:w="900" w:type="dxa"/>
            <w:noWrap w:val="0"/>
            <w:vAlign w:val="center"/>
          </w:tcPr>
          <w:p>
            <w:pPr>
              <w:jc w:val="center"/>
              <w:rPr>
                <w:rFonts w:hint="eastAsia" w:cs="宋体"/>
                <w:sz w:val="18"/>
                <w:szCs w:val="18"/>
              </w:rPr>
            </w:pPr>
            <w:r>
              <w:rPr>
                <w:rFonts w:hint="eastAsia" w:cs="宋体"/>
                <w:sz w:val="18"/>
                <w:szCs w:val="18"/>
              </w:rPr>
              <w:t>2</w:t>
            </w:r>
          </w:p>
        </w:tc>
        <w:tc>
          <w:tcPr>
            <w:tcW w:w="3151" w:type="dxa"/>
            <w:noWrap w:val="0"/>
            <w:vAlign w:val="center"/>
          </w:tcPr>
          <w:p>
            <w:pPr>
              <w:pStyle w:val="3"/>
              <w:spacing w:line="320" w:lineRule="exact"/>
              <w:rPr>
                <w:rFonts w:hint="eastAsia"/>
                <w:sz w:val="18"/>
                <w:szCs w:val="18"/>
              </w:rPr>
            </w:pPr>
            <w:r>
              <w:rPr>
                <w:rFonts w:hint="eastAsia"/>
                <w:sz w:val="18"/>
                <w:szCs w:val="18"/>
              </w:rPr>
              <w:t xml:space="preserve">GB/T 4951、GB/T 12689 、GB/T </w:t>
            </w:r>
            <w:r>
              <w:rPr>
                <w:sz w:val="18"/>
                <w:szCs w:val="18"/>
              </w:rPr>
              <w:t>13912</w:t>
            </w:r>
            <w:r>
              <w:rPr>
                <w:rFonts w:hint="eastAsia"/>
                <w:sz w:val="18"/>
                <w:szCs w:val="18"/>
              </w:rPr>
              <w:t xml:space="preserve"> 、GB/T 17848上述标准需使用最新版本</w:t>
            </w:r>
          </w:p>
        </w:tc>
        <w:tc>
          <w:tcPr>
            <w:tcW w:w="1719" w:type="dxa"/>
            <w:noWrap w:val="0"/>
            <w:vAlign w:val="center"/>
          </w:tcPr>
          <w:p>
            <w:pPr>
              <w:jc w:val="center"/>
              <w:rPr>
                <w:rFonts w:hint="eastAsia" w:cs="宋体"/>
                <w:sz w:val="18"/>
                <w:szCs w:val="18"/>
              </w:rPr>
            </w:pPr>
            <w:r>
              <w:rPr>
                <w:rFonts w:hint="eastAsia" w:cs="宋体"/>
                <w:sz w:val="18"/>
                <w:szCs w:val="18"/>
              </w:rPr>
              <w:t>全国重金属标准化分技术委员会</w:t>
            </w:r>
          </w:p>
        </w:tc>
        <w:tc>
          <w:tcPr>
            <w:tcW w:w="818" w:type="dxa"/>
            <w:noWrap w:val="0"/>
            <w:vAlign w:val="center"/>
          </w:tcPr>
          <w:p>
            <w:pPr>
              <w:jc w:val="center"/>
              <w:rPr>
                <w:rFonts w:hint="eastAsia" w:cs="宋体"/>
                <w:sz w:val="18"/>
                <w:szCs w:val="18"/>
              </w:rPr>
            </w:pPr>
            <w:r>
              <w:rPr>
                <w:rFonts w:hint="eastAsia" w:cs="宋体"/>
                <w:sz w:val="18"/>
                <w:szCs w:val="18"/>
              </w:rPr>
              <w:t>采纳</w:t>
            </w:r>
          </w:p>
        </w:tc>
        <w:tc>
          <w:tcPr>
            <w:tcW w:w="2412" w:type="dxa"/>
            <w:noWrap w:val="0"/>
            <w:vAlign w:val="center"/>
          </w:tcPr>
          <w:p>
            <w:pPr>
              <w:jc w:val="center"/>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cs="宋体"/>
                <w:sz w:val="18"/>
                <w:szCs w:val="18"/>
              </w:rPr>
            </w:pPr>
            <w:r>
              <w:rPr>
                <w:rFonts w:hint="eastAsia" w:cs="宋体"/>
                <w:sz w:val="18"/>
                <w:szCs w:val="18"/>
              </w:rPr>
              <w:t>3</w:t>
            </w:r>
          </w:p>
        </w:tc>
        <w:tc>
          <w:tcPr>
            <w:tcW w:w="900" w:type="dxa"/>
            <w:noWrap w:val="0"/>
            <w:vAlign w:val="center"/>
          </w:tcPr>
          <w:p>
            <w:pPr>
              <w:jc w:val="center"/>
              <w:rPr>
                <w:rFonts w:hint="eastAsia" w:cs="宋体"/>
                <w:sz w:val="18"/>
                <w:szCs w:val="18"/>
              </w:rPr>
            </w:pPr>
            <w:r>
              <w:rPr>
                <w:rFonts w:hint="eastAsia" w:cs="宋体"/>
                <w:sz w:val="18"/>
                <w:szCs w:val="18"/>
              </w:rPr>
              <w:t>3.3</w:t>
            </w:r>
          </w:p>
        </w:tc>
        <w:tc>
          <w:tcPr>
            <w:tcW w:w="3151" w:type="dxa"/>
            <w:noWrap w:val="0"/>
            <w:vAlign w:val="center"/>
          </w:tcPr>
          <w:p>
            <w:pPr>
              <w:rPr>
                <w:rFonts w:hint="eastAsia" w:cs="宋体"/>
                <w:sz w:val="18"/>
                <w:szCs w:val="18"/>
              </w:rPr>
            </w:pPr>
            <w:r>
              <w:rPr>
                <w:rFonts w:hint="eastAsia" w:cs="宋体"/>
                <w:sz w:val="18"/>
                <w:szCs w:val="18"/>
              </w:rPr>
              <w:t>中心度定义不规范</w:t>
            </w:r>
          </w:p>
        </w:tc>
        <w:tc>
          <w:tcPr>
            <w:tcW w:w="1719" w:type="dxa"/>
            <w:noWrap w:val="0"/>
            <w:vAlign w:val="center"/>
          </w:tcPr>
          <w:p>
            <w:pPr>
              <w:rPr>
                <w:rFonts w:hint="eastAsia" w:cs="宋体"/>
                <w:sz w:val="18"/>
                <w:szCs w:val="18"/>
              </w:rPr>
            </w:pPr>
            <w:r>
              <w:rPr>
                <w:rFonts w:hint="eastAsia" w:cs="宋体"/>
                <w:sz w:val="18"/>
                <w:szCs w:val="18"/>
              </w:rPr>
              <w:t>全国重金属标准化分技术委员会</w:t>
            </w:r>
          </w:p>
        </w:tc>
        <w:tc>
          <w:tcPr>
            <w:tcW w:w="818" w:type="dxa"/>
            <w:noWrap w:val="0"/>
            <w:vAlign w:val="center"/>
          </w:tcPr>
          <w:p>
            <w:pPr>
              <w:jc w:val="center"/>
              <w:rPr>
                <w:rFonts w:hint="eastAsia" w:cs="宋体"/>
                <w:sz w:val="18"/>
                <w:szCs w:val="18"/>
              </w:rPr>
            </w:pPr>
            <w:r>
              <w:rPr>
                <w:rFonts w:hint="eastAsia" w:cs="宋体"/>
                <w:sz w:val="18"/>
                <w:szCs w:val="18"/>
              </w:rPr>
              <w:t>采纳</w:t>
            </w:r>
          </w:p>
        </w:tc>
        <w:tc>
          <w:tcPr>
            <w:tcW w:w="2412" w:type="dxa"/>
            <w:noWrap w:val="0"/>
            <w:vAlign w:val="center"/>
          </w:tcPr>
          <w:p>
            <w:pPr>
              <w:rPr>
                <w:rFonts w:hint="eastAsia" w:cs="宋体"/>
                <w:sz w:val="18"/>
                <w:szCs w:val="18"/>
              </w:rPr>
            </w:pPr>
            <w:r>
              <w:rPr>
                <w:rFonts w:hint="eastAsia" w:ascii="宋体" w:hAnsi="宋体" w:cs="宋体"/>
                <w:bCs/>
                <w:sz w:val="18"/>
                <w:szCs w:val="18"/>
              </w:rPr>
              <w:t>改为“同心度”。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cs="宋体"/>
                <w:sz w:val="18"/>
                <w:szCs w:val="18"/>
              </w:rPr>
            </w:pPr>
            <w:r>
              <w:rPr>
                <w:rFonts w:hint="eastAsia" w:cs="宋体"/>
                <w:sz w:val="18"/>
                <w:szCs w:val="18"/>
              </w:rPr>
              <w:t>4</w:t>
            </w:r>
          </w:p>
        </w:tc>
        <w:tc>
          <w:tcPr>
            <w:tcW w:w="900" w:type="dxa"/>
            <w:noWrap w:val="0"/>
            <w:vAlign w:val="center"/>
          </w:tcPr>
          <w:p>
            <w:pPr>
              <w:jc w:val="center"/>
              <w:rPr>
                <w:rFonts w:hint="eastAsia" w:cs="宋体"/>
                <w:sz w:val="18"/>
                <w:szCs w:val="18"/>
              </w:rPr>
            </w:pPr>
            <w:r>
              <w:rPr>
                <w:rFonts w:hint="eastAsia" w:cs="宋体"/>
                <w:sz w:val="18"/>
                <w:szCs w:val="18"/>
              </w:rPr>
              <w:t>4.1.1</w:t>
            </w:r>
          </w:p>
        </w:tc>
        <w:tc>
          <w:tcPr>
            <w:tcW w:w="3151" w:type="dxa"/>
            <w:noWrap w:val="0"/>
            <w:vAlign w:val="center"/>
          </w:tcPr>
          <w:p>
            <w:pPr>
              <w:rPr>
                <w:rFonts w:hint="eastAsia" w:cs="宋体"/>
                <w:sz w:val="18"/>
                <w:szCs w:val="18"/>
              </w:rPr>
            </w:pPr>
            <w:r>
              <w:rPr>
                <w:rFonts w:hint="eastAsia" w:hAnsi="宋体"/>
                <w:bCs/>
                <w:sz w:val="18"/>
                <w:szCs w:val="18"/>
              </w:rPr>
              <w:t>建议用表格的形式将</w:t>
            </w:r>
            <w:r>
              <w:rPr>
                <w:rFonts w:hint="eastAsia" w:cs="宋体"/>
                <w:sz w:val="18"/>
                <w:szCs w:val="18"/>
              </w:rPr>
              <w:t>锌阳极的</w:t>
            </w:r>
            <w:r>
              <w:rPr>
                <w:rFonts w:hint="eastAsia" w:hAnsi="宋体"/>
                <w:bCs/>
                <w:sz w:val="18"/>
                <w:szCs w:val="18"/>
              </w:rPr>
              <w:t>分类和型号表示方法列出，不要直接引用GB/T 4950-2002</w:t>
            </w:r>
          </w:p>
        </w:tc>
        <w:tc>
          <w:tcPr>
            <w:tcW w:w="1719" w:type="dxa"/>
            <w:noWrap w:val="0"/>
            <w:vAlign w:val="center"/>
          </w:tcPr>
          <w:p>
            <w:pPr>
              <w:rPr>
                <w:sz w:val="18"/>
                <w:szCs w:val="18"/>
              </w:rPr>
            </w:pPr>
            <w:r>
              <w:rPr>
                <w:rFonts w:hint="eastAsia" w:cs="宋体"/>
                <w:sz w:val="18"/>
                <w:szCs w:val="18"/>
              </w:rPr>
              <w:t>全国重金属标准化分技术委员会</w:t>
            </w:r>
          </w:p>
        </w:tc>
        <w:tc>
          <w:tcPr>
            <w:tcW w:w="818" w:type="dxa"/>
            <w:noWrap w:val="0"/>
            <w:vAlign w:val="center"/>
          </w:tcPr>
          <w:p>
            <w:pPr>
              <w:jc w:val="center"/>
              <w:rPr>
                <w:sz w:val="18"/>
                <w:szCs w:val="18"/>
              </w:rPr>
            </w:pPr>
            <w:r>
              <w:rPr>
                <w:rFonts w:hint="eastAsia" w:cs="宋体"/>
                <w:sz w:val="18"/>
                <w:szCs w:val="18"/>
              </w:rPr>
              <w:t>采纳</w:t>
            </w:r>
          </w:p>
        </w:tc>
        <w:tc>
          <w:tcPr>
            <w:tcW w:w="2412" w:type="dxa"/>
            <w:noWrap w:val="0"/>
            <w:vAlign w:val="center"/>
          </w:tcPr>
          <w:p>
            <w:pPr>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cs="宋体"/>
                <w:sz w:val="18"/>
                <w:szCs w:val="18"/>
              </w:rPr>
            </w:pPr>
            <w:r>
              <w:rPr>
                <w:rFonts w:hint="eastAsia" w:cs="宋体"/>
                <w:sz w:val="18"/>
                <w:szCs w:val="18"/>
              </w:rPr>
              <w:t>5</w:t>
            </w:r>
          </w:p>
        </w:tc>
        <w:tc>
          <w:tcPr>
            <w:tcW w:w="900" w:type="dxa"/>
            <w:noWrap w:val="0"/>
            <w:vAlign w:val="center"/>
          </w:tcPr>
          <w:p>
            <w:pPr>
              <w:jc w:val="center"/>
              <w:rPr>
                <w:rFonts w:hint="eastAsia" w:cs="宋体"/>
                <w:sz w:val="18"/>
                <w:szCs w:val="18"/>
              </w:rPr>
            </w:pPr>
            <w:r>
              <w:rPr>
                <w:rFonts w:hint="eastAsia" w:cs="宋体"/>
                <w:sz w:val="18"/>
                <w:szCs w:val="18"/>
              </w:rPr>
              <w:t>4.1.2</w:t>
            </w:r>
          </w:p>
        </w:tc>
        <w:tc>
          <w:tcPr>
            <w:tcW w:w="3151" w:type="dxa"/>
            <w:noWrap w:val="0"/>
            <w:vAlign w:val="center"/>
          </w:tcPr>
          <w:p>
            <w:pPr>
              <w:pStyle w:val="29"/>
              <w:ind w:firstLine="0" w:firstLineChars="0"/>
              <w:rPr>
                <w:rFonts w:hint="eastAsia"/>
                <w:sz w:val="18"/>
                <w:szCs w:val="18"/>
              </w:rPr>
            </w:pPr>
            <w:r>
              <w:rPr>
                <w:rFonts w:hint="eastAsia" w:hAnsi="宋体"/>
                <w:bCs/>
                <w:sz w:val="18"/>
                <w:szCs w:val="18"/>
              </w:rPr>
              <w:t>在本标准中Zn代表是锌及锌合金阳极，与而GB/T 4950-2002中Z代表</w:t>
            </w:r>
            <w:r>
              <w:rPr>
                <w:rFonts w:hint="eastAsia"/>
                <w:sz w:val="18"/>
                <w:szCs w:val="18"/>
              </w:rPr>
              <w:t>锌-铝-镉合金</w:t>
            </w:r>
            <w:r>
              <w:rPr>
                <w:rFonts w:hint="eastAsia" w:hAnsi="宋体"/>
                <w:bCs/>
                <w:sz w:val="18"/>
                <w:szCs w:val="18"/>
              </w:rPr>
              <w:t>牺牲阳极，代号矛盾，容易混淆</w:t>
            </w:r>
          </w:p>
        </w:tc>
        <w:tc>
          <w:tcPr>
            <w:tcW w:w="1719" w:type="dxa"/>
            <w:noWrap w:val="0"/>
            <w:vAlign w:val="center"/>
          </w:tcPr>
          <w:p>
            <w:pPr>
              <w:rPr>
                <w:sz w:val="18"/>
                <w:szCs w:val="18"/>
              </w:rPr>
            </w:pPr>
            <w:r>
              <w:rPr>
                <w:rFonts w:hint="eastAsia" w:cs="宋体"/>
                <w:sz w:val="18"/>
                <w:szCs w:val="18"/>
              </w:rPr>
              <w:t>全国重金属标准化分技术委员会</w:t>
            </w:r>
          </w:p>
        </w:tc>
        <w:tc>
          <w:tcPr>
            <w:tcW w:w="818" w:type="dxa"/>
            <w:noWrap w:val="0"/>
            <w:vAlign w:val="center"/>
          </w:tcPr>
          <w:p>
            <w:pPr>
              <w:jc w:val="center"/>
              <w:rPr>
                <w:sz w:val="18"/>
                <w:szCs w:val="18"/>
              </w:rPr>
            </w:pPr>
            <w:r>
              <w:rPr>
                <w:rFonts w:hint="eastAsia" w:cs="宋体"/>
                <w:sz w:val="18"/>
                <w:szCs w:val="18"/>
              </w:rPr>
              <w:t>采纳</w:t>
            </w:r>
          </w:p>
        </w:tc>
        <w:tc>
          <w:tcPr>
            <w:tcW w:w="2412" w:type="dxa"/>
            <w:noWrap w:val="0"/>
            <w:vAlign w:val="center"/>
          </w:tcPr>
          <w:p>
            <w:pPr>
              <w:rPr>
                <w:rFonts w:hint="eastAsia" w:cs="宋体"/>
                <w:sz w:val="18"/>
                <w:szCs w:val="18"/>
              </w:rPr>
            </w:pPr>
            <w:r>
              <w:rPr>
                <w:rFonts w:hint="eastAsia" w:cs="宋体"/>
                <w:sz w:val="18"/>
                <w:szCs w:val="18"/>
              </w:rPr>
              <w:t>统一用“Z”代表锌阳极，加工方法分别用铸造和挤压的英文名称的首字母“C”和“E表示”。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cs="宋体"/>
                <w:sz w:val="18"/>
                <w:szCs w:val="18"/>
              </w:rPr>
            </w:pPr>
            <w:r>
              <w:rPr>
                <w:rFonts w:hint="eastAsia" w:cs="宋体"/>
                <w:sz w:val="18"/>
                <w:szCs w:val="18"/>
              </w:rPr>
              <w:t>6</w:t>
            </w:r>
          </w:p>
        </w:tc>
        <w:tc>
          <w:tcPr>
            <w:tcW w:w="900" w:type="dxa"/>
            <w:noWrap w:val="0"/>
            <w:vAlign w:val="center"/>
          </w:tcPr>
          <w:p>
            <w:pPr>
              <w:jc w:val="center"/>
              <w:rPr>
                <w:rFonts w:hint="eastAsia" w:cs="宋体"/>
                <w:sz w:val="18"/>
                <w:szCs w:val="18"/>
              </w:rPr>
            </w:pPr>
            <w:r>
              <w:rPr>
                <w:rFonts w:hint="eastAsia" w:cs="宋体"/>
                <w:sz w:val="18"/>
                <w:szCs w:val="18"/>
              </w:rPr>
              <w:t>4.2</w:t>
            </w:r>
          </w:p>
        </w:tc>
        <w:tc>
          <w:tcPr>
            <w:tcW w:w="3151" w:type="dxa"/>
            <w:noWrap w:val="0"/>
            <w:vAlign w:val="center"/>
          </w:tcPr>
          <w:p>
            <w:pPr>
              <w:pStyle w:val="29"/>
              <w:ind w:firstLine="0" w:firstLineChars="0"/>
              <w:rPr>
                <w:rFonts w:hint="eastAsia" w:hAnsi="宋体"/>
                <w:bCs/>
                <w:sz w:val="18"/>
                <w:szCs w:val="18"/>
              </w:rPr>
            </w:pPr>
            <w:r>
              <w:rPr>
                <w:rFonts w:hint="eastAsia" w:hAnsi="宋体"/>
                <w:bCs/>
                <w:sz w:val="18"/>
                <w:szCs w:val="18"/>
              </w:rPr>
              <w:t>去掉4.2锌阳极规格、参数和结构形式，内容与5.3合并</w:t>
            </w:r>
          </w:p>
        </w:tc>
        <w:tc>
          <w:tcPr>
            <w:tcW w:w="1719" w:type="dxa"/>
            <w:noWrap w:val="0"/>
            <w:vAlign w:val="center"/>
          </w:tcPr>
          <w:p>
            <w:pPr>
              <w:rPr>
                <w:rFonts w:hint="eastAsia" w:cs="宋体"/>
                <w:sz w:val="18"/>
                <w:szCs w:val="18"/>
              </w:rPr>
            </w:pPr>
            <w:r>
              <w:rPr>
                <w:rFonts w:hint="eastAsia" w:cs="宋体"/>
                <w:sz w:val="18"/>
                <w:szCs w:val="18"/>
              </w:rPr>
              <w:t>全国重金属标准化分技术委员会</w:t>
            </w:r>
          </w:p>
        </w:tc>
        <w:tc>
          <w:tcPr>
            <w:tcW w:w="818" w:type="dxa"/>
            <w:noWrap w:val="0"/>
            <w:vAlign w:val="center"/>
          </w:tcPr>
          <w:p>
            <w:pPr>
              <w:jc w:val="center"/>
              <w:rPr>
                <w:rFonts w:hint="eastAsia" w:cs="宋体"/>
                <w:sz w:val="18"/>
                <w:szCs w:val="18"/>
              </w:rPr>
            </w:pPr>
            <w:r>
              <w:rPr>
                <w:rFonts w:hint="eastAsia" w:cs="宋体"/>
                <w:sz w:val="18"/>
                <w:szCs w:val="18"/>
              </w:rPr>
              <w:t>采纳</w:t>
            </w:r>
          </w:p>
        </w:tc>
        <w:tc>
          <w:tcPr>
            <w:tcW w:w="2412" w:type="dxa"/>
            <w:noWrap w:val="0"/>
            <w:vAlign w:val="center"/>
          </w:tcPr>
          <w:p>
            <w:pPr>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cs="宋体"/>
                <w:sz w:val="18"/>
                <w:szCs w:val="18"/>
              </w:rPr>
            </w:pPr>
            <w:r>
              <w:rPr>
                <w:rFonts w:hint="eastAsia" w:cs="宋体"/>
                <w:sz w:val="18"/>
                <w:szCs w:val="18"/>
              </w:rPr>
              <w:t>7</w:t>
            </w:r>
          </w:p>
        </w:tc>
        <w:tc>
          <w:tcPr>
            <w:tcW w:w="900" w:type="dxa"/>
            <w:noWrap w:val="0"/>
            <w:vAlign w:val="center"/>
          </w:tcPr>
          <w:p>
            <w:pPr>
              <w:jc w:val="center"/>
              <w:rPr>
                <w:rFonts w:hint="eastAsia" w:cs="宋体"/>
                <w:sz w:val="18"/>
                <w:szCs w:val="18"/>
              </w:rPr>
            </w:pPr>
            <w:r>
              <w:rPr>
                <w:rFonts w:hint="eastAsia" w:cs="宋体"/>
                <w:sz w:val="18"/>
                <w:szCs w:val="18"/>
              </w:rPr>
              <w:t>4.2.2</w:t>
            </w:r>
          </w:p>
        </w:tc>
        <w:tc>
          <w:tcPr>
            <w:tcW w:w="3151" w:type="dxa"/>
            <w:noWrap w:val="0"/>
            <w:vAlign w:val="center"/>
          </w:tcPr>
          <w:p>
            <w:pPr>
              <w:pStyle w:val="29"/>
              <w:ind w:firstLine="0" w:firstLineChars="0"/>
              <w:rPr>
                <w:rFonts w:hint="eastAsia" w:hAnsi="宋体"/>
                <w:bCs/>
                <w:sz w:val="18"/>
                <w:szCs w:val="18"/>
              </w:rPr>
            </w:pPr>
            <w:r>
              <w:rPr>
                <w:rFonts w:hint="eastAsia"/>
                <w:sz w:val="18"/>
                <w:szCs w:val="18"/>
              </w:rPr>
              <w:t>叫“带状”不妥，对应带材是指厚度不大于宽度的1/10。建议标准中“带状”改为“卷状”</w:t>
            </w:r>
          </w:p>
        </w:tc>
        <w:tc>
          <w:tcPr>
            <w:tcW w:w="1719" w:type="dxa"/>
            <w:noWrap w:val="0"/>
            <w:vAlign w:val="center"/>
          </w:tcPr>
          <w:p>
            <w:pPr>
              <w:rPr>
                <w:sz w:val="18"/>
                <w:szCs w:val="18"/>
              </w:rPr>
            </w:pPr>
            <w:r>
              <w:rPr>
                <w:rFonts w:hint="eastAsia" w:cs="宋体"/>
                <w:sz w:val="18"/>
                <w:szCs w:val="18"/>
              </w:rPr>
              <w:t>全国重金属标准化分技术委员会</w:t>
            </w:r>
          </w:p>
        </w:tc>
        <w:tc>
          <w:tcPr>
            <w:tcW w:w="818" w:type="dxa"/>
            <w:noWrap w:val="0"/>
            <w:vAlign w:val="center"/>
          </w:tcPr>
          <w:p>
            <w:pPr>
              <w:jc w:val="center"/>
              <w:rPr>
                <w:sz w:val="18"/>
                <w:szCs w:val="18"/>
              </w:rPr>
            </w:pPr>
            <w:r>
              <w:rPr>
                <w:rFonts w:hint="eastAsia" w:cs="宋体"/>
                <w:sz w:val="18"/>
                <w:szCs w:val="18"/>
              </w:rPr>
              <w:t>采纳</w:t>
            </w:r>
          </w:p>
        </w:tc>
        <w:tc>
          <w:tcPr>
            <w:tcW w:w="2412" w:type="dxa"/>
            <w:noWrap w:val="0"/>
            <w:vAlign w:val="center"/>
          </w:tcPr>
          <w:p>
            <w:pPr>
              <w:rPr>
                <w:rFonts w:hint="eastAsia"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cs="宋体"/>
                <w:sz w:val="18"/>
                <w:szCs w:val="18"/>
              </w:rPr>
            </w:pPr>
            <w:r>
              <w:rPr>
                <w:rFonts w:hint="eastAsia" w:cs="宋体"/>
                <w:sz w:val="18"/>
                <w:szCs w:val="18"/>
              </w:rPr>
              <w:t>8</w:t>
            </w:r>
          </w:p>
        </w:tc>
        <w:tc>
          <w:tcPr>
            <w:tcW w:w="900" w:type="dxa"/>
            <w:noWrap w:val="0"/>
            <w:vAlign w:val="center"/>
          </w:tcPr>
          <w:p>
            <w:pPr>
              <w:jc w:val="center"/>
              <w:rPr>
                <w:rFonts w:hint="eastAsia" w:cs="宋体"/>
                <w:sz w:val="18"/>
                <w:szCs w:val="18"/>
              </w:rPr>
            </w:pPr>
            <w:r>
              <w:rPr>
                <w:rFonts w:hint="eastAsia" w:cs="宋体"/>
                <w:sz w:val="18"/>
                <w:szCs w:val="18"/>
              </w:rPr>
              <w:t>5.1</w:t>
            </w:r>
          </w:p>
        </w:tc>
        <w:tc>
          <w:tcPr>
            <w:tcW w:w="3151" w:type="dxa"/>
            <w:noWrap w:val="0"/>
            <w:vAlign w:val="center"/>
          </w:tcPr>
          <w:p>
            <w:pPr>
              <w:pStyle w:val="3"/>
              <w:rPr>
                <w:rFonts w:hint="eastAsia" w:hAnsi="宋体"/>
                <w:sz w:val="18"/>
                <w:szCs w:val="18"/>
              </w:rPr>
            </w:pPr>
            <w:r>
              <w:rPr>
                <w:rFonts w:hint="eastAsia"/>
                <w:sz w:val="18"/>
                <w:szCs w:val="18"/>
              </w:rPr>
              <w:t>表4中的杂质总和</w:t>
            </w:r>
            <w:r>
              <w:rPr>
                <w:rFonts w:hint="eastAsia" w:hAnsi="宋体"/>
                <w:sz w:val="18"/>
                <w:szCs w:val="18"/>
              </w:rPr>
              <w:t>要明确有哪些杂质，余量Zn是否需要检测？是差减还是实测？</w:t>
            </w:r>
          </w:p>
        </w:tc>
        <w:tc>
          <w:tcPr>
            <w:tcW w:w="1719" w:type="dxa"/>
            <w:noWrap w:val="0"/>
            <w:vAlign w:val="center"/>
          </w:tcPr>
          <w:p>
            <w:pPr>
              <w:rPr>
                <w:sz w:val="18"/>
                <w:szCs w:val="18"/>
              </w:rPr>
            </w:pPr>
            <w:r>
              <w:rPr>
                <w:rFonts w:hint="eastAsia" w:cs="宋体"/>
                <w:sz w:val="18"/>
                <w:szCs w:val="18"/>
              </w:rPr>
              <w:t>全国重金属标准化分技术委员会</w:t>
            </w:r>
          </w:p>
        </w:tc>
        <w:tc>
          <w:tcPr>
            <w:tcW w:w="818" w:type="dxa"/>
            <w:noWrap w:val="0"/>
            <w:vAlign w:val="center"/>
          </w:tcPr>
          <w:p>
            <w:pPr>
              <w:jc w:val="center"/>
              <w:rPr>
                <w:sz w:val="18"/>
                <w:szCs w:val="18"/>
              </w:rPr>
            </w:pPr>
            <w:r>
              <w:rPr>
                <w:rFonts w:hint="eastAsia" w:cs="宋体"/>
                <w:sz w:val="18"/>
                <w:szCs w:val="18"/>
              </w:rPr>
              <w:t>采纳</w:t>
            </w:r>
          </w:p>
        </w:tc>
        <w:tc>
          <w:tcPr>
            <w:tcW w:w="2412" w:type="dxa"/>
            <w:noWrap w:val="0"/>
            <w:vAlign w:val="center"/>
          </w:tcPr>
          <w:p>
            <w:pPr>
              <w:rPr>
                <w:rFonts w:hint="eastAsia" w:cs="宋体"/>
                <w:sz w:val="18"/>
                <w:szCs w:val="18"/>
              </w:rPr>
            </w:pPr>
            <w:r>
              <w:rPr>
                <w:rFonts w:hint="eastAsia"/>
                <w:sz w:val="18"/>
                <w:szCs w:val="18"/>
              </w:rPr>
              <w:t>去掉“杂质总和”，并在注解中注明</w:t>
            </w:r>
            <w:r>
              <w:rPr>
                <w:rFonts w:hint="eastAsia" w:hAnsi="宋体"/>
                <w:sz w:val="18"/>
                <w:szCs w:val="18"/>
              </w:rPr>
              <w:t>Zn含量为100%减去表中元素实测值所得。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cs="宋体"/>
                <w:sz w:val="18"/>
                <w:szCs w:val="18"/>
              </w:rPr>
            </w:pPr>
            <w:r>
              <w:rPr>
                <w:rFonts w:hint="eastAsia" w:cs="宋体"/>
                <w:sz w:val="18"/>
                <w:szCs w:val="18"/>
              </w:rPr>
              <w:t>9</w:t>
            </w:r>
          </w:p>
        </w:tc>
        <w:tc>
          <w:tcPr>
            <w:tcW w:w="900" w:type="dxa"/>
            <w:noWrap w:val="0"/>
            <w:vAlign w:val="center"/>
          </w:tcPr>
          <w:p>
            <w:pPr>
              <w:jc w:val="center"/>
              <w:rPr>
                <w:rFonts w:hint="eastAsia" w:cs="宋体"/>
                <w:sz w:val="18"/>
                <w:szCs w:val="18"/>
              </w:rPr>
            </w:pPr>
            <w:r>
              <w:rPr>
                <w:rFonts w:hint="eastAsia" w:cs="宋体"/>
                <w:sz w:val="18"/>
                <w:szCs w:val="18"/>
              </w:rPr>
              <w:t>5.3</w:t>
            </w:r>
          </w:p>
        </w:tc>
        <w:tc>
          <w:tcPr>
            <w:tcW w:w="3151" w:type="dxa"/>
            <w:noWrap w:val="0"/>
            <w:vAlign w:val="center"/>
          </w:tcPr>
          <w:p>
            <w:pPr>
              <w:pStyle w:val="3"/>
              <w:rPr>
                <w:rFonts w:hint="eastAsia"/>
                <w:sz w:val="18"/>
                <w:szCs w:val="18"/>
              </w:rPr>
            </w:pPr>
            <w:r>
              <w:rPr>
                <w:rFonts w:hint="eastAsia"/>
                <w:sz w:val="18"/>
                <w:szCs w:val="18"/>
              </w:rPr>
              <w:t>重量和尺寸偏差需放在电化学性能之前</w:t>
            </w:r>
          </w:p>
        </w:tc>
        <w:tc>
          <w:tcPr>
            <w:tcW w:w="1719" w:type="dxa"/>
            <w:noWrap w:val="0"/>
            <w:vAlign w:val="top"/>
          </w:tcPr>
          <w:p>
            <w:pPr>
              <w:rPr>
                <w:sz w:val="18"/>
                <w:szCs w:val="18"/>
              </w:rPr>
            </w:pPr>
            <w:r>
              <w:rPr>
                <w:rFonts w:hint="eastAsia" w:cs="宋体"/>
                <w:sz w:val="18"/>
                <w:szCs w:val="18"/>
              </w:rPr>
              <w:t>全国重金属标准化分技术委员会</w:t>
            </w:r>
          </w:p>
        </w:tc>
        <w:tc>
          <w:tcPr>
            <w:tcW w:w="818" w:type="dxa"/>
            <w:noWrap w:val="0"/>
            <w:vAlign w:val="center"/>
          </w:tcPr>
          <w:p>
            <w:pPr>
              <w:jc w:val="center"/>
              <w:rPr>
                <w:rFonts w:hint="eastAsia" w:cs="宋体"/>
                <w:sz w:val="18"/>
                <w:szCs w:val="18"/>
              </w:rPr>
            </w:pPr>
            <w:r>
              <w:rPr>
                <w:rFonts w:hint="eastAsia" w:cs="宋体"/>
                <w:sz w:val="18"/>
                <w:szCs w:val="18"/>
              </w:rPr>
              <w:t>采纳</w:t>
            </w:r>
          </w:p>
        </w:tc>
        <w:tc>
          <w:tcPr>
            <w:tcW w:w="2412" w:type="dxa"/>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cs="宋体"/>
                <w:sz w:val="18"/>
                <w:szCs w:val="18"/>
              </w:rPr>
            </w:pPr>
            <w:r>
              <w:rPr>
                <w:rFonts w:hint="eastAsia" w:cs="宋体"/>
                <w:sz w:val="18"/>
                <w:szCs w:val="18"/>
              </w:rPr>
              <w:t>10</w:t>
            </w:r>
          </w:p>
        </w:tc>
        <w:tc>
          <w:tcPr>
            <w:tcW w:w="900" w:type="dxa"/>
            <w:noWrap w:val="0"/>
            <w:vAlign w:val="center"/>
          </w:tcPr>
          <w:p>
            <w:pPr>
              <w:jc w:val="center"/>
              <w:rPr>
                <w:rFonts w:hint="eastAsia" w:cs="宋体"/>
                <w:sz w:val="18"/>
                <w:szCs w:val="18"/>
              </w:rPr>
            </w:pPr>
            <w:r>
              <w:rPr>
                <w:rFonts w:hint="eastAsia" w:cs="宋体"/>
                <w:sz w:val="18"/>
                <w:szCs w:val="18"/>
              </w:rPr>
              <w:t>5.4.1</w:t>
            </w:r>
          </w:p>
        </w:tc>
        <w:tc>
          <w:tcPr>
            <w:tcW w:w="3151" w:type="dxa"/>
            <w:noWrap w:val="0"/>
            <w:vAlign w:val="center"/>
          </w:tcPr>
          <w:p>
            <w:pPr>
              <w:pStyle w:val="3"/>
              <w:rPr>
                <w:rFonts w:hint="eastAsia"/>
                <w:sz w:val="18"/>
                <w:szCs w:val="18"/>
              </w:rPr>
            </w:pPr>
            <w:r>
              <w:rPr>
                <w:rFonts w:hint="eastAsia" w:hAnsi="宋体" w:cs="宋体"/>
                <w:sz w:val="18"/>
                <w:szCs w:val="18"/>
              </w:rPr>
              <w:t>“铸造锌阳极</w:t>
            </w:r>
            <w:r>
              <w:rPr>
                <w:rFonts w:hint="eastAsia" w:hAnsi="宋体"/>
                <w:sz w:val="18"/>
                <w:szCs w:val="18"/>
              </w:rPr>
              <w:t>表面可为铸造面</w:t>
            </w:r>
            <w:r>
              <w:rPr>
                <w:rFonts w:hint="eastAsia" w:hAnsi="宋体" w:cs="宋体"/>
                <w:sz w:val="18"/>
                <w:szCs w:val="18"/>
              </w:rPr>
              <w:t>”表述有歧义。</w:t>
            </w:r>
          </w:p>
        </w:tc>
        <w:tc>
          <w:tcPr>
            <w:tcW w:w="1719" w:type="dxa"/>
            <w:noWrap w:val="0"/>
            <w:vAlign w:val="top"/>
          </w:tcPr>
          <w:p>
            <w:pPr>
              <w:rPr>
                <w:sz w:val="18"/>
                <w:szCs w:val="18"/>
              </w:rPr>
            </w:pPr>
            <w:r>
              <w:rPr>
                <w:rFonts w:hint="eastAsia" w:cs="宋体"/>
                <w:sz w:val="18"/>
                <w:szCs w:val="18"/>
              </w:rPr>
              <w:t>全国重金属标准化分技术委员会</w:t>
            </w:r>
          </w:p>
        </w:tc>
        <w:tc>
          <w:tcPr>
            <w:tcW w:w="818" w:type="dxa"/>
            <w:noWrap w:val="0"/>
            <w:vAlign w:val="center"/>
          </w:tcPr>
          <w:p>
            <w:pPr>
              <w:jc w:val="center"/>
              <w:rPr>
                <w:rFonts w:hint="eastAsia" w:cs="宋体"/>
                <w:sz w:val="18"/>
                <w:szCs w:val="18"/>
              </w:rPr>
            </w:pPr>
            <w:r>
              <w:rPr>
                <w:rFonts w:hint="eastAsia" w:cs="宋体"/>
                <w:sz w:val="18"/>
                <w:szCs w:val="18"/>
              </w:rPr>
              <w:t>采纳</w:t>
            </w:r>
          </w:p>
        </w:tc>
        <w:tc>
          <w:tcPr>
            <w:tcW w:w="2412" w:type="dxa"/>
            <w:noWrap w:val="0"/>
            <w:vAlign w:val="center"/>
          </w:tcPr>
          <w:p>
            <w:pPr>
              <w:rPr>
                <w:rFonts w:hint="eastAsia"/>
                <w:sz w:val="18"/>
                <w:szCs w:val="18"/>
              </w:rPr>
            </w:pPr>
            <w:r>
              <w:rPr>
                <w:rFonts w:hint="eastAsia"/>
                <w:sz w:val="18"/>
                <w:szCs w:val="18"/>
              </w:rPr>
              <w:t>去掉</w:t>
            </w:r>
            <w:r>
              <w:rPr>
                <w:rFonts w:hint="eastAsia" w:hAnsi="宋体" w:cs="宋体"/>
                <w:sz w:val="18"/>
                <w:szCs w:val="18"/>
              </w:rPr>
              <w:t>“</w:t>
            </w:r>
            <w:r>
              <w:rPr>
                <w:rFonts w:hint="eastAsia" w:ascii="宋体" w:hAnsi="宋体" w:cs="宋体"/>
                <w:sz w:val="18"/>
                <w:szCs w:val="18"/>
              </w:rPr>
              <w:t>铸造锌阳极</w:t>
            </w:r>
            <w:r>
              <w:rPr>
                <w:rFonts w:hint="eastAsia" w:ascii="宋体" w:hAnsi="宋体"/>
                <w:sz w:val="18"/>
                <w:szCs w:val="18"/>
              </w:rPr>
              <w:t>表面可为铸造面</w:t>
            </w:r>
            <w:r>
              <w:rPr>
                <w:rFonts w:hint="eastAsia" w:hAnsi="宋体" w:cs="宋体"/>
                <w:sz w:val="18"/>
                <w:szCs w:val="18"/>
              </w:rPr>
              <w:t>”这句话。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11</w:t>
            </w:r>
          </w:p>
        </w:tc>
        <w:tc>
          <w:tcPr>
            <w:tcW w:w="900" w:type="dxa"/>
            <w:noWrap w:val="0"/>
            <w:vAlign w:val="center"/>
          </w:tcPr>
          <w:p>
            <w:pPr>
              <w:jc w:val="center"/>
              <w:rPr>
                <w:sz w:val="18"/>
                <w:szCs w:val="18"/>
              </w:rPr>
            </w:pPr>
            <w:r>
              <w:rPr>
                <w:rFonts w:hint="eastAsia"/>
                <w:sz w:val="18"/>
                <w:szCs w:val="18"/>
              </w:rPr>
              <w:t>5.4.1</w:t>
            </w:r>
          </w:p>
        </w:tc>
        <w:tc>
          <w:tcPr>
            <w:tcW w:w="3151" w:type="dxa"/>
            <w:noWrap w:val="0"/>
            <w:vAlign w:val="center"/>
          </w:tcPr>
          <w:p>
            <w:pPr>
              <w:rPr>
                <w:rFonts w:ascii="宋体" w:hAnsi="宋体"/>
                <w:sz w:val="18"/>
                <w:szCs w:val="18"/>
              </w:rPr>
            </w:pPr>
            <w:r>
              <w:rPr>
                <w:rFonts w:hint="eastAsia"/>
                <w:kern w:val="0"/>
                <w:sz w:val="18"/>
                <w:szCs w:val="18"/>
              </w:rPr>
              <w:t>关于铸造缩孔深度的描述应该更加精确</w:t>
            </w:r>
          </w:p>
        </w:tc>
        <w:tc>
          <w:tcPr>
            <w:tcW w:w="1719" w:type="dxa"/>
            <w:noWrap w:val="0"/>
            <w:vAlign w:val="center"/>
          </w:tcPr>
          <w:p>
            <w:pPr>
              <w:rPr>
                <w:rFonts w:hint="eastAsia"/>
                <w:kern w:val="0"/>
                <w:sz w:val="18"/>
                <w:szCs w:val="18"/>
              </w:rPr>
            </w:pPr>
            <w:r>
              <w:rPr>
                <w:rFonts w:hint="eastAsia"/>
                <w:kern w:val="0"/>
                <w:sz w:val="18"/>
                <w:szCs w:val="18"/>
              </w:rPr>
              <w:t>浙江力博实业有限公司</w:t>
            </w:r>
          </w:p>
        </w:tc>
        <w:tc>
          <w:tcPr>
            <w:tcW w:w="818" w:type="dxa"/>
            <w:noWrap w:val="0"/>
            <w:vAlign w:val="center"/>
          </w:tcPr>
          <w:p>
            <w:pPr>
              <w:jc w:val="center"/>
              <w:rPr>
                <w:rFonts w:hint="eastAsia" w:ascii="宋体" w:hAnsi="宋体"/>
                <w:sz w:val="18"/>
                <w:szCs w:val="18"/>
              </w:rPr>
            </w:pPr>
            <w:r>
              <w:rPr>
                <w:rFonts w:hint="eastAsia" w:ascii="宋体" w:hAnsi="宋体"/>
                <w:sz w:val="18"/>
                <w:szCs w:val="18"/>
              </w:rPr>
              <w:t>采纳</w:t>
            </w:r>
          </w:p>
        </w:tc>
        <w:tc>
          <w:tcPr>
            <w:tcW w:w="2412" w:type="dxa"/>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12</w:t>
            </w:r>
          </w:p>
        </w:tc>
        <w:tc>
          <w:tcPr>
            <w:tcW w:w="900" w:type="dxa"/>
            <w:noWrap w:val="0"/>
            <w:vAlign w:val="center"/>
          </w:tcPr>
          <w:p>
            <w:pPr>
              <w:jc w:val="center"/>
              <w:rPr>
                <w:sz w:val="18"/>
                <w:szCs w:val="18"/>
              </w:rPr>
            </w:pPr>
            <w:r>
              <w:rPr>
                <w:rFonts w:hint="eastAsia"/>
                <w:sz w:val="18"/>
                <w:szCs w:val="18"/>
              </w:rPr>
              <w:t>5.4.2</w:t>
            </w:r>
          </w:p>
        </w:tc>
        <w:tc>
          <w:tcPr>
            <w:tcW w:w="3151" w:type="dxa"/>
            <w:noWrap w:val="0"/>
            <w:vAlign w:val="center"/>
          </w:tcPr>
          <w:p>
            <w:pPr>
              <w:rPr>
                <w:rFonts w:hint="eastAsia" w:ascii="宋体" w:hAnsi="宋体"/>
                <w:sz w:val="18"/>
                <w:szCs w:val="18"/>
              </w:rPr>
            </w:pPr>
            <w:r>
              <w:rPr>
                <w:rFonts w:hint="eastAsia"/>
                <w:kern w:val="0"/>
                <w:sz w:val="18"/>
                <w:szCs w:val="18"/>
              </w:rPr>
              <w:t>挤压阳极的表面不允许有影响用户使用的缺陷，这个影响条件很难界定，需要明确说明。</w:t>
            </w:r>
          </w:p>
        </w:tc>
        <w:tc>
          <w:tcPr>
            <w:tcW w:w="1719" w:type="dxa"/>
            <w:noWrap w:val="0"/>
            <w:vAlign w:val="center"/>
          </w:tcPr>
          <w:p>
            <w:pPr>
              <w:rPr>
                <w:rFonts w:hint="eastAsia" w:ascii="宋体" w:hAnsi="宋体"/>
                <w:sz w:val="18"/>
                <w:szCs w:val="18"/>
              </w:rPr>
            </w:pPr>
            <w:r>
              <w:rPr>
                <w:rFonts w:hint="eastAsia" w:ascii="宋体" w:hAnsi="宋体"/>
                <w:sz w:val="18"/>
                <w:szCs w:val="18"/>
              </w:rPr>
              <w:t>浙江海亮股份有限公司</w:t>
            </w:r>
          </w:p>
        </w:tc>
        <w:tc>
          <w:tcPr>
            <w:tcW w:w="818" w:type="dxa"/>
            <w:noWrap w:val="0"/>
            <w:vAlign w:val="center"/>
          </w:tcPr>
          <w:p>
            <w:pPr>
              <w:jc w:val="center"/>
              <w:rPr>
                <w:rFonts w:hint="eastAsia" w:ascii="宋体" w:hAnsi="宋体"/>
                <w:sz w:val="18"/>
                <w:szCs w:val="18"/>
              </w:rPr>
            </w:pPr>
            <w:r>
              <w:rPr>
                <w:rFonts w:hint="eastAsia" w:ascii="宋体" w:hAnsi="宋体"/>
                <w:sz w:val="18"/>
                <w:szCs w:val="18"/>
              </w:rPr>
              <w:t>采纳</w:t>
            </w:r>
          </w:p>
        </w:tc>
        <w:tc>
          <w:tcPr>
            <w:tcW w:w="2412" w:type="dxa"/>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13</w:t>
            </w:r>
          </w:p>
        </w:tc>
        <w:tc>
          <w:tcPr>
            <w:tcW w:w="900" w:type="dxa"/>
            <w:noWrap w:val="0"/>
            <w:vAlign w:val="center"/>
          </w:tcPr>
          <w:p>
            <w:pPr>
              <w:jc w:val="center"/>
              <w:rPr>
                <w:rFonts w:hint="eastAsia"/>
                <w:sz w:val="18"/>
                <w:szCs w:val="18"/>
              </w:rPr>
            </w:pPr>
            <w:r>
              <w:rPr>
                <w:rFonts w:hint="eastAsia"/>
                <w:sz w:val="18"/>
                <w:szCs w:val="18"/>
              </w:rPr>
              <w:t>5.7</w:t>
            </w:r>
          </w:p>
        </w:tc>
        <w:tc>
          <w:tcPr>
            <w:tcW w:w="3151" w:type="dxa"/>
            <w:noWrap w:val="0"/>
            <w:vAlign w:val="center"/>
          </w:tcPr>
          <w:p>
            <w:pPr>
              <w:rPr>
                <w:rFonts w:hint="eastAsia"/>
                <w:kern w:val="0"/>
                <w:sz w:val="18"/>
                <w:szCs w:val="18"/>
              </w:rPr>
            </w:pPr>
            <w:r>
              <w:rPr>
                <w:rFonts w:hint="eastAsia"/>
                <w:kern w:val="0"/>
                <w:sz w:val="18"/>
                <w:szCs w:val="18"/>
              </w:rPr>
              <w:t>弯曲性能需放在5.5铁脚和钢芯前面</w:t>
            </w:r>
          </w:p>
        </w:tc>
        <w:tc>
          <w:tcPr>
            <w:tcW w:w="1719" w:type="dxa"/>
            <w:noWrap w:val="0"/>
            <w:vAlign w:val="center"/>
          </w:tcPr>
          <w:p>
            <w:pPr>
              <w:rPr>
                <w:rFonts w:hint="eastAsia" w:ascii="宋体" w:hAnsi="宋体"/>
                <w:sz w:val="18"/>
                <w:szCs w:val="18"/>
              </w:rPr>
            </w:pPr>
            <w:r>
              <w:rPr>
                <w:rFonts w:hint="eastAsia" w:cs="宋体"/>
                <w:sz w:val="18"/>
                <w:szCs w:val="18"/>
              </w:rPr>
              <w:t>全国重金属标准化分技术委员会</w:t>
            </w:r>
          </w:p>
        </w:tc>
        <w:tc>
          <w:tcPr>
            <w:tcW w:w="818" w:type="dxa"/>
            <w:noWrap w:val="0"/>
            <w:vAlign w:val="center"/>
          </w:tcPr>
          <w:p>
            <w:pPr>
              <w:jc w:val="center"/>
              <w:rPr>
                <w:rFonts w:hint="eastAsia" w:ascii="宋体" w:hAnsi="宋体"/>
                <w:sz w:val="18"/>
                <w:szCs w:val="18"/>
              </w:rPr>
            </w:pPr>
            <w:r>
              <w:rPr>
                <w:rFonts w:hint="eastAsia" w:ascii="宋体" w:hAnsi="宋体"/>
                <w:sz w:val="18"/>
                <w:szCs w:val="18"/>
              </w:rPr>
              <w:t>采纳</w:t>
            </w:r>
          </w:p>
        </w:tc>
        <w:tc>
          <w:tcPr>
            <w:tcW w:w="2412" w:type="dxa"/>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14</w:t>
            </w:r>
          </w:p>
        </w:tc>
        <w:tc>
          <w:tcPr>
            <w:tcW w:w="900" w:type="dxa"/>
            <w:noWrap w:val="0"/>
            <w:vAlign w:val="center"/>
          </w:tcPr>
          <w:p>
            <w:pPr>
              <w:jc w:val="center"/>
              <w:rPr>
                <w:sz w:val="18"/>
                <w:szCs w:val="18"/>
              </w:rPr>
            </w:pPr>
            <w:r>
              <w:rPr>
                <w:rFonts w:hint="eastAsia"/>
                <w:sz w:val="18"/>
                <w:szCs w:val="18"/>
              </w:rPr>
              <w:t>6.1</w:t>
            </w:r>
          </w:p>
        </w:tc>
        <w:tc>
          <w:tcPr>
            <w:tcW w:w="3151" w:type="dxa"/>
            <w:noWrap w:val="0"/>
            <w:vAlign w:val="center"/>
          </w:tcPr>
          <w:p>
            <w:pPr>
              <w:rPr>
                <w:rFonts w:hint="eastAsia"/>
                <w:kern w:val="0"/>
                <w:sz w:val="18"/>
                <w:szCs w:val="18"/>
              </w:rPr>
            </w:pPr>
            <w:r>
              <w:rPr>
                <w:rFonts w:hint="eastAsia"/>
                <w:kern w:val="0"/>
                <w:sz w:val="18"/>
                <w:szCs w:val="18"/>
              </w:rPr>
              <w:t>化学成分中各元素对应的检测方法都需要明确指出。</w:t>
            </w:r>
          </w:p>
        </w:tc>
        <w:tc>
          <w:tcPr>
            <w:tcW w:w="1719" w:type="dxa"/>
            <w:noWrap w:val="0"/>
            <w:vAlign w:val="center"/>
          </w:tcPr>
          <w:p>
            <w:pPr>
              <w:rPr>
                <w:rFonts w:hint="eastAsia"/>
                <w:kern w:val="0"/>
                <w:sz w:val="18"/>
                <w:szCs w:val="18"/>
              </w:rPr>
            </w:pPr>
            <w:r>
              <w:rPr>
                <w:rFonts w:hint="eastAsia"/>
                <w:kern w:val="0"/>
                <w:sz w:val="18"/>
                <w:szCs w:val="18"/>
              </w:rPr>
              <w:t>宁波博德高科股份有限公司</w:t>
            </w:r>
          </w:p>
        </w:tc>
        <w:tc>
          <w:tcPr>
            <w:tcW w:w="818" w:type="dxa"/>
            <w:noWrap w:val="0"/>
            <w:vAlign w:val="center"/>
          </w:tcPr>
          <w:p>
            <w:pPr>
              <w:jc w:val="center"/>
              <w:rPr>
                <w:rFonts w:hint="eastAsia"/>
                <w:kern w:val="0"/>
                <w:sz w:val="18"/>
                <w:szCs w:val="18"/>
              </w:rPr>
            </w:pPr>
            <w:r>
              <w:rPr>
                <w:rFonts w:hint="eastAsia"/>
                <w:kern w:val="0"/>
                <w:sz w:val="18"/>
                <w:szCs w:val="18"/>
              </w:rPr>
              <w:t>采纳</w:t>
            </w:r>
          </w:p>
        </w:tc>
        <w:tc>
          <w:tcPr>
            <w:tcW w:w="2412" w:type="dxa"/>
            <w:noWrap w:val="0"/>
            <w:vAlign w:val="center"/>
          </w:tcPr>
          <w:p>
            <w:pPr>
              <w:rPr>
                <w:rFonts w:hint="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15</w:t>
            </w:r>
          </w:p>
        </w:tc>
        <w:tc>
          <w:tcPr>
            <w:tcW w:w="900" w:type="dxa"/>
            <w:noWrap w:val="0"/>
            <w:vAlign w:val="center"/>
          </w:tcPr>
          <w:p>
            <w:pPr>
              <w:jc w:val="center"/>
              <w:rPr>
                <w:rFonts w:hint="eastAsia"/>
                <w:sz w:val="18"/>
                <w:szCs w:val="18"/>
              </w:rPr>
            </w:pPr>
            <w:r>
              <w:rPr>
                <w:rFonts w:hint="eastAsia"/>
                <w:sz w:val="18"/>
                <w:szCs w:val="18"/>
              </w:rPr>
              <w:t>6.7</w:t>
            </w:r>
          </w:p>
        </w:tc>
        <w:tc>
          <w:tcPr>
            <w:tcW w:w="3151" w:type="dxa"/>
            <w:noWrap w:val="0"/>
            <w:vAlign w:val="center"/>
          </w:tcPr>
          <w:p>
            <w:pPr>
              <w:rPr>
                <w:rFonts w:hint="eastAsia"/>
                <w:kern w:val="0"/>
                <w:sz w:val="18"/>
                <w:szCs w:val="18"/>
              </w:rPr>
            </w:pPr>
            <w:r>
              <w:rPr>
                <w:rFonts w:hint="eastAsia"/>
                <w:kern w:val="0"/>
                <w:sz w:val="18"/>
                <w:szCs w:val="18"/>
              </w:rPr>
              <w:t>接触电阻测试仪的设备要求以及测试方法需要明确写出。</w:t>
            </w:r>
          </w:p>
        </w:tc>
        <w:tc>
          <w:tcPr>
            <w:tcW w:w="1719" w:type="dxa"/>
            <w:noWrap w:val="0"/>
            <w:vAlign w:val="center"/>
          </w:tcPr>
          <w:p>
            <w:pPr>
              <w:rPr>
                <w:rFonts w:hint="eastAsia"/>
                <w:kern w:val="0"/>
                <w:sz w:val="18"/>
                <w:szCs w:val="18"/>
              </w:rPr>
            </w:pPr>
            <w:r>
              <w:rPr>
                <w:rFonts w:hint="eastAsia"/>
                <w:kern w:val="0"/>
                <w:sz w:val="18"/>
                <w:szCs w:val="18"/>
              </w:rPr>
              <w:t>广州有色金属研究院</w:t>
            </w:r>
          </w:p>
        </w:tc>
        <w:tc>
          <w:tcPr>
            <w:tcW w:w="818" w:type="dxa"/>
            <w:noWrap w:val="0"/>
            <w:vAlign w:val="center"/>
          </w:tcPr>
          <w:p>
            <w:pPr>
              <w:jc w:val="center"/>
              <w:rPr>
                <w:rFonts w:hint="eastAsia" w:ascii="宋体" w:hAnsi="宋体"/>
                <w:sz w:val="18"/>
                <w:szCs w:val="18"/>
              </w:rPr>
            </w:pPr>
            <w:r>
              <w:rPr>
                <w:rFonts w:hint="eastAsia" w:ascii="宋体" w:hAnsi="宋体"/>
                <w:sz w:val="18"/>
                <w:szCs w:val="18"/>
              </w:rPr>
              <w:t>采纳</w:t>
            </w:r>
          </w:p>
        </w:tc>
        <w:tc>
          <w:tcPr>
            <w:tcW w:w="2412" w:type="dxa"/>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16</w:t>
            </w:r>
          </w:p>
        </w:tc>
        <w:tc>
          <w:tcPr>
            <w:tcW w:w="900" w:type="dxa"/>
            <w:noWrap w:val="0"/>
            <w:vAlign w:val="center"/>
          </w:tcPr>
          <w:p>
            <w:pPr>
              <w:jc w:val="center"/>
              <w:rPr>
                <w:rFonts w:hint="eastAsia"/>
                <w:sz w:val="18"/>
                <w:szCs w:val="18"/>
              </w:rPr>
            </w:pPr>
            <w:r>
              <w:rPr>
                <w:rFonts w:hint="eastAsia"/>
                <w:sz w:val="18"/>
                <w:szCs w:val="18"/>
              </w:rPr>
              <w:t>6.8</w:t>
            </w:r>
          </w:p>
        </w:tc>
        <w:tc>
          <w:tcPr>
            <w:tcW w:w="3151" w:type="dxa"/>
            <w:noWrap w:val="0"/>
            <w:vAlign w:val="center"/>
          </w:tcPr>
          <w:p>
            <w:pPr>
              <w:rPr>
                <w:rFonts w:hint="eastAsia"/>
                <w:kern w:val="0"/>
                <w:sz w:val="18"/>
                <w:szCs w:val="18"/>
              </w:rPr>
            </w:pPr>
            <w:r>
              <w:rPr>
                <w:rFonts w:hint="eastAsia"/>
                <w:kern w:val="0"/>
                <w:sz w:val="18"/>
                <w:szCs w:val="18"/>
              </w:rPr>
              <w:t>弯曲试验操作方法可参考GB/T 232标准，具体描述清楚。</w:t>
            </w:r>
          </w:p>
        </w:tc>
        <w:tc>
          <w:tcPr>
            <w:tcW w:w="1719" w:type="dxa"/>
            <w:noWrap w:val="0"/>
            <w:vAlign w:val="center"/>
          </w:tcPr>
          <w:p>
            <w:pPr>
              <w:rPr>
                <w:rFonts w:hint="eastAsia"/>
                <w:kern w:val="0"/>
                <w:sz w:val="18"/>
                <w:szCs w:val="18"/>
              </w:rPr>
            </w:pPr>
            <w:r>
              <w:rPr>
                <w:rFonts w:hint="eastAsia"/>
                <w:kern w:val="0"/>
                <w:sz w:val="18"/>
                <w:szCs w:val="18"/>
              </w:rPr>
              <w:t>绍兴市质量技术监督检测所</w:t>
            </w:r>
          </w:p>
        </w:tc>
        <w:tc>
          <w:tcPr>
            <w:tcW w:w="818" w:type="dxa"/>
            <w:noWrap w:val="0"/>
            <w:vAlign w:val="center"/>
          </w:tcPr>
          <w:p>
            <w:pPr>
              <w:jc w:val="center"/>
              <w:rPr>
                <w:rFonts w:hint="eastAsia" w:ascii="宋体" w:hAnsi="宋体"/>
                <w:sz w:val="18"/>
                <w:szCs w:val="18"/>
              </w:rPr>
            </w:pPr>
            <w:r>
              <w:rPr>
                <w:rFonts w:hint="eastAsia" w:ascii="宋体" w:hAnsi="宋体"/>
                <w:sz w:val="18"/>
                <w:szCs w:val="18"/>
              </w:rPr>
              <w:t>不采纳</w:t>
            </w:r>
          </w:p>
        </w:tc>
        <w:tc>
          <w:tcPr>
            <w:tcW w:w="2412" w:type="dxa"/>
            <w:noWrap w:val="0"/>
            <w:vAlign w:val="center"/>
          </w:tcPr>
          <w:p>
            <w:pPr>
              <w:rPr>
                <w:rFonts w:hint="eastAsia"/>
                <w:sz w:val="18"/>
                <w:szCs w:val="18"/>
              </w:rPr>
            </w:pPr>
            <w:r>
              <w:rPr>
                <w:rFonts w:hint="eastAsia"/>
                <w:sz w:val="18"/>
                <w:szCs w:val="18"/>
              </w:rPr>
              <w:t>GB/T232弯曲试验采用的是三点弯曲法，不适用于评估卷装锌阳极的弯曲性能。为便于用户更好的理解和操作弯曲试验，特增加附录B，用于指导弯曲试验操作。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17</w:t>
            </w:r>
          </w:p>
        </w:tc>
        <w:tc>
          <w:tcPr>
            <w:tcW w:w="900" w:type="dxa"/>
            <w:noWrap w:val="0"/>
            <w:vAlign w:val="center"/>
          </w:tcPr>
          <w:p>
            <w:pPr>
              <w:jc w:val="center"/>
              <w:rPr>
                <w:rFonts w:hint="eastAsia"/>
                <w:sz w:val="18"/>
                <w:szCs w:val="18"/>
              </w:rPr>
            </w:pPr>
            <w:r>
              <w:rPr>
                <w:rFonts w:hint="eastAsia"/>
                <w:sz w:val="18"/>
                <w:szCs w:val="18"/>
              </w:rPr>
              <w:t>7.1.2</w:t>
            </w:r>
          </w:p>
        </w:tc>
        <w:tc>
          <w:tcPr>
            <w:tcW w:w="3151" w:type="dxa"/>
            <w:noWrap w:val="0"/>
            <w:vAlign w:val="center"/>
          </w:tcPr>
          <w:p>
            <w:pPr>
              <w:rPr>
                <w:rFonts w:hint="eastAsia" w:ascii="宋体" w:hAnsi="宋体"/>
                <w:sz w:val="18"/>
                <w:szCs w:val="18"/>
              </w:rPr>
            </w:pPr>
            <w:r>
              <w:rPr>
                <w:rFonts w:hint="eastAsia" w:ascii="宋体" w:hAnsi="宋体"/>
                <w:sz w:val="18"/>
                <w:szCs w:val="18"/>
              </w:rPr>
              <w:t>需方收到货品对检测结果有异议时，需要在规定时间内向供方提出。</w:t>
            </w:r>
          </w:p>
        </w:tc>
        <w:tc>
          <w:tcPr>
            <w:tcW w:w="1719" w:type="dxa"/>
            <w:noWrap w:val="0"/>
            <w:vAlign w:val="center"/>
          </w:tcPr>
          <w:p>
            <w:pPr>
              <w:rPr>
                <w:rFonts w:hint="eastAsia" w:ascii="宋体" w:hAnsi="宋体"/>
                <w:sz w:val="18"/>
                <w:szCs w:val="18"/>
              </w:rPr>
            </w:pPr>
            <w:r>
              <w:rPr>
                <w:rFonts w:hint="eastAsia" w:ascii="宋体" w:hAnsi="宋体"/>
                <w:sz w:val="18"/>
                <w:szCs w:val="18"/>
              </w:rPr>
              <w:t>中色奥博特铜铝业有限公司</w:t>
            </w:r>
          </w:p>
        </w:tc>
        <w:tc>
          <w:tcPr>
            <w:tcW w:w="818" w:type="dxa"/>
            <w:noWrap w:val="0"/>
            <w:vAlign w:val="center"/>
          </w:tcPr>
          <w:p>
            <w:pPr>
              <w:jc w:val="center"/>
              <w:rPr>
                <w:rFonts w:hint="eastAsia" w:ascii="宋体" w:hAnsi="宋体"/>
                <w:sz w:val="18"/>
                <w:szCs w:val="18"/>
              </w:rPr>
            </w:pPr>
            <w:r>
              <w:rPr>
                <w:rFonts w:hint="eastAsia" w:ascii="宋体" w:hAnsi="宋体"/>
                <w:sz w:val="18"/>
                <w:szCs w:val="18"/>
              </w:rPr>
              <w:t>采纳</w:t>
            </w:r>
          </w:p>
        </w:tc>
        <w:tc>
          <w:tcPr>
            <w:tcW w:w="2412" w:type="dxa"/>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18</w:t>
            </w:r>
          </w:p>
        </w:tc>
        <w:tc>
          <w:tcPr>
            <w:tcW w:w="900" w:type="dxa"/>
            <w:noWrap w:val="0"/>
            <w:vAlign w:val="center"/>
          </w:tcPr>
          <w:p>
            <w:pPr>
              <w:jc w:val="center"/>
              <w:rPr>
                <w:sz w:val="18"/>
                <w:szCs w:val="18"/>
              </w:rPr>
            </w:pPr>
            <w:r>
              <w:rPr>
                <w:rFonts w:hint="eastAsia"/>
                <w:sz w:val="18"/>
                <w:szCs w:val="18"/>
              </w:rPr>
              <w:t>7.2</w:t>
            </w:r>
          </w:p>
        </w:tc>
        <w:tc>
          <w:tcPr>
            <w:tcW w:w="3151" w:type="dxa"/>
            <w:noWrap w:val="0"/>
            <w:vAlign w:val="center"/>
          </w:tcPr>
          <w:p>
            <w:pPr>
              <w:rPr>
                <w:rFonts w:hint="eastAsia" w:ascii="宋体" w:hAnsi="宋体"/>
                <w:sz w:val="18"/>
                <w:szCs w:val="18"/>
              </w:rPr>
            </w:pPr>
            <w:r>
              <w:rPr>
                <w:rFonts w:hint="eastAsia" w:ascii="宋体" w:hAnsi="宋体"/>
                <w:sz w:val="18"/>
                <w:szCs w:val="18"/>
              </w:rPr>
              <w:t>组批应考虑设定一个最大限重。</w:t>
            </w:r>
          </w:p>
        </w:tc>
        <w:tc>
          <w:tcPr>
            <w:tcW w:w="1719" w:type="dxa"/>
            <w:noWrap w:val="0"/>
            <w:vAlign w:val="center"/>
          </w:tcPr>
          <w:p>
            <w:pPr>
              <w:rPr>
                <w:rFonts w:hint="eastAsia"/>
                <w:kern w:val="0"/>
                <w:sz w:val="18"/>
                <w:szCs w:val="18"/>
              </w:rPr>
            </w:pPr>
            <w:r>
              <w:rPr>
                <w:rFonts w:hint="eastAsia"/>
                <w:kern w:val="0"/>
                <w:sz w:val="18"/>
                <w:szCs w:val="18"/>
              </w:rPr>
              <w:t>佛山市华鸿铜管有限公司</w:t>
            </w:r>
          </w:p>
        </w:tc>
        <w:tc>
          <w:tcPr>
            <w:tcW w:w="818" w:type="dxa"/>
            <w:noWrap w:val="0"/>
            <w:vAlign w:val="center"/>
          </w:tcPr>
          <w:p>
            <w:pPr>
              <w:jc w:val="center"/>
              <w:rPr>
                <w:rFonts w:hint="eastAsia" w:ascii="宋体" w:hAnsi="宋体"/>
                <w:sz w:val="18"/>
                <w:szCs w:val="18"/>
              </w:rPr>
            </w:pPr>
            <w:r>
              <w:rPr>
                <w:rFonts w:hint="eastAsia" w:ascii="宋体" w:hAnsi="宋体"/>
                <w:sz w:val="18"/>
                <w:szCs w:val="18"/>
              </w:rPr>
              <w:t>采纳</w:t>
            </w:r>
          </w:p>
        </w:tc>
        <w:tc>
          <w:tcPr>
            <w:tcW w:w="2412" w:type="dxa"/>
            <w:noWrap w:val="0"/>
            <w:vAlign w:val="center"/>
          </w:tcPr>
          <w:p>
            <w:pPr>
              <w:rPr>
                <w:sz w:val="18"/>
                <w:szCs w:val="18"/>
              </w:rPr>
            </w:pPr>
            <w:r>
              <w:rPr>
                <w:rFonts w:hint="eastAsia"/>
                <w:sz w:val="18"/>
                <w:szCs w:val="18"/>
              </w:rPr>
              <w:t>检验批限重设定为60t。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19</w:t>
            </w:r>
          </w:p>
        </w:tc>
        <w:tc>
          <w:tcPr>
            <w:tcW w:w="900" w:type="dxa"/>
            <w:noWrap w:val="0"/>
            <w:vAlign w:val="center"/>
          </w:tcPr>
          <w:p>
            <w:pPr>
              <w:jc w:val="center"/>
              <w:rPr>
                <w:rFonts w:hint="eastAsia"/>
                <w:sz w:val="18"/>
                <w:szCs w:val="18"/>
              </w:rPr>
            </w:pPr>
            <w:r>
              <w:rPr>
                <w:rFonts w:hint="eastAsia"/>
                <w:sz w:val="18"/>
                <w:szCs w:val="18"/>
              </w:rPr>
              <w:t>7.4</w:t>
            </w:r>
          </w:p>
        </w:tc>
        <w:tc>
          <w:tcPr>
            <w:tcW w:w="3151" w:type="dxa"/>
            <w:noWrap w:val="0"/>
            <w:vAlign w:val="center"/>
          </w:tcPr>
          <w:p>
            <w:pPr>
              <w:rPr>
                <w:rFonts w:hint="eastAsia" w:ascii="宋体" w:hAnsi="宋体"/>
                <w:sz w:val="18"/>
                <w:szCs w:val="18"/>
              </w:rPr>
            </w:pPr>
            <w:r>
              <w:rPr>
                <w:rFonts w:hint="eastAsia" w:ascii="宋体" w:hAnsi="宋体"/>
                <w:sz w:val="18"/>
                <w:szCs w:val="18"/>
              </w:rPr>
              <w:t>表12中“化学成分</w:t>
            </w:r>
            <w:r>
              <w:rPr>
                <w:rFonts w:hint="eastAsia" w:hAnsi="宋体"/>
                <w:sz w:val="18"/>
                <w:szCs w:val="18"/>
              </w:rPr>
              <w:t>取点分布均匀并且不少于5点</w:t>
            </w:r>
            <w:r>
              <w:rPr>
                <w:rFonts w:hint="eastAsia" w:ascii="宋体" w:hAnsi="宋体"/>
                <w:sz w:val="18"/>
                <w:szCs w:val="18"/>
              </w:rPr>
              <w:t>”</w:t>
            </w:r>
            <w:r>
              <w:rPr>
                <w:rFonts w:hint="eastAsia" w:hAnsi="宋体"/>
                <w:sz w:val="18"/>
                <w:szCs w:val="18"/>
              </w:rPr>
              <w:t>，表述不准确，到底是每支（或卷）取5点，还是一共取5点</w:t>
            </w:r>
          </w:p>
        </w:tc>
        <w:tc>
          <w:tcPr>
            <w:tcW w:w="1719" w:type="dxa"/>
            <w:noWrap w:val="0"/>
            <w:vAlign w:val="center"/>
          </w:tcPr>
          <w:p>
            <w:pPr>
              <w:rPr>
                <w:rFonts w:hint="eastAsia"/>
                <w:kern w:val="0"/>
                <w:sz w:val="18"/>
                <w:szCs w:val="18"/>
              </w:rPr>
            </w:pPr>
            <w:r>
              <w:rPr>
                <w:rFonts w:hint="eastAsia" w:cs="宋体"/>
                <w:sz w:val="18"/>
                <w:szCs w:val="18"/>
              </w:rPr>
              <w:t>全国重金属标准化分技术委员会</w:t>
            </w:r>
          </w:p>
        </w:tc>
        <w:tc>
          <w:tcPr>
            <w:tcW w:w="818" w:type="dxa"/>
            <w:noWrap w:val="0"/>
            <w:vAlign w:val="center"/>
          </w:tcPr>
          <w:p>
            <w:pPr>
              <w:jc w:val="center"/>
              <w:rPr>
                <w:rFonts w:hint="eastAsia" w:ascii="宋体" w:hAnsi="宋体"/>
                <w:sz w:val="18"/>
                <w:szCs w:val="18"/>
              </w:rPr>
            </w:pPr>
            <w:r>
              <w:rPr>
                <w:rFonts w:hint="eastAsia" w:ascii="宋体" w:hAnsi="宋体"/>
                <w:sz w:val="18"/>
                <w:szCs w:val="18"/>
              </w:rPr>
              <w:t>采纳</w:t>
            </w:r>
          </w:p>
        </w:tc>
        <w:tc>
          <w:tcPr>
            <w:tcW w:w="2412" w:type="dxa"/>
            <w:noWrap w:val="0"/>
            <w:vAlign w:val="center"/>
          </w:tcPr>
          <w:p>
            <w:pPr>
              <w:rPr>
                <w:rFonts w:hint="eastAsia"/>
                <w:sz w:val="18"/>
                <w:szCs w:val="18"/>
              </w:rPr>
            </w:pPr>
            <w:r>
              <w:rPr>
                <w:rFonts w:hint="eastAsia" w:hAnsi="宋体"/>
                <w:sz w:val="18"/>
                <w:szCs w:val="18"/>
              </w:rPr>
              <w:t>改为“每个试样上的取样量为不少于20g的碎屑”。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rFonts w:hint="eastAsia"/>
                <w:sz w:val="18"/>
                <w:szCs w:val="18"/>
              </w:rPr>
            </w:pPr>
            <w:r>
              <w:rPr>
                <w:rFonts w:hint="eastAsia"/>
                <w:sz w:val="18"/>
                <w:szCs w:val="18"/>
              </w:rPr>
              <w:t>20</w:t>
            </w:r>
          </w:p>
        </w:tc>
        <w:tc>
          <w:tcPr>
            <w:tcW w:w="900" w:type="dxa"/>
            <w:noWrap w:val="0"/>
            <w:vAlign w:val="center"/>
          </w:tcPr>
          <w:p>
            <w:pPr>
              <w:jc w:val="center"/>
              <w:rPr>
                <w:rFonts w:hint="eastAsia"/>
                <w:sz w:val="18"/>
                <w:szCs w:val="18"/>
              </w:rPr>
            </w:pPr>
          </w:p>
        </w:tc>
        <w:tc>
          <w:tcPr>
            <w:tcW w:w="3151" w:type="dxa"/>
            <w:noWrap w:val="0"/>
            <w:vAlign w:val="center"/>
          </w:tcPr>
          <w:p>
            <w:pPr>
              <w:rPr>
                <w:rFonts w:hint="eastAsia" w:ascii="宋体" w:hAnsi="宋体"/>
                <w:sz w:val="18"/>
                <w:szCs w:val="18"/>
              </w:rPr>
            </w:pPr>
            <w:r>
              <w:rPr>
                <w:rFonts w:hint="eastAsia" w:ascii="宋体" w:hAnsi="宋体"/>
                <w:sz w:val="18"/>
                <w:szCs w:val="18"/>
              </w:rPr>
              <w:t>回函同意，</w:t>
            </w:r>
            <w:r>
              <w:rPr>
                <w:rFonts w:ascii="宋体" w:hAnsi="宋体"/>
                <w:sz w:val="18"/>
                <w:szCs w:val="18"/>
              </w:rPr>
              <w:t>无意见！</w:t>
            </w:r>
          </w:p>
        </w:tc>
        <w:tc>
          <w:tcPr>
            <w:tcW w:w="1719" w:type="dxa"/>
            <w:noWrap w:val="0"/>
            <w:vAlign w:val="center"/>
          </w:tcPr>
          <w:p>
            <w:pPr>
              <w:rPr>
                <w:rFonts w:hint="eastAsia" w:ascii="宋体" w:hAnsi="宋体"/>
                <w:sz w:val="18"/>
                <w:szCs w:val="18"/>
              </w:rPr>
            </w:pPr>
            <w:r>
              <w:rPr>
                <w:rFonts w:hint="eastAsia" w:ascii="宋体" w:hAnsi="宋体"/>
                <w:sz w:val="18"/>
                <w:szCs w:val="18"/>
              </w:rPr>
              <w:t>芜湖恒鑫铜业有限公司</w:t>
            </w:r>
          </w:p>
        </w:tc>
        <w:tc>
          <w:tcPr>
            <w:tcW w:w="818" w:type="dxa"/>
            <w:noWrap w:val="0"/>
            <w:vAlign w:val="center"/>
          </w:tcPr>
          <w:p>
            <w:pPr>
              <w:jc w:val="center"/>
              <w:rPr>
                <w:rFonts w:hint="eastAsia" w:ascii="宋体" w:hAnsi="宋体"/>
                <w:sz w:val="18"/>
                <w:szCs w:val="18"/>
              </w:rPr>
            </w:pPr>
          </w:p>
        </w:tc>
        <w:tc>
          <w:tcPr>
            <w:tcW w:w="2412" w:type="dxa"/>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rPr>
                <w:sz w:val="18"/>
                <w:szCs w:val="18"/>
              </w:rPr>
            </w:pPr>
            <w:r>
              <w:rPr>
                <w:rFonts w:hint="eastAsia"/>
                <w:sz w:val="18"/>
                <w:szCs w:val="18"/>
              </w:rPr>
              <w:t>21</w:t>
            </w:r>
          </w:p>
        </w:tc>
        <w:tc>
          <w:tcPr>
            <w:tcW w:w="900" w:type="dxa"/>
            <w:noWrap w:val="0"/>
            <w:vAlign w:val="center"/>
          </w:tcPr>
          <w:p>
            <w:pPr>
              <w:jc w:val="center"/>
              <w:rPr>
                <w:rFonts w:hint="eastAsia"/>
                <w:sz w:val="18"/>
                <w:szCs w:val="18"/>
              </w:rPr>
            </w:pPr>
          </w:p>
        </w:tc>
        <w:tc>
          <w:tcPr>
            <w:tcW w:w="3151" w:type="dxa"/>
            <w:noWrap w:val="0"/>
            <w:vAlign w:val="center"/>
          </w:tcPr>
          <w:p>
            <w:pPr>
              <w:rPr>
                <w:rFonts w:hint="eastAsia" w:ascii="宋体" w:hAnsi="宋体"/>
                <w:sz w:val="18"/>
                <w:szCs w:val="18"/>
              </w:rPr>
            </w:pPr>
            <w:r>
              <w:rPr>
                <w:rFonts w:hint="eastAsia" w:ascii="宋体" w:hAnsi="宋体"/>
                <w:sz w:val="18"/>
                <w:szCs w:val="18"/>
              </w:rPr>
              <w:t>回函同意，</w:t>
            </w:r>
            <w:r>
              <w:rPr>
                <w:rFonts w:ascii="宋体" w:hAnsi="宋体"/>
                <w:sz w:val="18"/>
                <w:szCs w:val="18"/>
              </w:rPr>
              <w:t>无意见！</w:t>
            </w:r>
          </w:p>
        </w:tc>
        <w:tc>
          <w:tcPr>
            <w:tcW w:w="1719" w:type="dxa"/>
            <w:noWrap w:val="0"/>
            <w:vAlign w:val="center"/>
          </w:tcPr>
          <w:p>
            <w:pPr>
              <w:rPr>
                <w:rFonts w:hint="eastAsia"/>
                <w:kern w:val="0"/>
                <w:sz w:val="18"/>
                <w:szCs w:val="18"/>
              </w:rPr>
            </w:pPr>
            <w:r>
              <w:rPr>
                <w:rFonts w:hint="eastAsia"/>
                <w:kern w:val="0"/>
                <w:sz w:val="18"/>
                <w:szCs w:val="18"/>
              </w:rPr>
              <w:t>苏州富瑞合金科技股份有限公司</w:t>
            </w:r>
          </w:p>
        </w:tc>
        <w:tc>
          <w:tcPr>
            <w:tcW w:w="818" w:type="dxa"/>
            <w:noWrap w:val="0"/>
            <w:vAlign w:val="center"/>
          </w:tcPr>
          <w:p>
            <w:pPr>
              <w:jc w:val="center"/>
              <w:rPr>
                <w:rFonts w:hint="eastAsia" w:ascii="宋体" w:hAnsi="宋体"/>
                <w:sz w:val="18"/>
                <w:szCs w:val="18"/>
              </w:rPr>
            </w:pPr>
          </w:p>
        </w:tc>
        <w:tc>
          <w:tcPr>
            <w:tcW w:w="2412" w:type="dxa"/>
            <w:noWrap w:val="0"/>
            <w:vAlign w:val="center"/>
          </w:tcPr>
          <w:p>
            <w:pPr>
              <w:rPr>
                <w:rFonts w:hint="eastAsia"/>
                <w:sz w:val="18"/>
                <w:szCs w:val="18"/>
              </w:rPr>
            </w:pPr>
          </w:p>
        </w:tc>
      </w:tr>
    </w:tbl>
    <w:p>
      <w:pPr>
        <w:spacing w:line="360" w:lineRule="auto"/>
        <w:ind w:firstLine="420" w:firstLineChars="200"/>
        <w:rPr>
          <w:rFonts w:hint="eastAsia" w:ascii="宋体" w:hAnsi="宋体"/>
        </w:rPr>
      </w:pPr>
    </w:p>
    <w:p>
      <w:pPr>
        <w:numPr>
          <w:ilvl w:val="0"/>
          <w:numId w:val="1"/>
        </w:numPr>
        <w:spacing w:line="360" w:lineRule="auto"/>
        <w:ind w:left="-2" w:leftChars="-1"/>
        <w:rPr>
          <w:b/>
          <w:bCs/>
          <w:szCs w:val="28"/>
        </w:rPr>
      </w:pPr>
      <w:r>
        <w:rPr>
          <w:rFonts w:hint="eastAsia"/>
          <w:b/>
          <w:bCs/>
          <w:szCs w:val="28"/>
        </w:rPr>
        <w:t>标准</w:t>
      </w:r>
      <w:r>
        <w:rPr>
          <w:b/>
          <w:bCs/>
          <w:szCs w:val="28"/>
        </w:rPr>
        <w:t>编制原则</w:t>
      </w:r>
    </w:p>
    <w:p>
      <w:pPr>
        <w:pStyle w:val="47"/>
        <w:spacing w:line="360" w:lineRule="auto"/>
        <w:rPr>
          <w:rFonts w:ascii="宋体" w:hAnsi="宋体"/>
          <w:kern w:val="0"/>
        </w:rPr>
      </w:pPr>
      <w:r>
        <w:rPr>
          <w:rFonts w:hint="eastAsia" w:ascii="宋体" w:hAnsi="宋体"/>
          <w:kern w:val="0"/>
        </w:rPr>
        <w:t>本标准起草单位自接受起草任务后，成立了本系列标准编制工作组负责收集生产统计、检验数据、市场需求及客户要求等信息。初步确定了《锌及锌合金牺牲阳极》标准起草所遵循的基本原则和编制依据：</w:t>
      </w:r>
    </w:p>
    <w:p>
      <w:pPr>
        <w:numPr>
          <w:ilvl w:val="0"/>
          <w:numId w:val="2"/>
        </w:numPr>
        <w:spacing w:line="360" w:lineRule="auto"/>
        <w:ind w:firstLine="420"/>
        <w:rPr>
          <w:szCs w:val="28"/>
        </w:rPr>
      </w:pPr>
      <w:r>
        <w:rPr>
          <w:rFonts w:hint="eastAsia"/>
          <w:szCs w:val="28"/>
        </w:rPr>
        <w:t>以满足国内外锌及锌合金牺牲阳极的实际生产和使用的需要为原则，提高标准的适用性。</w:t>
      </w:r>
    </w:p>
    <w:p>
      <w:pPr>
        <w:numPr>
          <w:ilvl w:val="0"/>
          <w:numId w:val="2"/>
        </w:numPr>
        <w:spacing w:line="360" w:lineRule="auto"/>
        <w:ind w:firstLine="420"/>
        <w:rPr>
          <w:szCs w:val="28"/>
        </w:rPr>
      </w:pPr>
      <w:r>
        <w:rPr>
          <w:rFonts w:hint="eastAsia"/>
          <w:szCs w:val="28"/>
        </w:rPr>
        <w:t>以与实际结合为原则，提高标准的合理性和可操作性。</w:t>
      </w:r>
    </w:p>
    <w:p>
      <w:pPr>
        <w:numPr>
          <w:ilvl w:val="0"/>
          <w:numId w:val="2"/>
        </w:numPr>
        <w:spacing w:line="360" w:lineRule="auto"/>
        <w:ind w:firstLine="420"/>
        <w:rPr>
          <w:szCs w:val="28"/>
        </w:rPr>
      </w:pPr>
      <w:r>
        <w:rPr>
          <w:rFonts w:hint="eastAsia" w:ascii="宋体" w:hAnsi="宋体"/>
          <w:kern w:val="0"/>
        </w:rPr>
        <w:t>根据技术发展水平及测试数据确定技术指标取值范围；</w:t>
      </w:r>
    </w:p>
    <w:p>
      <w:pPr>
        <w:numPr>
          <w:ilvl w:val="0"/>
          <w:numId w:val="2"/>
        </w:numPr>
        <w:spacing w:line="360" w:lineRule="auto"/>
        <w:ind w:firstLine="420"/>
        <w:rPr>
          <w:szCs w:val="28"/>
        </w:rPr>
      </w:pPr>
      <w:r>
        <w:rPr>
          <w:rFonts w:hint="eastAsia"/>
          <w:szCs w:val="28"/>
        </w:rPr>
        <w:t>完全按照GB/T1.1-2020《标准化工作导则 第1部分：标准化文件的结构和起草规则》的规定编写。</w:t>
      </w:r>
    </w:p>
    <w:p>
      <w:pPr>
        <w:spacing w:line="360" w:lineRule="auto"/>
        <w:rPr>
          <w:b/>
          <w:bCs/>
          <w:szCs w:val="21"/>
        </w:rPr>
      </w:pPr>
    </w:p>
    <w:p>
      <w:pPr>
        <w:spacing w:line="360" w:lineRule="auto"/>
        <w:rPr>
          <w:b/>
          <w:bCs/>
          <w:szCs w:val="21"/>
        </w:rPr>
      </w:pPr>
      <w:r>
        <w:rPr>
          <w:rFonts w:hint="eastAsia"/>
          <w:b/>
          <w:bCs/>
          <w:szCs w:val="21"/>
        </w:rPr>
        <w:t>三、标准主要内容的依据</w:t>
      </w:r>
    </w:p>
    <w:p>
      <w:pPr>
        <w:spacing w:line="360" w:lineRule="auto"/>
        <w:rPr>
          <w:b/>
          <w:bCs/>
          <w:kern w:val="0"/>
          <w:szCs w:val="21"/>
        </w:rPr>
      </w:pPr>
      <w:r>
        <w:rPr>
          <w:rFonts w:hint="eastAsia"/>
          <w:b/>
          <w:bCs/>
          <w:kern w:val="0"/>
          <w:szCs w:val="21"/>
        </w:rPr>
        <w:t>3.1适用范围</w:t>
      </w:r>
    </w:p>
    <w:p>
      <w:pPr>
        <w:spacing w:line="360" w:lineRule="auto"/>
        <w:ind w:firstLine="420" w:firstLineChars="200"/>
        <w:rPr>
          <w:kern w:val="0"/>
          <w:szCs w:val="21"/>
        </w:rPr>
      </w:pPr>
      <w:r>
        <w:rPr>
          <w:kern w:val="0"/>
          <w:szCs w:val="21"/>
        </w:rPr>
        <w:t>本</w:t>
      </w:r>
      <w:r>
        <w:rPr>
          <w:rFonts w:hint="eastAsia"/>
          <w:kern w:val="0"/>
          <w:szCs w:val="21"/>
        </w:rPr>
        <w:t>标准</w:t>
      </w:r>
      <w:r>
        <w:rPr>
          <w:kern w:val="0"/>
          <w:szCs w:val="21"/>
        </w:rPr>
        <w:t>规定了</w:t>
      </w:r>
      <w:r>
        <w:rPr>
          <w:rFonts w:hint="eastAsia"/>
          <w:kern w:val="0"/>
          <w:szCs w:val="21"/>
        </w:rPr>
        <w:t>锌</w:t>
      </w:r>
      <w:r>
        <w:rPr>
          <w:kern w:val="0"/>
          <w:szCs w:val="21"/>
        </w:rPr>
        <w:t>及锌合金牺牲阳极(以下简称</w:t>
      </w:r>
      <w:r>
        <w:rPr>
          <w:rFonts w:hint="eastAsia"/>
          <w:kern w:val="0"/>
          <w:szCs w:val="21"/>
        </w:rPr>
        <w:t>锌阳极</w:t>
      </w:r>
      <w:r>
        <w:rPr>
          <w:kern w:val="0"/>
          <w:szCs w:val="21"/>
        </w:rPr>
        <w:t>)的</w:t>
      </w:r>
      <w:r>
        <w:rPr>
          <w:rFonts w:hint="eastAsia"/>
          <w:kern w:val="0"/>
          <w:szCs w:val="21"/>
        </w:rPr>
        <w:t>分类和标记、技术</w:t>
      </w:r>
      <w:r>
        <w:rPr>
          <w:kern w:val="0"/>
          <w:szCs w:val="21"/>
        </w:rPr>
        <w:t>要求、试验方法、检验规则、标志、包</w:t>
      </w:r>
      <w:r>
        <w:rPr>
          <w:rFonts w:hint="eastAsia"/>
          <w:kern w:val="0"/>
          <w:szCs w:val="21"/>
        </w:rPr>
        <w:t>装、运输、贮存及随行文件和订货单内容。</w:t>
      </w:r>
    </w:p>
    <w:p>
      <w:pPr>
        <w:spacing w:line="360" w:lineRule="auto"/>
        <w:ind w:firstLine="420" w:firstLineChars="200"/>
        <w:rPr>
          <w:kern w:val="0"/>
          <w:szCs w:val="21"/>
        </w:rPr>
      </w:pPr>
      <w:r>
        <w:rPr>
          <w:kern w:val="0"/>
          <w:szCs w:val="21"/>
        </w:rPr>
        <w:t>本标准适用于在温度低于</w:t>
      </w:r>
      <w:r>
        <w:rPr>
          <w:rFonts w:hint="eastAsia"/>
          <w:kern w:val="0"/>
          <w:szCs w:val="21"/>
        </w:rPr>
        <w:t>50℃和电阻率小于15Ω·m的海水、淡海水、土壤等电解质中的金属构件阴极保护用的锌阳极的设计、制造、检验、贮存等，包括船舶、港工设施、海洋工程、埋地金属管道、储罐、海水冷却水系统等钢结构阴极保护用的锌阳极，以及锌接地极、参比电极、接地电池、防交流干扰等特殊用途领域。</w:t>
      </w:r>
    </w:p>
    <w:p>
      <w:pPr>
        <w:spacing w:line="360" w:lineRule="auto"/>
        <w:rPr>
          <w:b/>
          <w:szCs w:val="28"/>
        </w:rPr>
      </w:pPr>
      <w:r>
        <w:rPr>
          <w:rFonts w:hint="eastAsia"/>
          <w:b/>
          <w:szCs w:val="28"/>
        </w:rPr>
        <w:t>3.2 产品分类</w:t>
      </w:r>
    </w:p>
    <w:p>
      <w:pPr>
        <w:spacing w:line="360" w:lineRule="auto"/>
        <w:ind w:firstLine="420" w:firstLineChars="200"/>
        <w:rPr>
          <w:rFonts w:ascii="宋体" w:hAnsi="宋体"/>
          <w:bCs/>
        </w:rPr>
      </w:pPr>
      <w:r>
        <w:rPr>
          <w:rFonts w:hint="eastAsia" w:hAnsi="宋体"/>
          <w:bCs/>
        </w:rPr>
        <w:t>根据目前锌阳极市场实际使用情况，参考GB/T 4950-2002</w:t>
      </w:r>
      <w:r>
        <w:rPr>
          <w:rFonts w:hint="eastAsia" w:ascii="宋体" w:hAnsi="宋体"/>
          <w:bCs/>
        </w:rPr>
        <w:t>«锌-铝-镉牺牲阳极»中产品分类，按照加工方式及形状对锌阳极进行产品分类，以便于客户灵活选择，相关情况说明如下：</w:t>
      </w:r>
    </w:p>
    <w:p>
      <w:pPr>
        <w:spacing w:line="360" w:lineRule="auto"/>
        <w:ind w:firstLine="420"/>
        <w:rPr>
          <w:rFonts w:hint="eastAsia" w:ascii="宋体" w:hAnsi="宋体"/>
          <w:bCs/>
          <w:szCs w:val="22"/>
        </w:rPr>
      </w:pPr>
      <w:r>
        <w:rPr>
          <w:rFonts w:hint="eastAsia" w:ascii="宋体" w:hAnsi="宋体"/>
          <w:bCs/>
        </w:rPr>
        <w:t>（1</w:t>
      </w:r>
      <w:r>
        <w:rPr>
          <w:rFonts w:hint="eastAsia" w:hAnsi="宋体"/>
          <w:bCs/>
        </w:rPr>
        <w:t>）目</w:t>
      </w:r>
      <w:r>
        <w:rPr>
          <w:rFonts w:hint="eastAsia" w:ascii="宋体" w:hAnsi="宋体"/>
          <w:bCs/>
          <w:szCs w:val="22"/>
        </w:rPr>
        <w:t>前锌阳极的状态按生产方法主要分为铸造和挤压，其状态代号按GB/T 340-1976《有色金属及合金产品牌号表示方法》规定执行。其中</w:t>
      </w:r>
      <w:r>
        <w:rPr>
          <w:rFonts w:hint="eastAsia" w:ascii="宋体" w:hAnsi="宋体"/>
          <w:bCs/>
          <w:szCs w:val="22"/>
          <w:lang w:val="en-US" w:eastAsia="zh-CN"/>
        </w:rPr>
        <w:t>铸造锌阳极的型号代号参照</w:t>
      </w:r>
      <w:r>
        <w:rPr>
          <w:rFonts w:hint="eastAsia" w:ascii="宋体" w:hAnsi="宋体"/>
          <w:bCs/>
          <w:szCs w:val="22"/>
        </w:rPr>
        <w:t>GB/T 4950-2002中</w:t>
      </w:r>
      <w:r>
        <w:rPr>
          <w:rFonts w:hint="eastAsia" w:ascii="宋体" w:hAnsi="宋体"/>
          <w:bCs/>
          <w:szCs w:val="22"/>
          <w:lang w:val="en-US" w:eastAsia="zh-CN"/>
        </w:rPr>
        <w:t>4.1进行表示；</w:t>
      </w:r>
      <w:r>
        <w:rPr>
          <w:rFonts w:hint="eastAsia" w:ascii="宋体" w:hAnsi="宋体"/>
          <w:bCs/>
          <w:szCs w:val="22"/>
        </w:rPr>
        <w:t>挤压锌阳极型号代号则按照材质、形状代号、规格型号的顺序进行表示。</w:t>
      </w:r>
    </w:p>
    <w:p>
      <w:pPr>
        <w:spacing w:line="360" w:lineRule="auto"/>
        <w:ind w:firstLine="420"/>
        <w:rPr>
          <w:kern w:val="0"/>
          <w:szCs w:val="21"/>
        </w:rPr>
      </w:pPr>
      <w:r>
        <w:rPr>
          <w:rFonts w:hint="eastAsia"/>
        </w:rPr>
        <w:t>（2）</w:t>
      </w:r>
      <w:r>
        <w:rPr>
          <w:rFonts w:hint="eastAsia" w:hAnsi="宋体"/>
          <w:bCs/>
          <w:szCs w:val="22"/>
        </w:rPr>
        <w:t>铸造态的锌阳极的形状和尺寸执行GB/T 4950-2002《锌-铝-镉牺牲阳极》中的全部规定，新增了挤压生产的带</w:t>
      </w:r>
      <w:r>
        <w:rPr>
          <w:rFonts w:hint="eastAsia"/>
          <w:kern w:val="0"/>
          <w:szCs w:val="21"/>
        </w:rPr>
        <w:t>状锌阳极和棒状锌阳极的形状尺寸和重量，并结合目前市场需求现状，将带状锌阳极依据截面大小分为4种型号；棒状锌阳极的直径区间确定为12≤A≤50mm，长度区间确定为200≤L≤1500mm。</w:t>
      </w:r>
    </w:p>
    <w:p>
      <w:pPr>
        <w:spacing w:line="360" w:lineRule="auto"/>
        <w:ind w:firstLine="420" w:firstLineChars="200"/>
      </w:pPr>
      <w:r>
        <w:rPr>
          <w:rFonts w:hint="eastAsia"/>
          <w:kern w:val="0"/>
          <w:szCs w:val="21"/>
        </w:rPr>
        <w:t>（3）</w:t>
      </w:r>
      <w:r>
        <w:rPr>
          <w:rFonts w:hint="eastAsia"/>
        </w:rPr>
        <w:t>锌阳极的标记：按照</w:t>
      </w:r>
      <w:r>
        <w:rPr>
          <w:rFonts w:hint="eastAsia" w:hAnsi="宋体"/>
        </w:rPr>
        <w:t>GB/T 1.1-2020的规定，</w:t>
      </w:r>
      <w:r>
        <w:rPr>
          <w:rFonts w:hint="eastAsia"/>
        </w:rPr>
        <w:t xml:space="preserve">锌阳极产品标记产品名称、 </w:t>
      </w:r>
      <w:r>
        <w:rPr>
          <w:rFonts w:hint="eastAsia" w:hAnsi="宋体"/>
          <w:szCs w:val="21"/>
        </w:rPr>
        <w:t>文件</w:t>
      </w:r>
      <w:r>
        <w:rPr>
          <w:rFonts w:hint="eastAsia"/>
        </w:rPr>
        <w:t>编号、牌号、生产方法、型号代号的顺序来表示。</w:t>
      </w:r>
    </w:p>
    <w:p>
      <w:pPr>
        <w:spacing w:line="360" w:lineRule="auto"/>
        <w:rPr>
          <w:b/>
          <w:color w:val="0070C0"/>
          <w:szCs w:val="28"/>
        </w:rPr>
      </w:pPr>
      <w:r>
        <w:rPr>
          <w:rFonts w:hint="eastAsia"/>
          <w:b/>
          <w:szCs w:val="28"/>
        </w:rPr>
        <w:t>3.3 化学成分</w:t>
      </w:r>
    </w:p>
    <w:p>
      <w:pPr>
        <w:spacing w:line="360" w:lineRule="auto"/>
        <w:ind w:firstLine="420" w:firstLineChars="200"/>
        <w:rPr>
          <w:kern w:val="0"/>
          <w:szCs w:val="21"/>
        </w:rPr>
      </w:pPr>
      <w:r>
        <w:rPr>
          <w:rFonts w:hint="eastAsia"/>
          <w:szCs w:val="21"/>
        </w:rPr>
        <w:t>本标准在调研了国内外市场现有锌阳极的种类后，确定3个牌号的锌阳极。其中Zn99.98和ZnAl0.3Cd05牌号锌阳极直接引用</w:t>
      </w:r>
      <w:r>
        <w:rPr>
          <w:rFonts w:hint="eastAsia"/>
          <w:kern w:val="0"/>
          <w:szCs w:val="21"/>
        </w:rPr>
        <w:t>ASTM B418标准中</w:t>
      </w:r>
      <w:r>
        <w:rPr>
          <w:rFonts w:hint="eastAsia"/>
          <w:szCs w:val="21"/>
        </w:rPr>
        <w:t>化学成分的规定，ZnAl0.5Cd08牌号</w:t>
      </w:r>
      <w:r>
        <w:rPr>
          <w:rFonts w:hint="eastAsia"/>
          <w:kern w:val="0"/>
          <w:szCs w:val="21"/>
        </w:rPr>
        <w:t>直接引用GB/T 4950标准中化学成分的规定。我们针对这3个牌号的锌阳极，各收集了100个化学成分数据进行验证，具体验证结果见表1。</w:t>
      </w:r>
    </w:p>
    <w:p>
      <w:pPr>
        <w:spacing w:line="360" w:lineRule="auto"/>
        <w:ind w:firstLine="420" w:firstLineChars="200"/>
        <w:jc w:val="center"/>
        <w:rPr>
          <w:color w:val="FF0000"/>
          <w:szCs w:val="21"/>
        </w:rPr>
      </w:pPr>
      <w:r>
        <w:rPr>
          <w:szCs w:val="21"/>
        </w:rPr>
        <w:t>表</w:t>
      </w:r>
      <w:r>
        <w:rPr>
          <w:rFonts w:hint="eastAsia"/>
          <w:szCs w:val="21"/>
        </w:rPr>
        <w:t>1 锌阳极</w:t>
      </w:r>
      <w:r>
        <w:rPr>
          <w:szCs w:val="21"/>
        </w:rPr>
        <w:t>化学成分测试结果</w:t>
      </w:r>
      <w:r>
        <w:rPr>
          <w:rFonts w:hint="eastAsia"/>
          <w:szCs w:val="21"/>
        </w:rPr>
        <w:t>统计表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019"/>
        <w:gridCol w:w="1150"/>
        <w:gridCol w:w="1150"/>
        <w:gridCol w:w="952"/>
        <w:gridCol w:w="955"/>
        <w:gridCol w:w="95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806" w:type="pct"/>
            <w:vMerge w:val="restart"/>
            <w:vAlign w:val="center"/>
          </w:tcPr>
          <w:p>
            <w:pPr>
              <w:pStyle w:val="3"/>
              <w:jc w:val="center"/>
              <w:rPr>
                <w:rFonts w:hAnsi="宋体"/>
                <w:sz w:val="18"/>
                <w:szCs w:val="18"/>
              </w:rPr>
            </w:pPr>
            <w:r>
              <w:rPr>
                <w:rFonts w:hint="eastAsia" w:hAnsi="宋体"/>
                <w:sz w:val="18"/>
                <w:szCs w:val="18"/>
              </w:rPr>
              <w:t>牌号</w:t>
            </w:r>
          </w:p>
        </w:tc>
        <w:tc>
          <w:tcPr>
            <w:tcW w:w="599" w:type="pct"/>
            <w:vMerge w:val="restart"/>
            <w:vAlign w:val="center"/>
          </w:tcPr>
          <w:p>
            <w:pPr>
              <w:pStyle w:val="3"/>
              <w:jc w:val="center"/>
              <w:rPr>
                <w:rFonts w:hAnsi="宋体"/>
                <w:sz w:val="18"/>
                <w:szCs w:val="18"/>
              </w:rPr>
            </w:pPr>
            <w:r>
              <w:rPr>
                <w:rFonts w:hint="eastAsia" w:hAnsi="宋体"/>
                <w:sz w:val="18"/>
                <w:szCs w:val="18"/>
              </w:rPr>
              <w:t>样本量</w:t>
            </w:r>
          </w:p>
        </w:tc>
        <w:tc>
          <w:tcPr>
            <w:tcW w:w="3595" w:type="pct"/>
            <w:gridSpan w:val="6"/>
            <w:vAlign w:val="center"/>
          </w:tcPr>
          <w:p>
            <w:pPr>
              <w:pStyle w:val="3"/>
              <w:jc w:val="center"/>
              <w:rPr>
                <w:rFonts w:hAnsi="宋体"/>
                <w:sz w:val="18"/>
                <w:szCs w:val="18"/>
              </w:rPr>
            </w:pPr>
            <w:r>
              <w:rPr>
                <w:rFonts w:hint="eastAsia" w:hAnsi="宋体"/>
                <w:sz w:val="18"/>
                <w:szCs w:val="18"/>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06" w:type="pct"/>
            <w:vMerge w:val="continue"/>
            <w:vAlign w:val="center"/>
          </w:tcPr>
          <w:p>
            <w:pPr>
              <w:pStyle w:val="3"/>
              <w:ind w:firstLine="360"/>
              <w:jc w:val="center"/>
              <w:rPr>
                <w:rFonts w:hAnsi="宋体"/>
                <w:sz w:val="18"/>
                <w:szCs w:val="18"/>
              </w:rPr>
            </w:pPr>
          </w:p>
        </w:tc>
        <w:tc>
          <w:tcPr>
            <w:tcW w:w="599" w:type="pct"/>
            <w:vMerge w:val="continue"/>
            <w:vAlign w:val="center"/>
          </w:tcPr>
          <w:p>
            <w:pPr>
              <w:pStyle w:val="3"/>
              <w:jc w:val="center"/>
              <w:rPr>
                <w:rFonts w:hAnsi="宋体"/>
                <w:sz w:val="18"/>
                <w:szCs w:val="18"/>
              </w:rPr>
            </w:pPr>
          </w:p>
        </w:tc>
        <w:tc>
          <w:tcPr>
            <w:tcW w:w="676" w:type="pct"/>
            <w:vAlign w:val="center"/>
          </w:tcPr>
          <w:p>
            <w:pPr>
              <w:pStyle w:val="3"/>
              <w:jc w:val="center"/>
              <w:rPr>
                <w:rFonts w:hAnsi="宋体"/>
                <w:sz w:val="18"/>
                <w:szCs w:val="18"/>
              </w:rPr>
            </w:pPr>
            <w:r>
              <w:rPr>
                <w:rFonts w:hint="eastAsia" w:hAnsi="宋体"/>
                <w:sz w:val="18"/>
                <w:szCs w:val="18"/>
              </w:rPr>
              <w:t>Al</w:t>
            </w:r>
          </w:p>
        </w:tc>
        <w:tc>
          <w:tcPr>
            <w:tcW w:w="676" w:type="pct"/>
            <w:vAlign w:val="center"/>
          </w:tcPr>
          <w:p>
            <w:pPr>
              <w:pStyle w:val="3"/>
              <w:jc w:val="center"/>
              <w:rPr>
                <w:rFonts w:hAnsi="宋体"/>
                <w:sz w:val="18"/>
                <w:szCs w:val="18"/>
              </w:rPr>
            </w:pPr>
            <w:r>
              <w:rPr>
                <w:rFonts w:hint="eastAsia" w:hAnsi="宋体"/>
                <w:sz w:val="18"/>
                <w:szCs w:val="18"/>
              </w:rPr>
              <w:t>Cd</w:t>
            </w:r>
          </w:p>
        </w:tc>
        <w:tc>
          <w:tcPr>
            <w:tcW w:w="560" w:type="pct"/>
            <w:vAlign w:val="center"/>
          </w:tcPr>
          <w:p>
            <w:pPr>
              <w:pStyle w:val="3"/>
              <w:jc w:val="center"/>
              <w:rPr>
                <w:rFonts w:hAnsi="宋体"/>
                <w:sz w:val="18"/>
                <w:szCs w:val="18"/>
              </w:rPr>
            </w:pPr>
            <w:r>
              <w:rPr>
                <w:rFonts w:hint="eastAsia" w:hAnsi="宋体"/>
                <w:sz w:val="18"/>
                <w:szCs w:val="18"/>
              </w:rPr>
              <w:t>Fe</w:t>
            </w:r>
          </w:p>
        </w:tc>
        <w:tc>
          <w:tcPr>
            <w:tcW w:w="561" w:type="pct"/>
            <w:vAlign w:val="center"/>
          </w:tcPr>
          <w:p>
            <w:pPr>
              <w:pStyle w:val="3"/>
              <w:jc w:val="center"/>
              <w:rPr>
                <w:rFonts w:hAnsi="宋体"/>
                <w:sz w:val="18"/>
                <w:szCs w:val="18"/>
              </w:rPr>
            </w:pPr>
            <w:r>
              <w:rPr>
                <w:rFonts w:hint="eastAsia" w:hAnsi="宋体"/>
                <w:sz w:val="18"/>
                <w:szCs w:val="18"/>
              </w:rPr>
              <w:t>Cu</w:t>
            </w:r>
          </w:p>
        </w:tc>
        <w:tc>
          <w:tcPr>
            <w:tcW w:w="560" w:type="pct"/>
            <w:vAlign w:val="center"/>
          </w:tcPr>
          <w:p>
            <w:pPr>
              <w:pStyle w:val="3"/>
              <w:jc w:val="center"/>
              <w:rPr>
                <w:rFonts w:hAnsi="宋体"/>
                <w:sz w:val="18"/>
                <w:szCs w:val="18"/>
              </w:rPr>
            </w:pPr>
            <w:r>
              <w:rPr>
                <w:rFonts w:hint="eastAsia" w:hAnsi="宋体"/>
                <w:sz w:val="18"/>
                <w:szCs w:val="18"/>
              </w:rPr>
              <w:t>Pb</w:t>
            </w:r>
          </w:p>
        </w:tc>
        <w:tc>
          <w:tcPr>
            <w:tcW w:w="563" w:type="pct"/>
            <w:vAlign w:val="center"/>
          </w:tcPr>
          <w:p>
            <w:pPr>
              <w:pStyle w:val="3"/>
              <w:jc w:val="center"/>
              <w:rPr>
                <w:rFonts w:hAnsi="宋体"/>
                <w:sz w:val="18"/>
                <w:szCs w:val="18"/>
              </w:rPr>
            </w:pPr>
            <w:r>
              <w:rPr>
                <w:rFonts w:hint="eastAsia" w:hAnsi="宋体"/>
                <w:sz w:val="18"/>
                <w:szCs w:val="18"/>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06" w:type="pct"/>
            <w:vAlign w:val="center"/>
          </w:tcPr>
          <w:p>
            <w:pPr>
              <w:pStyle w:val="3"/>
              <w:rPr>
                <w:rFonts w:hAnsi="宋体"/>
                <w:sz w:val="18"/>
                <w:szCs w:val="18"/>
              </w:rPr>
            </w:pPr>
            <w:r>
              <w:rPr>
                <w:rFonts w:hint="eastAsia" w:hAnsi="Times New Roman"/>
                <w:sz w:val="18"/>
                <w:szCs w:val="18"/>
              </w:rPr>
              <w:t>Zn99.98</w:t>
            </w:r>
          </w:p>
        </w:tc>
        <w:tc>
          <w:tcPr>
            <w:tcW w:w="599" w:type="pct"/>
            <w:vAlign w:val="center"/>
          </w:tcPr>
          <w:p>
            <w:pPr>
              <w:pStyle w:val="3"/>
              <w:jc w:val="center"/>
              <w:rPr>
                <w:rFonts w:hAnsi="宋体"/>
                <w:sz w:val="18"/>
                <w:szCs w:val="18"/>
              </w:rPr>
            </w:pPr>
            <w:r>
              <w:rPr>
                <w:rFonts w:hint="eastAsia" w:hAnsi="宋体"/>
                <w:sz w:val="18"/>
                <w:szCs w:val="18"/>
              </w:rPr>
              <w:t>100</w:t>
            </w:r>
          </w:p>
        </w:tc>
        <w:tc>
          <w:tcPr>
            <w:tcW w:w="676" w:type="pct"/>
            <w:vAlign w:val="center"/>
          </w:tcPr>
          <w:p>
            <w:pPr>
              <w:pStyle w:val="3"/>
              <w:jc w:val="center"/>
              <w:rPr>
                <w:rFonts w:hAnsi="宋体"/>
                <w:sz w:val="18"/>
                <w:szCs w:val="18"/>
              </w:rPr>
            </w:pPr>
            <w:r>
              <w:rPr>
                <w:rFonts w:hint="eastAsia" w:hAnsi="宋体"/>
                <w:sz w:val="18"/>
                <w:szCs w:val="18"/>
              </w:rPr>
              <w:t>＜0.005</w:t>
            </w:r>
          </w:p>
        </w:tc>
        <w:tc>
          <w:tcPr>
            <w:tcW w:w="676" w:type="pct"/>
            <w:vAlign w:val="center"/>
          </w:tcPr>
          <w:p>
            <w:pPr>
              <w:pStyle w:val="3"/>
              <w:jc w:val="center"/>
              <w:rPr>
                <w:rFonts w:hAnsi="宋体"/>
                <w:sz w:val="18"/>
                <w:szCs w:val="18"/>
              </w:rPr>
            </w:pPr>
            <w:r>
              <w:rPr>
                <w:rFonts w:hint="eastAsia" w:hAnsi="宋体"/>
                <w:sz w:val="18"/>
                <w:szCs w:val="18"/>
              </w:rPr>
              <w:t>＜0.001</w:t>
            </w:r>
          </w:p>
        </w:tc>
        <w:tc>
          <w:tcPr>
            <w:tcW w:w="560" w:type="pct"/>
            <w:vAlign w:val="center"/>
          </w:tcPr>
          <w:p>
            <w:pPr>
              <w:pStyle w:val="3"/>
              <w:jc w:val="center"/>
              <w:rPr>
                <w:rFonts w:hAnsi="宋体"/>
                <w:sz w:val="18"/>
                <w:szCs w:val="18"/>
              </w:rPr>
            </w:pPr>
            <w:r>
              <w:rPr>
                <w:rFonts w:hint="eastAsia" w:hAnsi="宋体"/>
                <w:sz w:val="18"/>
                <w:szCs w:val="18"/>
              </w:rPr>
              <w:t>＜0.001</w:t>
            </w:r>
          </w:p>
        </w:tc>
        <w:tc>
          <w:tcPr>
            <w:tcW w:w="561" w:type="pct"/>
            <w:vAlign w:val="center"/>
          </w:tcPr>
          <w:p>
            <w:pPr>
              <w:pStyle w:val="3"/>
              <w:jc w:val="center"/>
              <w:rPr>
                <w:rFonts w:hAnsi="宋体"/>
                <w:sz w:val="18"/>
                <w:szCs w:val="18"/>
              </w:rPr>
            </w:pPr>
            <w:r>
              <w:rPr>
                <w:rFonts w:hint="eastAsia" w:hAnsi="宋体"/>
                <w:sz w:val="18"/>
                <w:szCs w:val="18"/>
              </w:rPr>
              <w:t>＜0.001</w:t>
            </w:r>
          </w:p>
        </w:tc>
        <w:tc>
          <w:tcPr>
            <w:tcW w:w="560" w:type="pct"/>
            <w:vAlign w:val="center"/>
          </w:tcPr>
          <w:p>
            <w:pPr>
              <w:pStyle w:val="3"/>
              <w:jc w:val="center"/>
              <w:rPr>
                <w:rFonts w:hAnsi="宋体"/>
                <w:sz w:val="18"/>
                <w:szCs w:val="18"/>
              </w:rPr>
            </w:pPr>
            <w:r>
              <w:rPr>
                <w:rFonts w:hint="eastAsia" w:hAnsi="宋体"/>
                <w:sz w:val="18"/>
                <w:szCs w:val="18"/>
              </w:rPr>
              <w:t>0.0014～0.0016</w:t>
            </w:r>
          </w:p>
        </w:tc>
        <w:tc>
          <w:tcPr>
            <w:tcW w:w="563" w:type="pct"/>
            <w:vAlign w:val="center"/>
          </w:tcPr>
          <w:p>
            <w:pPr>
              <w:pStyle w:val="3"/>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06" w:type="pct"/>
            <w:vAlign w:val="center"/>
          </w:tcPr>
          <w:p>
            <w:pPr>
              <w:pStyle w:val="3"/>
              <w:rPr>
                <w:rFonts w:hAnsi="宋体"/>
                <w:sz w:val="18"/>
                <w:szCs w:val="18"/>
              </w:rPr>
            </w:pPr>
            <w:r>
              <w:rPr>
                <w:rFonts w:hint="eastAsia"/>
                <w:sz w:val="18"/>
                <w:szCs w:val="18"/>
              </w:rPr>
              <w:t>ZnAl0.3Cd0.05</w:t>
            </w:r>
          </w:p>
        </w:tc>
        <w:tc>
          <w:tcPr>
            <w:tcW w:w="599" w:type="pct"/>
            <w:vAlign w:val="center"/>
          </w:tcPr>
          <w:p>
            <w:pPr>
              <w:pStyle w:val="3"/>
              <w:jc w:val="center"/>
              <w:rPr>
                <w:rFonts w:hAnsi="宋体"/>
                <w:sz w:val="18"/>
                <w:szCs w:val="18"/>
              </w:rPr>
            </w:pPr>
            <w:r>
              <w:rPr>
                <w:rFonts w:hint="eastAsia" w:hAnsi="宋体"/>
                <w:sz w:val="18"/>
                <w:szCs w:val="18"/>
              </w:rPr>
              <w:t>100</w:t>
            </w:r>
          </w:p>
        </w:tc>
        <w:tc>
          <w:tcPr>
            <w:tcW w:w="676" w:type="pct"/>
            <w:vAlign w:val="center"/>
          </w:tcPr>
          <w:p>
            <w:pPr>
              <w:pStyle w:val="3"/>
              <w:jc w:val="center"/>
              <w:rPr>
                <w:rFonts w:hAnsi="宋体"/>
                <w:sz w:val="18"/>
                <w:szCs w:val="18"/>
              </w:rPr>
            </w:pPr>
            <w:r>
              <w:rPr>
                <w:rFonts w:hint="eastAsia" w:hAnsi="宋体"/>
                <w:sz w:val="18"/>
                <w:szCs w:val="18"/>
              </w:rPr>
              <w:t>0.29～0.40</w:t>
            </w:r>
          </w:p>
        </w:tc>
        <w:tc>
          <w:tcPr>
            <w:tcW w:w="676" w:type="pct"/>
            <w:vAlign w:val="center"/>
          </w:tcPr>
          <w:p>
            <w:pPr>
              <w:pStyle w:val="3"/>
              <w:jc w:val="center"/>
              <w:rPr>
                <w:rFonts w:hAnsi="宋体"/>
                <w:sz w:val="18"/>
                <w:szCs w:val="18"/>
              </w:rPr>
            </w:pPr>
            <w:r>
              <w:rPr>
                <w:rFonts w:hint="eastAsia" w:hAnsi="宋体"/>
                <w:sz w:val="18"/>
                <w:szCs w:val="18"/>
              </w:rPr>
              <w:t>0.031～0.040</w:t>
            </w:r>
          </w:p>
        </w:tc>
        <w:tc>
          <w:tcPr>
            <w:tcW w:w="560" w:type="pct"/>
            <w:vAlign w:val="center"/>
          </w:tcPr>
          <w:p>
            <w:pPr>
              <w:pStyle w:val="3"/>
              <w:jc w:val="center"/>
              <w:rPr>
                <w:rFonts w:hAnsi="宋体"/>
                <w:sz w:val="18"/>
                <w:szCs w:val="18"/>
              </w:rPr>
            </w:pPr>
            <w:r>
              <w:rPr>
                <w:rFonts w:hint="eastAsia" w:hAnsi="宋体"/>
                <w:sz w:val="18"/>
                <w:szCs w:val="18"/>
              </w:rPr>
              <w:t>＜0.005</w:t>
            </w:r>
          </w:p>
        </w:tc>
        <w:tc>
          <w:tcPr>
            <w:tcW w:w="561" w:type="pct"/>
            <w:vAlign w:val="center"/>
          </w:tcPr>
          <w:p>
            <w:pPr>
              <w:pStyle w:val="3"/>
              <w:jc w:val="center"/>
              <w:rPr>
                <w:rFonts w:hAnsi="宋体"/>
                <w:sz w:val="18"/>
                <w:szCs w:val="18"/>
              </w:rPr>
            </w:pPr>
            <w:r>
              <w:rPr>
                <w:rFonts w:hint="eastAsia" w:hAnsi="宋体"/>
                <w:sz w:val="18"/>
                <w:szCs w:val="18"/>
              </w:rPr>
              <w:t>＜0.001</w:t>
            </w:r>
          </w:p>
        </w:tc>
        <w:tc>
          <w:tcPr>
            <w:tcW w:w="560" w:type="pct"/>
            <w:vAlign w:val="center"/>
          </w:tcPr>
          <w:p>
            <w:pPr>
              <w:pStyle w:val="3"/>
              <w:jc w:val="center"/>
              <w:rPr>
                <w:rFonts w:hAnsi="宋体"/>
                <w:sz w:val="18"/>
                <w:szCs w:val="18"/>
              </w:rPr>
            </w:pPr>
            <w:r>
              <w:rPr>
                <w:rFonts w:hint="eastAsia" w:hAnsi="宋体"/>
                <w:sz w:val="18"/>
                <w:szCs w:val="18"/>
              </w:rPr>
              <w:t>0.0016～0.0018</w:t>
            </w:r>
          </w:p>
        </w:tc>
        <w:tc>
          <w:tcPr>
            <w:tcW w:w="563" w:type="pct"/>
            <w:vAlign w:val="center"/>
          </w:tcPr>
          <w:p>
            <w:pPr>
              <w:pStyle w:val="3"/>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06" w:type="pct"/>
            <w:vAlign w:val="center"/>
          </w:tcPr>
          <w:p>
            <w:pPr>
              <w:pStyle w:val="3"/>
              <w:rPr>
                <w:rFonts w:hAnsi="宋体"/>
                <w:sz w:val="18"/>
                <w:szCs w:val="18"/>
              </w:rPr>
            </w:pPr>
            <w:r>
              <w:rPr>
                <w:rFonts w:hint="eastAsia"/>
                <w:sz w:val="18"/>
                <w:szCs w:val="18"/>
              </w:rPr>
              <w:t>ZnAl0.5Cd0.08</w:t>
            </w:r>
          </w:p>
        </w:tc>
        <w:tc>
          <w:tcPr>
            <w:tcW w:w="599" w:type="pct"/>
            <w:vAlign w:val="center"/>
          </w:tcPr>
          <w:p>
            <w:pPr>
              <w:pStyle w:val="3"/>
              <w:jc w:val="center"/>
              <w:rPr>
                <w:rFonts w:hAnsi="宋体"/>
                <w:sz w:val="18"/>
                <w:szCs w:val="18"/>
              </w:rPr>
            </w:pPr>
            <w:r>
              <w:rPr>
                <w:rFonts w:hint="eastAsia" w:hAnsi="宋体"/>
                <w:sz w:val="18"/>
                <w:szCs w:val="18"/>
              </w:rPr>
              <w:t>100</w:t>
            </w:r>
          </w:p>
        </w:tc>
        <w:tc>
          <w:tcPr>
            <w:tcW w:w="676" w:type="pct"/>
            <w:vAlign w:val="center"/>
          </w:tcPr>
          <w:p>
            <w:pPr>
              <w:pStyle w:val="3"/>
              <w:jc w:val="center"/>
              <w:rPr>
                <w:rFonts w:hAnsi="宋体"/>
                <w:sz w:val="18"/>
                <w:szCs w:val="18"/>
              </w:rPr>
            </w:pPr>
            <w:r>
              <w:rPr>
                <w:rFonts w:hint="eastAsia" w:hAnsi="宋体"/>
                <w:sz w:val="18"/>
                <w:szCs w:val="18"/>
              </w:rPr>
              <w:t>0.38～0.48</w:t>
            </w:r>
          </w:p>
        </w:tc>
        <w:tc>
          <w:tcPr>
            <w:tcW w:w="676" w:type="pct"/>
            <w:vAlign w:val="center"/>
          </w:tcPr>
          <w:p>
            <w:pPr>
              <w:pStyle w:val="3"/>
              <w:jc w:val="center"/>
              <w:rPr>
                <w:rFonts w:hAnsi="宋体"/>
                <w:sz w:val="18"/>
                <w:szCs w:val="18"/>
              </w:rPr>
            </w:pPr>
            <w:r>
              <w:rPr>
                <w:rFonts w:hint="eastAsia" w:hAnsi="宋体"/>
                <w:sz w:val="18"/>
                <w:szCs w:val="18"/>
              </w:rPr>
              <w:t>0.074～0.090</w:t>
            </w:r>
          </w:p>
        </w:tc>
        <w:tc>
          <w:tcPr>
            <w:tcW w:w="560" w:type="pct"/>
            <w:vAlign w:val="center"/>
          </w:tcPr>
          <w:p>
            <w:pPr>
              <w:pStyle w:val="3"/>
              <w:jc w:val="center"/>
              <w:rPr>
                <w:rFonts w:hAnsi="宋体"/>
                <w:sz w:val="18"/>
                <w:szCs w:val="18"/>
              </w:rPr>
            </w:pPr>
            <w:r>
              <w:rPr>
                <w:rFonts w:hint="eastAsia" w:hAnsi="宋体"/>
                <w:sz w:val="18"/>
                <w:szCs w:val="18"/>
              </w:rPr>
              <w:t>＜0.005</w:t>
            </w:r>
          </w:p>
        </w:tc>
        <w:tc>
          <w:tcPr>
            <w:tcW w:w="561" w:type="pct"/>
            <w:vAlign w:val="center"/>
          </w:tcPr>
          <w:p>
            <w:pPr>
              <w:pStyle w:val="3"/>
              <w:jc w:val="center"/>
              <w:rPr>
                <w:rFonts w:hAnsi="宋体"/>
                <w:sz w:val="18"/>
                <w:szCs w:val="18"/>
              </w:rPr>
            </w:pPr>
            <w:r>
              <w:rPr>
                <w:rFonts w:hint="eastAsia" w:hAnsi="宋体"/>
                <w:sz w:val="18"/>
                <w:szCs w:val="18"/>
              </w:rPr>
              <w:t>＜0.001</w:t>
            </w:r>
          </w:p>
        </w:tc>
        <w:tc>
          <w:tcPr>
            <w:tcW w:w="560" w:type="pct"/>
            <w:vAlign w:val="center"/>
          </w:tcPr>
          <w:p>
            <w:pPr>
              <w:pStyle w:val="3"/>
              <w:jc w:val="center"/>
              <w:rPr>
                <w:rFonts w:hAnsi="宋体"/>
                <w:sz w:val="18"/>
                <w:szCs w:val="18"/>
              </w:rPr>
            </w:pPr>
            <w:r>
              <w:rPr>
                <w:rFonts w:hint="eastAsia" w:hAnsi="宋体"/>
                <w:sz w:val="18"/>
                <w:szCs w:val="18"/>
              </w:rPr>
              <w:t>0.0017～0.0018</w:t>
            </w:r>
          </w:p>
        </w:tc>
        <w:tc>
          <w:tcPr>
            <w:tcW w:w="563" w:type="pct"/>
            <w:vAlign w:val="center"/>
          </w:tcPr>
          <w:p>
            <w:pPr>
              <w:pStyle w:val="3"/>
              <w:jc w:val="center"/>
              <w:rPr>
                <w:rFonts w:hAnsi="宋体"/>
                <w:sz w:val="18"/>
                <w:szCs w:val="18"/>
              </w:rPr>
            </w:pPr>
            <w:r>
              <w:rPr>
                <w:rFonts w:hint="eastAsia" w:hAnsi="宋体"/>
                <w:sz w:val="18"/>
                <w:szCs w:val="18"/>
              </w:rPr>
              <w:t>0.02～0.09</w:t>
            </w:r>
          </w:p>
        </w:tc>
      </w:tr>
    </w:tbl>
    <w:p>
      <w:pPr>
        <w:spacing w:line="360" w:lineRule="auto"/>
        <w:ind w:firstLine="420" w:firstLineChars="200"/>
        <w:rPr>
          <w:szCs w:val="21"/>
        </w:rPr>
      </w:pPr>
      <w:r>
        <w:rPr>
          <w:rFonts w:hint="eastAsia"/>
          <w:szCs w:val="21"/>
        </w:rPr>
        <w:t>根据</w:t>
      </w:r>
      <w:r>
        <w:rPr>
          <w:szCs w:val="21"/>
        </w:rPr>
        <w:t>以上</w:t>
      </w:r>
      <w:r>
        <w:rPr>
          <w:rFonts w:hint="eastAsia"/>
          <w:szCs w:val="21"/>
        </w:rPr>
        <w:t>表1实测</w:t>
      </w:r>
      <w:r>
        <w:rPr>
          <w:szCs w:val="21"/>
        </w:rPr>
        <w:t>数据</w:t>
      </w:r>
      <w:r>
        <w:rPr>
          <w:rFonts w:hint="eastAsia"/>
          <w:szCs w:val="21"/>
        </w:rPr>
        <w:t>，确定标准正文中</w:t>
      </w:r>
      <w:r>
        <w:rPr>
          <w:szCs w:val="21"/>
        </w:rPr>
        <w:t>这</w:t>
      </w:r>
      <w:r>
        <w:rPr>
          <w:rFonts w:hint="eastAsia"/>
          <w:szCs w:val="21"/>
        </w:rPr>
        <w:t>3个牌号的锌阳极的化学成分见表2。</w:t>
      </w:r>
    </w:p>
    <w:p>
      <w:pPr>
        <w:pStyle w:val="29"/>
        <w:ind w:firstLine="420"/>
        <w:jc w:val="center"/>
        <w:rPr>
          <w:rFonts w:hint="eastAsia" w:ascii="黑体" w:hAnsi="Courier New" w:eastAsia="黑体"/>
        </w:rPr>
      </w:pPr>
    </w:p>
    <w:p>
      <w:pPr>
        <w:pStyle w:val="29"/>
        <w:ind w:firstLine="420"/>
        <w:jc w:val="center"/>
        <w:rPr>
          <w:rFonts w:ascii="黑体" w:hAnsi="Courier New" w:eastAsia="黑体"/>
        </w:rPr>
      </w:pPr>
    </w:p>
    <w:p>
      <w:pPr>
        <w:spacing w:line="360" w:lineRule="auto"/>
        <w:ind w:firstLine="420" w:firstLineChars="200"/>
        <w:jc w:val="center"/>
        <w:rPr>
          <w:szCs w:val="21"/>
        </w:rPr>
      </w:pPr>
      <w:r>
        <w:rPr>
          <w:rFonts w:hint="eastAsia"/>
          <w:szCs w:val="21"/>
        </w:rPr>
        <w:t>表2 锌阳极化学成分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047"/>
        <w:gridCol w:w="1160"/>
        <w:gridCol w:w="1296"/>
        <w:gridCol w:w="1228"/>
        <w:gridCol w:w="1228"/>
        <w:gridCol w:w="122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39" w:type="dxa"/>
            <w:vMerge w:val="restart"/>
            <w:vAlign w:val="center"/>
          </w:tcPr>
          <w:p>
            <w:pPr>
              <w:pStyle w:val="3"/>
              <w:jc w:val="center"/>
              <w:rPr>
                <w:rFonts w:hAnsi="宋体"/>
                <w:sz w:val="18"/>
                <w:szCs w:val="18"/>
              </w:rPr>
            </w:pPr>
            <w:r>
              <w:rPr>
                <w:rFonts w:hint="eastAsia" w:hAnsi="宋体"/>
                <w:sz w:val="18"/>
                <w:szCs w:val="18"/>
              </w:rPr>
              <w:t>牌号</w:t>
            </w:r>
          </w:p>
        </w:tc>
        <w:tc>
          <w:tcPr>
            <w:tcW w:w="8416" w:type="dxa"/>
            <w:gridSpan w:val="7"/>
            <w:vAlign w:val="center"/>
          </w:tcPr>
          <w:p>
            <w:pPr>
              <w:pStyle w:val="3"/>
              <w:jc w:val="center"/>
              <w:rPr>
                <w:rFonts w:hAnsi="宋体"/>
                <w:sz w:val="18"/>
                <w:szCs w:val="18"/>
              </w:rPr>
            </w:pPr>
            <w:r>
              <w:rPr>
                <w:rFonts w:hint="eastAsia" w:hAnsi="宋体"/>
                <w:sz w:val="18"/>
                <w:szCs w:val="18"/>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9" w:type="dxa"/>
            <w:vMerge w:val="continue"/>
            <w:vAlign w:val="center"/>
          </w:tcPr>
          <w:p>
            <w:pPr>
              <w:pStyle w:val="3"/>
              <w:jc w:val="center"/>
              <w:rPr>
                <w:rFonts w:hAnsi="宋体"/>
                <w:sz w:val="18"/>
                <w:szCs w:val="18"/>
              </w:rPr>
            </w:pPr>
          </w:p>
        </w:tc>
        <w:tc>
          <w:tcPr>
            <w:tcW w:w="1047" w:type="dxa"/>
            <w:vAlign w:val="center"/>
          </w:tcPr>
          <w:p>
            <w:pPr>
              <w:pStyle w:val="3"/>
              <w:jc w:val="center"/>
              <w:rPr>
                <w:rFonts w:hAnsi="宋体"/>
                <w:sz w:val="18"/>
                <w:szCs w:val="18"/>
              </w:rPr>
            </w:pPr>
            <w:r>
              <w:rPr>
                <w:rFonts w:hint="eastAsia" w:hAnsi="宋体"/>
                <w:sz w:val="18"/>
                <w:szCs w:val="18"/>
              </w:rPr>
              <w:t>Zn</w:t>
            </w:r>
          </w:p>
        </w:tc>
        <w:tc>
          <w:tcPr>
            <w:tcW w:w="1160" w:type="dxa"/>
            <w:vAlign w:val="center"/>
          </w:tcPr>
          <w:p>
            <w:pPr>
              <w:pStyle w:val="3"/>
              <w:jc w:val="center"/>
              <w:rPr>
                <w:rFonts w:hAnsi="宋体"/>
                <w:sz w:val="18"/>
                <w:szCs w:val="18"/>
              </w:rPr>
            </w:pPr>
            <w:r>
              <w:rPr>
                <w:rFonts w:hint="eastAsia" w:hAnsi="宋体"/>
                <w:sz w:val="18"/>
                <w:szCs w:val="18"/>
              </w:rPr>
              <w:t>Al</w:t>
            </w:r>
          </w:p>
        </w:tc>
        <w:tc>
          <w:tcPr>
            <w:tcW w:w="1296" w:type="dxa"/>
            <w:vAlign w:val="center"/>
          </w:tcPr>
          <w:p>
            <w:pPr>
              <w:pStyle w:val="3"/>
              <w:jc w:val="center"/>
              <w:rPr>
                <w:rFonts w:hAnsi="宋体"/>
                <w:sz w:val="18"/>
                <w:szCs w:val="18"/>
              </w:rPr>
            </w:pPr>
            <w:r>
              <w:rPr>
                <w:rFonts w:hint="eastAsia" w:hAnsi="宋体"/>
                <w:sz w:val="18"/>
                <w:szCs w:val="18"/>
              </w:rPr>
              <w:t>Cd</w:t>
            </w:r>
          </w:p>
        </w:tc>
        <w:tc>
          <w:tcPr>
            <w:tcW w:w="1228" w:type="dxa"/>
            <w:vAlign w:val="center"/>
          </w:tcPr>
          <w:p>
            <w:pPr>
              <w:pStyle w:val="3"/>
              <w:jc w:val="center"/>
              <w:rPr>
                <w:rFonts w:hAnsi="宋体"/>
                <w:sz w:val="18"/>
                <w:szCs w:val="18"/>
              </w:rPr>
            </w:pPr>
            <w:r>
              <w:rPr>
                <w:rFonts w:hint="eastAsia" w:hAnsi="宋体"/>
                <w:sz w:val="18"/>
                <w:szCs w:val="18"/>
              </w:rPr>
              <w:t>Fe</w:t>
            </w:r>
          </w:p>
        </w:tc>
        <w:tc>
          <w:tcPr>
            <w:tcW w:w="1228" w:type="dxa"/>
            <w:vAlign w:val="center"/>
          </w:tcPr>
          <w:p>
            <w:pPr>
              <w:pStyle w:val="3"/>
              <w:jc w:val="center"/>
              <w:rPr>
                <w:rFonts w:hAnsi="宋体"/>
                <w:sz w:val="18"/>
                <w:szCs w:val="18"/>
              </w:rPr>
            </w:pPr>
            <w:r>
              <w:rPr>
                <w:rFonts w:hint="eastAsia" w:hAnsi="宋体"/>
                <w:sz w:val="18"/>
                <w:szCs w:val="18"/>
              </w:rPr>
              <w:t>Cu</w:t>
            </w:r>
          </w:p>
        </w:tc>
        <w:tc>
          <w:tcPr>
            <w:tcW w:w="1228" w:type="dxa"/>
            <w:vAlign w:val="center"/>
          </w:tcPr>
          <w:p>
            <w:pPr>
              <w:pStyle w:val="3"/>
              <w:jc w:val="center"/>
              <w:rPr>
                <w:rFonts w:hAnsi="宋体"/>
                <w:sz w:val="18"/>
                <w:szCs w:val="18"/>
              </w:rPr>
            </w:pPr>
            <w:r>
              <w:rPr>
                <w:rFonts w:hint="eastAsia" w:hAnsi="宋体"/>
                <w:sz w:val="18"/>
                <w:szCs w:val="18"/>
              </w:rPr>
              <w:t>Pb</w:t>
            </w:r>
          </w:p>
        </w:tc>
        <w:tc>
          <w:tcPr>
            <w:tcW w:w="1229" w:type="dxa"/>
            <w:vAlign w:val="center"/>
          </w:tcPr>
          <w:p>
            <w:pPr>
              <w:pStyle w:val="3"/>
              <w:jc w:val="center"/>
              <w:rPr>
                <w:rFonts w:hAnsi="宋体"/>
                <w:sz w:val="18"/>
                <w:szCs w:val="18"/>
              </w:rPr>
            </w:pPr>
            <w:r>
              <w:rPr>
                <w:rFonts w:hint="eastAsia" w:hAnsi="宋体"/>
                <w:sz w:val="18"/>
                <w:szCs w:val="18"/>
              </w:rPr>
              <w: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39" w:type="dxa"/>
            <w:vAlign w:val="center"/>
          </w:tcPr>
          <w:p>
            <w:pPr>
              <w:pStyle w:val="3"/>
              <w:jc w:val="center"/>
              <w:rPr>
                <w:rFonts w:hAnsi="宋体"/>
                <w:sz w:val="18"/>
                <w:szCs w:val="18"/>
              </w:rPr>
            </w:pPr>
            <w:r>
              <w:rPr>
                <w:rFonts w:hint="eastAsia" w:hAnsi="宋体"/>
                <w:sz w:val="18"/>
                <w:szCs w:val="18"/>
              </w:rPr>
              <w:t>Zn99.98</w:t>
            </w:r>
          </w:p>
        </w:tc>
        <w:tc>
          <w:tcPr>
            <w:tcW w:w="1047" w:type="dxa"/>
            <w:vAlign w:val="center"/>
          </w:tcPr>
          <w:p>
            <w:pPr>
              <w:pStyle w:val="3"/>
              <w:jc w:val="center"/>
              <w:rPr>
                <w:rFonts w:hAnsi="宋体"/>
                <w:sz w:val="18"/>
                <w:szCs w:val="18"/>
              </w:rPr>
            </w:pPr>
            <w:r>
              <w:rPr>
                <w:rFonts w:hint="eastAsia" w:hAnsi="宋体"/>
                <w:sz w:val="18"/>
                <w:szCs w:val="18"/>
              </w:rPr>
              <w:t>余量</w:t>
            </w:r>
          </w:p>
        </w:tc>
        <w:tc>
          <w:tcPr>
            <w:tcW w:w="1160" w:type="dxa"/>
            <w:vAlign w:val="center"/>
          </w:tcPr>
          <w:p>
            <w:pPr>
              <w:pStyle w:val="3"/>
              <w:jc w:val="center"/>
              <w:rPr>
                <w:rFonts w:hAnsi="宋体"/>
                <w:sz w:val="18"/>
                <w:szCs w:val="18"/>
              </w:rPr>
            </w:pPr>
            <w:r>
              <w:rPr>
                <w:rFonts w:hint="eastAsia" w:hAnsi="宋体"/>
                <w:sz w:val="18"/>
                <w:szCs w:val="18"/>
              </w:rPr>
              <w:t>0.005</w:t>
            </w:r>
          </w:p>
        </w:tc>
        <w:tc>
          <w:tcPr>
            <w:tcW w:w="1296" w:type="dxa"/>
            <w:vAlign w:val="center"/>
          </w:tcPr>
          <w:p>
            <w:pPr>
              <w:pStyle w:val="3"/>
              <w:jc w:val="center"/>
              <w:rPr>
                <w:rFonts w:hAnsi="宋体"/>
                <w:sz w:val="18"/>
                <w:szCs w:val="18"/>
              </w:rPr>
            </w:pPr>
            <w:r>
              <w:rPr>
                <w:rFonts w:hint="eastAsia" w:hAnsi="宋体"/>
                <w:sz w:val="18"/>
                <w:szCs w:val="18"/>
              </w:rPr>
              <w:t>0.003</w:t>
            </w:r>
          </w:p>
        </w:tc>
        <w:tc>
          <w:tcPr>
            <w:tcW w:w="1228" w:type="dxa"/>
            <w:vAlign w:val="center"/>
          </w:tcPr>
          <w:p>
            <w:pPr>
              <w:pStyle w:val="3"/>
              <w:jc w:val="center"/>
              <w:rPr>
                <w:rFonts w:hAnsi="宋体"/>
                <w:sz w:val="18"/>
                <w:szCs w:val="18"/>
              </w:rPr>
            </w:pPr>
            <w:r>
              <w:rPr>
                <w:rFonts w:hint="eastAsia" w:hAnsi="宋体"/>
                <w:sz w:val="18"/>
                <w:szCs w:val="18"/>
              </w:rPr>
              <w:t>0.0014</w:t>
            </w:r>
          </w:p>
        </w:tc>
        <w:tc>
          <w:tcPr>
            <w:tcW w:w="1228" w:type="dxa"/>
            <w:vAlign w:val="center"/>
          </w:tcPr>
          <w:p>
            <w:pPr>
              <w:pStyle w:val="3"/>
              <w:jc w:val="center"/>
              <w:rPr>
                <w:rFonts w:hAnsi="宋体"/>
                <w:sz w:val="18"/>
                <w:szCs w:val="18"/>
              </w:rPr>
            </w:pPr>
            <w:r>
              <w:rPr>
                <w:rFonts w:hint="eastAsia" w:hAnsi="宋体"/>
                <w:sz w:val="18"/>
                <w:szCs w:val="18"/>
              </w:rPr>
              <w:t>0.002</w:t>
            </w:r>
          </w:p>
        </w:tc>
        <w:tc>
          <w:tcPr>
            <w:tcW w:w="1228" w:type="dxa"/>
            <w:vAlign w:val="center"/>
          </w:tcPr>
          <w:p>
            <w:pPr>
              <w:pStyle w:val="3"/>
              <w:jc w:val="center"/>
              <w:rPr>
                <w:rFonts w:hAnsi="宋体"/>
                <w:sz w:val="18"/>
                <w:szCs w:val="18"/>
              </w:rPr>
            </w:pPr>
            <w:r>
              <w:rPr>
                <w:rFonts w:hint="eastAsia" w:hAnsi="宋体"/>
                <w:sz w:val="18"/>
                <w:szCs w:val="18"/>
              </w:rPr>
              <w:t>0.003</w:t>
            </w:r>
          </w:p>
        </w:tc>
        <w:tc>
          <w:tcPr>
            <w:tcW w:w="1229" w:type="dxa"/>
            <w:vAlign w:val="center"/>
          </w:tcPr>
          <w:p>
            <w:pPr>
              <w:pStyle w:val="3"/>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39" w:type="dxa"/>
            <w:vAlign w:val="center"/>
          </w:tcPr>
          <w:p>
            <w:pPr>
              <w:pStyle w:val="3"/>
              <w:jc w:val="center"/>
              <w:rPr>
                <w:rFonts w:hAnsi="宋体"/>
                <w:sz w:val="18"/>
                <w:szCs w:val="18"/>
              </w:rPr>
            </w:pPr>
            <w:r>
              <w:rPr>
                <w:rFonts w:hint="eastAsia" w:hAnsi="宋体"/>
                <w:sz w:val="18"/>
                <w:szCs w:val="18"/>
              </w:rPr>
              <w:t>ZnAl0.3Cd0.05</w:t>
            </w:r>
          </w:p>
        </w:tc>
        <w:tc>
          <w:tcPr>
            <w:tcW w:w="1047" w:type="dxa"/>
            <w:vAlign w:val="center"/>
          </w:tcPr>
          <w:p>
            <w:pPr>
              <w:pStyle w:val="3"/>
              <w:jc w:val="center"/>
              <w:rPr>
                <w:rFonts w:hAnsi="宋体"/>
                <w:sz w:val="18"/>
                <w:szCs w:val="18"/>
              </w:rPr>
            </w:pPr>
            <w:r>
              <w:rPr>
                <w:rFonts w:hint="eastAsia" w:hAnsi="宋体"/>
                <w:sz w:val="18"/>
                <w:szCs w:val="18"/>
              </w:rPr>
              <w:t>余量</w:t>
            </w:r>
          </w:p>
        </w:tc>
        <w:tc>
          <w:tcPr>
            <w:tcW w:w="1160" w:type="dxa"/>
            <w:vAlign w:val="center"/>
          </w:tcPr>
          <w:p>
            <w:pPr>
              <w:pStyle w:val="3"/>
              <w:jc w:val="center"/>
              <w:rPr>
                <w:rFonts w:hAnsi="宋体"/>
                <w:sz w:val="18"/>
                <w:szCs w:val="18"/>
              </w:rPr>
            </w:pPr>
            <w:r>
              <w:rPr>
                <w:rFonts w:hint="eastAsia" w:hAnsi="宋体"/>
                <w:sz w:val="18"/>
                <w:szCs w:val="18"/>
              </w:rPr>
              <w:t>0.1</w:t>
            </w:r>
            <w:r>
              <w:rPr>
                <w:rFonts w:hint="eastAsia" w:hAnsi="宋体" w:cs="宋体"/>
                <w:sz w:val="18"/>
                <w:szCs w:val="18"/>
              </w:rPr>
              <w:t>～</w:t>
            </w:r>
            <w:r>
              <w:rPr>
                <w:rFonts w:hint="eastAsia" w:hAnsi="宋体"/>
                <w:sz w:val="18"/>
                <w:szCs w:val="18"/>
              </w:rPr>
              <w:t>0.5</w:t>
            </w:r>
          </w:p>
        </w:tc>
        <w:tc>
          <w:tcPr>
            <w:tcW w:w="1296" w:type="dxa"/>
            <w:vAlign w:val="center"/>
          </w:tcPr>
          <w:p>
            <w:pPr>
              <w:pStyle w:val="3"/>
              <w:jc w:val="center"/>
              <w:rPr>
                <w:rFonts w:hAnsi="宋体"/>
                <w:sz w:val="18"/>
                <w:szCs w:val="18"/>
              </w:rPr>
            </w:pPr>
            <w:r>
              <w:rPr>
                <w:rFonts w:hint="eastAsia" w:hAnsi="宋体"/>
                <w:sz w:val="18"/>
                <w:szCs w:val="18"/>
              </w:rPr>
              <w:t>0.025</w:t>
            </w:r>
            <w:r>
              <w:rPr>
                <w:rFonts w:hint="eastAsia" w:hAnsi="宋体" w:cs="宋体"/>
                <w:sz w:val="18"/>
                <w:szCs w:val="18"/>
              </w:rPr>
              <w:t>～</w:t>
            </w:r>
            <w:r>
              <w:rPr>
                <w:rFonts w:hint="eastAsia" w:hAnsi="宋体"/>
                <w:sz w:val="18"/>
                <w:szCs w:val="18"/>
              </w:rPr>
              <w:t>0.07</w:t>
            </w:r>
          </w:p>
        </w:tc>
        <w:tc>
          <w:tcPr>
            <w:tcW w:w="1228" w:type="dxa"/>
            <w:vAlign w:val="center"/>
          </w:tcPr>
          <w:p>
            <w:pPr>
              <w:pStyle w:val="3"/>
              <w:jc w:val="center"/>
              <w:rPr>
                <w:rFonts w:hAnsi="宋体"/>
                <w:sz w:val="18"/>
                <w:szCs w:val="18"/>
              </w:rPr>
            </w:pPr>
            <w:r>
              <w:rPr>
                <w:rFonts w:hint="eastAsia" w:hAnsi="宋体"/>
                <w:sz w:val="18"/>
                <w:szCs w:val="18"/>
              </w:rPr>
              <w:t>0.005</w:t>
            </w:r>
          </w:p>
        </w:tc>
        <w:tc>
          <w:tcPr>
            <w:tcW w:w="1228" w:type="dxa"/>
            <w:vAlign w:val="center"/>
          </w:tcPr>
          <w:p>
            <w:pPr>
              <w:pStyle w:val="3"/>
              <w:jc w:val="center"/>
              <w:rPr>
                <w:rFonts w:hAnsi="宋体"/>
                <w:sz w:val="18"/>
                <w:szCs w:val="18"/>
              </w:rPr>
            </w:pPr>
            <w:r>
              <w:rPr>
                <w:rFonts w:hint="eastAsia" w:hAnsi="宋体"/>
                <w:sz w:val="18"/>
                <w:szCs w:val="18"/>
              </w:rPr>
              <w:t>0.005</w:t>
            </w:r>
          </w:p>
        </w:tc>
        <w:tc>
          <w:tcPr>
            <w:tcW w:w="1228" w:type="dxa"/>
            <w:vAlign w:val="center"/>
          </w:tcPr>
          <w:p>
            <w:pPr>
              <w:pStyle w:val="3"/>
              <w:jc w:val="center"/>
              <w:rPr>
                <w:rFonts w:hAnsi="宋体"/>
                <w:sz w:val="18"/>
                <w:szCs w:val="18"/>
              </w:rPr>
            </w:pPr>
            <w:r>
              <w:rPr>
                <w:rFonts w:hint="eastAsia" w:hAnsi="宋体"/>
                <w:sz w:val="18"/>
                <w:szCs w:val="18"/>
              </w:rPr>
              <w:t>0.006</w:t>
            </w:r>
          </w:p>
        </w:tc>
        <w:tc>
          <w:tcPr>
            <w:tcW w:w="1229" w:type="dxa"/>
            <w:vAlign w:val="center"/>
          </w:tcPr>
          <w:p>
            <w:pPr>
              <w:pStyle w:val="3"/>
              <w:jc w:val="center"/>
              <w:rPr>
                <w:rFonts w:hAnsi="宋体"/>
                <w:sz w:val="18"/>
                <w:szCs w:val="18"/>
              </w:rPr>
            </w:pP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39" w:type="dxa"/>
            <w:vAlign w:val="center"/>
          </w:tcPr>
          <w:p>
            <w:pPr>
              <w:pStyle w:val="3"/>
              <w:jc w:val="center"/>
              <w:rPr>
                <w:rFonts w:hAnsi="宋体"/>
                <w:sz w:val="18"/>
                <w:szCs w:val="18"/>
              </w:rPr>
            </w:pPr>
            <w:r>
              <w:rPr>
                <w:rFonts w:hint="eastAsia" w:hAnsi="宋体"/>
                <w:sz w:val="18"/>
                <w:szCs w:val="18"/>
              </w:rPr>
              <w:t>ZnAl0.5Cd0.08</w:t>
            </w:r>
          </w:p>
        </w:tc>
        <w:tc>
          <w:tcPr>
            <w:tcW w:w="1047" w:type="dxa"/>
            <w:vAlign w:val="center"/>
          </w:tcPr>
          <w:p>
            <w:pPr>
              <w:pStyle w:val="3"/>
              <w:jc w:val="center"/>
              <w:rPr>
                <w:rFonts w:hAnsi="宋体"/>
                <w:sz w:val="18"/>
                <w:szCs w:val="18"/>
              </w:rPr>
            </w:pPr>
            <w:r>
              <w:rPr>
                <w:rFonts w:hint="eastAsia" w:hAnsi="宋体"/>
                <w:sz w:val="18"/>
                <w:szCs w:val="18"/>
              </w:rPr>
              <w:t>余量</w:t>
            </w:r>
          </w:p>
        </w:tc>
        <w:tc>
          <w:tcPr>
            <w:tcW w:w="1160" w:type="dxa"/>
            <w:vAlign w:val="center"/>
          </w:tcPr>
          <w:p>
            <w:pPr>
              <w:pStyle w:val="3"/>
              <w:jc w:val="center"/>
              <w:rPr>
                <w:rFonts w:hAnsi="宋体"/>
                <w:sz w:val="18"/>
                <w:szCs w:val="18"/>
              </w:rPr>
            </w:pPr>
            <w:r>
              <w:rPr>
                <w:rFonts w:hint="eastAsia" w:hAnsi="宋体"/>
                <w:sz w:val="18"/>
                <w:szCs w:val="18"/>
              </w:rPr>
              <w:t>0.3</w:t>
            </w:r>
            <w:r>
              <w:rPr>
                <w:rFonts w:hint="eastAsia" w:hAnsi="宋体" w:cs="宋体"/>
                <w:sz w:val="18"/>
                <w:szCs w:val="18"/>
              </w:rPr>
              <w:t>～</w:t>
            </w:r>
            <w:r>
              <w:rPr>
                <w:rFonts w:hint="eastAsia" w:hAnsi="宋体"/>
                <w:sz w:val="18"/>
                <w:szCs w:val="18"/>
              </w:rPr>
              <w:t>0.6</w:t>
            </w:r>
          </w:p>
        </w:tc>
        <w:tc>
          <w:tcPr>
            <w:tcW w:w="1296" w:type="dxa"/>
            <w:vAlign w:val="center"/>
          </w:tcPr>
          <w:p>
            <w:pPr>
              <w:pStyle w:val="3"/>
              <w:jc w:val="center"/>
              <w:rPr>
                <w:rFonts w:hAnsi="宋体"/>
                <w:sz w:val="18"/>
                <w:szCs w:val="18"/>
              </w:rPr>
            </w:pPr>
            <w:r>
              <w:rPr>
                <w:rFonts w:hint="eastAsia" w:hAnsi="宋体"/>
                <w:sz w:val="18"/>
                <w:szCs w:val="18"/>
              </w:rPr>
              <w:t>0.05</w:t>
            </w:r>
            <w:r>
              <w:rPr>
                <w:rFonts w:hint="eastAsia" w:hAnsi="宋体" w:cs="宋体"/>
                <w:sz w:val="18"/>
                <w:szCs w:val="18"/>
              </w:rPr>
              <w:t>～</w:t>
            </w:r>
            <w:r>
              <w:rPr>
                <w:rFonts w:hint="eastAsia" w:hAnsi="宋体"/>
                <w:sz w:val="18"/>
                <w:szCs w:val="18"/>
              </w:rPr>
              <w:t>0.12</w:t>
            </w:r>
          </w:p>
        </w:tc>
        <w:tc>
          <w:tcPr>
            <w:tcW w:w="1228" w:type="dxa"/>
            <w:vAlign w:val="center"/>
          </w:tcPr>
          <w:p>
            <w:pPr>
              <w:pStyle w:val="3"/>
              <w:jc w:val="center"/>
              <w:rPr>
                <w:rFonts w:hAnsi="宋体"/>
                <w:sz w:val="18"/>
                <w:szCs w:val="18"/>
              </w:rPr>
            </w:pPr>
            <w:r>
              <w:rPr>
                <w:rFonts w:hint="eastAsia" w:hAnsi="宋体"/>
                <w:sz w:val="18"/>
                <w:szCs w:val="18"/>
              </w:rPr>
              <w:t>0.005</w:t>
            </w:r>
          </w:p>
        </w:tc>
        <w:tc>
          <w:tcPr>
            <w:tcW w:w="1228" w:type="dxa"/>
            <w:vAlign w:val="center"/>
          </w:tcPr>
          <w:p>
            <w:pPr>
              <w:pStyle w:val="3"/>
              <w:jc w:val="center"/>
              <w:rPr>
                <w:rFonts w:hAnsi="宋体"/>
                <w:sz w:val="18"/>
                <w:szCs w:val="18"/>
              </w:rPr>
            </w:pPr>
            <w:r>
              <w:rPr>
                <w:rFonts w:hint="eastAsia" w:hAnsi="宋体"/>
                <w:sz w:val="18"/>
                <w:szCs w:val="18"/>
              </w:rPr>
              <w:t>0.005</w:t>
            </w:r>
          </w:p>
        </w:tc>
        <w:tc>
          <w:tcPr>
            <w:tcW w:w="1228" w:type="dxa"/>
            <w:vAlign w:val="center"/>
          </w:tcPr>
          <w:p>
            <w:pPr>
              <w:pStyle w:val="3"/>
              <w:jc w:val="center"/>
              <w:rPr>
                <w:rFonts w:hAnsi="宋体"/>
                <w:sz w:val="18"/>
                <w:szCs w:val="18"/>
              </w:rPr>
            </w:pPr>
            <w:r>
              <w:rPr>
                <w:rFonts w:hint="eastAsia" w:hAnsi="宋体"/>
                <w:sz w:val="18"/>
                <w:szCs w:val="18"/>
              </w:rPr>
              <w:t>0.006</w:t>
            </w:r>
          </w:p>
        </w:tc>
        <w:tc>
          <w:tcPr>
            <w:tcW w:w="1229" w:type="dxa"/>
            <w:vAlign w:val="center"/>
          </w:tcPr>
          <w:p>
            <w:pPr>
              <w:pStyle w:val="3"/>
              <w:jc w:val="center"/>
              <w:rPr>
                <w:rFonts w:hAnsi="宋体"/>
                <w:sz w:val="18"/>
                <w:szCs w:val="18"/>
              </w:rPr>
            </w:pPr>
            <w:r>
              <w:rPr>
                <w:rFonts w:hint="eastAsia" w:hAnsi="宋体"/>
                <w:sz w:val="18"/>
                <w:szCs w:val="18"/>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855" w:type="dxa"/>
            <w:gridSpan w:val="8"/>
            <w:vAlign w:val="center"/>
          </w:tcPr>
          <w:p>
            <w:pPr>
              <w:pStyle w:val="3"/>
              <w:ind w:firstLine="360" w:firstLineChars="200"/>
              <w:rPr>
                <w:rFonts w:hAnsi="宋体"/>
                <w:sz w:val="18"/>
                <w:szCs w:val="18"/>
              </w:rPr>
            </w:pPr>
            <w:r>
              <w:rPr>
                <w:rFonts w:hint="eastAsia" w:hAnsi="宋体"/>
                <w:sz w:val="18"/>
                <w:szCs w:val="18"/>
              </w:rPr>
              <w:t>注1：Zn含量为100%减去表中元素实测值所得。</w:t>
            </w:r>
          </w:p>
          <w:p>
            <w:pPr>
              <w:pStyle w:val="3"/>
              <w:ind w:firstLine="360" w:firstLineChars="200"/>
              <w:rPr>
                <w:rFonts w:hAnsi="宋体"/>
                <w:sz w:val="18"/>
                <w:szCs w:val="18"/>
              </w:rPr>
            </w:pPr>
            <w:r>
              <w:rPr>
                <w:rFonts w:hint="eastAsia" w:hAnsi="宋体"/>
                <w:sz w:val="18"/>
                <w:szCs w:val="18"/>
              </w:rPr>
              <w:t>注2：有范围值的元素为合金元素，其他为杂质元素，数值为最高限量。</w:t>
            </w:r>
          </w:p>
        </w:tc>
      </w:tr>
    </w:tbl>
    <w:p>
      <w:pPr>
        <w:spacing w:line="360" w:lineRule="auto"/>
        <w:ind w:firstLine="420" w:firstLineChars="200"/>
        <w:rPr>
          <w:szCs w:val="21"/>
        </w:rPr>
      </w:pPr>
    </w:p>
    <w:p>
      <w:pPr>
        <w:spacing w:line="360" w:lineRule="auto"/>
        <w:rPr>
          <w:b/>
          <w:szCs w:val="28"/>
        </w:rPr>
      </w:pPr>
      <w:r>
        <w:rPr>
          <w:rFonts w:hint="eastAsia"/>
          <w:b/>
          <w:szCs w:val="28"/>
        </w:rPr>
        <w:t>3.4尺寸和重量偏差</w:t>
      </w:r>
    </w:p>
    <w:p>
      <w:pPr>
        <w:spacing w:line="360" w:lineRule="auto"/>
        <w:rPr>
          <w:kern w:val="0"/>
          <w:szCs w:val="21"/>
        </w:rPr>
      </w:pPr>
      <w:r>
        <w:rPr>
          <w:rFonts w:hint="eastAsia"/>
          <w:kern w:val="0"/>
          <w:szCs w:val="21"/>
        </w:rPr>
        <w:t>3.4.1 铸造锌阳极重量和尺寸偏差沿用GB/T 495-2002标准中的要求。</w:t>
      </w:r>
    </w:p>
    <w:p>
      <w:pPr>
        <w:pStyle w:val="29"/>
        <w:spacing w:line="300" w:lineRule="auto"/>
        <w:ind w:firstLine="0" w:firstLineChars="0"/>
        <w:rPr>
          <w:rFonts w:hint="eastAsia"/>
          <w:szCs w:val="21"/>
        </w:rPr>
      </w:pPr>
      <w:r>
        <w:rPr>
          <w:rFonts w:hint="eastAsia" w:ascii="Times New Roman"/>
          <w:szCs w:val="21"/>
        </w:rPr>
        <w:t>3.4.2</w:t>
      </w:r>
      <w:r>
        <w:rPr>
          <w:rFonts w:hint="eastAsia"/>
          <w:szCs w:val="21"/>
        </w:rPr>
        <w:t xml:space="preserve"> 卷状锌阳极</w:t>
      </w:r>
    </w:p>
    <w:p>
      <w:pPr>
        <w:pStyle w:val="29"/>
        <w:spacing w:line="300" w:lineRule="auto"/>
        <w:ind w:firstLine="420"/>
        <w:rPr>
          <w:rFonts w:asciiTheme="minorEastAsia" w:hAnsiTheme="minorEastAsia" w:eastAsiaTheme="minorEastAsia"/>
        </w:rPr>
      </w:pPr>
      <w:r>
        <w:rPr>
          <w:rFonts w:hint="eastAsia"/>
        </w:rPr>
        <w:t>我们对于</w:t>
      </w:r>
      <w:r>
        <w:rPr>
          <w:rFonts w:hint="eastAsia"/>
          <w:szCs w:val="21"/>
        </w:rPr>
        <w:t>卷状锌阳极</w:t>
      </w:r>
      <w:r>
        <w:rPr>
          <w:rFonts w:hint="eastAsia"/>
        </w:rPr>
        <w:t>的尺寸和重量分别进行了检测，具体检测数据见</w:t>
      </w:r>
      <w:r>
        <w:rPr>
          <w:rFonts w:hint="eastAsia" w:asciiTheme="minorEastAsia" w:hAnsiTheme="minorEastAsia" w:eastAsiaTheme="minorEastAsia"/>
        </w:rPr>
        <w:t>表3-a和表3-b。根据表3-a和表3-b</w:t>
      </w:r>
      <w:r>
        <w:rPr>
          <w:rFonts w:hint="eastAsia" w:ascii="黑体" w:eastAsia="黑体"/>
        </w:rPr>
        <w:t xml:space="preserve"> </w:t>
      </w:r>
      <w:r>
        <w:rPr>
          <w:rFonts w:hint="eastAsia" w:asciiTheme="minorEastAsia" w:hAnsiTheme="minorEastAsia" w:eastAsiaTheme="minorEastAsia"/>
        </w:rPr>
        <w:t>反映的实际生产控制水平和目前用户使用要求，标准正文中规定</w:t>
      </w:r>
      <w:r>
        <w:rPr>
          <w:rFonts w:hint="eastAsia"/>
          <w:szCs w:val="21"/>
        </w:rPr>
        <w:t>卷状锌阳极</w:t>
      </w:r>
      <w:r>
        <w:rPr>
          <w:rFonts w:hint="eastAsia" w:asciiTheme="minorEastAsia" w:hAnsiTheme="minorEastAsia" w:eastAsiaTheme="minorEastAsia"/>
        </w:rPr>
        <w:t>产品标称尺寸和重量偏差见表4和表5：</w:t>
      </w:r>
    </w:p>
    <w:p>
      <w:pPr>
        <w:spacing w:line="360" w:lineRule="auto"/>
        <w:ind w:firstLine="420" w:firstLineChars="200"/>
        <w:jc w:val="center"/>
        <w:rPr>
          <w:rFonts w:hint="eastAsia"/>
          <w:szCs w:val="21"/>
        </w:rPr>
      </w:pPr>
      <w:r>
        <w:rPr>
          <w:rFonts w:hint="eastAsia"/>
          <w:szCs w:val="21"/>
        </w:rPr>
        <w:t>表4  卷状锌阳极尺寸及允许偏差</w:t>
      </w:r>
    </w:p>
    <w:tbl>
      <w:tblPr>
        <w:tblStyle w:val="11"/>
        <w:tblW w:w="5822"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133"/>
        <w:gridCol w:w="991"/>
        <w:gridCol w:w="1276"/>
        <w:gridCol w:w="1276"/>
        <w:gridCol w:w="993"/>
        <w:gridCol w:w="1133"/>
        <w:gridCol w:w="142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型号</w:t>
            </w:r>
          </w:p>
        </w:tc>
        <w:tc>
          <w:tcPr>
            <w:tcW w:w="571" w:type="pct"/>
            <w:vAlign w:val="center"/>
          </w:tcPr>
          <w:p>
            <w:pPr>
              <w:pStyle w:val="29"/>
              <w:widowControl w:val="0"/>
              <w:ind w:firstLine="0" w:firstLineChars="0"/>
              <w:jc w:val="center"/>
              <w:rPr>
                <w:rFonts w:hint="eastAsia" w:hAnsi="宋体"/>
                <w:sz w:val="18"/>
                <w:szCs w:val="18"/>
              </w:rPr>
            </w:pPr>
            <w:r>
              <w:rPr>
                <w:rFonts w:hAnsi="宋体"/>
                <w:sz w:val="18"/>
                <w:szCs w:val="18"/>
              </w:rPr>
              <w:t>D1</w:t>
            </w:r>
            <w:r>
              <w:rPr>
                <w:rFonts w:hint="eastAsia" w:hAnsi="宋体"/>
                <w:sz w:val="18"/>
                <w:szCs w:val="18"/>
              </w:rPr>
              <w:t>×</w:t>
            </w:r>
            <w:r>
              <w:rPr>
                <w:rFonts w:hAnsi="宋体"/>
                <w:sz w:val="18"/>
                <w:szCs w:val="18"/>
              </w:rPr>
              <w:t>D2</w:t>
            </w:r>
          </w:p>
          <w:p>
            <w:pPr>
              <w:pStyle w:val="29"/>
              <w:widowControl w:val="0"/>
              <w:ind w:firstLine="0" w:firstLineChars="0"/>
              <w:jc w:val="center"/>
              <w:rPr>
                <w:rFonts w:hint="eastAsia" w:hAnsi="宋体"/>
                <w:sz w:val="18"/>
                <w:szCs w:val="18"/>
              </w:rPr>
            </w:pPr>
            <w:r>
              <w:rPr>
                <w:rFonts w:hAnsi="宋体"/>
                <w:sz w:val="18"/>
                <w:szCs w:val="18"/>
              </w:rPr>
              <w:t>mm</w:t>
            </w:r>
          </w:p>
        </w:tc>
        <w:tc>
          <w:tcPr>
            <w:tcW w:w="499" w:type="pct"/>
            <w:vAlign w:val="center"/>
          </w:tcPr>
          <w:p>
            <w:pPr>
              <w:pStyle w:val="29"/>
              <w:widowControl w:val="0"/>
              <w:ind w:firstLine="0" w:firstLineChars="0"/>
              <w:jc w:val="center"/>
              <w:rPr>
                <w:rFonts w:hAnsi="宋体"/>
                <w:sz w:val="18"/>
                <w:szCs w:val="18"/>
              </w:rPr>
            </w:pPr>
            <w:r>
              <w:rPr>
                <w:rFonts w:hAnsi="宋体"/>
                <w:sz w:val="18"/>
                <w:szCs w:val="18"/>
              </w:rPr>
              <w:t>D1</w:t>
            </w:r>
            <w:r>
              <w:rPr>
                <w:rFonts w:hint="eastAsia" w:hAnsi="宋体"/>
                <w:sz w:val="18"/>
                <w:szCs w:val="18"/>
              </w:rPr>
              <w:t>、</w:t>
            </w:r>
            <w:r>
              <w:rPr>
                <w:rFonts w:hAnsi="宋体"/>
                <w:sz w:val="18"/>
                <w:szCs w:val="18"/>
              </w:rPr>
              <w:t>D2</w:t>
            </w:r>
          </w:p>
          <w:p>
            <w:pPr>
              <w:pStyle w:val="29"/>
              <w:widowControl w:val="0"/>
              <w:ind w:firstLine="0" w:firstLineChars="0"/>
              <w:jc w:val="center"/>
              <w:rPr>
                <w:rFonts w:hAnsi="宋体"/>
                <w:sz w:val="18"/>
                <w:szCs w:val="18"/>
              </w:rPr>
            </w:pPr>
            <w:r>
              <w:rPr>
                <w:rFonts w:hAnsi="宋体"/>
                <w:sz w:val="18"/>
                <w:szCs w:val="18"/>
              </w:rPr>
              <w:t>允许偏差</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643" w:type="pct"/>
            <w:vAlign w:val="center"/>
          </w:tcPr>
          <w:p>
            <w:pPr>
              <w:pStyle w:val="29"/>
              <w:widowControl w:val="0"/>
              <w:ind w:firstLine="0" w:firstLineChars="0"/>
              <w:jc w:val="center"/>
              <w:rPr>
                <w:rFonts w:hint="eastAsia" w:hAnsi="宋体"/>
                <w:sz w:val="18"/>
                <w:szCs w:val="18"/>
              </w:rPr>
            </w:pPr>
            <w:r>
              <w:rPr>
                <w:rFonts w:hint="eastAsia" w:hAnsi="宋体"/>
                <w:sz w:val="18"/>
                <w:szCs w:val="18"/>
              </w:rPr>
              <w:t xml:space="preserve">钢芯直径 </w:t>
            </w:r>
            <w:r>
              <w:rPr>
                <w:rFonts w:hint="eastAsia" w:hAnsi="宋体"/>
                <w:sz w:val="18"/>
                <w:szCs w:val="18"/>
              </w:rPr>
              <w:sym w:font="Symbol" w:char="F0C6"/>
            </w:r>
          </w:p>
          <w:p>
            <w:pPr>
              <w:pStyle w:val="29"/>
              <w:widowControl w:val="0"/>
              <w:ind w:firstLine="0" w:firstLineChars="0"/>
              <w:jc w:val="center"/>
              <w:rPr>
                <w:rFonts w:hint="eastAsia" w:hAnsi="宋体"/>
                <w:sz w:val="18"/>
                <w:szCs w:val="18"/>
              </w:rPr>
            </w:pPr>
            <w:r>
              <w:rPr>
                <w:rFonts w:hint="eastAsia" w:hAnsi="宋体"/>
                <w:sz w:val="18"/>
                <w:szCs w:val="18"/>
              </w:rPr>
              <w:t>mm</w:t>
            </w:r>
          </w:p>
        </w:tc>
        <w:tc>
          <w:tcPr>
            <w:tcW w:w="643" w:type="pct"/>
            <w:vAlign w:val="center"/>
          </w:tcPr>
          <w:p>
            <w:pPr>
              <w:pStyle w:val="29"/>
              <w:widowControl w:val="0"/>
              <w:ind w:firstLine="0" w:firstLineChars="0"/>
              <w:jc w:val="center"/>
              <w:rPr>
                <w:rFonts w:hint="eastAsia" w:hAnsi="宋体"/>
                <w:sz w:val="18"/>
                <w:szCs w:val="18"/>
              </w:rPr>
            </w:pPr>
            <w:r>
              <w:rPr>
                <w:rFonts w:hint="eastAsia" w:hAnsi="宋体"/>
                <w:sz w:val="18"/>
                <w:szCs w:val="18"/>
              </w:rPr>
              <w:t xml:space="preserve">钢芯直径 </w:t>
            </w:r>
            <w:r>
              <w:rPr>
                <w:rFonts w:hint="eastAsia" w:hAnsi="宋体"/>
                <w:sz w:val="18"/>
                <w:szCs w:val="18"/>
              </w:rPr>
              <w:sym w:font="Symbol" w:char="F0C6"/>
            </w:r>
          </w:p>
          <w:p>
            <w:pPr>
              <w:pStyle w:val="29"/>
              <w:widowControl w:val="0"/>
              <w:ind w:firstLine="0" w:firstLineChars="0"/>
              <w:jc w:val="center"/>
              <w:rPr>
                <w:rFonts w:hint="eastAsia" w:hAnsi="宋体"/>
                <w:sz w:val="18"/>
                <w:szCs w:val="18"/>
              </w:rPr>
            </w:pPr>
            <w:r>
              <w:rPr>
                <w:rFonts w:hAnsi="宋体"/>
                <w:sz w:val="18"/>
                <w:szCs w:val="18"/>
              </w:rPr>
              <w:t>允许偏差</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500" w:type="pct"/>
            <w:vAlign w:val="center"/>
          </w:tcPr>
          <w:p>
            <w:pPr>
              <w:pStyle w:val="29"/>
              <w:widowControl w:val="0"/>
              <w:ind w:firstLine="0" w:firstLineChars="0"/>
              <w:jc w:val="center"/>
              <w:rPr>
                <w:rFonts w:hint="eastAsia" w:hAnsi="宋体"/>
                <w:sz w:val="18"/>
                <w:szCs w:val="18"/>
              </w:rPr>
            </w:pPr>
            <w:r>
              <w:rPr>
                <w:rFonts w:hint="eastAsia" w:hAnsi="宋体"/>
                <w:sz w:val="18"/>
                <w:szCs w:val="18"/>
              </w:rPr>
              <w:t>标准卷长 L</w:t>
            </w:r>
          </w:p>
          <w:p>
            <w:pPr>
              <w:pStyle w:val="29"/>
              <w:widowControl w:val="0"/>
              <w:ind w:firstLine="0" w:firstLineChars="0"/>
              <w:jc w:val="center"/>
              <w:rPr>
                <w:rFonts w:hint="eastAsia" w:hAnsi="宋体"/>
                <w:sz w:val="18"/>
                <w:szCs w:val="18"/>
              </w:rPr>
            </w:pPr>
            <w:r>
              <w:rPr>
                <w:rFonts w:hint="eastAsia" w:hAnsi="宋体"/>
                <w:sz w:val="18"/>
                <w:szCs w:val="18"/>
              </w:rPr>
              <w:t>m</w:t>
            </w:r>
          </w:p>
        </w:tc>
        <w:tc>
          <w:tcPr>
            <w:tcW w:w="571" w:type="pct"/>
            <w:vAlign w:val="center"/>
          </w:tcPr>
          <w:p>
            <w:pPr>
              <w:pStyle w:val="29"/>
              <w:widowControl w:val="0"/>
              <w:ind w:firstLine="0" w:firstLineChars="0"/>
              <w:jc w:val="center"/>
              <w:rPr>
                <w:rFonts w:hint="eastAsia" w:hAnsi="宋体"/>
                <w:sz w:val="18"/>
                <w:szCs w:val="18"/>
              </w:rPr>
            </w:pPr>
            <w:r>
              <w:rPr>
                <w:rFonts w:hint="eastAsia" w:hAnsi="宋体"/>
                <w:sz w:val="18"/>
                <w:szCs w:val="18"/>
              </w:rPr>
              <w:t>标准卷长 L</w:t>
            </w:r>
          </w:p>
          <w:p>
            <w:pPr>
              <w:pStyle w:val="29"/>
              <w:widowControl w:val="0"/>
              <w:ind w:firstLine="0" w:firstLineChars="0"/>
              <w:jc w:val="center"/>
              <w:rPr>
                <w:rFonts w:hAnsi="宋体"/>
                <w:sz w:val="18"/>
                <w:szCs w:val="18"/>
              </w:rPr>
            </w:pPr>
            <w:r>
              <w:rPr>
                <w:rFonts w:hAnsi="宋体"/>
                <w:sz w:val="18"/>
                <w:szCs w:val="18"/>
              </w:rPr>
              <w:t>允许偏差</w:t>
            </w:r>
          </w:p>
          <w:p>
            <w:pPr>
              <w:pStyle w:val="29"/>
              <w:widowControl w:val="0"/>
              <w:ind w:firstLine="0" w:firstLineChars="0"/>
              <w:jc w:val="center"/>
              <w:rPr>
                <w:rFonts w:hint="eastAsia" w:hAnsi="宋体"/>
                <w:sz w:val="18"/>
                <w:szCs w:val="18"/>
              </w:rPr>
            </w:pPr>
            <w:r>
              <w:rPr>
                <w:rFonts w:hint="eastAsia" w:hAnsi="宋体"/>
                <w:sz w:val="18"/>
                <w:szCs w:val="18"/>
              </w:rPr>
              <w:t>m</w:t>
            </w:r>
          </w:p>
        </w:tc>
        <w:tc>
          <w:tcPr>
            <w:tcW w:w="717" w:type="pct"/>
            <w:vAlign w:val="center"/>
          </w:tcPr>
          <w:p>
            <w:pPr>
              <w:pStyle w:val="29"/>
              <w:widowControl w:val="0"/>
              <w:ind w:firstLine="0" w:firstLineChars="0"/>
              <w:jc w:val="center"/>
              <w:rPr>
                <w:rFonts w:hint="eastAsia" w:hAnsi="宋体"/>
                <w:sz w:val="18"/>
                <w:szCs w:val="18"/>
              </w:rPr>
            </w:pPr>
            <w:r>
              <w:rPr>
                <w:rFonts w:hint="eastAsia" w:hAnsi="宋体"/>
                <w:sz w:val="18"/>
                <w:szCs w:val="18"/>
              </w:rPr>
              <w:t>标准卷内径D</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497" w:type="pct"/>
            <w:vAlign w:val="center"/>
          </w:tcPr>
          <w:p>
            <w:pPr>
              <w:pStyle w:val="29"/>
              <w:widowControl w:val="0"/>
              <w:ind w:firstLine="0" w:firstLineChars="0"/>
              <w:jc w:val="center"/>
              <w:rPr>
                <w:rFonts w:hint="eastAsia" w:hAnsi="宋体"/>
                <w:sz w:val="18"/>
                <w:szCs w:val="18"/>
              </w:rPr>
            </w:pPr>
            <w:r>
              <w:rPr>
                <w:rFonts w:hint="eastAsia" w:hAnsi="宋体"/>
                <w:sz w:val="18"/>
                <w:szCs w:val="18"/>
              </w:rPr>
              <w:t>钢芯的同心度</w:t>
            </w:r>
          </w:p>
          <w:p>
            <w:pPr>
              <w:pStyle w:val="29"/>
              <w:widowControl w:val="0"/>
              <w:ind w:firstLine="0" w:firstLineChars="0"/>
              <w:jc w:val="center"/>
              <w:rPr>
                <w:rFonts w:hint="eastAsia" w:hAnsi="宋体"/>
                <w:sz w:val="18"/>
                <w:szCs w:val="18"/>
              </w:rPr>
            </w:pPr>
            <w:r>
              <w:rPr>
                <w:rFonts w:hint="eastAsia"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ZR-1</w:t>
            </w:r>
          </w:p>
        </w:tc>
        <w:tc>
          <w:tcPr>
            <w:tcW w:w="571" w:type="pct"/>
            <w:vAlign w:val="center"/>
          </w:tcPr>
          <w:p>
            <w:pPr>
              <w:pStyle w:val="29"/>
              <w:widowControl w:val="0"/>
              <w:ind w:firstLine="0" w:firstLineChars="0"/>
              <w:jc w:val="center"/>
              <w:rPr>
                <w:rFonts w:hint="eastAsia" w:hAnsi="宋体"/>
                <w:sz w:val="18"/>
                <w:szCs w:val="18"/>
              </w:rPr>
            </w:pPr>
            <w:r>
              <w:rPr>
                <w:rFonts w:hint="eastAsia" w:hAnsi="宋体"/>
                <w:sz w:val="18"/>
                <w:szCs w:val="18"/>
              </w:rPr>
              <w:t>25.4×31.8</w:t>
            </w:r>
          </w:p>
        </w:tc>
        <w:tc>
          <w:tcPr>
            <w:tcW w:w="499" w:type="pct"/>
            <w:vAlign w:val="center"/>
          </w:tcPr>
          <w:p>
            <w:pPr>
              <w:pStyle w:val="29"/>
              <w:widowControl w:val="0"/>
              <w:ind w:firstLine="0" w:firstLineChars="0"/>
              <w:jc w:val="center"/>
              <w:rPr>
                <w:rFonts w:hAnsi="宋体"/>
                <w:sz w:val="18"/>
                <w:szCs w:val="18"/>
              </w:rPr>
            </w:pPr>
            <w:r>
              <w:rPr>
                <w:rFonts w:hint="eastAsia"/>
                <w:sz w:val="18"/>
                <w:szCs w:val="18"/>
              </w:rPr>
              <w:t>±1.0</w:t>
            </w:r>
          </w:p>
        </w:tc>
        <w:tc>
          <w:tcPr>
            <w:tcW w:w="643" w:type="pct"/>
            <w:vAlign w:val="center"/>
          </w:tcPr>
          <w:p>
            <w:pPr>
              <w:pStyle w:val="29"/>
              <w:widowControl w:val="0"/>
              <w:ind w:firstLine="0" w:firstLineChars="0"/>
              <w:jc w:val="center"/>
              <w:rPr>
                <w:rFonts w:hint="eastAsia" w:hAnsi="宋体"/>
                <w:sz w:val="18"/>
                <w:szCs w:val="18"/>
              </w:rPr>
            </w:pPr>
            <w:r>
              <w:rPr>
                <w:rFonts w:hint="eastAsia" w:hAnsi="宋体"/>
                <w:sz w:val="18"/>
                <w:szCs w:val="18"/>
              </w:rPr>
              <w:t>4.70</w:t>
            </w:r>
          </w:p>
        </w:tc>
        <w:tc>
          <w:tcPr>
            <w:tcW w:w="643" w:type="pct"/>
            <w:vAlign w:val="center"/>
          </w:tcPr>
          <w:p>
            <w:pPr>
              <w:pStyle w:val="29"/>
              <w:widowControl w:val="0"/>
              <w:ind w:firstLine="0" w:firstLineChars="0"/>
              <w:jc w:val="center"/>
              <w:rPr>
                <w:rFonts w:hint="eastAsia" w:hAnsi="宋体"/>
                <w:sz w:val="18"/>
                <w:szCs w:val="18"/>
              </w:rPr>
            </w:pPr>
            <w:r>
              <w:rPr>
                <w:rFonts w:hint="eastAsia"/>
                <w:sz w:val="18"/>
                <w:szCs w:val="18"/>
              </w:rPr>
              <w:t>±0.4</w:t>
            </w:r>
          </w:p>
        </w:tc>
        <w:tc>
          <w:tcPr>
            <w:tcW w:w="500" w:type="pct"/>
            <w:vAlign w:val="center"/>
          </w:tcPr>
          <w:p>
            <w:pPr>
              <w:pStyle w:val="29"/>
              <w:widowControl w:val="0"/>
              <w:ind w:firstLine="0" w:firstLineChars="0"/>
              <w:jc w:val="center"/>
              <w:rPr>
                <w:rFonts w:hint="eastAsia" w:hAnsi="宋体"/>
                <w:sz w:val="18"/>
                <w:szCs w:val="18"/>
              </w:rPr>
            </w:pPr>
            <w:r>
              <w:rPr>
                <w:rFonts w:hint="eastAsia" w:hAnsi="宋体"/>
                <w:sz w:val="18"/>
                <w:szCs w:val="18"/>
              </w:rPr>
              <w:t>30.5</w:t>
            </w:r>
          </w:p>
        </w:tc>
        <w:tc>
          <w:tcPr>
            <w:tcW w:w="571" w:type="pct"/>
            <w:vAlign w:val="center"/>
          </w:tcPr>
          <w:p>
            <w:pPr>
              <w:pStyle w:val="29"/>
              <w:widowControl w:val="0"/>
              <w:ind w:firstLine="0" w:firstLineChars="0"/>
              <w:jc w:val="center"/>
              <w:rPr>
                <w:rFonts w:hint="eastAsia" w:hAnsi="宋体"/>
                <w:sz w:val="18"/>
                <w:szCs w:val="18"/>
              </w:rPr>
            </w:pPr>
            <w:r>
              <w:rPr>
                <w:rFonts w:hint="eastAsia"/>
                <w:sz w:val="18"/>
                <w:szCs w:val="18"/>
              </w:rPr>
              <w:t>+0.60</w:t>
            </w:r>
            <w:r>
              <w:rPr>
                <w:rFonts w:hint="eastAsia" w:hAnsi="宋体"/>
                <w:sz w:val="18"/>
                <w:szCs w:val="18"/>
              </w:rPr>
              <w:t>，-</w:t>
            </w:r>
            <w:r>
              <w:rPr>
                <w:rFonts w:hint="eastAsia"/>
                <w:sz w:val="18"/>
                <w:szCs w:val="18"/>
              </w:rPr>
              <w:t>0</w:t>
            </w:r>
          </w:p>
        </w:tc>
        <w:tc>
          <w:tcPr>
            <w:tcW w:w="717" w:type="pct"/>
            <w:vAlign w:val="center"/>
          </w:tcPr>
          <w:p>
            <w:pPr>
              <w:pStyle w:val="29"/>
              <w:widowControl w:val="0"/>
              <w:ind w:firstLine="0" w:firstLineChars="0"/>
              <w:jc w:val="center"/>
              <w:rPr>
                <w:rFonts w:hint="eastAsia" w:hAnsi="宋体"/>
                <w:sz w:val="18"/>
                <w:szCs w:val="18"/>
              </w:rPr>
            </w:pPr>
            <w:r>
              <w:rPr>
                <w:rFonts w:hint="eastAsia" w:hAnsi="宋体"/>
                <w:sz w:val="18"/>
                <w:szCs w:val="18"/>
              </w:rPr>
              <w:t>850～950</w:t>
            </w:r>
          </w:p>
        </w:tc>
        <w:tc>
          <w:tcPr>
            <w:tcW w:w="497" w:type="pct"/>
            <w:vMerge w:val="restart"/>
            <w:vAlign w:val="center"/>
          </w:tcPr>
          <w:p>
            <w:pPr>
              <w:pStyle w:val="29"/>
              <w:widowControl w:val="0"/>
              <w:ind w:firstLine="0" w:firstLineChars="0"/>
              <w:jc w:val="center"/>
              <w:rPr>
                <w:rFonts w:hint="eastAsia"/>
                <w:sz w:val="18"/>
                <w:szCs w:val="18"/>
              </w:rPr>
            </w:pPr>
            <w:r>
              <w:rPr>
                <w:rFonts w:hint="eastAsia" w:hAnsi="宋体"/>
                <w:sz w:val="18"/>
                <w:szCs w:val="18"/>
              </w:rPr>
              <w:t>≤</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ZR-2</w:t>
            </w:r>
          </w:p>
        </w:tc>
        <w:tc>
          <w:tcPr>
            <w:tcW w:w="571" w:type="pct"/>
            <w:vAlign w:val="center"/>
          </w:tcPr>
          <w:p>
            <w:pPr>
              <w:pStyle w:val="29"/>
              <w:widowControl w:val="0"/>
              <w:ind w:firstLine="0" w:firstLineChars="0"/>
              <w:jc w:val="center"/>
              <w:rPr>
                <w:rFonts w:hint="eastAsia" w:hAnsi="宋体"/>
                <w:sz w:val="18"/>
                <w:szCs w:val="18"/>
              </w:rPr>
            </w:pPr>
            <w:r>
              <w:rPr>
                <w:rFonts w:hint="eastAsia" w:hAnsi="宋体"/>
                <w:sz w:val="18"/>
                <w:szCs w:val="18"/>
              </w:rPr>
              <w:t>15.9×22.2</w:t>
            </w:r>
          </w:p>
        </w:tc>
        <w:tc>
          <w:tcPr>
            <w:tcW w:w="499" w:type="pct"/>
            <w:vAlign w:val="center"/>
          </w:tcPr>
          <w:p>
            <w:pPr>
              <w:pStyle w:val="29"/>
              <w:widowControl w:val="0"/>
              <w:ind w:firstLine="0" w:firstLineChars="0"/>
              <w:jc w:val="center"/>
              <w:rPr>
                <w:rFonts w:hAnsi="宋体"/>
                <w:sz w:val="18"/>
                <w:szCs w:val="18"/>
              </w:rPr>
            </w:pPr>
            <w:r>
              <w:rPr>
                <w:rFonts w:hint="eastAsia"/>
                <w:sz w:val="18"/>
                <w:szCs w:val="18"/>
              </w:rPr>
              <w:t>±1.0</w:t>
            </w:r>
          </w:p>
        </w:tc>
        <w:tc>
          <w:tcPr>
            <w:tcW w:w="643" w:type="pct"/>
            <w:vAlign w:val="center"/>
          </w:tcPr>
          <w:p>
            <w:pPr>
              <w:pStyle w:val="29"/>
              <w:widowControl w:val="0"/>
              <w:ind w:firstLine="0" w:firstLineChars="0"/>
              <w:jc w:val="center"/>
              <w:rPr>
                <w:rFonts w:hint="eastAsia" w:hAnsi="宋体"/>
                <w:sz w:val="18"/>
                <w:szCs w:val="18"/>
              </w:rPr>
            </w:pPr>
            <w:r>
              <w:rPr>
                <w:rFonts w:hint="eastAsia" w:hAnsi="宋体"/>
                <w:sz w:val="18"/>
                <w:szCs w:val="18"/>
              </w:rPr>
              <w:t>3.43</w:t>
            </w:r>
          </w:p>
        </w:tc>
        <w:tc>
          <w:tcPr>
            <w:tcW w:w="643" w:type="pct"/>
            <w:vAlign w:val="center"/>
          </w:tcPr>
          <w:p>
            <w:pPr>
              <w:pStyle w:val="29"/>
              <w:widowControl w:val="0"/>
              <w:ind w:firstLine="0" w:firstLineChars="0"/>
              <w:jc w:val="center"/>
              <w:rPr>
                <w:rFonts w:hint="eastAsia" w:hAnsi="宋体"/>
                <w:sz w:val="18"/>
                <w:szCs w:val="18"/>
              </w:rPr>
            </w:pPr>
            <w:r>
              <w:rPr>
                <w:rFonts w:hint="eastAsia"/>
                <w:sz w:val="18"/>
                <w:szCs w:val="18"/>
              </w:rPr>
              <w:t>±0.4</w:t>
            </w:r>
          </w:p>
        </w:tc>
        <w:tc>
          <w:tcPr>
            <w:tcW w:w="500" w:type="pct"/>
            <w:vAlign w:val="center"/>
          </w:tcPr>
          <w:p>
            <w:pPr>
              <w:pStyle w:val="29"/>
              <w:widowControl w:val="0"/>
              <w:ind w:firstLine="0" w:firstLineChars="0"/>
              <w:jc w:val="center"/>
              <w:rPr>
                <w:rFonts w:hint="eastAsia" w:hAnsi="宋体"/>
                <w:sz w:val="18"/>
                <w:szCs w:val="18"/>
              </w:rPr>
            </w:pPr>
            <w:r>
              <w:rPr>
                <w:rFonts w:hint="eastAsia" w:hAnsi="宋体"/>
                <w:sz w:val="18"/>
                <w:szCs w:val="18"/>
              </w:rPr>
              <w:t>61</w:t>
            </w:r>
          </w:p>
        </w:tc>
        <w:tc>
          <w:tcPr>
            <w:tcW w:w="571" w:type="pct"/>
            <w:vAlign w:val="center"/>
          </w:tcPr>
          <w:p>
            <w:pPr>
              <w:pStyle w:val="29"/>
              <w:widowControl w:val="0"/>
              <w:ind w:firstLine="0" w:firstLineChars="0"/>
              <w:jc w:val="center"/>
              <w:rPr>
                <w:rFonts w:hint="eastAsia" w:hAnsi="宋体"/>
                <w:sz w:val="18"/>
                <w:szCs w:val="18"/>
              </w:rPr>
            </w:pPr>
            <w:r>
              <w:rPr>
                <w:rFonts w:hint="eastAsia"/>
                <w:sz w:val="18"/>
                <w:szCs w:val="18"/>
              </w:rPr>
              <w:t>+1.20</w:t>
            </w:r>
            <w:r>
              <w:rPr>
                <w:rFonts w:hint="eastAsia" w:hAnsi="宋体"/>
                <w:sz w:val="18"/>
                <w:szCs w:val="18"/>
              </w:rPr>
              <w:t>，-</w:t>
            </w:r>
            <w:r>
              <w:rPr>
                <w:rFonts w:hint="eastAsia"/>
                <w:sz w:val="18"/>
                <w:szCs w:val="18"/>
              </w:rPr>
              <w:t>0</w:t>
            </w:r>
          </w:p>
        </w:tc>
        <w:tc>
          <w:tcPr>
            <w:tcW w:w="717" w:type="pct"/>
            <w:vAlign w:val="center"/>
          </w:tcPr>
          <w:p>
            <w:pPr>
              <w:pStyle w:val="29"/>
              <w:widowControl w:val="0"/>
              <w:ind w:firstLine="0" w:firstLineChars="0"/>
              <w:jc w:val="center"/>
              <w:rPr>
                <w:rFonts w:hint="eastAsia" w:hAnsi="宋体"/>
                <w:sz w:val="18"/>
                <w:szCs w:val="18"/>
              </w:rPr>
            </w:pPr>
            <w:r>
              <w:rPr>
                <w:rFonts w:hint="eastAsia" w:hAnsi="宋体"/>
                <w:sz w:val="18"/>
                <w:szCs w:val="18"/>
              </w:rPr>
              <w:t>550～600</w:t>
            </w:r>
          </w:p>
        </w:tc>
        <w:tc>
          <w:tcPr>
            <w:tcW w:w="497" w:type="pct"/>
            <w:vMerge w:val="continue"/>
            <w:vAlign w:val="center"/>
          </w:tcPr>
          <w:p>
            <w:pPr>
              <w:pStyle w:val="29"/>
              <w:widowControl w:val="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ZR-3</w:t>
            </w:r>
          </w:p>
        </w:tc>
        <w:tc>
          <w:tcPr>
            <w:tcW w:w="571" w:type="pct"/>
            <w:vAlign w:val="center"/>
          </w:tcPr>
          <w:p>
            <w:pPr>
              <w:pStyle w:val="29"/>
              <w:widowControl w:val="0"/>
              <w:ind w:firstLine="0" w:firstLineChars="0"/>
              <w:jc w:val="center"/>
              <w:rPr>
                <w:rFonts w:hint="eastAsia" w:hAnsi="宋体"/>
                <w:sz w:val="18"/>
                <w:szCs w:val="18"/>
              </w:rPr>
            </w:pPr>
            <w:r>
              <w:rPr>
                <w:rFonts w:hint="eastAsia" w:hAnsi="宋体"/>
                <w:sz w:val="18"/>
                <w:szCs w:val="18"/>
              </w:rPr>
              <w:t>12.7×14.3</w:t>
            </w:r>
          </w:p>
        </w:tc>
        <w:tc>
          <w:tcPr>
            <w:tcW w:w="499" w:type="pct"/>
            <w:vAlign w:val="center"/>
          </w:tcPr>
          <w:p>
            <w:pPr>
              <w:pStyle w:val="29"/>
              <w:widowControl w:val="0"/>
              <w:ind w:firstLine="0" w:firstLineChars="0"/>
              <w:jc w:val="center"/>
              <w:rPr>
                <w:rFonts w:hAnsi="宋体"/>
                <w:sz w:val="18"/>
                <w:szCs w:val="18"/>
              </w:rPr>
            </w:pPr>
            <w:r>
              <w:rPr>
                <w:rFonts w:hint="eastAsia"/>
                <w:sz w:val="18"/>
                <w:szCs w:val="18"/>
              </w:rPr>
              <w:t>±1.0</w:t>
            </w:r>
          </w:p>
        </w:tc>
        <w:tc>
          <w:tcPr>
            <w:tcW w:w="643" w:type="pct"/>
            <w:vAlign w:val="center"/>
          </w:tcPr>
          <w:p>
            <w:pPr>
              <w:pStyle w:val="29"/>
              <w:widowControl w:val="0"/>
              <w:ind w:firstLine="0" w:firstLineChars="0"/>
              <w:jc w:val="center"/>
              <w:rPr>
                <w:rFonts w:hint="eastAsia" w:hAnsi="宋体"/>
                <w:sz w:val="18"/>
                <w:szCs w:val="18"/>
              </w:rPr>
            </w:pPr>
            <w:r>
              <w:rPr>
                <w:rFonts w:hint="eastAsia" w:hAnsi="宋体"/>
                <w:sz w:val="18"/>
                <w:szCs w:val="18"/>
              </w:rPr>
              <w:t>3.30</w:t>
            </w:r>
          </w:p>
        </w:tc>
        <w:tc>
          <w:tcPr>
            <w:tcW w:w="643" w:type="pct"/>
            <w:vAlign w:val="center"/>
          </w:tcPr>
          <w:p>
            <w:pPr>
              <w:pStyle w:val="29"/>
              <w:widowControl w:val="0"/>
              <w:ind w:firstLine="0" w:firstLineChars="0"/>
              <w:jc w:val="center"/>
              <w:rPr>
                <w:rFonts w:hint="eastAsia" w:hAnsi="宋体"/>
                <w:sz w:val="18"/>
                <w:szCs w:val="18"/>
              </w:rPr>
            </w:pPr>
            <w:r>
              <w:rPr>
                <w:rFonts w:hint="eastAsia"/>
                <w:sz w:val="18"/>
                <w:szCs w:val="18"/>
              </w:rPr>
              <w:t>±0.3</w:t>
            </w:r>
          </w:p>
        </w:tc>
        <w:tc>
          <w:tcPr>
            <w:tcW w:w="500" w:type="pct"/>
            <w:vAlign w:val="center"/>
          </w:tcPr>
          <w:p>
            <w:pPr>
              <w:pStyle w:val="29"/>
              <w:widowControl w:val="0"/>
              <w:ind w:firstLine="0" w:firstLineChars="0"/>
              <w:jc w:val="center"/>
              <w:rPr>
                <w:rFonts w:hint="eastAsia" w:hAnsi="宋体"/>
                <w:sz w:val="18"/>
                <w:szCs w:val="18"/>
              </w:rPr>
            </w:pPr>
            <w:r>
              <w:rPr>
                <w:rFonts w:hint="eastAsia" w:hAnsi="宋体"/>
                <w:sz w:val="18"/>
                <w:szCs w:val="18"/>
              </w:rPr>
              <w:t>152</w:t>
            </w:r>
          </w:p>
        </w:tc>
        <w:tc>
          <w:tcPr>
            <w:tcW w:w="571" w:type="pct"/>
            <w:vAlign w:val="center"/>
          </w:tcPr>
          <w:p>
            <w:pPr>
              <w:pStyle w:val="29"/>
              <w:widowControl w:val="0"/>
              <w:ind w:firstLine="0" w:firstLineChars="0"/>
              <w:jc w:val="center"/>
              <w:rPr>
                <w:rFonts w:hint="eastAsia" w:hAnsi="宋体"/>
                <w:sz w:val="18"/>
                <w:szCs w:val="18"/>
              </w:rPr>
            </w:pPr>
            <w:r>
              <w:rPr>
                <w:rFonts w:hint="eastAsia"/>
                <w:sz w:val="18"/>
                <w:szCs w:val="18"/>
              </w:rPr>
              <w:t>+3.00</w:t>
            </w:r>
            <w:r>
              <w:rPr>
                <w:rFonts w:hint="eastAsia" w:hAnsi="宋体"/>
                <w:sz w:val="18"/>
                <w:szCs w:val="18"/>
              </w:rPr>
              <w:t>，-</w:t>
            </w:r>
            <w:r>
              <w:rPr>
                <w:rFonts w:hint="eastAsia"/>
                <w:sz w:val="18"/>
                <w:szCs w:val="18"/>
              </w:rPr>
              <w:t>0</w:t>
            </w:r>
          </w:p>
        </w:tc>
        <w:tc>
          <w:tcPr>
            <w:tcW w:w="717" w:type="pct"/>
            <w:vAlign w:val="center"/>
          </w:tcPr>
          <w:p>
            <w:pPr>
              <w:pStyle w:val="29"/>
              <w:widowControl w:val="0"/>
              <w:ind w:firstLine="0" w:firstLineChars="0"/>
              <w:jc w:val="center"/>
              <w:rPr>
                <w:rFonts w:hint="eastAsia" w:hAnsi="宋体"/>
                <w:sz w:val="18"/>
                <w:szCs w:val="18"/>
              </w:rPr>
            </w:pPr>
            <w:r>
              <w:rPr>
                <w:rFonts w:hint="eastAsia" w:hAnsi="宋体"/>
                <w:sz w:val="18"/>
                <w:szCs w:val="18"/>
              </w:rPr>
              <w:t>300～350</w:t>
            </w:r>
          </w:p>
        </w:tc>
        <w:tc>
          <w:tcPr>
            <w:tcW w:w="497" w:type="pct"/>
            <w:vMerge w:val="continue"/>
            <w:vAlign w:val="center"/>
          </w:tcPr>
          <w:p>
            <w:pPr>
              <w:pStyle w:val="29"/>
              <w:widowControl w:val="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ZR-4</w:t>
            </w:r>
          </w:p>
        </w:tc>
        <w:tc>
          <w:tcPr>
            <w:tcW w:w="571" w:type="pct"/>
            <w:vAlign w:val="center"/>
          </w:tcPr>
          <w:p>
            <w:pPr>
              <w:pStyle w:val="29"/>
              <w:widowControl w:val="0"/>
              <w:ind w:firstLine="0" w:firstLineChars="0"/>
              <w:jc w:val="center"/>
              <w:rPr>
                <w:rFonts w:hint="eastAsia" w:hAnsi="宋体"/>
                <w:sz w:val="18"/>
                <w:szCs w:val="18"/>
              </w:rPr>
            </w:pPr>
            <w:r>
              <w:rPr>
                <w:rFonts w:hint="eastAsia" w:hAnsi="宋体"/>
                <w:sz w:val="18"/>
                <w:szCs w:val="18"/>
              </w:rPr>
              <w:t>8.7×10.3</w:t>
            </w:r>
          </w:p>
        </w:tc>
        <w:tc>
          <w:tcPr>
            <w:tcW w:w="499" w:type="pct"/>
            <w:vAlign w:val="center"/>
          </w:tcPr>
          <w:p>
            <w:pPr>
              <w:pStyle w:val="29"/>
              <w:widowControl w:val="0"/>
              <w:ind w:firstLine="0" w:firstLineChars="0"/>
              <w:jc w:val="center"/>
              <w:rPr>
                <w:rFonts w:hint="eastAsia" w:hAnsi="宋体"/>
                <w:sz w:val="18"/>
                <w:szCs w:val="18"/>
              </w:rPr>
            </w:pPr>
            <w:r>
              <w:rPr>
                <w:rFonts w:hint="eastAsia"/>
                <w:sz w:val="18"/>
                <w:szCs w:val="18"/>
              </w:rPr>
              <w:t>±0.8</w:t>
            </w:r>
          </w:p>
        </w:tc>
        <w:tc>
          <w:tcPr>
            <w:tcW w:w="643" w:type="pct"/>
            <w:vAlign w:val="center"/>
          </w:tcPr>
          <w:p>
            <w:pPr>
              <w:pStyle w:val="29"/>
              <w:widowControl w:val="0"/>
              <w:ind w:firstLine="0" w:firstLineChars="0"/>
              <w:jc w:val="center"/>
              <w:rPr>
                <w:rFonts w:hint="eastAsia" w:hAnsi="宋体"/>
                <w:sz w:val="18"/>
                <w:szCs w:val="18"/>
              </w:rPr>
            </w:pPr>
            <w:r>
              <w:rPr>
                <w:rFonts w:hint="eastAsia" w:hAnsi="宋体"/>
                <w:sz w:val="18"/>
                <w:szCs w:val="18"/>
              </w:rPr>
              <w:t>2.92</w:t>
            </w:r>
          </w:p>
        </w:tc>
        <w:tc>
          <w:tcPr>
            <w:tcW w:w="643" w:type="pct"/>
            <w:vAlign w:val="center"/>
          </w:tcPr>
          <w:p>
            <w:pPr>
              <w:pStyle w:val="29"/>
              <w:widowControl w:val="0"/>
              <w:ind w:firstLine="0" w:firstLineChars="0"/>
              <w:jc w:val="center"/>
              <w:rPr>
                <w:rFonts w:hint="eastAsia" w:hAnsi="宋体"/>
                <w:sz w:val="18"/>
                <w:szCs w:val="18"/>
              </w:rPr>
            </w:pPr>
            <w:r>
              <w:rPr>
                <w:rFonts w:hint="eastAsia"/>
                <w:sz w:val="18"/>
                <w:szCs w:val="18"/>
              </w:rPr>
              <w:t>±0.3</w:t>
            </w:r>
          </w:p>
        </w:tc>
        <w:tc>
          <w:tcPr>
            <w:tcW w:w="500" w:type="pct"/>
            <w:vAlign w:val="center"/>
          </w:tcPr>
          <w:p>
            <w:pPr>
              <w:pStyle w:val="29"/>
              <w:widowControl w:val="0"/>
              <w:ind w:firstLine="0" w:firstLineChars="0"/>
              <w:jc w:val="center"/>
              <w:rPr>
                <w:rFonts w:hint="eastAsia" w:hAnsi="宋体"/>
                <w:sz w:val="18"/>
                <w:szCs w:val="18"/>
              </w:rPr>
            </w:pPr>
            <w:r>
              <w:rPr>
                <w:rFonts w:hint="eastAsia" w:hAnsi="宋体"/>
                <w:sz w:val="18"/>
                <w:szCs w:val="18"/>
              </w:rPr>
              <w:t>305</w:t>
            </w:r>
          </w:p>
        </w:tc>
        <w:tc>
          <w:tcPr>
            <w:tcW w:w="571" w:type="pct"/>
            <w:vAlign w:val="center"/>
          </w:tcPr>
          <w:p>
            <w:pPr>
              <w:pStyle w:val="29"/>
              <w:widowControl w:val="0"/>
              <w:ind w:firstLine="0" w:firstLineChars="0"/>
              <w:jc w:val="center"/>
              <w:rPr>
                <w:rFonts w:hint="eastAsia" w:hAnsi="宋体"/>
                <w:sz w:val="18"/>
                <w:szCs w:val="18"/>
              </w:rPr>
            </w:pPr>
            <w:r>
              <w:rPr>
                <w:rFonts w:hint="eastAsia"/>
                <w:sz w:val="18"/>
                <w:szCs w:val="18"/>
              </w:rPr>
              <w:t>+3.00</w:t>
            </w:r>
            <w:r>
              <w:rPr>
                <w:rFonts w:hint="eastAsia" w:hAnsi="宋体"/>
                <w:sz w:val="18"/>
                <w:szCs w:val="18"/>
              </w:rPr>
              <w:t>，-</w:t>
            </w:r>
            <w:r>
              <w:rPr>
                <w:rFonts w:hint="eastAsia"/>
                <w:sz w:val="18"/>
                <w:szCs w:val="18"/>
              </w:rPr>
              <w:t>0</w:t>
            </w:r>
          </w:p>
        </w:tc>
        <w:tc>
          <w:tcPr>
            <w:tcW w:w="717" w:type="pct"/>
            <w:vAlign w:val="center"/>
          </w:tcPr>
          <w:p>
            <w:pPr>
              <w:pStyle w:val="29"/>
              <w:widowControl w:val="0"/>
              <w:ind w:firstLine="0" w:firstLineChars="0"/>
              <w:jc w:val="center"/>
              <w:rPr>
                <w:rFonts w:hint="eastAsia" w:hAnsi="宋体"/>
                <w:sz w:val="18"/>
                <w:szCs w:val="18"/>
              </w:rPr>
            </w:pPr>
            <w:r>
              <w:rPr>
                <w:rFonts w:hint="eastAsia" w:hAnsi="宋体"/>
                <w:sz w:val="18"/>
                <w:szCs w:val="18"/>
              </w:rPr>
              <w:t>300～350</w:t>
            </w:r>
          </w:p>
        </w:tc>
        <w:tc>
          <w:tcPr>
            <w:tcW w:w="497" w:type="pct"/>
            <w:vMerge w:val="continue"/>
            <w:vAlign w:val="center"/>
          </w:tcPr>
          <w:p>
            <w:pPr>
              <w:pStyle w:val="29"/>
              <w:widowControl w:val="0"/>
              <w:ind w:firstLine="0" w:firstLineChars="0"/>
              <w:jc w:val="center"/>
              <w:rPr>
                <w:rFonts w:hint="eastAsia"/>
                <w:sz w:val="18"/>
                <w:szCs w:val="18"/>
              </w:rPr>
            </w:pPr>
          </w:p>
        </w:tc>
      </w:tr>
    </w:tbl>
    <w:p>
      <w:pPr>
        <w:pStyle w:val="3"/>
        <w:jc w:val="center"/>
        <w:rPr>
          <w:rFonts w:hint="eastAsia" w:ascii="黑体" w:eastAsia="黑体"/>
        </w:rPr>
      </w:pPr>
    </w:p>
    <w:p>
      <w:pPr>
        <w:spacing w:line="360" w:lineRule="auto"/>
        <w:ind w:firstLine="420" w:firstLineChars="200"/>
        <w:jc w:val="center"/>
        <w:rPr>
          <w:rFonts w:hint="eastAsia"/>
          <w:szCs w:val="21"/>
        </w:rPr>
      </w:pPr>
      <w:r>
        <w:rPr>
          <w:rFonts w:hint="eastAsia"/>
          <w:szCs w:val="21"/>
        </w:rPr>
        <w:t>表5  卷状锌阳极重量及允许偏差</w:t>
      </w:r>
    </w:p>
    <w:tbl>
      <w:tblPr>
        <w:tblStyle w:val="11"/>
        <w:tblW w:w="5822"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90"/>
        <w:gridCol w:w="1985"/>
        <w:gridCol w:w="2127"/>
        <w:gridCol w:w="2052"/>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型号</w:t>
            </w:r>
          </w:p>
        </w:tc>
        <w:tc>
          <w:tcPr>
            <w:tcW w:w="499" w:type="pct"/>
            <w:vAlign w:val="center"/>
          </w:tcPr>
          <w:p>
            <w:pPr>
              <w:pStyle w:val="29"/>
              <w:widowControl w:val="0"/>
              <w:ind w:firstLine="0" w:firstLineChars="0"/>
              <w:jc w:val="center"/>
              <w:rPr>
                <w:rFonts w:hAnsi="宋体"/>
                <w:sz w:val="18"/>
                <w:szCs w:val="18"/>
              </w:rPr>
            </w:pPr>
            <w:r>
              <w:rPr>
                <w:rFonts w:hint="eastAsia" w:hAnsi="宋体"/>
                <w:sz w:val="18"/>
                <w:szCs w:val="18"/>
              </w:rPr>
              <w:t>每米</w:t>
            </w:r>
            <w:r>
              <w:rPr>
                <w:rFonts w:hAnsi="宋体"/>
                <w:sz w:val="18"/>
                <w:szCs w:val="18"/>
              </w:rPr>
              <w:t xml:space="preserve">质量 </w:t>
            </w:r>
          </w:p>
          <w:p>
            <w:pPr>
              <w:pStyle w:val="29"/>
              <w:widowControl w:val="0"/>
              <w:ind w:firstLine="0" w:firstLineChars="0"/>
              <w:jc w:val="center"/>
              <w:rPr>
                <w:rFonts w:hint="eastAsia" w:hAnsi="宋体"/>
                <w:sz w:val="18"/>
                <w:szCs w:val="18"/>
              </w:rPr>
            </w:pPr>
            <w:r>
              <w:rPr>
                <w:rFonts w:hAnsi="宋体"/>
                <w:sz w:val="18"/>
                <w:szCs w:val="18"/>
              </w:rPr>
              <w:t>kg/m</w:t>
            </w:r>
          </w:p>
        </w:tc>
        <w:tc>
          <w:tcPr>
            <w:tcW w:w="1000" w:type="pct"/>
            <w:vAlign w:val="center"/>
          </w:tcPr>
          <w:p>
            <w:pPr>
              <w:pStyle w:val="29"/>
              <w:widowControl w:val="0"/>
              <w:ind w:firstLine="0" w:firstLineChars="0"/>
              <w:jc w:val="center"/>
              <w:rPr>
                <w:rFonts w:hint="eastAsia" w:hAnsi="宋体"/>
                <w:sz w:val="18"/>
                <w:szCs w:val="18"/>
              </w:rPr>
            </w:pPr>
            <w:r>
              <w:rPr>
                <w:rFonts w:hint="eastAsia" w:hAnsi="宋体"/>
                <w:sz w:val="18"/>
                <w:szCs w:val="18"/>
              </w:rPr>
              <w:t>每米</w:t>
            </w:r>
            <w:r>
              <w:rPr>
                <w:rFonts w:hAnsi="宋体"/>
                <w:sz w:val="18"/>
                <w:szCs w:val="18"/>
              </w:rPr>
              <w:t>质量允许偏差</w:t>
            </w:r>
          </w:p>
          <w:p>
            <w:pPr>
              <w:pStyle w:val="29"/>
              <w:widowControl w:val="0"/>
              <w:ind w:firstLine="0" w:firstLineChars="0"/>
              <w:jc w:val="center"/>
              <w:rPr>
                <w:rFonts w:hint="eastAsia" w:hAnsi="宋体"/>
                <w:sz w:val="18"/>
                <w:szCs w:val="18"/>
              </w:rPr>
            </w:pPr>
            <w:r>
              <w:rPr>
                <w:rFonts w:hAnsi="宋体"/>
                <w:sz w:val="18"/>
                <w:szCs w:val="18"/>
              </w:rPr>
              <w:t>kg/m</w:t>
            </w:r>
          </w:p>
        </w:tc>
        <w:tc>
          <w:tcPr>
            <w:tcW w:w="1072" w:type="pct"/>
            <w:vAlign w:val="center"/>
          </w:tcPr>
          <w:p>
            <w:pPr>
              <w:pStyle w:val="29"/>
              <w:widowControl w:val="0"/>
              <w:ind w:firstLine="0" w:firstLineChars="0"/>
              <w:jc w:val="center"/>
              <w:rPr>
                <w:rFonts w:hint="eastAsia" w:hAnsi="宋体"/>
                <w:sz w:val="18"/>
                <w:szCs w:val="18"/>
              </w:rPr>
            </w:pPr>
            <w:r>
              <w:rPr>
                <w:rFonts w:hint="eastAsia" w:hAnsi="宋体"/>
                <w:sz w:val="18"/>
                <w:szCs w:val="18"/>
              </w:rPr>
              <w:t>标准卷（含铁芯）净重</w:t>
            </w:r>
          </w:p>
          <w:p>
            <w:pPr>
              <w:pStyle w:val="29"/>
              <w:widowControl w:val="0"/>
              <w:ind w:firstLine="0" w:firstLineChars="0"/>
              <w:jc w:val="center"/>
              <w:rPr>
                <w:rFonts w:hint="eastAsia" w:hAnsi="宋体"/>
                <w:sz w:val="18"/>
                <w:szCs w:val="18"/>
              </w:rPr>
            </w:pPr>
            <w:r>
              <w:rPr>
                <w:rFonts w:hint="eastAsia" w:hAnsi="宋体"/>
                <w:sz w:val="18"/>
                <w:szCs w:val="18"/>
              </w:rPr>
              <w:t>kg</w:t>
            </w:r>
          </w:p>
        </w:tc>
        <w:tc>
          <w:tcPr>
            <w:tcW w:w="1034" w:type="pct"/>
            <w:vAlign w:val="center"/>
          </w:tcPr>
          <w:p>
            <w:pPr>
              <w:pStyle w:val="29"/>
              <w:widowControl w:val="0"/>
              <w:ind w:firstLine="0" w:firstLineChars="0"/>
              <w:jc w:val="center"/>
              <w:rPr>
                <w:rFonts w:hint="eastAsia" w:hAnsi="宋体"/>
                <w:sz w:val="18"/>
                <w:szCs w:val="18"/>
              </w:rPr>
            </w:pPr>
            <w:r>
              <w:rPr>
                <w:rFonts w:hint="eastAsia" w:hAnsi="宋体"/>
                <w:sz w:val="18"/>
                <w:szCs w:val="18"/>
              </w:rPr>
              <w:t>标准卷（含铁芯）净重允许偏差</w:t>
            </w:r>
          </w:p>
        </w:tc>
        <w:tc>
          <w:tcPr>
            <w:tcW w:w="1037" w:type="pct"/>
            <w:vAlign w:val="center"/>
          </w:tcPr>
          <w:p>
            <w:pPr>
              <w:pStyle w:val="29"/>
              <w:widowControl w:val="0"/>
              <w:ind w:firstLine="0" w:firstLineChars="0"/>
              <w:jc w:val="center"/>
              <w:rPr>
                <w:rFonts w:hint="eastAsia" w:hAnsi="宋体"/>
                <w:sz w:val="18"/>
                <w:szCs w:val="18"/>
              </w:rPr>
            </w:pPr>
            <w:r>
              <w:rPr>
                <w:rFonts w:hint="eastAsia" w:hAnsi="宋体"/>
                <w:sz w:val="18"/>
                <w:szCs w:val="18"/>
              </w:rPr>
              <w:t>钢芯的同心度</w:t>
            </w:r>
          </w:p>
          <w:p>
            <w:pPr>
              <w:pStyle w:val="29"/>
              <w:widowControl w:val="0"/>
              <w:ind w:firstLine="0" w:firstLineChars="0"/>
              <w:jc w:val="center"/>
              <w:rPr>
                <w:rFonts w:hint="eastAsia" w:hAnsi="宋体"/>
                <w:sz w:val="18"/>
                <w:szCs w:val="18"/>
              </w:rPr>
            </w:pPr>
            <w:r>
              <w:rPr>
                <w:rFonts w:hint="eastAsia"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ZR-1</w:t>
            </w:r>
          </w:p>
        </w:tc>
        <w:tc>
          <w:tcPr>
            <w:tcW w:w="499" w:type="pct"/>
            <w:vAlign w:val="center"/>
          </w:tcPr>
          <w:p>
            <w:pPr>
              <w:pStyle w:val="29"/>
              <w:widowControl w:val="0"/>
              <w:ind w:firstLine="0" w:firstLineChars="0"/>
              <w:jc w:val="center"/>
              <w:rPr>
                <w:rFonts w:hint="eastAsia" w:hAnsi="宋体"/>
                <w:sz w:val="18"/>
                <w:szCs w:val="18"/>
              </w:rPr>
            </w:pPr>
            <w:r>
              <w:rPr>
                <w:rFonts w:hint="eastAsia" w:hAnsi="宋体"/>
                <w:sz w:val="18"/>
                <w:szCs w:val="18"/>
              </w:rPr>
              <w:t>3.570</w:t>
            </w:r>
          </w:p>
        </w:tc>
        <w:tc>
          <w:tcPr>
            <w:tcW w:w="1000" w:type="pct"/>
            <w:vAlign w:val="center"/>
          </w:tcPr>
          <w:p>
            <w:pPr>
              <w:pStyle w:val="29"/>
              <w:widowControl w:val="0"/>
              <w:ind w:firstLine="0" w:firstLineChars="0"/>
              <w:jc w:val="center"/>
              <w:rPr>
                <w:rFonts w:hint="eastAsia" w:hAnsi="宋体"/>
                <w:sz w:val="18"/>
                <w:szCs w:val="18"/>
              </w:rPr>
            </w:pPr>
            <w:r>
              <w:rPr>
                <w:rFonts w:hint="eastAsia"/>
                <w:sz w:val="18"/>
                <w:szCs w:val="18"/>
              </w:rPr>
              <w:t>±5%</w:t>
            </w:r>
          </w:p>
        </w:tc>
        <w:tc>
          <w:tcPr>
            <w:tcW w:w="1072" w:type="pct"/>
            <w:vAlign w:val="center"/>
          </w:tcPr>
          <w:p>
            <w:pPr>
              <w:pStyle w:val="29"/>
              <w:widowControl w:val="0"/>
              <w:ind w:firstLine="0" w:firstLineChars="0"/>
              <w:jc w:val="center"/>
              <w:rPr>
                <w:rFonts w:hint="eastAsia" w:hAnsi="宋体"/>
                <w:sz w:val="18"/>
                <w:szCs w:val="18"/>
              </w:rPr>
            </w:pPr>
            <w:r>
              <w:rPr>
                <w:rFonts w:hint="eastAsia" w:hAnsi="宋体"/>
                <w:sz w:val="18"/>
                <w:szCs w:val="18"/>
              </w:rPr>
              <w:t>108.9</w:t>
            </w:r>
          </w:p>
        </w:tc>
        <w:tc>
          <w:tcPr>
            <w:tcW w:w="1034" w:type="pct"/>
            <w:vAlign w:val="center"/>
          </w:tcPr>
          <w:p>
            <w:pPr>
              <w:pStyle w:val="29"/>
              <w:widowControl w:val="0"/>
              <w:ind w:firstLine="0" w:firstLineChars="0"/>
              <w:jc w:val="center"/>
              <w:rPr>
                <w:rFonts w:hint="eastAsia" w:hAnsi="宋体"/>
                <w:sz w:val="18"/>
                <w:szCs w:val="18"/>
              </w:rPr>
            </w:pPr>
            <w:r>
              <w:rPr>
                <w:rFonts w:hint="eastAsia"/>
                <w:sz w:val="18"/>
                <w:szCs w:val="18"/>
              </w:rPr>
              <w:t>+2%</w:t>
            </w:r>
            <w:r>
              <w:rPr>
                <w:rFonts w:hint="eastAsia" w:hAnsi="宋体"/>
                <w:sz w:val="18"/>
                <w:szCs w:val="18"/>
              </w:rPr>
              <w:t>，-</w:t>
            </w:r>
            <w:r>
              <w:rPr>
                <w:rFonts w:hint="eastAsia"/>
                <w:sz w:val="18"/>
                <w:szCs w:val="18"/>
              </w:rPr>
              <w:t>0%</w:t>
            </w:r>
          </w:p>
        </w:tc>
        <w:tc>
          <w:tcPr>
            <w:tcW w:w="1037" w:type="pct"/>
            <w:vMerge w:val="restart"/>
            <w:vAlign w:val="center"/>
          </w:tcPr>
          <w:p>
            <w:pPr>
              <w:pStyle w:val="29"/>
              <w:widowControl w:val="0"/>
              <w:ind w:firstLine="0" w:firstLineChars="0"/>
              <w:jc w:val="center"/>
              <w:rPr>
                <w:rFonts w:hint="eastAsia"/>
                <w:sz w:val="18"/>
                <w:szCs w:val="18"/>
              </w:rPr>
            </w:pPr>
            <w:r>
              <w:rPr>
                <w:rFonts w:hint="eastAsia" w:hAnsi="宋体"/>
                <w:sz w:val="18"/>
                <w:szCs w:val="18"/>
              </w:rPr>
              <w:t>≤</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ZR-2</w:t>
            </w:r>
          </w:p>
        </w:tc>
        <w:tc>
          <w:tcPr>
            <w:tcW w:w="499" w:type="pct"/>
            <w:vAlign w:val="center"/>
          </w:tcPr>
          <w:p>
            <w:pPr>
              <w:pStyle w:val="29"/>
              <w:widowControl w:val="0"/>
              <w:ind w:firstLine="0" w:firstLineChars="0"/>
              <w:jc w:val="center"/>
              <w:rPr>
                <w:rFonts w:hint="eastAsia" w:hAnsi="宋体"/>
                <w:sz w:val="18"/>
                <w:szCs w:val="18"/>
              </w:rPr>
            </w:pPr>
            <w:r>
              <w:rPr>
                <w:rFonts w:hint="eastAsia" w:hAnsi="宋体"/>
                <w:sz w:val="18"/>
                <w:szCs w:val="18"/>
              </w:rPr>
              <w:t>1.785</w:t>
            </w:r>
          </w:p>
        </w:tc>
        <w:tc>
          <w:tcPr>
            <w:tcW w:w="1000" w:type="pct"/>
            <w:vAlign w:val="center"/>
          </w:tcPr>
          <w:p>
            <w:pPr>
              <w:pStyle w:val="29"/>
              <w:widowControl w:val="0"/>
              <w:ind w:firstLine="0" w:firstLineChars="0"/>
              <w:jc w:val="center"/>
              <w:rPr>
                <w:rFonts w:hint="eastAsia" w:hAnsi="宋体"/>
                <w:sz w:val="18"/>
                <w:szCs w:val="18"/>
              </w:rPr>
            </w:pPr>
            <w:r>
              <w:rPr>
                <w:rFonts w:hint="eastAsia"/>
                <w:sz w:val="18"/>
                <w:szCs w:val="18"/>
              </w:rPr>
              <w:t>±5%</w:t>
            </w:r>
          </w:p>
        </w:tc>
        <w:tc>
          <w:tcPr>
            <w:tcW w:w="1072" w:type="pct"/>
            <w:vAlign w:val="center"/>
          </w:tcPr>
          <w:p>
            <w:pPr>
              <w:pStyle w:val="29"/>
              <w:widowControl w:val="0"/>
              <w:ind w:firstLine="0" w:firstLineChars="0"/>
              <w:jc w:val="center"/>
              <w:rPr>
                <w:rFonts w:hint="eastAsia" w:hAnsi="宋体"/>
                <w:sz w:val="18"/>
                <w:szCs w:val="18"/>
              </w:rPr>
            </w:pPr>
            <w:r>
              <w:rPr>
                <w:rFonts w:hint="eastAsia" w:hAnsi="宋体"/>
                <w:sz w:val="18"/>
                <w:szCs w:val="18"/>
              </w:rPr>
              <w:t>108.9</w:t>
            </w:r>
          </w:p>
        </w:tc>
        <w:tc>
          <w:tcPr>
            <w:tcW w:w="1034" w:type="pct"/>
            <w:vAlign w:val="center"/>
          </w:tcPr>
          <w:p>
            <w:pPr>
              <w:pStyle w:val="29"/>
              <w:widowControl w:val="0"/>
              <w:ind w:firstLine="0" w:firstLineChars="0"/>
              <w:jc w:val="center"/>
              <w:rPr>
                <w:rFonts w:hint="eastAsia" w:hAnsi="宋体"/>
                <w:sz w:val="18"/>
                <w:szCs w:val="18"/>
              </w:rPr>
            </w:pPr>
            <w:r>
              <w:rPr>
                <w:rFonts w:hint="eastAsia"/>
                <w:sz w:val="18"/>
                <w:szCs w:val="18"/>
              </w:rPr>
              <w:t>+2%</w:t>
            </w:r>
            <w:r>
              <w:rPr>
                <w:rFonts w:hint="eastAsia" w:hAnsi="宋体"/>
                <w:sz w:val="18"/>
                <w:szCs w:val="18"/>
              </w:rPr>
              <w:t>，-</w:t>
            </w:r>
            <w:r>
              <w:rPr>
                <w:rFonts w:hint="eastAsia"/>
                <w:sz w:val="18"/>
                <w:szCs w:val="18"/>
              </w:rPr>
              <w:t>0%</w:t>
            </w:r>
          </w:p>
        </w:tc>
        <w:tc>
          <w:tcPr>
            <w:tcW w:w="1037" w:type="pct"/>
            <w:vMerge w:val="continue"/>
          </w:tcPr>
          <w:p>
            <w:pPr>
              <w:pStyle w:val="29"/>
              <w:widowControl w:val="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ZR-3</w:t>
            </w:r>
          </w:p>
        </w:tc>
        <w:tc>
          <w:tcPr>
            <w:tcW w:w="499" w:type="pct"/>
            <w:vAlign w:val="center"/>
          </w:tcPr>
          <w:p>
            <w:pPr>
              <w:pStyle w:val="29"/>
              <w:widowControl w:val="0"/>
              <w:ind w:firstLine="0" w:firstLineChars="0"/>
              <w:jc w:val="center"/>
              <w:rPr>
                <w:rFonts w:hint="eastAsia" w:hAnsi="宋体"/>
                <w:sz w:val="18"/>
                <w:szCs w:val="18"/>
              </w:rPr>
            </w:pPr>
            <w:r>
              <w:rPr>
                <w:rFonts w:hint="eastAsia" w:hAnsi="宋体"/>
                <w:sz w:val="18"/>
                <w:szCs w:val="18"/>
              </w:rPr>
              <w:t>0.893</w:t>
            </w:r>
          </w:p>
        </w:tc>
        <w:tc>
          <w:tcPr>
            <w:tcW w:w="1000" w:type="pct"/>
            <w:vAlign w:val="center"/>
          </w:tcPr>
          <w:p>
            <w:pPr>
              <w:pStyle w:val="29"/>
              <w:widowControl w:val="0"/>
              <w:ind w:firstLine="0" w:firstLineChars="0"/>
              <w:jc w:val="center"/>
              <w:rPr>
                <w:rFonts w:hint="eastAsia" w:hAnsi="宋体"/>
                <w:sz w:val="18"/>
                <w:szCs w:val="18"/>
              </w:rPr>
            </w:pPr>
            <w:r>
              <w:rPr>
                <w:rFonts w:hint="eastAsia"/>
                <w:sz w:val="18"/>
                <w:szCs w:val="18"/>
              </w:rPr>
              <w:t>±5%</w:t>
            </w:r>
          </w:p>
        </w:tc>
        <w:tc>
          <w:tcPr>
            <w:tcW w:w="1072" w:type="pct"/>
            <w:vAlign w:val="center"/>
          </w:tcPr>
          <w:p>
            <w:pPr>
              <w:pStyle w:val="29"/>
              <w:widowControl w:val="0"/>
              <w:ind w:firstLine="0" w:firstLineChars="0"/>
              <w:jc w:val="center"/>
              <w:rPr>
                <w:rFonts w:hint="eastAsia" w:hAnsi="宋体"/>
                <w:sz w:val="18"/>
                <w:szCs w:val="18"/>
              </w:rPr>
            </w:pPr>
            <w:r>
              <w:rPr>
                <w:rFonts w:hint="eastAsia" w:hAnsi="宋体"/>
                <w:sz w:val="18"/>
                <w:szCs w:val="18"/>
              </w:rPr>
              <w:t>135.7</w:t>
            </w:r>
          </w:p>
        </w:tc>
        <w:tc>
          <w:tcPr>
            <w:tcW w:w="1034" w:type="pct"/>
            <w:vAlign w:val="center"/>
          </w:tcPr>
          <w:p>
            <w:pPr>
              <w:pStyle w:val="29"/>
              <w:widowControl w:val="0"/>
              <w:ind w:firstLine="0" w:firstLineChars="0"/>
              <w:jc w:val="center"/>
              <w:rPr>
                <w:rFonts w:hint="eastAsia" w:hAnsi="宋体"/>
                <w:sz w:val="18"/>
                <w:szCs w:val="18"/>
              </w:rPr>
            </w:pPr>
            <w:r>
              <w:rPr>
                <w:rFonts w:hint="eastAsia"/>
                <w:sz w:val="18"/>
                <w:szCs w:val="18"/>
              </w:rPr>
              <w:t>+2%</w:t>
            </w:r>
            <w:r>
              <w:rPr>
                <w:rFonts w:hint="eastAsia" w:hAnsi="宋体"/>
                <w:sz w:val="18"/>
                <w:szCs w:val="18"/>
              </w:rPr>
              <w:t>，-</w:t>
            </w:r>
            <w:r>
              <w:rPr>
                <w:rFonts w:hint="eastAsia"/>
                <w:sz w:val="18"/>
                <w:szCs w:val="18"/>
              </w:rPr>
              <w:t>0%</w:t>
            </w:r>
          </w:p>
        </w:tc>
        <w:tc>
          <w:tcPr>
            <w:tcW w:w="1037" w:type="pct"/>
            <w:vMerge w:val="continue"/>
          </w:tcPr>
          <w:p>
            <w:pPr>
              <w:pStyle w:val="29"/>
              <w:widowControl w:val="0"/>
              <w:ind w:firstLine="0" w:firstLineChars="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pStyle w:val="29"/>
              <w:widowControl w:val="0"/>
              <w:ind w:firstLine="0" w:firstLineChars="0"/>
              <w:jc w:val="center"/>
              <w:rPr>
                <w:rFonts w:hint="eastAsia" w:hAnsi="宋体"/>
                <w:sz w:val="18"/>
                <w:szCs w:val="18"/>
              </w:rPr>
            </w:pPr>
            <w:r>
              <w:rPr>
                <w:rFonts w:hint="eastAsia" w:hAnsi="宋体"/>
                <w:sz w:val="18"/>
                <w:szCs w:val="18"/>
              </w:rPr>
              <w:t>ZR-4</w:t>
            </w:r>
          </w:p>
        </w:tc>
        <w:tc>
          <w:tcPr>
            <w:tcW w:w="499" w:type="pct"/>
            <w:vAlign w:val="center"/>
          </w:tcPr>
          <w:p>
            <w:pPr>
              <w:pStyle w:val="29"/>
              <w:widowControl w:val="0"/>
              <w:ind w:firstLine="0" w:firstLineChars="0"/>
              <w:jc w:val="center"/>
              <w:rPr>
                <w:rFonts w:hint="eastAsia" w:hAnsi="宋体"/>
                <w:sz w:val="18"/>
                <w:szCs w:val="18"/>
              </w:rPr>
            </w:pPr>
            <w:r>
              <w:rPr>
                <w:rFonts w:hint="eastAsia" w:hAnsi="宋体"/>
                <w:sz w:val="18"/>
                <w:szCs w:val="18"/>
              </w:rPr>
              <w:t>0.372</w:t>
            </w:r>
          </w:p>
        </w:tc>
        <w:tc>
          <w:tcPr>
            <w:tcW w:w="1000" w:type="pct"/>
            <w:vAlign w:val="center"/>
          </w:tcPr>
          <w:p>
            <w:pPr>
              <w:pStyle w:val="29"/>
              <w:widowControl w:val="0"/>
              <w:ind w:firstLine="0" w:firstLineChars="0"/>
              <w:jc w:val="center"/>
              <w:rPr>
                <w:rFonts w:hint="eastAsia" w:hAnsi="宋体"/>
                <w:sz w:val="18"/>
                <w:szCs w:val="18"/>
              </w:rPr>
            </w:pPr>
            <w:r>
              <w:rPr>
                <w:rFonts w:hint="eastAsia"/>
                <w:sz w:val="18"/>
                <w:szCs w:val="18"/>
              </w:rPr>
              <w:t>±5%</w:t>
            </w:r>
          </w:p>
        </w:tc>
        <w:tc>
          <w:tcPr>
            <w:tcW w:w="1072" w:type="pct"/>
            <w:vAlign w:val="center"/>
          </w:tcPr>
          <w:p>
            <w:pPr>
              <w:pStyle w:val="29"/>
              <w:widowControl w:val="0"/>
              <w:ind w:firstLine="0" w:firstLineChars="0"/>
              <w:jc w:val="center"/>
              <w:rPr>
                <w:rFonts w:hint="eastAsia" w:hAnsi="宋体"/>
                <w:sz w:val="18"/>
                <w:szCs w:val="18"/>
              </w:rPr>
            </w:pPr>
            <w:r>
              <w:rPr>
                <w:rFonts w:hint="eastAsia" w:hAnsi="宋体"/>
                <w:sz w:val="18"/>
                <w:szCs w:val="18"/>
              </w:rPr>
              <w:t>113.5</w:t>
            </w:r>
          </w:p>
        </w:tc>
        <w:tc>
          <w:tcPr>
            <w:tcW w:w="1034" w:type="pct"/>
            <w:vAlign w:val="center"/>
          </w:tcPr>
          <w:p>
            <w:pPr>
              <w:pStyle w:val="29"/>
              <w:widowControl w:val="0"/>
              <w:ind w:firstLine="0" w:firstLineChars="0"/>
              <w:jc w:val="center"/>
              <w:rPr>
                <w:rFonts w:hint="eastAsia" w:hAnsi="宋体"/>
                <w:sz w:val="18"/>
                <w:szCs w:val="18"/>
              </w:rPr>
            </w:pPr>
            <w:r>
              <w:rPr>
                <w:rFonts w:hint="eastAsia"/>
                <w:sz w:val="18"/>
                <w:szCs w:val="18"/>
              </w:rPr>
              <w:t>+2%</w:t>
            </w:r>
            <w:r>
              <w:rPr>
                <w:rFonts w:hint="eastAsia" w:hAnsi="宋体"/>
                <w:sz w:val="18"/>
                <w:szCs w:val="18"/>
              </w:rPr>
              <w:t>，-</w:t>
            </w:r>
            <w:r>
              <w:rPr>
                <w:rFonts w:hint="eastAsia"/>
                <w:sz w:val="18"/>
                <w:szCs w:val="18"/>
              </w:rPr>
              <w:t>0%</w:t>
            </w:r>
          </w:p>
        </w:tc>
        <w:tc>
          <w:tcPr>
            <w:tcW w:w="1037" w:type="pct"/>
            <w:vMerge w:val="continue"/>
          </w:tcPr>
          <w:p>
            <w:pPr>
              <w:pStyle w:val="29"/>
              <w:widowControl w:val="0"/>
              <w:ind w:firstLine="0" w:firstLineChars="0"/>
              <w:jc w:val="center"/>
              <w:rPr>
                <w:rFonts w:hint="eastAsia"/>
                <w:sz w:val="18"/>
                <w:szCs w:val="18"/>
              </w:rPr>
            </w:pPr>
          </w:p>
        </w:tc>
      </w:tr>
    </w:tbl>
    <w:p>
      <w:pPr>
        <w:pStyle w:val="29"/>
        <w:spacing w:line="300" w:lineRule="auto"/>
        <w:ind w:firstLine="0" w:firstLineChars="0"/>
        <w:rPr>
          <w:rFonts w:hint="eastAsia"/>
          <w:szCs w:val="21"/>
        </w:rPr>
      </w:pPr>
    </w:p>
    <w:p>
      <w:pPr>
        <w:spacing w:line="360" w:lineRule="auto"/>
        <w:rPr>
          <w:szCs w:val="28"/>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p>
    <w:p>
      <w:pPr>
        <w:spacing w:line="360" w:lineRule="auto"/>
        <w:jc w:val="center"/>
        <w:rPr>
          <w:szCs w:val="28"/>
        </w:rPr>
      </w:pPr>
      <w:r>
        <w:rPr>
          <w:szCs w:val="28"/>
        </w:rPr>
        <w:t>表</w:t>
      </w:r>
      <w:r>
        <w:rPr>
          <w:rFonts w:hint="eastAsia"/>
          <w:szCs w:val="28"/>
        </w:rPr>
        <w:t>3-a</w:t>
      </w:r>
      <w:r>
        <w:rPr>
          <w:rFonts w:hint="eastAsia"/>
          <w:kern w:val="0"/>
          <w:szCs w:val="21"/>
        </w:rPr>
        <w:t>卷状锌阳极</w:t>
      </w:r>
      <w:r>
        <w:rPr>
          <w:rFonts w:hint="eastAsia"/>
          <w:szCs w:val="28"/>
        </w:rPr>
        <w:t>尺寸及重量检测数据统计表</w:t>
      </w:r>
    </w:p>
    <w:tbl>
      <w:tblPr>
        <w:tblStyle w:val="51"/>
        <w:tblW w:w="4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971"/>
        <w:gridCol w:w="1198"/>
        <w:gridCol w:w="1198"/>
        <w:gridCol w:w="1718"/>
        <w:gridCol w:w="1718"/>
        <w:gridCol w:w="1343"/>
        <w:gridCol w:w="134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78"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型号</w:t>
            </w:r>
          </w:p>
        </w:tc>
        <w:tc>
          <w:tcPr>
            <w:tcW w:w="390"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样本数量</w:t>
            </w:r>
          </w:p>
        </w:tc>
        <w:tc>
          <w:tcPr>
            <w:tcW w:w="481"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w:t>
            </w:r>
            <w:r>
              <w:rPr>
                <w:rFonts w:hint="eastAsia" w:asciiTheme="minorEastAsia" w:hAnsiTheme="minorEastAsia" w:eastAsiaTheme="minorEastAsia"/>
                <w:sz w:val="18"/>
                <w:szCs w:val="18"/>
                <w:vertAlign w:val="subscript"/>
              </w:rPr>
              <w:t>1</w:t>
            </w:r>
            <w:r>
              <w:rPr>
                <w:rFonts w:hint="eastAsia" w:asciiTheme="minorEastAsia" w:hAnsiTheme="minorEastAsia" w:eastAsiaTheme="minorEastAsia"/>
                <w:sz w:val="18"/>
                <w:szCs w:val="18"/>
              </w:rPr>
              <w:t>数据范围</w:t>
            </w:r>
          </w:p>
        </w:tc>
        <w:tc>
          <w:tcPr>
            <w:tcW w:w="481"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w:t>
            </w:r>
            <w:r>
              <w:rPr>
                <w:rFonts w:hint="eastAsia" w:asciiTheme="minorEastAsia" w:hAnsiTheme="minorEastAsia" w:eastAsiaTheme="minorEastAsia"/>
                <w:sz w:val="18"/>
                <w:szCs w:val="18"/>
                <w:vertAlign w:val="subscript"/>
              </w:rPr>
              <w:t>2</w:t>
            </w:r>
            <w:r>
              <w:rPr>
                <w:rFonts w:hint="eastAsia" w:asciiTheme="minorEastAsia" w:hAnsiTheme="minorEastAsia" w:eastAsiaTheme="minorEastAsia"/>
                <w:sz w:val="18"/>
                <w:szCs w:val="18"/>
              </w:rPr>
              <w:t>数据范围</w:t>
            </w:r>
          </w:p>
        </w:tc>
        <w:tc>
          <w:tcPr>
            <w:tcW w:w="68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每米质量数据范围</w:t>
            </w:r>
          </w:p>
        </w:tc>
        <w:tc>
          <w:tcPr>
            <w:tcW w:w="68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钢芯直径数据范围</w:t>
            </w:r>
          </w:p>
        </w:tc>
        <w:tc>
          <w:tcPr>
            <w:tcW w:w="53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卷长数据范围</w:t>
            </w:r>
          </w:p>
        </w:tc>
        <w:tc>
          <w:tcPr>
            <w:tcW w:w="53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卷重数据范围</w:t>
            </w:r>
          </w:p>
        </w:tc>
        <w:tc>
          <w:tcPr>
            <w:tcW w:w="614"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钢芯</w:t>
            </w:r>
            <w:r>
              <w:rPr>
                <w:rFonts w:hint="eastAsia" w:asciiTheme="minorEastAsia" w:hAnsiTheme="minorEastAsia" w:eastAsiaTheme="minorEastAsia"/>
                <w:sz w:val="18"/>
                <w:szCs w:val="18"/>
              </w:rPr>
              <w:t>同心</w:t>
            </w:r>
            <w:r>
              <w:rPr>
                <w:rFonts w:asciiTheme="minorEastAsia" w:hAnsiTheme="minorEastAsia" w:eastAsiaTheme="minorEastAsia"/>
                <w:sz w:val="18"/>
                <w:szCs w:val="18"/>
              </w:rPr>
              <w:t>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78"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ZR-1</w:t>
            </w:r>
          </w:p>
          <w:p>
            <w:pPr>
              <w:jc w:val="center"/>
              <w:rPr>
                <w:rFonts w:asciiTheme="minorEastAsia" w:hAnsiTheme="minorEastAsia" w:eastAsiaTheme="minorEastAsia"/>
                <w:sz w:val="18"/>
                <w:szCs w:val="18"/>
              </w:rPr>
            </w:pPr>
            <w:r>
              <w:rPr>
                <w:rFonts w:asciiTheme="minorEastAsia" w:hAnsiTheme="minorEastAsia" w:eastAsiaTheme="minorEastAsia"/>
                <w:sz w:val="18"/>
                <w:szCs w:val="18"/>
              </w:rPr>
              <w:t>（25.4×31.8）</w:t>
            </w:r>
          </w:p>
        </w:tc>
        <w:tc>
          <w:tcPr>
            <w:tcW w:w="390"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100</w:t>
            </w:r>
          </w:p>
        </w:tc>
        <w:tc>
          <w:tcPr>
            <w:tcW w:w="481"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24.</w:t>
            </w:r>
            <w:r>
              <w:rPr>
                <w:rFonts w:hint="eastAsia" w:asciiTheme="minorEastAsia" w:hAnsiTheme="minorEastAsia" w:eastAsiaTheme="minorEastAsia"/>
                <w:sz w:val="18"/>
                <w:szCs w:val="18"/>
              </w:rPr>
              <w:t>5～</w:t>
            </w:r>
            <w:r>
              <w:rPr>
                <w:rFonts w:asciiTheme="minorEastAsia" w:hAnsiTheme="minorEastAsia" w:eastAsiaTheme="minorEastAsia"/>
                <w:sz w:val="18"/>
                <w:szCs w:val="18"/>
              </w:rPr>
              <w:t>26.4</w:t>
            </w:r>
          </w:p>
        </w:tc>
        <w:tc>
          <w:tcPr>
            <w:tcW w:w="481"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30.8</w:t>
            </w:r>
            <w:r>
              <w:rPr>
                <w:rFonts w:hint="eastAsia" w:asciiTheme="minorEastAsia" w:hAnsiTheme="minorEastAsia" w:eastAsiaTheme="minorEastAsia"/>
                <w:sz w:val="18"/>
                <w:szCs w:val="18"/>
              </w:rPr>
              <w:t>～</w:t>
            </w:r>
            <w:r>
              <w:rPr>
                <w:rFonts w:asciiTheme="minorEastAsia" w:hAnsiTheme="minorEastAsia" w:eastAsiaTheme="minorEastAsia"/>
                <w:sz w:val="18"/>
                <w:szCs w:val="18"/>
              </w:rPr>
              <w:t>32.8</w:t>
            </w:r>
          </w:p>
        </w:tc>
        <w:tc>
          <w:tcPr>
            <w:tcW w:w="68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3.396</w:t>
            </w:r>
            <w:r>
              <w:rPr>
                <w:rFonts w:hint="eastAsia" w:asciiTheme="minorEastAsia" w:hAnsiTheme="minorEastAsia" w:eastAsiaTheme="minorEastAsia"/>
                <w:sz w:val="18"/>
                <w:szCs w:val="18"/>
              </w:rPr>
              <w:t>～</w:t>
            </w:r>
            <w:r>
              <w:rPr>
                <w:rFonts w:asciiTheme="minorEastAsia" w:hAnsiTheme="minorEastAsia" w:eastAsiaTheme="minorEastAsia"/>
                <w:sz w:val="18"/>
                <w:szCs w:val="18"/>
              </w:rPr>
              <w:t>3.742</w:t>
            </w:r>
          </w:p>
        </w:tc>
        <w:tc>
          <w:tcPr>
            <w:tcW w:w="68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4.31</w:t>
            </w:r>
            <w:r>
              <w:rPr>
                <w:rFonts w:hint="eastAsia" w:asciiTheme="minorEastAsia" w:hAnsiTheme="minorEastAsia" w:eastAsiaTheme="minorEastAsia"/>
                <w:sz w:val="18"/>
                <w:szCs w:val="18"/>
              </w:rPr>
              <w:t>～</w:t>
            </w:r>
            <w:r>
              <w:rPr>
                <w:rFonts w:asciiTheme="minorEastAsia" w:hAnsiTheme="minorEastAsia" w:eastAsiaTheme="minorEastAsia"/>
                <w:sz w:val="18"/>
                <w:szCs w:val="18"/>
              </w:rPr>
              <w:t>5.10</w:t>
            </w:r>
          </w:p>
        </w:tc>
        <w:tc>
          <w:tcPr>
            <w:tcW w:w="53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30.6</w:t>
            </w:r>
            <w:r>
              <w:rPr>
                <w:rFonts w:hint="eastAsia" w:asciiTheme="minorEastAsia" w:hAnsiTheme="minorEastAsia" w:eastAsiaTheme="minorEastAsia"/>
                <w:sz w:val="18"/>
                <w:szCs w:val="18"/>
              </w:rPr>
              <w:t>～</w:t>
            </w:r>
            <w:r>
              <w:rPr>
                <w:rFonts w:asciiTheme="minorEastAsia" w:hAnsiTheme="minorEastAsia" w:eastAsiaTheme="minorEastAsia"/>
                <w:sz w:val="18"/>
                <w:szCs w:val="18"/>
              </w:rPr>
              <w:t>31.10</w:t>
            </w:r>
          </w:p>
        </w:tc>
        <w:tc>
          <w:tcPr>
            <w:tcW w:w="53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109.0</w:t>
            </w:r>
            <w:r>
              <w:rPr>
                <w:rFonts w:hint="eastAsia" w:asciiTheme="minorEastAsia" w:hAnsiTheme="minorEastAsia" w:eastAsiaTheme="minorEastAsia"/>
                <w:sz w:val="18"/>
                <w:szCs w:val="18"/>
              </w:rPr>
              <w:t>～</w:t>
            </w:r>
            <w:r>
              <w:rPr>
                <w:rFonts w:asciiTheme="minorEastAsia" w:hAnsiTheme="minorEastAsia" w:eastAsiaTheme="minorEastAsia"/>
                <w:sz w:val="18"/>
                <w:szCs w:val="18"/>
              </w:rPr>
              <w:t>110.9</w:t>
            </w:r>
          </w:p>
        </w:tc>
        <w:tc>
          <w:tcPr>
            <w:tcW w:w="614"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w:t>
            </w:r>
            <w:r>
              <w:rPr>
                <w:rFonts w:asciiTheme="minorEastAsia" w:hAnsiTheme="minorEastAsia"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78"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ZR-2</w:t>
            </w:r>
          </w:p>
          <w:p>
            <w:pPr>
              <w:jc w:val="center"/>
              <w:rPr>
                <w:rFonts w:asciiTheme="minorEastAsia" w:hAnsiTheme="minorEastAsia" w:eastAsiaTheme="minorEastAsia"/>
                <w:sz w:val="18"/>
                <w:szCs w:val="18"/>
              </w:rPr>
            </w:pPr>
            <w:r>
              <w:rPr>
                <w:rFonts w:asciiTheme="minorEastAsia" w:hAnsiTheme="minorEastAsia" w:eastAsiaTheme="minorEastAsia"/>
                <w:sz w:val="18"/>
                <w:szCs w:val="18"/>
              </w:rPr>
              <w:t>（15.9×22.2）</w:t>
            </w:r>
          </w:p>
        </w:tc>
        <w:tc>
          <w:tcPr>
            <w:tcW w:w="390"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100</w:t>
            </w:r>
          </w:p>
        </w:tc>
        <w:tc>
          <w:tcPr>
            <w:tcW w:w="481"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14.9</w:t>
            </w:r>
            <w:r>
              <w:rPr>
                <w:rFonts w:hint="eastAsia" w:asciiTheme="minorEastAsia" w:hAnsiTheme="minorEastAsia" w:eastAsiaTheme="minorEastAsia"/>
                <w:sz w:val="18"/>
                <w:szCs w:val="18"/>
              </w:rPr>
              <w:t>～</w:t>
            </w:r>
            <w:r>
              <w:rPr>
                <w:rFonts w:asciiTheme="minorEastAsia" w:hAnsiTheme="minorEastAsia" w:eastAsiaTheme="minorEastAsia"/>
                <w:sz w:val="18"/>
                <w:szCs w:val="18"/>
              </w:rPr>
              <w:t>16.8</w:t>
            </w:r>
          </w:p>
        </w:tc>
        <w:tc>
          <w:tcPr>
            <w:tcW w:w="481"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21.</w:t>
            </w:r>
            <w:r>
              <w:rPr>
                <w:rFonts w:hint="eastAsia" w:asciiTheme="minorEastAsia" w:hAnsiTheme="minorEastAsia" w:eastAsiaTheme="minorEastAsia"/>
                <w:sz w:val="18"/>
                <w:szCs w:val="18"/>
              </w:rPr>
              <w:t>3～</w:t>
            </w:r>
            <w:r>
              <w:rPr>
                <w:rFonts w:asciiTheme="minorEastAsia" w:hAnsiTheme="minorEastAsia" w:eastAsiaTheme="minorEastAsia"/>
                <w:sz w:val="18"/>
                <w:szCs w:val="18"/>
              </w:rPr>
              <w:t>22.2</w:t>
            </w:r>
          </w:p>
        </w:tc>
        <w:tc>
          <w:tcPr>
            <w:tcW w:w="68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1.721</w:t>
            </w:r>
            <w:r>
              <w:rPr>
                <w:rFonts w:hint="eastAsia" w:asciiTheme="minorEastAsia" w:hAnsiTheme="minorEastAsia" w:eastAsiaTheme="minorEastAsia"/>
                <w:sz w:val="18"/>
                <w:szCs w:val="18"/>
              </w:rPr>
              <w:t>～</w:t>
            </w:r>
            <w:r>
              <w:rPr>
                <w:rFonts w:asciiTheme="minorEastAsia" w:hAnsiTheme="minorEastAsia" w:eastAsiaTheme="minorEastAsia"/>
                <w:sz w:val="18"/>
                <w:szCs w:val="18"/>
              </w:rPr>
              <w:t>1.872</w:t>
            </w:r>
          </w:p>
        </w:tc>
        <w:tc>
          <w:tcPr>
            <w:tcW w:w="68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3.04</w:t>
            </w:r>
            <w:r>
              <w:rPr>
                <w:rFonts w:hint="eastAsia" w:asciiTheme="minorEastAsia" w:hAnsiTheme="minorEastAsia" w:eastAsiaTheme="minorEastAsia"/>
                <w:sz w:val="18"/>
                <w:szCs w:val="18"/>
              </w:rPr>
              <w:t>～</w:t>
            </w:r>
            <w:r>
              <w:rPr>
                <w:rFonts w:asciiTheme="minorEastAsia" w:hAnsiTheme="minorEastAsia" w:eastAsiaTheme="minorEastAsia"/>
                <w:sz w:val="18"/>
                <w:szCs w:val="18"/>
              </w:rPr>
              <w:t>3.83</w:t>
            </w:r>
          </w:p>
        </w:tc>
        <w:tc>
          <w:tcPr>
            <w:tcW w:w="53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61</w:t>
            </w:r>
            <w:r>
              <w:rPr>
                <w:rFonts w:hint="eastAsia" w:asciiTheme="minorEastAsia" w:hAnsiTheme="minorEastAsia" w:eastAsiaTheme="minorEastAsia"/>
                <w:sz w:val="18"/>
                <w:szCs w:val="18"/>
              </w:rPr>
              <w:t>～</w:t>
            </w:r>
            <w:r>
              <w:rPr>
                <w:rFonts w:asciiTheme="minorEastAsia" w:hAnsiTheme="minorEastAsia" w:eastAsiaTheme="minorEastAsia"/>
                <w:sz w:val="18"/>
                <w:szCs w:val="18"/>
              </w:rPr>
              <w:t>62</w:t>
            </w:r>
          </w:p>
        </w:tc>
        <w:tc>
          <w:tcPr>
            <w:tcW w:w="53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108.9</w:t>
            </w:r>
            <w:r>
              <w:rPr>
                <w:rFonts w:hint="eastAsia" w:asciiTheme="minorEastAsia" w:hAnsiTheme="minorEastAsia" w:eastAsiaTheme="minorEastAsia"/>
                <w:sz w:val="18"/>
                <w:szCs w:val="18"/>
              </w:rPr>
              <w:t>～</w:t>
            </w:r>
            <w:r>
              <w:rPr>
                <w:rFonts w:asciiTheme="minorEastAsia" w:hAnsiTheme="minorEastAsia" w:eastAsiaTheme="minorEastAsia"/>
                <w:sz w:val="18"/>
                <w:szCs w:val="18"/>
              </w:rPr>
              <w:t>110.9</w:t>
            </w:r>
          </w:p>
        </w:tc>
        <w:tc>
          <w:tcPr>
            <w:tcW w:w="614"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w:t>
            </w:r>
            <w:r>
              <w:rPr>
                <w:rFonts w:asciiTheme="minorEastAsia" w:hAnsiTheme="minorEastAsia"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78"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ZR-3</w:t>
            </w:r>
          </w:p>
          <w:p>
            <w:pPr>
              <w:jc w:val="center"/>
              <w:rPr>
                <w:rFonts w:asciiTheme="minorEastAsia" w:hAnsiTheme="minorEastAsia" w:eastAsiaTheme="minorEastAsia"/>
                <w:sz w:val="18"/>
                <w:szCs w:val="18"/>
              </w:rPr>
            </w:pPr>
            <w:r>
              <w:rPr>
                <w:rFonts w:asciiTheme="minorEastAsia" w:hAnsiTheme="minorEastAsia" w:eastAsiaTheme="minorEastAsia"/>
                <w:sz w:val="18"/>
                <w:szCs w:val="18"/>
              </w:rPr>
              <w:t>（12.7×14.3）</w:t>
            </w:r>
          </w:p>
        </w:tc>
        <w:tc>
          <w:tcPr>
            <w:tcW w:w="390"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100</w:t>
            </w:r>
          </w:p>
        </w:tc>
        <w:tc>
          <w:tcPr>
            <w:tcW w:w="481"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11.</w:t>
            </w:r>
            <w:r>
              <w:rPr>
                <w:rFonts w:hint="eastAsia" w:asciiTheme="minorEastAsia" w:hAnsiTheme="minorEastAsia" w:eastAsiaTheme="minorEastAsia"/>
                <w:sz w:val="18"/>
                <w:szCs w:val="18"/>
              </w:rPr>
              <w:t>7～</w:t>
            </w:r>
            <w:r>
              <w:rPr>
                <w:rFonts w:asciiTheme="minorEastAsia" w:hAnsiTheme="minorEastAsia" w:eastAsiaTheme="minorEastAsia"/>
                <w:sz w:val="18"/>
                <w:szCs w:val="18"/>
              </w:rPr>
              <w:t>13.5</w:t>
            </w:r>
          </w:p>
        </w:tc>
        <w:tc>
          <w:tcPr>
            <w:tcW w:w="481"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13.</w:t>
            </w:r>
            <w:r>
              <w:rPr>
                <w:rFonts w:hint="eastAsia" w:asciiTheme="minorEastAsia" w:hAnsiTheme="minorEastAsia" w:eastAsiaTheme="minorEastAsia"/>
                <w:sz w:val="18"/>
                <w:szCs w:val="18"/>
              </w:rPr>
              <w:t>3～</w:t>
            </w:r>
            <w:r>
              <w:rPr>
                <w:rFonts w:asciiTheme="minorEastAsia" w:hAnsiTheme="minorEastAsia" w:eastAsiaTheme="minorEastAsia"/>
                <w:sz w:val="18"/>
                <w:szCs w:val="18"/>
              </w:rPr>
              <w:t>15.</w:t>
            </w:r>
            <w:r>
              <w:rPr>
                <w:rFonts w:hint="eastAsia" w:asciiTheme="minorEastAsia" w:hAnsiTheme="minorEastAsia" w:eastAsiaTheme="minorEastAsia"/>
                <w:sz w:val="18"/>
                <w:szCs w:val="18"/>
              </w:rPr>
              <w:t>2</w:t>
            </w:r>
          </w:p>
        </w:tc>
        <w:tc>
          <w:tcPr>
            <w:tcW w:w="68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0.850</w:t>
            </w:r>
            <w:r>
              <w:rPr>
                <w:rFonts w:hint="eastAsia" w:asciiTheme="minorEastAsia" w:hAnsiTheme="minorEastAsia" w:eastAsiaTheme="minorEastAsia"/>
                <w:sz w:val="18"/>
                <w:szCs w:val="18"/>
              </w:rPr>
              <w:t>～</w:t>
            </w:r>
            <w:r>
              <w:rPr>
                <w:rFonts w:asciiTheme="minorEastAsia" w:hAnsiTheme="minorEastAsia" w:eastAsiaTheme="minorEastAsia"/>
                <w:sz w:val="18"/>
                <w:szCs w:val="18"/>
              </w:rPr>
              <w:t>0.934</w:t>
            </w:r>
          </w:p>
        </w:tc>
        <w:tc>
          <w:tcPr>
            <w:tcW w:w="68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3.00</w:t>
            </w:r>
            <w:r>
              <w:rPr>
                <w:rFonts w:hint="eastAsia" w:asciiTheme="minorEastAsia" w:hAnsiTheme="minorEastAsia" w:eastAsiaTheme="minorEastAsia"/>
                <w:sz w:val="18"/>
                <w:szCs w:val="18"/>
              </w:rPr>
              <w:t>～</w:t>
            </w:r>
            <w:r>
              <w:rPr>
                <w:rFonts w:asciiTheme="minorEastAsia" w:hAnsiTheme="minorEastAsia" w:eastAsiaTheme="minorEastAsia"/>
                <w:sz w:val="18"/>
                <w:szCs w:val="18"/>
              </w:rPr>
              <w:t>3.59</w:t>
            </w:r>
          </w:p>
        </w:tc>
        <w:tc>
          <w:tcPr>
            <w:tcW w:w="53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152</w:t>
            </w:r>
            <w:r>
              <w:rPr>
                <w:rFonts w:hint="eastAsia" w:asciiTheme="minorEastAsia" w:hAnsiTheme="minorEastAsia" w:eastAsiaTheme="minorEastAsia"/>
                <w:sz w:val="18"/>
                <w:szCs w:val="18"/>
              </w:rPr>
              <w:t>～</w:t>
            </w:r>
            <w:r>
              <w:rPr>
                <w:rFonts w:asciiTheme="minorEastAsia" w:hAnsiTheme="minorEastAsia" w:eastAsiaTheme="minorEastAsia"/>
                <w:sz w:val="18"/>
                <w:szCs w:val="18"/>
              </w:rPr>
              <w:t>155</w:t>
            </w:r>
          </w:p>
        </w:tc>
        <w:tc>
          <w:tcPr>
            <w:tcW w:w="53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135.7</w:t>
            </w:r>
            <w:r>
              <w:rPr>
                <w:rFonts w:hint="eastAsia" w:asciiTheme="minorEastAsia" w:hAnsiTheme="minorEastAsia" w:eastAsiaTheme="minorEastAsia"/>
                <w:sz w:val="18"/>
                <w:szCs w:val="18"/>
              </w:rPr>
              <w:t>～</w:t>
            </w:r>
            <w:r>
              <w:rPr>
                <w:rFonts w:asciiTheme="minorEastAsia" w:hAnsiTheme="minorEastAsia" w:eastAsiaTheme="minorEastAsia"/>
                <w:sz w:val="18"/>
                <w:szCs w:val="18"/>
              </w:rPr>
              <w:t>138.3</w:t>
            </w:r>
          </w:p>
        </w:tc>
        <w:tc>
          <w:tcPr>
            <w:tcW w:w="614"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w:t>
            </w:r>
            <w:r>
              <w:rPr>
                <w:rFonts w:asciiTheme="minorEastAsia" w:hAnsiTheme="minorEastAsia" w:eastAsiaTheme="min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78"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ZR-4</w:t>
            </w:r>
          </w:p>
          <w:p>
            <w:pPr>
              <w:jc w:val="center"/>
              <w:rPr>
                <w:rFonts w:asciiTheme="minorEastAsia" w:hAnsiTheme="minorEastAsia" w:eastAsiaTheme="minorEastAsia"/>
                <w:sz w:val="18"/>
                <w:szCs w:val="18"/>
              </w:rPr>
            </w:pPr>
            <w:r>
              <w:rPr>
                <w:rFonts w:asciiTheme="minorEastAsia" w:hAnsiTheme="minorEastAsia" w:eastAsiaTheme="minorEastAsia"/>
                <w:sz w:val="18"/>
                <w:szCs w:val="18"/>
              </w:rPr>
              <w:t>（8.7×10.3）</w:t>
            </w:r>
          </w:p>
        </w:tc>
        <w:tc>
          <w:tcPr>
            <w:tcW w:w="390"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100</w:t>
            </w:r>
          </w:p>
        </w:tc>
        <w:tc>
          <w:tcPr>
            <w:tcW w:w="481"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7.9</w:t>
            </w:r>
            <w:r>
              <w:rPr>
                <w:rFonts w:hint="eastAsia" w:asciiTheme="minorEastAsia" w:hAnsiTheme="minorEastAsia" w:eastAsiaTheme="minorEastAsia"/>
                <w:sz w:val="18"/>
                <w:szCs w:val="18"/>
              </w:rPr>
              <w:t>～</w:t>
            </w:r>
            <w:r>
              <w:rPr>
                <w:rFonts w:asciiTheme="minorEastAsia" w:hAnsiTheme="minorEastAsia" w:eastAsiaTheme="minorEastAsia"/>
                <w:sz w:val="18"/>
                <w:szCs w:val="18"/>
              </w:rPr>
              <w:t>9.5</w:t>
            </w:r>
          </w:p>
        </w:tc>
        <w:tc>
          <w:tcPr>
            <w:tcW w:w="481"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9.5</w:t>
            </w:r>
            <w:r>
              <w:rPr>
                <w:rFonts w:hint="eastAsia" w:asciiTheme="minorEastAsia" w:hAnsiTheme="minorEastAsia" w:eastAsiaTheme="minorEastAsia"/>
                <w:sz w:val="18"/>
                <w:szCs w:val="18"/>
              </w:rPr>
              <w:t>～</w:t>
            </w:r>
            <w:r>
              <w:rPr>
                <w:rFonts w:asciiTheme="minorEastAsia" w:hAnsiTheme="minorEastAsia" w:eastAsiaTheme="minorEastAsia"/>
                <w:sz w:val="18"/>
                <w:szCs w:val="18"/>
              </w:rPr>
              <w:t>11.1</w:t>
            </w:r>
          </w:p>
        </w:tc>
        <w:tc>
          <w:tcPr>
            <w:tcW w:w="689"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0.361</w:t>
            </w:r>
            <w:r>
              <w:rPr>
                <w:rFonts w:hint="eastAsia" w:asciiTheme="minorEastAsia" w:hAnsiTheme="minorEastAsia" w:eastAsiaTheme="minorEastAsia"/>
                <w:sz w:val="18"/>
                <w:szCs w:val="18"/>
              </w:rPr>
              <w:t>～</w:t>
            </w:r>
            <w:r>
              <w:rPr>
                <w:rFonts w:asciiTheme="minorEastAsia" w:hAnsiTheme="minorEastAsia" w:eastAsiaTheme="minorEastAsia"/>
                <w:sz w:val="18"/>
                <w:szCs w:val="18"/>
              </w:rPr>
              <w:t>0.390</w:t>
            </w:r>
          </w:p>
        </w:tc>
        <w:tc>
          <w:tcPr>
            <w:tcW w:w="68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2.63</w:t>
            </w:r>
            <w:r>
              <w:rPr>
                <w:rFonts w:hint="eastAsia" w:asciiTheme="minorEastAsia" w:hAnsiTheme="minorEastAsia" w:eastAsiaTheme="minorEastAsia"/>
                <w:sz w:val="18"/>
                <w:szCs w:val="18"/>
              </w:rPr>
              <w:t>～</w:t>
            </w:r>
            <w:r>
              <w:rPr>
                <w:rFonts w:asciiTheme="minorEastAsia" w:hAnsiTheme="minorEastAsia" w:eastAsiaTheme="minorEastAsia"/>
                <w:sz w:val="18"/>
                <w:szCs w:val="18"/>
              </w:rPr>
              <w:t>3.22</w:t>
            </w:r>
          </w:p>
        </w:tc>
        <w:tc>
          <w:tcPr>
            <w:tcW w:w="53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305</w:t>
            </w:r>
            <w:r>
              <w:rPr>
                <w:rFonts w:hint="eastAsia" w:asciiTheme="minorEastAsia" w:hAnsiTheme="minorEastAsia" w:eastAsiaTheme="minorEastAsia"/>
                <w:sz w:val="18"/>
                <w:szCs w:val="18"/>
              </w:rPr>
              <w:t>～</w:t>
            </w:r>
            <w:r>
              <w:rPr>
                <w:rFonts w:asciiTheme="minorEastAsia" w:hAnsiTheme="minorEastAsia" w:eastAsiaTheme="minorEastAsia"/>
                <w:sz w:val="18"/>
                <w:szCs w:val="18"/>
              </w:rPr>
              <w:t>308</w:t>
            </w:r>
          </w:p>
        </w:tc>
        <w:tc>
          <w:tcPr>
            <w:tcW w:w="539"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113.6</w:t>
            </w:r>
            <w:r>
              <w:rPr>
                <w:rFonts w:hint="eastAsia" w:asciiTheme="minorEastAsia" w:hAnsiTheme="minorEastAsia" w:eastAsiaTheme="minorEastAsia"/>
                <w:sz w:val="18"/>
                <w:szCs w:val="18"/>
              </w:rPr>
              <w:t>～</w:t>
            </w:r>
            <w:r>
              <w:rPr>
                <w:rFonts w:asciiTheme="minorEastAsia" w:hAnsiTheme="minorEastAsia" w:eastAsiaTheme="minorEastAsia"/>
                <w:sz w:val="18"/>
                <w:szCs w:val="18"/>
              </w:rPr>
              <w:t>115.7</w:t>
            </w:r>
          </w:p>
        </w:tc>
        <w:tc>
          <w:tcPr>
            <w:tcW w:w="614" w:type="pct"/>
            <w:vAlign w:val="center"/>
          </w:tcPr>
          <w:p>
            <w:pPr>
              <w:widowControl/>
              <w:jc w:val="center"/>
              <w:textAlignment w:val="center"/>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w:t>
            </w:r>
            <w:r>
              <w:rPr>
                <w:rFonts w:asciiTheme="minorEastAsia" w:hAnsiTheme="minorEastAsia" w:eastAsiaTheme="minorEastAsia"/>
                <w:sz w:val="18"/>
                <w:szCs w:val="18"/>
              </w:rPr>
              <w:t>2.0</w:t>
            </w:r>
          </w:p>
        </w:tc>
      </w:tr>
    </w:tbl>
    <w:p>
      <w:pPr>
        <w:spacing w:line="360" w:lineRule="auto"/>
        <w:jc w:val="center"/>
        <w:rPr>
          <w:szCs w:val="28"/>
        </w:rPr>
      </w:pPr>
    </w:p>
    <w:p>
      <w:pPr>
        <w:spacing w:line="360" w:lineRule="auto"/>
        <w:jc w:val="center"/>
        <w:rPr>
          <w:szCs w:val="28"/>
        </w:rPr>
      </w:pPr>
      <w:r>
        <w:rPr>
          <w:szCs w:val="28"/>
        </w:rPr>
        <w:t>表</w:t>
      </w:r>
      <w:r>
        <w:rPr>
          <w:rFonts w:hint="eastAsia"/>
          <w:szCs w:val="28"/>
        </w:rPr>
        <w:t xml:space="preserve">3-b </w:t>
      </w:r>
      <w:r>
        <w:rPr>
          <w:rFonts w:hint="eastAsia"/>
          <w:kern w:val="0"/>
          <w:szCs w:val="21"/>
        </w:rPr>
        <w:t>卷状锌阳极</w:t>
      </w:r>
      <w:r>
        <w:rPr>
          <w:rFonts w:hint="eastAsia"/>
          <w:szCs w:val="28"/>
        </w:rPr>
        <w:t>尺寸及重量偏差数据统计表</w:t>
      </w:r>
    </w:p>
    <w:tbl>
      <w:tblPr>
        <w:tblStyle w:val="12"/>
        <w:tblW w:w="46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993"/>
        <w:gridCol w:w="1234"/>
        <w:gridCol w:w="1386"/>
        <w:gridCol w:w="1491"/>
        <w:gridCol w:w="1491"/>
        <w:gridCol w:w="1494"/>
        <w:gridCol w:w="149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04"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型号</w:t>
            </w:r>
          </w:p>
        </w:tc>
        <w:tc>
          <w:tcPr>
            <w:tcW w:w="394"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样本数量</w:t>
            </w:r>
          </w:p>
        </w:tc>
        <w:tc>
          <w:tcPr>
            <w:tcW w:w="49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w:t>
            </w:r>
            <w:r>
              <w:rPr>
                <w:rFonts w:hint="eastAsia" w:asciiTheme="minorEastAsia" w:hAnsiTheme="minorEastAsia" w:eastAsiaTheme="minorEastAsia"/>
                <w:sz w:val="18"/>
                <w:szCs w:val="18"/>
                <w:vertAlign w:val="subscript"/>
              </w:rPr>
              <w:t>1</w:t>
            </w:r>
            <w:r>
              <w:rPr>
                <w:rFonts w:hint="eastAsia" w:asciiTheme="minorEastAsia" w:hAnsiTheme="minorEastAsia" w:eastAsiaTheme="minorEastAsia"/>
                <w:sz w:val="18"/>
                <w:szCs w:val="18"/>
              </w:rPr>
              <w:t>偏差范围</w:t>
            </w:r>
          </w:p>
        </w:tc>
        <w:tc>
          <w:tcPr>
            <w:tcW w:w="55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w:t>
            </w:r>
            <w:r>
              <w:rPr>
                <w:rFonts w:hint="eastAsia" w:asciiTheme="minorEastAsia" w:hAnsiTheme="minorEastAsia" w:eastAsiaTheme="minorEastAsia"/>
                <w:sz w:val="18"/>
                <w:szCs w:val="18"/>
                <w:vertAlign w:val="subscript"/>
              </w:rPr>
              <w:t>2</w:t>
            </w:r>
            <w:r>
              <w:rPr>
                <w:rFonts w:hint="eastAsia" w:asciiTheme="minorEastAsia" w:hAnsiTheme="minorEastAsia" w:eastAsiaTheme="minorEastAsia"/>
                <w:sz w:val="18"/>
                <w:szCs w:val="18"/>
              </w:rPr>
              <w:t>偏差范围</w:t>
            </w:r>
          </w:p>
        </w:tc>
        <w:tc>
          <w:tcPr>
            <w:tcW w:w="592"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每米质量</w:t>
            </w:r>
            <w:r>
              <w:rPr>
                <w:rFonts w:hint="eastAsia" w:asciiTheme="minorEastAsia" w:hAnsiTheme="minorEastAsia" w:eastAsiaTheme="minorEastAsia"/>
                <w:sz w:val="18"/>
                <w:szCs w:val="18"/>
              </w:rPr>
              <w:t>偏差</w:t>
            </w:r>
            <w:r>
              <w:rPr>
                <w:rFonts w:asciiTheme="minorEastAsia" w:hAnsiTheme="minorEastAsia" w:eastAsiaTheme="minorEastAsia"/>
                <w:sz w:val="18"/>
                <w:szCs w:val="18"/>
              </w:rPr>
              <w:t>范围</w:t>
            </w:r>
          </w:p>
        </w:tc>
        <w:tc>
          <w:tcPr>
            <w:tcW w:w="592"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钢芯直径偏差范围</w:t>
            </w:r>
          </w:p>
        </w:tc>
        <w:tc>
          <w:tcPr>
            <w:tcW w:w="593"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卷长</w:t>
            </w:r>
            <w:r>
              <w:rPr>
                <w:rFonts w:hint="eastAsia" w:asciiTheme="minorEastAsia" w:hAnsiTheme="minorEastAsia" w:eastAsiaTheme="minorEastAsia"/>
                <w:sz w:val="18"/>
                <w:szCs w:val="18"/>
              </w:rPr>
              <w:t>偏差范围</w:t>
            </w:r>
          </w:p>
        </w:tc>
        <w:tc>
          <w:tcPr>
            <w:tcW w:w="592"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卷重</w:t>
            </w:r>
            <w:r>
              <w:rPr>
                <w:rFonts w:hint="eastAsia" w:asciiTheme="minorEastAsia" w:hAnsiTheme="minorEastAsia" w:eastAsiaTheme="minorEastAsia"/>
                <w:sz w:val="18"/>
                <w:szCs w:val="18"/>
              </w:rPr>
              <w:t>偏差范围</w:t>
            </w:r>
          </w:p>
        </w:tc>
        <w:tc>
          <w:tcPr>
            <w:tcW w:w="593" w:type="pct"/>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钢芯</w:t>
            </w:r>
            <w:r>
              <w:rPr>
                <w:rFonts w:hint="eastAsia" w:asciiTheme="minorEastAsia" w:hAnsiTheme="minorEastAsia" w:eastAsiaTheme="minorEastAsia"/>
                <w:sz w:val="18"/>
                <w:szCs w:val="18"/>
              </w:rPr>
              <w:t>同心</w:t>
            </w:r>
            <w:r>
              <w:rPr>
                <w:rFonts w:asciiTheme="minorEastAsia" w:hAnsiTheme="minorEastAsia" w:eastAsiaTheme="minorEastAsia"/>
                <w:sz w:val="18"/>
                <w:szCs w:val="18"/>
              </w:rPr>
              <w:t>度</w:t>
            </w:r>
            <w:r>
              <w:rPr>
                <w:rFonts w:hint="eastAsia" w:asciiTheme="minorEastAsia" w:hAnsiTheme="minorEastAsia" w:eastAsiaTheme="minorEastAsia"/>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04"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ZR-1</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（25.4×31.8）</w:t>
            </w:r>
          </w:p>
        </w:tc>
        <w:tc>
          <w:tcPr>
            <w:tcW w:w="394"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49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-0.9～1</w:t>
            </w:r>
          </w:p>
        </w:tc>
        <w:tc>
          <w:tcPr>
            <w:tcW w:w="550"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-4.87%～4.81%</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-0.39～0.4</w:t>
            </w:r>
          </w:p>
        </w:tc>
        <w:tc>
          <w:tcPr>
            <w:tcW w:w="593"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0.33%～1.97%</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0.09%～1.8%</w:t>
            </w:r>
          </w:p>
        </w:tc>
        <w:tc>
          <w:tcPr>
            <w:tcW w:w="593"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04"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ZR-2</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（15.9×22.2）</w:t>
            </w:r>
          </w:p>
        </w:tc>
        <w:tc>
          <w:tcPr>
            <w:tcW w:w="394"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49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-1～0.9</w:t>
            </w:r>
          </w:p>
        </w:tc>
        <w:tc>
          <w:tcPr>
            <w:tcW w:w="550"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-0.9～0</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-3.6%～4.87%</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-0.39～0.4</w:t>
            </w:r>
          </w:p>
        </w:tc>
        <w:tc>
          <w:tcPr>
            <w:tcW w:w="593"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0～1.64%</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0～1.8%</w:t>
            </w:r>
          </w:p>
        </w:tc>
        <w:tc>
          <w:tcPr>
            <w:tcW w:w="593"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04"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ZR-3</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（12.7×14.3）</w:t>
            </w:r>
          </w:p>
        </w:tc>
        <w:tc>
          <w:tcPr>
            <w:tcW w:w="394"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49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-0.8～1.0</w:t>
            </w:r>
          </w:p>
        </w:tc>
        <w:tc>
          <w:tcPr>
            <w:tcW w:w="550"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-0.9～1.0</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-4.82%～4.59</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-0.3～0.29</w:t>
            </w:r>
          </w:p>
        </w:tc>
        <w:tc>
          <w:tcPr>
            <w:tcW w:w="593"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0～1.97%</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0～1.92%</w:t>
            </w:r>
          </w:p>
        </w:tc>
        <w:tc>
          <w:tcPr>
            <w:tcW w:w="593"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04"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ZR-4</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（8.7×10.3）</w:t>
            </w:r>
          </w:p>
        </w:tc>
        <w:tc>
          <w:tcPr>
            <w:tcW w:w="394"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49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-0.8～0.8</w:t>
            </w:r>
          </w:p>
        </w:tc>
        <w:tc>
          <w:tcPr>
            <w:tcW w:w="550"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-0.8～0.8</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-2.96%～4.84%</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-0.29～0.3</w:t>
            </w:r>
          </w:p>
        </w:tc>
        <w:tc>
          <w:tcPr>
            <w:tcW w:w="593"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0～0.98%</w:t>
            </w:r>
          </w:p>
        </w:tc>
        <w:tc>
          <w:tcPr>
            <w:tcW w:w="592"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0.09%～1.94%</w:t>
            </w:r>
          </w:p>
        </w:tc>
        <w:tc>
          <w:tcPr>
            <w:tcW w:w="593" w:type="pct"/>
            <w:vAlign w:val="center"/>
          </w:tcPr>
          <w:p>
            <w:pPr>
              <w:widowControl/>
              <w:jc w:val="center"/>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0.1～2.0</w:t>
            </w:r>
          </w:p>
        </w:tc>
      </w:tr>
    </w:tbl>
    <w:p>
      <w:pPr>
        <w:spacing w:line="360" w:lineRule="auto"/>
        <w:rPr>
          <w:rFonts w:hint="eastAsia"/>
          <w:szCs w:val="28"/>
        </w:rPr>
      </w:pPr>
    </w:p>
    <w:p>
      <w:pPr>
        <w:spacing w:line="360" w:lineRule="auto"/>
        <w:rPr>
          <w:rFonts w:hint="eastAsia"/>
          <w:szCs w:val="28"/>
        </w:rPr>
      </w:pPr>
    </w:p>
    <w:p>
      <w:pPr>
        <w:spacing w:line="360" w:lineRule="auto"/>
        <w:rPr>
          <w:szCs w:val="28"/>
        </w:rPr>
        <w:sectPr>
          <w:pgSz w:w="16838" w:h="11906" w:orient="landscape"/>
          <w:pgMar w:top="1440" w:right="1800" w:bottom="1440" w:left="1800" w:header="851" w:footer="992" w:gutter="0"/>
          <w:cols w:space="720" w:num="1"/>
          <w:titlePg/>
          <w:docGrid w:type="linesAndChars" w:linePitch="312" w:charSpace="0"/>
        </w:sectPr>
      </w:pPr>
    </w:p>
    <w:p>
      <w:pPr>
        <w:pStyle w:val="29"/>
        <w:spacing w:line="300" w:lineRule="auto"/>
        <w:ind w:firstLine="0" w:firstLineChars="0"/>
        <w:rPr>
          <w:rFonts w:ascii="Times New Roman"/>
          <w:szCs w:val="21"/>
        </w:rPr>
      </w:pPr>
      <w:r>
        <w:rPr>
          <w:rFonts w:hint="eastAsia" w:ascii="Times New Roman"/>
          <w:szCs w:val="21"/>
        </w:rPr>
        <w:t>3.4.3 棒状锌阳极的尺寸和重量偏差</w:t>
      </w:r>
    </w:p>
    <w:p>
      <w:pPr>
        <w:pStyle w:val="29"/>
        <w:spacing w:line="300" w:lineRule="auto"/>
        <w:ind w:firstLine="420"/>
        <w:rPr>
          <w:rFonts w:hint="eastAsia"/>
        </w:rPr>
      </w:pPr>
      <w:r>
        <w:rPr>
          <w:rFonts w:hint="eastAsia"/>
        </w:rPr>
        <w:t>我们对于</w:t>
      </w:r>
      <w:r>
        <w:rPr>
          <w:rFonts w:hint="eastAsia"/>
          <w:szCs w:val="21"/>
        </w:rPr>
        <w:t>卷状锌阳极</w:t>
      </w:r>
      <w:r>
        <w:rPr>
          <w:rFonts w:hint="eastAsia"/>
        </w:rPr>
        <w:t>和棒状锌阳极的重量和尺寸分别进行了检测，具体检测数据见表6。</w:t>
      </w:r>
      <w:r>
        <w:rPr>
          <w:rFonts w:hint="eastAsia" w:asciiTheme="minorEastAsia" w:hAnsiTheme="minorEastAsia" w:eastAsiaTheme="minorEastAsia"/>
        </w:rPr>
        <w:t>根据表6-a和表6-b反映的实际生产控制水平和目前用户使用要求，规定棒状锌阳极产品标称尺寸及重量偏差按表7规定进行。</w:t>
      </w:r>
    </w:p>
    <w:p>
      <w:pPr>
        <w:spacing w:line="360" w:lineRule="auto"/>
        <w:ind w:firstLine="420" w:firstLineChars="200"/>
        <w:jc w:val="center"/>
        <w:rPr>
          <w:rFonts w:hint="eastAsia" w:ascii="黑体" w:hAnsi="Courier New" w:eastAsia="黑体"/>
        </w:rPr>
      </w:pPr>
      <w:r>
        <w:rPr>
          <w:rFonts w:hint="eastAsia"/>
          <w:szCs w:val="21"/>
        </w:rPr>
        <w:t>表7  棒状锌阳极尺寸、重量及允许偏差</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534"/>
        <w:gridCol w:w="1062"/>
        <w:gridCol w:w="533"/>
        <w:gridCol w:w="1060"/>
        <w:gridCol w:w="533"/>
        <w:gridCol w:w="975"/>
        <w:gridCol w:w="1016"/>
        <w:gridCol w:w="1082"/>
        <w:gridCol w:w="104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9"/>
              <w:widowControl w:val="0"/>
              <w:ind w:firstLine="0" w:firstLineChars="0"/>
              <w:jc w:val="center"/>
              <w:rPr>
                <w:rFonts w:hint="eastAsia" w:hAnsi="宋体"/>
                <w:sz w:val="18"/>
                <w:szCs w:val="18"/>
              </w:rPr>
            </w:pPr>
            <w:r>
              <w:rPr>
                <w:rFonts w:hint="eastAsia" w:hAnsi="宋体"/>
                <w:sz w:val="18"/>
                <w:szCs w:val="18"/>
              </w:rPr>
              <w:t>型号</w:t>
            </w:r>
          </w:p>
        </w:tc>
        <w:tc>
          <w:tcPr>
            <w:tcW w:w="289" w:type="pct"/>
            <w:vAlign w:val="center"/>
          </w:tcPr>
          <w:p>
            <w:pPr>
              <w:pStyle w:val="29"/>
              <w:widowControl w:val="0"/>
              <w:ind w:firstLine="0" w:firstLineChars="0"/>
              <w:jc w:val="center"/>
              <w:rPr>
                <w:rFonts w:hint="eastAsia" w:hAnsi="宋体"/>
                <w:sz w:val="18"/>
                <w:szCs w:val="18"/>
              </w:rPr>
            </w:pPr>
            <w:r>
              <w:rPr>
                <w:rFonts w:hint="eastAsia" w:hAnsi="宋体"/>
                <w:sz w:val="18"/>
                <w:szCs w:val="18"/>
              </w:rPr>
              <w:t>A</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574" w:type="pct"/>
            <w:vAlign w:val="center"/>
          </w:tcPr>
          <w:p>
            <w:pPr>
              <w:pStyle w:val="29"/>
              <w:widowControl w:val="0"/>
              <w:ind w:firstLine="0" w:firstLineChars="0"/>
              <w:jc w:val="center"/>
              <w:rPr>
                <w:rFonts w:hint="eastAsia" w:hAnsi="宋体"/>
                <w:sz w:val="18"/>
                <w:szCs w:val="18"/>
              </w:rPr>
            </w:pPr>
            <w:r>
              <w:rPr>
                <w:rFonts w:hint="eastAsia" w:hAnsi="宋体"/>
                <w:sz w:val="18"/>
                <w:szCs w:val="18"/>
              </w:rPr>
              <w:t>A允许偏差</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B</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573" w:type="pct"/>
            <w:vAlign w:val="center"/>
          </w:tcPr>
          <w:p>
            <w:pPr>
              <w:pStyle w:val="29"/>
              <w:widowControl w:val="0"/>
              <w:ind w:firstLine="0" w:firstLineChars="0"/>
              <w:jc w:val="center"/>
              <w:rPr>
                <w:rFonts w:hint="eastAsia" w:hAnsi="宋体"/>
                <w:sz w:val="18"/>
                <w:szCs w:val="18"/>
              </w:rPr>
            </w:pPr>
            <w:r>
              <w:rPr>
                <w:rFonts w:hint="eastAsia" w:hAnsi="宋体"/>
                <w:sz w:val="18"/>
                <w:szCs w:val="18"/>
              </w:rPr>
              <w:t>B允许偏差</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C</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527" w:type="pct"/>
            <w:vAlign w:val="center"/>
          </w:tcPr>
          <w:p>
            <w:pPr>
              <w:pStyle w:val="29"/>
              <w:widowControl w:val="0"/>
              <w:ind w:firstLine="0" w:firstLineChars="0"/>
              <w:jc w:val="center"/>
              <w:rPr>
                <w:rFonts w:hint="eastAsia" w:hAnsi="宋体"/>
                <w:sz w:val="18"/>
                <w:szCs w:val="18"/>
              </w:rPr>
            </w:pPr>
            <w:r>
              <w:rPr>
                <w:rFonts w:hint="eastAsia" w:hAnsi="宋体"/>
                <w:sz w:val="18"/>
                <w:szCs w:val="18"/>
              </w:rPr>
              <w:t>C允许偏差</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549" w:type="pct"/>
            <w:vAlign w:val="center"/>
          </w:tcPr>
          <w:p>
            <w:pPr>
              <w:pStyle w:val="29"/>
              <w:widowControl w:val="0"/>
              <w:ind w:firstLine="0" w:firstLineChars="0"/>
              <w:jc w:val="center"/>
              <w:rPr>
                <w:rFonts w:hint="eastAsia" w:hAnsi="宋体"/>
                <w:sz w:val="18"/>
                <w:szCs w:val="18"/>
              </w:rPr>
            </w:pPr>
            <w:r>
              <w:rPr>
                <w:rFonts w:hint="eastAsia" w:hAnsi="宋体"/>
                <w:sz w:val="18"/>
                <w:szCs w:val="18"/>
              </w:rPr>
              <w:t>每米质量（含铁芯）</w:t>
            </w:r>
          </w:p>
          <w:p>
            <w:pPr>
              <w:pStyle w:val="29"/>
              <w:widowControl w:val="0"/>
              <w:ind w:firstLine="0" w:firstLineChars="0"/>
              <w:jc w:val="center"/>
              <w:rPr>
                <w:rFonts w:hint="eastAsia" w:hAnsi="宋体"/>
              </w:rPr>
            </w:pPr>
            <w:r>
              <w:rPr>
                <w:rFonts w:hint="eastAsia" w:hAnsi="宋体"/>
                <w:sz w:val="18"/>
                <w:szCs w:val="18"/>
              </w:rPr>
              <w:t>kg/m</w:t>
            </w:r>
          </w:p>
        </w:tc>
        <w:tc>
          <w:tcPr>
            <w:tcW w:w="585" w:type="pct"/>
            <w:vAlign w:val="center"/>
          </w:tcPr>
          <w:p>
            <w:pPr>
              <w:pStyle w:val="29"/>
              <w:widowControl w:val="0"/>
              <w:ind w:firstLine="0" w:firstLineChars="0"/>
              <w:jc w:val="center"/>
              <w:rPr>
                <w:rFonts w:hint="eastAsia" w:hAnsi="宋体"/>
                <w:sz w:val="18"/>
                <w:szCs w:val="18"/>
              </w:rPr>
            </w:pPr>
            <w:r>
              <w:rPr>
                <w:rFonts w:hint="eastAsia" w:hAnsi="宋体"/>
                <w:sz w:val="18"/>
                <w:szCs w:val="18"/>
              </w:rPr>
              <w:t>每米质量（含铁芯）允许偏差</w:t>
            </w:r>
          </w:p>
          <w:p>
            <w:pPr>
              <w:pStyle w:val="29"/>
              <w:widowControl w:val="0"/>
              <w:ind w:firstLine="0" w:firstLineChars="0"/>
              <w:jc w:val="center"/>
              <w:rPr>
                <w:rFonts w:hint="eastAsia" w:hAnsi="宋体"/>
                <w:sz w:val="18"/>
                <w:szCs w:val="18"/>
              </w:rPr>
            </w:pPr>
            <w:r>
              <w:rPr>
                <w:rFonts w:hAnsi="宋体"/>
                <w:sz w:val="18"/>
                <w:szCs w:val="18"/>
              </w:rPr>
              <w:t>kg/m</w:t>
            </w:r>
          </w:p>
        </w:tc>
        <w:tc>
          <w:tcPr>
            <w:tcW w:w="562" w:type="pct"/>
            <w:vAlign w:val="center"/>
          </w:tcPr>
          <w:p>
            <w:pPr>
              <w:pStyle w:val="29"/>
              <w:widowControl w:val="0"/>
              <w:ind w:firstLine="0" w:firstLineChars="0"/>
              <w:jc w:val="center"/>
              <w:rPr>
                <w:rFonts w:hint="eastAsia" w:hAnsi="宋体"/>
                <w:sz w:val="18"/>
                <w:szCs w:val="18"/>
              </w:rPr>
            </w:pPr>
            <w:r>
              <w:rPr>
                <w:rFonts w:hint="eastAsia" w:hAnsi="宋体"/>
                <w:sz w:val="18"/>
                <w:szCs w:val="18"/>
              </w:rPr>
              <w:t>L</w:t>
            </w:r>
          </w:p>
          <w:p>
            <w:pPr>
              <w:pStyle w:val="29"/>
              <w:widowControl w:val="0"/>
              <w:ind w:firstLine="0" w:firstLineChars="0"/>
              <w:jc w:val="center"/>
              <w:rPr>
                <w:rFonts w:hint="eastAsia" w:hAnsi="宋体"/>
                <w:sz w:val="18"/>
                <w:szCs w:val="18"/>
              </w:rPr>
            </w:pPr>
            <w:r>
              <w:rPr>
                <w:rFonts w:hint="eastAsia" w:hAnsi="宋体"/>
                <w:sz w:val="18"/>
                <w:szCs w:val="18"/>
              </w:rPr>
              <w:t>mm</w:t>
            </w:r>
          </w:p>
        </w:tc>
        <w:tc>
          <w:tcPr>
            <w:tcW w:w="345" w:type="pct"/>
            <w:vAlign w:val="center"/>
          </w:tcPr>
          <w:p>
            <w:pPr>
              <w:pStyle w:val="29"/>
              <w:widowControl w:val="0"/>
              <w:ind w:firstLine="0" w:firstLineChars="0"/>
              <w:jc w:val="center"/>
              <w:rPr>
                <w:rFonts w:hint="eastAsia" w:hAnsi="宋体"/>
                <w:sz w:val="18"/>
                <w:szCs w:val="18"/>
              </w:rPr>
            </w:pPr>
            <w:r>
              <w:rPr>
                <w:rFonts w:hint="eastAsia" w:hAnsi="宋体"/>
                <w:sz w:val="18"/>
                <w:szCs w:val="18"/>
              </w:rPr>
              <w:t>钢芯的同心度</w:t>
            </w:r>
          </w:p>
          <w:p>
            <w:pPr>
              <w:pStyle w:val="29"/>
              <w:widowControl w:val="0"/>
              <w:ind w:firstLine="0" w:firstLineChars="0"/>
              <w:jc w:val="center"/>
              <w:rPr>
                <w:rFonts w:hint="eastAsia" w:hAnsi="宋体"/>
                <w:sz w:val="18"/>
                <w:szCs w:val="18"/>
              </w:rPr>
            </w:pPr>
            <w:r>
              <w:rPr>
                <w:rFonts w:hint="eastAsia"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9"/>
              <w:widowControl w:val="0"/>
              <w:ind w:firstLine="0" w:firstLineChars="0"/>
              <w:jc w:val="center"/>
              <w:rPr>
                <w:rFonts w:hint="eastAsia" w:hAnsi="宋体"/>
                <w:sz w:val="18"/>
                <w:szCs w:val="18"/>
              </w:rPr>
            </w:pPr>
            <w:r>
              <w:rPr>
                <w:rFonts w:hint="eastAsia" w:hAnsi="宋体"/>
                <w:sz w:val="18"/>
                <w:szCs w:val="18"/>
              </w:rPr>
              <w:t>ZB-1</w:t>
            </w:r>
          </w:p>
        </w:tc>
        <w:tc>
          <w:tcPr>
            <w:tcW w:w="289" w:type="pct"/>
            <w:vAlign w:val="center"/>
          </w:tcPr>
          <w:p>
            <w:pPr>
              <w:pStyle w:val="29"/>
              <w:widowControl w:val="0"/>
              <w:ind w:firstLine="0" w:firstLineChars="0"/>
              <w:jc w:val="center"/>
              <w:rPr>
                <w:rFonts w:hint="eastAsia" w:hAnsi="宋体"/>
                <w:sz w:val="18"/>
                <w:szCs w:val="18"/>
              </w:rPr>
            </w:pPr>
            <w:r>
              <w:rPr>
                <w:rFonts w:hint="eastAsia" w:hAnsi="宋体"/>
                <w:sz w:val="18"/>
                <w:szCs w:val="18"/>
              </w:rPr>
              <w:t>12</w:t>
            </w:r>
          </w:p>
        </w:tc>
        <w:tc>
          <w:tcPr>
            <w:tcW w:w="574" w:type="pct"/>
            <w:vAlign w:val="center"/>
          </w:tcPr>
          <w:p>
            <w:pPr>
              <w:pStyle w:val="29"/>
              <w:widowControl w:val="0"/>
              <w:ind w:firstLine="0" w:firstLineChars="0"/>
              <w:jc w:val="center"/>
              <w:rPr>
                <w:rFonts w:hint="eastAsia" w:hAnsi="宋体"/>
                <w:sz w:val="18"/>
                <w:szCs w:val="18"/>
              </w:rPr>
            </w:pPr>
            <w:r>
              <w:rPr>
                <w:rFonts w:hint="eastAsia" w:hAnsi="宋体"/>
                <w:sz w:val="18"/>
                <w:szCs w:val="18"/>
              </w:rPr>
              <w:t>±0.5</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573"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527"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549" w:type="pct"/>
            <w:vAlign w:val="center"/>
          </w:tcPr>
          <w:p>
            <w:pPr>
              <w:pStyle w:val="29"/>
              <w:widowControl w:val="0"/>
              <w:ind w:firstLine="0" w:firstLineChars="0"/>
              <w:jc w:val="center"/>
              <w:rPr>
                <w:rFonts w:hint="eastAsia" w:hAnsi="宋体"/>
              </w:rPr>
            </w:pPr>
            <w:r>
              <w:rPr>
                <w:rFonts w:hint="eastAsia" w:hAnsi="宋体"/>
                <w:sz w:val="18"/>
                <w:szCs w:val="18"/>
              </w:rPr>
              <w:t>0.81</w:t>
            </w:r>
          </w:p>
        </w:tc>
        <w:tc>
          <w:tcPr>
            <w:tcW w:w="585" w:type="pct"/>
            <w:vAlign w:val="center"/>
          </w:tcPr>
          <w:p>
            <w:pPr>
              <w:pStyle w:val="29"/>
              <w:widowControl w:val="0"/>
              <w:ind w:firstLine="0" w:firstLineChars="0"/>
              <w:jc w:val="center"/>
              <w:rPr>
                <w:rFonts w:hint="eastAsia" w:hAnsi="宋体"/>
                <w:sz w:val="18"/>
                <w:szCs w:val="18"/>
              </w:rPr>
            </w:pPr>
            <w:r>
              <w:rPr>
                <w:rFonts w:hint="eastAsia" w:hAnsi="宋体"/>
                <w:sz w:val="18"/>
                <w:szCs w:val="18"/>
              </w:rPr>
              <w:t>±5%</w:t>
            </w:r>
          </w:p>
        </w:tc>
        <w:tc>
          <w:tcPr>
            <w:tcW w:w="562" w:type="pct"/>
            <w:vAlign w:val="center"/>
          </w:tcPr>
          <w:p>
            <w:pPr>
              <w:pStyle w:val="29"/>
              <w:widowControl w:val="0"/>
              <w:ind w:firstLine="0" w:firstLineChars="0"/>
              <w:jc w:val="center"/>
              <w:rPr>
                <w:rFonts w:hint="eastAsia" w:hAnsi="宋体"/>
                <w:sz w:val="18"/>
                <w:szCs w:val="18"/>
              </w:rPr>
            </w:pPr>
            <w:r>
              <w:rPr>
                <w:rFonts w:hint="eastAsia" w:hAnsi="宋体"/>
                <w:sz w:val="18"/>
                <w:szCs w:val="18"/>
              </w:rPr>
              <w:t>200～1200</w:t>
            </w:r>
          </w:p>
        </w:tc>
        <w:tc>
          <w:tcPr>
            <w:tcW w:w="345" w:type="pct"/>
            <w:vMerge w:val="restart"/>
            <w:vAlign w:val="center"/>
          </w:tcPr>
          <w:p>
            <w:pPr>
              <w:pStyle w:val="29"/>
              <w:widowControl w:val="0"/>
              <w:ind w:firstLine="0" w:firstLineChars="0"/>
              <w:jc w:val="center"/>
              <w:rPr>
                <w:rFonts w:hint="eastAsia" w:hAnsi="宋体"/>
                <w:sz w:val="18"/>
                <w:szCs w:val="18"/>
              </w:rPr>
            </w:pPr>
            <w:r>
              <w:rPr>
                <w:rFonts w:hint="eastAsia" w:hAnsi="宋体"/>
                <w:sz w:val="18"/>
                <w:szCs w:val="18"/>
              </w:rPr>
              <w:t>≤</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9"/>
              <w:widowControl w:val="0"/>
              <w:ind w:firstLine="0" w:firstLineChars="0"/>
              <w:jc w:val="center"/>
              <w:rPr>
                <w:rFonts w:hint="eastAsia" w:hAnsi="宋体"/>
                <w:sz w:val="18"/>
                <w:szCs w:val="18"/>
              </w:rPr>
            </w:pPr>
            <w:r>
              <w:rPr>
                <w:rFonts w:hint="eastAsia" w:hAnsi="宋体"/>
                <w:sz w:val="18"/>
                <w:szCs w:val="18"/>
              </w:rPr>
              <w:t>ZB-2</w:t>
            </w:r>
          </w:p>
        </w:tc>
        <w:tc>
          <w:tcPr>
            <w:tcW w:w="289" w:type="pct"/>
            <w:vAlign w:val="center"/>
          </w:tcPr>
          <w:p>
            <w:pPr>
              <w:pStyle w:val="29"/>
              <w:widowControl w:val="0"/>
              <w:ind w:firstLine="0" w:firstLineChars="0"/>
              <w:jc w:val="center"/>
              <w:rPr>
                <w:rFonts w:hint="eastAsia" w:hAnsi="宋体"/>
                <w:sz w:val="18"/>
                <w:szCs w:val="18"/>
              </w:rPr>
            </w:pPr>
            <w:r>
              <w:rPr>
                <w:rFonts w:hint="eastAsia" w:hAnsi="宋体"/>
                <w:sz w:val="18"/>
                <w:szCs w:val="18"/>
              </w:rPr>
              <w:t>16</w:t>
            </w:r>
          </w:p>
        </w:tc>
        <w:tc>
          <w:tcPr>
            <w:tcW w:w="574" w:type="pct"/>
            <w:vAlign w:val="center"/>
          </w:tcPr>
          <w:p>
            <w:pPr>
              <w:jc w:val="center"/>
              <w:rPr>
                <w:rFonts w:ascii="宋体" w:hAnsi="宋体"/>
              </w:rPr>
            </w:pPr>
            <w:r>
              <w:rPr>
                <w:rFonts w:hint="eastAsia" w:ascii="宋体" w:hAnsi="宋体"/>
                <w:sz w:val="18"/>
                <w:szCs w:val="18"/>
              </w:rPr>
              <w:t>±0.5</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573"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527"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549" w:type="pct"/>
            <w:vAlign w:val="center"/>
          </w:tcPr>
          <w:p>
            <w:pPr>
              <w:pStyle w:val="29"/>
              <w:widowControl w:val="0"/>
              <w:ind w:firstLine="0" w:firstLineChars="0"/>
              <w:jc w:val="center"/>
              <w:rPr>
                <w:rFonts w:hint="eastAsia" w:hAnsi="宋体"/>
              </w:rPr>
            </w:pPr>
            <w:r>
              <w:rPr>
                <w:rFonts w:hint="eastAsia" w:hAnsi="宋体"/>
                <w:sz w:val="18"/>
                <w:szCs w:val="18"/>
              </w:rPr>
              <w:t>1.43</w:t>
            </w:r>
          </w:p>
        </w:tc>
        <w:tc>
          <w:tcPr>
            <w:tcW w:w="585" w:type="pct"/>
            <w:vAlign w:val="center"/>
          </w:tcPr>
          <w:p>
            <w:pPr>
              <w:jc w:val="center"/>
              <w:rPr>
                <w:rFonts w:ascii="宋体" w:hAnsi="宋体"/>
              </w:rPr>
            </w:pPr>
            <w:r>
              <w:rPr>
                <w:rFonts w:hint="eastAsia" w:ascii="宋体" w:hAnsi="宋体"/>
                <w:sz w:val="18"/>
                <w:szCs w:val="18"/>
              </w:rPr>
              <w:t>±5%</w:t>
            </w:r>
          </w:p>
        </w:tc>
        <w:tc>
          <w:tcPr>
            <w:tcW w:w="562" w:type="pct"/>
            <w:vAlign w:val="center"/>
          </w:tcPr>
          <w:p>
            <w:pPr>
              <w:pStyle w:val="29"/>
              <w:widowControl w:val="0"/>
              <w:ind w:firstLine="0" w:firstLineChars="0"/>
              <w:jc w:val="center"/>
              <w:rPr>
                <w:rFonts w:hint="eastAsia" w:hAnsi="宋体"/>
                <w:sz w:val="18"/>
                <w:szCs w:val="18"/>
              </w:rPr>
            </w:pPr>
            <w:r>
              <w:rPr>
                <w:rFonts w:hint="eastAsia" w:hAnsi="宋体"/>
                <w:sz w:val="18"/>
                <w:szCs w:val="18"/>
              </w:rPr>
              <w:t>200～1800</w:t>
            </w:r>
          </w:p>
        </w:tc>
        <w:tc>
          <w:tcPr>
            <w:tcW w:w="345" w:type="pct"/>
            <w:vMerge w:val="continue"/>
            <w:vAlign w:val="center"/>
          </w:tcPr>
          <w:p>
            <w:pPr>
              <w:pStyle w:val="29"/>
              <w:widowControl w:val="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9"/>
              <w:widowControl w:val="0"/>
              <w:ind w:firstLine="0" w:firstLineChars="0"/>
              <w:jc w:val="center"/>
              <w:rPr>
                <w:rFonts w:hint="eastAsia" w:hAnsi="宋体"/>
                <w:sz w:val="18"/>
                <w:szCs w:val="18"/>
              </w:rPr>
            </w:pPr>
            <w:r>
              <w:rPr>
                <w:rFonts w:hint="eastAsia" w:hAnsi="宋体"/>
                <w:sz w:val="18"/>
                <w:szCs w:val="18"/>
              </w:rPr>
              <w:t>ZB-3</w:t>
            </w:r>
          </w:p>
        </w:tc>
        <w:tc>
          <w:tcPr>
            <w:tcW w:w="289" w:type="pct"/>
            <w:vAlign w:val="center"/>
          </w:tcPr>
          <w:p>
            <w:pPr>
              <w:pStyle w:val="29"/>
              <w:widowControl w:val="0"/>
              <w:ind w:firstLine="0" w:firstLineChars="0"/>
              <w:jc w:val="center"/>
              <w:rPr>
                <w:rFonts w:hint="eastAsia" w:hAnsi="宋体"/>
                <w:sz w:val="18"/>
                <w:szCs w:val="18"/>
              </w:rPr>
            </w:pPr>
            <w:r>
              <w:rPr>
                <w:rFonts w:hint="eastAsia" w:hAnsi="宋体"/>
                <w:sz w:val="18"/>
                <w:szCs w:val="18"/>
              </w:rPr>
              <w:t>25</w:t>
            </w:r>
          </w:p>
        </w:tc>
        <w:tc>
          <w:tcPr>
            <w:tcW w:w="574" w:type="pct"/>
            <w:vAlign w:val="center"/>
          </w:tcPr>
          <w:p>
            <w:pPr>
              <w:jc w:val="center"/>
              <w:rPr>
                <w:rFonts w:ascii="宋体" w:hAnsi="宋体"/>
              </w:rPr>
            </w:pPr>
            <w:r>
              <w:rPr>
                <w:rFonts w:hint="eastAsia" w:ascii="宋体" w:hAnsi="宋体"/>
                <w:sz w:val="18"/>
                <w:szCs w:val="18"/>
              </w:rPr>
              <w:t>±0.5</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3.4</w:t>
            </w:r>
          </w:p>
        </w:tc>
        <w:tc>
          <w:tcPr>
            <w:tcW w:w="573" w:type="pct"/>
            <w:vAlign w:val="center"/>
          </w:tcPr>
          <w:p>
            <w:pPr>
              <w:jc w:val="center"/>
              <w:rPr>
                <w:rFonts w:ascii="宋体" w:hAnsi="宋体"/>
              </w:rPr>
            </w:pPr>
            <w:r>
              <w:rPr>
                <w:rFonts w:hint="eastAsia" w:ascii="宋体" w:hAnsi="宋体"/>
                <w:sz w:val="18"/>
                <w:szCs w:val="18"/>
              </w:rPr>
              <w:t>±0.3</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50</w:t>
            </w:r>
          </w:p>
        </w:tc>
        <w:tc>
          <w:tcPr>
            <w:tcW w:w="527" w:type="pct"/>
            <w:vAlign w:val="center"/>
          </w:tcPr>
          <w:p>
            <w:pPr>
              <w:jc w:val="center"/>
              <w:rPr>
                <w:rFonts w:ascii="宋体" w:hAnsi="宋体"/>
              </w:rPr>
            </w:pPr>
            <w:r>
              <w:rPr>
                <w:rFonts w:hint="eastAsia" w:ascii="宋体" w:hAnsi="宋体"/>
                <w:sz w:val="18"/>
                <w:szCs w:val="18"/>
              </w:rPr>
              <w:t>±1</w:t>
            </w:r>
          </w:p>
        </w:tc>
        <w:tc>
          <w:tcPr>
            <w:tcW w:w="549" w:type="pct"/>
            <w:vAlign w:val="center"/>
          </w:tcPr>
          <w:p>
            <w:pPr>
              <w:pStyle w:val="29"/>
              <w:widowControl w:val="0"/>
              <w:ind w:firstLine="0" w:firstLineChars="0"/>
              <w:jc w:val="center"/>
              <w:rPr>
                <w:rFonts w:hint="eastAsia" w:hAnsi="宋体"/>
              </w:rPr>
            </w:pPr>
            <w:r>
              <w:rPr>
                <w:rFonts w:hint="eastAsia" w:hAnsi="宋体"/>
                <w:sz w:val="18"/>
                <w:szCs w:val="18"/>
              </w:rPr>
              <w:t>3.50</w:t>
            </w:r>
          </w:p>
        </w:tc>
        <w:tc>
          <w:tcPr>
            <w:tcW w:w="585" w:type="pct"/>
            <w:vAlign w:val="center"/>
          </w:tcPr>
          <w:p>
            <w:pPr>
              <w:jc w:val="center"/>
              <w:rPr>
                <w:rFonts w:ascii="宋体" w:hAnsi="宋体"/>
              </w:rPr>
            </w:pPr>
            <w:r>
              <w:rPr>
                <w:rFonts w:hint="eastAsia" w:ascii="宋体" w:hAnsi="宋体"/>
                <w:sz w:val="18"/>
                <w:szCs w:val="18"/>
              </w:rPr>
              <w:t>±5%</w:t>
            </w:r>
          </w:p>
        </w:tc>
        <w:tc>
          <w:tcPr>
            <w:tcW w:w="562" w:type="pct"/>
            <w:vAlign w:val="center"/>
          </w:tcPr>
          <w:p>
            <w:pPr>
              <w:pStyle w:val="29"/>
              <w:widowControl w:val="0"/>
              <w:ind w:firstLine="0" w:firstLineChars="0"/>
              <w:jc w:val="center"/>
              <w:rPr>
                <w:rFonts w:hint="eastAsia" w:hAnsi="宋体"/>
                <w:sz w:val="18"/>
                <w:szCs w:val="18"/>
              </w:rPr>
            </w:pPr>
            <w:r>
              <w:rPr>
                <w:rFonts w:hint="eastAsia" w:hAnsi="宋体"/>
                <w:sz w:val="18"/>
                <w:szCs w:val="18"/>
              </w:rPr>
              <w:t>300～1800</w:t>
            </w:r>
          </w:p>
        </w:tc>
        <w:tc>
          <w:tcPr>
            <w:tcW w:w="345" w:type="pct"/>
            <w:vMerge w:val="continue"/>
            <w:vAlign w:val="center"/>
          </w:tcPr>
          <w:p>
            <w:pPr>
              <w:pStyle w:val="29"/>
              <w:widowControl w:val="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9"/>
              <w:widowControl w:val="0"/>
              <w:ind w:firstLine="0" w:firstLineChars="0"/>
              <w:jc w:val="center"/>
              <w:rPr>
                <w:rFonts w:hint="eastAsia" w:hAnsi="宋体"/>
                <w:sz w:val="18"/>
                <w:szCs w:val="18"/>
              </w:rPr>
            </w:pPr>
            <w:r>
              <w:rPr>
                <w:rFonts w:hint="eastAsia" w:hAnsi="宋体"/>
                <w:sz w:val="18"/>
                <w:szCs w:val="18"/>
              </w:rPr>
              <w:t>ZB-4</w:t>
            </w:r>
          </w:p>
        </w:tc>
        <w:tc>
          <w:tcPr>
            <w:tcW w:w="289" w:type="pct"/>
            <w:vAlign w:val="center"/>
          </w:tcPr>
          <w:p>
            <w:pPr>
              <w:pStyle w:val="29"/>
              <w:widowControl w:val="0"/>
              <w:ind w:firstLine="0" w:firstLineChars="0"/>
              <w:jc w:val="center"/>
              <w:rPr>
                <w:rFonts w:hint="eastAsia" w:hAnsi="宋体"/>
                <w:sz w:val="18"/>
                <w:szCs w:val="18"/>
              </w:rPr>
            </w:pPr>
            <w:r>
              <w:rPr>
                <w:rFonts w:hint="eastAsia" w:hAnsi="宋体"/>
                <w:sz w:val="18"/>
                <w:szCs w:val="18"/>
              </w:rPr>
              <w:t>33</w:t>
            </w:r>
          </w:p>
        </w:tc>
        <w:tc>
          <w:tcPr>
            <w:tcW w:w="574" w:type="pct"/>
            <w:vAlign w:val="center"/>
          </w:tcPr>
          <w:p>
            <w:pPr>
              <w:jc w:val="center"/>
              <w:rPr>
                <w:rFonts w:ascii="宋体" w:hAnsi="宋体"/>
              </w:rPr>
            </w:pPr>
            <w:r>
              <w:rPr>
                <w:rFonts w:hint="eastAsia" w:ascii="宋体" w:hAnsi="宋体"/>
                <w:sz w:val="18"/>
                <w:szCs w:val="18"/>
              </w:rPr>
              <w:t>±0.5</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4.2</w:t>
            </w:r>
          </w:p>
        </w:tc>
        <w:tc>
          <w:tcPr>
            <w:tcW w:w="573" w:type="pct"/>
            <w:vAlign w:val="center"/>
          </w:tcPr>
          <w:p>
            <w:pPr>
              <w:jc w:val="center"/>
              <w:rPr>
                <w:rFonts w:ascii="宋体" w:hAnsi="宋体"/>
              </w:rPr>
            </w:pPr>
            <w:r>
              <w:rPr>
                <w:rFonts w:hint="eastAsia" w:ascii="宋体" w:hAnsi="宋体"/>
                <w:sz w:val="18"/>
                <w:szCs w:val="18"/>
              </w:rPr>
              <w:t>±0.3</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100</w:t>
            </w:r>
          </w:p>
        </w:tc>
        <w:tc>
          <w:tcPr>
            <w:tcW w:w="527" w:type="pct"/>
            <w:vAlign w:val="center"/>
          </w:tcPr>
          <w:p>
            <w:pPr>
              <w:jc w:val="center"/>
              <w:rPr>
                <w:rFonts w:ascii="宋体" w:hAnsi="宋体"/>
              </w:rPr>
            </w:pPr>
            <w:r>
              <w:rPr>
                <w:rFonts w:hint="eastAsia" w:ascii="宋体" w:hAnsi="宋体"/>
                <w:sz w:val="18"/>
                <w:szCs w:val="18"/>
              </w:rPr>
              <w:t>±1</w:t>
            </w:r>
          </w:p>
        </w:tc>
        <w:tc>
          <w:tcPr>
            <w:tcW w:w="549" w:type="pct"/>
            <w:vAlign w:val="center"/>
          </w:tcPr>
          <w:p>
            <w:pPr>
              <w:pStyle w:val="29"/>
              <w:widowControl w:val="0"/>
              <w:ind w:firstLine="0" w:firstLineChars="0"/>
              <w:jc w:val="center"/>
              <w:rPr>
                <w:rFonts w:hint="eastAsia" w:hAnsi="宋体"/>
              </w:rPr>
            </w:pPr>
            <w:r>
              <w:rPr>
                <w:rFonts w:hint="eastAsia" w:hAnsi="宋体"/>
                <w:sz w:val="18"/>
                <w:szCs w:val="18"/>
              </w:rPr>
              <w:t>6.10</w:t>
            </w:r>
          </w:p>
        </w:tc>
        <w:tc>
          <w:tcPr>
            <w:tcW w:w="585" w:type="pct"/>
            <w:vAlign w:val="center"/>
          </w:tcPr>
          <w:p>
            <w:pPr>
              <w:jc w:val="center"/>
              <w:rPr>
                <w:rFonts w:ascii="宋体" w:hAnsi="宋体"/>
              </w:rPr>
            </w:pPr>
            <w:r>
              <w:rPr>
                <w:rFonts w:hint="eastAsia" w:ascii="宋体" w:hAnsi="宋体"/>
                <w:sz w:val="18"/>
                <w:szCs w:val="18"/>
              </w:rPr>
              <w:t>±5%</w:t>
            </w:r>
          </w:p>
        </w:tc>
        <w:tc>
          <w:tcPr>
            <w:tcW w:w="562" w:type="pct"/>
            <w:vAlign w:val="center"/>
          </w:tcPr>
          <w:p>
            <w:pPr>
              <w:pStyle w:val="29"/>
              <w:widowControl w:val="0"/>
              <w:ind w:firstLine="0" w:firstLineChars="0"/>
              <w:jc w:val="center"/>
              <w:rPr>
                <w:rFonts w:hint="eastAsia" w:hAnsi="宋体"/>
                <w:sz w:val="18"/>
                <w:szCs w:val="18"/>
              </w:rPr>
            </w:pPr>
            <w:r>
              <w:rPr>
                <w:rFonts w:hint="eastAsia" w:hAnsi="宋体"/>
                <w:sz w:val="18"/>
                <w:szCs w:val="18"/>
              </w:rPr>
              <w:t>300～1800</w:t>
            </w:r>
          </w:p>
        </w:tc>
        <w:tc>
          <w:tcPr>
            <w:tcW w:w="345" w:type="pct"/>
            <w:vMerge w:val="continue"/>
            <w:vAlign w:val="center"/>
          </w:tcPr>
          <w:p>
            <w:pPr>
              <w:pStyle w:val="29"/>
              <w:widowControl w:val="0"/>
              <w:ind w:firstLine="0" w:firstLineChars="0"/>
              <w:jc w:val="center"/>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pPr>
              <w:pStyle w:val="29"/>
              <w:widowControl w:val="0"/>
              <w:ind w:firstLine="0" w:firstLineChars="0"/>
              <w:jc w:val="center"/>
              <w:rPr>
                <w:rFonts w:hint="eastAsia" w:hAnsi="宋体"/>
                <w:sz w:val="18"/>
                <w:szCs w:val="18"/>
              </w:rPr>
            </w:pPr>
            <w:r>
              <w:rPr>
                <w:rFonts w:hint="eastAsia" w:hAnsi="宋体"/>
                <w:sz w:val="18"/>
                <w:szCs w:val="18"/>
              </w:rPr>
              <w:t>ZB-5</w:t>
            </w:r>
          </w:p>
        </w:tc>
        <w:tc>
          <w:tcPr>
            <w:tcW w:w="289" w:type="pct"/>
            <w:vAlign w:val="center"/>
          </w:tcPr>
          <w:p>
            <w:pPr>
              <w:pStyle w:val="29"/>
              <w:widowControl w:val="0"/>
              <w:ind w:firstLine="0" w:firstLineChars="0"/>
              <w:jc w:val="center"/>
              <w:rPr>
                <w:rFonts w:hint="eastAsia" w:hAnsi="宋体"/>
                <w:sz w:val="18"/>
                <w:szCs w:val="18"/>
              </w:rPr>
            </w:pPr>
            <w:r>
              <w:rPr>
                <w:rFonts w:hint="eastAsia" w:hAnsi="宋体"/>
                <w:sz w:val="18"/>
                <w:szCs w:val="18"/>
              </w:rPr>
              <w:t>50</w:t>
            </w:r>
          </w:p>
        </w:tc>
        <w:tc>
          <w:tcPr>
            <w:tcW w:w="574" w:type="pct"/>
            <w:vAlign w:val="center"/>
          </w:tcPr>
          <w:p>
            <w:pPr>
              <w:jc w:val="center"/>
              <w:rPr>
                <w:rFonts w:ascii="宋体" w:hAnsi="宋体"/>
              </w:rPr>
            </w:pPr>
            <w:r>
              <w:rPr>
                <w:rFonts w:hint="eastAsia" w:ascii="宋体" w:hAnsi="宋体"/>
                <w:sz w:val="18"/>
                <w:szCs w:val="18"/>
              </w:rPr>
              <w:t>±0.5</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573"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288"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527" w:type="pct"/>
            <w:vAlign w:val="center"/>
          </w:tcPr>
          <w:p>
            <w:pPr>
              <w:pStyle w:val="29"/>
              <w:widowControl w:val="0"/>
              <w:ind w:firstLine="0" w:firstLineChars="0"/>
              <w:jc w:val="center"/>
              <w:rPr>
                <w:rFonts w:hint="eastAsia" w:hAnsi="宋体"/>
                <w:sz w:val="18"/>
                <w:szCs w:val="18"/>
              </w:rPr>
            </w:pPr>
            <w:r>
              <w:rPr>
                <w:rFonts w:hint="eastAsia" w:hAnsi="宋体"/>
                <w:sz w:val="18"/>
                <w:szCs w:val="18"/>
              </w:rPr>
              <w:t>-</w:t>
            </w:r>
          </w:p>
        </w:tc>
        <w:tc>
          <w:tcPr>
            <w:tcW w:w="549" w:type="pct"/>
            <w:vAlign w:val="center"/>
          </w:tcPr>
          <w:p>
            <w:pPr>
              <w:pStyle w:val="29"/>
              <w:widowControl w:val="0"/>
              <w:ind w:firstLine="0" w:firstLineChars="0"/>
              <w:jc w:val="center"/>
              <w:rPr>
                <w:rFonts w:hint="eastAsia" w:hAnsi="宋体"/>
              </w:rPr>
            </w:pPr>
            <w:r>
              <w:rPr>
                <w:rFonts w:hint="eastAsia" w:hAnsi="宋体"/>
                <w:sz w:val="18"/>
                <w:szCs w:val="18"/>
              </w:rPr>
              <w:t>14.01</w:t>
            </w:r>
          </w:p>
        </w:tc>
        <w:tc>
          <w:tcPr>
            <w:tcW w:w="585" w:type="pct"/>
            <w:vAlign w:val="center"/>
          </w:tcPr>
          <w:p>
            <w:pPr>
              <w:jc w:val="center"/>
              <w:rPr>
                <w:rFonts w:ascii="宋体" w:hAnsi="宋体"/>
              </w:rPr>
            </w:pPr>
            <w:r>
              <w:rPr>
                <w:rFonts w:hint="eastAsia" w:ascii="宋体" w:hAnsi="宋体"/>
                <w:sz w:val="18"/>
                <w:szCs w:val="18"/>
              </w:rPr>
              <w:t>±5%</w:t>
            </w:r>
          </w:p>
        </w:tc>
        <w:tc>
          <w:tcPr>
            <w:tcW w:w="562" w:type="pct"/>
            <w:vAlign w:val="center"/>
          </w:tcPr>
          <w:p>
            <w:pPr>
              <w:pStyle w:val="29"/>
              <w:widowControl w:val="0"/>
              <w:ind w:firstLine="0" w:firstLineChars="0"/>
              <w:jc w:val="center"/>
              <w:rPr>
                <w:rFonts w:hint="eastAsia" w:hAnsi="宋体"/>
                <w:sz w:val="18"/>
                <w:szCs w:val="18"/>
              </w:rPr>
            </w:pPr>
            <w:r>
              <w:rPr>
                <w:rFonts w:hint="eastAsia" w:hAnsi="宋体"/>
                <w:sz w:val="18"/>
                <w:szCs w:val="18"/>
              </w:rPr>
              <w:t>300～800</w:t>
            </w:r>
          </w:p>
        </w:tc>
        <w:tc>
          <w:tcPr>
            <w:tcW w:w="345" w:type="pct"/>
            <w:vMerge w:val="continue"/>
            <w:vAlign w:val="center"/>
          </w:tcPr>
          <w:p>
            <w:pPr>
              <w:pStyle w:val="29"/>
              <w:widowControl w:val="0"/>
              <w:ind w:firstLine="0" w:firstLineChars="0"/>
              <w:jc w:val="center"/>
              <w:rPr>
                <w:rFonts w:hint="eastAsia" w:hAnsi="宋体"/>
                <w:sz w:val="18"/>
                <w:szCs w:val="18"/>
              </w:rPr>
            </w:pPr>
          </w:p>
        </w:tc>
      </w:tr>
    </w:tbl>
    <w:p>
      <w:pPr>
        <w:pStyle w:val="3"/>
        <w:rPr>
          <w:rFonts w:hint="eastAsia" w:ascii="黑体" w:eastAsia="黑体"/>
        </w:rPr>
      </w:pPr>
    </w:p>
    <w:p>
      <w:pPr>
        <w:pStyle w:val="47"/>
        <w:spacing w:line="360" w:lineRule="auto"/>
        <w:rPr>
          <w:rFonts w:hint="eastAsia" w:asciiTheme="minorEastAsia" w:hAnsiTheme="minorEastAsia" w:eastAsiaTheme="minorEastAsia"/>
        </w:rPr>
      </w:pPr>
      <w:r>
        <w:rPr>
          <w:rFonts w:hint="eastAsia" w:asciiTheme="minorEastAsia" w:hAnsiTheme="minorEastAsia" w:eastAsiaTheme="minorEastAsia"/>
        </w:rPr>
        <w:t>根据表6-c和表6-d反映的实际生产控制水平和目前用户使用要求，规定棒状锌阳极产品长度及偏差按表8规定进行。</w:t>
      </w:r>
    </w:p>
    <w:p>
      <w:pPr>
        <w:spacing w:line="360" w:lineRule="auto"/>
        <w:ind w:firstLine="420" w:firstLineChars="200"/>
        <w:jc w:val="center"/>
        <w:rPr>
          <w:rFonts w:hint="eastAsia" w:ascii="黑体" w:eastAsia="黑体"/>
        </w:rPr>
      </w:pPr>
      <w:r>
        <w:rPr>
          <w:rFonts w:hint="eastAsia"/>
          <w:szCs w:val="21"/>
        </w:rPr>
        <w:t>表8  棒状锌阳极长度允许偏差</w:t>
      </w:r>
      <w:r>
        <w:rPr>
          <w:rFonts w:hint="eastAsia" w:ascii="黑体" w:eastAsia="黑体"/>
        </w:rPr>
        <w:t xml:space="preserve">                                                    </w:t>
      </w:r>
    </w:p>
    <w:p>
      <w:pPr>
        <w:pStyle w:val="3"/>
        <w:jc w:val="center"/>
        <w:rPr>
          <w:rFonts w:hint="eastAsia" w:hAnsi="Times New Roman"/>
          <w:kern w:val="0"/>
        </w:rPr>
      </w:pPr>
      <w:r>
        <w:rPr>
          <w:rFonts w:hint="eastAsia" w:ascii="黑体" w:eastAsia="黑体"/>
        </w:rPr>
        <w:t xml:space="preserve">                                                                       </w:t>
      </w:r>
      <w:r>
        <w:rPr>
          <w:rFonts w:hint="eastAsia" w:hAnsi="Times New Roman"/>
          <w:kern w:val="0"/>
        </w:rPr>
        <w:t>单位：mm</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2309"/>
        <w:gridCol w:w="231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pStyle w:val="29"/>
              <w:widowControl w:val="0"/>
              <w:ind w:firstLine="0" w:firstLineChars="0"/>
              <w:jc w:val="center"/>
              <w:rPr>
                <w:rFonts w:hint="eastAsia"/>
                <w:sz w:val="18"/>
                <w:szCs w:val="18"/>
              </w:rPr>
            </w:pPr>
            <w:r>
              <w:rPr>
                <w:rFonts w:hint="eastAsia"/>
                <w:sz w:val="18"/>
                <w:szCs w:val="18"/>
              </w:rPr>
              <w:t>长度L</w:t>
            </w:r>
          </w:p>
        </w:tc>
        <w:tc>
          <w:tcPr>
            <w:tcW w:w="2464" w:type="dxa"/>
            <w:vAlign w:val="center"/>
          </w:tcPr>
          <w:p>
            <w:pPr>
              <w:pStyle w:val="29"/>
              <w:widowControl w:val="0"/>
              <w:ind w:firstLine="0" w:firstLineChars="0"/>
              <w:jc w:val="center"/>
              <w:rPr>
                <w:rFonts w:hint="eastAsia"/>
                <w:sz w:val="18"/>
                <w:szCs w:val="18"/>
              </w:rPr>
            </w:pPr>
            <w:r>
              <w:rPr>
                <w:rFonts w:hint="eastAsia"/>
                <w:sz w:val="18"/>
                <w:szCs w:val="18"/>
              </w:rPr>
              <w:t>200≤L＜</w:t>
            </w:r>
            <w:r>
              <w:rPr>
                <w:rFonts w:hint="eastAsia" w:hAnsi="宋体"/>
                <w:sz w:val="18"/>
                <w:szCs w:val="18"/>
              </w:rPr>
              <w:t>500</w:t>
            </w:r>
          </w:p>
        </w:tc>
        <w:tc>
          <w:tcPr>
            <w:tcW w:w="2464" w:type="dxa"/>
            <w:vAlign w:val="center"/>
          </w:tcPr>
          <w:p>
            <w:pPr>
              <w:pStyle w:val="29"/>
              <w:widowControl w:val="0"/>
              <w:ind w:firstLine="0" w:firstLineChars="0"/>
              <w:jc w:val="center"/>
              <w:rPr>
                <w:rFonts w:hint="eastAsia"/>
                <w:sz w:val="18"/>
                <w:szCs w:val="18"/>
              </w:rPr>
            </w:pPr>
            <w:r>
              <w:rPr>
                <w:rFonts w:hint="eastAsia"/>
                <w:sz w:val="18"/>
                <w:szCs w:val="18"/>
              </w:rPr>
              <w:t>500≤L＜</w:t>
            </w:r>
            <w:r>
              <w:rPr>
                <w:rFonts w:hint="eastAsia" w:hAnsi="宋体"/>
                <w:sz w:val="18"/>
                <w:szCs w:val="18"/>
              </w:rPr>
              <w:t>1000</w:t>
            </w:r>
          </w:p>
        </w:tc>
        <w:tc>
          <w:tcPr>
            <w:tcW w:w="2464" w:type="dxa"/>
            <w:vAlign w:val="center"/>
          </w:tcPr>
          <w:p>
            <w:pPr>
              <w:pStyle w:val="29"/>
              <w:widowControl w:val="0"/>
              <w:ind w:firstLine="0" w:firstLineChars="0"/>
              <w:jc w:val="center"/>
              <w:rPr>
                <w:rFonts w:hint="eastAsia"/>
                <w:sz w:val="18"/>
                <w:szCs w:val="18"/>
              </w:rPr>
            </w:pPr>
            <w:r>
              <w:rPr>
                <w:rFonts w:hint="eastAsia"/>
                <w:sz w:val="18"/>
                <w:szCs w:val="18"/>
              </w:rPr>
              <w:t>1000≤L</w:t>
            </w:r>
            <w:r>
              <w:rPr>
                <w:rFonts w:hint="eastAsia" w:hAnsi="宋体"/>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pPr>
              <w:pStyle w:val="29"/>
              <w:widowControl w:val="0"/>
              <w:ind w:firstLine="0" w:firstLineChars="0"/>
              <w:jc w:val="center"/>
              <w:rPr>
                <w:rFonts w:hint="eastAsia"/>
                <w:sz w:val="18"/>
                <w:szCs w:val="18"/>
              </w:rPr>
            </w:pPr>
            <w:r>
              <w:rPr>
                <w:rFonts w:hint="eastAsia"/>
                <w:sz w:val="18"/>
                <w:szCs w:val="18"/>
              </w:rPr>
              <w:t>长度允许偏差</w:t>
            </w:r>
          </w:p>
        </w:tc>
        <w:tc>
          <w:tcPr>
            <w:tcW w:w="2464" w:type="dxa"/>
            <w:vAlign w:val="center"/>
          </w:tcPr>
          <w:p>
            <w:pPr>
              <w:jc w:val="center"/>
              <w:rPr>
                <w:rFonts w:ascii="宋体" w:hAnsi="宋体"/>
                <w:sz w:val="18"/>
                <w:szCs w:val="18"/>
              </w:rPr>
            </w:pPr>
            <w:r>
              <w:rPr>
                <w:rFonts w:hint="eastAsia" w:ascii="宋体" w:hAnsi="宋体"/>
                <w:sz w:val="18"/>
                <w:szCs w:val="18"/>
              </w:rPr>
              <w:t>±3</w:t>
            </w:r>
          </w:p>
        </w:tc>
        <w:tc>
          <w:tcPr>
            <w:tcW w:w="2464" w:type="dxa"/>
            <w:vAlign w:val="center"/>
          </w:tcPr>
          <w:p>
            <w:pPr>
              <w:jc w:val="center"/>
              <w:rPr>
                <w:rFonts w:ascii="宋体" w:hAnsi="宋体"/>
                <w:sz w:val="18"/>
                <w:szCs w:val="18"/>
              </w:rPr>
            </w:pPr>
            <w:r>
              <w:rPr>
                <w:rFonts w:hint="eastAsia" w:ascii="宋体" w:hAnsi="宋体"/>
                <w:sz w:val="18"/>
                <w:szCs w:val="18"/>
              </w:rPr>
              <w:t>±4</w:t>
            </w:r>
          </w:p>
        </w:tc>
        <w:tc>
          <w:tcPr>
            <w:tcW w:w="2464" w:type="dxa"/>
            <w:vAlign w:val="center"/>
          </w:tcPr>
          <w:p>
            <w:pPr>
              <w:jc w:val="center"/>
              <w:rPr>
                <w:rFonts w:ascii="宋体" w:hAnsi="宋体"/>
                <w:sz w:val="18"/>
                <w:szCs w:val="18"/>
              </w:rPr>
            </w:pPr>
            <w:r>
              <w:rPr>
                <w:rFonts w:hint="eastAsia" w:ascii="宋体" w:hAnsi="宋体"/>
                <w:sz w:val="18"/>
                <w:szCs w:val="18"/>
              </w:rPr>
              <w:t>±5</w:t>
            </w:r>
          </w:p>
        </w:tc>
      </w:tr>
    </w:tbl>
    <w:p>
      <w:pPr>
        <w:spacing w:line="360" w:lineRule="auto"/>
        <w:rPr>
          <w:rFonts w:hint="eastAsia"/>
          <w:b/>
          <w:szCs w:val="28"/>
        </w:rPr>
      </w:pPr>
    </w:p>
    <w:p>
      <w:pPr>
        <w:spacing w:line="360" w:lineRule="auto"/>
        <w:rPr>
          <w:b/>
          <w:color w:val="0070C0"/>
          <w:szCs w:val="28"/>
        </w:rPr>
      </w:pPr>
      <w:r>
        <w:rPr>
          <w:rFonts w:hint="eastAsia"/>
          <w:b/>
          <w:szCs w:val="28"/>
        </w:rPr>
        <w:t xml:space="preserve">3.5 电化学性能 </w:t>
      </w:r>
      <w:bookmarkStart w:id="0" w:name="_Hlk36649315"/>
    </w:p>
    <w:bookmarkEnd w:id="0"/>
    <w:p>
      <w:pPr>
        <w:spacing w:line="360" w:lineRule="auto"/>
        <w:ind w:firstLine="420" w:firstLineChars="200"/>
        <w:rPr>
          <w:rFonts w:hint="eastAsia"/>
          <w:kern w:val="0"/>
          <w:szCs w:val="21"/>
        </w:rPr>
      </w:pPr>
      <w:r>
        <w:rPr>
          <w:rFonts w:hint="eastAsia"/>
          <w:szCs w:val="21"/>
        </w:rPr>
        <w:t>参考</w:t>
      </w:r>
      <w:r>
        <w:rPr>
          <w:kern w:val="0"/>
          <w:szCs w:val="21"/>
        </w:rPr>
        <w:t>AS 2239-2003</w:t>
      </w:r>
      <w:r>
        <w:rPr>
          <w:rFonts w:hint="eastAsia"/>
          <w:kern w:val="0"/>
          <w:szCs w:val="21"/>
        </w:rPr>
        <w:t>、</w:t>
      </w:r>
      <w:r>
        <w:rPr>
          <w:rFonts w:hint="eastAsia"/>
          <w:szCs w:val="21"/>
        </w:rPr>
        <w:t>GB/T 21448-2008以及</w:t>
      </w:r>
      <w:r>
        <w:rPr>
          <w:rFonts w:hint="eastAsia"/>
          <w:kern w:val="0"/>
          <w:szCs w:val="21"/>
        </w:rPr>
        <w:t>GB/T 4950-2002标准中电化学性能要求，本标准仍然根据不同的使用环境对锌阳极的电化学性能给出了参考指标。</w:t>
      </w:r>
      <w:r>
        <w:rPr>
          <w:rFonts w:hint="eastAsia"/>
          <w:szCs w:val="21"/>
        </w:rPr>
        <w:t>其中Zn99.98牌号锌阳极在海水环境中的开路电位指标引用A</w:t>
      </w:r>
      <w:r>
        <w:rPr>
          <w:szCs w:val="21"/>
        </w:rPr>
        <w:t xml:space="preserve">S </w:t>
      </w:r>
      <w:r>
        <w:rPr>
          <w:rFonts w:hint="eastAsia"/>
          <w:szCs w:val="21"/>
        </w:rPr>
        <w:t>2239-2003标准，海水中实际电容量、电流效率以及土壤介质中的电化学性能指标沿用GB/T 21448-2008</w:t>
      </w:r>
      <w:r>
        <w:rPr>
          <w:rFonts w:hint="eastAsia"/>
          <w:kern w:val="0"/>
          <w:szCs w:val="21"/>
        </w:rPr>
        <w:t>标准。</w:t>
      </w:r>
      <w:r>
        <w:rPr>
          <w:rFonts w:hint="eastAsia"/>
          <w:szCs w:val="21"/>
        </w:rPr>
        <w:t>ZnAl0.3Cd05牌号锌阳极电化学性能指标直接引用GB/T 21448-2008</w:t>
      </w:r>
      <w:r>
        <w:rPr>
          <w:rFonts w:hint="eastAsia"/>
          <w:kern w:val="0"/>
          <w:szCs w:val="21"/>
        </w:rPr>
        <w:t>标准。</w:t>
      </w:r>
      <w:r>
        <w:rPr>
          <w:rFonts w:hint="eastAsia"/>
          <w:szCs w:val="21"/>
        </w:rPr>
        <w:t>ZnAl0.5Cd08</w:t>
      </w:r>
      <w:r>
        <w:rPr>
          <w:rFonts w:hint="eastAsia"/>
          <w:kern w:val="0"/>
          <w:szCs w:val="21"/>
        </w:rPr>
        <w:t>牌号锌阳极在海水环境中的开路电位指标在GB/T 4950-2002标准基础上进行了修订，其他指标沿用G</w:t>
      </w:r>
      <w:r>
        <w:rPr>
          <w:kern w:val="0"/>
          <w:szCs w:val="21"/>
        </w:rPr>
        <w:t>B/T 4950-2002</w:t>
      </w:r>
      <w:r>
        <w:rPr>
          <w:rFonts w:hint="eastAsia"/>
          <w:kern w:val="0"/>
          <w:szCs w:val="21"/>
        </w:rPr>
        <w:t>标准。我们针对这3个牌号锌阳极，按照GB/T17848标准测试方法，分别在海水和土壤环境介质中收集了一定量数据进行验证。其中电流效率η的计算，采用如下公式进行：</w:t>
      </w:r>
    </w:p>
    <w:p>
      <w:pPr>
        <w:spacing w:line="360" w:lineRule="auto"/>
        <w:jc w:val="center"/>
        <w:rPr>
          <w:szCs w:val="28"/>
        </w:rPr>
        <w:sectPr>
          <w:pgSz w:w="11906" w:h="16838"/>
          <w:pgMar w:top="1797" w:right="1440" w:bottom="1797" w:left="1440" w:header="851" w:footer="992" w:gutter="0"/>
          <w:cols w:space="720" w:num="1"/>
          <w:titlePg/>
          <w:docGrid w:type="lines" w:linePitch="312" w:charSpace="0"/>
        </w:sectPr>
      </w:pPr>
      <m:oMath>
        <m:sSub>
          <m:sSubPr>
            <m:ctrlPr>
              <w:rPr>
                <w:rFonts w:ascii="Cambria Math" w:hAnsi="Cambria Math"/>
                <w:kern w:val="0"/>
                <w:szCs w:val="21"/>
              </w:rPr>
            </m:ctrlPr>
          </m:sSubPr>
          <m:e>
            <m:r>
              <m:rPr>
                <m:sty m:val="p"/>
              </m:rPr>
              <w:rPr>
                <w:rFonts w:ascii="Cambria Math" w:hAnsi="Cambria Math"/>
                <w:kern w:val="0"/>
                <w:szCs w:val="21"/>
              </w:rPr>
              <m:t xml:space="preserve"> </m:t>
            </m:r>
            <m:r>
              <w:rPr>
                <w:rFonts w:ascii="Cambria Math" w:hAnsi="Cambria Math"/>
                <w:kern w:val="0"/>
                <w:szCs w:val="21"/>
              </w:rPr>
              <m:t>Q</m:t>
            </m:r>
            <m:ctrlPr>
              <w:rPr>
                <w:rFonts w:ascii="Cambria Math" w:hAnsi="Cambria Math"/>
                <w:kern w:val="0"/>
                <w:szCs w:val="21"/>
              </w:rPr>
            </m:ctrlPr>
          </m:e>
          <m:sub>
            <m:r>
              <w:rPr>
                <w:rFonts w:ascii="Cambria Math" w:hAnsi="Cambria Math"/>
                <w:kern w:val="0"/>
                <w:szCs w:val="21"/>
              </w:rPr>
              <m:t>0</m:t>
            </m:r>
            <m:ctrlPr>
              <w:rPr>
                <w:rFonts w:ascii="Cambria Math" w:hAnsi="Cambria Math"/>
                <w:kern w:val="0"/>
                <w:szCs w:val="21"/>
              </w:rPr>
            </m:ctrlPr>
          </m:sub>
        </m:sSub>
        <m:r>
          <w:rPr>
            <w:rFonts w:ascii="Cambria Math" w:hAnsi="Cambria Math"/>
            <w:kern w:val="0"/>
            <w:szCs w:val="21"/>
          </w:rPr>
          <m:t>=A×X+B×Y+C×Z+⋯</m:t>
        </m:r>
      </m:oMath>
      <w:r>
        <w:rPr>
          <w:rFonts w:hint="eastAsia"/>
          <w:kern w:val="0"/>
          <w:szCs w:val="21"/>
        </w:rPr>
        <w:t xml:space="preserve">    ……………………（1） </w:t>
      </w:r>
    </w:p>
    <w:p>
      <w:pPr>
        <w:jc w:val="center"/>
        <w:rPr>
          <w:szCs w:val="28"/>
        </w:rPr>
      </w:pPr>
      <w:r>
        <w:rPr>
          <w:rFonts w:hint="eastAsia"/>
          <w:szCs w:val="28"/>
        </w:rPr>
        <w:t>表6-a棒状锌阳极尺寸及重量检测数据统计表</w:t>
      </w:r>
    </w:p>
    <w:tbl>
      <w:tblPr>
        <w:tblStyle w:val="12"/>
        <w:tblW w:w="47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083"/>
        <w:gridCol w:w="2160"/>
        <w:gridCol w:w="2160"/>
        <w:gridCol w:w="2160"/>
        <w:gridCol w:w="2160"/>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7" w:type="pct"/>
            <w:vAlign w:val="center"/>
          </w:tcPr>
          <w:p>
            <w:pPr>
              <w:jc w:val="center"/>
              <w:rPr>
                <w:sz w:val="18"/>
                <w:szCs w:val="18"/>
              </w:rPr>
            </w:pPr>
            <w:r>
              <w:rPr>
                <w:sz w:val="18"/>
                <w:szCs w:val="18"/>
              </w:rPr>
              <w:t>型号</w:t>
            </w:r>
          </w:p>
        </w:tc>
        <w:tc>
          <w:tcPr>
            <w:tcW w:w="423" w:type="pct"/>
            <w:vAlign w:val="center"/>
          </w:tcPr>
          <w:p>
            <w:pPr>
              <w:jc w:val="center"/>
              <w:rPr>
                <w:sz w:val="18"/>
                <w:szCs w:val="18"/>
              </w:rPr>
            </w:pPr>
            <w:r>
              <w:rPr>
                <w:sz w:val="18"/>
                <w:szCs w:val="18"/>
              </w:rPr>
              <w:t>样本数量</w:t>
            </w:r>
          </w:p>
        </w:tc>
        <w:tc>
          <w:tcPr>
            <w:tcW w:w="844" w:type="pct"/>
            <w:vAlign w:val="center"/>
          </w:tcPr>
          <w:p>
            <w:pPr>
              <w:jc w:val="center"/>
              <w:rPr>
                <w:sz w:val="18"/>
                <w:szCs w:val="18"/>
              </w:rPr>
            </w:pPr>
            <w:r>
              <w:rPr>
                <w:rFonts w:hint="eastAsia"/>
                <w:sz w:val="18"/>
                <w:szCs w:val="18"/>
              </w:rPr>
              <w:t>A数据范围</w:t>
            </w:r>
          </w:p>
        </w:tc>
        <w:tc>
          <w:tcPr>
            <w:tcW w:w="844" w:type="pct"/>
            <w:vAlign w:val="center"/>
          </w:tcPr>
          <w:p>
            <w:pPr>
              <w:jc w:val="center"/>
              <w:rPr>
                <w:sz w:val="18"/>
                <w:szCs w:val="18"/>
              </w:rPr>
            </w:pPr>
            <w:r>
              <w:rPr>
                <w:rFonts w:hint="eastAsia"/>
                <w:sz w:val="18"/>
                <w:szCs w:val="18"/>
              </w:rPr>
              <w:t>B数据范围</w:t>
            </w:r>
          </w:p>
        </w:tc>
        <w:tc>
          <w:tcPr>
            <w:tcW w:w="844" w:type="pct"/>
            <w:vAlign w:val="center"/>
          </w:tcPr>
          <w:p>
            <w:pPr>
              <w:jc w:val="center"/>
              <w:rPr>
                <w:sz w:val="18"/>
                <w:szCs w:val="18"/>
              </w:rPr>
            </w:pPr>
            <w:r>
              <w:rPr>
                <w:rFonts w:hint="eastAsia"/>
                <w:sz w:val="18"/>
                <w:szCs w:val="18"/>
              </w:rPr>
              <w:t>C</w:t>
            </w:r>
            <w:r>
              <w:rPr>
                <w:sz w:val="18"/>
                <w:szCs w:val="18"/>
              </w:rPr>
              <w:t>数据范围</w:t>
            </w:r>
          </w:p>
        </w:tc>
        <w:tc>
          <w:tcPr>
            <w:tcW w:w="844" w:type="pct"/>
            <w:vAlign w:val="center"/>
          </w:tcPr>
          <w:p>
            <w:pPr>
              <w:jc w:val="center"/>
              <w:rPr>
                <w:sz w:val="18"/>
                <w:szCs w:val="18"/>
              </w:rPr>
            </w:pPr>
            <w:r>
              <w:rPr>
                <w:rFonts w:hint="eastAsia"/>
                <w:sz w:val="18"/>
                <w:szCs w:val="18"/>
              </w:rPr>
              <w:t>每米净重</w:t>
            </w:r>
            <w:r>
              <w:rPr>
                <w:sz w:val="18"/>
                <w:szCs w:val="18"/>
              </w:rPr>
              <w:t>数据范围</w:t>
            </w:r>
          </w:p>
        </w:tc>
        <w:tc>
          <w:tcPr>
            <w:tcW w:w="844" w:type="pct"/>
            <w:vAlign w:val="center"/>
          </w:tcPr>
          <w:p>
            <w:pPr>
              <w:jc w:val="center"/>
              <w:rPr>
                <w:sz w:val="18"/>
                <w:szCs w:val="18"/>
              </w:rPr>
            </w:pPr>
            <w:r>
              <w:rPr>
                <w:sz w:val="18"/>
                <w:szCs w:val="18"/>
              </w:rPr>
              <w:t>钢芯</w:t>
            </w:r>
            <w:r>
              <w:rPr>
                <w:rFonts w:hint="eastAsia"/>
                <w:sz w:val="18"/>
                <w:szCs w:val="18"/>
              </w:rPr>
              <w:t>同</w:t>
            </w:r>
            <w:r>
              <w:rPr>
                <w:sz w:val="18"/>
                <w:szCs w:val="18"/>
              </w:rPr>
              <w:t>心度范围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7" w:type="pct"/>
            <w:vAlign w:val="center"/>
          </w:tcPr>
          <w:p>
            <w:pPr>
              <w:jc w:val="center"/>
              <w:rPr>
                <w:sz w:val="18"/>
                <w:szCs w:val="18"/>
              </w:rPr>
            </w:pPr>
            <w:r>
              <w:rPr>
                <w:rFonts w:hint="eastAsia"/>
                <w:sz w:val="18"/>
                <w:szCs w:val="18"/>
              </w:rPr>
              <w:t>ZB-1</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11.5</w:t>
            </w:r>
            <w:r>
              <w:rPr>
                <w:rFonts w:hint="eastAsia" w:asciiTheme="minorEastAsia" w:hAnsiTheme="minorEastAsia" w:eastAsiaTheme="minorEastAsia"/>
                <w:sz w:val="18"/>
                <w:szCs w:val="18"/>
              </w:rPr>
              <w:t>～</w:t>
            </w:r>
            <w:r>
              <w:rPr>
                <w:rFonts w:hint="eastAsia"/>
                <w:sz w:val="18"/>
                <w:szCs w:val="18"/>
              </w:rPr>
              <w:t>12.5</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0.77</w:t>
            </w:r>
            <w:r>
              <w:rPr>
                <w:rFonts w:hint="eastAsia" w:asciiTheme="minorEastAsia" w:hAnsiTheme="minorEastAsia" w:eastAsiaTheme="minorEastAsia"/>
                <w:sz w:val="18"/>
                <w:szCs w:val="18"/>
              </w:rPr>
              <w:t>～</w:t>
            </w:r>
            <w:r>
              <w:rPr>
                <w:rFonts w:hint="eastAsia"/>
                <w:sz w:val="18"/>
                <w:szCs w:val="18"/>
              </w:rPr>
              <w:t>0.85</w:t>
            </w:r>
          </w:p>
        </w:tc>
        <w:tc>
          <w:tcPr>
            <w:tcW w:w="844"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7" w:type="pct"/>
            <w:vAlign w:val="center"/>
          </w:tcPr>
          <w:p>
            <w:pPr>
              <w:jc w:val="center"/>
              <w:rPr>
                <w:sz w:val="18"/>
                <w:szCs w:val="18"/>
              </w:rPr>
            </w:pPr>
            <w:r>
              <w:rPr>
                <w:rFonts w:hint="eastAsia"/>
                <w:sz w:val="18"/>
                <w:szCs w:val="18"/>
              </w:rPr>
              <w:t>ZB-2</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15.6</w:t>
            </w:r>
            <w:r>
              <w:rPr>
                <w:rFonts w:hint="eastAsia" w:asciiTheme="minorEastAsia" w:hAnsiTheme="minorEastAsia" w:eastAsiaTheme="minorEastAsia"/>
                <w:sz w:val="18"/>
                <w:szCs w:val="18"/>
              </w:rPr>
              <w:t>～</w:t>
            </w:r>
            <w:r>
              <w:rPr>
                <w:rFonts w:hint="eastAsia"/>
                <w:sz w:val="18"/>
                <w:szCs w:val="18"/>
              </w:rPr>
              <w:t>16.5</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1.36</w:t>
            </w:r>
            <w:r>
              <w:rPr>
                <w:rFonts w:hint="eastAsia" w:asciiTheme="minorEastAsia" w:hAnsiTheme="minorEastAsia" w:eastAsiaTheme="minorEastAsia"/>
                <w:sz w:val="18"/>
                <w:szCs w:val="18"/>
              </w:rPr>
              <w:t>～</w:t>
            </w:r>
            <w:r>
              <w:rPr>
                <w:rFonts w:hint="eastAsia"/>
                <w:sz w:val="18"/>
                <w:szCs w:val="18"/>
              </w:rPr>
              <w:t>1.49</w:t>
            </w:r>
          </w:p>
        </w:tc>
        <w:tc>
          <w:tcPr>
            <w:tcW w:w="844"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7" w:type="pct"/>
            <w:vAlign w:val="center"/>
          </w:tcPr>
          <w:p>
            <w:pPr>
              <w:jc w:val="center"/>
              <w:rPr>
                <w:sz w:val="18"/>
                <w:szCs w:val="18"/>
              </w:rPr>
            </w:pPr>
            <w:r>
              <w:rPr>
                <w:rFonts w:hint="eastAsia"/>
                <w:sz w:val="18"/>
                <w:szCs w:val="18"/>
              </w:rPr>
              <w:t>ZB-3</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24.5</w:t>
            </w:r>
            <w:r>
              <w:rPr>
                <w:rFonts w:hint="eastAsia" w:asciiTheme="minorEastAsia" w:hAnsiTheme="minorEastAsia" w:eastAsiaTheme="minorEastAsia"/>
                <w:sz w:val="18"/>
                <w:szCs w:val="18"/>
              </w:rPr>
              <w:t>～</w:t>
            </w:r>
            <w:r>
              <w:rPr>
                <w:rFonts w:hint="eastAsia"/>
                <w:sz w:val="18"/>
                <w:szCs w:val="18"/>
              </w:rPr>
              <w:t>25.5</w:t>
            </w:r>
          </w:p>
        </w:tc>
        <w:tc>
          <w:tcPr>
            <w:tcW w:w="844" w:type="pct"/>
            <w:vAlign w:val="center"/>
          </w:tcPr>
          <w:p>
            <w:pPr>
              <w:jc w:val="center"/>
              <w:rPr>
                <w:sz w:val="18"/>
                <w:szCs w:val="18"/>
              </w:rPr>
            </w:pPr>
            <w:r>
              <w:rPr>
                <w:rFonts w:hint="eastAsia"/>
                <w:sz w:val="18"/>
                <w:szCs w:val="18"/>
              </w:rPr>
              <w:t>3.1</w:t>
            </w:r>
            <w:r>
              <w:rPr>
                <w:rFonts w:hint="eastAsia" w:asciiTheme="minorEastAsia" w:hAnsiTheme="minorEastAsia" w:eastAsiaTheme="minorEastAsia"/>
                <w:sz w:val="18"/>
                <w:szCs w:val="18"/>
              </w:rPr>
              <w:t>～</w:t>
            </w:r>
            <w:r>
              <w:rPr>
                <w:rFonts w:hint="eastAsia"/>
                <w:sz w:val="18"/>
                <w:szCs w:val="18"/>
              </w:rPr>
              <w:t>3.7</w:t>
            </w:r>
          </w:p>
        </w:tc>
        <w:tc>
          <w:tcPr>
            <w:tcW w:w="844" w:type="pct"/>
            <w:vAlign w:val="center"/>
          </w:tcPr>
          <w:p>
            <w:pPr>
              <w:jc w:val="center"/>
              <w:rPr>
                <w:sz w:val="18"/>
                <w:szCs w:val="18"/>
              </w:rPr>
            </w:pPr>
            <w:r>
              <w:rPr>
                <w:rFonts w:hint="eastAsia"/>
                <w:sz w:val="18"/>
                <w:szCs w:val="18"/>
              </w:rPr>
              <w:t>49</w:t>
            </w:r>
            <w:r>
              <w:rPr>
                <w:rFonts w:hint="eastAsia" w:asciiTheme="minorEastAsia" w:hAnsiTheme="minorEastAsia" w:eastAsiaTheme="minorEastAsia"/>
                <w:sz w:val="18"/>
                <w:szCs w:val="18"/>
              </w:rPr>
              <w:t>～</w:t>
            </w:r>
            <w:r>
              <w:rPr>
                <w:rFonts w:hint="eastAsia"/>
                <w:sz w:val="18"/>
                <w:szCs w:val="18"/>
              </w:rPr>
              <w:t>51</w:t>
            </w:r>
          </w:p>
        </w:tc>
        <w:tc>
          <w:tcPr>
            <w:tcW w:w="844" w:type="pct"/>
            <w:vAlign w:val="center"/>
          </w:tcPr>
          <w:p>
            <w:pPr>
              <w:jc w:val="center"/>
              <w:rPr>
                <w:sz w:val="18"/>
                <w:szCs w:val="18"/>
              </w:rPr>
            </w:pPr>
            <w:r>
              <w:rPr>
                <w:rFonts w:hint="eastAsia"/>
                <w:sz w:val="18"/>
                <w:szCs w:val="18"/>
              </w:rPr>
              <w:t>3.35</w:t>
            </w:r>
            <w:r>
              <w:rPr>
                <w:rFonts w:hint="eastAsia" w:asciiTheme="minorEastAsia" w:hAnsiTheme="minorEastAsia" w:eastAsiaTheme="minorEastAsia"/>
                <w:sz w:val="18"/>
                <w:szCs w:val="18"/>
              </w:rPr>
              <w:t>～</w:t>
            </w:r>
            <w:r>
              <w:rPr>
                <w:rFonts w:hint="eastAsia"/>
                <w:sz w:val="18"/>
                <w:szCs w:val="18"/>
              </w:rPr>
              <w:t>3.67</w:t>
            </w:r>
          </w:p>
        </w:tc>
        <w:tc>
          <w:tcPr>
            <w:tcW w:w="844"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7" w:type="pct"/>
            <w:vAlign w:val="center"/>
          </w:tcPr>
          <w:p>
            <w:pPr>
              <w:jc w:val="center"/>
              <w:rPr>
                <w:sz w:val="18"/>
                <w:szCs w:val="18"/>
              </w:rPr>
            </w:pPr>
            <w:r>
              <w:rPr>
                <w:rFonts w:hint="eastAsia"/>
                <w:sz w:val="18"/>
                <w:szCs w:val="18"/>
              </w:rPr>
              <w:t>ZB-4</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32.5</w:t>
            </w:r>
            <w:r>
              <w:rPr>
                <w:rFonts w:hint="eastAsia" w:asciiTheme="minorEastAsia" w:hAnsiTheme="minorEastAsia" w:eastAsiaTheme="minorEastAsia"/>
                <w:sz w:val="18"/>
                <w:szCs w:val="18"/>
              </w:rPr>
              <w:t>～</w:t>
            </w:r>
            <w:r>
              <w:rPr>
                <w:rFonts w:hint="eastAsia"/>
                <w:sz w:val="18"/>
                <w:szCs w:val="18"/>
              </w:rPr>
              <w:t>33.5</w:t>
            </w:r>
          </w:p>
        </w:tc>
        <w:tc>
          <w:tcPr>
            <w:tcW w:w="844" w:type="pct"/>
            <w:vAlign w:val="center"/>
          </w:tcPr>
          <w:p>
            <w:pPr>
              <w:jc w:val="center"/>
              <w:rPr>
                <w:sz w:val="18"/>
                <w:szCs w:val="18"/>
              </w:rPr>
            </w:pPr>
            <w:r>
              <w:rPr>
                <w:rFonts w:hint="eastAsia"/>
                <w:sz w:val="18"/>
                <w:szCs w:val="18"/>
              </w:rPr>
              <w:t>3.9</w:t>
            </w:r>
            <w:r>
              <w:rPr>
                <w:rFonts w:hint="eastAsia" w:asciiTheme="minorEastAsia" w:hAnsiTheme="minorEastAsia" w:eastAsiaTheme="minorEastAsia"/>
                <w:sz w:val="18"/>
                <w:szCs w:val="18"/>
              </w:rPr>
              <w:t>～</w:t>
            </w:r>
            <w:r>
              <w:rPr>
                <w:rFonts w:hint="eastAsia"/>
                <w:sz w:val="18"/>
                <w:szCs w:val="18"/>
              </w:rPr>
              <w:t>4.4</w:t>
            </w:r>
          </w:p>
        </w:tc>
        <w:tc>
          <w:tcPr>
            <w:tcW w:w="844" w:type="pct"/>
            <w:vAlign w:val="center"/>
          </w:tcPr>
          <w:p>
            <w:pPr>
              <w:jc w:val="center"/>
              <w:rPr>
                <w:sz w:val="18"/>
                <w:szCs w:val="18"/>
              </w:rPr>
            </w:pPr>
            <w:r>
              <w:rPr>
                <w:rFonts w:hint="eastAsia"/>
                <w:sz w:val="18"/>
                <w:szCs w:val="18"/>
              </w:rPr>
              <w:t>99</w:t>
            </w:r>
            <w:r>
              <w:rPr>
                <w:rFonts w:hint="eastAsia" w:asciiTheme="minorEastAsia" w:hAnsiTheme="minorEastAsia" w:eastAsiaTheme="minorEastAsia"/>
                <w:sz w:val="18"/>
                <w:szCs w:val="18"/>
              </w:rPr>
              <w:t>～</w:t>
            </w:r>
            <w:r>
              <w:rPr>
                <w:rFonts w:hint="eastAsia"/>
                <w:sz w:val="18"/>
                <w:szCs w:val="18"/>
              </w:rPr>
              <w:t>101</w:t>
            </w:r>
          </w:p>
        </w:tc>
        <w:tc>
          <w:tcPr>
            <w:tcW w:w="844" w:type="pct"/>
            <w:vAlign w:val="center"/>
          </w:tcPr>
          <w:p>
            <w:pPr>
              <w:jc w:val="center"/>
              <w:rPr>
                <w:sz w:val="18"/>
                <w:szCs w:val="18"/>
              </w:rPr>
            </w:pPr>
            <w:r>
              <w:rPr>
                <w:rFonts w:hint="eastAsia"/>
                <w:sz w:val="18"/>
                <w:szCs w:val="18"/>
              </w:rPr>
              <w:t>5.80</w:t>
            </w:r>
            <w:r>
              <w:rPr>
                <w:rFonts w:hint="eastAsia" w:asciiTheme="minorEastAsia" w:hAnsiTheme="minorEastAsia" w:eastAsiaTheme="minorEastAsia"/>
                <w:sz w:val="18"/>
                <w:szCs w:val="18"/>
              </w:rPr>
              <w:t>～</w:t>
            </w:r>
            <w:r>
              <w:rPr>
                <w:rFonts w:hint="eastAsia"/>
                <w:sz w:val="18"/>
                <w:szCs w:val="18"/>
              </w:rPr>
              <w:t>6.40</w:t>
            </w:r>
          </w:p>
        </w:tc>
        <w:tc>
          <w:tcPr>
            <w:tcW w:w="844"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7" w:type="pct"/>
            <w:vAlign w:val="center"/>
          </w:tcPr>
          <w:p>
            <w:pPr>
              <w:jc w:val="center"/>
              <w:rPr>
                <w:sz w:val="18"/>
                <w:szCs w:val="18"/>
              </w:rPr>
            </w:pPr>
            <w:r>
              <w:rPr>
                <w:rFonts w:hint="eastAsia"/>
                <w:sz w:val="18"/>
                <w:szCs w:val="18"/>
              </w:rPr>
              <w:t>ZB-5</w:t>
            </w:r>
          </w:p>
        </w:tc>
        <w:tc>
          <w:tcPr>
            <w:tcW w:w="423" w:type="pct"/>
            <w:vAlign w:val="center"/>
          </w:tcPr>
          <w:p>
            <w:pPr>
              <w:jc w:val="center"/>
              <w:rPr>
                <w:sz w:val="18"/>
                <w:szCs w:val="18"/>
              </w:rPr>
            </w:pPr>
            <w:r>
              <w:rPr>
                <w:rFonts w:hint="eastAsia"/>
                <w:sz w:val="18"/>
                <w:szCs w:val="18"/>
              </w:rPr>
              <w:t>100</w:t>
            </w:r>
          </w:p>
        </w:tc>
        <w:tc>
          <w:tcPr>
            <w:tcW w:w="844" w:type="pct"/>
            <w:vAlign w:val="center"/>
          </w:tcPr>
          <w:p>
            <w:pPr>
              <w:jc w:val="center"/>
              <w:rPr>
                <w:sz w:val="18"/>
                <w:szCs w:val="18"/>
              </w:rPr>
            </w:pPr>
            <w:r>
              <w:rPr>
                <w:rFonts w:hint="eastAsia"/>
                <w:sz w:val="18"/>
                <w:szCs w:val="18"/>
              </w:rPr>
              <w:t>49.5</w:t>
            </w:r>
            <w:r>
              <w:rPr>
                <w:rFonts w:hint="eastAsia" w:asciiTheme="minorEastAsia" w:hAnsiTheme="minorEastAsia" w:eastAsiaTheme="minorEastAsia"/>
                <w:sz w:val="18"/>
                <w:szCs w:val="18"/>
              </w:rPr>
              <w:t>～</w:t>
            </w:r>
            <w:r>
              <w:rPr>
                <w:rFonts w:hint="eastAsia"/>
                <w:sz w:val="18"/>
                <w:szCs w:val="18"/>
              </w:rPr>
              <w:t>50.4</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w:t>
            </w:r>
          </w:p>
        </w:tc>
        <w:tc>
          <w:tcPr>
            <w:tcW w:w="844" w:type="pct"/>
            <w:vAlign w:val="center"/>
          </w:tcPr>
          <w:p>
            <w:pPr>
              <w:jc w:val="center"/>
              <w:rPr>
                <w:sz w:val="18"/>
                <w:szCs w:val="18"/>
              </w:rPr>
            </w:pPr>
            <w:r>
              <w:rPr>
                <w:rFonts w:hint="eastAsia"/>
                <w:sz w:val="18"/>
                <w:szCs w:val="18"/>
              </w:rPr>
              <w:t>13.31</w:t>
            </w:r>
            <w:r>
              <w:rPr>
                <w:rFonts w:hint="eastAsia" w:asciiTheme="minorEastAsia" w:hAnsiTheme="minorEastAsia" w:eastAsiaTheme="minorEastAsia"/>
                <w:sz w:val="18"/>
                <w:szCs w:val="18"/>
              </w:rPr>
              <w:t>～</w:t>
            </w:r>
            <w:r>
              <w:rPr>
                <w:rFonts w:hint="eastAsia"/>
                <w:sz w:val="18"/>
                <w:szCs w:val="18"/>
              </w:rPr>
              <w:t>14.70</w:t>
            </w:r>
          </w:p>
        </w:tc>
        <w:tc>
          <w:tcPr>
            <w:tcW w:w="844"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bl>
    <w:p>
      <w:pPr>
        <w:rPr>
          <w:szCs w:val="28"/>
        </w:rPr>
      </w:pPr>
    </w:p>
    <w:p>
      <w:pPr>
        <w:jc w:val="center"/>
        <w:rPr>
          <w:szCs w:val="28"/>
        </w:rPr>
      </w:pPr>
      <w:r>
        <w:rPr>
          <w:rFonts w:hint="eastAsia"/>
          <w:szCs w:val="28"/>
        </w:rPr>
        <w:t>表6-b棒状锌阳极尺寸及重量偏差数据统计表</w:t>
      </w:r>
    </w:p>
    <w:tbl>
      <w:tblPr>
        <w:tblStyle w:val="12"/>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950"/>
        <w:gridCol w:w="2204"/>
        <w:gridCol w:w="2204"/>
        <w:gridCol w:w="2204"/>
        <w:gridCol w:w="220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6" w:type="pct"/>
            <w:vAlign w:val="center"/>
          </w:tcPr>
          <w:p>
            <w:pPr>
              <w:jc w:val="center"/>
              <w:rPr>
                <w:sz w:val="18"/>
                <w:szCs w:val="18"/>
              </w:rPr>
            </w:pPr>
            <w:r>
              <w:rPr>
                <w:sz w:val="18"/>
                <w:szCs w:val="18"/>
              </w:rPr>
              <w:t>型号</w:t>
            </w:r>
          </w:p>
        </w:tc>
        <w:tc>
          <w:tcPr>
            <w:tcW w:w="369" w:type="pct"/>
            <w:vAlign w:val="center"/>
          </w:tcPr>
          <w:p>
            <w:pPr>
              <w:jc w:val="center"/>
              <w:rPr>
                <w:sz w:val="18"/>
                <w:szCs w:val="18"/>
              </w:rPr>
            </w:pPr>
            <w:r>
              <w:rPr>
                <w:sz w:val="18"/>
                <w:szCs w:val="18"/>
              </w:rPr>
              <w:t>样本数量</w:t>
            </w:r>
          </w:p>
        </w:tc>
        <w:tc>
          <w:tcPr>
            <w:tcW w:w="855" w:type="pct"/>
            <w:vAlign w:val="center"/>
          </w:tcPr>
          <w:p>
            <w:pPr>
              <w:jc w:val="center"/>
              <w:rPr>
                <w:sz w:val="18"/>
                <w:szCs w:val="18"/>
              </w:rPr>
            </w:pPr>
            <w:r>
              <w:rPr>
                <w:rFonts w:hint="eastAsia"/>
                <w:sz w:val="18"/>
                <w:szCs w:val="18"/>
              </w:rPr>
              <w:t>A数据偏差范围</w:t>
            </w:r>
          </w:p>
        </w:tc>
        <w:tc>
          <w:tcPr>
            <w:tcW w:w="855" w:type="pct"/>
            <w:vAlign w:val="center"/>
          </w:tcPr>
          <w:p>
            <w:pPr>
              <w:jc w:val="center"/>
              <w:rPr>
                <w:sz w:val="18"/>
                <w:szCs w:val="18"/>
              </w:rPr>
            </w:pPr>
            <w:r>
              <w:rPr>
                <w:rFonts w:hint="eastAsia"/>
                <w:sz w:val="18"/>
                <w:szCs w:val="18"/>
              </w:rPr>
              <w:t>B数据偏差范围</w:t>
            </w:r>
          </w:p>
        </w:tc>
        <w:tc>
          <w:tcPr>
            <w:tcW w:w="855" w:type="pct"/>
            <w:vAlign w:val="center"/>
          </w:tcPr>
          <w:p>
            <w:pPr>
              <w:jc w:val="center"/>
              <w:rPr>
                <w:sz w:val="18"/>
                <w:szCs w:val="18"/>
              </w:rPr>
            </w:pPr>
            <w:r>
              <w:rPr>
                <w:rFonts w:hint="eastAsia"/>
                <w:sz w:val="18"/>
                <w:szCs w:val="18"/>
              </w:rPr>
              <w:t>C</w:t>
            </w:r>
            <w:r>
              <w:rPr>
                <w:sz w:val="18"/>
                <w:szCs w:val="18"/>
              </w:rPr>
              <w:t>数据</w:t>
            </w:r>
            <w:r>
              <w:rPr>
                <w:rFonts w:hint="eastAsia"/>
                <w:sz w:val="18"/>
                <w:szCs w:val="18"/>
              </w:rPr>
              <w:t>偏差</w:t>
            </w:r>
            <w:r>
              <w:rPr>
                <w:sz w:val="18"/>
                <w:szCs w:val="18"/>
              </w:rPr>
              <w:t>范围</w:t>
            </w:r>
          </w:p>
        </w:tc>
        <w:tc>
          <w:tcPr>
            <w:tcW w:w="855" w:type="pct"/>
            <w:vAlign w:val="center"/>
          </w:tcPr>
          <w:p>
            <w:pPr>
              <w:jc w:val="center"/>
              <w:rPr>
                <w:sz w:val="18"/>
                <w:szCs w:val="18"/>
              </w:rPr>
            </w:pPr>
            <w:r>
              <w:rPr>
                <w:rFonts w:hint="eastAsia"/>
                <w:sz w:val="18"/>
                <w:szCs w:val="18"/>
              </w:rPr>
              <w:t>每米净重偏差</w:t>
            </w:r>
            <w:r>
              <w:rPr>
                <w:sz w:val="18"/>
                <w:szCs w:val="18"/>
              </w:rPr>
              <w:t>范围</w:t>
            </w:r>
          </w:p>
        </w:tc>
        <w:tc>
          <w:tcPr>
            <w:tcW w:w="855" w:type="pct"/>
            <w:vAlign w:val="center"/>
          </w:tcPr>
          <w:p>
            <w:pPr>
              <w:jc w:val="center"/>
              <w:rPr>
                <w:sz w:val="18"/>
                <w:szCs w:val="18"/>
              </w:rPr>
            </w:pPr>
            <w:r>
              <w:rPr>
                <w:sz w:val="18"/>
                <w:szCs w:val="18"/>
              </w:rPr>
              <w:t>钢芯</w:t>
            </w:r>
            <w:r>
              <w:rPr>
                <w:rFonts w:hint="eastAsia"/>
                <w:sz w:val="18"/>
                <w:szCs w:val="18"/>
              </w:rPr>
              <w:t>同</w:t>
            </w:r>
            <w:r>
              <w:rPr>
                <w:sz w:val="18"/>
                <w:szCs w:val="18"/>
              </w:rPr>
              <w:t>心度范围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pPr>
              <w:jc w:val="center"/>
              <w:rPr>
                <w:sz w:val="18"/>
                <w:szCs w:val="18"/>
              </w:rPr>
            </w:pPr>
            <w:r>
              <w:rPr>
                <w:rFonts w:hint="eastAsia"/>
                <w:sz w:val="18"/>
                <w:szCs w:val="18"/>
              </w:rPr>
              <w:t>ZB-1</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-0.5</w:t>
            </w:r>
            <w:r>
              <w:rPr>
                <w:rFonts w:hint="eastAsia" w:asciiTheme="minorEastAsia" w:hAnsiTheme="minorEastAsia" w:eastAsiaTheme="minorEastAsia"/>
                <w:sz w:val="18"/>
                <w:szCs w:val="18"/>
              </w:rPr>
              <w:t>～</w:t>
            </w:r>
            <w:r>
              <w:rPr>
                <w:rFonts w:hint="eastAsia"/>
                <w:sz w:val="18"/>
                <w:szCs w:val="18"/>
              </w:rPr>
              <w:t>0.5</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-4.94%</w:t>
            </w:r>
            <w:r>
              <w:rPr>
                <w:rFonts w:hint="eastAsia" w:asciiTheme="minorEastAsia" w:hAnsiTheme="minorEastAsia" w:eastAsiaTheme="minorEastAsia"/>
                <w:sz w:val="18"/>
                <w:szCs w:val="18"/>
              </w:rPr>
              <w:t>～</w:t>
            </w:r>
            <w:r>
              <w:rPr>
                <w:rFonts w:hint="eastAsia"/>
                <w:sz w:val="18"/>
                <w:szCs w:val="18"/>
              </w:rPr>
              <w:t>4.94%</w:t>
            </w:r>
          </w:p>
        </w:tc>
        <w:tc>
          <w:tcPr>
            <w:tcW w:w="855"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6" w:type="pct"/>
            <w:vAlign w:val="center"/>
          </w:tcPr>
          <w:p>
            <w:pPr>
              <w:jc w:val="center"/>
              <w:rPr>
                <w:sz w:val="18"/>
                <w:szCs w:val="18"/>
              </w:rPr>
            </w:pPr>
            <w:r>
              <w:rPr>
                <w:rFonts w:hint="eastAsia"/>
                <w:sz w:val="18"/>
                <w:szCs w:val="18"/>
              </w:rPr>
              <w:t>ZB-2</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-0.4</w:t>
            </w:r>
            <w:r>
              <w:rPr>
                <w:rFonts w:hint="eastAsia" w:asciiTheme="minorEastAsia" w:hAnsiTheme="minorEastAsia" w:eastAsiaTheme="minorEastAsia"/>
                <w:sz w:val="18"/>
                <w:szCs w:val="18"/>
              </w:rPr>
              <w:t>～</w:t>
            </w:r>
            <w:r>
              <w:rPr>
                <w:rFonts w:hint="eastAsia"/>
                <w:sz w:val="18"/>
                <w:szCs w:val="18"/>
              </w:rPr>
              <w:t>0.5</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-4.90%</w:t>
            </w:r>
            <w:r>
              <w:rPr>
                <w:rFonts w:hint="eastAsia" w:asciiTheme="minorEastAsia" w:hAnsiTheme="minorEastAsia" w:eastAsiaTheme="minorEastAsia"/>
                <w:sz w:val="18"/>
                <w:szCs w:val="18"/>
              </w:rPr>
              <w:t>～</w:t>
            </w:r>
            <w:r>
              <w:rPr>
                <w:rFonts w:hint="eastAsia"/>
                <w:sz w:val="18"/>
                <w:szCs w:val="18"/>
              </w:rPr>
              <w:t>4.20%</w:t>
            </w:r>
          </w:p>
        </w:tc>
        <w:tc>
          <w:tcPr>
            <w:tcW w:w="855"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pPr>
              <w:jc w:val="center"/>
              <w:rPr>
                <w:sz w:val="18"/>
                <w:szCs w:val="18"/>
              </w:rPr>
            </w:pPr>
            <w:r>
              <w:rPr>
                <w:rFonts w:hint="eastAsia"/>
                <w:sz w:val="18"/>
                <w:szCs w:val="18"/>
              </w:rPr>
              <w:t>ZB-3</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-0.5</w:t>
            </w:r>
            <w:r>
              <w:rPr>
                <w:rFonts w:hint="eastAsia" w:asciiTheme="minorEastAsia" w:hAnsiTheme="minorEastAsia" w:eastAsiaTheme="minorEastAsia"/>
                <w:sz w:val="18"/>
                <w:szCs w:val="18"/>
              </w:rPr>
              <w:t>～</w:t>
            </w:r>
            <w:r>
              <w:rPr>
                <w:rFonts w:hint="eastAsia"/>
                <w:sz w:val="18"/>
                <w:szCs w:val="18"/>
              </w:rPr>
              <w:t>0.5</w:t>
            </w:r>
          </w:p>
        </w:tc>
        <w:tc>
          <w:tcPr>
            <w:tcW w:w="855" w:type="pct"/>
            <w:vAlign w:val="center"/>
          </w:tcPr>
          <w:p>
            <w:pPr>
              <w:jc w:val="center"/>
              <w:rPr>
                <w:sz w:val="18"/>
                <w:szCs w:val="18"/>
              </w:rPr>
            </w:pPr>
            <w:r>
              <w:rPr>
                <w:rFonts w:hint="eastAsia"/>
                <w:sz w:val="18"/>
                <w:szCs w:val="18"/>
              </w:rPr>
              <w:t>-0.3</w:t>
            </w:r>
            <w:r>
              <w:rPr>
                <w:rFonts w:hint="eastAsia" w:asciiTheme="minorEastAsia" w:hAnsiTheme="minorEastAsia" w:eastAsiaTheme="minorEastAsia"/>
                <w:sz w:val="18"/>
                <w:szCs w:val="18"/>
              </w:rPr>
              <w:t>～</w:t>
            </w:r>
            <w:r>
              <w:rPr>
                <w:rFonts w:hint="eastAsia"/>
                <w:sz w:val="18"/>
                <w:szCs w:val="18"/>
              </w:rPr>
              <w:t>0.3</w:t>
            </w:r>
          </w:p>
        </w:tc>
        <w:tc>
          <w:tcPr>
            <w:tcW w:w="855" w:type="pct"/>
            <w:vAlign w:val="center"/>
          </w:tcPr>
          <w:p>
            <w:pPr>
              <w:jc w:val="center"/>
              <w:rPr>
                <w:sz w:val="18"/>
                <w:szCs w:val="18"/>
              </w:rPr>
            </w:pPr>
            <w:r>
              <w:rPr>
                <w:rFonts w:hint="eastAsia"/>
                <w:sz w:val="18"/>
                <w:szCs w:val="18"/>
              </w:rPr>
              <w:t>-1</w:t>
            </w:r>
            <w:r>
              <w:rPr>
                <w:rFonts w:hint="eastAsia" w:asciiTheme="minorEastAsia" w:hAnsiTheme="minorEastAsia" w:eastAsiaTheme="minorEastAsia"/>
                <w:sz w:val="18"/>
                <w:szCs w:val="18"/>
              </w:rPr>
              <w:t>～</w:t>
            </w:r>
            <w:r>
              <w:rPr>
                <w:rFonts w:hint="eastAsia"/>
                <w:sz w:val="18"/>
                <w:szCs w:val="18"/>
              </w:rPr>
              <w:t>1</w:t>
            </w:r>
          </w:p>
        </w:tc>
        <w:tc>
          <w:tcPr>
            <w:tcW w:w="855" w:type="pct"/>
            <w:vAlign w:val="center"/>
          </w:tcPr>
          <w:p>
            <w:pPr>
              <w:jc w:val="center"/>
              <w:rPr>
                <w:sz w:val="18"/>
                <w:szCs w:val="18"/>
              </w:rPr>
            </w:pPr>
            <w:r>
              <w:rPr>
                <w:rFonts w:hint="eastAsia"/>
                <w:sz w:val="18"/>
                <w:szCs w:val="18"/>
              </w:rPr>
              <w:t>-4.29%</w:t>
            </w:r>
            <w:r>
              <w:rPr>
                <w:rFonts w:hint="eastAsia" w:asciiTheme="minorEastAsia" w:hAnsiTheme="minorEastAsia" w:eastAsiaTheme="minorEastAsia"/>
                <w:sz w:val="18"/>
                <w:szCs w:val="18"/>
              </w:rPr>
              <w:t>～</w:t>
            </w:r>
            <w:r>
              <w:rPr>
                <w:rFonts w:hint="eastAsia"/>
                <w:sz w:val="18"/>
                <w:szCs w:val="18"/>
              </w:rPr>
              <w:t>4.86%</w:t>
            </w:r>
          </w:p>
        </w:tc>
        <w:tc>
          <w:tcPr>
            <w:tcW w:w="855"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pPr>
              <w:jc w:val="center"/>
              <w:rPr>
                <w:sz w:val="18"/>
                <w:szCs w:val="18"/>
              </w:rPr>
            </w:pPr>
            <w:r>
              <w:rPr>
                <w:rFonts w:hint="eastAsia"/>
                <w:sz w:val="18"/>
                <w:szCs w:val="18"/>
              </w:rPr>
              <w:t>ZB-4</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-0.5</w:t>
            </w:r>
            <w:r>
              <w:rPr>
                <w:rFonts w:hint="eastAsia" w:asciiTheme="minorEastAsia" w:hAnsiTheme="minorEastAsia" w:eastAsiaTheme="minorEastAsia"/>
                <w:sz w:val="18"/>
                <w:szCs w:val="18"/>
              </w:rPr>
              <w:t>～</w:t>
            </w:r>
            <w:r>
              <w:rPr>
                <w:rFonts w:hint="eastAsia"/>
                <w:sz w:val="18"/>
                <w:szCs w:val="18"/>
              </w:rPr>
              <w:t>0.5</w:t>
            </w:r>
          </w:p>
        </w:tc>
        <w:tc>
          <w:tcPr>
            <w:tcW w:w="855" w:type="pct"/>
            <w:vAlign w:val="center"/>
          </w:tcPr>
          <w:p>
            <w:pPr>
              <w:jc w:val="center"/>
              <w:rPr>
                <w:sz w:val="18"/>
                <w:szCs w:val="18"/>
              </w:rPr>
            </w:pPr>
            <w:r>
              <w:rPr>
                <w:rFonts w:hint="eastAsia"/>
                <w:sz w:val="18"/>
                <w:szCs w:val="18"/>
              </w:rPr>
              <w:t>-0.3</w:t>
            </w:r>
            <w:r>
              <w:rPr>
                <w:rFonts w:hint="eastAsia" w:asciiTheme="minorEastAsia" w:hAnsiTheme="minorEastAsia" w:eastAsiaTheme="minorEastAsia"/>
                <w:sz w:val="18"/>
                <w:szCs w:val="18"/>
              </w:rPr>
              <w:t>～</w:t>
            </w:r>
            <w:r>
              <w:rPr>
                <w:rFonts w:hint="eastAsia"/>
                <w:sz w:val="18"/>
                <w:szCs w:val="18"/>
              </w:rPr>
              <w:t>0.2</w:t>
            </w:r>
          </w:p>
        </w:tc>
        <w:tc>
          <w:tcPr>
            <w:tcW w:w="855" w:type="pct"/>
            <w:vAlign w:val="center"/>
          </w:tcPr>
          <w:p>
            <w:pPr>
              <w:jc w:val="center"/>
              <w:rPr>
                <w:sz w:val="18"/>
                <w:szCs w:val="18"/>
              </w:rPr>
            </w:pPr>
            <w:r>
              <w:rPr>
                <w:rFonts w:hint="eastAsia"/>
                <w:sz w:val="18"/>
                <w:szCs w:val="18"/>
              </w:rPr>
              <w:t>-1</w:t>
            </w:r>
            <w:r>
              <w:rPr>
                <w:rFonts w:hint="eastAsia" w:asciiTheme="minorEastAsia" w:hAnsiTheme="minorEastAsia" w:eastAsiaTheme="minorEastAsia"/>
                <w:sz w:val="18"/>
                <w:szCs w:val="18"/>
              </w:rPr>
              <w:t>～</w:t>
            </w:r>
            <w:r>
              <w:rPr>
                <w:rFonts w:hint="eastAsia"/>
                <w:sz w:val="18"/>
                <w:szCs w:val="18"/>
              </w:rPr>
              <w:t>1</w:t>
            </w:r>
          </w:p>
        </w:tc>
        <w:tc>
          <w:tcPr>
            <w:tcW w:w="855" w:type="pct"/>
            <w:vAlign w:val="center"/>
          </w:tcPr>
          <w:p>
            <w:pPr>
              <w:jc w:val="center"/>
              <w:rPr>
                <w:sz w:val="18"/>
                <w:szCs w:val="18"/>
              </w:rPr>
            </w:pPr>
            <w:r>
              <w:rPr>
                <w:rFonts w:hint="eastAsia"/>
                <w:sz w:val="18"/>
                <w:szCs w:val="18"/>
              </w:rPr>
              <w:t>-4.92%</w:t>
            </w:r>
            <w:r>
              <w:rPr>
                <w:rFonts w:hint="eastAsia" w:asciiTheme="minorEastAsia" w:hAnsiTheme="minorEastAsia" w:eastAsiaTheme="minorEastAsia"/>
                <w:sz w:val="18"/>
                <w:szCs w:val="18"/>
              </w:rPr>
              <w:t>～</w:t>
            </w:r>
            <w:r>
              <w:rPr>
                <w:rFonts w:hint="eastAsia"/>
                <w:sz w:val="18"/>
                <w:szCs w:val="18"/>
              </w:rPr>
              <w:t>4.92%</w:t>
            </w:r>
          </w:p>
        </w:tc>
        <w:tc>
          <w:tcPr>
            <w:tcW w:w="855"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6" w:type="pct"/>
            <w:vAlign w:val="center"/>
          </w:tcPr>
          <w:p>
            <w:pPr>
              <w:jc w:val="center"/>
              <w:rPr>
                <w:sz w:val="18"/>
                <w:szCs w:val="18"/>
              </w:rPr>
            </w:pPr>
            <w:r>
              <w:rPr>
                <w:rFonts w:hint="eastAsia"/>
                <w:sz w:val="18"/>
                <w:szCs w:val="18"/>
              </w:rPr>
              <w:t>ZB-5</w:t>
            </w:r>
          </w:p>
        </w:tc>
        <w:tc>
          <w:tcPr>
            <w:tcW w:w="369" w:type="pct"/>
            <w:vAlign w:val="center"/>
          </w:tcPr>
          <w:p>
            <w:pPr>
              <w:jc w:val="center"/>
              <w:rPr>
                <w:sz w:val="18"/>
                <w:szCs w:val="18"/>
              </w:rPr>
            </w:pPr>
            <w:r>
              <w:rPr>
                <w:rFonts w:hint="eastAsia"/>
                <w:sz w:val="18"/>
                <w:szCs w:val="18"/>
              </w:rPr>
              <w:t>100</w:t>
            </w:r>
          </w:p>
        </w:tc>
        <w:tc>
          <w:tcPr>
            <w:tcW w:w="855" w:type="pct"/>
            <w:vAlign w:val="center"/>
          </w:tcPr>
          <w:p>
            <w:pPr>
              <w:jc w:val="center"/>
              <w:rPr>
                <w:sz w:val="18"/>
                <w:szCs w:val="18"/>
              </w:rPr>
            </w:pPr>
            <w:r>
              <w:rPr>
                <w:rFonts w:hint="eastAsia"/>
                <w:sz w:val="18"/>
                <w:szCs w:val="18"/>
              </w:rPr>
              <w:t>-0.5</w:t>
            </w:r>
            <w:r>
              <w:rPr>
                <w:rFonts w:hint="eastAsia" w:asciiTheme="minorEastAsia" w:hAnsiTheme="minorEastAsia" w:eastAsiaTheme="minorEastAsia"/>
                <w:sz w:val="18"/>
                <w:szCs w:val="18"/>
              </w:rPr>
              <w:t>～</w:t>
            </w:r>
            <w:r>
              <w:rPr>
                <w:rFonts w:hint="eastAsia"/>
                <w:sz w:val="18"/>
                <w:szCs w:val="18"/>
              </w:rPr>
              <w:t>0.4</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w:t>
            </w:r>
          </w:p>
        </w:tc>
        <w:tc>
          <w:tcPr>
            <w:tcW w:w="855" w:type="pct"/>
            <w:vAlign w:val="center"/>
          </w:tcPr>
          <w:p>
            <w:pPr>
              <w:jc w:val="center"/>
              <w:rPr>
                <w:sz w:val="18"/>
                <w:szCs w:val="18"/>
              </w:rPr>
            </w:pPr>
            <w:r>
              <w:rPr>
                <w:rFonts w:hint="eastAsia"/>
                <w:sz w:val="18"/>
                <w:szCs w:val="18"/>
              </w:rPr>
              <w:t>-4.99%</w:t>
            </w:r>
            <w:r>
              <w:rPr>
                <w:rFonts w:hint="eastAsia" w:asciiTheme="minorEastAsia" w:hAnsiTheme="minorEastAsia" w:eastAsiaTheme="minorEastAsia"/>
                <w:sz w:val="18"/>
                <w:szCs w:val="18"/>
              </w:rPr>
              <w:t>～</w:t>
            </w:r>
            <w:r>
              <w:rPr>
                <w:rFonts w:hint="eastAsia"/>
                <w:sz w:val="18"/>
                <w:szCs w:val="18"/>
              </w:rPr>
              <w:t>4.93%</w:t>
            </w:r>
          </w:p>
        </w:tc>
        <w:tc>
          <w:tcPr>
            <w:tcW w:w="855" w:type="pct"/>
            <w:vAlign w:val="center"/>
          </w:tcPr>
          <w:p>
            <w:pPr>
              <w:jc w:val="center"/>
              <w:rPr>
                <w:sz w:val="18"/>
                <w:szCs w:val="18"/>
              </w:rPr>
            </w:pPr>
            <w:r>
              <w:rPr>
                <w:rFonts w:hint="eastAsia"/>
                <w:sz w:val="18"/>
                <w:szCs w:val="18"/>
              </w:rPr>
              <w:t>0.1</w:t>
            </w:r>
            <w:r>
              <w:rPr>
                <w:rFonts w:hint="eastAsia" w:asciiTheme="minorEastAsia" w:hAnsiTheme="minorEastAsia" w:eastAsiaTheme="minorEastAsia"/>
                <w:sz w:val="18"/>
                <w:szCs w:val="18"/>
              </w:rPr>
              <w:t>～</w:t>
            </w:r>
            <w:r>
              <w:rPr>
                <w:rFonts w:hint="eastAsia"/>
                <w:sz w:val="18"/>
                <w:szCs w:val="18"/>
              </w:rPr>
              <w:t>1</w:t>
            </w:r>
          </w:p>
        </w:tc>
      </w:tr>
    </w:tbl>
    <w:p>
      <w:pPr>
        <w:rPr>
          <w:szCs w:val="28"/>
        </w:rPr>
      </w:pPr>
    </w:p>
    <w:p>
      <w:pPr>
        <w:jc w:val="center"/>
        <w:rPr>
          <w:szCs w:val="28"/>
        </w:rPr>
      </w:pPr>
      <w:r>
        <w:rPr>
          <w:rFonts w:hint="eastAsia"/>
          <w:szCs w:val="28"/>
        </w:rPr>
        <w:t>表6-c</w:t>
      </w:r>
      <w:r>
        <w:rPr>
          <w:rFonts w:hint="eastAsia"/>
          <w:sz w:val="18"/>
          <w:szCs w:val="18"/>
        </w:rPr>
        <w:t xml:space="preserve"> ZB-2</w:t>
      </w:r>
      <w:r>
        <w:rPr>
          <w:rFonts w:hint="eastAsia"/>
          <w:szCs w:val="28"/>
        </w:rPr>
        <w:t>棒状锌阳极长度检测数据统计表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65"/>
        <w:gridCol w:w="1466"/>
        <w:gridCol w:w="1466"/>
        <w:gridCol w:w="1466"/>
        <w:gridCol w:w="1482"/>
        <w:gridCol w:w="1482"/>
        <w:gridCol w:w="148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74" w:type="dxa"/>
            <w:vAlign w:val="center"/>
          </w:tcPr>
          <w:p>
            <w:pPr>
              <w:jc w:val="center"/>
              <w:rPr>
                <w:sz w:val="18"/>
                <w:szCs w:val="18"/>
              </w:rPr>
            </w:pPr>
            <w:r>
              <w:rPr>
                <w:rFonts w:hint="eastAsia"/>
                <w:sz w:val="18"/>
                <w:szCs w:val="18"/>
              </w:rPr>
              <w:t>标称长度/mm</w:t>
            </w:r>
          </w:p>
        </w:tc>
        <w:tc>
          <w:tcPr>
            <w:tcW w:w="1465" w:type="dxa"/>
            <w:vAlign w:val="center"/>
          </w:tcPr>
          <w:p>
            <w:pPr>
              <w:jc w:val="center"/>
              <w:rPr>
                <w:sz w:val="18"/>
                <w:szCs w:val="18"/>
              </w:rPr>
            </w:pPr>
            <w:r>
              <w:rPr>
                <w:rFonts w:hint="eastAsia"/>
                <w:sz w:val="18"/>
                <w:szCs w:val="18"/>
              </w:rPr>
              <w:t>200</w:t>
            </w:r>
          </w:p>
        </w:tc>
        <w:tc>
          <w:tcPr>
            <w:tcW w:w="1466" w:type="dxa"/>
            <w:vAlign w:val="center"/>
          </w:tcPr>
          <w:p>
            <w:pPr>
              <w:jc w:val="center"/>
              <w:rPr>
                <w:sz w:val="18"/>
                <w:szCs w:val="18"/>
              </w:rPr>
            </w:pPr>
            <w:r>
              <w:rPr>
                <w:rFonts w:hint="eastAsia"/>
                <w:sz w:val="18"/>
                <w:szCs w:val="18"/>
              </w:rPr>
              <w:t>300</w:t>
            </w:r>
          </w:p>
        </w:tc>
        <w:tc>
          <w:tcPr>
            <w:tcW w:w="1466" w:type="dxa"/>
            <w:vAlign w:val="center"/>
          </w:tcPr>
          <w:p>
            <w:pPr>
              <w:jc w:val="center"/>
              <w:rPr>
                <w:sz w:val="18"/>
                <w:szCs w:val="18"/>
              </w:rPr>
            </w:pPr>
            <w:r>
              <w:rPr>
                <w:rFonts w:hint="eastAsia"/>
                <w:sz w:val="18"/>
                <w:szCs w:val="18"/>
              </w:rPr>
              <w:t>500</w:t>
            </w:r>
          </w:p>
        </w:tc>
        <w:tc>
          <w:tcPr>
            <w:tcW w:w="1466" w:type="dxa"/>
            <w:vAlign w:val="center"/>
          </w:tcPr>
          <w:p>
            <w:pPr>
              <w:jc w:val="center"/>
              <w:rPr>
                <w:sz w:val="18"/>
                <w:szCs w:val="18"/>
              </w:rPr>
            </w:pPr>
            <w:r>
              <w:rPr>
                <w:rFonts w:hint="eastAsia"/>
                <w:sz w:val="18"/>
                <w:szCs w:val="18"/>
              </w:rPr>
              <w:t>800</w:t>
            </w:r>
          </w:p>
        </w:tc>
        <w:tc>
          <w:tcPr>
            <w:tcW w:w="1482" w:type="dxa"/>
            <w:vAlign w:val="center"/>
          </w:tcPr>
          <w:p>
            <w:pPr>
              <w:jc w:val="center"/>
              <w:rPr>
                <w:sz w:val="18"/>
                <w:szCs w:val="18"/>
              </w:rPr>
            </w:pPr>
            <w:r>
              <w:rPr>
                <w:rFonts w:hint="eastAsia"/>
                <w:sz w:val="18"/>
                <w:szCs w:val="18"/>
              </w:rPr>
              <w:t>1000</w:t>
            </w:r>
          </w:p>
        </w:tc>
        <w:tc>
          <w:tcPr>
            <w:tcW w:w="1482" w:type="dxa"/>
            <w:vAlign w:val="center"/>
          </w:tcPr>
          <w:p>
            <w:pPr>
              <w:jc w:val="center"/>
              <w:rPr>
                <w:sz w:val="18"/>
                <w:szCs w:val="18"/>
              </w:rPr>
            </w:pPr>
            <w:r>
              <w:rPr>
                <w:rFonts w:hint="eastAsia"/>
                <w:sz w:val="18"/>
                <w:szCs w:val="18"/>
              </w:rPr>
              <w:t>1200</w:t>
            </w:r>
          </w:p>
        </w:tc>
        <w:tc>
          <w:tcPr>
            <w:tcW w:w="1482" w:type="dxa"/>
            <w:vAlign w:val="center"/>
          </w:tcPr>
          <w:p>
            <w:pPr>
              <w:jc w:val="center"/>
              <w:rPr>
                <w:sz w:val="18"/>
                <w:szCs w:val="18"/>
              </w:rPr>
            </w:pPr>
            <w:r>
              <w:rPr>
                <w:rFonts w:hint="eastAsia"/>
                <w:sz w:val="18"/>
                <w:szCs w:val="18"/>
              </w:rPr>
              <w:t>1500</w:t>
            </w:r>
          </w:p>
        </w:tc>
        <w:tc>
          <w:tcPr>
            <w:tcW w:w="1482" w:type="dxa"/>
          </w:tcPr>
          <w:p>
            <w:pPr>
              <w:jc w:val="center"/>
              <w:rPr>
                <w:sz w:val="18"/>
                <w:szCs w:val="18"/>
              </w:rPr>
            </w:pPr>
            <w:r>
              <w:rPr>
                <w:rFonts w:hint="eastAsia"/>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74" w:type="dxa"/>
            <w:vAlign w:val="center"/>
          </w:tcPr>
          <w:p>
            <w:pPr>
              <w:jc w:val="center"/>
              <w:rPr>
                <w:sz w:val="18"/>
                <w:szCs w:val="18"/>
              </w:rPr>
            </w:pPr>
            <w:r>
              <w:rPr>
                <w:rFonts w:hint="eastAsia"/>
                <w:sz w:val="18"/>
                <w:szCs w:val="18"/>
              </w:rPr>
              <w:t>实测长度</w:t>
            </w:r>
          </w:p>
          <w:p>
            <w:pPr>
              <w:jc w:val="center"/>
              <w:rPr>
                <w:sz w:val="18"/>
                <w:szCs w:val="18"/>
              </w:rPr>
            </w:pPr>
            <w:r>
              <w:rPr>
                <w:rFonts w:hint="eastAsia"/>
                <w:sz w:val="18"/>
                <w:szCs w:val="18"/>
              </w:rPr>
              <w:t>数据范围/mm</w:t>
            </w:r>
          </w:p>
        </w:tc>
        <w:tc>
          <w:tcPr>
            <w:tcW w:w="1465" w:type="dxa"/>
            <w:vAlign w:val="center"/>
          </w:tcPr>
          <w:p>
            <w:pPr>
              <w:jc w:val="center"/>
              <w:rPr>
                <w:sz w:val="18"/>
                <w:szCs w:val="18"/>
              </w:rPr>
            </w:pPr>
            <w:r>
              <w:rPr>
                <w:rFonts w:hint="eastAsia"/>
                <w:sz w:val="18"/>
                <w:szCs w:val="18"/>
              </w:rPr>
              <w:t>198</w:t>
            </w:r>
            <w:r>
              <w:rPr>
                <w:rFonts w:hint="eastAsia" w:asciiTheme="minorEastAsia" w:hAnsiTheme="minorEastAsia" w:eastAsiaTheme="minorEastAsia"/>
                <w:sz w:val="18"/>
                <w:szCs w:val="18"/>
              </w:rPr>
              <w:t>～</w:t>
            </w:r>
            <w:r>
              <w:rPr>
                <w:rFonts w:hint="eastAsia"/>
                <w:sz w:val="18"/>
                <w:szCs w:val="18"/>
              </w:rPr>
              <w:t>201</w:t>
            </w:r>
          </w:p>
        </w:tc>
        <w:tc>
          <w:tcPr>
            <w:tcW w:w="1466" w:type="dxa"/>
            <w:vAlign w:val="center"/>
          </w:tcPr>
          <w:p>
            <w:pPr>
              <w:jc w:val="center"/>
              <w:rPr>
                <w:sz w:val="18"/>
                <w:szCs w:val="18"/>
              </w:rPr>
            </w:pPr>
            <w:r>
              <w:rPr>
                <w:rFonts w:hint="eastAsia"/>
                <w:sz w:val="18"/>
                <w:szCs w:val="18"/>
              </w:rPr>
              <w:t>297</w:t>
            </w:r>
            <w:r>
              <w:rPr>
                <w:rFonts w:hint="eastAsia" w:asciiTheme="minorEastAsia" w:hAnsiTheme="minorEastAsia" w:eastAsiaTheme="minorEastAsia"/>
                <w:sz w:val="18"/>
                <w:szCs w:val="18"/>
              </w:rPr>
              <w:t>～</w:t>
            </w:r>
            <w:r>
              <w:rPr>
                <w:rFonts w:hint="eastAsia"/>
                <w:sz w:val="18"/>
                <w:szCs w:val="18"/>
              </w:rPr>
              <w:t>302</w:t>
            </w:r>
          </w:p>
        </w:tc>
        <w:tc>
          <w:tcPr>
            <w:tcW w:w="1466" w:type="dxa"/>
            <w:vAlign w:val="center"/>
          </w:tcPr>
          <w:p>
            <w:pPr>
              <w:jc w:val="center"/>
              <w:rPr>
                <w:sz w:val="18"/>
                <w:szCs w:val="18"/>
              </w:rPr>
            </w:pPr>
            <w:r>
              <w:rPr>
                <w:rFonts w:hint="eastAsia"/>
                <w:sz w:val="18"/>
                <w:szCs w:val="18"/>
              </w:rPr>
              <w:t>497</w:t>
            </w:r>
            <w:r>
              <w:rPr>
                <w:rFonts w:hint="eastAsia" w:asciiTheme="minorEastAsia" w:hAnsiTheme="minorEastAsia" w:eastAsiaTheme="minorEastAsia"/>
                <w:sz w:val="18"/>
                <w:szCs w:val="18"/>
              </w:rPr>
              <w:t>～</w:t>
            </w:r>
            <w:r>
              <w:rPr>
                <w:rFonts w:hint="eastAsia"/>
                <w:sz w:val="18"/>
                <w:szCs w:val="18"/>
              </w:rPr>
              <w:t>502</w:t>
            </w:r>
          </w:p>
        </w:tc>
        <w:tc>
          <w:tcPr>
            <w:tcW w:w="1466" w:type="dxa"/>
            <w:vAlign w:val="center"/>
          </w:tcPr>
          <w:p>
            <w:pPr>
              <w:jc w:val="center"/>
              <w:rPr>
                <w:sz w:val="18"/>
                <w:szCs w:val="18"/>
              </w:rPr>
            </w:pPr>
            <w:r>
              <w:rPr>
                <w:rFonts w:hint="eastAsia"/>
                <w:sz w:val="18"/>
                <w:szCs w:val="18"/>
              </w:rPr>
              <w:t>796</w:t>
            </w:r>
            <w:r>
              <w:rPr>
                <w:rFonts w:hint="eastAsia" w:asciiTheme="minorEastAsia" w:hAnsiTheme="minorEastAsia" w:eastAsiaTheme="minorEastAsia"/>
                <w:sz w:val="18"/>
                <w:szCs w:val="18"/>
              </w:rPr>
              <w:t>～</w:t>
            </w:r>
            <w:r>
              <w:rPr>
                <w:rFonts w:hint="eastAsia"/>
                <w:sz w:val="18"/>
                <w:szCs w:val="18"/>
              </w:rPr>
              <w:t>803</w:t>
            </w:r>
          </w:p>
        </w:tc>
        <w:tc>
          <w:tcPr>
            <w:tcW w:w="1482" w:type="dxa"/>
            <w:vAlign w:val="center"/>
          </w:tcPr>
          <w:p>
            <w:pPr>
              <w:jc w:val="center"/>
              <w:rPr>
                <w:sz w:val="18"/>
                <w:szCs w:val="18"/>
              </w:rPr>
            </w:pPr>
            <w:r>
              <w:rPr>
                <w:rFonts w:hint="eastAsia"/>
                <w:sz w:val="18"/>
                <w:szCs w:val="18"/>
              </w:rPr>
              <w:t>996</w:t>
            </w:r>
            <w:r>
              <w:rPr>
                <w:rFonts w:hint="eastAsia" w:asciiTheme="minorEastAsia" w:hAnsiTheme="minorEastAsia" w:eastAsiaTheme="minorEastAsia"/>
                <w:sz w:val="18"/>
                <w:szCs w:val="18"/>
              </w:rPr>
              <w:t>～</w:t>
            </w:r>
            <w:r>
              <w:rPr>
                <w:rFonts w:hint="eastAsia"/>
                <w:sz w:val="18"/>
                <w:szCs w:val="18"/>
              </w:rPr>
              <w:t>1002</w:t>
            </w:r>
          </w:p>
        </w:tc>
        <w:tc>
          <w:tcPr>
            <w:tcW w:w="1482" w:type="dxa"/>
            <w:vAlign w:val="center"/>
          </w:tcPr>
          <w:p>
            <w:pPr>
              <w:jc w:val="center"/>
              <w:rPr>
                <w:sz w:val="18"/>
                <w:szCs w:val="18"/>
              </w:rPr>
            </w:pPr>
            <w:r>
              <w:rPr>
                <w:rFonts w:hint="eastAsia"/>
                <w:sz w:val="18"/>
                <w:szCs w:val="18"/>
              </w:rPr>
              <w:t>1195</w:t>
            </w:r>
            <w:r>
              <w:rPr>
                <w:rFonts w:hint="eastAsia" w:asciiTheme="minorEastAsia" w:hAnsiTheme="minorEastAsia" w:eastAsiaTheme="minorEastAsia"/>
                <w:sz w:val="18"/>
                <w:szCs w:val="18"/>
              </w:rPr>
              <w:t>～</w:t>
            </w:r>
            <w:r>
              <w:rPr>
                <w:rFonts w:hint="eastAsia"/>
                <w:sz w:val="18"/>
                <w:szCs w:val="18"/>
              </w:rPr>
              <w:t>1204</w:t>
            </w:r>
          </w:p>
        </w:tc>
        <w:tc>
          <w:tcPr>
            <w:tcW w:w="1482" w:type="dxa"/>
            <w:vAlign w:val="center"/>
          </w:tcPr>
          <w:p>
            <w:pPr>
              <w:jc w:val="center"/>
              <w:rPr>
                <w:sz w:val="18"/>
                <w:szCs w:val="18"/>
              </w:rPr>
            </w:pPr>
            <w:r>
              <w:rPr>
                <w:rFonts w:hint="eastAsia"/>
                <w:sz w:val="18"/>
                <w:szCs w:val="18"/>
              </w:rPr>
              <w:t>1495</w:t>
            </w:r>
            <w:r>
              <w:rPr>
                <w:rFonts w:hint="eastAsia" w:asciiTheme="minorEastAsia" w:hAnsiTheme="minorEastAsia" w:eastAsiaTheme="minorEastAsia"/>
                <w:sz w:val="18"/>
                <w:szCs w:val="18"/>
              </w:rPr>
              <w:t>～</w:t>
            </w:r>
            <w:r>
              <w:rPr>
                <w:rFonts w:hint="eastAsia"/>
                <w:sz w:val="18"/>
                <w:szCs w:val="18"/>
              </w:rPr>
              <w:t>1504</w:t>
            </w:r>
          </w:p>
        </w:tc>
        <w:tc>
          <w:tcPr>
            <w:tcW w:w="1482" w:type="dxa"/>
            <w:vAlign w:val="center"/>
          </w:tcPr>
          <w:p>
            <w:pPr>
              <w:jc w:val="center"/>
              <w:rPr>
                <w:sz w:val="18"/>
                <w:szCs w:val="18"/>
              </w:rPr>
            </w:pPr>
            <w:r>
              <w:rPr>
                <w:rFonts w:hint="eastAsia"/>
                <w:sz w:val="18"/>
                <w:szCs w:val="18"/>
              </w:rPr>
              <w:t>1795</w:t>
            </w:r>
            <w:r>
              <w:rPr>
                <w:rFonts w:hint="eastAsia" w:asciiTheme="minorEastAsia" w:hAnsiTheme="minorEastAsia" w:eastAsiaTheme="minorEastAsia"/>
                <w:sz w:val="18"/>
                <w:szCs w:val="18"/>
              </w:rPr>
              <w:t>～</w:t>
            </w:r>
            <w:r>
              <w:rPr>
                <w:rFonts w:hint="eastAsia"/>
                <w:sz w:val="18"/>
                <w:szCs w:val="18"/>
              </w:rPr>
              <w:t>1802</w:t>
            </w:r>
          </w:p>
        </w:tc>
      </w:tr>
    </w:tbl>
    <w:p>
      <w:pPr>
        <w:spacing w:line="360" w:lineRule="auto"/>
        <w:rPr>
          <w:szCs w:val="28"/>
        </w:rPr>
      </w:pPr>
    </w:p>
    <w:p>
      <w:pPr>
        <w:jc w:val="center"/>
        <w:rPr>
          <w:szCs w:val="28"/>
        </w:rPr>
      </w:pPr>
      <w:r>
        <w:rPr>
          <w:rFonts w:hint="eastAsia"/>
          <w:szCs w:val="28"/>
        </w:rPr>
        <w:t>表6-d</w:t>
      </w:r>
      <w:r>
        <w:rPr>
          <w:rFonts w:hint="eastAsia"/>
          <w:sz w:val="18"/>
          <w:szCs w:val="18"/>
        </w:rPr>
        <w:t xml:space="preserve"> ZB-2</w:t>
      </w:r>
      <w:r>
        <w:rPr>
          <w:rFonts w:hint="eastAsia"/>
          <w:szCs w:val="28"/>
        </w:rPr>
        <w:t>棒状锌阳极长度偏差数据统计表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65"/>
        <w:gridCol w:w="1466"/>
        <w:gridCol w:w="1466"/>
        <w:gridCol w:w="1466"/>
        <w:gridCol w:w="1482"/>
        <w:gridCol w:w="1482"/>
        <w:gridCol w:w="1482"/>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74" w:type="dxa"/>
            <w:vAlign w:val="center"/>
          </w:tcPr>
          <w:p>
            <w:pPr>
              <w:jc w:val="center"/>
              <w:rPr>
                <w:sz w:val="18"/>
                <w:szCs w:val="18"/>
              </w:rPr>
            </w:pPr>
            <w:r>
              <w:rPr>
                <w:rFonts w:hint="eastAsia"/>
                <w:sz w:val="18"/>
                <w:szCs w:val="18"/>
              </w:rPr>
              <w:t>标称长度/mm</w:t>
            </w:r>
          </w:p>
        </w:tc>
        <w:tc>
          <w:tcPr>
            <w:tcW w:w="1465" w:type="dxa"/>
            <w:vAlign w:val="center"/>
          </w:tcPr>
          <w:p>
            <w:pPr>
              <w:jc w:val="center"/>
              <w:rPr>
                <w:sz w:val="18"/>
                <w:szCs w:val="18"/>
              </w:rPr>
            </w:pPr>
            <w:r>
              <w:rPr>
                <w:rFonts w:hint="eastAsia"/>
                <w:sz w:val="18"/>
                <w:szCs w:val="18"/>
              </w:rPr>
              <w:t>200</w:t>
            </w:r>
          </w:p>
        </w:tc>
        <w:tc>
          <w:tcPr>
            <w:tcW w:w="1466" w:type="dxa"/>
            <w:vAlign w:val="center"/>
          </w:tcPr>
          <w:p>
            <w:pPr>
              <w:jc w:val="center"/>
              <w:rPr>
                <w:sz w:val="18"/>
                <w:szCs w:val="18"/>
              </w:rPr>
            </w:pPr>
            <w:r>
              <w:rPr>
                <w:rFonts w:hint="eastAsia"/>
                <w:sz w:val="18"/>
                <w:szCs w:val="18"/>
              </w:rPr>
              <w:t>300</w:t>
            </w:r>
          </w:p>
        </w:tc>
        <w:tc>
          <w:tcPr>
            <w:tcW w:w="1466" w:type="dxa"/>
            <w:vAlign w:val="center"/>
          </w:tcPr>
          <w:p>
            <w:pPr>
              <w:jc w:val="center"/>
              <w:rPr>
                <w:sz w:val="18"/>
                <w:szCs w:val="18"/>
              </w:rPr>
            </w:pPr>
            <w:r>
              <w:rPr>
                <w:rFonts w:hint="eastAsia"/>
                <w:sz w:val="18"/>
                <w:szCs w:val="18"/>
              </w:rPr>
              <w:t>500</w:t>
            </w:r>
          </w:p>
        </w:tc>
        <w:tc>
          <w:tcPr>
            <w:tcW w:w="1466" w:type="dxa"/>
            <w:vAlign w:val="center"/>
          </w:tcPr>
          <w:p>
            <w:pPr>
              <w:jc w:val="center"/>
              <w:rPr>
                <w:sz w:val="18"/>
                <w:szCs w:val="18"/>
              </w:rPr>
            </w:pPr>
            <w:r>
              <w:rPr>
                <w:rFonts w:hint="eastAsia"/>
                <w:sz w:val="18"/>
                <w:szCs w:val="18"/>
              </w:rPr>
              <w:t>800</w:t>
            </w:r>
          </w:p>
        </w:tc>
        <w:tc>
          <w:tcPr>
            <w:tcW w:w="1482" w:type="dxa"/>
            <w:vAlign w:val="center"/>
          </w:tcPr>
          <w:p>
            <w:pPr>
              <w:jc w:val="center"/>
              <w:rPr>
                <w:sz w:val="18"/>
                <w:szCs w:val="18"/>
              </w:rPr>
            </w:pPr>
            <w:r>
              <w:rPr>
                <w:rFonts w:hint="eastAsia"/>
                <w:sz w:val="18"/>
                <w:szCs w:val="18"/>
              </w:rPr>
              <w:t>1000</w:t>
            </w:r>
          </w:p>
        </w:tc>
        <w:tc>
          <w:tcPr>
            <w:tcW w:w="1482" w:type="dxa"/>
            <w:vAlign w:val="center"/>
          </w:tcPr>
          <w:p>
            <w:pPr>
              <w:jc w:val="center"/>
              <w:rPr>
                <w:sz w:val="18"/>
                <w:szCs w:val="18"/>
              </w:rPr>
            </w:pPr>
            <w:r>
              <w:rPr>
                <w:rFonts w:hint="eastAsia"/>
                <w:sz w:val="18"/>
                <w:szCs w:val="18"/>
              </w:rPr>
              <w:t>1200</w:t>
            </w:r>
          </w:p>
        </w:tc>
        <w:tc>
          <w:tcPr>
            <w:tcW w:w="1482" w:type="dxa"/>
            <w:vAlign w:val="center"/>
          </w:tcPr>
          <w:p>
            <w:pPr>
              <w:jc w:val="center"/>
              <w:rPr>
                <w:sz w:val="18"/>
                <w:szCs w:val="18"/>
              </w:rPr>
            </w:pPr>
            <w:r>
              <w:rPr>
                <w:rFonts w:hint="eastAsia"/>
                <w:sz w:val="18"/>
                <w:szCs w:val="18"/>
              </w:rPr>
              <w:t>1500</w:t>
            </w:r>
          </w:p>
        </w:tc>
        <w:tc>
          <w:tcPr>
            <w:tcW w:w="1482" w:type="dxa"/>
          </w:tcPr>
          <w:p>
            <w:pPr>
              <w:jc w:val="center"/>
              <w:rPr>
                <w:sz w:val="18"/>
                <w:szCs w:val="18"/>
              </w:rPr>
            </w:pPr>
            <w:r>
              <w:rPr>
                <w:rFonts w:hint="eastAsia"/>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474" w:type="dxa"/>
            <w:vAlign w:val="center"/>
          </w:tcPr>
          <w:p>
            <w:pPr>
              <w:jc w:val="center"/>
              <w:rPr>
                <w:sz w:val="18"/>
                <w:szCs w:val="18"/>
              </w:rPr>
            </w:pPr>
            <w:r>
              <w:rPr>
                <w:rFonts w:hint="eastAsia"/>
                <w:sz w:val="18"/>
                <w:szCs w:val="18"/>
              </w:rPr>
              <w:t>实测长度</w:t>
            </w:r>
          </w:p>
          <w:p>
            <w:pPr>
              <w:jc w:val="center"/>
              <w:rPr>
                <w:sz w:val="18"/>
                <w:szCs w:val="18"/>
              </w:rPr>
            </w:pPr>
            <w:r>
              <w:rPr>
                <w:rFonts w:hint="eastAsia"/>
                <w:sz w:val="18"/>
                <w:szCs w:val="18"/>
              </w:rPr>
              <w:t>偏差范围/mm</w:t>
            </w:r>
          </w:p>
        </w:tc>
        <w:tc>
          <w:tcPr>
            <w:tcW w:w="1465" w:type="dxa"/>
            <w:vAlign w:val="center"/>
          </w:tcPr>
          <w:p>
            <w:pPr>
              <w:jc w:val="center"/>
              <w:rPr>
                <w:sz w:val="18"/>
                <w:szCs w:val="18"/>
              </w:rPr>
            </w:pPr>
            <w:r>
              <w:rPr>
                <w:rFonts w:hint="eastAsia"/>
                <w:sz w:val="18"/>
                <w:szCs w:val="18"/>
              </w:rPr>
              <w:t>-2</w:t>
            </w:r>
            <w:r>
              <w:rPr>
                <w:rFonts w:hint="eastAsia" w:asciiTheme="minorEastAsia" w:hAnsiTheme="minorEastAsia" w:eastAsiaTheme="minorEastAsia"/>
                <w:sz w:val="18"/>
                <w:szCs w:val="18"/>
              </w:rPr>
              <w:t>～</w:t>
            </w:r>
            <w:r>
              <w:rPr>
                <w:rFonts w:hint="eastAsia"/>
                <w:sz w:val="18"/>
                <w:szCs w:val="18"/>
              </w:rPr>
              <w:t>1</w:t>
            </w:r>
          </w:p>
        </w:tc>
        <w:tc>
          <w:tcPr>
            <w:tcW w:w="1466" w:type="dxa"/>
            <w:vAlign w:val="center"/>
          </w:tcPr>
          <w:p>
            <w:pPr>
              <w:jc w:val="center"/>
              <w:rPr>
                <w:sz w:val="18"/>
                <w:szCs w:val="18"/>
              </w:rPr>
            </w:pPr>
            <w:r>
              <w:rPr>
                <w:rFonts w:hint="eastAsia"/>
                <w:sz w:val="18"/>
                <w:szCs w:val="18"/>
              </w:rPr>
              <w:t>-3</w:t>
            </w:r>
            <w:r>
              <w:rPr>
                <w:rFonts w:hint="eastAsia" w:asciiTheme="minorEastAsia" w:hAnsiTheme="minorEastAsia" w:eastAsiaTheme="minorEastAsia"/>
                <w:sz w:val="18"/>
                <w:szCs w:val="18"/>
              </w:rPr>
              <w:t>～</w:t>
            </w:r>
            <w:r>
              <w:rPr>
                <w:rFonts w:hint="eastAsia"/>
                <w:sz w:val="18"/>
                <w:szCs w:val="18"/>
              </w:rPr>
              <w:t>2</w:t>
            </w:r>
          </w:p>
        </w:tc>
        <w:tc>
          <w:tcPr>
            <w:tcW w:w="1466" w:type="dxa"/>
            <w:vAlign w:val="center"/>
          </w:tcPr>
          <w:p>
            <w:pPr>
              <w:jc w:val="center"/>
              <w:rPr>
                <w:sz w:val="18"/>
                <w:szCs w:val="18"/>
              </w:rPr>
            </w:pPr>
            <w:r>
              <w:rPr>
                <w:rFonts w:hint="eastAsia"/>
                <w:sz w:val="18"/>
                <w:szCs w:val="18"/>
              </w:rPr>
              <w:t>-3</w:t>
            </w:r>
            <w:r>
              <w:rPr>
                <w:rFonts w:hint="eastAsia" w:asciiTheme="minorEastAsia" w:hAnsiTheme="minorEastAsia" w:eastAsiaTheme="minorEastAsia"/>
                <w:sz w:val="18"/>
                <w:szCs w:val="18"/>
              </w:rPr>
              <w:t>～</w:t>
            </w:r>
            <w:r>
              <w:rPr>
                <w:rFonts w:hint="eastAsia"/>
                <w:sz w:val="18"/>
                <w:szCs w:val="18"/>
              </w:rPr>
              <w:t>2</w:t>
            </w:r>
          </w:p>
        </w:tc>
        <w:tc>
          <w:tcPr>
            <w:tcW w:w="1466" w:type="dxa"/>
            <w:vAlign w:val="center"/>
          </w:tcPr>
          <w:p>
            <w:pPr>
              <w:jc w:val="center"/>
              <w:rPr>
                <w:sz w:val="18"/>
                <w:szCs w:val="18"/>
              </w:rPr>
            </w:pPr>
            <w:r>
              <w:rPr>
                <w:rFonts w:hint="eastAsia"/>
                <w:sz w:val="18"/>
                <w:szCs w:val="18"/>
              </w:rPr>
              <w:t>-4</w:t>
            </w:r>
            <w:r>
              <w:rPr>
                <w:rFonts w:hint="eastAsia" w:asciiTheme="minorEastAsia" w:hAnsiTheme="minorEastAsia" w:eastAsiaTheme="minorEastAsia"/>
                <w:sz w:val="18"/>
                <w:szCs w:val="18"/>
              </w:rPr>
              <w:t>～</w:t>
            </w:r>
            <w:r>
              <w:rPr>
                <w:rFonts w:hint="eastAsia"/>
                <w:sz w:val="18"/>
                <w:szCs w:val="18"/>
              </w:rPr>
              <w:t>3</w:t>
            </w:r>
          </w:p>
        </w:tc>
        <w:tc>
          <w:tcPr>
            <w:tcW w:w="1482" w:type="dxa"/>
            <w:vAlign w:val="center"/>
          </w:tcPr>
          <w:p>
            <w:pPr>
              <w:jc w:val="center"/>
              <w:rPr>
                <w:sz w:val="18"/>
                <w:szCs w:val="18"/>
              </w:rPr>
            </w:pPr>
            <w:r>
              <w:rPr>
                <w:rFonts w:hint="eastAsia"/>
                <w:sz w:val="18"/>
                <w:szCs w:val="18"/>
              </w:rPr>
              <w:t>-4</w:t>
            </w:r>
            <w:r>
              <w:rPr>
                <w:rFonts w:hint="eastAsia" w:asciiTheme="minorEastAsia" w:hAnsiTheme="minorEastAsia" w:eastAsiaTheme="minorEastAsia"/>
                <w:sz w:val="18"/>
                <w:szCs w:val="18"/>
              </w:rPr>
              <w:t>～</w:t>
            </w:r>
            <w:r>
              <w:rPr>
                <w:rFonts w:hint="eastAsia"/>
                <w:sz w:val="18"/>
                <w:szCs w:val="18"/>
              </w:rPr>
              <w:t>2</w:t>
            </w:r>
          </w:p>
        </w:tc>
        <w:tc>
          <w:tcPr>
            <w:tcW w:w="1482" w:type="dxa"/>
            <w:vAlign w:val="center"/>
          </w:tcPr>
          <w:p>
            <w:pPr>
              <w:jc w:val="center"/>
              <w:rPr>
                <w:sz w:val="18"/>
                <w:szCs w:val="18"/>
              </w:rPr>
            </w:pPr>
            <w:r>
              <w:rPr>
                <w:rFonts w:hint="eastAsia"/>
                <w:sz w:val="18"/>
                <w:szCs w:val="18"/>
              </w:rPr>
              <w:t>-5</w:t>
            </w:r>
            <w:r>
              <w:rPr>
                <w:rFonts w:hint="eastAsia" w:asciiTheme="minorEastAsia" w:hAnsiTheme="minorEastAsia" w:eastAsiaTheme="minorEastAsia"/>
                <w:sz w:val="18"/>
                <w:szCs w:val="18"/>
              </w:rPr>
              <w:t>～</w:t>
            </w:r>
            <w:r>
              <w:rPr>
                <w:rFonts w:hint="eastAsia"/>
                <w:sz w:val="18"/>
                <w:szCs w:val="18"/>
              </w:rPr>
              <w:t>4</w:t>
            </w:r>
          </w:p>
        </w:tc>
        <w:tc>
          <w:tcPr>
            <w:tcW w:w="1482" w:type="dxa"/>
            <w:vAlign w:val="center"/>
          </w:tcPr>
          <w:p>
            <w:pPr>
              <w:jc w:val="center"/>
              <w:rPr>
                <w:sz w:val="18"/>
                <w:szCs w:val="18"/>
              </w:rPr>
            </w:pPr>
            <w:r>
              <w:rPr>
                <w:rFonts w:hint="eastAsia"/>
                <w:sz w:val="18"/>
                <w:szCs w:val="18"/>
              </w:rPr>
              <w:t>-5</w:t>
            </w:r>
            <w:r>
              <w:rPr>
                <w:rFonts w:hint="eastAsia" w:asciiTheme="minorEastAsia" w:hAnsiTheme="minorEastAsia" w:eastAsiaTheme="minorEastAsia"/>
                <w:sz w:val="18"/>
                <w:szCs w:val="18"/>
              </w:rPr>
              <w:t>～</w:t>
            </w:r>
            <w:r>
              <w:rPr>
                <w:rFonts w:hint="eastAsia"/>
                <w:sz w:val="18"/>
                <w:szCs w:val="18"/>
              </w:rPr>
              <w:t>4</w:t>
            </w:r>
          </w:p>
        </w:tc>
        <w:tc>
          <w:tcPr>
            <w:tcW w:w="1482" w:type="dxa"/>
            <w:vAlign w:val="center"/>
          </w:tcPr>
          <w:p>
            <w:pPr>
              <w:jc w:val="center"/>
              <w:rPr>
                <w:sz w:val="18"/>
                <w:szCs w:val="18"/>
              </w:rPr>
            </w:pPr>
            <w:r>
              <w:rPr>
                <w:rFonts w:hint="eastAsia"/>
                <w:sz w:val="18"/>
                <w:szCs w:val="18"/>
              </w:rPr>
              <w:t>-5</w:t>
            </w:r>
            <w:r>
              <w:rPr>
                <w:rFonts w:hint="eastAsia" w:asciiTheme="minorEastAsia" w:hAnsiTheme="minorEastAsia" w:eastAsiaTheme="minorEastAsia"/>
                <w:sz w:val="18"/>
                <w:szCs w:val="18"/>
              </w:rPr>
              <w:t>～</w:t>
            </w:r>
            <w:r>
              <w:rPr>
                <w:rFonts w:hint="eastAsia"/>
                <w:sz w:val="18"/>
                <w:szCs w:val="18"/>
              </w:rPr>
              <w:t>2</w:t>
            </w:r>
          </w:p>
        </w:tc>
      </w:tr>
    </w:tbl>
    <w:p>
      <w:pPr>
        <w:spacing w:line="360" w:lineRule="auto"/>
        <w:rPr>
          <w:szCs w:val="28"/>
        </w:rPr>
        <w:sectPr>
          <w:pgSz w:w="16838" w:h="11906" w:orient="landscape"/>
          <w:pgMar w:top="851" w:right="1797" w:bottom="454" w:left="1797" w:header="851" w:footer="992" w:gutter="0"/>
          <w:cols w:space="720" w:num="1"/>
          <w:titlePg/>
          <w:docGrid w:type="lines" w:linePitch="312" w:charSpace="0"/>
        </w:sectPr>
      </w:pPr>
    </w:p>
    <w:p>
      <w:pPr>
        <w:spacing w:line="360" w:lineRule="auto"/>
        <w:ind w:firstLine="2408" w:firstLineChars="1147"/>
        <w:jc w:val="center"/>
        <w:rPr>
          <w:rFonts w:hint="eastAsia"/>
          <w:kern w:val="0"/>
          <w:szCs w:val="21"/>
        </w:rPr>
      </w:pPr>
      <w:r>
        <w:rPr>
          <w:rFonts w:hint="eastAsia"/>
          <w:kern w:val="0"/>
          <w:szCs w:val="21"/>
        </w:rPr>
        <w:t xml:space="preserve">      </w:t>
      </w:r>
    </w:p>
    <w:p>
      <w:pPr>
        <w:spacing w:line="360" w:lineRule="auto"/>
        <w:ind w:firstLine="420" w:firstLineChars="200"/>
        <w:rPr>
          <w:rFonts w:hint="eastAsia"/>
          <w:kern w:val="0"/>
          <w:szCs w:val="21"/>
        </w:rPr>
      </w:pPr>
      <w:r>
        <w:rPr>
          <w:rFonts w:hint="eastAsia"/>
          <w:kern w:val="0"/>
          <w:szCs w:val="21"/>
        </w:rPr>
        <w:t>式中：</w:t>
      </w:r>
    </w:p>
    <w:p>
      <w:pPr>
        <w:spacing w:line="360" w:lineRule="auto"/>
        <w:ind w:firstLine="420" w:firstLineChars="200"/>
        <w:rPr>
          <w:rFonts w:hint="eastAsia"/>
          <w:kern w:val="0"/>
          <w:szCs w:val="21"/>
        </w:rPr>
      </w:pPr>
      <w:r>
        <w:rPr>
          <w:rFonts w:hint="eastAsia"/>
          <w:i/>
          <w:kern w:val="0"/>
          <w:szCs w:val="21"/>
        </w:rPr>
        <w:t>Q</w:t>
      </w:r>
      <w:r>
        <w:rPr>
          <w:rFonts w:hint="eastAsia"/>
          <w:i/>
          <w:kern w:val="0"/>
          <w:szCs w:val="21"/>
          <w:vertAlign w:val="subscript"/>
        </w:rPr>
        <w:t>0</w:t>
      </w:r>
      <w:r>
        <w:rPr>
          <w:rFonts w:hint="eastAsia" w:ascii="宋体" w:hAnsi="宋体"/>
          <w:kern w:val="0"/>
          <w:szCs w:val="21"/>
        </w:rPr>
        <w:t>—</w:t>
      </w:r>
      <w:r>
        <w:rPr>
          <w:rFonts w:hint="eastAsia"/>
          <w:kern w:val="0"/>
          <w:szCs w:val="21"/>
        </w:rPr>
        <w:t>理论电容量，单位安培小时每千克（</w:t>
      </w:r>
      <w:r>
        <w:rPr>
          <w:rFonts w:hint="eastAsia" w:ascii="宋体" w:hAnsi="宋体" w:cs="宋体"/>
          <w:sz w:val="18"/>
          <w:szCs w:val="18"/>
        </w:rPr>
        <w:t>A·h/kg</w:t>
      </w:r>
      <w:r>
        <w:rPr>
          <w:rFonts w:hint="eastAsia"/>
          <w:kern w:val="0"/>
          <w:szCs w:val="21"/>
        </w:rPr>
        <w:t>）</w:t>
      </w:r>
    </w:p>
    <w:p>
      <w:pPr>
        <w:spacing w:line="360" w:lineRule="auto"/>
        <w:ind w:firstLine="420" w:firstLineChars="200"/>
        <w:rPr>
          <w:rFonts w:hint="eastAsia" w:ascii="宋体" w:hAnsi="宋体"/>
          <w:kern w:val="0"/>
          <w:szCs w:val="21"/>
        </w:rPr>
      </w:pPr>
      <w:r>
        <w:rPr>
          <w:rFonts w:hint="eastAsia"/>
          <w:i/>
          <w:kern w:val="0"/>
          <w:szCs w:val="21"/>
        </w:rPr>
        <w:t>A、B、C</w:t>
      </w:r>
      <w:r>
        <w:rPr>
          <w:rFonts w:hint="eastAsia" w:ascii="宋体" w:hAnsi="宋体"/>
          <w:kern w:val="0"/>
          <w:szCs w:val="21"/>
        </w:rPr>
        <w:t>—合金成分质量百分比，单位%</w:t>
      </w:r>
    </w:p>
    <w:p>
      <w:pPr>
        <w:spacing w:line="360" w:lineRule="auto"/>
        <w:ind w:firstLine="420" w:firstLineChars="200"/>
        <w:rPr>
          <w:rFonts w:hint="eastAsia"/>
          <w:kern w:val="0"/>
          <w:szCs w:val="21"/>
        </w:rPr>
      </w:pPr>
      <w:r>
        <w:rPr>
          <w:rFonts w:hint="eastAsia"/>
          <w:i/>
          <w:kern w:val="0"/>
          <w:szCs w:val="21"/>
        </w:rPr>
        <w:t>X、Y、Z</w:t>
      </w:r>
      <w:r>
        <w:rPr>
          <w:rFonts w:hint="eastAsia" w:ascii="宋体" w:hAnsi="宋体"/>
          <w:kern w:val="0"/>
          <w:szCs w:val="21"/>
        </w:rPr>
        <w:t>—合金成分的理论电容量，</w:t>
      </w:r>
      <w:r>
        <w:rPr>
          <w:rFonts w:hint="eastAsia"/>
          <w:kern w:val="0"/>
          <w:szCs w:val="21"/>
        </w:rPr>
        <w:t>单位安培小时每千克（</w:t>
      </w:r>
      <w:r>
        <w:rPr>
          <w:rFonts w:hint="eastAsia" w:ascii="宋体" w:hAnsi="宋体" w:cs="宋体"/>
          <w:sz w:val="18"/>
          <w:szCs w:val="18"/>
        </w:rPr>
        <w:t>A·h/kg</w:t>
      </w:r>
      <w:r>
        <w:rPr>
          <w:rFonts w:hint="eastAsia"/>
          <w:kern w:val="0"/>
          <w:szCs w:val="21"/>
        </w:rPr>
        <w:t>）</w:t>
      </w:r>
    </w:p>
    <w:p>
      <w:pPr>
        <w:spacing w:line="360" w:lineRule="auto"/>
        <w:ind w:firstLine="2692" w:firstLineChars="1282"/>
        <w:rPr>
          <w:rFonts w:hint="eastAsia"/>
          <w:kern w:val="0"/>
          <w:szCs w:val="21"/>
        </w:rPr>
      </w:pPr>
      <m:oMath>
        <m:sSub>
          <m:sSubPr>
            <m:ctrlPr>
              <w:rPr>
                <w:rFonts w:ascii="Cambria Math" w:hAnsi="Cambria Math"/>
                <w:kern w:val="0"/>
                <w:szCs w:val="21"/>
              </w:rPr>
            </m:ctrlPr>
          </m:sSubPr>
          <m:e>
            <m:r>
              <w:rPr>
                <w:rFonts w:ascii="Cambria Math" w:hAnsi="Cambria Math"/>
                <w:kern w:val="0"/>
                <w:szCs w:val="21"/>
              </w:rPr>
              <m:t>Q</m:t>
            </m:r>
            <m:ctrlPr>
              <w:rPr>
                <w:rFonts w:ascii="Cambria Math" w:hAnsi="Cambria Math"/>
                <w:kern w:val="0"/>
                <w:szCs w:val="21"/>
              </w:rPr>
            </m:ctrlPr>
          </m:e>
          <m:sub>
            <m:r>
              <w:rPr>
                <w:rFonts w:ascii="Cambria Math" w:hAnsi="Cambria Math"/>
                <w:kern w:val="0"/>
                <w:szCs w:val="21"/>
              </w:rPr>
              <m:t>g</m:t>
            </m:r>
            <m:ctrlPr>
              <w:rPr>
                <w:rFonts w:ascii="Cambria Math" w:hAnsi="Cambria Math"/>
                <w:kern w:val="0"/>
                <w:szCs w:val="21"/>
              </w:rPr>
            </m:ctrlPr>
          </m:sub>
        </m:sSub>
        <m:r>
          <w:rPr>
            <w:rFonts w:ascii="Cambria Math" w:hAnsi="Cambria Math"/>
            <w:kern w:val="0"/>
            <w:szCs w:val="21"/>
          </w:rPr>
          <m:t>=</m:t>
        </m:r>
        <m:f>
          <m:fPr>
            <m:ctrlPr>
              <w:rPr>
                <w:rFonts w:ascii="Cambria Math" w:hAnsi="Cambria Math"/>
                <w:i/>
                <w:kern w:val="0"/>
                <w:szCs w:val="21"/>
              </w:rPr>
            </m:ctrlPr>
          </m:fPr>
          <m:num>
            <m:f>
              <m:fPr>
                <m:type m:val="lin"/>
                <m:ctrlPr>
                  <w:rPr>
                    <w:rFonts w:ascii="Cambria Math" w:hAnsi="Cambria Math"/>
                    <w:i/>
                    <w:kern w:val="0"/>
                    <w:szCs w:val="21"/>
                  </w:rPr>
                </m:ctrlPr>
              </m:fPr>
              <m:num>
                <m:sSub>
                  <m:sSubPr>
                    <m:ctrlPr>
                      <w:rPr>
                        <w:rFonts w:ascii="Cambria Math" w:hAnsi="Cambria Math"/>
                        <w:i/>
                        <w:kern w:val="0"/>
                        <w:szCs w:val="21"/>
                      </w:rPr>
                    </m:ctrlPr>
                  </m:sSubPr>
                  <m:e>
                    <m:r>
                      <w:rPr>
                        <w:rFonts w:ascii="Cambria Math" w:hAnsi="Cambria Math"/>
                        <w:kern w:val="0"/>
                        <w:szCs w:val="21"/>
                      </w:rPr>
                      <m:t>Q</m:t>
                    </m:r>
                    <m:ctrlPr>
                      <w:rPr>
                        <w:rFonts w:ascii="Cambria Math" w:hAnsi="Cambria Math"/>
                        <w:i/>
                        <w:kern w:val="0"/>
                        <w:szCs w:val="21"/>
                      </w:rPr>
                    </m:ctrlPr>
                  </m:e>
                  <m:sub>
                    <m:r>
                      <w:rPr>
                        <w:rFonts w:ascii="Cambria Math" w:hAnsi="Cambria Math"/>
                        <w:kern w:val="0"/>
                        <w:szCs w:val="21"/>
                      </w:rPr>
                      <m:t>1</m:t>
                    </m:r>
                    <m:ctrlPr>
                      <w:rPr>
                        <w:rFonts w:ascii="Cambria Math" w:hAnsi="Cambria Math"/>
                        <w:i/>
                        <w:kern w:val="0"/>
                        <w:szCs w:val="21"/>
                      </w:rPr>
                    </m:ctrlPr>
                  </m:sub>
                </m:sSub>
                <m:ctrlPr>
                  <w:rPr>
                    <w:rFonts w:ascii="Cambria Math" w:hAnsi="Cambria Math"/>
                    <w:i/>
                    <w:kern w:val="0"/>
                    <w:szCs w:val="21"/>
                  </w:rPr>
                </m:ctrlPr>
              </m:num>
              <m:den>
                <m:r>
                  <w:rPr>
                    <w:rFonts w:ascii="Cambria Math" w:hAnsi="Cambria Math"/>
                    <w:kern w:val="0"/>
                    <w:szCs w:val="21"/>
                  </w:rPr>
                  <m:t>3600</m:t>
                </m:r>
                <m:ctrlPr>
                  <w:rPr>
                    <w:rFonts w:ascii="Cambria Math" w:hAnsi="Cambria Math"/>
                    <w:i/>
                    <w:kern w:val="0"/>
                    <w:szCs w:val="21"/>
                  </w:rPr>
                </m:ctrlPr>
              </m:den>
            </m:f>
            <m:ctrlPr>
              <w:rPr>
                <w:rFonts w:ascii="Cambria Math" w:hAnsi="Cambria Math"/>
                <w:i/>
                <w:kern w:val="0"/>
                <w:szCs w:val="21"/>
              </w:rPr>
            </m:ctrlPr>
          </m:num>
          <m:den>
            <m:r>
              <w:rPr>
                <w:rFonts w:hint="eastAsia"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m</m:t>
                </m:r>
                <m:ctrlPr>
                  <w:rPr>
                    <w:rFonts w:ascii="Cambria Math" w:hAnsi="Cambria Math"/>
                    <w:i/>
                    <w:kern w:val="0"/>
                    <w:szCs w:val="21"/>
                  </w:rPr>
                </m:ctrlPr>
              </m:e>
              <m:sub>
                <m:r>
                  <w:rPr>
                    <w:rFonts w:ascii="Cambria Math" w:hAnsi="Cambria Math"/>
                    <w:kern w:val="0"/>
                    <w:szCs w:val="21"/>
                  </w:rPr>
                  <m:t>1</m:t>
                </m:r>
                <m:ctrlPr>
                  <w:rPr>
                    <w:rFonts w:ascii="Cambria Math" w:hAnsi="Cambria Math"/>
                    <w:i/>
                    <w:kern w:val="0"/>
                    <w:szCs w:val="21"/>
                  </w:rPr>
                </m:ctrlPr>
              </m:sub>
            </m:sSub>
            <m:r>
              <w:rPr>
                <w:rFonts w:ascii="Cambria Math" w:hAnsi="Cambria Math"/>
                <w:kern w:val="0"/>
                <w:szCs w:val="21"/>
              </w:rPr>
              <m:t>-</m:t>
            </m:r>
            <m:sSub>
              <m:sSubPr>
                <m:ctrlPr>
                  <w:rPr>
                    <w:rFonts w:ascii="Cambria Math" w:hAnsi="Cambria Math"/>
                    <w:i/>
                    <w:kern w:val="0"/>
                    <w:szCs w:val="21"/>
                  </w:rPr>
                </m:ctrlPr>
              </m:sSubPr>
              <m:e>
                <m:r>
                  <w:rPr>
                    <w:rFonts w:ascii="Cambria Math" w:hAnsi="Cambria Math"/>
                    <w:kern w:val="0"/>
                    <w:szCs w:val="21"/>
                  </w:rPr>
                  <m:t>m</m:t>
                </m:r>
                <m:ctrlPr>
                  <w:rPr>
                    <w:rFonts w:ascii="Cambria Math" w:hAnsi="Cambria Math"/>
                    <w:i/>
                    <w:kern w:val="0"/>
                    <w:szCs w:val="21"/>
                  </w:rPr>
                </m:ctrlPr>
              </m:e>
              <m:sub>
                <m:r>
                  <w:rPr>
                    <w:rFonts w:ascii="Cambria Math" w:hAnsi="Cambria Math"/>
                    <w:kern w:val="0"/>
                    <w:szCs w:val="21"/>
                  </w:rPr>
                  <m:t>2</m:t>
                </m:r>
                <m:ctrlPr>
                  <w:rPr>
                    <w:rFonts w:ascii="Cambria Math" w:hAnsi="Cambria Math"/>
                    <w:i/>
                    <w:kern w:val="0"/>
                    <w:szCs w:val="21"/>
                  </w:rPr>
                </m:ctrlPr>
              </m:sub>
            </m:sSub>
            <m:r>
              <w:rPr>
                <w:rFonts w:hint="eastAsia" w:ascii="Cambria Math" w:hAnsi="Cambria Math"/>
                <w:kern w:val="0"/>
                <w:szCs w:val="21"/>
              </w:rPr>
              <m:t>）</m:t>
            </m:r>
            <m:ctrlPr>
              <w:rPr>
                <w:rFonts w:ascii="Cambria Math" w:hAnsi="Cambria Math"/>
                <w:i/>
                <w:kern w:val="0"/>
                <w:szCs w:val="21"/>
              </w:rPr>
            </m:ctrlPr>
          </m:den>
        </m:f>
      </m:oMath>
      <w:r>
        <w:rPr>
          <w:rFonts w:hint="eastAsia"/>
          <w:kern w:val="0"/>
          <w:szCs w:val="21"/>
        </w:rPr>
        <w:t xml:space="preserve">        …………………………………（2）</w:t>
      </w:r>
    </w:p>
    <w:p>
      <w:pPr>
        <w:spacing w:line="360" w:lineRule="auto"/>
        <w:ind w:firstLine="420" w:firstLineChars="200"/>
        <w:rPr>
          <w:rFonts w:hint="eastAsia"/>
          <w:kern w:val="0"/>
          <w:szCs w:val="21"/>
        </w:rPr>
      </w:pPr>
      <w:r>
        <w:rPr>
          <w:rFonts w:hint="eastAsia"/>
          <w:kern w:val="0"/>
          <w:szCs w:val="21"/>
        </w:rPr>
        <w:t>式中：</w:t>
      </w:r>
    </w:p>
    <w:p>
      <w:pPr>
        <w:spacing w:line="360" w:lineRule="auto"/>
        <w:ind w:firstLine="420" w:firstLineChars="200"/>
        <w:rPr>
          <w:rFonts w:hint="eastAsia"/>
          <w:kern w:val="0"/>
          <w:szCs w:val="21"/>
        </w:rPr>
      </w:pPr>
      <w:r>
        <w:rPr>
          <w:rFonts w:hint="eastAsia"/>
          <w:i/>
          <w:kern w:val="0"/>
          <w:szCs w:val="21"/>
        </w:rPr>
        <w:t>Q</w:t>
      </w:r>
      <w:r>
        <w:rPr>
          <w:rFonts w:hint="eastAsia"/>
          <w:i/>
          <w:kern w:val="0"/>
          <w:szCs w:val="21"/>
          <w:vertAlign w:val="subscript"/>
        </w:rPr>
        <w:t>g</w:t>
      </w:r>
      <w:r>
        <w:rPr>
          <w:rFonts w:hint="eastAsia" w:ascii="宋体" w:hAnsi="宋体"/>
          <w:kern w:val="0"/>
          <w:szCs w:val="21"/>
        </w:rPr>
        <w:t>—实际电容量，单位</w:t>
      </w:r>
      <w:r>
        <w:rPr>
          <w:rFonts w:hint="eastAsia"/>
          <w:kern w:val="0"/>
          <w:szCs w:val="21"/>
        </w:rPr>
        <w:t>安培小时每千克（</w:t>
      </w:r>
      <w:r>
        <w:rPr>
          <w:rFonts w:hint="eastAsia" w:ascii="宋体" w:hAnsi="宋体" w:cs="宋体"/>
          <w:sz w:val="18"/>
          <w:szCs w:val="18"/>
        </w:rPr>
        <w:t>A·h/kg</w:t>
      </w:r>
      <w:r>
        <w:rPr>
          <w:rFonts w:hint="eastAsia"/>
          <w:kern w:val="0"/>
          <w:szCs w:val="21"/>
        </w:rPr>
        <w:t>）</w:t>
      </w:r>
    </w:p>
    <w:p>
      <w:pPr>
        <w:spacing w:line="360" w:lineRule="auto"/>
        <w:ind w:firstLine="420" w:firstLineChars="200"/>
        <w:rPr>
          <w:rFonts w:hint="eastAsia" w:ascii="宋体" w:hAnsi="宋体"/>
          <w:kern w:val="0"/>
          <w:szCs w:val="21"/>
        </w:rPr>
      </w:pPr>
      <w:r>
        <w:rPr>
          <w:rFonts w:hint="eastAsia"/>
          <w:i/>
          <w:kern w:val="0"/>
          <w:szCs w:val="21"/>
        </w:rPr>
        <w:t>Q</w:t>
      </w:r>
      <w:r>
        <w:rPr>
          <w:rFonts w:hint="eastAsia"/>
          <w:i/>
          <w:kern w:val="0"/>
          <w:szCs w:val="21"/>
          <w:vertAlign w:val="subscript"/>
        </w:rPr>
        <w:t>1</w:t>
      </w:r>
      <w:r>
        <w:rPr>
          <w:rFonts w:hint="eastAsia" w:ascii="宋体" w:hAnsi="宋体"/>
          <w:kern w:val="0"/>
          <w:szCs w:val="21"/>
        </w:rPr>
        <w:t>—电子库仑计读数，单位安培秒（A</w:t>
      </w:r>
      <w:r>
        <w:rPr>
          <w:rFonts w:hint="eastAsia" w:ascii="宋体" w:hAnsi="宋体" w:cs="宋体"/>
          <w:sz w:val="18"/>
          <w:szCs w:val="18"/>
        </w:rPr>
        <w:t>·S</w:t>
      </w:r>
      <w:r>
        <w:rPr>
          <w:rFonts w:hint="eastAsia" w:ascii="宋体" w:hAnsi="宋体"/>
          <w:kern w:val="0"/>
          <w:szCs w:val="21"/>
        </w:rPr>
        <w:t>）</w:t>
      </w:r>
    </w:p>
    <w:p>
      <w:pPr>
        <w:spacing w:line="360" w:lineRule="auto"/>
        <w:ind w:firstLine="420" w:firstLineChars="200"/>
        <w:rPr>
          <w:rFonts w:hint="eastAsia" w:ascii="宋体" w:hAnsi="宋体"/>
          <w:kern w:val="0"/>
          <w:szCs w:val="21"/>
        </w:rPr>
      </w:pPr>
      <w:r>
        <w:rPr>
          <w:rFonts w:hint="eastAsia" w:ascii="宋体" w:hAnsi="宋体"/>
          <w:i/>
          <w:kern w:val="0"/>
          <w:szCs w:val="21"/>
        </w:rPr>
        <w:t>m</w:t>
      </w:r>
      <w:r>
        <w:rPr>
          <w:rFonts w:hint="eastAsia" w:ascii="宋体" w:hAnsi="宋体"/>
          <w:i/>
          <w:kern w:val="0"/>
          <w:szCs w:val="21"/>
          <w:vertAlign w:val="subscript"/>
        </w:rPr>
        <w:t>1</w:t>
      </w:r>
      <w:r>
        <w:rPr>
          <w:rFonts w:hint="eastAsia" w:ascii="宋体" w:hAnsi="宋体"/>
          <w:kern w:val="0"/>
          <w:szCs w:val="21"/>
        </w:rPr>
        <w:t>—锌阳极试样试验前初始重量，单位kg</w:t>
      </w:r>
    </w:p>
    <w:p>
      <w:pPr>
        <w:spacing w:line="360" w:lineRule="auto"/>
        <w:ind w:firstLine="420" w:firstLineChars="200"/>
        <w:rPr>
          <w:rFonts w:hint="eastAsia" w:ascii="宋体" w:hAnsi="宋体"/>
          <w:kern w:val="0"/>
          <w:szCs w:val="21"/>
        </w:rPr>
      </w:pPr>
      <w:r>
        <w:rPr>
          <w:rFonts w:hint="eastAsia" w:ascii="宋体" w:hAnsi="宋体"/>
          <w:i/>
          <w:kern w:val="0"/>
          <w:szCs w:val="21"/>
        </w:rPr>
        <w:t>m</w:t>
      </w:r>
      <w:r>
        <w:rPr>
          <w:rFonts w:hint="eastAsia" w:ascii="宋体" w:hAnsi="宋体"/>
          <w:i/>
          <w:kern w:val="0"/>
          <w:szCs w:val="21"/>
          <w:vertAlign w:val="subscript"/>
        </w:rPr>
        <w:t>2</w:t>
      </w:r>
      <w:r>
        <w:rPr>
          <w:rFonts w:hint="eastAsia" w:ascii="宋体" w:hAnsi="宋体"/>
          <w:kern w:val="0"/>
          <w:szCs w:val="21"/>
        </w:rPr>
        <w:t>—锌阳极试样试验后最终重量，单位kg</w:t>
      </w:r>
    </w:p>
    <w:p>
      <w:pPr>
        <w:spacing w:line="360" w:lineRule="auto"/>
        <w:ind w:firstLine="2692" w:firstLineChars="1282"/>
        <w:rPr>
          <w:rFonts w:hint="eastAsia" w:ascii="宋体" w:hAnsi="宋体"/>
          <w:kern w:val="0"/>
          <w:szCs w:val="21"/>
        </w:rPr>
      </w:pPr>
      <m:oMath>
        <m:r>
          <m:rPr>
            <m:sty m:val="p"/>
          </m:rPr>
          <w:rPr>
            <w:rFonts w:hint="eastAsia" w:ascii="Cambria Math" w:hAnsi="Cambria Math"/>
            <w:kern w:val="0"/>
            <w:szCs w:val="21"/>
          </w:rPr>
          <m:t>η</m:t>
        </m:r>
        <m:r>
          <m:rPr>
            <m:sty m:val="p"/>
          </m:rPr>
          <w:rPr>
            <w:rFonts w:ascii="Cambria Math" w:hAnsi="Cambria Math"/>
            <w:kern w:val="0"/>
            <w:szCs w:val="21"/>
          </w:rPr>
          <m:t>=</m:t>
        </m:r>
        <m:f>
          <m:fPr>
            <m:ctrlPr>
              <w:rPr>
                <w:rFonts w:ascii="Cambria Math" w:hAnsi="Cambria Math"/>
                <w:kern w:val="0"/>
                <w:szCs w:val="21"/>
              </w:rPr>
            </m:ctrlPr>
          </m:fPr>
          <m:num>
            <m:sSub>
              <m:sSubPr>
                <m:ctrlPr>
                  <w:rPr>
                    <w:rFonts w:ascii="Cambria Math" w:hAnsi="Cambria Math"/>
                    <w:i/>
                    <w:kern w:val="0"/>
                    <w:szCs w:val="21"/>
                  </w:rPr>
                </m:ctrlPr>
              </m:sSubPr>
              <m:e>
                <m:r>
                  <w:rPr>
                    <w:rFonts w:ascii="Cambria Math" w:hAnsi="Cambria Math"/>
                    <w:kern w:val="0"/>
                    <w:szCs w:val="21"/>
                  </w:rPr>
                  <m:t>Q</m:t>
                </m:r>
                <m:ctrlPr>
                  <w:rPr>
                    <w:rFonts w:ascii="Cambria Math" w:hAnsi="Cambria Math"/>
                    <w:i/>
                    <w:kern w:val="0"/>
                    <w:szCs w:val="21"/>
                  </w:rPr>
                </m:ctrlPr>
              </m:e>
              <m:sub>
                <m:r>
                  <w:rPr>
                    <w:rFonts w:ascii="Cambria Math" w:hAnsi="Cambria Math"/>
                    <w:kern w:val="0"/>
                    <w:szCs w:val="21"/>
                  </w:rPr>
                  <m:t>g</m:t>
                </m:r>
                <m:ctrlPr>
                  <w:rPr>
                    <w:rFonts w:ascii="Cambria Math" w:hAnsi="Cambria Math"/>
                    <w:i/>
                    <w:kern w:val="0"/>
                    <w:szCs w:val="21"/>
                  </w:rPr>
                </m:ctrlPr>
              </m:sub>
            </m:sSub>
            <m:ctrlPr>
              <w:rPr>
                <w:rFonts w:ascii="Cambria Math" w:hAnsi="Cambria Math"/>
                <w:kern w:val="0"/>
                <w:szCs w:val="21"/>
              </w:rPr>
            </m:ctrlPr>
          </m:num>
          <m:den>
            <m:sSub>
              <m:sSubPr>
                <m:ctrlPr>
                  <w:rPr>
                    <w:rFonts w:ascii="Cambria Math" w:hAnsi="Cambria Math"/>
                    <w:i/>
                    <w:kern w:val="0"/>
                    <w:szCs w:val="21"/>
                  </w:rPr>
                </m:ctrlPr>
              </m:sSubPr>
              <m:e>
                <m:r>
                  <w:rPr>
                    <w:rFonts w:ascii="Cambria Math" w:hAnsi="Cambria Math"/>
                    <w:kern w:val="0"/>
                    <w:szCs w:val="21"/>
                  </w:rPr>
                  <m:t>Q</m:t>
                </m:r>
                <m:ctrlPr>
                  <w:rPr>
                    <w:rFonts w:ascii="Cambria Math" w:hAnsi="Cambria Math"/>
                    <w:i/>
                    <w:kern w:val="0"/>
                    <w:szCs w:val="21"/>
                  </w:rPr>
                </m:ctrlPr>
              </m:e>
              <m:sub>
                <m:r>
                  <w:rPr>
                    <w:rFonts w:ascii="Cambria Math" w:hAnsi="Cambria Math"/>
                    <w:kern w:val="0"/>
                    <w:szCs w:val="21"/>
                  </w:rPr>
                  <m:t>0</m:t>
                </m:r>
                <m:ctrlPr>
                  <w:rPr>
                    <w:rFonts w:ascii="Cambria Math" w:hAnsi="Cambria Math"/>
                    <w:i/>
                    <w:kern w:val="0"/>
                    <w:szCs w:val="21"/>
                  </w:rPr>
                </m:ctrlPr>
              </m:sub>
            </m:sSub>
            <m:ctrlPr>
              <w:rPr>
                <w:rFonts w:ascii="Cambria Math" w:hAnsi="Cambria Math"/>
                <w:kern w:val="0"/>
                <w:szCs w:val="21"/>
              </w:rPr>
            </m:ctrlPr>
          </m:den>
        </m:f>
        <m:r>
          <m:rPr>
            <m:sty m:val="p"/>
          </m:rPr>
          <w:rPr>
            <w:rFonts w:ascii="Cambria Math" w:hAnsi="Cambria Math"/>
            <w:kern w:val="0"/>
            <w:szCs w:val="21"/>
          </w:rPr>
          <m:t>×100%</m:t>
        </m:r>
      </m:oMath>
      <w:r>
        <w:rPr>
          <w:rFonts w:hint="eastAsia" w:ascii="宋体" w:hAnsi="宋体"/>
          <w:kern w:val="0"/>
          <w:szCs w:val="21"/>
        </w:rPr>
        <w:t xml:space="preserve">     </w:t>
      </w:r>
      <w:r>
        <w:rPr>
          <w:rFonts w:hint="eastAsia"/>
          <w:kern w:val="0"/>
          <w:szCs w:val="21"/>
        </w:rPr>
        <w:t>……………………………………（3）</w:t>
      </w:r>
    </w:p>
    <w:p>
      <w:pPr>
        <w:spacing w:line="360" w:lineRule="auto"/>
        <w:ind w:firstLine="420"/>
        <w:rPr>
          <w:rFonts w:hint="eastAsia"/>
          <w:kern w:val="0"/>
          <w:szCs w:val="21"/>
          <w:lang w:val="en-US" w:eastAsia="zh-CN"/>
        </w:rPr>
      </w:pPr>
      <w:r>
        <w:rPr>
          <w:rFonts w:hint="eastAsia"/>
          <w:kern w:val="0"/>
          <w:szCs w:val="21"/>
          <w:lang w:val="en-US" w:eastAsia="zh-CN"/>
        </w:rPr>
        <w:t>式中：</w:t>
      </w:r>
    </w:p>
    <w:p>
      <w:pPr>
        <w:spacing w:line="360" w:lineRule="auto"/>
        <w:ind w:firstLine="420"/>
        <w:rPr>
          <w:rFonts w:hint="eastAsia" w:ascii="宋体" w:hAnsi="宋体"/>
          <w:kern w:val="0"/>
          <w:szCs w:val="21"/>
          <w:lang w:val="en-US" w:eastAsia="zh-CN"/>
        </w:rPr>
      </w:pPr>
      <w:r>
        <w:rPr>
          <w:rFonts w:hint="eastAsia"/>
          <w:kern w:val="0"/>
          <w:szCs w:val="21"/>
        </w:rPr>
        <w:t>η</w:t>
      </w:r>
      <w:r>
        <w:rPr>
          <w:rFonts w:hint="eastAsia" w:ascii="宋体" w:hAnsi="宋体"/>
          <w:kern w:val="0"/>
          <w:szCs w:val="21"/>
        </w:rPr>
        <w:t>—</w:t>
      </w:r>
      <w:r>
        <w:rPr>
          <w:rFonts w:hint="eastAsia" w:ascii="宋体" w:hAnsi="宋体"/>
          <w:kern w:val="0"/>
          <w:szCs w:val="21"/>
          <w:lang w:val="en-US" w:eastAsia="zh-CN"/>
        </w:rPr>
        <w:t>电流效率；</w:t>
      </w:r>
    </w:p>
    <w:p>
      <w:pPr>
        <w:spacing w:line="360" w:lineRule="auto"/>
        <w:ind w:firstLine="420" w:firstLineChars="200"/>
        <w:rPr>
          <w:rFonts w:hint="eastAsia"/>
          <w:kern w:val="0"/>
          <w:szCs w:val="21"/>
        </w:rPr>
      </w:pPr>
      <w:r>
        <w:rPr>
          <w:rFonts w:hint="eastAsia"/>
          <w:i/>
          <w:kern w:val="0"/>
          <w:szCs w:val="21"/>
        </w:rPr>
        <w:t>Q</w:t>
      </w:r>
      <w:r>
        <w:rPr>
          <w:rFonts w:hint="eastAsia"/>
          <w:i/>
          <w:kern w:val="0"/>
          <w:szCs w:val="21"/>
          <w:vertAlign w:val="subscript"/>
        </w:rPr>
        <w:t>g</w:t>
      </w:r>
      <w:r>
        <w:rPr>
          <w:rFonts w:hint="eastAsia" w:ascii="宋体" w:hAnsi="宋体"/>
          <w:kern w:val="0"/>
          <w:szCs w:val="21"/>
        </w:rPr>
        <w:t>—实际电容量，单位</w:t>
      </w:r>
      <w:r>
        <w:rPr>
          <w:rFonts w:hint="eastAsia"/>
          <w:kern w:val="0"/>
          <w:szCs w:val="21"/>
        </w:rPr>
        <w:t>安培小时每千克（</w:t>
      </w:r>
      <w:r>
        <w:rPr>
          <w:rFonts w:hint="eastAsia" w:ascii="宋体" w:hAnsi="宋体" w:cs="宋体"/>
          <w:sz w:val="18"/>
          <w:szCs w:val="18"/>
        </w:rPr>
        <w:t>A·h/kg</w:t>
      </w:r>
      <w:r>
        <w:rPr>
          <w:rFonts w:hint="eastAsia"/>
          <w:kern w:val="0"/>
          <w:szCs w:val="21"/>
        </w:rPr>
        <w:t>）</w:t>
      </w:r>
    </w:p>
    <w:p>
      <w:pPr>
        <w:spacing w:line="360" w:lineRule="auto"/>
        <w:ind w:firstLine="420" w:firstLineChars="200"/>
        <w:rPr>
          <w:rFonts w:hint="eastAsia"/>
          <w:kern w:val="0"/>
          <w:szCs w:val="21"/>
        </w:rPr>
      </w:pPr>
      <w:r>
        <w:rPr>
          <w:rFonts w:hint="eastAsia"/>
          <w:i/>
          <w:kern w:val="0"/>
          <w:szCs w:val="21"/>
        </w:rPr>
        <w:t>Q</w:t>
      </w:r>
      <w:r>
        <w:rPr>
          <w:rFonts w:hint="eastAsia"/>
          <w:i/>
          <w:kern w:val="0"/>
          <w:szCs w:val="21"/>
          <w:vertAlign w:val="subscript"/>
        </w:rPr>
        <w:t>0</w:t>
      </w:r>
      <w:r>
        <w:rPr>
          <w:rFonts w:hint="eastAsia" w:ascii="宋体" w:hAnsi="宋体"/>
          <w:kern w:val="0"/>
          <w:szCs w:val="21"/>
        </w:rPr>
        <w:t>—</w:t>
      </w:r>
      <w:r>
        <w:rPr>
          <w:rFonts w:hint="eastAsia"/>
          <w:kern w:val="0"/>
          <w:szCs w:val="21"/>
        </w:rPr>
        <w:t>理论电容量，单位安培小时每千克（</w:t>
      </w:r>
      <w:r>
        <w:rPr>
          <w:rFonts w:hint="eastAsia" w:ascii="宋体" w:hAnsi="宋体" w:cs="宋体"/>
          <w:sz w:val="18"/>
          <w:szCs w:val="18"/>
        </w:rPr>
        <w:t>A·h/kg</w:t>
      </w:r>
      <w:r>
        <w:rPr>
          <w:rFonts w:hint="eastAsia"/>
          <w:kern w:val="0"/>
          <w:szCs w:val="21"/>
        </w:rPr>
        <w:t>）</w:t>
      </w:r>
    </w:p>
    <w:p>
      <w:pPr>
        <w:spacing w:line="360" w:lineRule="auto"/>
        <w:ind w:firstLine="420" w:firstLineChars="200"/>
        <w:rPr>
          <w:rFonts w:hint="eastAsia"/>
          <w:kern w:val="0"/>
          <w:szCs w:val="21"/>
        </w:rPr>
      </w:pPr>
      <w:r>
        <w:rPr>
          <w:rFonts w:hint="eastAsia"/>
          <w:kern w:val="0"/>
          <w:szCs w:val="21"/>
        </w:rPr>
        <w:t>经计算，本标准三个牌号锌阳极的理论电容量均为820</w:t>
      </w:r>
      <w:r>
        <w:rPr>
          <w:rFonts w:hint="eastAsia" w:ascii="宋体" w:hAnsi="宋体" w:cs="宋体"/>
          <w:sz w:val="18"/>
          <w:szCs w:val="18"/>
        </w:rPr>
        <w:t xml:space="preserve"> A·h/kg。</w:t>
      </w:r>
    </w:p>
    <w:p>
      <w:pPr>
        <w:spacing w:line="360" w:lineRule="auto"/>
        <w:rPr>
          <w:b/>
          <w:bCs/>
          <w:kern w:val="0"/>
          <w:szCs w:val="21"/>
        </w:rPr>
      </w:pPr>
      <w:r>
        <w:rPr>
          <w:rFonts w:hint="eastAsia"/>
          <w:b/>
          <w:bCs/>
          <w:kern w:val="0"/>
          <w:szCs w:val="21"/>
        </w:rPr>
        <w:t>3.5.1</w:t>
      </w:r>
      <w:r>
        <w:rPr>
          <w:b/>
          <w:bCs/>
          <w:kern w:val="0"/>
          <w:szCs w:val="21"/>
        </w:rPr>
        <w:t xml:space="preserve"> </w:t>
      </w:r>
      <w:r>
        <w:rPr>
          <w:rFonts w:hint="eastAsia"/>
          <w:b/>
          <w:bCs/>
          <w:kern w:val="0"/>
          <w:szCs w:val="21"/>
        </w:rPr>
        <w:t>Zn99.98牌号锌阳极电化学性能</w:t>
      </w:r>
    </w:p>
    <w:p>
      <w:pPr>
        <w:spacing w:line="360" w:lineRule="auto"/>
        <w:ind w:firstLine="420" w:firstLineChars="200"/>
        <w:rPr>
          <w:kern w:val="0"/>
          <w:szCs w:val="21"/>
        </w:rPr>
      </w:pPr>
      <w:r>
        <w:rPr>
          <w:rFonts w:hint="eastAsia"/>
          <w:kern w:val="0"/>
          <w:szCs w:val="21"/>
        </w:rPr>
        <w:t>共收集该牌号锌阳极在海水介质和土壤介质电化学性能数据各100组。</w:t>
      </w:r>
    </w:p>
    <w:p>
      <w:pPr>
        <w:spacing w:line="360" w:lineRule="auto"/>
        <w:rPr>
          <w:kern w:val="0"/>
          <w:szCs w:val="21"/>
        </w:rPr>
      </w:pPr>
      <w:r>
        <w:rPr>
          <w:rFonts w:hint="eastAsia"/>
          <w:kern w:val="0"/>
          <w:szCs w:val="21"/>
        </w:rPr>
        <w:t>3.5.1.1</w:t>
      </w:r>
      <w:r>
        <w:rPr>
          <w:kern w:val="0"/>
          <w:szCs w:val="21"/>
        </w:rPr>
        <w:t xml:space="preserve"> </w:t>
      </w:r>
      <w:r>
        <w:rPr>
          <w:rFonts w:hint="eastAsia"/>
          <w:kern w:val="0"/>
          <w:szCs w:val="21"/>
        </w:rPr>
        <w:t xml:space="preserve"> Zn99.98牌号锌阳极在海水介质中开路电位数据统计</w:t>
      </w:r>
      <w:r>
        <w:rPr>
          <w:rFonts w:hint="eastAsia" w:asciiTheme="minorEastAsia" w:hAnsiTheme="minorEastAsia"/>
          <w:szCs w:val="21"/>
        </w:rPr>
        <w:t>频数和频率分布表、分布图见表9和图1</w:t>
      </w:r>
      <w:r>
        <w:rPr>
          <w:rFonts w:hint="eastAsia"/>
          <w:kern w:val="0"/>
          <w:szCs w:val="21"/>
        </w:rPr>
        <w:t>，电流效率统计</w:t>
      </w:r>
      <w:r>
        <w:rPr>
          <w:rFonts w:hint="eastAsia" w:asciiTheme="minorEastAsia" w:hAnsiTheme="minorEastAsia"/>
          <w:szCs w:val="21"/>
        </w:rPr>
        <w:t>频数和频率分布表、分布图见表10和图2.</w:t>
      </w:r>
    </w:p>
    <w:p>
      <w:pPr>
        <w:spacing w:line="360" w:lineRule="auto"/>
        <w:jc w:val="center"/>
        <w:rPr>
          <w:kern w:val="0"/>
          <w:szCs w:val="21"/>
        </w:rPr>
      </w:pPr>
      <w:r>
        <w:rPr>
          <w:rFonts w:hint="eastAsia"/>
          <w:kern w:val="0"/>
          <w:szCs w:val="21"/>
        </w:rPr>
        <w:t>表9  Zn99.98锌阳极在海水环境下开路电位</w:t>
      </w:r>
      <w:r>
        <w:rPr>
          <w:rFonts w:hint="eastAsia"/>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-1.070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[-1.070，-1.080]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26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0.26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-1.080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[-1.080，-1.085]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38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0.38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-1.085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[-1.085，-1.090]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22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0.22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-1.090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[-1.090，-1.095]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14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0.14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sz w:val="18"/>
                <w:szCs w:val="18"/>
              </w:rPr>
            </w:pPr>
          </w:p>
        </w:tc>
      </w:tr>
    </w:tbl>
    <w:p>
      <w:pPr>
        <w:spacing w:line="360" w:lineRule="auto"/>
        <w:ind w:firstLine="420" w:firstLineChars="200"/>
      </w:pPr>
    </w:p>
    <w:p>
      <w:pPr>
        <w:spacing w:line="360" w:lineRule="auto"/>
        <w:ind w:firstLine="420" w:firstLineChars="200"/>
        <w:rPr>
          <w:kern w:val="0"/>
          <w:szCs w:val="21"/>
        </w:rPr>
      </w:pPr>
      <w:r>
        <w:drawing>
          <wp:inline distT="0" distB="0" distL="114300" distR="114300">
            <wp:extent cx="4572000" cy="2743200"/>
            <wp:effectExtent l="4445" t="4445" r="1079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20" w:firstLineChars="200"/>
        <w:jc w:val="center"/>
        <w:rPr>
          <w:rFonts w:hint="eastAsia"/>
          <w:kern w:val="0"/>
          <w:szCs w:val="21"/>
        </w:rPr>
      </w:pPr>
      <w:r>
        <w:rPr>
          <w:rFonts w:hint="eastAsia"/>
          <w:kern w:val="0"/>
          <w:szCs w:val="21"/>
        </w:rPr>
        <w:t>图1  Zn99.98锌阳极在海水环境下开路电位数据分布直方图</w:t>
      </w:r>
    </w:p>
    <w:p>
      <w:pPr>
        <w:spacing w:line="360" w:lineRule="auto"/>
        <w:ind w:firstLine="420" w:firstLineChars="200"/>
        <w:jc w:val="center"/>
        <w:rPr>
          <w:kern w:val="0"/>
          <w:szCs w:val="21"/>
        </w:rPr>
      </w:pPr>
    </w:p>
    <w:p>
      <w:pPr>
        <w:spacing w:line="360" w:lineRule="auto"/>
        <w:jc w:val="center"/>
      </w:pPr>
      <w:r>
        <w:rPr>
          <w:rFonts w:hint="eastAsia"/>
          <w:kern w:val="0"/>
          <w:szCs w:val="21"/>
        </w:rPr>
        <w:t>表10  Zn99.98锌阳极在海水环境下电流效率</w:t>
      </w:r>
      <w:r>
        <w:rPr>
          <w:rFonts w:hint="eastAsia"/>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95.50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[95.0，95.5]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kern w:val="0"/>
                <w:sz w:val="18"/>
                <w:szCs w:val="18"/>
              </w:rPr>
            </w:pPr>
            <w:r>
              <w:rPr>
                <w:rFonts w:hint="eastAsia" w:cs="等线" w:asciiTheme="minorEastAsia" w:hAnsiTheme="minorEastAsia" w:eastAsiaTheme="minorEastAsia"/>
                <w:kern w:val="0"/>
                <w:sz w:val="18"/>
                <w:szCs w:val="18"/>
              </w:rPr>
              <w:t>28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0.28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96.50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[95.5，96.5]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kern w:val="0"/>
                <w:sz w:val="18"/>
                <w:szCs w:val="18"/>
              </w:rPr>
            </w:pPr>
            <w:r>
              <w:rPr>
                <w:rFonts w:hint="eastAsia" w:cs="等线" w:asciiTheme="minorEastAsia" w:hAnsiTheme="minorEastAsia" w:eastAsiaTheme="minorEastAsia"/>
                <w:kern w:val="0"/>
                <w:sz w:val="18"/>
                <w:szCs w:val="18"/>
              </w:rPr>
              <w:t>33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0.33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97.50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[96.5，97.5]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kern w:val="0"/>
                <w:sz w:val="18"/>
                <w:szCs w:val="18"/>
              </w:rPr>
            </w:pPr>
            <w:r>
              <w:rPr>
                <w:rFonts w:hint="eastAsia" w:cs="等线" w:asciiTheme="minorEastAsia" w:hAnsiTheme="minorEastAsia" w:eastAsiaTheme="minorEastAsia"/>
                <w:kern w:val="0"/>
                <w:sz w:val="18"/>
                <w:szCs w:val="18"/>
              </w:rPr>
              <w:t>22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0.22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98.50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[97.5，98.5]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kern w:val="0"/>
                <w:sz w:val="18"/>
                <w:szCs w:val="18"/>
              </w:rPr>
            </w:pPr>
            <w:r>
              <w:rPr>
                <w:rFonts w:hint="eastAsia" w:cs="等线" w:asciiTheme="minorEastAsia" w:hAnsiTheme="minorEastAsia" w:eastAsiaTheme="minorEastAsia"/>
                <w:kern w:val="0"/>
                <w:sz w:val="18"/>
                <w:szCs w:val="18"/>
              </w:rPr>
              <w:t>17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0.17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sz w:val="18"/>
                <w:szCs w:val="18"/>
              </w:rPr>
            </w:pPr>
          </w:p>
        </w:tc>
      </w:tr>
    </w:tbl>
    <w:p>
      <w:pPr>
        <w:spacing w:line="360" w:lineRule="auto"/>
        <w:jc w:val="center"/>
        <w:rPr>
          <w:color w:val="000000" w:themeColor="text1"/>
        </w:rPr>
      </w:pPr>
    </w:p>
    <w:p>
      <w:pPr>
        <w:spacing w:line="360" w:lineRule="auto"/>
        <w:ind w:firstLine="420" w:firstLineChars="200"/>
        <w:rPr>
          <w:kern w:val="0"/>
          <w:szCs w:val="21"/>
        </w:rPr>
      </w:pPr>
      <w:r>
        <w:drawing>
          <wp:inline distT="0" distB="0" distL="114300" distR="114300">
            <wp:extent cx="4572000" cy="2743200"/>
            <wp:effectExtent l="4445" t="4445" r="1079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420" w:firstLineChars="200"/>
        <w:jc w:val="center"/>
        <w:rPr>
          <w:rFonts w:hint="eastAsia"/>
          <w:kern w:val="0"/>
          <w:szCs w:val="21"/>
        </w:rPr>
      </w:pPr>
      <w:r>
        <w:rPr>
          <w:rFonts w:hint="eastAsia"/>
          <w:kern w:val="0"/>
          <w:szCs w:val="21"/>
        </w:rPr>
        <w:t>图2  Zn99.98锌阳极在海水环境下电流效率数据分布直方图</w:t>
      </w:r>
    </w:p>
    <w:p>
      <w:pPr>
        <w:spacing w:line="360" w:lineRule="auto"/>
        <w:ind w:firstLine="420" w:firstLineChars="200"/>
        <w:jc w:val="center"/>
        <w:rPr>
          <w:kern w:val="0"/>
          <w:szCs w:val="21"/>
        </w:rPr>
      </w:pPr>
    </w:p>
    <w:p>
      <w:pPr>
        <w:spacing w:line="360" w:lineRule="auto"/>
        <w:rPr>
          <w:rFonts w:hint="eastAsia" w:asciiTheme="minorEastAsia" w:hAnsiTheme="minorEastAsia"/>
          <w:szCs w:val="21"/>
        </w:rPr>
      </w:pPr>
      <w:r>
        <w:rPr>
          <w:rFonts w:hint="eastAsia"/>
          <w:kern w:val="0"/>
          <w:szCs w:val="21"/>
        </w:rPr>
        <w:t>3.5.1.2</w:t>
      </w:r>
      <w:r>
        <w:rPr>
          <w:kern w:val="0"/>
          <w:szCs w:val="21"/>
        </w:rPr>
        <w:t xml:space="preserve"> </w:t>
      </w:r>
      <w:r>
        <w:rPr>
          <w:rFonts w:hint="eastAsia"/>
          <w:kern w:val="0"/>
          <w:szCs w:val="21"/>
        </w:rPr>
        <w:t xml:space="preserve"> Zn99.98牌号锌阳极在土壤介质中开路电位数据统计</w:t>
      </w:r>
      <w:r>
        <w:rPr>
          <w:rFonts w:hint="eastAsia" w:asciiTheme="minorEastAsia" w:hAnsiTheme="minorEastAsia"/>
          <w:szCs w:val="21"/>
        </w:rPr>
        <w:t>频数和频率分布表、分布图见表11和图3</w:t>
      </w:r>
      <w:r>
        <w:rPr>
          <w:rFonts w:hint="eastAsia"/>
          <w:kern w:val="0"/>
          <w:szCs w:val="21"/>
        </w:rPr>
        <w:t>，电流效率统计</w:t>
      </w:r>
      <w:r>
        <w:rPr>
          <w:rFonts w:hint="eastAsia" w:asciiTheme="minorEastAsia" w:hAnsiTheme="minorEastAsia"/>
          <w:szCs w:val="21"/>
        </w:rPr>
        <w:t>频数和频率分布表、分布图见表12和图4。</w:t>
      </w:r>
    </w:p>
    <w:p>
      <w:pPr>
        <w:spacing w:line="360" w:lineRule="auto"/>
        <w:rPr>
          <w:kern w:val="0"/>
          <w:szCs w:val="21"/>
        </w:rPr>
      </w:pPr>
    </w:p>
    <w:p>
      <w:pPr>
        <w:spacing w:line="360" w:lineRule="auto"/>
        <w:jc w:val="center"/>
        <w:rPr>
          <w:color w:val="000000" w:themeColor="text1"/>
        </w:rPr>
      </w:pPr>
      <w:r>
        <w:rPr>
          <w:rFonts w:hint="eastAsia"/>
          <w:kern w:val="0"/>
          <w:szCs w:val="21"/>
        </w:rPr>
        <w:t>表11</w:t>
      </w:r>
      <w:r>
        <w:rPr>
          <w:rFonts w:hint="eastAsia"/>
          <w:color w:val="FF0000"/>
          <w:kern w:val="0"/>
          <w:szCs w:val="21"/>
        </w:rPr>
        <w:t xml:space="preserve"> </w:t>
      </w:r>
      <w:r>
        <w:rPr>
          <w:rFonts w:hint="eastAsia"/>
          <w:kern w:val="0"/>
          <w:szCs w:val="21"/>
        </w:rPr>
        <w:t xml:space="preserve"> Zn99.98锌阳极在土壤环境下开路电位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[-1.070，-1.080]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23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[-1.080，-1.085]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32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0.32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[-1.085，-1.090]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[-1.090，-1.100]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0.20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r>
    </w:tbl>
    <w:p>
      <w:pPr>
        <w:spacing w:line="360" w:lineRule="auto"/>
        <w:ind w:firstLine="420" w:firstLineChars="200"/>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420" w:firstLineChars="200"/>
        <w:jc w:val="center"/>
        <w:rPr>
          <w:kern w:val="0"/>
          <w:szCs w:val="21"/>
        </w:rPr>
      </w:pPr>
      <w:r>
        <w:rPr>
          <w:rFonts w:hint="eastAsia"/>
          <w:kern w:val="0"/>
          <w:szCs w:val="21"/>
        </w:rPr>
        <w:t>图3  Zn99.98锌阳极在土壤环境下开路电位数据分布直方图</w:t>
      </w:r>
    </w:p>
    <w:p>
      <w:pPr>
        <w:spacing w:line="360" w:lineRule="auto"/>
        <w:ind w:firstLine="420" w:firstLineChars="200"/>
        <w:jc w:val="center"/>
        <w:rPr>
          <w:kern w:val="0"/>
          <w:szCs w:val="21"/>
        </w:rPr>
      </w:pPr>
    </w:p>
    <w:p>
      <w:pPr>
        <w:spacing w:line="360" w:lineRule="auto"/>
        <w:jc w:val="center"/>
      </w:pPr>
      <w:r>
        <w:rPr>
          <w:rFonts w:hint="eastAsia"/>
          <w:kern w:val="0"/>
          <w:szCs w:val="21"/>
        </w:rPr>
        <w:t>表12  Zn99.98锌阳极在土壤环境下电流效率</w:t>
      </w:r>
      <w:r>
        <w:rPr>
          <w:rFonts w:hint="eastAsia"/>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[65，67]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kern w:val="0"/>
                <w:sz w:val="18"/>
                <w:szCs w:val="18"/>
              </w:rPr>
            </w:pPr>
            <w:r>
              <w:rPr>
                <w:rFonts w:cs="等线" w:asciiTheme="minorEastAsia" w:hAnsiTheme="minorEastAsia" w:eastAsiaTheme="minorEastAsia"/>
                <w:kern w:val="0"/>
                <w:sz w:val="18"/>
                <w:szCs w:val="18"/>
              </w:rPr>
              <w:t>22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0.22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[67，69]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kern w:val="0"/>
                <w:sz w:val="18"/>
                <w:szCs w:val="18"/>
              </w:rPr>
            </w:pPr>
            <w:r>
              <w:rPr>
                <w:rFonts w:cs="等线" w:asciiTheme="minorEastAsia" w:hAnsiTheme="minorEastAsia" w:eastAsiaTheme="minorEastAsia"/>
                <w:kern w:val="0"/>
                <w:sz w:val="18"/>
                <w:szCs w:val="18"/>
              </w:rPr>
              <w:t>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0.24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[69，71]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kern w:val="0"/>
                <w:sz w:val="18"/>
                <w:szCs w:val="18"/>
              </w:rPr>
            </w:pPr>
            <w:r>
              <w:rPr>
                <w:rFonts w:cs="等线" w:asciiTheme="minorEastAsia" w:hAnsiTheme="minorEastAsia" w:eastAsiaTheme="minorEastAsia"/>
                <w:kern w:val="0"/>
                <w:sz w:val="18"/>
                <w:szCs w:val="18"/>
              </w:rPr>
              <w:t>37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0.37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[71，73]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kern w:val="0"/>
                <w:sz w:val="18"/>
                <w:szCs w:val="18"/>
              </w:rPr>
            </w:pPr>
            <w:r>
              <w:rPr>
                <w:rFonts w:cs="等线" w:asciiTheme="minorEastAsia" w:hAnsiTheme="minorEastAsia" w:eastAsiaTheme="minorEastAsia"/>
                <w:kern w:val="0"/>
                <w:sz w:val="18"/>
                <w:szCs w:val="18"/>
              </w:rPr>
              <w:t>17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0.17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sz w:val="18"/>
                <w:szCs w:val="18"/>
              </w:rPr>
            </w:pPr>
          </w:p>
        </w:tc>
      </w:tr>
    </w:tbl>
    <w:p>
      <w:pPr>
        <w:spacing w:line="360" w:lineRule="auto"/>
        <w:jc w:val="center"/>
        <w:rPr>
          <w:color w:val="000000" w:themeColor="text1"/>
        </w:rPr>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ind w:firstLine="420" w:firstLineChars="200"/>
        <w:jc w:val="center"/>
        <w:rPr>
          <w:rFonts w:hint="eastAsia"/>
          <w:kern w:val="0"/>
          <w:szCs w:val="21"/>
        </w:rPr>
      </w:pPr>
      <w:r>
        <w:rPr>
          <w:rFonts w:hint="eastAsia"/>
          <w:kern w:val="0"/>
          <w:szCs w:val="21"/>
        </w:rPr>
        <w:t>图4  Zn99.98锌阳极在土壤环境下电流效率数据分布直方图</w:t>
      </w:r>
    </w:p>
    <w:p>
      <w:pPr>
        <w:spacing w:line="360" w:lineRule="auto"/>
        <w:ind w:firstLine="420" w:firstLineChars="200"/>
        <w:jc w:val="center"/>
        <w:rPr>
          <w:kern w:val="0"/>
          <w:szCs w:val="21"/>
        </w:rPr>
      </w:pPr>
    </w:p>
    <w:p>
      <w:pPr>
        <w:spacing w:line="360" w:lineRule="auto"/>
        <w:ind w:firstLine="420" w:firstLineChars="200"/>
        <w:rPr>
          <w:rFonts w:hint="eastAsia"/>
          <w:kern w:val="0"/>
          <w:szCs w:val="21"/>
        </w:rPr>
      </w:pPr>
      <w:r>
        <w:rPr>
          <w:rFonts w:hint="eastAsia"/>
          <w:kern w:val="0"/>
          <w:szCs w:val="21"/>
        </w:rPr>
        <w:t>由图表可知，Zn99.98牌号锌阳极在海水环境和土壤环境条件下开路电位、电流效率均在标准正文中表7和表8确定的指标范围内，</w:t>
      </w:r>
      <w:r>
        <w:rPr>
          <w:rFonts w:hint="eastAsia"/>
          <w:kern w:val="0"/>
          <w:szCs w:val="21"/>
          <w:lang w:val="en-US" w:eastAsia="zh-CN"/>
        </w:rPr>
        <w:t>由公式（3）计算可知，实际电容量在标准</w:t>
      </w:r>
      <w:r>
        <w:rPr>
          <w:rFonts w:hint="eastAsia"/>
          <w:kern w:val="0"/>
          <w:szCs w:val="21"/>
        </w:rPr>
        <w:t>正文中表7和表8确定的指标范围内</w:t>
      </w:r>
      <w:r>
        <w:rPr>
          <w:rFonts w:hint="eastAsia"/>
          <w:kern w:val="0"/>
          <w:szCs w:val="21"/>
          <w:lang w:eastAsia="zh-CN"/>
        </w:rPr>
        <w:t>。</w:t>
      </w:r>
      <w:r>
        <w:rPr>
          <w:rFonts w:hint="eastAsia"/>
          <w:kern w:val="0"/>
          <w:szCs w:val="21"/>
          <w:lang w:val="en-US" w:eastAsia="zh-CN"/>
        </w:rPr>
        <w:t>各项</w:t>
      </w:r>
      <w:r>
        <w:rPr>
          <w:rFonts w:hint="eastAsia"/>
          <w:kern w:val="0"/>
          <w:szCs w:val="21"/>
        </w:rPr>
        <w:t>指标制定合理，该产品属于成熟产品。</w:t>
      </w:r>
      <w:bookmarkStart w:id="7" w:name="_GoBack"/>
      <w:bookmarkEnd w:id="7"/>
    </w:p>
    <w:p>
      <w:pPr>
        <w:ind w:firstLine="420" w:firstLineChars="200"/>
        <w:rPr>
          <w:kern w:val="0"/>
          <w:szCs w:val="21"/>
        </w:rPr>
      </w:pPr>
    </w:p>
    <w:p>
      <w:pPr>
        <w:spacing w:line="360" w:lineRule="auto"/>
        <w:rPr>
          <w:b/>
          <w:bCs/>
          <w:kern w:val="0"/>
          <w:szCs w:val="21"/>
        </w:rPr>
      </w:pPr>
      <w:r>
        <w:rPr>
          <w:rFonts w:hint="eastAsia"/>
          <w:b/>
          <w:bCs/>
          <w:kern w:val="0"/>
          <w:szCs w:val="21"/>
        </w:rPr>
        <w:t>3.5.2</w:t>
      </w:r>
      <w:r>
        <w:rPr>
          <w:b/>
          <w:bCs/>
          <w:kern w:val="0"/>
          <w:szCs w:val="21"/>
        </w:rPr>
        <w:t xml:space="preserve"> </w:t>
      </w:r>
      <w:r>
        <w:rPr>
          <w:rFonts w:hint="eastAsia"/>
          <w:b/>
          <w:bCs/>
          <w:kern w:val="0"/>
          <w:szCs w:val="21"/>
        </w:rPr>
        <w:t xml:space="preserve"> ZnAl0.3Cd0.05牌号锌阳极电化学性能</w:t>
      </w:r>
    </w:p>
    <w:p>
      <w:pPr>
        <w:spacing w:line="360" w:lineRule="auto"/>
        <w:ind w:firstLine="420" w:firstLineChars="200"/>
        <w:rPr>
          <w:kern w:val="0"/>
          <w:szCs w:val="21"/>
        </w:rPr>
      </w:pPr>
      <w:r>
        <w:rPr>
          <w:rFonts w:hint="eastAsia"/>
          <w:kern w:val="0"/>
          <w:szCs w:val="21"/>
        </w:rPr>
        <w:t>共收集该牌号锌阳极在海水和土壤介质电化学性能数据各100组。</w:t>
      </w:r>
    </w:p>
    <w:p>
      <w:pPr>
        <w:spacing w:line="360" w:lineRule="auto"/>
        <w:rPr>
          <w:kern w:val="0"/>
          <w:szCs w:val="21"/>
        </w:rPr>
      </w:pPr>
      <w:r>
        <w:rPr>
          <w:rFonts w:hint="eastAsia"/>
          <w:kern w:val="0"/>
          <w:szCs w:val="21"/>
        </w:rPr>
        <w:t>3.5.2.1  ZnAl0.3Cd0.05牌号锌阳极在海水介质中开路电位数据统计</w:t>
      </w:r>
      <w:r>
        <w:rPr>
          <w:rFonts w:hint="eastAsia" w:asciiTheme="minorEastAsia" w:hAnsiTheme="minorEastAsia"/>
          <w:szCs w:val="21"/>
        </w:rPr>
        <w:t>频数和频率分布表、分布图见表13和</w:t>
      </w:r>
      <w:r>
        <w:rPr>
          <w:rFonts w:hint="eastAsia"/>
          <w:kern w:val="0"/>
          <w:szCs w:val="21"/>
        </w:rPr>
        <w:t>图5；电流效率统计</w:t>
      </w:r>
      <w:r>
        <w:rPr>
          <w:rFonts w:hint="eastAsia" w:asciiTheme="minorEastAsia" w:hAnsiTheme="minorEastAsia"/>
          <w:szCs w:val="21"/>
        </w:rPr>
        <w:t>频数和频率分布表、分布图见表14和</w:t>
      </w:r>
      <w:r>
        <w:rPr>
          <w:rFonts w:hint="eastAsia"/>
          <w:kern w:val="0"/>
          <w:szCs w:val="21"/>
        </w:rPr>
        <w:t>图6</w:t>
      </w:r>
      <w:r>
        <w:rPr>
          <w:rFonts w:hint="eastAsia" w:asciiTheme="minorEastAsia" w:hAnsiTheme="minorEastAsia"/>
          <w:szCs w:val="21"/>
        </w:rPr>
        <w:t>：</w:t>
      </w:r>
    </w:p>
    <w:p>
      <w:pPr>
        <w:spacing w:line="360" w:lineRule="auto"/>
        <w:jc w:val="center"/>
        <w:rPr>
          <w:color w:val="000000" w:themeColor="text1"/>
        </w:rPr>
      </w:pPr>
      <w:r>
        <w:rPr>
          <w:rFonts w:hint="eastAsia"/>
          <w:kern w:val="0"/>
          <w:szCs w:val="21"/>
        </w:rPr>
        <w:t>表13  ZnAl0.3Cd0.05锌阳极在海水环境下开路电位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-1.030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[-1.030，-1.040]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0.09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-1.045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[-1.040，-1.060]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23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-1.060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[-1.060，-1.085]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35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0.35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-1.085 </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[-1.085，-1.100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33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0.33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hint="eastAsia" w:cs="等线" w:asciiTheme="minorEastAsia" w:hAnsiTheme="minorEastAsia" w:eastAsiaTheme="minorEastAsia"/>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r>
    </w:tbl>
    <w:p>
      <w:pPr>
        <w:spacing w:line="360" w:lineRule="auto"/>
        <w:ind w:firstLine="420" w:firstLineChars="200"/>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420" w:firstLineChars="200"/>
        <w:jc w:val="center"/>
        <w:rPr>
          <w:kern w:val="0"/>
          <w:szCs w:val="21"/>
        </w:rPr>
      </w:pPr>
      <w:r>
        <w:rPr>
          <w:rFonts w:hint="eastAsia"/>
          <w:kern w:val="0"/>
          <w:szCs w:val="21"/>
        </w:rPr>
        <w:t>图5  ZnAl0.3Cd0.05锌阳极在海水环境下开路电位数据分布直方图</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表14  ZnAl0.3Cd0.05锌阳极在海水环境下电流效率</w:t>
      </w:r>
      <w:r>
        <w:rPr>
          <w:rFonts w:hint="eastAsia"/>
        </w:rPr>
        <w:t>频数和频</w:t>
      </w:r>
      <w:r>
        <w:rPr>
          <w:rFonts w:hint="eastAsia"/>
          <w:color w:val="000000" w:themeColor="text1"/>
        </w:rPr>
        <w:t>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92.00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[90，92]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23</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94.00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[92，94]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27</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0.27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[94，96]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36</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0.36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[96，98]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14</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0.14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r>
    </w:tbl>
    <w:p>
      <w:pPr>
        <w:spacing w:line="360" w:lineRule="auto"/>
        <w:jc w:val="center"/>
        <w:rPr>
          <w:color w:val="000000" w:themeColor="text1"/>
        </w:rPr>
      </w:pPr>
    </w:p>
    <w:p>
      <w:pPr>
        <w:spacing w:line="360" w:lineRule="auto"/>
        <w:jc w:val="center"/>
        <w:rPr>
          <w:color w:val="000000" w:themeColor="text1"/>
        </w:rPr>
      </w:pPr>
      <w:r>
        <w:drawing>
          <wp:inline distT="0" distB="0" distL="114300" distR="114300">
            <wp:extent cx="4572000" cy="2743200"/>
            <wp:effectExtent l="4445" t="4445" r="10795" b="1079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60" w:lineRule="auto"/>
        <w:ind w:firstLine="420" w:firstLineChars="200"/>
        <w:jc w:val="center"/>
        <w:rPr>
          <w:rFonts w:hint="eastAsia"/>
          <w:kern w:val="0"/>
          <w:szCs w:val="21"/>
        </w:rPr>
      </w:pPr>
      <w:r>
        <w:rPr>
          <w:rFonts w:hint="eastAsia"/>
          <w:kern w:val="0"/>
          <w:szCs w:val="21"/>
        </w:rPr>
        <w:t>图6  ZnAl0.3Cd0.05锌阳极在海水环境下电流效率数据分布直方图</w:t>
      </w:r>
    </w:p>
    <w:p>
      <w:pPr>
        <w:spacing w:line="360" w:lineRule="auto"/>
        <w:ind w:firstLine="420" w:firstLineChars="200"/>
        <w:jc w:val="center"/>
        <w:rPr>
          <w:rFonts w:hint="eastAsia"/>
          <w:kern w:val="0"/>
          <w:szCs w:val="21"/>
        </w:rPr>
      </w:pPr>
    </w:p>
    <w:p>
      <w:pPr>
        <w:spacing w:line="360" w:lineRule="auto"/>
        <w:ind w:firstLine="420" w:firstLineChars="200"/>
        <w:jc w:val="center"/>
        <w:rPr>
          <w:kern w:val="0"/>
          <w:szCs w:val="21"/>
        </w:rPr>
      </w:pPr>
    </w:p>
    <w:p>
      <w:pPr>
        <w:spacing w:line="360" w:lineRule="auto"/>
        <w:rPr>
          <w:kern w:val="0"/>
          <w:szCs w:val="21"/>
        </w:rPr>
      </w:pPr>
      <w:r>
        <w:rPr>
          <w:rFonts w:hint="eastAsia"/>
          <w:kern w:val="0"/>
          <w:szCs w:val="21"/>
        </w:rPr>
        <w:t>3.5.2.2</w:t>
      </w:r>
      <w:r>
        <w:rPr>
          <w:kern w:val="0"/>
          <w:szCs w:val="21"/>
        </w:rPr>
        <w:t xml:space="preserve"> </w:t>
      </w:r>
      <w:r>
        <w:rPr>
          <w:rFonts w:hint="eastAsia"/>
          <w:kern w:val="0"/>
          <w:szCs w:val="21"/>
        </w:rPr>
        <w:t xml:space="preserve"> ZnAl0.3Cd0.05牌号锌阳极在土壤介质中开路电位数据统计</w:t>
      </w:r>
      <w:r>
        <w:rPr>
          <w:rFonts w:hint="eastAsia" w:asciiTheme="minorEastAsia" w:hAnsiTheme="minorEastAsia"/>
          <w:szCs w:val="21"/>
        </w:rPr>
        <w:t>频数和频率分布表、分布图见表15和图7</w:t>
      </w:r>
      <w:r>
        <w:rPr>
          <w:rFonts w:hint="eastAsia"/>
          <w:kern w:val="0"/>
          <w:szCs w:val="21"/>
        </w:rPr>
        <w:t>，电流效率统计</w:t>
      </w:r>
      <w:r>
        <w:rPr>
          <w:rFonts w:hint="eastAsia" w:asciiTheme="minorEastAsia" w:hAnsiTheme="minorEastAsia"/>
          <w:szCs w:val="21"/>
        </w:rPr>
        <w:t>频数和频率分布表、分布图见表16和图8。</w:t>
      </w:r>
    </w:p>
    <w:p>
      <w:pPr>
        <w:spacing w:line="360" w:lineRule="auto"/>
        <w:jc w:val="center"/>
        <w:rPr>
          <w:color w:val="000000" w:themeColor="text1"/>
        </w:rPr>
      </w:pPr>
      <w:r>
        <w:rPr>
          <w:rFonts w:hint="eastAsia"/>
          <w:kern w:val="0"/>
          <w:szCs w:val="21"/>
        </w:rPr>
        <w:t>表15  ZnAl0.3Cd0.05锌阳极在土壤环境下开路电位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[-1.030，-1.050]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33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0.33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[-1.050，-1.070]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42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0.42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[-1.070，-1.080]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18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0.18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[-1.080，-1.100]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0.07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r>
    </w:tbl>
    <w:p>
      <w:pPr>
        <w:spacing w:line="360" w:lineRule="auto"/>
        <w:ind w:firstLine="420" w:firstLineChars="200"/>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ind w:firstLine="420" w:firstLineChars="200"/>
        <w:jc w:val="center"/>
        <w:rPr>
          <w:kern w:val="0"/>
          <w:szCs w:val="21"/>
        </w:rPr>
      </w:pPr>
      <w:r>
        <w:rPr>
          <w:rFonts w:hint="eastAsia"/>
          <w:kern w:val="0"/>
          <w:szCs w:val="21"/>
        </w:rPr>
        <w:t>图7  ZnAl0.3Cd0.05锌阳极在土壤环境下开路电位数据分布直方图</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表16  ZnAl0.3Cd0.05锌阳极在土壤环境下电流效率</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[65，67]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31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0.31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[67，69]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38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0.38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[69，71]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21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0.21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[71，73]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0.10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r>
    </w:tbl>
    <w:p>
      <w:pPr>
        <w:spacing w:line="360" w:lineRule="auto"/>
        <w:jc w:val="center"/>
        <w:rPr>
          <w:color w:val="000000" w:themeColor="text1"/>
        </w:rPr>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ind w:firstLine="420" w:firstLineChars="200"/>
        <w:jc w:val="center"/>
        <w:rPr>
          <w:kern w:val="0"/>
          <w:szCs w:val="21"/>
        </w:rPr>
      </w:pPr>
      <w:r>
        <w:rPr>
          <w:rFonts w:hint="eastAsia"/>
          <w:kern w:val="0"/>
          <w:szCs w:val="21"/>
        </w:rPr>
        <w:t>图8  ZnAl0.3Cd0.05锌阳极在土壤环境下电流效率数据分布直方图</w:t>
      </w:r>
    </w:p>
    <w:p>
      <w:pPr>
        <w:spacing w:line="360" w:lineRule="auto"/>
        <w:ind w:firstLine="420" w:firstLineChars="200"/>
        <w:rPr>
          <w:kern w:val="0"/>
          <w:szCs w:val="21"/>
        </w:rPr>
      </w:pPr>
      <w:r>
        <w:rPr>
          <w:rFonts w:hint="eastAsia"/>
          <w:kern w:val="0"/>
          <w:szCs w:val="21"/>
        </w:rPr>
        <w:t>由图表可知，ZnAl0.3Cd0.05牌号锌阳极在海水环境和土壤环境条件下开路电位、电流效率均标准正文中表7和表8确定的在指标范围内，</w:t>
      </w:r>
      <w:r>
        <w:rPr>
          <w:rFonts w:hint="eastAsia"/>
          <w:kern w:val="0"/>
          <w:szCs w:val="21"/>
          <w:lang w:val="en-US" w:eastAsia="zh-CN"/>
        </w:rPr>
        <w:t>由公式（3）计算可知，实际电容量在标准</w:t>
      </w:r>
      <w:r>
        <w:rPr>
          <w:rFonts w:hint="eastAsia"/>
          <w:kern w:val="0"/>
          <w:szCs w:val="21"/>
        </w:rPr>
        <w:t>正文中表7和表8确定的指标范围内</w:t>
      </w:r>
      <w:r>
        <w:rPr>
          <w:rFonts w:hint="eastAsia"/>
          <w:kern w:val="0"/>
          <w:szCs w:val="21"/>
          <w:lang w:eastAsia="zh-CN"/>
        </w:rPr>
        <w:t>。</w:t>
      </w:r>
      <w:r>
        <w:rPr>
          <w:rFonts w:hint="eastAsia"/>
          <w:kern w:val="0"/>
          <w:szCs w:val="21"/>
          <w:lang w:val="en-US" w:eastAsia="zh-CN"/>
        </w:rPr>
        <w:t>各项</w:t>
      </w:r>
      <w:r>
        <w:rPr>
          <w:rFonts w:hint="eastAsia"/>
          <w:kern w:val="0"/>
          <w:szCs w:val="21"/>
        </w:rPr>
        <w:t>指标制定合理，该产品属于成熟产品。</w:t>
      </w:r>
    </w:p>
    <w:p>
      <w:pPr>
        <w:rPr>
          <w:b/>
          <w:bCs/>
          <w:color w:val="00B0F0"/>
          <w:kern w:val="0"/>
          <w:szCs w:val="21"/>
        </w:rPr>
      </w:pPr>
    </w:p>
    <w:p>
      <w:pPr>
        <w:spacing w:line="360" w:lineRule="auto"/>
        <w:rPr>
          <w:b/>
          <w:bCs/>
          <w:kern w:val="0"/>
          <w:szCs w:val="21"/>
        </w:rPr>
      </w:pPr>
      <w:r>
        <w:rPr>
          <w:rFonts w:hint="eastAsia"/>
          <w:b/>
          <w:bCs/>
          <w:kern w:val="0"/>
          <w:szCs w:val="21"/>
        </w:rPr>
        <w:t>3.5.3</w:t>
      </w:r>
      <w:r>
        <w:rPr>
          <w:b/>
          <w:bCs/>
          <w:kern w:val="0"/>
          <w:szCs w:val="21"/>
        </w:rPr>
        <w:t xml:space="preserve"> </w:t>
      </w:r>
      <w:r>
        <w:rPr>
          <w:rFonts w:hint="eastAsia"/>
          <w:b/>
          <w:bCs/>
          <w:kern w:val="0"/>
          <w:szCs w:val="21"/>
        </w:rPr>
        <w:t xml:space="preserve"> ZnAl0.5Cd0.08牌号锌阳极电化学性能</w:t>
      </w:r>
    </w:p>
    <w:p>
      <w:pPr>
        <w:spacing w:line="360" w:lineRule="auto"/>
        <w:ind w:firstLine="420" w:firstLineChars="200"/>
        <w:rPr>
          <w:kern w:val="0"/>
          <w:szCs w:val="21"/>
        </w:rPr>
      </w:pPr>
      <w:r>
        <w:rPr>
          <w:rFonts w:hint="eastAsia"/>
          <w:kern w:val="0"/>
          <w:szCs w:val="21"/>
        </w:rPr>
        <w:t>共收集该牌号锌阳极在海水介质和土壤介质电化学性能数据各100组。</w:t>
      </w:r>
    </w:p>
    <w:p>
      <w:pPr>
        <w:spacing w:line="360" w:lineRule="auto"/>
        <w:rPr>
          <w:kern w:val="0"/>
          <w:szCs w:val="21"/>
        </w:rPr>
      </w:pPr>
      <w:r>
        <w:rPr>
          <w:rFonts w:hint="eastAsia"/>
          <w:kern w:val="0"/>
          <w:szCs w:val="21"/>
        </w:rPr>
        <w:t xml:space="preserve">3.5.3.1 </w:t>
      </w:r>
      <w:r>
        <w:rPr>
          <w:kern w:val="0"/>
          <w:szCs w:val="21"/>
        </w:rPr>
        <w:t xml:space="preserve"> </w:t>
      </w:r>
      <w:r>
        <w:rPr>
          <w:rFonts w:hint="eastAsia"/>
          <w:kern w:val="0"/>
          <w:szCs w:val="21"/>
        </w:rPr>
        <w:t>ZnAl0.5Cd0.08牌号锌阳极在海水介质中开路电位数据统计</w:t>
      </w:r>
      <w:r>
        <w:rPr>
          <w:rFonts w:hint="eastAsia" w:asciiTheme="minorEastAsia" w:hAnsiTheme="minorEastAsia"/>
          <w:szCs w:val="21"/>
        </w:rPr>
        <w:t>频数和频率分布表、分布图见表17和图9</w:t>
      </w:r>
      <w:r>
        <w:rPr>
          <w:rFonts w:hint="eastAsia"/>
          <w:kern w:val="0"/>
          <w:szCs w:val="21"/>
        </w:rPr>
        <w:t>；电流效率统计</w:t>
      </w:r>
      <w:r>
        <w:rPr>
          <w:rFonts w:hint="eastAsia" w:asciiTheme="minorEastAsia" w:hAnsiTheme="minorEastAsia"/>
          <w:szCs w:val="21"/>
        </w:rPr>
        <w:t>频数和频率分布表、分布图见表18和图10。</w:t>
      </w:r>
    </w:p>
    <w:p>
      <w:pPr>
        <w:spacing w:line="360" w:lineRule="auto"/>
        <w:jc w:val="center"/>
      </w:pPr>
      <w:r>
        <w:rPr>
          <w:rFonts w:hint="eastAsia"/>
          <w:kern w:val="0"/>
          <w:szCs w:val="21"/>
        </w:rPr>
        <w:t>表17  ZnAl0.5Cd0.08锌阳极在海水环境下开路电位</w:t>
      </w:r>
      <w:r>
        <w:rPr>
          <w:rFonts w:hint="eastAsia"/>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-0.980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[-0.980，-1.000]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27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0.27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[-1.000，-1.020]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39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0.39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[-1.020，-1.030]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22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[-1.030，-1.040]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cs="等线" w:asciiTheme="minorEastAsia" w:hAnsiTheme="minorEastAsia" w:eastAsiaTheme="minorEastAsia"/>
                <w:color w:val="000000"/>
                <w:sz w:val="18"/>
                <w:szCs w:val="18"/>
              </w:rPr>
              <w:t>12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0.12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r>
    </w:tbl>
    <w:p>
      <w:pPr>
        <w:spacing w:line="360" w:lineRule="auto"/>
        <w:ind w:firstLine="420" w:firstLineChars="200"/>
        <w:jc w:val="center"/>
        <w:rPr>
          <w:kern w:val="0"/>
          <w:szCs w:val="21"/>
        </w:rPr>
      </w:pPr>
      <w:r>
        <w:drawing>
          <wp:inline distT="0" distB="0" distL="114300" distR="114300">
            <wp:extent cx="4572000" cy="2743200"/>
            <wp:effectExtent l="4445" t="4445" r="10795" b="1079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360" w:lineRule="auto"/>
        <w:ind w:firstLine="420" w:firstLineChars="200"/>
        <w:jc w:val="center"/>
        <w:rPr>
          <w:rFonts w:hint="eastAsia"/>
          <w:kern w:val="0"/>
          <w:szCs w:val="21"/>
        </w:rPr>
      </w:pPr>
      <w:r>
        <w:rPr>
          <w:rFonts w:hint="eastAsia"/>
          <w:kern w:val="0"/>
          <w:szCs w:val="21"/>
        </w:rPr>
        <w:t>图9  ZnAl0.5Cd0.08锌阳极在海水环境下开路电位数据分布直方图</w:t>
      </w:r>
    </w:p>
    <w:p>
      <w:pPr>
        <w:spacing w:line="360" w:lineRule="auto"/>
        <w:ind w:firstLine="420" w:firstLineChars="200"/>
        <w:jc w:val="center"/>
        <w:rPr>
          <w:kern w:val="0"/>
          <w:szCs w:val="21"/>
        </w:rPr>
      </w:pPr>
    </w:p>
    <w:p>
      <w:pPr>
        <w:spacing w:line="360" w:lineRule="auto"/>
        <w:jc w:val="center"/>
      </w:pPr>
      <w:r>
        <w:rPr>
          <w:rFonts w:hint="eastAsia"/>
          <w:kern w:val="0"/>
          <w:szCs w:val="21"/>
        </w:rPr>
        <w:t>表18  ZnAl0.5Cd0.08锌阳极在海水环境下电流效率</w:t>
      </w:r>
      <w:r>
        <w:rPr>
          <w:rFonts w:hint="eastAsia"/>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95.50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[95.0，95.5]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kern w:val="0"/>
                <w:sz w:val="18"/>
                <w:szCs w:val="18"/>
              </w:rPr>
            </w:pPr>
            <w:r>
              <w:rPr>
                <w:rFonts w:cs="等线" w:asciiTheme="minorEastAsia" w:hAnsiTheme="minorEastAsia" w:eastAsiaTheme="minorEastAsia"/>
                <w:kern w:val="0"/>
                <w:sz w:val="18"/>
                <w:szCs w:val="18"/>
              </w:rPr>
              <w:t>20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sz w:val="18"/>
                <w:szCs w:val="18"/>
              </w:rPr>
            </w:pPr>
            <w:r>
              <w:rPr>
                <w:rFonts w:hint="eastAsia" w:cs="等线" w:asciiTheme="minorEastAsia" w:hAnsiTheme="minorEastAsia" w:eastAsiaTheme="minorEastAsia"/>
                <w:kern w:val="0"/>
                <w:sz w:val="18"/>
                <w:szCs w:val="18"/>
              </w:rPr>
              <w:t xml:space="preserve">0.20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96.50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[95.5，96.5]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41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0.41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97.50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[96.5，97.5]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24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0.24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98.50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[97.5，98.5]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0.15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r>
    </w:tbl>
    <w:p>
      <w:pPr>
        <w:spacing w:line="360" w:lineRule="auto"/>
        <w:jc w:val="center"/>
        <w:rPr>
          <w:color w:val="000000" w:themeColor="text1"/>
        </w:rPr>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360" w:lineRule="auto"/>
        <w:ind w:firstLine="420" w:firstLineChars="200"/>
        <w:jc w:val="center"/>
        <w:rPr>
          <w:rFonts w:hint="eastAsia"/>
          <w:kern w:val="0"/>
          <w:szCs w:val="21"/>
        </w:rPr>
      </w:pPr>
      <w:r>
        <w:rPr>
          <w:rFonts w:hint="eastAsia"/>
          <w:kern w:val="0"/>
          <w:szCs w:val="21"/>
        </w:rPr>
        <w:t>图10  ZnAl0.5Cd0.08锌阳极在海水环境下电流效率数据分布直方图</w:t>
      </w:r>
    </w:p>
    <w:p>
      <w:pPr>
        <w:spacing w:line="360" w:lineRule="auto"/>
        <w:ind w:firstLine="420" w:firstLineChars="200"/>
        <w:jc w:val="center"/>
        <w:rPr>
          <w:kern w:val="0"/>
          <w:szCs w:val="21"/>
        </w:rPr>
      </w:pPr>
    </w:p>
    <w:p>
      <w:pPr>
        <w:spacing w:line="360" w:lineRule="auto"/>
        <w:rPr>
          <w:kern w:val="0"/>
          <w:szCs w:val="21"/>
        </w:rPr>
      </w:pPr>
      <w:r>
        <w:rPr>
          <w:rFonts w:hint="eastAsia"/>
          <w:kern w:val="0"/>
          <w:szCs w:val="21"/>
        </w:rPr>
        <w:t>3.5.3.2</w:t>
      </w:r>
      <w:r>
        <w:rPr>
          <w:kern w:val="0"/>
          <w:szCs w:val="21"/>
        </w:rPr>
        <w:t xml:space="preserve"> </w:t>
      </w:r>
      <w:r>
        <w:rPr>
          <w:rFonts w:hint="eastAsia"/>
          <w:kern w:val="0"/>
          <w:szCs w:val="21"/>
        </w:rPr>
        <w:t>ZnAl0.5Cd0.08牌号锌阳极在土壤介质中开路电位数据统计</w:t>
      </w:r>
      <w:r>
        <w:rPr>
          <w:rFonts w:hint="eastAsia" w:asciiTheme="minorEastAsia" w:hAnsiTheme="minorEastAsia"/>
          <w:szCs w:val="21"/>
        </w:rPr>
        <w:t>频数和频率分布表、分布图见表19和图11</w:t>
      </w:r>
      <w:r>
        <w:rPr>
          <w:rFonts w:hint="eastAsia"/>
          <w:kern w:val="0"/>
          <w:szCs w:val="21"/>
        </w:rPr>
        <w:t>，电流效率统计</w:t>
      </w:r>
      <w:r>
        <w:rPr>
          <w:rFonts w:hint="eastAsia" w:asciiTheme="minorEastAsia" w:hAnsiTheme="minorEastAsia"/>
          <w:szCs w:val="21"/>
        </w:rPr>
        <w:t>频数和频率分布表、分布图见表20和图12。</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表19</w:t>
      </w:r>
      <w:r>
        <w:rPr>
          <w:rFonts w:hint="eastAsia"/>
          <w:color w:val="FF0000"/>
          <w:kern w:val="0"/>
          <w:szCs w:val="21"/>
        </w:rPr>
        <w:t xml:space="preserve"> </w:t>
      </w:r>
      <w:r>
        <w:rPr>
          <w:rFonts w:hint="eastAsia"/>
          <w:kern w:val="0"/>
          <w:szCs w:val="21"/>
        </w:rPr>
        <w:t xml:space="preserve"> ZnAl0.5Cd0.08锌阳极在土壤环境下开路电位</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-0.980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[-0.980，-1.000]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23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0.23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[-1.000，-1.020]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36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0.36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[-1.020，-1.030]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26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0.26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-1.030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[-1.030，-1.040]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0.15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r>
    </w:tbl>
    <w:p>
      <w:pPr>
        <w:spacing w:line="360" w:lineRule="auto"/>
        <w:ind w:firstLine="420" w:firstLineChars="200"/>
      </w:pPr>
    </w:p>
    <w:p>
      <w:pPr>
        <w:spacing w:line="360" w:lineRule="auto"/>
        <w:ind w:firstLine="420" w:firstLineChars="200"/>
        <w:jc w:val="center"/>
      </w:pPr>
      <w:r>
        <w:drawing>
          <wp:inline distT="0" distB="0" distL="114300" distR="114300">
            <wp:extent cx="4572000" cy="2743200"/>
            <wp:effectExtent l="4445" t="4445" r="10795" b="1079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360" w:lineRule="auto"/>
        <w:ind w:firstLine="420" w:firstLineChars="200"/>
        <w:jc w:val="center"/>
        <w:rPr>
          <w:kern w:val="0"/>
          <w:szCs w:val="21"/>
        </w:rPr>
      </w:pPr>
      <w:r>
        <w:rPr>
          <w:rFonts w:hint="eastAsia"/>
          <w:kern w:val="0"/>
          <w:szCs w:val="21"/>
        </w:rPr>
        <w:t>图11  ZnAl0.5Cd0.08锌阳极在土壤环境下开路电位数据分布直方图</w:t>
      </w:r>
    </w:p>
    <w:p>
      <w:pPr>
        <w:spacing w:line="360" w:lineRule="auto"/>
        <w:ind w:firstLine="420" w:firstLineChars="200"/>
        <w:jc w:val="center"/>
        <w:rPr>
          <w:kern w:val="0"/>
          <w:szCs w:val="21"/>
        </w:rPr>
      </w:pPr>
    </w:p>
    <w:p>
      <w:pPr>
        <w:spacing w:line="360" w:lineRule="auto"/>
        <w:jc w:val="center"/>
        <w:rPr>
          <w:color w:val="000000" w:themeColor="text1"/>
        </w:rPr>
      </w:pPr>
      <w:r>
        <w:rPr>
          <w:rFonts w:hint="eastAsia"/>
          <w:kern w:val="0"/>
          <w:szCs w:val="21"/>
        </w:rPr>
        <w:t>表20  ZnAl0.5Cd0.08锌阳极在土壤环境下电流效率</w:t>
      </w:r>
      <w:r>
        <w:rPr>
          <w:rFonts w:hint="eastAsia"/>
          <w:color w:val="000000" w:themeColor="text1"/>
        </w:rPr>
        <w:t>频数和频率分布表</w:t>
      </w:r>
    </w:p>
    <w:tbl>
      <w:tblPr>
        <w:tblStyle w:val="11"/>
        <w:tblW w:w="6025" w:type="dxa"/>
        <w:jc w:val="center"/>
        <w:tblLayout w:type="autofit"/>
        <w:tblCellMar>
          <w:top w:w="0" w:type="dxa"/>
          <w:left w:w="0" w:type="dxa"/>
          <w:bottom w:w="0" w:type="dxa"/>
          <w:right w:w="0" w:type="dxa"/>
        </w:tblCellMar>
      </w:tblPr>
      <w:tblGrid>
        <w:gridCol w:w="960"/>
        <w:gridCol w:w="960"/>
        <w:gridCol w:w="1752"/>
        <w:gridCol w:w="960"/>
        <w:gridCol w:w="1393"/>
      </w:tblGrid>
      <w:tr>
        <w:tblPrEx>
          <w:tblCellMar>
            <w:top w:w="0" w:type="dxa"/>
            <w:left w:w="0" w:type="dxa"/>
            <w:bottom w:w="0" w:type="dxa"/>
            <w:right w:w="0" w:type="dxa"/>
          </w:tblCellMar>
        </w:tblPrEx>
        <w:trPr>
          <w:trHeight w:val="2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分割点</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区间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频率</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67.00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[65，67]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27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0.27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[67，69]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42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0.42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71.00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[69，71]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22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0.22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[71，73]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kern w:val="0"/>
                <w:sz w:val="18"/>
                <w:szCs w:val="18"/>
              </w:rPr>
            </w:pPr>
            <w:r>
              <w:rPr>
                <w:rFonts w:cs="等线" w:asciiTheme="minorEastAsia" w:hAnsiTheme="minorEastAsia" w:eastAsiaTheme="minorEastAsia"/>
                <w:color w:val="000000"/>
                <w:kern w:val="0"/>
                <w:sz w:val="18"/>
                <w:szCs w:val="18"/>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 xml:space="preserve">0.09 </w:t>
            </w:r>
          </w:p>
        </w:tc>
      </w:tr>
      <w:tr>
        <w:tblPrEx>
          <w:tblCellMar>
            <w:top w:w="0" w:type="dxa"/>
            <w:left w:w="0" w:type="dxa"/>
            <w:bottom w:w="0" w:type="dxa"/>
            <w:right w:w="0"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cs="等线" w:asciiTheme="minorEastAsia" w:hAnsiTheme="minorEastAsia" w:eastAsiaTheme="minorEastAsia"/>
                <w:color w:val="000000"/>
                <w:sz w:val="18"/>
                <w:szCs w:val="18"/>
              </w:rPr>
            </w:pPr>
            <w:r>
              <w:rPr>
                <w:rFonts w:hint="eastAsia" w:cs="等线" w:asciiTheme="minorEastAsia" w:hAnsiTheme="minorEastAsia" w:eastAsiaTheme="minorEastAsia"/>
                <w:color w:val="000000"/>
                <w:kern w:val="0"/>
                <w:sz w:val="18"/>
                <w:szCs w:val="18"/>
              </w:rPr>
              <w:t>100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cs="等线" w:asciiTheme="minorEastAsia" w:hAnsiTheme="minorEastAsia" w:eastAsiaTheme="minorEastAsia"/>
                <w:color w:val="000000"/>
                <w:sz w:val="18"/>
                <w:szCs w:val="18"/>
              </w:rPr>
            </w:pPr>
          </w:p>
        </w:tc>
      </w:tr>
    </w:tbl>
    <w:p>
      <w:pPr>
        <w:spacing w:line="360" w:lineRule="auto"/>
        <w:jc w:val="center"/>
        <w:rPr>
          <w:color w:val="000000" w:themeColor="text1"/>
        </w:rPr>
      </w:pPr>
    </w:p>
    <w:p>
      <w:pPr>
        <w:spacing w:line="360" w:lineRule="auto"/>
        <w:ind w:firstLine="420" w:firstLineChars="200"/>
        <w:jc w:val="center"/>
        <w:rPr>
          <w:kern w:val="0"/>
          <w:szCs w:val="21"/>
        </w:rPr>
      </w:pPr>
      <w:r>
        <w:drawing>
          <wp:inline distT="0" distB="0" distL="114300" distR="114300">
            <wp:extent cx="4572000" cy="2743200"/>
            <wp:effectExtent l="4445" t="4445" r="10795" b="10795"/>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360" w:lineRule="auto"/>
        <w:ind w:firstLine="420" w:firstLineChars="200"/>
        <w:jc w:val="center"/>
        <w:rPr>
          <w:rFonts w:hint="eastAsia"/>
          <w:kern w:val="0"/>
          <w:szCs w:val="21"/>
        </w:rPr>
      </w:pPr>
      <w:r>
        <w:rPr>
          <w:rFonts w:hint="eastAsia"/>
          <w:kern w:val="0"/>
          <w:szCs w:val="21"/>
        </w:rPr>
        <w:t>图12  ZnAl0.5Cd0.08锌阳极在土壤环境下电流效率数据分布直方图</w:t>
      </w:r>
    </w:p>
    <w:p>
      <w:pPr>
        <w:spacing w:line="360" w:lineRule="auto"/>
        <w:ind w:firstLine="420" w:firstLineChars="200"/>
        <w:jc w:val="center"/>
        <w:rPr>
          <w:kern w:val="0"/>
          <w:szCs w:val="21"/>
        </w:rPr>
      </w:pPr>
    </w:p>
    <w:p>
      <w:pPr>
        <w:spacing w:line="360" w:lineRule="auto"/>
        <w:ind w:firstLine="420" w:firstLineChars="200"/>
        <w:rPr>
          <w:rFonts w:hint="eastAsia"/>
          <w:kern w:val="0"/>
          <w:szCs w:val="21"/>
        </w:rPr>
      </w:pPr>
      <w:r>
        <w:rPr>
          <w:rFonts w:hint="eastAsia"/>
          <w:kern w:val="0"/>
          <w:szCs w:val="21"/>
        </w:rPr>
        <w:t>由图表可知，ZnAl0.5Cd0.08牌号锌阳极在海水环境和土壤环境条件下开路电位、电流效率均在标准正文中表7和表8确定的指标范围内，</w:t>
      </w:r>
      <w:r>
        <w:rPr>
          <w:rFonts w:hint="eastAsia"/>
          <w:kern w:val="0"/>
          <w:szCs w:val="21"/>
          <w:lang w:val="en-US" w:eastAsia="zh-CN"/>
        </w:rPr>
        <w:t>由公式（3）计算可知，实际电容量在标准</w:t>
      </w:r>
      <w:r>
        <w:rPr>
          <w:rFonts w:hint="eastAsia"/>
          <w:kern w:val="0"/>
          <w:szCs w:val="21"/>
        </w:rPr>
        <w:t>正文中表7和表8确定的指标范围内</w:t>
      </w:r>
      <w:r>
        <w:rPr>
          <w:rFonts w:hint="eastAsia"/>
          <w:kern w:val="0"/>
          <w:szCs w:val="21"/>
          <w:lang w:eastAsia="zh-CN"/>
        </w:rPr>
        <w:t>。</w:t>
      </w:r>
      <w:r>
        <w:rPr>
          <w:rFonts w:hint="eastAsia"/>
          <w:kern w:val="0"/>
          <w:szCs w:val="21"/>
          <w:lang w:val="en-US" w:eastAsia="zh-CN"/>
        </w:rPr>
        <w:t>各项</w:t>
      </w:r>
      <w:r>
        <w:rPr>
          <w:rFonts w:hint="eastAsia"/>
          <w:kern w:val="0"/>
          <w:szCs w:val="21"/>
        </w:rPr>
        <w:t>指标制定合理，该产品属于成熟产品。</w:t>
      </w:r>
    </w:p>
    <w:p>
      <w:pPr>
        <w:spacing w:line="360" w:lineRule="auto"/>
        <w:rPr>
          <w:b/>
          <w:szCs w:val="28"/>
        </w:rPr>
      </w:pPr>
      <w:r>
        <w:rPr>
          <w:rFonts w:hint="eastAsia"/>
          <w:b/>
          <w:szCs w:val="28"/>
        </w:rPr>
        <w:t>3.6 卷状锌阳极弯曲性能</w:t>
      </w:r>
    </w:p>
    <w:p>
      <w:pPr>
        <w:spacing w:line="360" w:lineRule="auto"/>
        <w:rPr>
          <w:kern w:val="0"/>
          <w:szCs w:val="21"/>
        </w:rPr>
      </w:pPr>
      <w:r>
        <w:rPr>
          <w:rFonts w:hint="eastAsia"/>
          <w:b/>
          <w:szCs w:val="28"/>
        </w:rPr>
        <w:t xml:space="preserve">    </w:t>
      </w:r>
      <w:r>
        <w:rPr>
          <w:rFonts w:hint="eastAsia"/>
          <w:kern w:val="0"/>
          <w:szCs w:val="21"/>
        </w:rPr>
        <w:t>弯曲性能是卷状锌阳极在实际使用过程中一个重要的性能指标，直接影响到客户正常使用，特别是在低温施工中。因此，本标准首次将卷状锌阳极的弯曲性能做出明确要求。弯曲直径的大小可以直接反映卷状锌阳极的弯曲性能。此次通过我们在实践中积累的弯曲直径数据，对卷状锌阳极的弯曲性能做出了明确规定，具体测试数据见表21。在弯曲测试中，每个弯曲直径测试样本数量为100个，取适当的长度沿相应弯曲直径的卷筒弯曲一周，再展开，以弯曲后锌阳极凸面不出现裂纹，展开后锌阳极不断裂，为合格标准。</w:t>
      </w:r>
    </w:p>
    <w:p>
      <w:pPr>
        <w:spacing w:line="360" w:lineRule="auto"/>
        <w:jc w:val="center"/>
        <w:rPr>
          <w:szCs w:val="28"/>
        </w:rPr>
      </w:pPr>
      <w:r>
        <w:rPr>
          <w:rFonts w:hint="eastAsia"/>
          <w:szCs w:val="28"/>
        </w:rPr>
        <w:t>表21-a 普通级卷状锌阳极的弯曲直径测试数据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1071"/>
        <w:gridCol w:w="892"/>
        <w:gridCol w:w="891"/>
        <w:gridCol w:w="892"/>
        <w:gridCol w:w="891"/>
        <w:gridCol w:w="109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72" w:type="dxa"/>
            <w:vMerge w:val="restart"/>
            <w:tcBorders>
              <w:tl2br w:val="single" w:color="auto" w:sz="4" w:space="0"/>
            </w:tcBorders>
            <w:vAlign w:val="center"/>
          </w:tcPr>
          <w:p>
            <w:pPr>
              <w:ind w:firstLine="360"/>
              <w:jc w:val="cente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r>
              <w:rPr>
                <w:rFonts w:asciiTheme="minorEastAsia" w:hAnsiTheme="minorEastAsia" w:eastAsiaTheme="minorEastAsia"/>
                <w:sz w:val="18"/>
                <w:szCs w:val="18"/>
              </w:rPr>
              <w:t>普通级型号</w:t>
            </w:r>
          </w:p>
        </w:tc>
        <w:tc>
          <w:tcPr>
            <w:tcW w:w="6762" w:type="dxa"/>
            <w:gridSpan w:val="7"/>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弯曲直径</w:t>
            </w:r>
            <w:r>
              <w:rPr>
                <w:rFonts w:hint="eastAsia" w:asciiTheme="minorEastAsia" w:hAnsiTheme="minorEastAsia" w:eastAsiaTheme="minorEastAsia"/>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72" w:type="dxa"/>
            <w:vMerge w:val="continue"/>
            <w:tcBorders>
              <w:tl2br w:val="single" w:color="auto" w:sz="4" w:space="0"/>
            </w:tcBorders>
            <w:vAlign w:val="center"/>
          </w:tcPr>
          <w:p>
            <w:pPr>
              <w:jc w:val="center"/>
              <w:rPr>
                <w:rFonts w:asciiTheme="minorEastAsia" w:hAnsiTheme="minorEastAsia" w:eastAsiaTheme="minorEastAsia"/>
                <w:sz w:val="18"/>
                <w:szCs w:val="18"/>
              </w:rPr>
            </w:pP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450</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72" w:type="dxa"/>
            <w:vMerge w:val="continue"/>
            <w:tcBorders>
              <w:tl2br w:val="single" w:color="auto" w:sz="4" w:space="0"/>
            </w:tcBorders>
            <w:vAlign w:val="center"/>
          </w:tcPr>
          <w:p>
            <w:pPr>
              <w:jc w:val="center"/>
              <w:rPr>
                <w:rFonts w:asciiTheme="minorEastAsia" w:hAnsiTheme="minorEastAsia" w:eastAsiaTheme="minorEastAsia"/>
                <w:sz w:val="18"/>
                <w:szCs w:val="18"/>
              </w:rPr>
            </w:pPr>
          </w:p>
        </w:tc>
        <w:tc>
          <w:tcPr>
            <w:tcW w:w="6762" w:type="dxa"/>
            <w:gridSpan w:val="7"/>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合格数量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7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ZR-1</w:t>
            </w: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7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ZR-2</w:t>
            </w: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7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ZR-3</w:t>
            </w: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7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ZR-4</w:t>
            </w:r>
          </w:p>
        </w:tc>
        <w:tc>
          <w:tcPr>
            <w:tcW w:w="107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36</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8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89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9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03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bl>
    <w:p>
      <w:pPr>
        <w:spacing w:line="360" w:lineRule="auto"/>
        <w:jc w:val="center"/>
        <w:rPr>
          <w:rFonts w:hint="eastAsia"/>
          <w:szCs w:val="28"/>
        </w:rPr>
      </w:pPr>
    </w:p>
    <w:p>
      <w:pPr>
        <w:spacing w:line="360" w:lineRule="auto"/>
        <w:jc w:val="center"/>
        <w:rPr>
          <w:rFonts w:hint="eastAsia"/>
          <w:szCs w:val="28"/>
        </w:rPr>
      </w:pPr>
    </w:p>
    <w:p>
      <w:pPr>
        <w:spacing w:line="360" w:lineRule="auto"/>
        <w:jc w:val="center"/>
        <w:rPr>
          <w:szCs w:val="28"/>
        </w:rPr>
      </w:pPr>
      <w:r>
        <w:rPr>
          <w:rFonts w:hint="eastAsia"/>
          <w:szCs w:val="28"/>
        </w:rPr>
        <w:t>表21-b 高精级</w:t>
      </w:r>
      <w:r>
        <w:rPr>
          <w:rFonts w:hint="eastAsia"/>
          <w:kern w:val="0"/>
          <w:szCs w:val="21"/>
        </w:rPr>
        <w:t>卷状锌阳极</w:t>
      </w:r>
      <w:r>
        <w:rPr>
          <w:rFonts w:hint="eastAsia"/>
          <w:szCs w:val="28"/>
        </w:rPr>
        <w:t>的弯曲直径测试数据</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236"/>
        <w:gridCol w:w="1023"/>
        <w:gridCol w:w="1018"/>
        <w:gridCol w:w="1023"/>
        <w:gridCol w:w="1018"/>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38" w:type="pct"/>
            <w:vMerge w:val="restart"/>
            <w:tcBorders>
              <w:tl2br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高精</w:t>
            </w:r>
            <w:r>
              <w:rPr>
                <w:rFonts w:asciiTheme="minorEastAsia" w:hAnsiTheme="minorEastAsia" w:eastAsiaTheme="minorEastAsia"/>
                <w:sz w:val="18"/>
                <w:szCs w:val="18"/>
              </w:rPr>
              <w:t>级型号</w:t>
            </w:r>
          </w:p>
        </w:tc>
        <w:tc>
          <w:tcPr>
            <w:tcW w:w="3861" w:type="pct"/>
            <w:gridSpan w:val="6"/>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弯曲直径</w:t>
            </w:r>
            <w:r>
              <w:rPr>
                <w:rFonts w:hint="eastAsia" w:asciiTheme="minorEastAsia" w:hAnsiTheme="minorEastAsia" w:eastAsiaTheme="minorEastAsia"/>
                <w:sz w:val="18"/>
                <w:szCs w:val="18"/>
              </w:rPr>
              <w:t>，合格数量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38" w:type="pct"/>
            <w:vMerge w:val="continue"/>
            <w:tcBorders>
              <w:tl2br w:val="single" w:color="auto" w:sz="4" w:space="0"/>
            </w:tcBorders>
            <w:vAlign w:val="center"/>
          </w:tcPr>
          <w:p>
            <w:pPr>
              <w:jc w:val="center"/>
              <w:rPr>
                <w:rFonts w:asciiTheme="minorEastAsia" w:hAnsiTheme="minorEastAsia" w:eastAsiaTheme="minorEastAsia"/>
                <w:sz w:val="18"/>
                <w:szCs w:val="18"/>
              </w:rPr>
            </w:pPr>
          </w:p>
        </w:tc>
        <w:tc>
          <w:tcPr>
            <w:tcW w:w="725"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180</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300</w:t>
            </w:r>
          </w:p>
        </w:tc>
        <w:tc>
          <w:tcPr>
            <w:tcW w:w="741"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38" w:type="pct"/>
            <w:vMerge w:val="continue"/>
            <w:tcBorders>
              <w:tl2br w:val="single" w:color="auto" w:sz="4" w:space="0"/>
            </w:tcBorders>
            <w:vAlign w:val="center"/>
          </w:tcPr>
          <w:p>
            <w:pPr>
              <w:jc w:val="center"/>
              <w:rPr>
                <w:rFonts w:asciiTheme="minorEastAsia" w:hAnsiTheme="minorEastAsia" w:eastAsiaTheme="minorEastAsia"/>
                <w:sz w:val="18"/>
                <w:szCs w:val="18"/>
              </w:rPr>
            </w:pPr>
          </w:p>
        </w:tc>
        <w:tc>
          <w:tcPr>
            <w:tcW w:w="3861" w:type="pct"/>
            <w:gridSpan w:val="6"/>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合格数量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ZR-1</w:t>
            </w:r>
          </w:p>
        </w:tc>
        <w:tc>
          <w:tcPr>
            <w:tcW w:w="725"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741"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ZR-2</w:t>
            </w:r>
          </w:p>
        </w:tc>
        <w:tc>
          <w:tcPr>
            <w:tcW w:w="725"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741"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ZR-3</w:t>
            </w:r>
          </w:p>
        </w:tc>
        <w:tc>
          <w:tcPr>
            <w:tcW w:w="725"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41"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38"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ZR-4</w:t>
            </w:r>
          </w:p>
        </w:tc>
        <w:tc>
          <w:tcPr>
            <w:tcW w:w="725" w:type="pct"/>
            <w:vAlign w:val="center"/>
          </w:tcPr>
          <w:p>
            <w:pPr>
              <w:tabs>
                <w:tab w:val="left" w:pos="575"/>
              </w:tabs>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600"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597"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741" w:type="pc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bl>
    <w:p>
      <w:pPr>
        <w:spacing w:line="360" w:lineRule="auto"/>
        <w:ind w:firstLine="210" w:firstLineChars="100"/>
        <w:rPr>
          <w:szCs w:val="28"/>
        </w:rPr>
      </w:pPr>
      <w:r>
        <w:rPr>
          <w:rFonts w:hint="eastAsia"/>
          <w:szCs w:val="28"/>
        </w:rPr>
        <w:t>综上数据，我们将各规格</w:t>
      </w:r>
      <w:r>
        <w:rPr>
          <w:rFonts w:hint="eastAsia"/>
          <w:kern w:val="0"/>
          <w:szCs w:val="21"/>
        </w:rPr>
        <w:t>卷状锌阳极</w:t>
      </w:r>
      <w:r>
        <w:rPr>
          <w:rFonts w:hint="eastAsia"/>
          <w:szCs w:val="28"/>
        </w:rPr>
        <w:t>的弯曲直径确定按表22规定进行</w:t>
      </w:r>
      <w:r>
        <w:rPr>
          <w:rFonts w:hint="eastAsia"/>
          <w:kern w:val="0"/>
          <w:szCs w:val="21"/>
        </w:rPr>
        <w:t>。</w:t>
      </w:r>
    </w:p>
    <w:p>
      <w:pPr>
        <w:spacing w:line="360" w:lineRule="auto"/>
        <w:jc w:val="center"/>
        <w:rPr>
          <w:szCs w:val="28"/>
        </w:rPr>
      </w:pPr>
      <w:r>
        <w:rPr>
          <w:rFonts w:hint="eastAsia"/>
          <w:szCs w:val="28"/>
        </w:rPr>
        <w:t>表22 卷状锌阳极的弯曲直径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2727"/>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vMerge w:val="restart"/>
            <w:vAlign w:val="center"/>
          </w:tcPr>
          <w:p>
            <w:pPr>
              <w:pStyle w:val="3"/>
              <w:jc w:val="center"/>
              <w:rPr>
                <w:rFonts w:hAnsi="宋体"/>
                <w:sz w:val="18"/>
                <w:szCs w:val="18"/>
              </w:rPr>
            </w:pPr>
            <w:r>
              <w:rPr>
                <w:rFonts w:hint="eastAsia" w:hAnsi="宋体"/>
                <w:sz w:val="18"/>
                <w:szCs w:val="18"/>
              </w:rPr>
              <w:t>型号</w:t>
            </w:r>
          </w:p>
        </w:tc>
        <w:tc>
          <w:tcPr>
            <w:tcW w:w="5918" w:type="dxa"/>
            <w:gridSpan w:val="2"/>
            <w:vAlign w:val="center"/>
          </w:tcPr>
          <w:p>
            <w:pPr>
              <w:pStyle w:val="3"/>
              <w:jc w:val="center"/>
              <w:rPr>
                <w:rFonts w:hAnsi="宋体"/>
                <w:sz w:val="18"/>
                <w:szCs w:val="18"/>
              </w:rPr>
            </w:pPr>
            <w:r>
              <w:rPr>
                <w:rFonts w:hint="eastAsia" w:hAnsi="宋体"/>
                <w:sz w:val="18"/>
                <w:szCs w:val="18"/>
              </w:rPr>
              <w:t>弯曲直径</w:t>
            </w:r>
          </w:p>
          <w:p>
            <w:pPr>
              <w:pStyle w:val="3"/>
              <w:jc w:val="center"/>
              <w:rPr>
                <w:rFonts w:hAnsi="宋体"/>
                <w:sz w:val="18"/>
                <w:szCs w:val="18"/>
              </w:rPr>
            </w:pPr>
            <w:r>
              <w:rPr>
                <w:rFonts w:hint="eastAsia" w:hAnsi="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vMerge w:val="continue"/>
            <w:vAlign w:val="center"/>
          </w:tcPr>
          <w:p>
            <w:pPr>
              <w:pStyle w:val="3"/>
              <w:jc w:val="center"/>
              <w:rPr>
                <w:rFonts w:hAnsi="宋体"/>
                <w:sz w:val="18"/>
                <w:szCs w:val="18"/>
              </w:rPr>
            </w:pPr>
          </w:p>
        </w:tc>
        <w:tc>
          <w:tcPr>
            <w:tcW w:w="2727" w:type="dxa"/>
            <w:vAlign w:val="center"/>
          </w:tcPr>
          <w:p>
            <w:pPr>
              <w:pStyle w:val="3"/>
              <w:jc w:val="center"/>
              <w:rPr>
                <w:rFonts w:hAnsi="宋体"/>
                <w:sz w:val="18"/>
                <w:szCs w:val="18"/>
              </w:rPr>
            </w:pPr>
            <w:r>
              <w:rPr>
                <w:rFonts w:hint="eastAsia" w:hAnsi="宋体"/>
                <w:sz w:val="18"/>
                <w:szCs w:val="18"/>
              </w:rPr>
              <w:t>普通级</w:t>
            </w:r>
          </w:p>
        </w:tc>
        <w:tc>
          <w:tcPr>
            <w:tcW w:w="3191" w:type="dxa"/>
            <w:vAlign w:val="center"/>
          </w:tcPr>
          <w:p>
            <w:pPr>
              <w:pStyle w:val="3"/>
              <w:jc w:val="center"/>
              <w:rPr>
                <w:rFonts w:hAnsi="宋体"/>
                <w:sz w:val="18"/>
                <w:szCs w:val="18"/>
              </w:rPr>
            </w:pPr>
            <w:r>
              <w:rPr>
                <w:rFonts w:hint="eastAsia" w:hAnsi="宋体"/>
                <w:sz w:val="18"/>
                <w:szCs w:val="18"/>
              </w:rPr>
              <w:t>高精级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vAlign w:val="center"/>
          </w:tcPr>
          <w:p>
            <w:pPr>
              <w:pStyle w:val="29"/>
              <w:widowControl w:val="0"/>
              <w:ind w:firstLine="0" w:firstLineChars="0"/>
              <w:jc w:val="center"/>
              <w:rPr>
                <w:rFonts w:hAnsi="宋体"/>
                <w:sz w:val="18"/>
                <w:szCs w:val="18"/>
              </w:rPr>
            </w:pPr>
            <w:r>
              <w:rPr>
                <w:rFonts w:hint="eastAsia" w:hAnsi="宋体"/>
                <w:sz w:val="18"/>
                <w:szCs w:val="18"/>
              </w:rPr>
              <w:t>ZR-1</w:t>
            </w:r>
          </w:p>
        </w:tc>
        <w:tc>
          <w:tcPr>
            <w:tcW w:w="2727" w:type="dxa"/>
            <w:vAlign w:val="center"/>
          </w:tcPr>
          <w:p>
            <w:pPr>
              <w:pStyle w:val="3"/>
              <w:jc w:val="center"/>
              <w:rPr>
                <w:rFonts w:hAnsi="宋体"/>
                <w:sz w:val="18"/>
                <w:szCs w:val="18"/>
              </w:rPr>
            </w:pPr>
            <w:r>
              <w:rPr>
                <w:rFonts w:hAnsi="宋体"/>
                <w:sz w:val="18"/>
                <w:szCs w:val="18"/>
              </w:rPr>
              <w:t>≤</w:t>
            </w:r>
            <w:r>
              <w:rPr>
                <w:rFonts w:hint="eastAsia" w:hAnsi="宋体"/>
                <w:sz w:val="18"/>
                <w:szCs w:val="18"/>
              </w:rPr>
              <w:t>500</w:t>
            </w:r>
          </w:p>
        </w:tc>
        <w:tc>
          <w:tcPr>
            <w:tcW w:w="3191" w:type="dxa"/>
            <w:vAlign w:val="center"/>
          </w:tcPr>
          <w:p>
            <w:pPr>
              <w:pStyle w:val="3"/>
              <w:jc w:val="center"/>
              <w:rPr>
                <w:rFonts w:hAnsi="宋体"/>
                <w:sz w:val="18"/>
                <w:szCs w:val="18"/>
              </w:rPr>
            </w:pPr>
            <w:r>
              <w:rPr>
                <w:rFonts w:hAnsi="宋体"/>
                <w:sz w:val="18"/>
                <w:szCs w:val="18"/>
              </w:rPr>
              <w:t>≤</w:t>
            </w:r>
            <w:r>
              <w:rPr>
                <w:rFonts w:hint="eastAsia"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vAlign w:val="center"/>
          </w:tcPr>
          <w:p>
            <w:pPr>
              <w:pStyle w:val="29"/>
              <w:widowControl w:val="0"/>
              <w:ind w:firstLine="0" w:firstLineChars="0"/>
              <w:jc w:val="center"/>
              <w:rPr>
                <w:rFonts w:hAnsi="宋体"/>
                <w:sz w:val="18"/>
                <w:szCs w:val="18"/>
              </w:rPr>
            </w:pPr>
            <w:r>
              <w:rPr>
                <w:rFonts w:hint="eastAsia" w:hAnsi="宋体"/>
                <w:sz w:val="18"/>
                <w:szCs w:val="18"/>
              </w:rPr>
              <w:t>ZR-2</w:t>
            </w:r>
          </w:p>
        </w:tc>
        <w:tc>
          <w:tcPr>
            <w:tcW w:w="2727" w:type="dxa"/>
            <w:vAlign w:val="center"/>
          </w:tcPr>
          <w:p>
            <w:pPr>
              <w:pStyle w:val="3"/>
              <w:jc w:val="center"/>
              <w:rPr>
                <w:rFonts w:hAnsi="宋体"/>
                <w:sz w:val="18"/>
                <w:szCs w:val="18"/>
              </w:rPr>
            </w:pPr>
            <w:r>
              <w:rPr>
                <w:rFonts w:hAnsi="宋体"/>
                <w:sz w:val="18"/>
                <w:szCs w:val="18"/>
              </w:rPr>
              <w:t>≤</w:t>
            </w:r>
            <w:r>
              <w:rPr>
                <w:rFonts w:hint="eastAsia" w:hAnsi="宋体"/>
                <w:sz w:val="18"/>
                <w:szCs w:val="18"/>
              </w:rPr>
              <w:t>400</w:t>
            </w:r>
          </w:p>
        </w:tc>
        <w:tc>
          <w:tcPr>
            <w:tcW w:w="3191" w:type="dxa"/>
            <w:vAlign w:val="center"/>
          </w:tcPr>
          <w:p>
            <w:pPr>
              <w:pStyle w:val="3"/>
              <w:jc w:val="center"/>
              <w:rPr>
                <w:rFonts w:hAnsi="宋体"/>
                <w:sz w:val="18"/>
                <w:szCs w:val="18"/>
              </w:rPr>
            </w:pPr>
            <w:r>
              <w:rPr>
                <w:rFonts w:hAnsi="宋体"/>
                <w:sz w:val="18"/>
                <w:szCs w:val="18"/>
              </w:rPr>
              <w:t>≤</w:t>
            </w:r>
            <w:r>
              <w:rPr>
                <w:rFonts w:hint="eastAsia" w:hAnsi="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vAlign w:val="center"/>
          </w:tcPr>
          <w:p>
            <w:pPr>
              <w:pStyle w:val="29"/>
              <w:widowControl w:val="0"/>
              <w:ind w:firstLine="0" w:firstLineChars="0"/>
              <w:jc w:val="center"/>
              <w:rPr>
                <w:rFonts w:hAnsi="宋体"/>
                <w:sz w:val="18"/>
                <w:szCs w:val="18"/>
              </w:rPr>
            </w:pPr>
            <w:r>
              <w:rPr>
                <w:rFonts w:hint="eastAsia" w:hAnsi="宋体"/>
                <w:sz w:val="18"/>
                <w:szCs w:val="18"/>
              </w:rPr>
              <w:t>ZR-3</w:t>
            </w:r>
          </w:p>
        </w:tc>
        <w:tc>
          <w:tcPr>
            <w:tcW w:w="2727" w:type="dxa"/>
            <w:vAlign w:val="center"/>
          </w:tcPr>
          <w:p>
            <w:pPr>
              <w:pStyle w:val="3"/>
              <w:jc w:val="center"/>
              <w:rPr>
                <w:rFonts w:hAnsi="宋体"/>
                <w:sz w:val="18"/>
                <w:szCs w:val="18"/>
              </w:rPr>
            </w:pPr>
            <w:r>
              <w:rPr>
                <w:rFonts w:hAnsi="宋体"/>
                <w:sz w:val="18"/>
                <w:szCs w:val="18"/>
              </w:rPr>
              <w:t>≤</w:t>
            </w:r>
            <w:r>
              <w:rPr>
                <w:rFonts w:hint="eastAsia" w:hAnsi="宋体"/>
                <w:sz w:val="18"/>
                <w:szCs w:val="18"/>
              </w:rPr>
              <w:t>300</w:t>
            </w:r>
          </w:p>
        </w:tc>
        <w:tc>
          <w:tcPr>
            <w:tcW w:w="3191" w:type="dxa"/>
            <w:vAlign w:val="center"/>
          </w:tcPr>
          <w:p>
            <w:pPr>
              <w:pStyle w:val="3"/>
              <w:jc w:val="center"/>
              <w:rPr>
                <w:rFonts w:hAnsi="宋体"/>
                <w:sz w:val="18"/>
                <w:szCs w:val="18"/>
              </w:rPr>
            </w:pPr>
            <w:r>
              <w:rPr>
                <w:rFonts w:hAnsi="宋体"/>
                <w:sz w:val="18"/>
                <w:szCs w:val="18"/>
              </w:rPr>
              <w:t>≤</w:t>
            </w:r>
            <w:r>
              <w:rPr>
                <w:rFonts w:hint="eastAsia" w:hAnsi="宋体"/>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vAlign w:val="center"/>
          </w:tcPr>
          <w:p>
            <w:pPr>
              <w:pStyle w:val="29"/>
              <w:widowControl w:val="0"/>
              <w:ind w:firstLine="0" w:firstLineChars="0"/>
              <w:jc w:val="center"/>
              <w:rPr>
                <w:rFonts w:hAnsi="宋体"/>
                <w:sz w:val="18"/>
                <w:szCs w:val="18"/>
              </w:rPr>
            </w:pPr>
            <w:r>
              <w:rPr>
                <w:rFonts w:hint="eastAsia" w:hAnsi="宋体"/>
                <w:sz w:val="18"/>
                <w:szCs w:val="18"/>
              </w:rPr>
              <w:t>ZR-4</w:t>
            </w:r>
          </w:p>
        </w:tc>
        <w:tc>
          <w:tcPr>
            <w:tcW w:w="2727" w:type="dxa"/>
            <w:vAlign w:val="center"/>
          </w:tcPr>
          <w:p>
            <w:pPr>
              <w:pStyle w:val="3"/>
              <w:jc w:val="center"/>
              <w:rPr>
                <w:rFonts w:hAnsi="宋体"/>
                <w:sz w:val="18"/>
                <w:szCs w:val="18"/>
              </w:rPr>
            </w:pPr>
            <w:r>
              <w:rPr>
                <w:rFonts w:hAnsi="宋体"/>
                <w:sz w:val="18"/>
                <w:szCs w:val="18"/>
              </w:rPr>
              <w:t>≤</w:t>
            </w:r>
            <w:r>
              <w:rPr>
                <w:rFonts w:hint="eastAsia" w:hAnsi="宋体"/>
                <w:sz w:val="18"/>
                <w:szCs w:val="18"/>
              </w:rPr>
              <w:t>300</w:t>
            </w:r>
          </w:p>
        </w:tc>
        <w:tc>
          <w:tcPr>
            <w:tcW w:w="3191" w:type="dxa"/>
            <w:vAlign w:val="center"/>
          </w:tcPr>
          <w:p>
            <w:pPr>
              <w:pStyle w:val="3"/>
              <w:jc w:val="center"/>
              <w:rPr>
                <w:rFonts w:hAnsi="宋体"/>
                <w:sz w:val="18"/>
                <w:szCs w:val="18"/>
              </w:rPr>
            </w:pPr>
            <w:r>
              <w:rPr>
                <w:rFonts w:hAnsi="宋体"/>
                <w:sz w:val="18"/>
                <w:szCs w:val="18"/>
              </w:rPr>
              <w:t>≤</w:t>
            </w:r>
            <w:r>
              <w:rPr>
                <w:rFonts w:hint="eastAsia" w:hAnsi="宋体"/>
                <w:sz w:val="18"/>
                <w:szCs w:val="18"/>
              </w:rPr>
              <w:t>180</w:t>
            </w:r>
          </w:p>
        </w:tc>
      </w:tr>
    </w:tbl>
    <w:p>
      <w:pPr>
        <w:spacing w:line="360" w:lineRule="auto"/>
        <w:rPr>
          <w:kern w:val="0"/>
          <w:szCs w:val="21"/>
        </w:rPr>
      </w:pPr>
    </w:p>
    <w:p>
      <w:pPr>
        <w:spacing w:line="360" w:lineRule="auto"/>
        <w:rPr>
          <w:b/>
          <w:szCs w:val="28"/>
        </w:rPr>
      </w:pPr>
      <w:r>
        <w:rPr>
          <w:rFonts w:hint="eastAsia"/>
          <w:b/>
          <w:szCs w:val="28"/>
        </w:rPr>
        <w:t>3.7 锌阳极基体和铁脚之间的接触电阻</w:t>
      </w:r>
    </w:p>
    <w:p>
      <w:pPr>
        <w:spacing w:line="360" w:lineRule="auto"/>
        <w:ind w:firstLine="420" w:firstLineChars="200"/>
        <w:rPr>
          <w:kern w:val="0"/>
          <w:szCs w:val="21"/>
        </w:rPr>
      </w:pPr>
      <w:r>
        <w:rPr>
          <w:rFonts w:hint="eastAsia"/>
          <w:kern w:val="0"/>
          <w:szCs w:val="21"/>
        </w:rPr>
        <w:t>锌阳极基体和铁脚之间的接触电阻直接引用GB/T 4950标准中的要求。</w:t>
      </w:r>
    </w:p>
    <w:p>
      <w:pPr>
        <w:spacing w:line="360" w:lineRule="auto"/>
        <w:rPr>
          <w:b/>
          <w:color w:val="0070C0"/>
          <w:szCs w:val="28"/>
        </w:rPr>
      </w:pPr>
      <w:r>
        <w:rPr>
          <w:b/>
          <w:szCs w:val="28"/>
        </w:rPr>
        <w:t>四</w:t>
      </w:r>
      <w:r>
        <w:rPr>
          <w:rFonts w:hint="eastAsia"/>
          <w:b/>
          <w:szCs w:val="28"/>
        </w:rPr>
        <w:t xml:space="preserve"> 标准水平分析</w:t>
      </w:r>
    </w:p>
    <w:p>
      <w:pPr>
        <w:spacing w:line="360" w:lineRule="auto"/>
        <w:ind w:firstLine="420" w:firstLineChars="200"/>
        <w:rPr>
          <w:szCs w:val="28"/>
        </w:rPr>
      </w:pPr>
      <w:r>
        <w:rPr>
          <w:rFonts w:hint="eastAsia" w:ascii="宋体" w:hAnsi="宋体" w:cs="宋体"/>
          <w:szCs w:val="21"/>
        </w:rPr>
        <w:t>通过文献检索和网上查询，国内外关于锌及锌合金牺牲阳极标准主要有以下几个：</w:t>
      </w:r>
    </w:p>
    <w:p>
      <w:pPr>
        <w:pStyle w:val="47"/>
        <w:spacing w:line="360" w:lineRule="auto"/>
        <w:ind w:firstLine="315" w:firstLineChars="150"/>
        <w:rPr>
          <w:rFonts w:asciiTheme="minorEastAsia" w:hAnsiTheme="minorEastAsia" w:eastAsiaTheme="minorEastAsia"/>
          <w:szCs w:val="28"/>
        </w:rPr>
      </w:pPr>
      <w:r>
        <w:rPr>
          <w:rFonts w:hint="eastAsia" w:asciiTheme="minorEastAsia" w:hAnsiTheme="minorEastAsia" w:eastAsiaTheme="minorEastAsia"/>
          <w:szCs w:val="28"/>
        </w:rPr>
        <w:t>（1）美国标准： ASTM B418-2016标准中的牌号TypeII与本标准的Zn99.98牌号化学成分一致，TypeI与本标准的</w:t>
      </w:r>
      <w:bookmarkStart w:id="1" w:name="OLE_LINK15"/>
      <w:r>
        <w:rPr>
          <w:rFonts w:hint="eastAsia" w:asciiTheme="minorEastAsia" w:hAnsiTheme="minorEastAsia" w:eastAsiaTheme="minorEastAsia"/>
          <w:szCs w:val="28"/>
        </w:rPr>
        <w:t>ZnAl0.3Cd0.05</w:t>
      </w:r>
      <w:bookmarkEnd w:id="1"/>
      <w:r>
        <w:rPr>
          <w:rFonts w:hint="eastAsia" w:asciiTheme="minorEastAsia" w:hAnsiTheme="minorEastAsia" w:eastAsiaTheme="minorEastAsia"/>
          <w:szCs w:val="28"/>
        </w:rPr>
        <w:t>牌号化学成分一致。标准中对化学成分、连接方式、表面质量、取样方法等做了规定，但没有具体区分产品种类，也没有对重量、尺寸、钢芯接触电阻、卷状锌阳极的弯曲性能做出规定，同时也缺少电化学性能指标及测试方法。</w:t>
      </w:r>
    </w:p>
    <w:p>
      <w:pPr>
        <w:pStyle w:val="47"/>
        <w:spacing w:line="360" w:lineRule="auto"/>
        <w:rPr>
          <w:rFonts w:asciiTheme="minorEastAsia" w:hAnsiTheme="minorEastAsia" w:eastAsiaTheme="minorEastAsia"/>
          <w:szCs w:val="28"/>
        </w:rPr>
      </w:pPr>
      <w:r>
        <w:rPr>
          <w:rFonts w:hint="eastAsia" w:asciiTheme="minorEastAsia" w:hAnsiTheme="minorEastAsia" w:eastAsiaTheme="minorEastAsia"/>
          <w:szCs w:val="28"/>
        </w:rPr>
        <w:t>（2）美国标准： MIL-DTL-18001L-2013标准中只有一个牌号，与本标准的ZnAl0.3Cd0.05牌号化学成分一致。该标准对此牌号锌阳极化学成分、形状、尺寸、卷状锌阳极弯曲性能、等做了具体规定，但未涉及其他牌号锌阳极，同时也缺乏电化学性能指标及测试方法。</w:t>
      </w:r>
    </w:p>
    <w:p>
      <w:pPr>
        <w:pStyle w:val="47"/>
        <w:spacing w:line="360" w:lineRule="auto"/>
        <w:rPr>
          <w:kern w:val="0"/>
          <w:szCs w:val="21"/>
        </w:rPr>
      </w:pPr>
      <w:r>
        <w:rPr>
          <w:rFonts w:hint="eastAsia" w:asciiTheme="minorEastAsia" w:hAnsiTheme="minorEastAsia" w:eastAsiaTheme="minorEastAsia"/>
          <w:szCs w:val="28"/>
        </w:rPr>
        <w:t>（3）澳大利亚标准：</w:t>
      </w:r>
      <w:r>
        <w:rPr>
          <w:rFonts w:hint="eastAsia"/>
          <w:kern w:val="0"/>
          <w:szCs w:val="21"/>
        </w:rPr>
        <w:t>AS2239-2003标准中的牌号同样分为TypeI和TypeII，化学成分与ASTM B418完全相同。该标准中对锌阳极的形状、尺寸、化学成分、电化学性能做了具体规定。对于挤压阳极，只列出了典型形状，但对尺寸、重量未做说明，同时也缺少卷状锌阳极的弯曲性能。</w:t>
      </w:r>
    </w:p>
    <w:p>
      <w:pPr>
        <w:pStyle w:val="47"/>
        <w:spacing w:line="360" w:lineRule="auto"/>
        <w:rPr>
          <w:kern w:val="0"/>
          <w:szCs w:val="21"/>
        </w:rPr>
      </w:pPr>
      <w:r>
        <w:rPr>
          <w:rFonts w:hint="eastAsia"/>
          <w:kern w:val="0"/>
          <w:szCs w:val="21"/>
        </w:rPr>
        <w:t>（4）欧盟标准：只涉及铸造锌阳极，并且主要用于海洋设施的阴极保护工程中。EN12496-2013针对铸造锌阳极的牌号、化学成分、电化学性能、重量、几何尺寸、表面质量做出了详细规定，但同样缺少对挤压锌阳极的规定。DNVGL-RP-B401-2017、</w:t>
      </w:r>
      <w:r>
        <w:rPr>
          <w:kern w:val="0"/>
          <w:szCs w:val="21"/>
        </w:rPr>
        <w:t>DNVGL-RP-F103-2016主要是以设计规范为主</w:t>
      </w:r>
      <w:r>
        <w:rPr>
          <w:rFonts w:hint="eastAsia"/>
          <w:kern w:val="0"/>
          <w:szCs w:val="21"/>
        </w:rPr>
        <w:t>，</w:t>
      </w:r>
      <w:r>
        <w:rPr>
          <w:kern w:val="0"/>
          <w:szCs w:val="21"/>
        </w:rPr>
        <w:t>只涉及了铸造锌阳极的化学成分和电化学性能</w:t>
      </w:r>
      <w:r>
        <w:rPr>
          <w:rFonts w:hint="eastAsia"/>
          <w:kern w:val="0"/>
          <w:szCs w:val="21"/>
        </w:rPr>
        <w:t>，</w:t>
      </w:r>
      <w:r>
        <w:rPr>
          <w:kern w:val="0"/>
          <w:szCs w:val="21"/>
        </w:rPr>
        <w:t>对重量</w:t>
      </w:r>
      <w:r>
        <w:rPr>
          <w:rFonts w:hint="eastAsia"/>
          <w:kern w:val="0"/>
          <w:szCs w:val="21"/>
        </w:rPr>
        <w:t>、</w:t>
      </w:r>
      <w:r>
        <w:rPr>
          <w:kern w:val="0"/>
          <w:szCs w:val="21"/>
        </w:rPr>
        <w:t>几何尺寸</w:t>
      </w:r>
      <w:r>
        <w:rPr>
          <w:rFonts w:hint="eastAsia"/>
          <w:kern w:val="0"/>
          <w:szCs w:val="21"/>
        </w:rPr>
        <w:t>、</w:t>
      </w:r>
      <w:r>
        <w:rPr>
          <w:kern w:val="0"/>
          <w:szCs w:val="21"/>
        </w:rPr>
        <w:t>表面质量</w:t>
      </w:r>
      <w:r>
        <w:rPr>
          <w:rFonts w:hint="eastAsia"/>
          <w:kern w:val="0"/>
          <w:szCs w:val="21"/>
        </w:rPr>
        <w:t>、</w:t>
      </w:r>
      <w:r>
        <w:rPr>
          <w:kern w:val="0"/>
          <w:szCs w:val="21"/>
        </w:rPr>
        <w:t>接触电阻等未做规定</w:t>
      </w:r>
      <w:r>
        <w:rPr>
          <w:rFonts w:hint="eastAsia"/>
          <w:kern w:val="0"/>
          <w:szCs w:val="21"/>
        </w:rPr>
        <w:t>。</w:t>
      </w:r>
    </w:p>
    <w:p>
      <w:pPr>
        <w:spacing w:line="360" w:lineRule="auto"/>
        <w:rPr>
          <w:rFonts w:asciiTheme="minorEastAsia" w:hAnsiTheme="minorEastAsia" w:eastAsiaTheme="minorEastAsia"/>
          <w:szCs w:val="28"/>
        </w:rPr>
      </w:pPr>
      <w:r>
        <w:rPr>
          <w:rFonts w:hint="eastAsia" w:asciiTheme="minorEastAsia" w:hAnsiTheme="minorEastAsia" w:eastAsiaTheme="minorEastAsia"/>
          <w:szCs w:val="28"/>
        </w:rPr>
        <w:t>（4）中国标准：GB/T 4950标准只有一种牌号锌阳极，与本标准ZnAl0.5Cd0.08的化学成分一致，且只针对铸造阳极，没有涉及挤压锌阳极，与本标准相比，内容不够系统和全面。GB/T 21448-2008标准主要是针对埋地钢制管道阴极保护用锌阳极提出了化学成分和电化学性能的规定，并且只涉及卷状和棒状锌阳极，未涉及铸造阳极，并且也未对重量、尺寸、表面质量、接触电阻、卷状锌阳极的弯曲性能等做出规定，与本标准相比，对锌阳极实际生产过程的指导意义不大。</w:t>
      </w:r>
    </w:p>
    <w:p>
      <w:pPr>
        <w:spacing w:line="360" w:lineRule="auto"/>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（5）日本暂无针对锌阳极的专项标准。</w:t>
      </w:r>
    </w:p>
    <w:p>
      <w:pPr>
        <w:spacing w:line="360" w:lineRule="auto"/>
        <w:ind w:firstLine="420" w:firstLineChars="200"/>
        <w:rPr>
          <w:szCs w:val="28"/>
        </w:rPr>
      </w:pPr>
      <w:r>
        <w:rPr>
          <w:rFonts w:hint="eastAsia"/>
          <w:szCs w:val="28"/>
        </w:rPr>
        <w:t>本标准与其他标准具体指标对比分析表见表23。</w:t>
      </w:r>
    </w:p>
    <w:p>
      <w:pPr>
        <w:spacing w:line="360" w:lineRule="auto"/>
        <w:ind w:firstLine="420" w:firstLineChars="200"/>
        <w:rPr>
          <w:szCs w:val="28"/>
        </w:rPr>
      </w:pPr>
      <w:r>
        <w:rPr>
          <w:rFonts w:hint="eastAsia" w:asciiTheme="minorEastAsia" w:hAnsiTheme="minorEastAsia" w:eastAsiaTheme="minorEastAsia"/>
          <w:szCs w:val="28"/>
        </w:rPr>
        <w:t>综上所述，</w:t>
      </w:r>
      <w:r>
        <w:rPr>
          <w:rFonts w:hint="eastAsia"/>
          <w:szCs w:val="28"/>
        </w:rPr>
        <w:t>目前国内外没有针对多个牌号锌阳极在化学成分、电化学性能、重量、几何尺寸、弯曲性能等各项指标覆盖比较完整的参考标准。</w:t>
      </w:r>
      <w:r>
        <w:rPr>
          <w:rFonts w:hint="eastAsia"/>
          <w:szCs w:val="21"/>
        </w:rPr>
        <w:t>为了满足国内外市场对锌阳极产品的需要，保证产品质量和企业权益，制订该产品标准</w:t>
      </w:r>
      <w:r>
        <w:rPr>
          <w:rFonts w:hint="eastAsia" w:ascii="宋体" w:hAnsi="宋体" w:cs="宋体"/>
          <w:szCs w:val="21"/>
        </w:rPr>
        <w:t>具有非常重要的现实意义，能弥补和解决目前市场上针对锌阳极产品完整标准缺失的问题，进一步推动锌阳极应用</w:t>
      </w:r>
      <w:r>
        <w:rPr>
          <w:rFonts w:hint="eastAsia" w:asciiTheme="minorEastAsia" w:hAnsiTheme="minorEastAsia" w:eastAsiaTheme="minorEastAsia"/>
          <w:szCs w:val="28"/>
        </w:rPr>
        <w:t>。本标准结合</w:t>
      </w:r>
      <w:r>
        <w:rPr>
          <w:rFonts w:asciiTheme="minorEastAsia" w:hAnsiTheme="minorEastAsia" w:eastAsiaTheme="minorEastAsia"/>
          <w:szCs w:val="28"/>
        </w:rPr>
        <w:t>锌及锌合金牺牲阳极的</w:t>
      </w:r>
      <w:r>
        <w:rPr>
          <w:rFonts w:hint="eastAsia" w:asciiTheme="minorEastAsia" w:hAnsiTheme="minorEastAsia" w:eastAsiaTheme="minorEastAsia"/>
          <w:szCs w:val="28"/>
        </w:rPr>
        <w:t>生产情况和市场应用</w:t>
      </w:r>
      <w:r>
        <w:rPr>
          <w:rFonts w:asciiTheme="minorEastAsia" w:hAnsiTheme="minorEastAsia" w:eastAsiaTheme="minorEastAsia"/>
          <w:szCs w:val="28"/>
        </w:rPr>
        <w:t>情况</w:t>
      </w:r>
      <w:r>
        <w:rPr>
          <w:rFonts w:hint="eastAsia" w:asciiTheme="minorEastAsia" w:hAnsiTheme="minorEastAsia" w:eastAsiaTheme="minorEastAsia"/>
          <w:szCs w:val="28"/>
        </w:rPr>
        <w:t>，参照美国ASTM B418-2016《Standard Specification for Cast and Wrought Galavanic Zinc Anode》、MIL-A-18001K 《Military Specification Anode Sacrificial Zinc Alloy》、AS2239-2003 《Galvanic(sacrificial ) anodes for cathodic protection》、GB/T 4950-2002 《锌-铝-镉牺牲阳极》及GB/T 21448-2008 《埋地钢质管道阴极保护技术规范》</w:t>
      </w:r>
      <w:r>
        <w:rPr>
          <w:rFonts w:asciiTheme="minorEastAsia" w:hAnsiTheme="minorEastAsia" w:eastAsiaTheme="minorEastAsia"/>
          <w:szCs w:val="28"/>
        </w:rPr>
        <w:t>等</w:t>
      </w:r>
      <w:r>
        <w:rPr>
          <w:rFonts w:hint="eastAsia" w:asciiTheme="minorEastAsia" w:hAnsiTheme="minorEastAsia" w:eastAsiaTheme="minorEastAsia"/>
          <w:szCs w:val="28"/>
        </w:rPr>
        <w:t>标准，将目前国内外用于阴极保护的锌合金牺牲阳极产品进行了梳理、补充和整合，从实际现状出发，完善细化了各项技术指标，形成一项包含多个应用领域、系统且完整的锌阳极产品新标准。本标准首次提出带状锌阳极的弯曲性能等技术指标及测试方法，对于带状锌阳极产品品质提高有了更加清晰的目标和要求。本标准</w:t>
      </w:r>
      <w:r>
        <w:rPr>
          <w:rFonts w:hint="eastAsia"/>
          <w:szCs w:val="21"/>
        </w:rPr>
        <w:t>填补了锌及锌合金牺牲阳极产品的标准空白。综上所述，本标准的总体标准水平达到了国际一般水平。</w:t>
      </w:r>
    </w:p>
    <w:p>
      <w:pPr>
        <w:spacing w:line="360" w:lineRule="auto"/>
        <w:rPr>
          <w:b/>
          <w:szCs w:val="28"/>
        </w:rPr>
      </w:pPr>
      <w:r>
        <w:rPr>
          <w:rFonts w:hint="eastAsia"/>
          <w:b/>
          <w:szCs w:val="28"/>
        </w:rPr>
        <w:t>五 与现行相关法律、法规、规章及相关标准，特别是强制性标准的协调性</w:t>
      </w:r>
    </w:p>
    <w:p>
      <w:pPr>
        <w:spacing w:line="360" w:lineRule="auto"/>
        <w:ind w:firstLine="420" w:firstLineChars="200"/>
        <w:rPr>
          <w:kern w:val="0"/>
          <w:szCs w:val="21"/>
        </w:rPr>
      </w:pPr>
      <w:r>
        <w:rPr>
          <w:kern w:val="0"/>
          <w:szCs w:val="21"/>
        </w:rPr>
        <w:t>目前我国针对锌阳极的标准是</w:t>
      </w:r>
      <w:r>
        <w:rPr>
          <w:rFonts w:hint="eastAsia"/>
          <w:kern w:val="0"/>
          <w:szCs w:val="21"/>
        </w:rPr>
        <w:t>GB/T 4950。本标准中的产品分类、牌号以及技术指标涵盖了GB/T 4950标准的内容，在此基础上又补充了其他种类的产品，因此本标准是现有国家标准或行业标准不可替代的，本标准的制定是现行国家标准体系的完善和补充。本标准的制定与现行的相关法律、法规、规章及相关标准的关系不矛盾、不冲突，其相互关系非常协调。是我国锌合金加工行业国家标准体系的补充和发展。</w:t>
      </w:r>
    </w:p>
    <w:p>
      <w:pPr>
        <w:spacing w:line="360" w:lineRule="auto"/>
        <w:rPr>
          <w:kern w:val="0"/>
          <w:szCs w:val="21"/>
        </w:rPr>
      </w:pPr>
      <w:r>
        <w:rPr>
          <w:rFonts w:hint="eastAsia"/>
          <w:kern w:val="0"/>
          <w:szCs w:val="21"/>
        </w:rPr>
        <w:t xml:space="preserve">六 </w:t>
      </w:r>
      <w:r>
        <w:rPr>
          <w:rFonts w:hint="eastAsia"/>
          <w:b/>
          <w:szCs w:val="21"/>
        </w:rPr>
        <w:t>重大分歧意见的处理经过和依据</w:t>
      </w:r>
    </w:p>
    <w:p>
      <w:pPr>
        <w:spacing w:line="360" w:lineRule="auto"/>
        <w:rPr>
          <w:bCs/>
          <w:szCs w:val="21"/>
        </w:rPr>
      </w:pPr>
      <w:r>
        <w:rPr>
          <w:rFonts w:hint="eastAsia"/>
          <w:b/>
          <w:szCs w:val="21"/>
        </w:rPr>
        <w:t xml:space="preserve">    </w:t>
      </w:r>
      <w:r>
        <w:rPr>
          <w:rFonts w:hint="eastAsia"/>
          <w:bCs/>
          <w:szCs w:val="21"/>
        </w:rPr>
        <w:t>无重大分歧。</w:t>
      </w:r>
    </w:p>
    <w:p>
      <w:pPr>
        <w:spacing w:line="360" w:lineRule="auto"/>
        <w:rPr>
          <w:b/>
          <w:szCs w:val="21"/>
        </w:rPr>
      </w:pPr>
      <w:r>
        <w:rPr>
          <w:rFonts w:hint="eastAsia"/>
          <w:b/>
          <w:szCs w:val="21"/>
        </w:rPr>
        <w:t>七 标准作为强制性标准或推荐性标准的建议</w:t>
      </w:r>
    </w:p>
    <w:p>
      <w:pPr>
        <w:spacing w:line="360" w:lineRule="auto"/>
        <w:ind w:firstLine="420" w:firstLineChars="200"/>
        <w:rPr>
          <w:bCs/>
          <w:szCs w:val="21"/>
        </w:rPr>
      </w:pPr>
      <w:r>
        <w:rPr>
          <w:rFonts w:hint="eastAsia"/>
          <w:bCs/>
          <w:szCs w:val="21"/>
        </w:rPr>
        <w:t>建议作为中国有色金属标准化技术委员会推荐性标准。</w:t>
      </w:r>
    </w:p>
    <w:p>
      <w:pPr>
        <w:spacing w:line="360" w:lineRule="auto"/>
        <w:rPr>
          <w:b/>
          <w:szCs w:val="21"/>
        </w:rPr>
      </w:pPr>
      <w:r>
        <w:rPr>
          <w:rFonts w:hint="eastAsia"/>
          <w:b/>
          <w:szCs w:val="21"/>
        </w:rPr>
        <w:t>八 贯彻标准的要求和措施建议</w:t>
      </w:r>
    </w:p>
    <w:p>
      <w:pPr>
        <w:spacing w:line="360" w:lineRule="auto"/>
        <w:ind w:firstLine="420" w:firstLineChars="200"/>
        <w:rPr>
          <w:bCs/>
          <w:szCs w:val="21"/>
        </w:rPr>
      </w:pPr>
      <w:r>
        <w:rPr>
          <w:rFonts w:hint="eastAsia"/>
          <w:bCs/>
          <w:szCs w:val="21"/>
        </w:rPr>
        <w:t>本标准反映了锌合金牺牲阳极的使用要求，因此可积极向厂家及国内外用户采用本标准。</w:t>
      </w:r>
    </w:p>
    <w:p>
      <w:pPr>
        <w:spacing w:line="360" w:lineRule="auto"/>
        <w:rPr>
          <w:b/>
          <w:szCs w:val="21"/>
        </w:rPr>
      </w:pPr>
      <w:r>
        <w:rPr>
          <w:rFonts w:hint="eastAsia"/>
          <w:b/>
          <w:szCs w:val="21"/>
        </w:rPr>
        <w:t>九 废止现行有关标准的建议</w:t>
      </w:r>
    </w:p>
    <w:p>
      <w:pPr>
        <w:spacing w:line="360" w:lineRule="auto"/>
        <w:ind w:firstLine="420" w:firstLineChars="200"/>
        <w:rPr>
          <w:bCs/>
          <w:szCs w:val="21"/>
        </w:rPr>
      </w:pPr>
      <w:r>
        <w:rPr>
          <w:rFonts w:hint="eastAsia"/>
          <w:bCs/>
          <w:szCs w:val="21"/>
        </w:rPr>
        <w:t>无。</w:t>
      </w:r>
    </w:p>
    <w:p>
      <w:pPr>
        <w:spacing w:line="360" w:lineRule="auto"/>
        <w:rPr>
          <w:b/>
          <w:szCs w:val="21"/>
        </w:rPr>
      </w:pPr>
      <w:r>
        <w:rPr>
          <w:rFonts w:hint="eastAsia"/>
          <w:b/>
          <w:szCs w:val="21"/>
        </w:rPr>
        <w:t>十 其他予以说明的事项</w:t>
      </w:r>
    </w:p>
    <w:p>
      <w:pPr>
        <w:spacing w:line="360" w:lineRule="auto"/>
        <w:ind w:firstLine="420" w:firstLineChars="200"/>
        <w:rPr>
          <w:kern w:val="0"/>
          <w:szCs w:val="21"/>
        </w:rPr>
      </w:pPr>
      <w:r>
        <w:rPr>
          <w:rFonts w:hint="eastAsia"/>
          <w:kern w:val="0"/>
          <w:szCs w:val="21"/>
        </w:rPr>
        <w:t>无</w:t>
      </w:r>
    </w:p>
    <w:p>
      <w:pPr>
        <w:spacing w:line="360" w:lineRule="auto"/>
        <w:ind w:firstLine="4830" w:firstLineChars="2300"/>
        <w:rPr>
          <w:szCs w:val="28"/>
        </w:rPr>
      </w:pPr>
      <w:r>
        <w:rPr>
          <w:rFonts w:hint="eastAsia" w:ascii="宋体" w:hAnsi="宋体"/>
          <w:szCs w:val="28"/>
        </w:rPr>
        <w:t>《锌及锌合金牺牲阳极</w:t>
      </w:r>
      <w:r>
        <w:rPr>
          <w:szCs w:val="28"/>
        </w:rPr>
        <w:t>标准编制组</w:t>
      </w:r>
      <w:r>
        <w:rPr>
          <w:rFonts w:hint="eastAsia" w:ascii="宋体" w:hAnsi="宋体"/>
          <w:szCs w:val="28"/>
        </w:rPr>
        <w:t>》</w:t>
      </w:r>
      <w:r>
        <w:rPr>
          <w:szCs w:val="28"/>
        </w:rPr>
        <w:t xml:space="preserve">    </w:t>
      </w:r>
    </w:p>
    <w:p>
      <w:pPr>
        <w:spacing w:line="360" w:lineRule="auto"/>
        <w:jc w:val="center"/>
        <w:rPr>
          <w:szCs w:val="28"/>
        </w:rPr>
      </w:pPr>
      <w:r>
        <w:rPr>
          <w:szCs w:val="28"/>
        </w:rPr>
        <w:t xml:space="preserve">                                         </w:t>
      </w:r>
      <w:r>
        <w:rPr>
          <w:rFonts w:hint="eastAsia"/>
          <w:szCs w:val="28"/>
        </w:rPr>
        <w:t>二〇二〇</w:t>
      </w:r>
      <w:r>
        <w:rPr>
          <w:szCs w:val="28"/>
        </w:rPr>
        <w:t>年</w:t>
      </w:r>
      <w:r>
        <w:rPr>
          <w:rFonts w:hint="eastAsia"/>
          <w:szCs w:val="28"/>
        </w:rPr>
        <w:t>八</w:t>
      </w:r>
      <w:r>
        <w:rPr>
          <w:szCs w:val="28"/>
        </w:rPr>
        <w:t>月</w:t>
      </w:r>
    </w:p>
    <w:p>
      <w:pPr>
        <w:spacing w:line="360" w:lineRule="auto"/>
        <w:ind w:firstLine="300" w:firstLineChars="200"/>
        <w:rPr>
          <w:rFonts w:asciiTheme="minorEastAsia" w:hAnsiTheme="minorEastAsia" w:eastAsiaTheme="minorEastAsia"/>
          <w:color w:val="FF0000"/>
          <w:sz w:val="15"/>
          <w:szCs w:val="15"/>
        </w:rPr>
        <w:sectPr>
          <w:headerReference r:id="rId8" w:type="first"/>
          <w:headerReference r:id="rId7" w:type="default"/>
          <w:footerReference r:id="rId9" w:type="default"/>
          <w:footerReference r:id="rId10" w:type="even"/>
          <w:pgSz w:w="11906" w:h="16838"/>
          <w:pgMar w:top="1440" w:right="1800" w:bottom="1440" w:left="1800" w:header="851" w:footer="992" w:gutter="0"/>
          <w:cols w:space="720" w:num="1"/>
          <w:titlePg/>
          <w:docGrid w:type="lines" w:linePitch="312" w:charSpace="0"/>
        </w:sectPr>
      </w:pPr>
    </w:p>
    <w:p>
      <w:pPr>
        <w:spacing w:line="360" w:lineRule="auto"/>
        <w:ind w:firstLine="420" w:firstLineChars="200"/>
        <w:jc w:val="center"/>
        <w:rPr>
          <w:rFonts w:asciiTheme="minorEastAsia" w:hAnsiTheme="minorEastAsia" w:eastAsiaTheme="minorEastAsia"/>
          <w:szCs w:val="28"/>
        </w:rPr>
      </w:pPr>
      <w:r>
        <w:rPr>
          <w:rFonts w:hint="eastAsia" w:asciiTheme="minorEastAsia" w:hAnsiTheme="minorEastAsia" w:eastAsiaTheme="minorEastAsia"/>
          <w:szCs w:val="28"/>
        </w:rPr>
        <w:t>表23</w:t>
      </w:r>
      <w:r>
        <w:rPr>
          <w:rFonts w:hint="eastAsia" w:asciiTheme="minorEastAsia" w:hAnsiTheme="minorEastAsia" w:eastAsiaTheme="minorEastAsia"/>
          <w:color w:val="FF0000"/>
          <w:szCs w:val="28"/>
        </w:rPr>
        <w:t xml:space="preserve">  </w:t>
      </w:r>
      <w:r>
        <w:rPr>
          <w:rFonts w:hint="eastAsia"/>
          <w:szCs w:val="28"/>
        </w:rPr>
        <w:t>本标准与其他标准具体指标对比分析表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
        <w:gridCol w:w="1643"/>
        <w:gridCol w:w="2208"/>
        <w:gridCol w:w="1134"/>
        <w:gridCol w:w="1418"/>
        <w:gridCol w:w="2264"/>
        <w:gridCol w:w="1986"/>
        <w:gridCol w:w="918"/>
        <w:gridCol w:w="918"/>
        <w:gridCol w:w="918"/>
        <w:gridCol w:w="91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国家</w:t>
            </w:r>
          </w:p>
        </w:tc>
        <w:tc>
          <w:tcPr>
            <w:tcW w:w="526"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标准号</w:t>
            </w:r>
          </w:p>
        </w:tc>
        <w:tc>
          <w:tcPr>
            <w:tcW w:w="707"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牌号</w:t>
            </w:r>
          </w:p>
        </w:tc>
        <w:tc>
          <w:tcPr>
            <w:tcW w:w="363"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产品分类</w:t>
            </w:r>
          </w:p>
        </w:tc>
        <w:tc>
          <w:tcPr>
            <w:tcW w:w="45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规格形状</w:t>
            </w:r>
          </w:p>
        </w:tc>
        <w:tc>
          <w:tcPr>
            <w:tcW w:w="725"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化学成分</w:t>
            </w:r>
          </w:p>
        </w:tc>
        <w:tc>
          <w:tcPr>
            <w:tcW w:w="636"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电化学性能</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弯曲性能</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重量及尺寸偏差</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表面质量</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铁脚和钢芯</w:t>
            </w:r>
          </w:p>
        </w:tc>
        <w:tc>
          <w:tcPr>
            <w:tcW w:w="294"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接触电阻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restar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中国</w:t>
            </w:r>
          </w:p>
        </w:tc>
        <w:tc>
          <w:tcPr>
            <w:tcW w:w="526" w:type="pct"/>
            <w:vAlign w:val="center"/>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本标准</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Zn99.98（同ASTM B418 TypeII）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ZnAL0.3Cd0.05（同ASTM B418 TypeI）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ZnAL0.3Cd0.08(同GB/T 4950)</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r>
              <w:rPr>
                <w:rFonts w:hint="eastAsia" w:asciiTheme="minorEastAsia" w:hAnsiTheme="minorEastAsia" w:eastAsiaTheme="minorEastAsia"/>
                <w:sz w:val="15"/>
                <w:szCs w:val="15"/>
              </w:rPr>
              <w:t>、</w:t>
            </w:r>
            <w:r>
              <w:rPr>
                <w:rFonts w:asciiTheme="minorEastAsia" w:hAnsiTheme="minorEastAsia" w:eastAsiaTheme="minorEastAsia"/>
                <w:sz w:val="15"/>
                <w:szCs w:val="15"/>
              </w:rPr>
              <w:t>挤压</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方形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梯形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异形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卷状</w:t>
            </w:r>
            <w:r>
              <w:rPr>
                <w:rFonts w:hint="eastAsia" w:asciiTheme="minorEastAsia" w:hAnsiTheme="minorEastAsia" w:eastAsiaTheme="minorEastAsia"/>
                <w:sz w:val="15"/>
                <w:szCs w:val="15"/>
              </w:rPr>
              <w:t>、</w:t>
            </w:r>
            <w:r>
              <w:rPr>
                <w:rFonts w:asciiTheme="minorEastAsia" w:hAnsiTheme="minorEastAsia" w:eastAsiaTheme="minorEastAsia"/>
                <w:sz w:val="15"/>
                <w:szCs w:val="15"/>
              </w:rPr>
              <w:t>棒状</w:t>
            </w:r>
            <w:r>
              <w:rPr>
                <w:rFonts w:hint="eastAsia" w:asciiTheme="minorEastAsia" w:hAnsiTheme="minorEastAsia" w:eastAsiaTheme="minorEastAsia"/>
                <w:sz w:val="15"/>
                <w:szCs w:val="15"/>
              </w:rPr>
              <w:t>、</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Al、Cd、Fe、Cu、Pb、Si、Zn</w:t>
            </w:r>
          </w:p>
        </w:tc>
        <w:tc>
          <w:tcPr>
            <w:tcW w:w="636" w:type="pct"/>
          </w:tcPr>
          <w:p>
            <w:pPr>
              <w:spacing w:line="360" w:lineRule="auto"/>
              <w:rPr>
                <w:rFonts w:asciiTheme="minorEastAsia" w:hAnsiTheme="minorEastAsia" w:eastAsiaTheme="minorEastAsia"/>
                <w:sz w:val="15"/>
                <w:szCs w:val="15"/>
              </w:rPr>
            </w:pPr>
            <w:bookmarkStart w:id="2" w:name="OLE_LINK2"/>
            <w:bookmarkStart w:id="3" w:name="OLE_LINK1"/>
            <w:r>
              <w:rPr>
                <w:rFonts w:asciiTheme="minorEastAsia" w:hAnsiTheme="minorEastAsia" w:eastAsiaTheme="minorEastAsia"/>
                <w:sz w:val="15"/>
                <w:szCs w:val="15"/>
              </w:rPr>
              <w:t>海水</w:t>
            </w:r>
            <w:r>
              <w:rPr>
                <w:rFonts w:hint="eastAsia" w:asciiTheme="minorEastAsia" w:hAnsiTheme="minorEastAsia" w:eastAsiaTheme="minorEastAsia"/>
                <w:sz w:val="15"/>
                <w:szCs w:val="15"/>
              </w:rPr>
              <w:t>、</w:t>
            </w:r>
            <w:r>
              <w:rPr>
                <w:rFonts w:asciiTheme="minorEastAsia" w:hAnsiTheme="minorEastAsia" w:eastAsiaTheme="minorEastAsia"/>
                <w:sz w:val="15"/>
                <w:szCs w:val="15"/>
              </w:rPr>
              <w:t>土壤环境下的开路电位</w:t>
            </w:r>
            <w:r>
              <w:rPr>
                <w:rFonts w:hint="eastAsia" w:asciiTheme="minorEastAsia" w:hAnsiTheme="minorEastAsia" w:eastAsiaTheme="minorEastAsia"/>
                <w:sz w:val="15"/>
                <w:szCs w:val="15"/>
              </w:rPr>
              <w:t>、闭路电位、</w:t>
            </w:r>
            <w:r>
              <w:rPr>
                <w:rFonts w:asciiTheme="minorEastAsia" w:hAnsiTheme="minorEastAsia" w:eastAsiaTheme="minorEastAsia"/>
                <w:sz w:val="15"/>
                <w:szCs w:val="15"/>
              </w:rPr>
              <w:t>实际电容量</w:t>
            </w:r>
            <w:r>
              <w:rPr>
                <w:rFonts w:hint="eastAsia" w:asciiTheme="minorEastAsia" w:hAnsiTheme="minorEastAsia" w:eastAsiaTheme="minorEastAsia"/>
                <w:sz w:val="15"/>
                <w:szCs w:val="15"/>
              </w:rPr>
              <w:t>、</w:t>
            </w:r>
            <w:r>
              <w:rPr>
                <w:rFonts w:asciiTheme="minorEastAsia" w:hAnsiTheme="minorEastAsia" w:eastAsiaTheme="minorEastAsia"/>
                <w:sz w:val="15"/>
                <w:szCs w:val="15"/>
              </w:rPr>
              <w:t>电流效率</w:t>
            </w:r>
            <w:bookmarkEnd w:id="2"/>
            <w:bookmarkEnd w:id="3"/>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重量偏差</w:t>
            </w:r>
            <w:r>
              <w:rPr>
                <w:rFonts w:hint="eastAsia" w:asciiTheme="minorEastAsia" w:hAnsiTheme="minorEastAsia" w:eastAsiaTheme="minorEastAsia"/>
                <w:sz w:val="15"/>
                <w:szCs w:val="15"/>
              </w:rPr>
              <w:t>，以及铁芯中心度或同心度</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bookmarkStart w:id="4" w:name="OLE_LINK13"/>
            <w:r>
              <w:rPr>
                <w:rFonts w:asciiTheme="minorEastAsia" w:hAnsiTheme="minorEastAsia" w:eastAsiaTheme="minorEastAsia"/>
                <w:sz w:val="15"/>
                <w:szCs w:val="15"/>
              </w:rPr>
              <w:t>提及</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GB/T 4950</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锌铝镉合金（同本标准ZnAL0.3Cd0.08）</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p>
        </w:tc>
        <w:tc>
          <w:tcPr>
            <w:tcW w:w="454" w:type="pct"/>
          </w:tcPr>
          <w:p>
            <w:pPr>
              <w:spacing w:line="360" w:lineRule="auto"/>
              <w:rPr>
                <w:rFonts w:asciiTheme="minorEastAsia" w:hAnsiTheme="minorEastAsia" w:eastAsiaTheme="minorEastAsia"/>
                <w:sz w:val="15"/>
                <w:szCs w:val="15"/>
              </w:rPr>
            </w:pPr>
            <w:bookmarkStart w:id="5" w:name="OLE_LINK8"/>
            <w:r>
              <w:rPr>
                <w:rFonts w:asciiTheme="minorEastAsia" w:hAnsiTheme="minorEastAsia" w:eastAsiaTheme="minorEastAsia"/>
                <w:sz w:val="15"/>
                <w:szCs w:val="15"/>
              </w:rPr>
              <w:t>方形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梯形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异形</w:t>
            </w:r>
            <w:bookmarkEnd w:id="5"/>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Al、Cd、Fe、Cu、Pb、Si、Zn</w:t>
            </w:r>
          </w:p>
        </w:tc>
        <w:tc>
          <w:tcPr>
            <w:tcW w:w="636" w:type="pct"/>
          </w:tcPr>
          <w:p>
            <w:pPr>
              <w:spacing w:line="360" w:lineRule="auto"/>
              <w:rPr>
                <w:rFonts w:asciiTheme="minorEastAsia" w:hAnsiTheme="minorEastAsia" w:eastAsiaTheme="minorEastAsia"/>
                <w:sz w:val="15"/>
                <w:szCs w:val="15"/>
              </w:rPr>
            </w:pPr>
            <w:bookmarkStart w:id="6" w:name="OLE_LINK14"/>
            <w:r>
              <w:rPr>
                <w:rFonts w:asciiTheme="minorEastAsia" w:hAnsiTheme="minorEastAsia" w:eastAsiaTheme="minorEastAsia"/>
                <w:sz w:val="15"/>
                <w:szCs w:val="15"/>
              </w:rPr>
              <w:t>海水</w:t>
            </w:r>
            <w:r>
              <w:rPr>
                <w:rFonts w:hint="eastAsia" w:asciiTheme="minorEastAsia" w:hAnsiTheme="minorEastAsia" w:eastAsiaTheme="minorEastAsia"/>
                <w:sz w:val="15"/>
                <w:szCs w:val="15"/>
              </w:rPr>
              <w:t>、</w:t>
            </w:r>
            <w:r>
              <w:rPr>
                <w:rFonts w:asciiTheme="minorEastAsia" w:hAnsiTheme="minorEastAsia" w:eastAsiaTheme="minorEastAsia"/>
                <w:sz w:val="15"/>
                <w:szCs w:val="15"/>
              </w:rPr>
              <w:t>土壤环境下的开路电位</w:t>
            </w:r>
            <w:bookmarkEnd w:id="6"/>
            <w:r>
              <w:rPr>
                <w:rFonts w:hint="eastAsia" w:asciiTheme="minorEastAsia" w:hAnsiTheme="minorEastAsia" w:eastAsiaTheme="minorEastAsia"/>
                <w:sz w:val="15"/>
                <w:szCs w:val="15"/>
              </w:rPr>
              <w:t>、工作电位、</w:t>
            </w:r>
            <w:r>
              <w:rPr>
                <w:rFonts w:asciiTheme="minorEastAsia" w:hAnsiTheme="minorEastAsia" w:eastAsiaTheme="minorEastAsia"/>
                <w:sz w:val="15"/>
                <w:szCs w:val="15"/>
              </w:rPr>
              <w:t>实际电容量</w:t>
            </w:r>
            <w:r>
              <w:rPr>
                <w:rFonts w:hint="eastAsia" w:asciiTheme="minorEastAsia" w:hAnsiTheme="minorEastAsia" w:eastAsiaTheme="minorEastAsia"/>
                <w:sz w:val="15"/>
                <w:szCs w:val="15"/>
              </w:rPr>
              <w:t>、</w:t>
            </w:r>
            <w:r>
              <w:rPr>
                <w:rFonts w:asciiTheme="minorEastAsia" w:hAnsiTheme="minorEastAsia" w:eastAsiaTheme="minorEastAsia"/>
                <w:sz w:val="15"/>
                <w:szCs w:val="15"/>
              </w:rPr>
              <w:t>电流效率</w:t>
            </w:r>
            <w:r>
              <w:rPr>
                <w:rFonts w:hint="eastAsia" w:asciiTheme="minorEastAsia" w:hAnsiTheme="minorEastAsia" w:eastAsiaTheme="minorEastAsia"/>
                <w:sz w:val="15"/>
                <w:szCs w:val="15"/>
              </w:rPr>
              <w:t>、</w:t>
            </w:r>
            <w:r>
              <w:rPr>
                <w:rFonts w:asciiTheme="minorEastAsia" w:hAnsiTheme="minorEastAsia" w:eastAsiaTheme="minorEastAsia"/>
                <w:sz w:val="15"/>
                <w:szCs w:val="15"/>
              </w:rPr>
              <w:t>消耗率</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重量偏差</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GB/T 21448-2008</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锌合金（同ASTM B418 TypeI）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高纯锌（同ASTM B418 TypeII）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棒状</w:t>
            </w:r>
            <w:r>
              <w:rPr>
                <w:rFonts w:hint="eastAsia" w:asciiTheme="minorEastAsia" w:hAnsiTheme="minorEastAsia" w:eastAsiaTheme="minorEastAsia"/>
                <w:sz w:val="15"/>
                <w:szCs w:val="15"/>
              </w:rPr>
              <w:t>、</w:t>
            </w:r>
            <w:r>
              <w:rPr>
                <w:rFonts w:asciiTheme="minorEastAsia" w:hAnsiTheme="minorEastAsia" w:eastAsiaTheme="minorEastAsia"/>
                <w:sz w:val="15"/>
                <w:szCs w:val="15"/>
              </w:rPr>
              <w:t>卷状</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Al、Cd、Fe、Cu、Pb、Si、Zn</w:t>
            </w:r>
          </w:p>
        </w:tc>
        <w:tc>
          <w:tcPr>
            <w:tcW w:w="636"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海水</w:t>
            </w:r>
            <w:r>
              <w:rPr>
                <w:rFonts w:hint="eastAsia" w:asciiTheme="minorEastAsia" w:hAnsiTheme="minorEastAsia" w:eastAsiaTheme="minorEastAsia"/>
                <w:sz w:val="15"/>
                <w:szCs w:val="15"/>
              </w:rPr>
              <w:t>、</w:t>
            </w:r>
            <w:r>
              <w:rPr>
                <w:rFonts w:asciiTheme="minorEastAsia" w:hAnsiTheme="minorEastAsia" w:eastAsiaTheme="minorEastAsia"/>
                <w:sz w:val="15"/>
                <w:szCs w:val="15"/>
              </w:rPr>
              <w:t>土壤环境下的开路电位</w:t>
            </w:r>
            <w:r>
              <w:rPr>
                <w:rFonts w:hint="eastAsia" w:asciiTheme="minorEastAsia" w:hAnsiTheme="minorEastAsia" w:eastAsiaTheme="minorEastAsia"/>
                <w:sz w:val="15"/>
                <w:szCs w:val="15"/>
              </w:rPr>
              <w:t>、</w:t>
            </w:r>
            <w:r>
              <w:rPr>
                <w:rFonts w:asciiTheme="minorEastAsia" w:hAnsiTheme="minorEastAsia" w:eastAsiaTheme="minorEastAsia"/>
                <w:sz w:val="15"/>
                <w:szCs w:val="15"/>
              </w:rPr>
              <w:t>实际电容量</w:t>
            </w:r>
            <w:r>
              <w:rPr>
                <w:rFonts w:hint="eastAsia" w:asciiTheme="minorEastAsia" w:hAnsiTheme="minorEastAsia" w:eastAsiaTheme="minorEastAsia"/>
                <w:sz w:val="15"/>
                <w:szCs w:val="15"/>
              </w:rPr>
              <w:t>、</w:t>
            </w:r>
            <w:r>
              <w:rPr>
                <w:rFonts w:asciiTheme="minorEastAsia" w:hAnsiTheme="minorEastAsia" w:eastAsiaTheme="minorEastAsia"/>
                <w:sz w:val="15"/>
                <w:szCs w:val="15"/>
              </w:rPr>
              <w:t>电流效率</w:t>
            </w:r>
            <w:r>
              <w:rPr>
                <w:rFonts w:hint="eastAsia" w:asciiTheme="minorEastAsia" w:hAnsiTheme="minorEastAsia" w:eastAsiaTheme="minorEastAsia"/>
                <w:sz w:val="15"/>
                <w:szCs w:val="15"/>
              </w:rPr>
              <w:t>、</w:t>
            </w:r>
            <w:r>
              <w:rPr>
                <w:rFonts w:asciiTheme="minorEastAsia" w:hAnsiTheme="minorEastAsia" w:eastAsiaTheme="minorEastAsia"/>
                <w:sz w:val="15"/>
                <w:szCs w:val="15"/>
              </w:rPr>
              <w:t>消耗率</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restar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美国</w:t>
            </w: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ASTM B418-2016</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Type 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Type II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钻石,正方形,长方形,椭圆形,或其他截面</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Al、Cd、Fe、Cu、Pb、Zn</w:t>
            </w:r>
          </w:p>
        </w:tc>
        <w:tc>
          <w:tcPr>
            <w:tcW w:w="636"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未涉及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MIL-DTL-18001L-2013</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同ASTM B418 TypeI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方形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椭圆形</w:t>
            </w:r>
            <w:r>
              <w:rPr>
                <w:rFonts w:hint="eastAsia" w:asciiTheme="minorEastAsia" w:hAnsiTheme="minorEastAsia" w:eastAsiaTheme="minorEastAsia"/>
                <w:sz w:val="15"/>
                <w:szCs w:val="15"/>
              </w:rPr>
              <w:t>、梯形、</w:t>
            </w:r>
            <w:r>
              <w:rPr>
                <w:rFonts w:asciiTheme="minorEastAsia" w:hAnsiTheme="minorEastAsia" w:eastAsiaTheme="minorEastAsia"/>
                <w:sz w:val="15"/>
                <w:szCs w:val="15"/>
              </w:rPr>
              <w:t>异形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卷状</w:t>
            </w:r>
            <w:r>
              <w:rPr>
                <w:rFonts w:hint="eastAsia" w:asciiTheme="minorEastAsia" w:hAnsiTheme="minorEastAsia" w:eastAsiaTheme="minorEastAsia"/>
                <w:sz w:val="15"/>
                <w:szCs w:val="15"/>
              </w:rPr>
              <w:t>、</w:t>
            </w:r>
            <w:r>
              <w:rPr>
                <w:rFonts w:asciiTheme="minorEastAsia" w:hAnsiTheme="minorEastAsia" w:eastAsiaTheme="minorEastAsia"/>
                <w:sz w:val="15"/>
                <w:szCs w:val="15"/>
              </w:rPr>
              <w:t>棒状</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同ASTM B418 TypeI</w:t>
            </w:r>
          </w:p>
        </w:tc>
        <w:tc>
          <w:tcPr>
            <w:tcW w:w="636"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未涉及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重量偏差</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NACE SP0387-2014</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p>
        </w:tc>
        <w:tc>
          <w:tcPr>
            <w:tcW w:w="454" w:type="pct"/>
          </w:tcPr>
          <w:p>
            <w:pPr>
              <w:spacing w:line="360" w:lineRule="auto"/>
              <w:rPr>
                <w:rStyle w:val="52"/>
                <w:rFonts w:ascii="Arial" w:hAnsi="Arial" w:cs="Arial"/>
                <w:color w:val="333333"/>
                <w:sz w:val="15"/>
                <w:szCs w:val="15"/>
                <w:shd w:val="clear" w:color="auto" w:fill="F7F8FA"/>
              </w:rPr>
            </w:pPr>
            <w:r>
              <w:rPr>
                <w:rStyle w:val="52"/>
                <w:rFonts w:hint="eastAsia" w:ascii="Arial" w:hAnsi="Arial" w:cs="Arial"/>
                <w:color w:val="333333"/>
                <w:sz w:val="15"/>
                <w:szCs w:val="15"/>
                <w:shd w:val="clear" w:color="auto" w:fill="F7F8FA"/>
              </w:rPr>
              <w:t>未</w:t>
            </w:r>
            <w:r>
              <w:rPr>
                <w:rStyle w:val="52"/>
                <w:rFonts w:ascii="Arial" w:hAnsi="Arial" w:cs="Arial"/>
                <w:color w:val="333333"/>
                <w:sz w:val="15"/>
                <w:szCs w:val="15"/>
                <w:shd w:val="clear" w:color="auto" w:fill="F7F8FA"/>
              </w:rPr>
              <w:t>具体区分</w:t>
            </w:r>
            <w:r>
              <w:rPr>
                <w:rStyle w:val="52"/>
                <w:rFonts w:hint="eastAsia" w:ascii="Arial" w:hAnsi="Arial" w:cs="Arial"/>
                <w:color w:val="333333"/>
                <w:sz w:val="15"/>
                <w:szCs w:val="15"/>
                <w:shd w:val="clear" w:color="auto" w:fill="F7F8FA"/>
              </w:rPr>
              <w:t>，</w:t>
            </w:r>
            <w:r>
              <w:rPr>
                <w:rStyle w:val="52"/>
                <w:rFonts w:ascii="Arial" w:hAnsi="Arial" w:cs="Arial"/>
                <w:color w:val="333333"/>
                <w:sz w:val="15"/>
                <w:szCs w:val="15"/>
                <w:shd w:val="clear" w:color="auto" w:fill="F7F8FA"/>
              </w:rPr>
              <w:t>统称铸造阳极</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c>
          <w:tcPr>
            <w:tcW w:w="636"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w:t>
            </w:r>
            <w:r>
              <w:rPr>
                <w:rFonts w:hint="eastAsia" w:asciiTheme="minorEastAsia" w:hAnsiTheme="minorEastAsia" w:eastAsiaTheme="minorEastAsia"/>
                <w:sz w:val="15"/>
                <w:szCs w:val="15"/>
              </w:rPr>
              <w:t>范围</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AWWA D106-16</w:t>
            </w:r>
          </w:p>
        </w:tc>
        <w:tc>
          <w:tcPr>
            <w:tcW w:w="4355" w:type="pct"/>
            <w:gridSpan w:val="10"/>
          </w:tcPr>
          <w:p>
            <w:pPr>
              <w:spacing w:line="360" w:lineRule="auto"/>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同ASTM B418 TypeII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澳大利亚</w:t>
            </w: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kern w:val="0"/>
                <w:sz w:val="15"/>
                <w:szCs w:val="15"/>
              </w:rPr>
              <w:t>AS2239-2003</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Z1 (同ASTM B418 TypeI)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Z2（同ASTM B418 TypeII）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r>
              <w:rPr>
                <w:rFonts w:hint="eastAsia" w:asciiTheme="minorEastAsia" w:hAnsiTheme="minorEastAsia" w:eastAsiaTheme="minorEastAsia"/>
                <w:sz w:val="15"/>
                <w:szCs w:val="15"/>
              </w:rPr>
              <w:t>、</w:t>
            </w:r>
            <w:r>
              <w:rPr>
                <w:rFonts w:asciiTheme="minorEastAsia" w:hAnsiTheme="minorEastAsia" w:eastAsiaTheme="minorEastAsia"/>
                <w:sz w:val="15"/>
                <w:szCs w:val="15"/>
              </w:rPr>
              <w:t>挤压</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方形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梯形</w:t>
            </w:r>
            <w:r>
              <w:rPr>
                <w:rFonts w:hint="eastAsia" w:asciiTheme="minorEastAsia" w:hAnsiTheme="minorEastAsia" w:eastAsiaTheme="minorEastAsia"/>
                <w:sz w:val="15"/>
                <w:szCs w:val="15"/>
              </w:rPr>
              <w:t>、</w:t>
            </w:r>
            <w:r>
              <w:rPr>
                <w:rFonts w:asciiTheme="minorEastAsia" w:hAnsiTheme="minorEastAsia" w:eastAsiaTheme="minorEastAsia"/>
                <w:sz w:val="15"/>
                <w:szCs w:val="15"/>
              </w:rPr>
              <w:t>卷状</w:t>
            </w:r>
            <w:r>
              <w:rPr>
                <w:rFonts w:hint="eastAsia" w:asciiTheme="minorEastAsia" w:hAnsiTheme="minorEastAsia" w:eastAsiaTheme="minorEastAsia"/>
                <w:sz w:val="15"/>
                <w:szCs w:val="15"/>
              </w:rPr>
              <w:t>、</w:t>
            </w:r>
            <w:r>
              <w:rPr>
                <w:rFonts w:asciiTheme="minorEastAsia" w:hAnsiTheme="minorEastAsia" w:eastAsiaTheme="minorEastAsia"/>
                <w:sz w:val="15"/>
                <w:szCs w:val="15"/>
              </w:rPr>
              <w:t>棒状</w:t>
            </w:r>
            <w:r>
              <w:rPr>
                <w:rFonts w:hint="eastAsia" w:asciiTheme="minorEastAsia" w:hAnsiTheme="minorEastAsia" w:eastAsiaTheme="minorEastAsia"/>
                <w:sz w:val="15"/>
                <w:szCs w:val="15"/>
              </w:rPr>
              <w:t>、</w:t>
            </w:r>
            <w:r>
              <w:rPr>
                <w:rFonts w:asciiTheme="minorEastAsia" w:hAnsiTheme="minorEastAsia" w:eastAsiaTheme="minorEastAsia"/>
                <w:sz w:val="15"/>
                <w:szCs w:val="15"/>
              </w:rPr>
              <w:t>异形</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Al、Cd、Fe、Cu、Pb、Si、Zn</w:t>
            </w:r>
          </w:p>
        </w:tc>
        <w:tc>
          <w:tcPr>
            <w:tcW w:w="636"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海水</w:t>
            </w:r>
            <w:r>
              <w:rPr>
                <w:rFonts w:hint="eastAsia" w:asciiTheme="minorEastAsia" w:hAnsiTheme="minorEastAsia" w:eastAsiaTheme="minorEastAsia"/>
                <w:sz w:val="15"/>
                <w:szCs w:val="15"/>
              </w:rPr>
              <w:t>、</w:t>
            </w:r>
            <w:r>
              <w:rPr>
                <w:rFonts w:asciiTheme="minorEastAsia" w:hAnsiTheme="minorEastAsia" w:eastAsiaTheme="minorEastAsia"/>
                <w:sz w:val="15"/>
                <w:szCs w:val="15"/>
              </w:rPr>
              <w:t>土壤环境下的开路电位</w:t>
            </w:r>
            <w:r>
              <w:rPr>
                <w:rFonts w:hint="eastAsia" w:asciiTheme="minorEastAsia" w:hAnsiTheme="minorEastAsia" w:eastAsiaTheme="minorEastAsia"/>
                <w:sz w:val="15"/>
                <w:szCs w:val="15"/>
              </w:rPr>
              <w:t>、</w:t>
            </w:r>
            <w:r>
              <w:rPr>
                <w:rFonts w:asciiTheme="minorEastAsia" w:hAnsiTheme="minorEastAsia" w:eastAsiaTheme="minorEastAsia"/>
                <w:sz w:val="15"/>
                <w:szCs w:val="15"/>
              </w:rPr>
              <w:t>消耗率</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规定几何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w:t>
            </w:r>
            <w:r>
              <w:rPr>
                <w:rFonts w:hint="eastAsia" w:asciiTheme="minorEastAsia" w:hAnsiTheme="minorEastAsia" w:eastAsiaTheme="minorEastAsia"/>
                <w:sz w:val="15"/>
                <w:szCs w:val="15"/>
              </w:rPr>
              <w:t>，</w:t>
            </w:r>
            <w:r>
              <w:rPr>
                <w:rFonts w:asciiTheme="minorEastAsia" w:hAnsiTheme="minorEastAsia" w:eastAsiaTheme="minorEastAsia"/>
                <w:sz w:val="15"/>
                <w:szCs w:val="15"/>
              </w:rPr>
              <w:t>但没有公差</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restart"/>
            <w:vAlign w:val="center"/>
          </w:tcPr>
          <w:p>
            <w:pPr>
              <w:spacing w:line="360" w:lineRule="auto"/>
              <w:jc w:val="center"/>
              <w:rPr>
                <w:rFonts w:asciiTheme="minorEastAsia" w:hAnsiTheme="minorEastAsia" w:eastAsiaTheme="minorEastAsia"/>
                <w:sz w:val="15"/>
                <w:szCs w:val="15"/>
              </w:rPr>
            </w:pPr>
            <w:r>
              <w:rPr>
                <w:rFonts w:asciiTheme="minorEastAsia" w:hAnsiTheme="minorEastAsia" w:eastAsiaTheme="minorEastAsia"/>
                <w:sz w:val="15"/>
                <w:szCs w:val="15"/>
              </w:rPr>
              <w:t>欧盟</w:t>
            </w: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EN12496-2013</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Alloy Z1(同ASTM B418 TypeI)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Alloy Z2（同ASTM B418 TypeII）</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Alloy Z3 </w:t>
            </w:r>
          </w:p>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Alloy Z4(高温合金)</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圆柱形</w:t>
            </w:r>
            <w:r>
              <w:rPr>
                <w:rFonts w:hint="eastAsia" w:asciiTheme="minorEastAsia" w:hAnsiTheme="minorEastAsia" w:eastAsiaTheme="minorEastAsia"/>
                <w:sz w:val="15"/>
                <w:szCs w:val="15"/>
              </w:rPr>
              <w:t>、</w:t>
            </w:r>
            <w:r>
              <w:rPr>
                <w:rFonts w:asciiTheme="minorEastAsia" w:hAnsiTheme="minorEastAsia" w:eastAsiaTheme="minorEastAsia"/>
                <w:sz w:val="15"/>
                <w:szCs w:val="15"/>
              </w:rPr>
              <w:t>手镯形</w:t>
            </w:r>
            <w:r>
              <w:rPr>
                <w:rFonts w:hint="eastAsia" w:asciiTheme="minorEastAsia" w:hAnsiTheme="minorEastAsia" w:eastAsiaTheme="minorEastAsia"/>
                <w:sz w:val="15"/>
                <w:szCs w:val="15"/>
              </w:rPr>
              <w:t>、</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Al、Cd、Fe、Cu、Pb、Sn、Mg、Zn</w:t>
            </w:r>
          </w:p>
        </w:tc>
        <w:tc>
          <w:tcPr>
            <w:tcW w:w="636"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海水/海洋沉积物环境下的工作电位、实际电容量、消耗率，未提及开路电位。</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几何</w:t>
            </w:r>
            <w:r>
              <w:rPr>
                <w:rFonts w:asciiTheme="minorEastAsia" w:hAnsiTheme="minorEastAsia" w:eastAsiaTheme="minorEastAsia"/>
                <w:sz w:val="15"/>
                <w:szCs w:val="15"/>
              </w:rPr>
              <w:t>尺寸</w:t>
            </w:r>
            <w:r>
              <w:rPr>
                <w:rFonts w:hint="eastAsia" w:asciiTheme="minorEastAsia" w:hAnsiTheme="minorEastAsia" w:eastAsiaTheme="minorEastAsia"/>
                <w:sz w:val="15"/>
                <w:szCs w:val="15"/>
              </w:rPr>
              <w:t>、</w:t>
            </w:r>
            <w:r>
              <w:rPr>
                <w:rFonts w:asciiTheme="minorEastAsia" w:hAnsiTheme="minorEastAsia" w:eastAsiaTheme="minorEastAsia"/>
                <w:sz w:val="15"/>
                <w:szCs w:val="15"/>
              </w:rPr>
              <w:t>重量</w:t>
            </w:r>
            <w:r>
              <w:rPr>
                <w:rFonts w:hint="eastAsia" w:asciiTheme="minorEastAsia" w:hAnsiTheme="minorEastAsia" w:eastAsiaTheme="minorEastAsia"/>
                <w:sz w:val="15"/>
                <w:szCs w:val="15"/>
              </w:rPr>
              <w:t>范围</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提及</w:t>
            </w:r>
          </w:p>
        </w:tc>
        <w:tc>
          <w:tcPr>
            <w:tcW w:w="294"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DNVGL-RP-B401-2017</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Zn-base(除Cd外，其余元素同ASTM B418 TypeI)</w:t>
            </w:r>
          </w:p>
        </w:tc>
        <w:tc>
          <w:tcPr>
            <w:tcW w:w="363"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铸造</w:t>
            </w:r>
          </w:p>
        </w:tc>
        <w:tc>
          <w:tcPr>
            <w:tcW w:w="45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细长直立型、嵌入式手镯型</w:t>
            </w: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Al、Cd、Fe、Cu、Pb、Zn</w:t>
            </w:r>
          </w:p>
        </w:tc>
        <w:tc>
          <w:tcPr>
            <w:tcW w:w="636"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海水/海洋沉积物环境下的工作电位、实际电容量、消耗率，未提及开路电位。</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 w:type="pct"/>
            <w:vMerge w:val="continue"/>
          </w:tcPr>
          <w:p>
            <w:pPr>
              <w:spacing w:line="360" w:lineRule="auto"/>
              <w:rPr>
                <w:rFonts w:asciiTheme="minorEastAsia" w:hAnsiTheme="minorEastAsia" w:eastAsiaTheme="minorEastAsia"/>
                <w:sz w:val="15"/>
                <w:szCs w:val="15"/>
              </w:rPr>
            </w:pPr>
          </w:p>
        </w:tc>
        <w:tc>
          <w:tcPr>
            <w:tcW w:w="526" w:type="pct"/>
            <w:vAlign w:val="center"/>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DNVGL-RP-F103-2016</w:t>
            </w:r>
          </w:p>
        </w:tc>
        <w:tc>
          <w:tcPr>
            <w:tcW w:w="707"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Zn anode(同ASTM B418 TypeI)</w:t>
            </w:r>
          </w:p>
        </w:tc>
        <w:tc>
          <w:tcPr>
            <w:tcW w:w="363"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铸造</w:t>
            </w:r>
          </w:p>
        </w:tc>
        <w:tc>
          <w:tcPr>
            <w:tcW w:w="454" w:type="pct"/>
          </w:tcPr>
          <w:p>
            <w:pPr>
              <w:spacing w:line="360" w:lineRule="auto"/>
              <w:rPr>
                <w:rStyle w:val="52"/>
                <w:rFonts w:ascii="Arial" w:hAnsi="Arial" w:cs="Arial"/>
                <w:color w:val="333333"/>
                <w:sz w:val="15"/>
                <w:szCs w:val="15"/>
                <w:shd w:val="clear" w:color="auto" w:fill="F7F8FA"/>
              </w:rPr>
            </w:pPr>
          </w:p>
        </w:tc>
        <w:tc>
          <w:tcPr>
            <w:tcW w:w="725"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Al、Cd、Fe、Cu、Pb、Zn</w:t>
            </w:r>
          </w:p>
        </w:tc>
        <w:tc>
          <w:tcPr>
            <w:tcW w:w="636" w:type="pct"/>
          </w:tcPr>
          <w:p>
            <w:pPr>
              <w:spacing w:line="360" w:lineRule="auto"/>
              <w:rPr>
                <w:rFonts w:asciiTheme="minorEastAsia" w:hAnsiTheme="minorEastAsia" w:eastAsiaTheme="minorEastAsia"/>
                <w:sz w:val="15"/>
                <w:szCs w:val="15"/>
              </w:rPr>
            </w:pPr>
            <w:r>
              <w:rPr>
                <w:rFonts w:hint="eastAsia" w:asciiTheme="minorEastAsia" w:hAnsiTheme="minorEastAsia" w:eastAsiaTheme="minorEastAsia"/>
                <w:sz w:val="15"/>
                <w:szCs w:val="15"/>
              </w:rPr>
              <w:t>海水/海洋沉积物环境下的工作电位、实际电容量、消耗率，未提及开路电位。</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c>
          <w:tcPr>
            <w:tcW w:w="294" w:type="pct"/>
          </w:tcPr>
          <w:p>
            <w:pPr>
              <w:spacing w:line="360" w:lineRule="auto"/>
              <w:rPr>
                <w:rFonts w:asciiTheme="minorEastAsia" w:hAnsiTheme="minorEastAsia" w:eastAsiaTheme="minorEastAsia"/>
                <w:sz w:val="15"/>
                <w:szCs w:val="15"/>
              </w:rPr>
            </w:pPr>
            <w:r>
              <w:rPr>
                <w:rFonts w:asciiTheme="minorEastAsia" w:hAnsiTheme="minorEastAsia" w:eastAsiaTheme="minorEastAsia"/>
                <w:sz w:val="15"/>
                <w:szCs w:val="15"/>
              </w:rPr>
              <w:t>未提及</w:t>
            </w:r>
          </w:p>
        </w:tc>
      </w:tr>
    </w:tbl>
    <w:p>
      <w:pPr>
        <w:spacing w:line="360" w:lineRule="auto"/>
        <w:rPr>
          <w:rFonts w:asciiTheme="minorEastAsia" w:hAnsiTheme="minorEastAsia" w:eastAsiaTheme="minorEastAsia"/>
          <w:szCs w:val="28"/>
        </w:rPr>
        <w:sectPr>
          <w:pgSz w:w="16838" w:h="11906" w:orient="landscape"/>
          <w:pgMar w:top="720" w:right="720" w:bottom="720" w:left="720" w:header="851" w:footer="992" w:gutter="0"/>
          <w:cols w:space="720" w:num="1"/>
          <w:titlePg/>
          <w:docGrid w:type="linesAndChars" w:linePitch="312" w:charSpace="0"/>
        </w:sectPr>
      </w:pPr>
    </w:p>
    <w:p>
      <w:pPr>
        <w:spacing w:line="360" w:lineRule="auto"/>
        <w:rPr>
          <w:szCs w:val="28"/>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7</w:t>
    </w:r>
    <w:r>
      <w:rPr>
        <w:rStyle w:val="14"/>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separate"/>
    </w:r>
    <w:r>
      <w:rPr>
        <w:rStyle w:val="14"/>
      </w:rPr>
      <w:t>14</w:t>
    </w:r>
    <w:r>
      <w:rPr>
        <w:rStyle w:val="14"/>
      </w:rPr>
      <w:fldChar w:fldCharType="end"/>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F6B5D"/>
    <w:multiLevelType w:val="singleLevel"/>
    <w:tmpl w:val="AE1F6B5D"/>
    <w:lvl w:ilvl="0" w:tentative="0">
      <w:start w:val="1"/>
      <w:numFmt w:val="decimal"/>
      <w:suff w:val="nothing"/>
      <w:lvlText w:val="%1）"/>
      <w:lvlJc w:val="left"/>
    </w:lvl>
  </w:abstractNum>
  <w:abstractNum w:abstractNumId="1">
    <w:nsid w:val="33EA3F5D"/>
    <w:multiLevelType w:val="singleLevel"/>
    <w:tmpl w:val="33EA3F5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24C"/>
    <w:rsid w:val="0000051C"/>
    <w:rsid w:val="00000BDE"/>
    <w:rsid w:val="00004708"/>
    <w:rsid w:val="00007206"/>
    <w:rsid w:val="00015695"/>
    <w:rsid w:val="00016462"/>
    <w:rsid w:val="00021D7A"/>
    <w:rsid w:val="00023FB1"/>
    <w:rsid w:val="00026238"/>
    <w:rsid w:val="00027AFB"/>
    <w:rsid w:val="00031BB0"/>
    <w:rsid w:val="000342D1"/>
    <w:rsid w:val="00036352"/>
    <w:rsid w:val="00037FB3"/>
    <w:rsid w:val="00040E51"/>
    <w:rsid w:val="00044191"/>
    <w:rsid w:val="000465FE"/>
    <w:rsid w:val="00053A0C"/>
    <w:rsid w:val="00055CA5"/>
    <w:rsid w:val="00062542"/>
    <w:rsid w:val="00065236"/>
    <w:rsid w:val="0006575C"/>
    <w:rsid w:val="0007288E"/>
    <w:rsid w:val="00081668"/>
    <w:rsid w:val="00081768"/>
    <w:rsid w:val="00081999"/>
    <w:rsid w:val="00083DD3"/>
    <w:rsid w:val="00084EB7"/>
    <w:rsid w:val="000929AD"/>
    <w:rsid w:val="000954A1"/>
    <w:rsid w:val="0009706A"/>
    <w:rsid w:val="000A5D5B"/>
    <w:rsid w:val="000A73AD"/>
    <w:rsid w:val="000B71D9"/>
    <w:rsid w:val="000C6283"/>
    <w:rsid w:val="000D2E07"/>
    <w:rsid w:val="000D7122"/>
    <w:rsid w:val="000E04C5"/>
    <w:rsid w:val="000E2D2D"/>
    <w:rsid w:val="000E527A"/>
    <w:rsid w:val="000E5707"/>
    <w:rsid w:val="000F0E3D"/>
    <w:rsid w:val="000F391D"/>
    <w:rsid w:val="001102B3"/>
    <w:rsid w:val="00120A2E"/>
    <w:rsid w:val="00122EF9"/>
    <w:rsid w:val="00136F4D"/>
    <w:rsid w:val="00140D46"/>
    <w:rsid w:val="00146D03"/>
    <w:rsid w:val="001502BF"/>
    <w:rsid w:val="00151C69"/>
    <w:rsid w:val="001551CD"/>
    <w:rsid w:val="0015585D"/>
    <w:rsid w:val="00155FB8"/>
    <w:rsid w:val="0016144A"/>
    <w:rsid w:val="00162B52"/>
    <w:rsid w:val="00162B8E"/>
    <w:rsid w:val="00164CDE"/>
    <w:rsid w:val="001664D1"/>
    <w:rsid w:val="001714F5"/>
    <w:rsid w:val="00172A27"/>
    <w:rsid w:val="00175BFB"/>
    <w:rsid w:val="0017762D"/>
    <w:rsid w:val="00177D70"/>
    <w:rsid w:val="00177DDF"/>
    <w:rsid w:val="001819D2"/>
    <w:rsid w:val="00181FEF"/>
    <w:rsid w:val="00183A3F"/>
    <w:rsid w:val="00183B36"/>
    <w:rsid w:val="001852FE"/>
    <w:rsid w:val="00190D43"/>
    <w:rsid w:val="00191D1A"/>
    <w:rsid w:val="00192F7E"/>
    <w:rsid w:val="00197C53"/>
    <w:rsid w:val="001A0B3C"/>
    <w:rsid w:val="001A6649"/>
    <w:rsid w:val="001B1440"/>
    <w:rsid w:val="001B4FB9"/>
    <w:rsid w:val="001B7BA8"/>
    <w:rsid w:val="001C0145"/>
    <w:rsid w:val="001C0AC4"/>
    <w:rsid w:val="001C3223"/>
    <w:rsid w:val="001C492C"/>
    <w:rsid w:val="001C6C09"/>
    <w:rsid w:val="001C76DB"/>
    <w:rsid w:val="001D3AA1"/>
    <w:rsid w:val="001E0455"/>
    <w:rsid w:val="001E1484"/>
    <w:rsid w:val="001E460B"/>
    <w:rsid w:val="001E46CF"/>
    <w:rsid w:val="001F1120"/>
    <w:rsid w:val="001F235B"/>
    <w:rsid w:val="00202DBA"/>
    <w:rsid w:val="00210D2D"/>
    <w:rsid w:val="0021103E"/>
    <w:rsid w:val="00211B7A"/>
    <w:rsid w:val="00211FF0"/>
    <w:rsid w:val="0021341D"/>
    <w:rsid w:val="002203CE"/>
    <w:rsid w:val="00224677"/>
    <w:rsid w:val="0022524E"/>
    <w:rsid w:val="00233422"/>
    <w:rsid w:val="00234785"/>
    <w:rsid w:val="00234C11"/>
    <w:rsid w:val="002366D8"/>
    <w:rsid w:val="00246F87"/>
    <w:rsid w:val="00252D71"/>
    <w:rsid w:val="002574A4"/>
    <w:rsid w:val="00257555"/>
    <w:rsid w:val="00260BA2"/>
    <w:rsid w:val="0026376D"/>
    <w:rsid w:val="00264895"/>
    <w:rsid w:val="00270478"/>
    <w:rsid w:val="0027126D"/>
    <w:rsid w:val="0027254E"/>
    <w:rsid w:val="00273B0E"/>
    <w:rsid w:val="002772A5"/>
    <w:rsid w:val="00277DF1"/>
    <w:rsid w:val="00282976"/>
    <w:rsid w:val="00283F26"/>
    <w:rsid w:val="00285E7A"/>
    <w:rsid w:val="00287E50"/>
    <w:rsid w:val="00291A4C"/>
    <w:rsid w:val="002920EA"/>
    <w:rsid w:val="0029344E"/>
    <w:rsid w:val="0029389C"/>
    <w:rsid w:val="00294916"/>
    <w:rsid w:val="002A18FD"/>
    <w:rsid w:val="002A2152"/>
    <w:rsid w:val="002A68F6"/>
    <w:rsid w:val="002B1A0F"/>
    <w:rsid w:val="002B4D25"/>
    <w:rsid w:val="002B57D3"/>
    <w:rsid w:val="002B593A"/>
    <w:rsid w:val="002B69C3"/>
    <w:rsid w:val="002B7454"/>
    <w:rsid w:val="002D13BC"/>
    <w:rsid w:val="002D30BB"/>
    <w:rsid w:val="002E0171"/>
    <w:rsid w:val="002E6F74"/>
    <w:rsid w:val="002E7B4F"/>
    <w:rsid w:val="002F6FA8"/>
    <w:rsid w:val="003008B9"/>
    <w:rsid w:val="00300D9D"/>
    <w:rsid w:val="0030115F"/>
    <w:rsid w:val="003026C2"/>
    <w:rsid w:val="00302CF9"/>
    <w:rsid w:val="0030672E"/>
    <w:rsid w:val="00316FC0"/>
    <w:rsid w:val="00323E5D"/>
    <w:rsid w:val="003248F3"/>
    <w:rsid w:val="00326949"/>
    <w:rsid w:val="00330404"/>
    <w:rsid w:val="00331330"/>
    <w:rsid w:val="003313A4"/>
    <w:rsid w:val="003336BC"/>
    <w:rsid w:val="00334C0E"/>
    <w:rsid w:val="00335830"/>
    <w:rsid w:val="00336C9B"/>
    <w:rsid w:val="00336E86"/>
    <w:rsid w:val="0034258D"/>
    <w:rsid w:val="00345D83"/>
    <w:rsid w:val="00346C6E"/>
    <w:rsid w:val="00347285"/>
    <w:rsid w:val="0034752C"/>
    <w:rsid w:val="00347A7D"/>
    <w:rsid w:val="00347C7B"/>
    <w:rsid w:val="00350CF8"/>
    <w:rsid w:val="003514C0"/>
    <w:rsid w:val="00352FC0"/>
    <w:rsid w:val="00354714"/>
    <w:rsid w:val="003705B3"/>
    <w:rsid w:val="00370B1F"/>
    <w:rsid w:val="003750D6"/>
    <w:rsid w:val="003753C2"/>
    <w:rsid w:val="00382855"/>
    <w:rsid w:val="003840DC"/>
    <w:rsid w:val="003925D1"/>
    <w:rsid w:val="003930E1"/>
    <w:rsid w:val="00395AF6"/>
    <w:rsid w:val="003A217A"/>
    <w:rsid w:val="003A23B7"/>
    <w:rsid w:val="003A2A0A"/>
    <w:rsid w:val="003A5213"/>
    <w:rsid w:val="003A7267"/>
    <w:rsid w:val="003C2C2E"/>
    <w:rsid w:val="003C5666"/>
    <w:rsid w:val="003C692D"/>
    <w:rsid w:val="003D33A6"/>
    <w:rsid w:val="003D51CE"/>
    <w:rsid w:val="003E0E6A"/>
    <w:rsid w:val="003E218F"/>
    <w:rsid w:val="003E2415"/>
    <w:rsid w:val="003E4E10"/>
    <w:rsid w:val="003E5A3D"/>
    <w:rsid w:val="003E66FE"/>
    <w:rsid w:val="003F018B"/>
    <w:rsid w:val="003F1489"/>
    <w:rsid w:val="003F254E"/>
    <w:rsid w:val="003F60C4"/>
    <w:rsid w:val="004060EC"/>
    <w:rsid w:val="00421743"/>
    <w:rsid w:val="00427BF7"/>
    <w:rsid w:val="00434431"/>
    <w:rsid w:val="004369D3"/>
    <w:rsid w:val="004404E2"/>
    <w:rsid w:val="00446041"/>
    <w:rsid w:val="00447FCA"/>
    <w:rsid w:val="00453942"/>
    <w:rsid w:val="00456A01"/>
    <w:rsid w:val="0045774C"/>
    <w:rsid w:val="00463970"/>
    <w:rsid w:val="00463B06"/>
    <w:rsid w:val="0046463F"/>
    <w:rsid w:val="00464813"/>
    <w:rsid w:val="00473331"/>
    <w:rsid w:val="00476097"/>
    <w:rsid w:val="004809EB"/>
    <w:rsid w:val="00484E57"/>
    <w:rsid w:val="00490C5E"/>
    <w:rsid w:val="00492BB6"/>
    <w:rsid w:val="004A0A35"/>
    <w:rsid w:val="004A1790"/>
    <w:rsid w:val="004A1AF2"/>
    <w:rsid w:val="004A258D"/>
    <w:rsid w:val="004A48A0"/>
    <w:rsid w:val="004A6BC8"/>
    <w:rsid w:val="004B0326"/>
    <w:rsid w:val="004C005A"/>
    <w:rsid w:val="004C4EE6"/>
    <w:rsid w:val="004C5128"/>
    <w:rsid w:val="004C571F"/>
    <w:rsid w:val="004C61C7"/>
    <w:rsid w:val="004C7D50"/>
    <w:rsid w:val="004C7EE2"/>
    <w:rsid w:val="004D1F6B"/>
    <w:rsid w:val="004D3572"/>
    <w:rsid w:val="004D43E3"/>
    <w:rsid w:val="004D454A"/>
    <w:rsid w:val="004D6E27"/>
    <w:rsid w:val="004D7D68"/>
    <w:rsid w:val="004E0691"/>
    <w:rsid w:val="004E0E59"/>
    <w:rsid w:val="004E1395"/>
    <w:rsid w:val="004E266F"/>
    <w:rsid w:val="004E41AF"/>
    <w:rsid w:val="004E60FA"/>
    <w:rsid w:val="004F04F4"/>
    <w:rsid w:val="004F0982"/>
    <w:rsid w:val="004F14C9"/>
    <w:rsid w:val="004F2056"/>
    <w:rsid w:val="004F7A72"/>
    <w:rsid w:val="0050003C"/>
    <w:rsid w:val="005010AF"/>
    <w:rsid w:val="0050115E"/>
    <w:rsid w:val="00505F9C"/>
    <w:rsid w:val="0050694B"/>
    <w:rsid w:val="00511A0D"/>
    <w:rsid w:val="005134AB"/>
    <w:rsid w:val="00515FCD"/>
    <w:rsid w:val="0052148B"/>
    <w:rsid w:val="00521783"/>
    <w:rsid w:val="00522F1F"/>
    <w:rsid w:val="00523D99"/>
    <w:rsid w:val="00524A12"/>
    <w:rsid w:val="005271D8"/>
    <w:rsid w:val="00532C8D"/>
    <w:rsid w:val="0053510C"/>
    <w:rsid w:val="00544399"/>
    <w:rsid w:val="005465BA"/>
    <w:rsid w:val="00547281"/>
    <w:rsid w:val="00550426"/>
    <w:rsid w:val="00550EDF"/>
    <w:rsid w:val="005521B1"/>
    <w:rsid w:val="005536CA"/>
    <w:rsid w:val="0055511B"/>
    <w:rsid w:val="00566A4D"/>
    <w:rsid w:val="005720D7"/>
    <w:rsid w:val="005721AB"/>
    <w:rsid w:val="005755A7"/>
    <w:rsid w:val="005771FD"/>
    <w:rsid w:val="00582549"/>
    <w:rsid w:val="005950AD"/>
    <w:rsid w:val="005A47B7"/>
    <w:rsid w:val="005B6C51"/>
    <w:rsid w:val="005C266B"/>
    <w:rsid w:val="005C363B"/>
    <w:rsid w:val="005D17DA"/>
    <w:rsid w:val="005D31F3"/>
    <w:rsid w:val="005D7320"/>
    <w:rsid w:val="005E2CCE"/>
    <w:rsid w:val="005E5688"/>
    <w:rsid w:val="005E5DE4"/>
    <w:rsid w:val="005F4E12"/>
    <w:rsid w:val="0061105D"/>
    <w:rsid w:val="00611414"/>
    <w:rsid w:val="006150F6"/>
    <w:rsid w:val="00622024"/>
    <w:rsid w:val="0063147B"/>
    <w:rsid w:val="00632F3E"/>
    <w:rsid w:val="00634844"/>
    <w:rsid w:val="006425D9"/>
    <w:rsid w:val="00642EC3"/>
    <w:rsid w:val="006466F7"/>
    <w:rsid w:val="0065580F"/>
    <w:rsid w:val="0066070A"/>
    <w:rsid w:val="00660E6B"/>
    <w:rsid w:val="0066667A"/>
    <w:rsid w:val="00666DC8"/>
    <w:rsid w:val="00667202"/>
    <w:rsid w:val="00671DB7"/>
    <w:rsid w:val="006726D1"/>
    <w:rsid w:val="00674519"/>
    <w:rsid w:val="00674534"/>
    <w:rsid w:val="006800A6"/>
    <w:rsid w:val="0068108A"/>
    <w:rsid w:val="00681AB1"/>
    <w:rsid w:val="006951DC"/>
    <w:rsid w:val="006A271B"/>
    <w:rsid w:val="006A5A58"/>
    <w:rsid w:val="006A6F97"/>
    <w:rsid w:val="006B0253"/>
    <w:rsid w:val="006B0C72"/>
    <w:rsid w:val="006B43D9"/>
    <w:rsid w:val="006B75C6"/>
    <w:rsid w:val="006C4CB6"/>
    <w:rsid w:val="006D06DE"/>
    <w:rsid w:val="006D0A42"/>
    <w:rsid w:val="006D4FF4"/>
    <w:rsid w:val="006D54BB"/>
    <w:rsid w:val="006E0028"/>
    <w:rsid w:val="006F1F12"/>
    <w:rsid w:val="006F2DA2"/>
    <w:rsid w:val="006F32B3"/>
    <w:rsid w:val="006F4BFF"/>
    <w:rsid w:val="006F7903"/>
    <w:rsid w:val="0071045E"/>
    <w:rsid w:val="007156E1"/>
    <w:rsid w:val="007159D2"/>
    <w:rsid w:val="0072458B"/>
    <w:rsid w:val="00725BCA"/>
    <w:rsid w:val="00740F5A"/>
    <w:rsid w:val="00741415"/>
    <w:rsid w:val="00741824"/>
    <w:rsid w:val="007439B9"/>
    <w:rsid w:val="00752636"/>
    <w:rsid w:val="00754D0B"/>
    <w:rsid w:val="00755401"/>
    <w:rsid w:val="0076535A"/>
    <w:rsid w:val="007653DE"/>
    <w:rsid w:val="007728BC"/>
    <w:rsid w:val="00772C7F"/>
    <w:rsid w:val="007742BC"/>
    <w:rsid w:val="007747B4"/>
    <w:rsid w:val="0077595E"/>
    <w:rsid w:val="007771B7"/>
    <w:rsid w:val="00783FCF"/>
    <w:rsid w:val="00784478"/>
    <w:rsid w:val="00784AB7"/>
    <w:rsid w:val="00785C50"/>
    <w:rsid w:val="007861AA"/>
    <w:rsid w:val="00790767"/>
    <w:rsid w:val="00793AA4"/>
    <w:rsid w:val="00793FFC"/>
    <w:rsid w:val="00795114"/>
    <w:rsid w:val="007A27C4"/>
    <w:rsid w:val="007A4B16"/>
    <w:rsid w:val="007B101A"/>
    <w:rsid w:val="007B18E2"/>
    <w:rsid w:val="007B22CC"/>
    <w:rsid w:val="007B2C7D"/>
    <w:rsid w:val="007C0F1E"/>
    <w:rsid w:val="007C2ED0"/>
    <w:rsid w:val="007C48E4"/>
    <w:rsid w:val="007C7DE0"/>
    <w:rsid w:val="007D33D0"/>
    <w:rsid w:val="007D5ABB"/>
    <w:rsid w:val="007E5316"/>
    <w:rsid w:val="007E682B"/>
    <w:rsid w:val="007F08F0"/>
    <w:rsid w:val="007F197A"/>
    <w:rsid w:val="007F52F9"/>
    <w:rsid w:val="0080265F"/>
    <w:rsid w:val="008103FE"/>
    <w:rsid w:val="00815EE0"/>
    <w:rsid w:val="00816219"/>
    <w:rsid w:val="008227A7"/>
    <w:rsid w:val="0082389E"/>
    <w:rsid w:val="0082458E"/>
    <w:rsid w:val="008259A6"/>
    <w:rsid w:val="00827BDF"/>
    <w:rsid w:val="008308D0"/>
    <w:rsid w:val="00830920"/>
    <w:rsid w:val="008365D8"/>
    <w:rsid w:val="00841385"/>
    <w:rsid w:val="008432AA"/>
    <w:rsid w:val="00843651"/>
    <w:rsid w:val="00844575"/>
    <w:rsid w:val="00845717"/>
    <w:rsid w:val="00851B7C"/>
    <w:rsid w:val="008558E3"/>
    <w:rsid w:val="00860BA2"/>
    <w:rsid w:val="00861356"/>
    <w:rsid w:val="00861E56"/>
    <w:rsid w:val="00862C88"/>
    <w:rsid w:val="00877792"/>
    <w:rsid w:val="00881D41"/>
    <w:rsid w:val="00887F1D"/>
    <w:rsid w:val="008913E9"/>
    <w:rsid w:val="008A677B"/>
    <w:rsid w:val="008B0BCE"/>
    <w:rsid w:val="008B0E73"/>
    <w:rsid w:val="008B2C29"/>
    <w:rsid w:val="008B5D2C"/>
    <w:rsid w:val="008C1D1D"/>
    <w:rsid w:val="008C3E3F"/>
    <w:rsid w:val="008D00AE"/>
    <w:rsid w:val="008D47EF"/>
    <w:rsid w:val="008E6F99"/>
    <w:rsid w:val="008F0591"/>
    <w:rsid w:val="008F363F"/>
    <w:rsid w:val="008F4017"/>
    <w:rsid w:val="008F4350"/>
    <w:rsid w:val="00901F61"/>
    <w:rsid w:val="009047BF"/>
    <w:rsid w:val="00905123"/>
    <w:rsid w:val="00907F89"/>
    <w:rsid w:val="0091027E"/>
    <w:rsid w:val="00914B0D"/>
    <w:rsid w:val="00926304"/>
    <w:rsid w:val="00932069"/>
    <w:rsid w:val="009320DC"/>
    <w:rsid w:val="00936153"/>
    <w:rsid w:val="0094134C"/>
    <w:rsid w:val="009478E6"/>
    <w:rsid w:val="0095064A"/>
    <w:rsid w:val="0095173E"/>
    <w:rsid w:val="00955794"/>
    <w:rsid w:val="00960F58"/>
    <w:rsid w:val="009653F8"/>
    <w:rsid w:val="00966E46"/>
    <w:rsid w:val="00972480"/>
    <w:rsid w:val="00983E88"/>
    <w:rsid w:val="009842CB"/>
    <w:rsid w:val="0099025B"/>
    <w:rsid w:val="009A221F"/>
    <w:rsid w:val="009A32FC"/>
    <w:rsid w:val="009A4F50"/>
    <w:rsid w:val="009A7846"/>
    <w:rsid w:val="009B2649"/>
    <w:rsid w:val="009B52B2"/>
    <w:rsid w:val="009C4CA7"/>
    <w:rsid w:val="009C5397"/>
    <w:rsid w:val="009D3426"/>
    <w:rsid w:val="009D449C"/>
    <w:rsid w:val="009D62DB"/>
    <w:rsid w:val="009D6590"/>
    <w:rsid w:val="009E03CD"/>
    <w:rsid w:val="009E0E4C"/>
    <w:rsid w:val="009E0E7E"/>
    <w:rsid w:val="009E6B3A"/>
    <w:rsid w:val="009F1341"/>
    <w:rsid w:val="00A025BB"/>
    <w:rsid w:val="00A0284B"/>
    <w:rsid w:val="00A04934"/>
    <w:rsid w:val="00A07E80"/>
    <w:rsid w:val="00A23ECA"/>
    <w:rsid w:val="00A2475A"/>
    <w:rsid w:val="00A262D6"/>
    <w:rsid w:val="00A3108C"/>
    <w:rsid w:val="00A31782"/>
    <w:rsid w:val="00A3267A"/>
    <w:rsid w:val="00A34054"/>
    <w:rsid w:val="00A35ACA"/>
    <w:rsid w:val="00A370C6"/>
    <w:rsid w:val="00A41D63"/>
    <w:rsid w:val="00A42235"/>
    <w:rsid w:val="00A43D9D"/>
    <w:rsid w:val="00A55816"/>
    <w:rsid w:val="00A572A8"/>
    <w:rsid w:val="00A61E67"/>
    <w:rsid w:val="00A66C6A"/>
    <w:rsid w:val="00A67D12"/>
    <w:rsid w:val="00A71B0C"/>
    <w:rsid w:val="00A743AA"/>
    <w:rsid w:val="00A80201"/>
    <w:rsid w:val="00A80900"/>
    <w:rsid w:val="00A8260C"/>
    <w:rsid w:val="00A84B3B"/>
    <w:rsid w:val="00A90E0C"/>
    <w:rsid w:val="00A93298"/>
    <w:rsid w:val="00AA3395"/>
    <w:rsid w:val="00AA394A"/>
    <w:rsid w:val="00AA49A8"/>
    <w:rsid w:val="00AA49F1"/>
    <w:rsid w:val="00AA5E2C"/>
    <w:rsid w:val="00AA6F23"/>
    <w:rsid w:val="00AA72AC"/>
    <w:rsid w:val="00AB0B04"/>
    <w:rsid w:val="00AB0C68"/>
    <w:rsid w:val="00AB199F"/>
    <w:rsid w:val="00AB2FD1"/>
    <w:rsid w:val="00AB3AB7"/>
    <w:rsid w:val="00AC25F4"/>
    <w:rsid w:val="00AC76E9"/>
    <w:rsid w:val="00AD258E"/>
    <w:rsid w:val="00AE25A9"/>
    <w:rsid w:val="00AE5E30"/>
    <w:rsid w:val="00AF1EFB"/>
    <w:rsid w:val="00B015B3"/>
    <w:rsid w:val="00B01C3C"/>
    <w:rsid w:val="00B027F2"/>
    <w:rsid w:val="00B0448E"/>
    <w:rsid w:val="00B10DC4"/>
    <w:rsid w:val="00B111D2"/>
    <w:rsid w:val="00B11218"/>
    <w:rsid w:val="00B14BF0"/>
    <w:rsid w:val="00B1631A"/>
    <w:rsid w:val="00B17EB1"/>
    <w:rsid w:val="00B21B0A"/>
    <w:rsid w:val="00B22FB7"/>
    <w:rsid w:val="00B2371F"/>
    <w:rsid w:val="00B25692"/>
    <w:rsid w:val="00B26435"/>
    <w:rsid w:val="00B33A19"/>
    <w:rsid w:val="00B37149"/>
    <w:rsid w:val="00B45C8E"/>
    <w:rsid w:val="00B47B3B"/>
    <w:rsid w:val="00B535F7"/>
    <w:rsid w:val="00B558A0"/>
    <w:rsid w:val="00B63FE8"/>
    <w:rsid w:val="00B64651"/>
    <w:rsid w:val="00B646CB"/>
    <w:rsid w:val="00B64AFF"/>
    <w:rsid w:val="00B71573"/>
    <w:rsid w:val="00B715C7"/>
    <w:rsid w:val="00B73C19"/>
    <w:rsid w:val="00B8676F"/>
    <w:rsid w:val="00B91598"/>
    <w:rsid w:val="00B92916"/>
    <w:rsid w:val="00B92D88"/>
    <w:rsid w:val="00BA0420"/>
    <w:rsid w:val="00BA25FA"/>
    <w:rsid w:val="00BA299D"/>
    <w:rsid w:val="00BA691F"/>
    <w:rsid w:val="00BA6EC2"/>
    <w:rsid w:val="00BB51E2"/>
    <w:rsid w:val="00BB78E1"/>
    <w:rsid w:val="00BC046C"/>
    <w:rsid w:val="00BC079C"/>
    <w:rsid w:val="00BC39D7"/>
    <w:rsid w:val="00BC6A2D"/>
    <w:rsid w:val="00BD0206"/>
    <w:rsid w:val="00BD40D1"/>
    <w:rsid w:val="00BD652D"/>
    <w:rsid w:val="00BE135A"/>
    <w:rsid w:val="00BE3F41"/>
    <w:rsid w:val="00BE5387"/>
    <w:rsid w:val="00BF0FEC"/>
    <w:rsid w:val="00BF4CCF"/>
    <w:rsid w:val="00BF5D99"/>
    <w:rsid w:val="00C03B93"/>
    <w:rsid w:val="00C0678E"/>
    <w:rsid w:val="00C12ED3"/>
    <w:rsid w:val="00C1415F"/>
    <w:rsid w:val="00C23331"/>
    <w:rsid w:val="00C2428F"/>
    <w:rsid w:val="00C310AD"/>
    <w:rsid w:val="00C43219"/>
    <w:rsid w:val="00C43C94"/>
    <w:rsid w:val="00C43D6B"/>
    <w:rsid w:val="00C5166F"/>
    <w:rsid w:val="00C6360C"/>
    <w:rsid w:val="00C646E4"/>
    <w:rsid w:val="00C6553C"/>
    <w:rsid w:val="00C665C3"/>
    <w:rsid w:val="00C66D55"/>
    <w:rsid w:val="00C70BD6"/>
    <w:rsid w:val="00C71778"/>
    <w:rsid w:val="00C71BB9"/>
    <w:rsid w:val="00C7395C"/>
    <w:rsid w:val="00C73999"/>
    <w:rsid w:val="00C77920"/>
    <w:rsid w:val="00C83739"/>
    <w:rsid w:val="00C9055E"/>
    <w:rsid w:val="00C94C22"/>
    <w:rsid w:val="00CA2D86"/>
    <w:rsid w:val="00CA45E8"/>
    <w:rsid w:val="00CB4F35"/>
    <w:rsid w:val="00CB747C"/>
    <w:rsid w:val="00CC47F7"/>
    <w:rsid w:val="00CD1D9A"/>
    <w:rsid w:val="00CD248C"/>
    <w:rsid w:val="00CD3C9D"/>
    <w:rsid w:val="00CE49F8"/>
    <w:rsid w:val="00CF2184"/>
    <w:rsid w:val="00CF3557"/>
    <w:rsid w:val="00D00205"/>
    <w:rsid w:val="00D03BA2"/>
    <w:rsid w:val="00D04360"/>
    <w:rsid w:val="00D1005C"/>
    <w:rsid w:val="00D1400C"/>
    <w:rsid w:val="00D16555"/>
    <w:rsid w:val="00D214A3"/>
    <w:rsid w:val="00D24EB8"/>
    <w:rsid w:val="00D32C4B"/>
    <w:rsid w:val="00D405DC"/>
    <w:rsid w:val="00D4271A"/>
    <w:rsid w:val="00D44EE5"/>
    <w:rsid w:val="00D473D0"/>
    <w:rsid w:val="00D664BD"/>
    <w:rsid w:val="00D734E7"/>
    <w:rsid w:val="00D761A7"/>
    <w:rsid w:val="00D77C0C"/>
    <w:rsid w:val="00D8315E"/>
    <w:rsid w:val="00D93EED"/>
    <w:rsid w:val="00DA5A48"/>
    <w:rsid w:val="00DB3323"/>
    <w:rsid w:val="00DB502C"/>
    <w:rsid w:val="00DB50CD"/>
    <w:rsid w:val="00DB64A7"/>
    <w:rsid w:val="00DC1020"/>
    <w:rsid w:val="00DC3AB6"/>
    <w:rsid w:val="00DC6AE9"/>
    <w:rsid w:val="00DD61DE"/>
    <w:rsid w:val="00DE0885"/>
    <w:rsid w:val="00DE3FFB"/>
    <w:rsid w:val="00DE4CC0"/>
    <w:rsid w:val="00DE50EA"/>
    <w:rsid w:val="00DE5D15"/>
    <w:rsid w:val="00DE6103"/>
    <w:rsid w:val="00DE639A"/>
    <w:rsid w:val="00DE7C8D"/>
    <w:rsid w:val="00DF03F2"/>
    <w:rsid w:val="00DF12FC"/>
    <w:rsid w:val="00DF2B3E"/>
    <w:rsid w:val="00DF3365"/>
    <w:rsid w:val="00DF56C5"/>
    <w:rsid w:val="00DF589D"/>
    <w:rsid w:val="00E10869"/>
    <w:rsid w:val="00E137D1"/>
    <w:rsid w:val="00E22E8F"/>
    <w:rsid w:val="00E26EF8"/>
    <w:rsid w:val="00E272B8"/>
    <w:rsid w:val="00E318F1"/>
    <w:rsid w:val="00E31FCA"/>
    <w:rsid w:val="00E336D8"/>
    <w:rsid w:val="00E427AA"/>
    <w:rsid w:val="00E54D8C"/>
    <w:rsid w:val="00E60953"/>
    <w:rsid w:val="00E63CB1"/>
    <w:rsid w:val="00E65A69"/>
    <w:rsid w:val="00E65E1B"/>
    <w:rsid w:val="00E67EBE"/>
    <w:rsid w:val="00E70564"/>
    <w:rsid w:val="00E70C3E"/>
    <w:rsid w:val="00E71C71"/>
    <w:rsid w:val="00E801F1"/>
    <w:rsid w:val="00E80F47"/>
    <w:rsid w:val="00E81EC4"/>
    <w:rsid w:val="00E8295B"/>
    <w:rsid w:val="00E8355E"/>
    <w:rsid w:val="00E8469D"/>
    <w:rsid w:val="00E848BF"/>
    <w:rsid w:val="00E91105"/>
    <w:rsid w:val="00E96A93"/>
    <w:rsid w:val="00E97893"/>
    <w:rsid w:val="00EA4C1E"/>
    <w:rsid w:val="00EA6303"/>
    <w:rsid w:val="00EB0A8D"/>
    <w:rsid w:val="00EB0E7A"/>
    <w:rsid w:val="00EB64AB"/>
    <w:rsid w:val="00EC40FC"/>
    <w:rsid w:val="00EC5800"/>
    <w:rsid w:val="00EC58EC"/>
    <w:rsid w:val="00EC65F9"/>
    <w:rsid w:val="00ED065E"/>
    <w:rsid w:val="00ED1CDA"/>
    <w:rsid w:val="00ED35E9"/>
    <w:rsid w:val="00ED6090"/>
    <w:rsid w:val="00ED6B8F"/>
    <w:rsid w:val="00EE40B7"/>
    <w:rsid w:val="00EF5A01"/>
    <w:rsid w:val="00EF5C2E"/>
    <w:rsid w:val="00F07253"/>
    <w:rsid w:val="00F20533"/>
    <w:rsid w:val="00F206B9"/>
    <w:rsid w:val="00F21272"/>
    <w:rsid w:val="00F21B03"/>
    <w:rsid w:val="00F30104"/>
    <w:rsid w:val="00F31BE7"/>
    <w:rsid w:val="00F3600F"/>
    <w:rsid w:val="00F40352"/>
    <w:rsid w:val="00F4214E"/>
    <w:rsid w:val="00F45E8E"/>
    <w:rsid w:val="00F61AAC"/>
    <w:rsid w:val="00F6444A"/>
    <w:rsid w:val="00F67F20"/>
    <w:rsid w:val="00F70FD3"/>
    <w:rsid w:val="00F71663"/>
    <w:rsid w:val="00F74580"/>
    <w:rsid w:val="00F75BFE"/>
    <w:rsid w:val="00F80A06"/>
    <w:rsid w:val="00F83501"/>
    <w:rsid w:val="00F83A20"/>
    <w:rsid w:val="00F86A20"/>
    <w:rsid w:val="00F9070E"/>
    <w:rsid w:val="00FA4667"/>
    <w:rsid w:val="00FA71A9"/>
    <w:rsid w:val="00FB3B29"/>
    <w:rsid w:val="00FB5BA9"/>
    <w:rsid w:val="00FB6266"/>
    <w:rsid w:val="00FC1D93"/>
    <w:rsid w:val="00FC3261"/>
    <w:rsid w:val="00FC71EE"/>
    <w:rsid w:val="00FD3D0F"/>
    <w:rsid w:val="00FE4E79"/>
    <w:rsid w:val="00FF4632"/>
    <w:rsid w:val="00FF4FE2"/>
    <w:rsid w:val="00FF63B3"/>
    <w:rsid w:val="00FF6873"/>
    <w:rsid w:val="027A3885"/>
    <w:rsid w:val="02AA300B"/>
    <w:rsid w:val="04286388"/>
    <w:rsid w:val="04DE2123"/>
    <w:rsid w:val="050C2E61"/>
    <w:rsid w:val="05F3099C"/>
    <w:rsid w:val="05F53BCF"/>
    <w:rsid w:val="077D3DCB"/>
    <w:rsid w:val="07C53673"/>
    <w:rsid w:val="095E53A4"/>
    <w:rsid w:val="0ABD75E6"/>
    <w:rsid w:val="0ADD6749"/>
    <w:rsid w:val="0B37071D"/>
    <w:rsid w:val="0C3D4446"/>
    <w:rsid w:val="0C45238E"/>
    <w:rsid w:val="0C474AC4"/>
    <w:rsid w:val="0CEF1017"/>
    <w:rsid w:val="0CF170B3"/>
    <w:rsid w:val="0D26429B"/>
    <w:rsid w:val="0D470DBA"/>
    <w:rsid w:val="0E5A3F49"/>
    <w:rsid w:val="0F5468A9"/>
    <w:rsid w:val="108E7FEA"/>
    <w:rsid w:val="10CB0701"/>
    <w:rsid w:val="117D2C61"/>
    <w:rsid w:val="12CB57AE"/>
    <w:rsid w:val="13213CC8"/>
    <w:rsid w:val="135C2900"/>
    <w:rsid w:val="13DB7C6E"/>
    <w:rsid w:val="15BC71F2"/>
    <w:rsid w:val="165E3346"/>
    <w:rsid w:val="167D5421"/>
    <w:rsid w:val="16951449"/>
    <w:rsid w:val="170E10FA"/>
    <w:rsid w:val="18B86190"/>
    <w:rsid w:val="18CD3909"/>
    <w:rsid w:val="18DD5DB1"/>
    <w:rsid w:val="19103358"/>
    <w:rsid w:val="19281289"/>
    <w:rsid w:val="199B0082"/>
    <w:rsid w:val="1B6B37D0"/>
    <w:rsid w:val="1C92432A"/>
    <w:rsid w:val="1D6F6059"/>
    <w:rsid w:val="1E2C6139"/>
    <w:rsid w:val="1E4C602A"/>
    <w:rsid w:val="1EBD7CE5"/>
    <w:rsid w:val="1EF0582A"/>
    <w:rsid w:val="1F180B67"/>
    <w:rsid w:val="20F763A1"/>
    <w:rsid w:val="22773826"/>
    <w:rsid w:val="23571C60"/>
    <w:rsid w:val="235E6E72"/>
    <w:rsid w:val="25A41EC1"/>
    <w:rsid w:val="286F19CF"/>
    <w:rsid w:val="293036D9"/>
    <w:rsid w:val="2C377800"/>
    <w:rsid w:val="2CCC3188"/>
    <w:rsid w:val="2CD63F9F"/>
    <w:rsid w:val="2DE36233"/>
    <w:rsid w:val="2DE4397F"/>
    <w:rsid w:val="2E1137C7"/>
    <w:rsid w:val="2E884850"/>
    <w:rsid w:val="2F164541"/>
    <w:rsid w:val="2FE7577D"/>
    <w:rsid w:val="30856292"/>
    <w:rsid w:val="312100E5"/>
    <w:rsid w:val="319010C0"/>
    <w:rsid w:val="32A02EB6"/>
    <w:rsid w:val="32FD02C4"/>
    <w:rsid w:val="334C5534"/>
    <w:rsid w:val="35F76A08"/>
    <w:rsid w:val="36210077"/>
    <w:rsid w:val="36B24B95"/>
    <w:rsid w:val="39927F32"/>
    <w:rsid w:val="3A5F1F97"/>
    <w:rsid w:val="3B745B50"/>
    <w:rsid w:val="3BA34DBA"/>
    <w:rsid w:val="3BEA1391"/>
    <w:rsid w:val="3C1609C2"/>
    <w:rsid w:val="3CD15B93"/>
    <w:rsid w:val="3EE25666"/>
    <w:rsid w:val="420942F0"/>
    <w:rsid w:val="42B52317"/>
    <w:rsid w:val="43EB1BED"/>
    <w:rsid w:val="44BE3EBE"/>
    <w:rsid w:val="453E090C"/>
    <w:rsid w:val="46026C8E"/>
    <w:rsid w:val="461A0C3A"/>
    <w:rsid w:val="47700E3A"/>
    <w:rsid w:val="47A321CA"/>
    <w:rsid w:val="4A5B6CE4"/>
    <w:rsid w:val="4AD728F6"/>
    <w:rsid w:val="4EDB4977"/>
    <w:rsid w:val="50541C50"/>
    <w:rsid w:val="50C72355"/>
    <w:rsid w:val="52251D16"/>
    <w:rsid w:val="53E81EB7"/>
    <w:rsid w:val="546D6C04"/>
    <w:rsid w:val="550175A0"/>
    <w:rsid w:val="56677714"/>
    <w:rsid w:val="568F660C"/>
    <w:rsid w:val="583977B2"/>
    <w:rsid w:val="583F1FAE"/>
    <w:rsid w:val="58B614E1"/>
    <w:rsid w:val="5AF1084C"/>
    <w:rsid w:val="5C3561A5"/>
    <w:rsid w:val="5E4E1038"/>
    <w:rsid w:val="5F7B0E74"/>
    <w:rsid w:val="5FBF4E40"/>
    <w:rsid w:val="61321D34"/>
    <w:rsid w:val="614C76C5"/>
    <w:rsid w:val="62120492"/>
    <w:rsid w:val="621B3CBA"/>
    <w:rsid w:val="625F59D9"/>
    <w:rsid w:val="630054C2"/>
    <w:rsid w:val="64534627"/>
    <w:rsid w:val="64C913FB"/>
    <w:rsid w:val="665A61BF"/>
    <w:rsid w:val="67523C1B"/>
    <w:rsid w:val="6A6077FD"/>
    <w:rsid w:val="6ACB456E"/>
    <w:rsid w:val="6B411E35"/>
    <w:rsid w:val="6BD07B29"/>
    <w:rsid w:val="6C0F38C0"/>
    <w:rsid w:val="6E9D231E"/>
    <w:rsid w:val="6F9157D5"/>
    <w:rsid w:val="70972D2C"/>
    <w:rsid w:val="70F66CDC"/>
    <w:rsid w:val="72C43122"/>
    <w:rsid w:val="73BC4C8C"/>
    <w:rsid w:val="747B1B7A"/>
    <w:rsid w:val="74C1659F"/>
    <w:rsid w:val="7536104D"/>
    <w:rsid w:val="7562294C"/>
    <w:rsid w:val="75D456F2"/>
    <w:rsid w:val="77563214"/>
    <w:rsid w:val="77D46EE5"/>
    <w:rsid w:val="790E5998"/>
    <w:rsid w:val="79FD495E"/>
    <w:rsid w:val="7B1E08E7"/>
    <w:rsid w:val="7BA81C4B"/>
    <w:rsid w:val="7E3D078D"/>
    <w:rsid w:val="7ED836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48"/>
    <w:qFormat/>
    <w:uiPriority w:val="0"/>
    <w:rPr>
      <w:rFonts w:ascii="宋体" w:hAnsi="Courier New"/>
    </w:rPr>
  </w:style>
  <w:style w:type="paragraph" w:styleId="4">
    <w:name w:val="Date"/>
    <w:basedOn w:val="1"/>
    <w:next w:val="1"/>
    <w:qFormat/>
    <w:uiPriority w:val="0"/>
    <w:pPr>
      <w:ind w:left="100" w:leftChars="2500"/>
    </w:pPr>
  </w:style>
  <w:style w:type="paragraph" w:styleId="5">
    <w:name w:val="Body Text Indent 2"/>
    <w:basedOn w:val="1"/>
    <w:qFormat/>
    <w:uiPriority w:val="0"/>
    <w:pPr>
      <w:widowControl/>
      <w:ind w:firstLine="471" w:firstLineChars="200"/>
    </w:pPr>
    <w:rPr>
      <w:rFonts w:ascii="宋体"/>
      <w:color w:val="000000"/>
      <w:sz w:val="24"/>
    </w:rPr>
  </w:style>
  <w:style w:type="paragraph" w:styleId="6">
    <w:name w:val="Balloon Text"/>
    <w:basedOn w:val="1"/>
    <w:link w:val="19"/>
    <w:qFormat/>
    <w:uiPriority w:val="0"/>
    <w:rPr>
      <w:sz w:val="18"/>
    </w:rPr>
  </w:style>
  <w:style w:type="paragraph" w:styleId="7">
    <w:name w:val="footer"/>
    <w:basedOn w:val="1"/>
    <w:link w:val="18"/>
    <w:qFormat/>
    <w:uiPriority w:val="0"/>
    <w:pPr>
      <w:tabs>
        <w:tab w:val="center" w:pos="4153"/>
        <w:tab w:val="right" w:pos="8306"/>
      </w:tabs>
      <w:snapToGrid w:val="0"/>
      <w:jc w:val="left"/>
    </w:pPr>
    <w:rPr>
      <w:sz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2"/>
    <w:qFormat/>
    <w:uiPriority w:val="0"/>
    <w:pPr>
      <w:ind w:firstLine="420" w:firstLineChars="1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Times New Roman" w:hAnsi="Times New Roman" w:eastAsia="宋体"/>
      <w:sz w:val="18"/>
    </w:rPr>
  </w:style>
  <w:style w:type="character" w:styleId="15">
    <w:name w:val="Hyperlink"/>
    <w:basedOn w:val="13"/>
    <w:qFormat/>
    <w:uiPriority w:val="0"/>
    <w:rPr>
      <w:color w:val="0000FF"/>
      <w:u w:val="single"/>
    </w:rPr>
  </w:style>
  <w:style w:type="character" w:customStyle="1" w:styleId="16">
    <w:name w:val="无间隔 Char"/>
    <w:basedOn w:val="13"/>
    <w:link w:val="17"/>
    <w:qFormat/>
    <w:uiPriority w:val="0"/>
    <w:rPr>
      <w:rFonts w:ascii="Calibri" w:hAnsi="Calibri"/>
      <w:sz w:val="22"/>
      <w:lang w:val="en-US" w:eastAsia="zh-CN" w:bidi="ar-SA"/>
    </w:rPr>
  </w:style>
  <w:style w:type="paragraph" w:customStyle="1" w:styleId="17">
    <w:name w:val="无间隔1"/>
    <w:link w:val="16"/>
    <w:qFormat/>
    <w:uiPriority w:val="0"/>
    <w:rPr>
      <w:rFonts w:ascii="Calibri" w:hAnsi="Calibri" w:eastAsia="宋体" w:cs="Times New Roman"/>
      <w:sz w:val="22"/>
      <w:lang w:val="en-US" w:eastAsia="zh-CN" w:bidi="ar-SA"/>
    </w:rPr>
  </w:style>
  <w:style w:type="character" w:customStyle="1" w:styleId="18">
    <w:name w:val="页脚 Char"/>
    <w:basedOn w:val="13"/>
    <w:link w:val="7"/>
    <w:qFormat/>
    <w:uiPriority w:val="0"/>
    <w:rPr>
      <w:kern w:val="2"/>
      <w:sz w:val="18"/>
    </w:rPr>
  </w:style>
  <w:style w:type="character" w:customStyle="1" w:styleId="19">
    <w:name w:val="批注框文本 Char"/>
    <w:basedOn w:val="13"/>
    <w:link w:val="6"/>
    <w:qFormat/>
    <w:uiPriority w:val="0"/>
    <w:rPr>
      <w:kern w:val="2"/>
      <w:sz w:val="18"/>
    </w:rPr>
  </w:style>
  <w:style w:type="character" w:customStyle="1" w:styleId="20">
    <w:name w:val="页眉 Char"/>
    <w:basedOn w:val="13"/>
    <w:link w:val="8"/>
    <w:qFormat/>
    <w:uiPriority w:val="0"/>
    <w:rPr>
      <w:kern w:val="2"/>
      <w:sz w:val="18"/>
    </w:rPr>
  </w:style>
  <w:style w:type="character" w:customStyle="1" w:styleId="21">
    <w:name w:val="yqlink"/>
    <w:basedOn w:val="13"/>
    <w:qFormat/>
    <w:uiPriority w:val="0"/>
  </w:style>
  <w:style w:type="character" w:customStyle="1" w:styleId="22">
    <w:name w:val="标题1"/>
    <w:basedOn w:val="13"/>
    <w:qFormat/>
    <w:uiPriority w:val="0"/>
  </w:style>
  <w:style w:type="character" w:customStyle="1" w:styleId="23">
    <w:name w:val="style21"/>
    <w:basedOn w:val="13"/>
    <w:qFormat/>
    <w:uiPriority w:val="0"/>
    <w:rPr>
      <w:color w:val="0000A0"/>
      <w:sz w:val="33"/>
      <w:szCs w:val="33"/>
    </w:rPr>
  </w:style>
  <w:style w:type="paragraph" w:customStyle="1" w:styleId="2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三级条标题"/>
    <w:basedOn w:val="26"/>
    <w:next w:val="1"/>
    <w:qFormat/>
    <w:uiPriority w:val="0"/>
    <w:pPr>
      <w:outlineLvl w:val="4"/>
    </w:pPr>
  </w:style>
  <w:style w:type="paragraph" w:customStyle="1" w:styleId="26">
    <w:name w:val="二级条标题"/>
    <w:basedOn w:val="27"/>
    <w:next w:val="1"/>
    <w:qFormat/>
    <w:uiPriority w:val="0"/>
    <w:pPr>
      <w:outlineLvl w:val="3"/>
    </w:pPr>
  </w:style>
  <w:style w:type="paragraph" w:customStyle="1" w:styleId="27">
    <w:name w:val="一级条标题"/>
    <w:basedOn w:val="28"/>
    <w:next w:val="29"/>
    <w:qFormat/>
    <w:uiPriority w:val="0"/>
    <w:pPr>
      <w:spacing w:before="0" w:after="0"/>
      <w:outlineLvl w:val="2"/>
    </w:pPr>
  </w:style>
  <w:style w:type="paragraph" w:customStyle="1" w:styleId="28">
    <w:name w:val="章标题"/>
    <w:next w:val="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29">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Char"/>
    <w:basedOn w:val="1"/>
    <w:qFormat/>
    <w:uiPriority w:val="0"/>
    <w:pPr>
      <w:widowControl/>
      <w:wordWrap w:val="0"/>
      <w:spacing w:line="440" w:lineRule="exact"/>
      <w:ind w:firstLine="200" w:firstLineChars="200"/>
      <w:jc w:val="left"/>
    </w:pPr>
    <w:rPr>
      <w:sz w:val="24"/>
      <w:szCs w:val="24"/>
    </w:rPr>
  </w:style>
  <w:style w:type="paragraph" w:customStyle="1" w:styleId="31">
    <w:name w:val="默认段落字体 Para Char Char Char Char"/>
    <w:basedOn w:val="1"/>
    <w:qFormat/>
    <w:uiPriority w:val="0"/>
    <w:rPr>
      <w:szCs w:val="24"/>
    </w:rPr>
  </w:style>
  <w:style w:type="paragraph" w:customStyle="1" w:styleId="32">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5">
    <w:name w:val="五级条标题"/>
    <w:basedOn w:val="36"/>
    <w:next w:val="1"/>
    <w:qFormat/>
    <w:uiPriority w:val="0"/>
    <w:pPr>
      <w:outlineLvl w:val="6"/>
    </w:pPr>
  </w:style>
  <w:style w:type="paragraph" w:customStyle="1" w:styleId="36">
    <w:name w:val="四级条标题"/>
    <w:basedOn w:val="25"/>
    <w:next w:val="1"/>
    <w:qFormat/>
    <w:uiPriority w:val="0"/>
    <w:pPr>
      <w:outlineLvl w:val="5"/>
    </w:pPr>
  </w:style>
  <w:style w:type="paragraph" w:customStyle="1" w:styleId="3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
    <w:name w:val="终结线"/>
    <w:basedOn w:val="1"/>
    <w:qFormat/>
    <w:uiPriority w:val="0"/>
  </w:style>
  <w:style w:type="paragraph" w:customStyle="1" w:styleId="3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1">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42">
    <w:name w:val="列出段落1"/>
    <w:basedOn w:val="1"/>
    <w:qFormat/>
    <w:uiPriority w:val="0"/>
    <w:pPr>
      <w:ind w:firstLine="420" w:firstLineChars="200"/>
    </w:pPr>
  </w:style>
  <w:style w:type="paragraph" w:customStyle="1" w:styleId="43">
    <w:name w:val="p0"/>
    <w:basedOn w:val="1"/>
    <w:qFormat/>
    <w:uiPriority w:val="0"/>
    <w:pPr>
      <w:widowControl/>
    </w:pPr>
    <w:rPr>
      <w:kern w:val="0"/>
      <w:szCs w:val="21"/>
    </w:rPr>
  </w:style>
  <w:style w:type="paragraph" w:customStyle="1" w:styleId="44">
    <w:name w:val="标准书眉_偶数页"/>
    <w:basedOn w:val="37"/>
    <w:next w:val="1"/>
    <w:qFormat/>
    <w:uiPriority w:val="0"/>
  </w:style>
  <w:style w:type="paragraph" w:customStyle="1" w:styleId="45">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6">
    <w:name w:val="段 Char Char"/>
    <w:link w:val="29"/>
    <w:qFormat/>
    <w:uiPriority w:val="0"/>
    <w:rPr>
      <w:rFonts w:ascii="宋体"/>
      <w:sz w:val="21"/>
    </w:rPr>
  </w:style>
  <w:style w:type="paragraph" w:styleId="47">
    <w:name w:val="List Paragraph"/>
    <w:basedOn w:val="1"/>
    <w:unhideWhenUsed/>
    <w:qFormat/>
    <w:uiPriority w:val="99"/>
    <w:pPr>
      <w:ind w:firstLine="420" w:firstLineChars="200"/>
    </w:pPr>
  </w:style>
  <w:style w:type="character" w:customStyle="1" w:styleId="48">
    <w:name w:val="纯文本 Char"/>
    <w:link w:val="3"/>
    <w:qFormat/>
    <w:uiPriority w:val="0"/>
    <w:rPr>
      <w:rFonts w:ascii="宋体" w:hAnsi="Courier New"/>
      <w:kern w:val="2"/>
      <w:sz w:val="21"/>
    </w:rPr>
  </w:style>
  <w:style w:type="character" w:customStyle="1" w:styleId="49">
    <w:name w:val="纯文本 Char1"/>
    <w:basedOn w:val="13"/>
    <w:qFormat/>
    <w:uiPriority w:val="0"/>
    <w:rPr>
      <w:rFonts w:ascii="宋体" w:hAnsi="Courier New" w:cs="Courier New"/>
      <w:kern w:val="2"/>
      <w:sz w:val="21"/>
      <w:szCs w:val="21"/>
    </w:rPr>
  </w:style>
  <w:style w:type="character" w:customStyle="1" w:styleId="50">
    <w:name w:val="段 Char"/>
    <w:qFormat/>
    <w:uiPriority w:val="0"/>
    <w:rPr>
      <w:rFonts w:ascii="宋体"/>
      <w:sz w:val="21"/>
      <w:lang w:val="en-US" w:eastAsia="zh-CN" w:bidi="ar-SA"/>
    </w:rPr>
  </w:style>
  <w:style w:type="table" w:customStyle="1" w:styleId="51">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tgt"/>
    <w:basedOn w:val="13"/>
    <w:qFormat/>
    <w:uiPriority w:val="0"/>
  </w:style>
  <w:style w:type="character" w:styleId="53">
    <w:name w:val="Placeholder Text"/>
    <w:basedOn w:val="13"/>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02001\2020&#26631;&#20934;\&#38156;&#38451;&#26497;&#26631;&#20934;\&#34892;&#19994;&#26631;&#20934;&#12298;&#38156;&#21450;&#38156;&#21512;&#37329;&#29306;&#29298;&#38451;&#26497;&#65288;&#36865;&#23457;&#31295;&#65289;&#12299;\&#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'[数据.xlsx]海水-Zn99.98'!$J$3:$J$6</c:f>
              <c:strCache>
                <c:ptCount val="4"/>
                <c:pt idx="0">
                  <c:v>[-1.070，-1.080]</c:v>
                </c:pt>
                <c:pt idx="1">
                  <c:v>[-1.080，-1.085]</c:v>
                </c:pt>
                <c:pt idx="2">
                  <c:v>[-1.085，-1.090]</c:v>
                </c:pt>
                <c:pt idx="3">
                  <c:v>[-1.090，-1.095]</c:v>
                </c:pt>
              </c:strCache>
            </c:strRef>
          </c:cat>
          <c:val>
            <c:numRef>
              <c:f>'[数据.xlsx]海水-Zn99.98'!$K$3:$K$6</c:f>
              <c:numCache>
                <c:formatCode>0_ </c:formatCode>
                <c:ptCount val="4"/>
                <c:pt idx="0">
                  <c:v>26</c:v>
                </c:pt>
                <c:pt idx="1">
                  <c:v>38</c:v>
                </c:pt>
                <c:pt idx="2">
                  <c:v>22</c:v>
                </c:pt>
                <c:pt idx="3">
                  <c:v>14</c:v>
                </c:pt>
              </c:numCache>
            </c:numRef>
          </c:val>
        </c:ser>
        <c:dLbls>
          <c:showLegendKey val="0"/>
          <c:showVal val="0"/>
          <c:showCatName val="0"/>
          <c:showSerName val="0"/>
          <c:showPercent val="0"/>
          <c:showBubbleSize val="0"/>
        </c:dLbls>
        <c:gapWidth val="219"/>
        <c:overlap val="-27"/>
        <c:axId val="150618880"/>
        <c:axId val="150620032"/>
      </c:barChart>
      <c:catAx>
        <c:axId val="1506188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620032"/>
        <c:crosses val="autoZero"/>
        <c:auto val="1"/>
        <c:lblAlgn val="ctr"/>
        <c:lblOffset val="100"/>
        <c:noMultiLvlLbl val="0"/>
      </c:catAx>
      <c:valAx>
        <c:axId val="150620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618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'[数据.xlsx]海水-ZnAl0.5Cd08'!$J$27:$J$30</c:f>
              <c:strCache>
                <c:ptCount val="4"/>
                <c:pt idx="0">
                  <c:v>[95.0，95.5]</c:v>
                </c:pt>
                <c:pt idx="1">
                  <c:v>[95.5，96.5]</c:v>
                </c:pt>
                <c:pt idx="2">
                  <c:v>[96.5，97.5]</c:v>
                </c:pt>
                <c:pt idx="3">
                  <c:v>[97.5，98.5]</c:v>
                </c:pt>
              </c:strCache>
            </c:strRef>
          </c:cat>
          <c:val>
            <c:numRef>
              <c:f>'[数据.xlsx]海水-ZnAl0.5Cd08'!$K$27:$K$30</c:f>
              <c:numCache>
                <c:formatCode>General</c:formatCode>
                <c:ptCount val="4"/>
                <c:pt idx="0">
                  <c:v>20</c:v>
                </c:pt>
                <c:pt idx="1">
                  <c:v>41</c:v>
                </c:pt>
                <c:pt idx="2">
                  <c:v>24</c:v>
                </c:pt>
                <c:pt idx="3">
                  <c:v>15</c:v>
                </c:pt>
              </c:numCache>
            </c:numRef>
          </c:val>
        </c:ser>
        <c:dLbls>
          <c:showLegendKey val="0"/>
          <c:showVal val="0"/>
          <c:showCatName val="0"/>
          <c:showSerName val="0"/>
          <c:showPercent val="0"/>
          <c:showBubbleSize val="0"/>
        </c:dLbls>
        <c:gapWidth val="219"/>
        <c:overlap val="-27"/>
        <c:axId val="214919040"/>
        <c:axId val="214920576"/>
      </c:barChart>
      <c:catAx>
        <c:axId val="2149190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920576"/>
        <c:crosses val="autoZero"/>
        <c:auto val="1"/>
        <c:lblAlgn val="ctr"/>
        <c:lblOffset val="100"/>
        <c:noMultiLvlLbl val="0"/>
      </c:catAx>
      <c:valAx>
        <c:axId val="2149205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91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'[数据.xlsx]土壤-ZnAl0.5Cd08'!$J$3:$J$6</c:f>
              <c:strCache>
                <c:ptCount val="4"/>
                <c:pt idx="0">
                  <c:v>[-0.980，-0.990]</c:v>
                </c:pt>
                <c:pt idx="1">
                  <c:v>[-0.990，-1.020]</c:v>
                </c:pt>
                <c:pt idx="2">
                  <c:v>[-1.020，-1.030]</c:v>
                </c:pt>
                <c:pt idx="3">
                  <c:v>[-1.030，-1.040]</c:v>
                </c:pt>
              </c:strCache>
            </c:strRef>
          </c:cat>
          <c:val>
            <c:numRef>
              <c:f>'[数据.xlsx]土壤-ZnAl0.5Cd08'!$K$3:$K$6</c:f>
              <c:numCache>
                <c:formatCode>General</c:formatCode>
                <c:ptCount val="4"/>
                <c:pt idx="0">
                  <c:v>23</c:v>
                </c:pt>
                <c:pt idx="1">
                  <c:v>36</c:v>
                </c:pt>
                <c:pt idx="2">
                  <c:v>26</c:v>
                </c:pt>
                <c:pt idx="3">
                  <c:v>15</c:v>
                </c:pt>
              </c:numCache>
            </c:numRef>
          </c:val>
        </c:ser>
        <c:dLbls>
          <c:showLegendKey val="0"/>
          <c:showVal val="0"/>
          <c:showCatName val="0"/>
          <c:showSerName val="0"/>
          <c:showPercent val="0"/>
          <c:showBubbleSize val="0"/>
        </c:dLbls>
        <c:gapWidth val="219"/>
        <c:overlap val="-27"/>
        <c:axId val="214944384"/>
        <c:axId val="214950272"/>
      </c:barChart>
      <c:catAx>
        <c:axId val="2149443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950272"/>
        <c:crosses val="autoZero"/>
        <c:auto val="1"/>
        <c:lblAlgn val="ctr"/>
        <c:lblOffset val="100"/>
        <c:noMultiLvlLbl val="0"/>
      </c:catAx>
      <c:valAx>
        <c:axId val="2149502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94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'[数据.xlsx]土壤-ZnAl0.5Cd08'!$J$27:$J$30</c:f>
              <c:strCache>
                <c:ptCount val="4"/>
                <c:pt idx="0">
                  <c:v>[65，67]</c:v>
                </c:pt>
                <c:pt idx="1">
                  <c:v>[67，69]</c:v>
                </c:pt>
                <c:pt idx="2">
                  <c:v>[69，71]</c:v>
                </c:pt>
                <c:pt idx="3">
                  <c:v>[71，73]</c:v>
                </c:pt>
              </c:strCache>
            </c:strRef>
          </c:cat>
          <c:val>
            <c:numRef>
              <c:f>'[数据.xlsx]土壤-ZnAl0.5Cd08'!$K$27:$K$30</c:f>
              <c:numCache>
                <c:formatCode>General</c:formatCode>
                <c:ptCount val="4"/>
                <c:pt idx="0">
                  <c:v>27</c:v>
                </c:pt>
                <c:pt idx="1">
                  <c:v>42</c:v>
                </c:pt>
                <c:pt idx="2">
                  <c:v>22</c:v>
                </c:pt>
                <c:pt idx="3">
                  <c:v>9</c:v>
                </c:pt>
              </c:numCache>
            </c:numRef>
          </c:val>
        </c:ser>
        <c:dLbls>
          <c:showLegendKey val="0"/>
          <c:showVal val="0"/>
          <c:showCatName val="0"/>
          <c:showSerName val="0"/>
          <c:showPercent val="0"/>
          <c:showBubbleSize val="0"/>
        </c:dLbls>
        <c:gapWidth val="219"/>
        <c:overlap val="-27"/>
        <c:axId val="215166976"/>
        <c:axId val="215168512"/>
      </c:barChart>
      <c:catAx>
        <c:axId val="2151669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168512"/>
        <c:crosses val="autoZero"/>
        <c:auto val="1"/>
        <c:lblAlgn val="ctr"/>
        <c:lblOffset val="100"/>
        <c:noMultiLvlLbl val="0"/>
      </c:catAx>
      <c:valAx>
        <c:axId val="2151685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16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'[数据.xlsx]海水-Zn99.98'!$J$27:$J$30</c:f>
              <c:strCache>
                <c:ptCount val="4"/>
                <c:pt idx="0">
                  <c:v>[95.0，95.5]</c:v>
                </c:pt>
                <c:pt idx="1">
                  <c:v>[95.5，96.5]</c:v>
                </c:pt>
                <c:pt idx="2">
                  <c:v>[96.5，97.5]</c:v>
                </c:pt>
                <c:pt idx="3">
                  <c:v>[97.5，98.5]</c:v>
                </c:pt>
              </c:strCache>
            </c:strRef>
          </c:cat>
          <c:val>
            <c:numRef>
              <c:f>'[数据.xlsx]海水-Zn99.98'!$K$27:$K$30</c:f>
              <c:numCache>
                <c:formatCode>General</c:formatCode>
                <c:ptCount val="4"/>
                <c:pt idx="0">
                  <c:v>28</c:v>
                </c:pt>
                <c:pt idx="1">
                  <c:v>33</c:v>
                </c:pt>
                <c:pt idx="2">
                  <c:v>22</c:v>
                </c:pt>
                <c:pt idx="3">
                  <c:v>17</c:v>
                </c:pt>
              </c:numCache>
            </c:numRef>
          </c:val>
        </c:ser>
        <c:dLbls>
          <c:showLegendKey val="0"/>
          <c:showVal val="0"/>
          <c:showCatName val="0"/>
          <c:showSerName val="0"/>
          <c:showPercent val="0"/>
          <c:showBubbleSize val="0"/>
        </c:dLbls>
        <c:gapWidth val="219"/>
        <c:overlap val="-27"/>
        <c:axId val="150664704"/>
        <c:axId val="150666240"/>
      </c:barChart>
      <c:catAx>
        <c:axId val="1506647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666240"/>
        <c:crosses val="autoZero"/>
        <c:auto val="1"/>
        <c:lblAlgn val="ctr"/>
        <c:lblOffset val="100"/>
        <c:noMultiLvlLbl val="0"/>
      </c:catAx>
      <c:valAx>
        <c:axId val="150666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66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'[数据.xlsx]土壤-Zn99.98'!$J$3:$J$6</c:f>
              <c:strCache>
                <c:ptCount val="4"/>
                <c:pt idx="0">
                  <c:v>[-1.070，-1.080]</c:v>
                </c:pt>
                <c:pt idx="1">
                  <c:v>[-1.080，-1.085]</c:v>
                </c:pt>
                <c:pt idx="2">
                  <c:v>[-1.085，-1.090]</c:v>
                </c:pt>
                <c:pt idx="3">
                  <c:v>[-1.090，-1.100]</c:v>
                </c:pt>
              </c:strCache>
            </c:strRef>
          </c:cat>
          <c:val>
            <c:numRef>
              <c:f>'[数据.xlsx]土壤-Zn99.98'!$K$3:$K$6</c:f>
              <c:numCache>
                <c:formatCode>General</c:formatCode>
                <c:ptCount val="4"/>
                <c:pt idx="0">
                  <c:v>23</c:v>
                </c:pt>
                <c:pt idx="1">
                  <c:v>32</c:v>
                </c:pt>
                <c:pt idx="2">
                  <c:v>25</c:v>
                </c:pt>
                <c:pt idx="3">
                  <c:v>20</c:v>
                </c:pt>
              </c:numCache>
            </c:numRef>
          </c:val>
        </c:ser>
        <c:dLbls>
          <c:showLegendKey val="0"/>
          <c:showVal val="0"/>
          <c:showCatName val="0"/>
          <c:showSerName val="0"/>
          <c:showPercent val="0"/>
          <c:showBubbleSize val="0"/>
        </c:dLbls>
        <c:gapWidth val="219"/>
        <c:overlap val="-27"/>
        <c:axId val="192489728"/>
        <c:axId val="192495616"/>
      </c:barChart>
      <c:catAx>
        <c:axId val="1924897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495616"/>
        <c:crosses val="autoZero"/>
        <c:auto val="1"/>
        <c:lblAlgn val="ctr"/>
        <c:lblOffset val="100"/>
        <c:noMultiLvlLbl val="0"/>
      </c:catAx>
      <c:valAx>
        <c:axId val="192495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48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'[数据.xlsx]土壤-Zn99.98'!$J$27:$J$30</c:f>
              <c:strCache>
                <c:ptCount val="4"/>
                <c:pt idx="0">
                  <c:v>[65，67]</c:v>
                </c:pt>
                <c:pt idx="1">
                  <c:v>[67，69]</c:v>
                </c:pt>
                <c:pt idx="2">
                  <c:v>[69，71]</c:v>
                </c:pt>
                <c:pt idx="3">
                  <c:v>[71，73]</c:v>
                </c:pt>
              </c:strCache>
            </c:strRef>
          </c:cat>
          <c:val>
            <c:numRef>
              <c:f>'[数据.xlsx]土壤-Zn99.98'!$K$27:$K$30</c:f>
              <c:numCache>
                <c:formatCode>General</c:formatCode>
                <c:ptCount val="4"/>
                <c:pt idx="0">
                  <c:v>22</c:v>
                </c:pt>
                <c:pt idx="1">
                  <c:v>24</c:v>
                </c:pt>
                <c:pt idx="2">
                  <c:v>37</c:v>
                </c:pt>
                <c:pt idx="3">
                  <c:v>17</c:v>
                </c:pt>
              </c:numCache>
            </c:numRef>
          </c:val>
        </c:ser>
        <c:dLbls>
          <c:showLegendKey val="0"/>
          <c:showVal val="0"/>
          <c:showCatName val="0"/>
          <c:showSerName val="0"/>
          <c:showPercent val="0"/>
          <c:showBubbleSize val="0"/>
        </c:dLbls>
        <c:gapWidth val="219"/>
        <c:overlap val="-27"/>
        <c:axId val="192527360"/>
        <c:axId val="192529152"/>
      </c:barChart>
      <c:catAx>
        <c:axId val="1925273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529152"/>
        <c:crosses val="autoZero"/>
        <c:auto val="1"/>
        <c:lblAlgn val="ctr"/>
        <c:lblOffset val="100"/>
        <c:noMultiLvlLbl val="0"/>
      </c:catAx>
      <c:valAx>
        <c:axId val="1925291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52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'[数据.xlsx]海水-ZnAl0.3Cd05'!$J$3:$J$6</c:f>
              <c:strCache>
                <c:ptCount val="4"/>
                <c:pt idx="0">
                  <c:v>[-1.030，-1.040]</c:v>
                </c:pt>
                <c:pt idx="1">
                  <c:v>[-1.040，-1.060]</c:v>
                </c:pt>
                <c:pt idx="2">
                  <c:v>[-1.060，-1.085]</c:v>
                </c:pt>
                <c:pt idx="3">
                  <c:v>[-1.085，-1.100</c:v>
                </c:pt>
              </c:strCache>
            </c:strRef>
          </c:cat>
          <c:val>
            <c:numRef>
              <c:f>'[数据.xlsx]海水-ZnAl0.3Cd05'!$K$3:$K$6</c:f>
              <c:numCache>
                <c:formatCode>General</c:formatCode>
                <c:ptCount val="4"/>
                <c:pt idx="0">
                  <c:v>9</c:v>
                </c:pt>
                <c:pt idx="1">
                  <c:v>23</c:v>
                </c:pt>
                <c:pt idx="2">
                  <c:v>35</c:v>
                </c:pt>
                <c:pt idx="3">
                  <c:v>33</c:v>
                </c:pt>
              </c:numCache>
            </c:numRef>
          </c:val>
        </c:ser>
        <c:dLbls>
          <c:showLegendKey val="0"/>
          <c:showVal val="0"/>
          <c:showCatName val="0"/>
          <c:showSerName val="0"/>
          <c:showPercent val="0"/>
          <c:showBubbleSize val="0"/>
        </c:dLbls>
        <c:gapWidth val="219"/>
        <c:overlap val="-27"/>
        <c:axId val="215097728"/>
        <c:axId val="215099264"/>
      </c:barChart>
      <c:catAx>
        <c:axId val="2150977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099264"/>
        <c:crosses val="autoZero"/>
        <c:auto val="1"/>
        <c:lblAlgn val="ctr"/>
        <c:lblOffset val="100"/>
        <c:noMultiLvlLbl val="0"/>
      </c:catAx>
      <c:valAx>
        <c:axId val="2150992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09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'[数据.xlsx]海水-ZnAl0.3Cd05'!$J$27:$J$30</c:f>
              <c:strCache>
                <c:ptCount val="4"/>
                <c:pt idx="0">
                  <c:v>[90，92]</c:v>
                </c:pt>
                <c:pt idx="1">
                  <c:v>[92，94]</c:v>
                </c:pt>
                <c:pt idx="2">
                  <c:v>[94，96]</c:v>
                </c:pt>
                <c:pt idx="3">
                  <c:v>[96，98]</c:v>
                </c:pt>
              </c:strCache>
            </c:strRef>
          </c:cat>
          <c:val>
            <c:numRef>
              <c:f>'[数据.xlsx]海水-ZnAl0.3Cd05'!$K$27:$K$30</c:f>
              <c:numCache>
                <c:formatCode>General</c:formatCode>
                <c:ptCount val="4"/>
                <c:pt idx="0">
                  <c:v>23</c:v>
                </c:pt>
                <c:pt idx="1">
                  <c:v>27</c:v>
                </c:pt>
                <c:pt idx="2">
                  <c:v>36</c:v>
                </c:pt>
                <c:pt idx="3">
                  <c:v>14</c:v>
                </c:pt>
              </c:numCache>
            </c:numRef>
          </c:val>
        </c:ser>
        <c:dLbls>
          <c:showLegendKey val="0"/>
          <c:showVal val="0"/>
          <c:showCatName val="0"/>
          <c:showSerName val="0"/>
          <c:showPercent val="0"/>
          <c:showBubbleSize val="0"/>
        </c:dLbls>
        <c:gapWidth val="219"/>
        <c:overlap val="-27"/>
        <c:axId val="215139840"/>
        <c:axId val="215141376"/>
      </c:barChart>
      <c:catAx>
        <c:axId val="2151398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141376"/>
        <c:crosses val="autoZero"/>
        <c:auto val="1"/>
        <c:lblAlgn val="ctr"/>
        <c:lblOffset val="100"/>
        <c:noMultiLvlLbl val="0"/>
      </c:catAx>
      <c:valAx>
        <c:axId val="2151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13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'[数据.xlsx]土壤-ZnAl0.3Cd05'!$J$3:$J$6</c:f>
              <c:strCache>
                <c:ptCount val="4"/>
                <c:pt idx="0">
                  <c:v>[-1.030，-1.050]</c:v>
                </c:pt>
                <c:pt idx="1">
                  <c:v>[-1.050，-1.070]</c:v>
                </c:pt>
                <c:pt idx="2">
                  <c:v>[-1.070，-1.080]</c:v>
                </c:pt>
                <c:pt idx="3">
                  <c:v>[-1.080，-1.100]</c:v>
                </c:pt>
              </c:strCache>
            </c:strRef>
          </c:cat>
          <c:val>
            <c:numRef>
              <c:f>'[数据.xlsx]土壤-ZnAl0.3Cd05'!$K$3:$K$6</c:f>
              <c:numCache>
                <c:formatCode>General</c:formatCode>
                <c:ptCount val="4"/>
                <c:pt idx="0">
                  <c:v>33</c:v>
                </c:pt>
                <c:pt idx="1">
                  <c:v>42</c:v>
                </c:pt>
                <c:pt idx="2">
                  <c:v>18</c:v>
                </c:pt>
                <c:pt idx="3">
                  <c:v>7</c:v>
                </c:pt>
              </c:numCache>
            </c:numRef>
          </c:val>
        </c:ser>
        <c:dLbls>
          <c:showLegendKey val="0"/>
          <c:showVal val="0"/>
          <c:showCatName val="0"/>
          <c:showSerName val="0"/>
          <c:showPercent val="0"/>
          <c:showBubbleSize val="0"/>
        </c:dLbls>
        <c:gapWidth val="219"/>
        <c:overlap val="-27"/>
        <c:axId val="214829696"/>
        <c:axId val="214839680"/>
      </c:barChart>
      <c:catAx>
        <c:axId val="2148296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839680"/>
        <c:crosses val="autoZero"/>
        <c:auto val="1"/>
        <c:lblAlgn val="ctr"/>
        <c:lblOffset val="100"/>
        <c:noMultiLvlLbl val="0"/>
      </c:catAx>
      <c:valAx>
        <c:axId val="2148396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82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'[数据.xlsx]土壤-ZnAl0.3Cd05'!$J$27:$J$30</c:f>
              <c:strCache>
                <c:ptCount val="4"/>
                <c:pt idx="0">
                  <c:v>[65，67]</c:v>
                </c:pt>
                <c:pt idx="1">
                  <c:v>[67，69]</c:v>
                </c:pt>
                <c:pt idx="2">
                  <c:v>[69，71]</c:v>
                </c:pt>
                <c:pt idx="3">
                  <c:v>[71，73]</c:v>
                </c:pt>
              </c:strCache>
            </c:strRef>
          </c:cat>
          <c:val>
            <c:numRef>
              <c:f>'[数据.xlsx]土壤-ZnAl0.3Cd05'!$K$27:$K$30</c:f>
              <c:numCache>
                <c:formatCode>General</c:formatCode>
                <c:ptCount val="4"/>
                <c:pt idx="0">
                  <c:v>31</c:v>
                </c:pt>
                <c:pt idx="1">
                  <c:v>38</c:v>
                </c:pt>
                <c:pt idx="2">
                  <c:v>21</c:v>
                </c:pt>
                <c:pt idx="3">
                  <c:v>10</c:v>
                </c:pt>
              </c:numCache>
            </c:numRef>
          </c:val>
        </c:ser>
        <c:dLbls>
          <c:showLegendKey val="0"/>
          <c:showVal val="0"/>
          <c:showCatName val="0"/>
          <c:showSerName val="0"/>
          <c:showPercent val="0"/>
          <c:showBubbleSize val="0"/>
        </c:dLbls>
        <c:gapWidth val="219"/>
        <c:overlap val="-27"/>
        <c:axId val="214846464"/>
        <c:axId val="214864640"/>
      </c:barChart>
      <c:catAx>
        <c:axId val="2148464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864640"/>
        <c:crosses val="autoZero"/>
        <c:auto val="1"/>
        <c:lblAlgn val="ctr"/>
        <c:lblOffset val="100"/>
        <c:noMultiLvlLbl val="0"/>
      </c:catAx>
      <c:valAx>
        <c:axId val="2148646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84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'[数据.xlsx]海水-ZnAl0.5Cd08'!$J$3:$J$6</c:f>
              <c:strCache>
                <c:ptCount val="4"/>
                <c:pt idx="0">
                  <c:v>[-0.980，-0.990]</c:v>
                </c:pt>
                <c:pt idx="1">
                  <c:v>[-0.990，-1.020]</c:v>
                </c:pt>
                <c:pt idx="2">
                  <c:v>[-1.020，-1.030]</c:v>
                </c:pt>
                <c:pt idx="3">
                  <c:v>[-1.030，-1.040]</c:v>
                </c:pt>
              </c:strCache>
            </c:strRef>
          </c:cat>
          <c:val>
            <c:numRef>
              <c:f>'[数据.xlsx]海水-ZnAl0.5Cd08'!$K$3:$K$6</c:f>
              <c:numCache>
                <c:formatCode>General</c:formatCode>
                <c:ptCount val="4"/>
                <c:pt idx="0">
                  <c:v>27</c:v>
                </c:pt>
                <c:pt idx="1">
                  <c:v>39</c:v>
                </c:pt>
                <c:pt idx="2">
                  <c:v>22</c:v>
                </c:pt>
                <c:pt idx="3">
                  <c:v>12</c:v>
                </c:pt>
              </c:numCache>
            </c:numRef>
          </c:val>
        </c:ser>
        <c:dLbls>
          <c:showLegendKey val="0"/>
          <c:showVal val="0"/>
          <c:showCatName val="0"/>
          <c:showSerName val="0"/>
          <c:showPercent val="0"/>
          <c:showBubbleSize val="0"/>
        </c:dLbls>
        <c:gapWidth val="219"/>
        <c:overlap val="-27"/>
        <c:axId val="214892544"/>
        <c:axId val="214894080"/>
      </c:barChart>
      <c:catAx>
        <c:axId val="2148925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894080"/>
        <c:crosses val="autoZero"/>
        <c:auto val="1"/>
        <c:lblAlgn val="ctr"/>
        <c:lblOffset val="100"/>
        <c:noMultiLvlLbl val="0"/>
      </c:catAx>
      <c:valAx>
        <c:axId val="2148940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892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D1450-6E2F-439A-A445-FF4087F5BB08}">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26</Pages>
  <Words>11012</Words>
  <Characters>6453</Characters>
  <Lines>53</Lines>
  <Paragraphs>34</Paragraphs>
  <TotalTime>0</TotalTime>
  <ScaleCrop>false</ScaleCrop>
  <LinksUpToDate>false</LinksUpToDate>
  <CharactersWithSpaces>17431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2018-12-26T09:23:00Z</dcterms:created>
  <dc:creator>鐣寗</dc:creator>
  <cp:lastModifiedBy>wen</cp:lastModifiedBy>
  <cp:lastPrinted>2020-06-04T03:54:00Z</cp:lastPrinted>
  <dcterms:modified xsi:type="dcterms:W3CDTF">2020-08-20T09:40:47Z</dcterms:modified>
  <dc:title>鍥藉鏍囧噯銆婄景鍩洪晬绮夈€嬬紪鍒惰鏄庝功</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