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50A1D" w:rsidRDefault="0017161F" w:rsidP="0017161F">
      <w:pPr>
        <w:jc w:val="center"/>
        <w:rPr>
          <w:rFonts w:ascii="黑体" w:eastAsia="黑体" w:hAnsi="黑体"/>
          <w:sz w:val="32"/>
          <w:szCs w:val="32"/>
        </w:rPr>
      </w:pPr>
      <w:r w:rsidRPr="00021485">
        <w:rPr>
          <w:rFonts w:ascii="黑体" w:eastAsia="黑体" w:hAnsi="黑体" w:hint="eastAsia"/>
          <w:sz w:val="32"/>
          <w:szCs w:val="32"/>
        </w:rPr>
        <w:t>国家标准</w:t>
      </w:r>
      <w:r w:rsidR="004D662E" w:rsidRPr="00021485">
        <w:rPr>
          <w:rFonts w:ascii="黑体" w:eastAsia="黑体" w:hAnsi="黑体" w:hint="eastAsia"/>
          <w:sz w:val="32"/>
          <w:szCs w:val="32"/>
        </w:rPr>
        <w:t>《</w:t>
      </w:r>
      <w:r w:rsidR="004F1A43" w:rsidRPr="00021485">
        <w:rPr>
          <w:rFonts w:ascii="黑体" w:eastAsia="黑体" w:hAnsi="黑体" w:hint="eastAsia"/>
          <w:sz w:val="32"/>
          <w:szCs w:val="32"/>
        </w:rPr>
        <w:t>硅外延层载流子浓度的测试 电容-电压法</w:t>
      </w:r>
      <w:r w:rsidR="004D662E" w:rsidRPr="00021485">
        <w:rPr>
          <w:rFonts w:ascii="黑体" w:eastAsia="黑体" w:hAnsi="黑体" w:hint="eastAsia"/>
          <w:sz w:val="32"/>
          <w:szCs w:val="32"/>
        </w:rPr>
        <w:t>》</w:t>
      </w:r>
    </w:p>
    <w:p w:rsidR="00A658F4" w:rsidRPr="00021485" w:rsidRDefault="004D662E" w:rsidP="0017161F">
      <w:pPr>
        <w:jc w:val="center"/>
        <w:rPr>
          <w:rFonts w:ascii="黑体" w:eastAsia="黑体" w:hAnsi="黑体"/>
          <w:sz w:val="32"/>
          <w:szCs w:val="32"/>
        </w:rPr>
      </w:pPr>
      <w:bookmarkStart w:id="0" w:name="_GoBack"/>
      <w:bookmarkEnd w:id="0"/>
      <w:r w:rsidRPr="00021485">
        <w:rPr>
          <w:rFonts w:ascii="黑体" w:eastAsia="黑体" w:hAnsi="黑体" w:hint="eastAsia"/>
          <w:sz w:val="32"/>
          <w:szCs w:val="32"/>
        </w:rPr>
        <w:t>编制说明(</w:t>
      </w:r>
      <w:r w:rsidR="00A706E9" w:rsidRPr="00021485">
        <w:rPr>
          <w:rFonts w:ascii="黑体" w:eastAsia="黑体" w:hAnsi="黑体" w:hint="eastAsia"/>
          <w:sz w:val="32"/>
          <w:szCs w:val="32"/>
        </w:rPr>
        <w:t>送审</w:t>
      </w:r>
      <w:r w:rsidRPr="00021485">
        <w:rPr>
          <w:rFonts w:ascii="黑体" w:eastAsia="黑体" w:hAnsi="黑体" w:hint="eastAsia"/>
          <w:sz w:val="32"/>
          <w:szCs w:val="32"/>
        </w:rPr>
        <w:t>稿)</w:t>
      </w:r>
    </w:p>
    <w:p w:rsidR="00695F74" w:rsidRPr="00695F74" w:rsidRDefault="004D662E" w:rsidP="00695F74">
      <w:pPr>
        <w:pStyle w:val="a8"/>
        <w:numPr>
          <w:ilvl w:val="0"/>
          <w:numId w:val="7"/>
        </w:numPr>
        <w:spacing w:line="500" w:lineRule="exact"/>
        <w:ind w:firstLineChars="0"/>
        <w:rPr>
          <w:rFonts w:ascii="黑体" w:eastAsia="黑体"/>
          <w:sz w:val="28"/>
        </w:rPr>
      </w:pPr>
      <w:r w:rsidRPr="00695F74">
        <w:rPr>
          <w:rFonts w:ascii="黑体" w:eastAsia="黑体" w:hint="eastAsia"/>
          <w:sz w:val="28"/>
        </w:rPr>
        <w:t>工作简况</w:t>
      </w:r>
    </w:p>
    <w:p w:rsidR="00A658F4" w:rsidRPr="00695F74" w:rsidRDefault="004D662E" w:rsidP="00695F74">
      <w:pPr>
        <w:pStyle w:val="a8"/>
        <w:numPr>
          <w:ilvl w:val="0"/>
          <w:numId w:val="8"/>
        </w:numPr>
        <w:spacing w:line="500" w:lineRule="exact"/>
        <w:ind w:firstLineChars="0"/>
        <w:rPr>
          <w:rFonts w:ascii="黑体" w:eastAsia="黑体"/>
          <w:sz w:val="28"/>
        </w:rPr>
      </w:pPr>
      <w:r w:rsidRPr="00695F74">
        <w:rPr>
          <w:rFonts w:hint="eastAsia"/>
          <w:sz w:val="24"/>
        </w:rPr>
        <w:t>立项目的和意义</w:t>
      </w:r>
    </w:p>
    <w:p w:rsidR="00884587" w:rsidRDefault="004D2B43" w:rsidP="00884587">
      <w:pPr>
        <w:adjustRightInd w:val="0"/>
        <w:snapToGrid w:val="0"/>
        <w:spacing w:line="360" w:lineRule="auto"/>
        <w:ind w:firstLineChars="200" w:firstLine="480"/>
        <w:rPr>
          <w:sz w:val="24"/>
        </w:rPr>
      </w:pPr>
      <w:r w:rsidRPr="004D2B43">
        <w:rPr>
          <w:rFonts w:hint="eastAsia"/>
          <w:sz w:val="24"/>
        </w:rPr>
        <w:t>硅外延</w:t>
      </w:r>
      <w:r w:rsidR="00F26CC1">
        <w:rPr>
          <w:rFonts w:hint="eastAsia"/>
          <w:sz w:val="24"/>
        </w:rPr>
        <w:t>片</w:t>
      </w:r>
      <w:r w:rsidR="00F26CC1" w:rsidRPr="00F26CC1">
        <w:rPr>
          <w:rFonts w:hint="eastAsia"/>
          <w:sz w:val="24"/>
        </w:rPr>
        <w:t>是</w:t>
      </w:r>
      <w:r w:rsidR="00F26CC1">
        <w:rPr>
          <w:rFonts w:hint="eastAsia"/>
          <w:sz w:val="24"/>
        </w:rPr>
        <w:t>半导体功率器件和部分</w:t>
      </w:r>
      <w:r w:rsidR="00F26CC1">
        <w:rPr>
          <w:rFonts w:hint="eastAsia"/>
          <w:sz w:val="24"/>
        </w:rPr>
        <w:t>IC</w:t>
      </w:r>
      <w:r w:rsidR="00F26CC1">
        <w:rPr>
          <w:rFonts w:hint="eastAsia"/>
          <w:sz w:val="24"/>
        </w:rPr>
        <w:t>集成电路</w:t>
      </w:r>
      <w:r w:rsidR="00F26CC1" w:rsidRPr="00F26CC1">
        <w:rPr>
          <w:rFonts w:hint="eastAsia"/>
          <w:sz w:val="24"/>
        </w:rPr>
        <w:t>的基础材料，</w:t>
      </w:r>
      <w:r w:rsidR="00F26CC1">
        <w:rPr>
          <w:rFonts w:hint="eastAsia"/>
          <w:sz w:val="24"/>
        </w:rPr>
        <w:t>硅外延层</w:t>
      </w:r>
      <w:r w:rsidRPr="004D2B43">
        <w:rPr>
          <w:rFonts w:hint="eastAsia"/>
          <w:sz w:val="24"/>
        </w:rPr>
        <w:t>的片</w:t>
      </w:r>
      <w:r w:rsidR="00F26CC1">
        <w:rPr>
          <w:rFonts w:hint="eastAsia"/>
          <w:sz w:val="24"/>
        </w:rPr>
        <w:t>内、</w:t>
      </w:r>
      <w:r w:rsidR="006C20F0">
        <w:rPr>
          <w:rFonts w:hint="eastAsia"/>
          <w:sz w:val="24"/>
        </w:rPr>
        <w:t>批次内</w:t>
      </w:r>
      <w:r w:rsidR="00F26CC1">
        <w:rPr>
          <w:rFonts w:hint="eastAsia"/>
          <w:sz w:val="24"/>
        </w:rPr>
        <w:t>及批</w:t>
      </w:r>
      <w:r w:rsidR="006C20F0">
        <w:rPr>
          <w:rFonts w:hint="eastAsia"/>
          <w:sz w:val="24"/>
        </w:rPr>
        <w:t>次间</w:t>
      </w:r>
      <w:r w:rsidRPr="004D2B43">
        <w:rPr>
          <w:rFonts w:hint="eastAsia"/>
          <w:sz w:val="24"/>
        </w:rPr>
        <w:t>的载流子浓度，都是硅外延片品质的重要衡量指标</w:t>
      </w:r>
      <w:r>
        <w:rPr>
          <w:rFonts w:hint="eastAsia"/>
          <w:sz w:val="24"/>
        </w:rPr>
        <w:t>，</w:t>
      </w:r>
      <w:r w:rsidR="004D662E">
        <w:rPr>
          <w:rFonts w:hint="eastAsia"/>
          <w:sz w:val="24"/>
        </w:rPr>
        <w:t>直接影响</w:t>
      </w:r>
      <w:r w:rsidR="00F26CC1">
        <w:rPr>
          <w:rFonts w:hint="eastAsia"/>
          <w:sz w:val="24"/>
        </w:rPr>
        <w:t>供需双方的</w:t>
      </w:r>
      <w:r w:rsidR="004D662E">
        <w:rPr>
          <w:rFonts w:hint="eastAsia"/>
          <w:sz w:val="24"/>
        </w:rPr>
        <w:t>产品质量</w:t>
      </w:r>
      <w:r w:rsidR="00884587">
        <w:rPr>
          <w:rFonts w:hint="eastAsia"/>
          <w:sz w:val="24"/>
        </w:rPr>
        <w:t>。</w:t>
      </w:r>
    </w:p>
    <w:p w:rsidR="003B18EB" w:rsidRDefault="00F26CC1" w:rsidP="00884587">
      <w:pPr>
        <w:adjustRightInd w:val="0"/>
        <w:snapToGrid w:val="0"/>
        <w:spacing w:line="360" w:lineRule="auto"/>
        <w:ind w:firstLineChars="200" w:firstLine="480"/>
        <w:rPr>
          <w:sz w:val="24"/>
        </w:rPr>
      </w:pPr>
      <w:r>
        <w:rPr>
          <w:rFonts w:hint="eastAsia"/>
          <w:sz w:val="24"/>
        </w:rPr>
        <w:t>随着</w:t>
      </w:r>
      <w:r w:rsidRPr="00F26CC1">
        <w:rPr>
          <w:rFonts w:hint="eastAsia"/>
          <w:sz w:val="24"/>
        </w:rPr>
        <w:t>硅</w:t>
      </w:r>
      <w:r>
        <w:rPr>
          <w:rFonts w:hint="eastAsia"/>
          <w:sz w:val="24"/>
        </w:rPr>
        <w:t>外延</w:t>
      </w:r>
      <w:r w:rsidRPr="00F26CC1">
        <w:rPr>
          <w:rFonts w:hint="eastAsia"/>
          <w:sz w:val="24"/>
        </w:rPr>
        <w:t>片直径的</w:t>
      </w:r>
      <w:r w:rsidR="00884587">
        <w:rPr>
          <w:rFonts w:hint="eastAsia"/>
          <w:sz w:val="24"/>
        </w:rPr>
        <w:t>不断</w:t>
      </w:r>
      <w:r w:rsidRPr="00F26CC1">
        <w:rPr>
          <w:rFonts w:hint="eastAsia"/>
          <w:sz w:val="24"/>
        </w:rPr>
        <w:t>增大</w:t>
      </w:r>
      <w:r w:rsidR="00884587">
        <w:rPr>
          <w:rFonts w:hint="eastAsia"/>
          <w:sz w:val="24"/>
        </w:rPr>
        <w:t>，硅外延片的应用领域不断向高端半导体产品延伸，硅外延片的品质要求越来越</w:t>
      </w:r>
      <w:r>
        <w:rPr>
          <w:rFonts w:hint="eastAsia"/>
          <w:sz w:val="24"/>
        </w:rPr>
        <w:t>高</w:t>
      </w:r>
      <w:r w:rsidR="00884587">
        <w:rPr>
          <w:rFonts w:hint="eastAsia"/>
          <w:sz w:val="24"/>
        </w:rPr>
        <w:t>，外延层</w:t>
      </w:r>
      <w:r w:rsidR="00884587" w:rsidRPr="004D2B43">
        <w:rPr>
          <w:rFonts w:hint="eastAsia"/>
          <w:sz w:val="24"/>
        </w:rPr>
        <w:t>载流子浓度</w:t>
      </w:r>
      <w:r w:rsidR="006C20F0">
        <w:rPr>
          <w:rFonts w:hint="eastAsia"/>
          <w:sz w:val="24"/>
        </w:rPr>
        <w:t>作为</w:t>
      </w:r>
      <w:r w:rsidR="00884587">
        <w:rPr>
          <w:rFonts w:hint="eastAsia"/>
          <w:sz w:val="24"/>
        </w:rPr>
        <w:t>硅外延片的</w:t>
      </w:r>
      <w:r w:rsidR="003B18EB">
        <w:rPr>
          <w:rFonts w:hint="eastAsia"/>
          <w:sz w:val="24"/>
        </w:rPr>
        <w:t>关键</w:t>
      </w:r>
      <w:r w:rsidR="00884587">
        <w:rPr>
          <w:rFonts w:hint="eastAsia"/>
          <w:sz w:val="24"/>
        </w:rPr>
        <w:t>技术指标，其准确性和一致性的规格</w:t>
      </w:r>
      <w:r w:rsidR="003B18EB">
        <w:rPr>
          <w:rFonts w:hint="eastAsia"/>
          <w:sz w:val="24"/>
        </w:rPr>
        <w:t>要求更是</w:t>
      </w:r>
      <w:r w:rsidR="00884587">
        <w:rPr>
          <w:rFonts w:hint="eastAsia"/>
          <w:sz w:val="24"/>
        </w:rPr>
        <w:t>不断</w:t>
      </w:r>
      <w:r w:rsidR="003B18EB">
        <w:rPr>
          <w:rFonts w:hint="eastAsia"/>
          <w:sz w:val="24"/>
        </w:rPr>
        <w:t>被</w:t>
      </w:r>
      <w:r w:rsidR="00884587">
        <w:rPr>
          <w:rFonts w:hint="eastAsia"/>
          <w:sz w:val="24"/>
        </w:rPr>
        <w:t>提升</w:t>
      </w:r>
      <w:r w:rsidR="003B18EB">
        <w:rPr>
          <w:rFonts w:hint="eastAsia"/>
          <w:sz w:val="24"/>
        </w:rPr>
        <w:t>。在此基础上，近年来国内所有企业的</w:t>
      </w:r>
      <w:r w:rsidR="00884587">
        <w:rPr>
          <w:rFonts w:hint="eastAsia"/>
          <w:sz w:val="24"/>
        </w:rPr>
        <w:t>硅外延层</w:t>
      </w:r>
      <w:r w:rsidR="00884587" w:rsidRPr="004D2B43">
        <w:rPr>
          <w:rFonts w:hint="eastAsia"/>
          <w:sz w:val="24"/>
        </w:rPr>
        <w:t>载流子浓度</w:t>
      </w:r>
      <w:r w:rsidR="003B18EB">
        <w:rPr>
          <w:rFonts w:hint="eastAsia"/>
          <w:sz w:val="24"/>
        </w:rPr>
        <w:t>的</w:t>
      </w:r>
      <w:r w:rsidR="00874BFB">
        <w:rPr>
          <w:rFonts w:hint="eastAsia"/>
          <w:sz w:val="24"/>
        </w:rPr>
        <w:t>汞探针</w:t>
      </w:r>
      <w:r w:rsidR="00884587">
        <w:rPr>
          <w:rFonts w:hint="eastAsia"/>
          <w:sz w:val="24"/>
        </w:rPr>
        <w:t>测试技术</w:t>
      </w:r>
      <w:r w:rsidR="003B18EB">
        <w:rPr>
          <w:rFonts w:hint="eastAsia"/>
          <w:sz w:val="24"/>
        </w:rPr>
        <w:t>方法和水平，都较</w:t>
      </w:r>
      <w:r w:rsidR="003B18EB">
        <w:rPr>
          <w:rFonts w:hint="eastAsia"/>
          <w:sz w:val="24"/>
        </w:rPr>
        <w:t>GB/T 14146-2009</w:t>
      </w:r>
      <w:r w:rsidR="003B18EB">
        <w:rPr>
          <w:rFonts w:hint="eastAsia"/>
          <w:sz w:val="24"/>
        </w:rPr>
        <w:t>颁布时有了很大的提升</w:t>
      </w:r>
      <w:r w:rsidR="00874BFB">
        <w:rPr>
          <w:rFonts w:hint="eastAsia"/>
          <w:sz w:val="24"/>
        </w:rPr>
        <w:t>，</w:t>
      </w:r>
      <w:r w:rsidR="003B18EB">
        <w:rPr>
          <w:rFonts w:hint="eastAsia"/>
          <w:sz w:val="24"/>
        </w:rPr>
        <w:t>亟待更新原标准</w:t>
      </w:r>
      <w:r w:rsidR="00874BFB">
        <w:rPr>
          <w:rFonts w:hint="eastAsia"/>
          <w:sz w:val="24"/>
        </w:rPr>
        <w:t>，以提高测试的精确性与测试效率</w:t>
      </w:r>
      <w:r w:rsidR="00AD5E77">
        <w:rPr>
          <w:rFonts w:hint="eastAsia"/>
          <w:sz w:val="24"/>
        </w:rPr>
        <w:t>，提高标准的实用性、可操作性及先进性</w:t>
      </w:r>
      <w:r w:rsidR="00874BFB" w:rsidRPr="00874BFB">
        <w:rPr>
          <w:rFonts w:hint="eastAsia"/>
          <w:sz w:val="24"/>
        </w:rPr>
        <w:t>。</w:t>
      </w:r>
    </w:p>
    <w:p w:rsidR="00874BFB" w:rsidRDefault="00874BFB" w:rsidP="00884587">
      <w:pPr>
        <w:adjustRightInd w:val="0"/>
        <w:snapToGrid w:val="0"/>
        <w:spacing w:line="360" w:lineRule="auto"/>
        <w:ind w:firstLineChars="200" w:firstLine="480"/>
        <w:rPr>
          <w:sz w:val="24"/>
        </w:rPr>
      </w:pPr>
      <w:r>
        <w:rPr>
          <w:rFonts w:hint="eastAsia"/>
          <w:sz w:val="24"/>
        </w:rPr>
        <w:t>本次修订中增加了</w:t>
      </w:r>
      <w:r w:rsidR="00924107" w:rsidRPr="004D2B43">
        <w:rPr>
          <w:rFonts w:hint="eastAsia"/>
          <w:sz w:val="24"/>
        </w:rPr>
        <w:t>无接触</w:t>
      </w:r>
      <w:r w:rsidR="00F007A9">
        <w:rPr>
          <w:rFonts w:hint="eastAsia"/>
          <w:sz w:val="24"/>
        </w:rPr>
        <w:t>电容</w:t>
      </w:r>
      <w:r w:rsidR="00F007A9">
        <w:rPr>
          <w:rFonts w:hint="eastAsia"/>
          <w:sz w:val="24"/>
        </w:rPr>
        <w:t>-</w:t>
      </w:r>
      <w:r w:rsidR="00F007A9">
        <w:rPr>
          <w:rFonts w:hint="eastAsia"/>
          <w:sz w:val="24"/>
        </w:rPr>
        <w:t>电压</w:t>
      </w:r>
      <w:r>
        <w:rPr>
          <w:rFonts w:hint="eastAsia"/>
          <w:sz w:val="24"/>
        </w:rPr>
        <w:t>测试方法</w:t>
      </w:r>
      <w:r w:rsidR="00924107">
        <w:rPr>
          <w:rFonts w:hint="eastAsia"/>
          <w:sz w:val="24"/>
        </w:rPr>
        <w:t>，</w:t>
      </w:r>
      <w:r>
        <w:rPr>
          <w:rFonts w:hint="eastAsia"/>
          <w:sz w:val="24"/>
        </w:rPr>
        <w:t>该项技术的应用可以有效规避传统汞探针与硅</w:t>
      </w:r>
      <w:r w:rsidR="006C20F0">
        <w:rPr>
          <w:rFonts w:hint="eastAsia"/>
          <w:sz w:val="24"/>
        </w:rPr>
        <w:t>外延</w:t>
      </w:r>
      <w:r>
        <w:rPr>
          <w:rFonts w:hint="eastAsia"/>
          <w:sz w:val="24"/>
        </w:rPr>
        <w:t>片接触</w:t>
      </w:r>
      <w:r w:rsidR="006C20F0">
        <w:rPr>
          <w:rFonts w:hint="eastAsia"/>
          <w:sz w:val="24"/>
        </w:rPr>
        <w:t>后，</w:t>
      </w:r>
      <w:r>
        <w:rPr>
          <w:rFonts w:hint="eastAsia"/>
          <w:sz w:val="24"/>
        </w:rPr>
        <w:t>导致的</w:t>
      </w:r>
      <w:r w:rsidR="006C20F0">
        <w:rPr>
          <w:rFonts w:hint="eastAsia"/>
          <w:sz w:val="24"/>
        </w:rPr>
        <w:t>硅外延片报废</w:t>
      </w:r>
      <w:r>
        <w:rPr>
          <w:rFonts w:hint="eastAsia"/>
          <w:sz w:val="24"/>
        </w:rPr>
        <w:t>，同时避免</w:t>
      </w:r>
      <w:r w:rsidR="006C20F0">
        <w:rPr>
          <w:rFonts w:hint="eastAsia"/>
          <w:sz w:val="24"/>
        </w:rPr>
        <w:t>汞蒸汽</w:t>
      </w:r>
      <w:r>
        <w:rPr>
          <w:rFonts w:hint="eastAsia"/>
          <w:sz w:val="24"/>
        </w:rPr>
        <w:t>对超净间的环境污染和现场人员的健康</w:t>
      </w:r>
      <w:r w:rsidRPr="00874BFB">
        <w:rPr>
          <w:rFonts w:hint="eastAsia"/>
          <w:sz w:val="24"/>
        </w:rPr>
        <w:t>影响</w:t>
      </w:r>
      <w:r>
        <w:rPr>
          <w:rFonts w:hint="eastAsia"/>
          <w:sz w:val="24"/>
        </w:rPr>
        <w:t>，</w:t>
      </w:r>
      <w:r w:rsidR="006C20F0">
        <w:rPr>
          <w:rFonts w:hint="eastAsia"/>
          <w:sz w:val="24"/>
        </w:rPr>
        <w:t>无论</w:t>
      </w:r>
      <w:r w:rsidRPr="00874BFB">
        <w:rPr>
          <w:rFonts w:hint="eastAsia"/>
          <w:sz w:val="24"/>
        </w:rPr>
        <w:t>从环境</w:t>
      </w:r>
      <w:r w:rsidR="006C20F0">
        <w:rPr>
          <w:rFonts w:hint="eastAsia"/>
          <w:sz w:val="24"/>
        </w:rPr>
        <w:t>环保</w:t>
      </w:r>
      <w:r w:rsidRPr="00874BFB">
        <w:rPr>
          <w:rFonts w:hint="eastAsia"/>
          <w:sz w:val="24"/>
        </w:rPr>
        <w:t>的角度，还是从人员健康、测试成本、外延片</w:t>
      </w:r>
      <w:r w:rsidR="00AD5E77">
        <w:rPr>
          <w:rFonts w:hint="eastAsia"/>
          <w:sz w:val="24"/>
        </w:rPr>
        <w:t>的</w:t>
      </w:r>
      <w:r w:rsidRPr="00874BFB">
        <w:rPr>
          <w:rFonts w:hint="eastAsia"/>
          <w:sz w:val="24"/>
        </w:rPr>
        <w:t>有效利用上</w:t>
      </w:r>
      <w:r w:rsidR="00F007A9">
        <w:rPr>
          <w:rFonts w:hint="eastAsia"/>
          <w:sz w:val="24"/>
        </w:rPr>
        <w:t>，</w:t>
      </w:r>
      <w:r w:rsidR="00F007A9" w:rsidRPr="004D2B43">
        <w:rPr>
          <w:rFonts w:hint="eastAsia"/>
          <w:sz w:val="24"/>
        </w:rPr>
        <w:t>无接触</w:t>
      </w:r>
      <w:r w:rsidR="00F007A9">
        <w:rPr>
          <w:rFonts w:hint="eastAsia"/>
          <w:sz w:val="24"/>
        </w:rPr>
        <w:t>电容</w:t>
      </w:r>
      <w:r w:rsidR="00F007A9">
        <w:rPr>
          <w:rFonts w:hint="eastAsia"/>
          <w:sz w:val="24"/>
        </w:rPr>
        <w:t>-</w:t>
      </w:r>
      <w:r w:rsidR="00F007A9">
        <w:rPr>
          <w:rFonts w:hint="eastAsia"/>
          <w:sz w:val="24"/>
        </w:rPr>
        <w:t>电压测试方法</w:t>
      </w:r>
      <w:r w:rsidRPr="00874BFB">
        <w:rPr>
          <w:rFonts w:hint="eastAsia"/>
          <w:sz w:val="24"/>
        </w:rPr>
        <w:t>均具有</w:t>
      </w:r>
      <w:r w:rsidR="00AD5E77">
        <w:rPr>
          <w:rFonts w:hint="eastAsia"/>
          <w:sz w:val="24"/>
        </w:rPr>
        <w:t>无可替代的</w:t>
      </w:r>
      <w:r w:rsidRPr="00874BFB">
        <w:rPr>
          <w:rFonts w:hint="eastAsia"/>
          <w:sz w:val="24"/>
        </w:rPr>
        <w:t>优势。</w:t>
      </w:r>
    </w:p>
    <w:p w:rsidR="00A658F4" w:rsidRPr="00695F74" w:rsidRDefault="004D662E" w:rsidP="00695F74">
      <w:pPr>
        <w:pStyle w:val="a8"/>
        <w:numPr>
          <w:ilvl w:val="0"/>
          <w:numId w:val="8"/>
        </w:numPr>
        <w:spacing w:line="500" w:lineRule="exact"/>
        <w:ind w:firstLineChars="0"/>
        <w:rPr>
          <w:sz w:val="24"/>
        </w:rPr>
      </w:pPr>
      <w:r w:rsidRPr="00695F74">
        <w:rPr>
          <w:rFonts w:hint="eastAsia"/>
          <w:sz w:val="24"/>
        </w:rPr>
        <w:t>任务来源</w:t>
      </w:r>
    </w:p>
    <w:p w:rsidR="00A658F4" w:rsidRDefault="004D662E">
      <w:pPr>
        <w:spacing w:line="360" w:lineRule="auto"/>
        <w:ind w:firstLineChars="200" w:firstLine="480"/>
        <w:rPr>
          <w:sz w:val="24"/>
          <w:szCs w:val="24"/>
        </w:rPr>
      </w:pPr>
      <w:r>
        <w:rPr>
          <w:rFonts w:hint="eastAsia"/>
          <w:sz w:val="24"/>
          <w:szCs w:val="24"/>
        </w:rPr>
        <w:t>根据《国家标准委关于下达</w:t>
      </w:r>
      <w:r>
        <w:rPr>
          <w:rFonts w:hint="eastAsia"/>
          <w:sz w:val="24"/>
          <w:szCs w:val="24"/>
        </w:rPr>
        <w:t>201</w:t>
      </w:r>
      <w:r w:rsidR="00A908C2">
        <w:rPr>
          <w:rFonts w:hint="eastAsia"/>
          <w:sz w:val="24"/>
          <w:szCs w:val="24"/>
        </w:rPr>
        <w:t>8</w:t>
      </w:r>
      <w:r>
        <w:rPr>
          <w:rFonts w:hint="eastAsia"/>
          <w:sz w:val="24"/>
          <w:szCs w:val="24"/>
        </w:rPr>
        <w:t>年第四批国家标准制修订计划的通知》（</w:t>
      </w:r>
      <w:proofErr w:type="gramStart"/>
      <w:r>
        <w:rPr>
          <w:rFonts w:hint="eastAsia"/>
          <w:sz w:val="24"/>
          <w:szCs w:val="24"/>
        </w:rPr>
        <w:t>国标委综合</w:t>
      </w:r>
      <w:proofErr w:type="gramEnd"/>
      <w:r>
        <w:rPr>
          <w:rFonts w:hint="eastAsia"/>
          <w:sz w:val="24"/>
          <w:szCs w:val="24"/>
        </w:rPr>
        <w:t>[2017]128</w:t>
      </w:r>
      <w:r>
        <w:rPr>
          <w:rFonts w:hint="eastAsia"/>
          <w:sz w:val="24"/>
          <w:szCs w:val="24"/>
        </w:rPr>
        <w:t>号）的要求，由</w:t>
      </w:r>
      <w:r w:rsidR="007111CC">
        <w:rPr>
          <w:rFonts w:hint="eastAsia"/>
          <w:sz w:val="24"/>
          <w:szCs w:val="24"/>
        </w:rPr>
        <w:t>南京国盛电子有限公司与有</w:t>
      </w:r>
      <w:proofErr w:type="gramStart"/>
      <w:r w:rsidR="007111CC">
        <w:rPr>
          <w:rFonts w:hint="eastAsia"/>
          <w:sz w:val="24"/>
          <w:szCs w:val="24"/>
        </w:rPr>
        <w:t>研</w:t>
      </w:r>
      <w:proofErr w:type="gramEnd"/>
      <w:r w:rsidR="007111CC">
        <w:rPr>
          <w:rFonts w:hint="eastAsia"/>
          <w:sz w:val="24"/>
          <w:szCs w:val="24"/>
        </w:rPr>
        <w:t>半导体材料有限公司</w:t>
      </w:r>
      <w:r>
        <w:rPr>
          <w:rFonts w:hint="eastAsia"/>
          <w:sz w:val="24"/>
          <w:szCs w:val="24"/>
        </w:rPr>
        <w:t>等单位负责修订《</w:t>
      </w:r>
      <w:r w:rsidR="00440E59" w:rsidRPr="00440E59">
        <w:rPr>
          <w:rFonts w:hint="eastAsia"/>
          <w:sz w:val="24"/>
          <w:szCs w:val="24"/>
        </w:rPr>
        <w:t>硅外延层载流子浓度的测试</w:t>
      </w:r>
      <w:r w:rsidR="00440E59" w:rsidRPr="00440E59">
        <w:rPr>
          <w:rFonts w:hint="eastAsia"/>
          <w:sz w:val="24"/>
          <w:szCs w:val="24"/>
        </w:rPr>
        <w:t xml:space="preserve"> </w:t>
      </w:r>
      <w:r w:rsidR="00440E59" w:rsidRPr="00440E59">
        <w:rPr>
          <w:rFonts w:hint="eastAsia"/>
          <w:sz w:val="24"/>
          <w:szCs w:val="24"/>
        </w:rPr>
        <w:t>电容</w:t>
      </w:r>
      <w:r w:rsidR="00440E59" w:rsidRPr="00440E59">
        <w:rPr>
          <w:rFonts w:hint="eastAsia"/>
          <w:sz w:val="24"/>
          <w:szCs w:val="24"/>
        </w:rPr>
        <w:t>-</w:t>
      </w:r>
      <w:r w:rsidR="00440E59" w:rsidRPr="00440E59">
        <w:rPr>
          <w:rFonts w:hint="eastAsia"/>
          <w:sz w:val="24"/>
          <w:szCs w:val="24"/>
        </w:rPr>
        <w:t>电压法</w:t>
      </w:r>
      <w:r>
        <w:rPr>
          <w:rFonts w:hint="eastAsia"/>
          <w:sz w:val="24"/>
          <w:szCs w:val="24"/>
        </w:rPr>
        <w:t>》，计划编号</w:t>
      </w:r>
      <w:r w:rsidR="00AD5E77" w:rsidRPr="00AD5E77">
        <w:rPr>
          <w:sz w:val="24"/>
          <w:szCs w:val="24"/>
        </w:rPr>
        <w:t>20173545-T-469</w:t>
      </w:r>
      <w:r w:rsidR="00D2643B">
        <w:rPr>
          <w:rFonts w:hint="eastAsia"/>
          <w:sz w:val="24"/>
          <w:szCs w:val="24"/>
        </w:rPr>
        <w:t>，</w:t>
      </w:r>
      <w:r>
        <w:rPr>
          <w:rFonts w:hint="eastAsia"/>
          <w:sz w:val="24"/>
          <w:szCs w:val="24"/>
        </w:rPr>
        <w:t>要求完成时间</w:t>
      </w:r>
      <w:r>
        <w:rPr>
          <w:rFonts w:hint="eastAsia"/>
          <w:color w:val="000000" w:themeColor="text1"/>
          <w:sz w:val="24"/>
          <w:szCs w:val="24"/>
        </w:rPr>
        <w:t>20</w:t>
      </w:r>
      <w:r w:rsidR="007111CC">
        <w:rPr>
          <w:rFonts w:hint="eastAsia"/>
          <w:color w:val="000000" w:themeColor="text1"/>
          <w:sz w:val="24"/>
          <w:szCs w:val="24"/>
        </w:rPr>
        <w:t>20</w:t>
      </w:r>
      <w:r>
        <w:rPr>
          <w:rFonts w:hint="eastAsia"/>
          <w:color w:val="000000" w:themeColor="text1"/>
          <w:sz w:val="24"/>
          <w:szCs w:val="24"/>
        </w:rPr>
        <w:t>年</w:t>
      </w:r>
      <w:r>
        <w:rPr>
          <w:rFonts w:hint="eastAsia"/>
          <w:sz w:val="24"/>
          <w:szCs w:val="24"/>
        </w:rPr>
        <w:t>。</w:t>
      </w:r>
    </w:p>
    <w:p w:rsidR="00A658F4" w:rsidRDefault="004D662E" w:rsidP="00695F74">
      <w:pPr>
        <w:pStyle w:val="a8"/>
        <w:numPr>
          <w:ilvl w:val="0"/>
          <w:numId w:val="8"/>
        </w:numPr>
        <w:spacing w:line="500" w:lineRule="exact"/>
        <w:ind w:firstLineChars="0"/>
        <w:rPr>
          <w:sz w:val="24"/>
        </w:rPr>
      </w:pPr>
      <w:r>
        <w:rPr>
          <w:rFonts w:hint="eastAsia"/>
          <w:sz w:val="24"/>
        </w:rPr>
        <w:t>标准修订主编单位概况</w:t>
      </w:r>
    </w:p>
    <w:p w:rsidR="00386E8D" w:rsidRDefault="002953C4" w:rsidP="00386E8D">
      <w:pPr>
        <w:pStyle w:val="a8"/>
        <w:spacing w:line="360" w:lineRule="auto"/>
        <w:ind w:firstLine="480"/>
        <w:rPr>
          <w:rFonts w:ascii="宋体" w:hAnsi="宋体"/>
          <w:color w:val="000000"/>
          <w:sz w:val="24"/>
        </w:rPr>
      </w:pPr>
      <w:r w:rsidRPr="00596AD2">
        <w:rPr>
          <w:rFonts w:ascii="宋体" w:hAnsi="宋体" w:hint="eastAsia"/>
          <w:color w:val="000000"/>
          <w:sz w:val="24"/>
        </w:rPr>
        <w:t>南京国盛电子有限公司</w:t>
      </w:r>
      <w:r>
        <w:rPr>
          <w:rFonts w:ascii="宋体" w:hAnsi="宋体" w:hint="eastAsia"/>
          <w:color w:val="000000"/>
          <w:sz w:val="24"/>
        </w:rPr>
        <w:t>，是中国电子科技集团公司</w:t>
      </w:r>
      <w:r w:rsidRPr="00596AD2">
        <w:rPr>
          <w:rFonts w:ascii="宋体" w:hAnsi="宋体" w:hint="eastAsia"/>
          <w:color w:val="000000"/>
          <w:sz w:val="24"/>
        </w:rPr>
        <w:t>第五十五研究所</w:t>
      </w:r>
      <w:r>
        <w:rPr>
          <w:rFonts w:ascii="宋体" w:hAnsi="宋体" w:hint="eastAsia"/>
          <w:color w:val="000000"/>
          <w:sz w:val="24"/>
        </w:rPr>
        <w:t>全资子公司</w:t>
      </w:r>
      <w:r w:rsidRPr="00596AD2">
        <w:rPr>
          <w:rFonts w:ascii="宋体" w:hAnsi="宋体" w:hint="eastAsia"/>
          <w:color w:val="000000"/>
          <w:sz w:val="24"/>
        </w:rPr>
        <w:t>,专业从事半导体</w:t>
      </w:r>
      <w:r w:rsidR="00B74540">
        <w:rPr>
          <w:rFonts w:ascii="宋体" w:hAnsi="宋体" w:hint="eastAsia"/>
          <w:color w:val="000000"/>
          <w:sz w:val="24"/>
        </w:rPr>
        <w:t>硅</w:t>
      </w:r>
      <w:r>
        <w:rPr>
          <w:rFonts w:ascii="宋体" w:hAnsi="宋体" w:hint="eastAsia"/>
          <w:color w:val="000000"/>
          <w:sz w:val="24"/>
        </w:rPr>
        <w:t>外延材料</w:t>
      </w:r>
      <w:r w:rsidR="00B74540">
        <w:rPr>
          <w:rFonts w:ascii="宋体" w:hAnsi="宋体" w:hint="eastAsia"/>
          <w:color w:val="000000"/>
          <w:sz w:val="24"/>
        </w:rPr>
        <w:t>以及第三代半导体外延材料</w:t>
      </w:r>
      <w:r>
        <w:rPr>
          <w:rFonts w:ascii="宋体" w:hAnsi="宋体" w:hint="eastAsia"/>
          <w:color w:val="000000"/>
          <w:sz w:val="24"/>
        </w:rPr>
        <w:t>的研发与</w:t>
      </w:r>
      <w:r w:rsidRPr="00596AD2">
        <w:rPr>
          <w:rFonts w:ascii="宋体" w:hAnsi="宋体" w:hint="eastAsia"/>
          <w:color w:val="000000"/>
          <w:sz w:val="24"/>
        </w:rPr>
        <w:t>生产</w:t>
      </w:r>
      <w:r w:rsidR="00F7104D">
        <w:rPr>
          <w:rFonts w:ascii="宋体" w:hAnsi="宋体" w:hint="eastAsia"/>
          <w:color w:val="000000"/>
          <w:sz w:val="24"/>
        </w:rPr>
        <w:t>近30年</w:t>
      </w:r>
      <w:r>
        <w:rPr>
          <w:rFonts w:ascii="宋体" w:hAnsi="宋体" w:hint="eastAsia"/>
          <w:color w:val="000000"/>
          <w:sz w:val="24"/>
        </w:rPr>
        <w:t>。</w:t>
      </w:r>
      <w:r w:rsidRPr="00596AD2">
        <w:rPr>
          <w:rFonts w:ascii="宋体" w:hAnsi="宋体" w:hint="eastAsia"/>
          <w:color w:val="000000"/>
          <w:sz w:val="24"/>
        </w:rPr>
        <w:t>公司</w:t>
      </w:r>
      <w:r>
        <w:rPr>
          <w:rFonts w:ascii="宋体" w:hAnsi="宋体" w:hint="eastAsia"/>
          <w:color w:val="000000"/>
          <w:sz w:val="24"/>
        </w:rPr>
        <w:t>拥有世界一流的</w:t>
      </w:r>
      <w:r w:rsidR="00F7104D">
        <w:rPr>
          <w:rFonts w:ascii="宋体" w:hAnsi="宋体" w:hint="eastAsia"/>
          <w:color w:val="000000"/>
          <w:sz w:val="24"/>
        </w:rPr>
        <w:t>半导体外延工艺</w:t>
      </w:r>
      <w:r>
        <w:rPr>
          <w:rFonts w:ascii="宋体" w:hAnsi="宋体" w:hint="eastAsia"/>
          <w:color w:val="000000"/>
          <w:sz w:val="24"/>
        </w:rPr>
        <w:t>平台，</w:t>
      </w:r>
      <w:r w:rsidR="00060C9A">
        <w:rPr>
          <w:rFonts w:ascii="宋体" w:hAnsi="宋体" w:hint="eastAsia"/>
          <w:color w:val="000000"/>
          <w:sz w:val="24"/>
        </w:rPr>
        <w:t>其中硅外延、碳化硅外延、氮化镓外延材料的销售与产能，连续多年国内第一。</w:t>
      </w:r>
      <w:r w:rsidR="00F7104D">
        <w:rPr>
          <w:rFonts w:ascii="宋体" w:hAnsi="宋体" w:hint="eastAsia"/>
          <w:color w:val="000000"/>
          <w:sz w:val="24"/>
        </w:rPr>
        <w:t>公司技术力量雄厚，测试分析手段丰富，</w:t>
      </w:r>
      <w:r w:rsidR="00060C9A">
        <w:rPr>
          <w:rFonts w:ascii="宋体" w:hAnsi="宋体" w:hint="eastAsia"/>
          <w:color w:val="000000"/>
          <w:sz w:val="24"/>
        </w:rPr>
        <w:t>拥有</w:t>
      </w:r>
      <w:r w:rsidR="00386E8D">
        <w:rPr>
          <w:rFonts w:ascii="宋体" w:hAnsi="宋体" w:hint="eastAsia"/>
          <w:color w:val="000000"/>
          <w:sz w:val="24"/>
        </w:rPr>
        <w:t>多台套、</w:t>
      </w:r>
      <w:r w:rsidR="00060C9A">
        <w:rPr>
          <w:rFonts w:ascii="宋体" w:hAnsi="宋体" w:hint="eastAsia"/>
          <w:color w:val="000000"/>
          <w:sz w:val="24"/>
        </w:rPr>
        <w:t>国际先进、全系列的半导体外延材料测试设备，</w:t>
      </w:r>
      <w:r w:rsidR="008F3F75">
        <w:rPr>
          <w:rFonts w:ascii="宋体" w:hAnsi="宋体" w:hint="eastAsia"/>
          <w:color w:val="000000"/>
          <w:sz w:val="24"/>
        </w:rPr>
        <w:t>其中</w:t>
      </w:r>
      <w:r w:rsidR="00573E23">
        <w:rPr>
          <w:rFonts w:ascii="宋体" w:hAnsi="宋体" w:hint="eastAsia"/>
          <w:color w:val="000000"/>
          <w:sz w:val="24"/>
        </w:rPr>
        <w:t>包括</w:t>
      </w:r>
      <w:r w:rsidR="008F3F75">
        <w:rPr>
          <w:rFonts w:ascii="宋体" w:hAnsi="宋体" w:hint="eastAsia"/>
          <w:color w:val="000000"/>
          <w:sz w:val="24"/>
        </w:rPr>
        <w:t>，</w:t>
      </w:r>
      <w:r w:rsidR="00573E23" w:rsidRPr="008F3F75">
        <w:rPr>
          <w:rFonts w:ascii="宋体" w:hAnsi="宋体" w:hint="eastAsia"/>
          <w:color w:val="000000"/>
          <w:sz w:val="24"/>
        </w:rPr>
        <w:lastRenderedPageBreak/>
        <w:t>2</w:t>
      </w:r>
      <w:r w:rsidR="008F3F75" w:rsidRPr="008F3F75">
        <w:rPr>
          <w:rFonts w:ascii="宋体" w:hAnsi="宋体" w:hint="eastAsia"/>
          <w:color w:val="000000"/>
          <w:sz w:val="24"/>
        </w:rPr>
        <w:t>台手动动换汞的</w:t>
      </w:r>
      <w:r w:rsidR="00573E23" w:rsidRPr="008F3F75">
        <w:rPr>
          <w:rFonts w:ascii="宋体" w:hAnsi="宋体" w:hint="eastAsia"/>
          <w:color w:val="000000"/>
          <w:sz w:val="24"/>
        </w:rPr>
        <w:t>SSM-495汞探针CV测试仪、1台自动换汞的</w:t>
      </w:r>
      <w:r w:rsidR="008F3F75" w:rsidRPr="008F3F75">
        <w:rPr>
          <w:rFonts w:ascii="宋体" w:hAnsi="宋体"/>
          <w:color w:val="000000"/>
          <w:sz w:val="24"/>
        </w:rPr>
        <w:t>MCV530L</w:t>
      </w:r>
      <w:r w:rsidR="00573E23" w:rsidRPr="008F3F75">
        <w:rPr>
          <w:rFonts w:ascii="宋体" w:hAnsi="宋体" w:hint="eastAsia"/>
          <w:color w:val="000000"/>
          <w:sz w:val="24"/>
        </w:rPr>
        <w:t>汞探针CV测试仪、</w:t>
      </w:r>
      <w:r w:rsidR="008F3F75" w:rsidRPr="008F3F75">
        <w:rPr>
          <w:rFonts w:ascii="宋体" w:hAnsi="宋体" w:hint="eastAsia"/>
          <w:color w:val="000000"/>
          <w:sz w:val="24"/>
        </w:rPr>
        <w:t>1</w:t>
      </w:r>
      <w:r w:rsidR="00573E23" w:rsidRPr="008F3F75">
        <w:rPr>
          <w:rFonts w:ascii="宋体" w:hAnsi="宋体" w:hint="eastAsia"/>
          <w:color w:val="000000"/>
          <w:sz w:val="24"/>
        </w:rPr>
        <w:t>台空气电容</w:t>
      </w:r>
      <w:r w:rsidR="008F3F75" w:rsidRPr="008F3F75">
        <w:rPr>
          <w:rFonts w:ascii="宋体" w:hAnsi="宋体" w:hint="eastAsia"/>
          <w:color w:val="000000"/>
          <w:sz w:val="24"/>
        </w:rPr>
        <w:t>法</w:t>
      </w:r>
      <w:r w:rsidR="008F3F75" w:rsidRPr="008F3F75">
        <w:rPr>
          <w:rFonts w:ascii="宋体" w:hAnsi="宋体"/>
          <w:color w:val="000000"/>
          <w:sz w:val="24"/>
        </w:rPr>
        <w:t>ACV2200</w:t>
      </w:r>
      <w:r w:rsidR="008F3F75" w:rsidRPr="008F3F75">
        <w:rPr>
          <w:rFonts w:ascii="宋体" w:hAnsi="宋体" w:hint="eastAsia"/>
          <w:color w:val="000000"/>
          <w:sz w:val="24"/>
        </w:rPr>
        <w:t>CV测试仪</w:t>
      </w:r>
      <w:r w:rsidR="00573E23" w:rsidRPr="008F3F75">
        <w:rPr>
          <w:rFonts w:ascii="宋体" w:hAnsi="宋体" w:hint="eastAsia"/>
          <w:color w:val="000000"/>
          <w:sz w:val="24"/>
        </w:rPr>
        <w:t>等硅外延</w:t>
      </w:r>
      <w:r w:rsidR="00573E23" w:rsidRPr="00573E23">
        <w:rPr>
          <w:rFonts w:ascii="宋体" w:hAnsi="宋体" w:hint="eastAsia"/>
          <w:color w:val="000000"/>
          <w:sz w:val="24"/>
        </w:rPr>
        <w:t>层载流子浓度测试</w:t>
      </w:r>
      <w:r w:rsidR="00573E23">
        <w:rPr>
          <w:rFonts w:ascii="宋体" w:hAnsi="宋体" w:hint="eastAsia"/>
          <w:color w:val="000000"/>
          <w:sz w:val="24"/>
        </w:rPr>
        <w:t>设备。公司</w:t>
      </w:r>
      <w:r w:rsidR="00386E8D">
        <w:rPr>
          <w:rFonts w:ascii="宋体" w:hAnsi="宋体" w:hint="eastAsia"/>
          <w:color w:val="000000"/>
          <w:sz w:val="24"/>
        </w:rPr>
        <w:t>于201</w:t>
      </w:r>
      <w:r w:rsidR="00C7562C">
        <w:rPr>
          <w:rFonts w:ascii="宋体" w:hAnsi="宋体" w:hint="eastAsia"/>
          <w:color w:val="000000"/>
          <w:sz w:val="24"/>
        </w:rPr>
        <w:t>2</w:t>
      </w:r>
      <w:r w:rsidR="00386E8D">
        <w:rPr>
          <w:rFonts w:ascii="宋体" w:hAnsi="宋体" w:hint="eastAsia"/>
          <w:color w:val="000000"/>
          <w:sz w:val="24"/>
        </w:rPr>
        <w:t>年</w:t>
      </w:r>
      <w:r w:rsidR="00386E8D" w:rsidRPr="00386E8D">
        <w:rPr>
          <w:rFonts w:ascii="宋体" w:hAnsi="宋体" w:hint="eastAsia"/>
          <w:color w:val="000000"/>
          <w:sz w:val="24"/>
        </w:rPr>
        <w:t>成立了江苏省半导体硅外延材料工程技术研究中心</w:t>
      </w:r>
      <w:r w:rsidR="00386E8D">
        <w:rPr>
          <w:rFonts w:ascii="宋体" w:hAnsi="宋体" w:hint="eastAsia"/>
          <w:color w:val="000000"/>
          <w:sz w:val="24"/>
        </w:rPr>
        <w:t>，</w:t>
      </w:r>
      <w:r w:rsidR="006B6222">
        <w:rPr>
          <w:rFonts w:ascii="宋体" w:hAnsi="宋体" w:hint="eastAsia"/>
          <w:color w:val="000000"/>
          <w:sz w:val="24"/>
        </w:rPr>
        <w:t>致力于半导体外延材料的测试分析与工艺技术创新研发。</w:t>
      </w:r>
    </w:p>
    <w:p w:rsidR="00A658F4" w:rsidRDefault="006B6222" w:rsidP="00695F74">
      <w:pPr>
        <w:pStyle w:val="a8"/>
        <w:numPr>
          <w:ilvl w:val="0"/>
          <w:numId w:val="8"/>
        </w:numPr>
        <w:spacing w:line="500" w:lineRule="exact"/>
        <w:ind w:firstLineChars="0"/>
        <w:rPr>
          <w:sz w:val="24"/>
          <w:szCs w:val="24"/>
        </w:rPr>
      </w:pPr>
      <w:r>
        <w:rPr>
          <w:rFonts w:hint="eastAsia"/>
          <w:sz w:val="24"/>
          <w:szCs w:val="24"/>
        </w:rPr>
        <w:t>主要工作过程</w:t>
      </w:r>
    </w:p>
    <w:p w:rsidR="007A4487" w:rsidRDefault="004D662E">
      <w:pPr>
        <w:spacing w:line="500" w:lineRule="exact"/>
        <w:ind w:firstLineChars="200" w:firstLine="480"/>
        <w:rPr>
          <w:color w:val="000000" w:themeColor="text1"/>
          <w:sz w:val="24"/>
          <w:szCs w:val="24"/>
        </w:rPr>
      </w:pPr>
      <w:r>
        <w:rPr>
          <w:rFonts w:asciiTheme="minorEastAsia" w:hAnsiTheme="minorEastAsia" w:cstheme="minorEastAsia" w:hint="eastAsia"/>
          <w:sz w:val="24"/>
          <w:szCs w:val="24"/>
        </w:rPr>
        <w:t>立项</w:t>
      </w:r>
      <w:r>
        <w:rPr>
          <w:rFonts w:hint="eastAsia"/>
          <w:sz w:val="24"/>
          <w:szCs w:val="24"/>
        </w:rPr>
        <w:t>之后，成立了标准</w:t>
      </w:r>
      <w:r w:rsidRPr="000D23D2">
        <w:rPr>
          <w:rFonts w:hint="eastAsia"/>
          <w:sz w:val="24"/>
          <w:szCs w:val="24"/>
        </w:rPr>
        <w:t>修订小组，落实</w:t>
      </w:r>
      <w:r w:rsidR="002953C4">
        <w:rPr>
          <w:rFonts w:hint="eastAsia"/>
          <w:sz w:val="24"/>
          <w:szCs w:val="24"/>
        </w:rPr>
        <w:t>标准涉及范围</w:t>
      </w:r>
      <w:r w:rsidRPr="000D23D2">
        <w:rPr>
          <w:rFonts w:hint="eastAsia"/>
          <w:sz w:val="24"/>
          <w:szCs w:val="24"/>
        </w:rPr>
        <w:t>、检测、和参与单位沟通等工作，于</w:t>
      </w:r>
      <w:r w:rsidRPr="000D23D2">
        <w:rPr>
          <w:rFonts w:hint="eastAsia"/>
          <w:sz w:val="24"/>
          <w:szCs w:val="24"/>
        </w:rPr>
        <w:t>2018</w:t>
      </w:r>
      <w:r w:rsidRPr="000D23D2">
        <w:rPr>
          <w:rFonts w:hint="eastAsia"/>
          <w:sz w:val="24"/>
          <w:szCs w:val="24"/>
        </w:rPr>
        <w:t>年</w:t>
      </w:r>
      <w:r w:rsidR="007111CC" w:rsidRPr="000D23D2">
        <w:rPr>
          <w:rFonts w:hint="eastAsia"/>
          <w:sz w:val="24"/>
          <w:szCs w:val="24"/>
        </w:rPr>
        <w:t>9</w:t>
      </w:r>
      <w:r w:rsidR="007111CC" w:rsidRPr="000D23D2">
        <w:rPr>
          <w:rFonts w:hint="eastAsia"/>
          <w:sz w:val="24"/>
          <w:szCs w:val="24"/>
        </w:rPr>
        <w:t>月初</w:t>
      </w:r>
      <w:r w:rsidRPr="000D23D2">
        <w:rPr>
          <w:rFonts w:hint="eastAsia"/>
          <w:sz w:val="24"/>
          <w:szCs w:val="24"/>
        </w:rPr>
        <w:t>完成了讨论稿。</w:t>
      </w:r>
      <w:r w:rsidR="00890222" w:rsidRPr="000D23D2">
        <w:rPr>
          <w:rFonts w:hint="eastAsia"/>
          <w:sz w:val="24"/>
          <w:szCs w:val="24"/>
        </w:rPr>
        <w:t>2018</w:t>
      </w:r>
      <w:r w:rsidR="00890222" w:rsidRPr="000D23D2">
        <w:rPr>
          <w:rFonts w:hint="eastAsia"/>
          <w:sz w:val="24"/>
          <w:szCs w:val="24"/>
        </w:rPr>
        <w:t>年</w:t>
      </w:r>
      <w:r w:rsidR="00D2643B" w:rsidRPr="000D23D2">
        <w:rPr>
          <w:rFonts w:hint="eastAsia"/>
          <w:sz w:val="24"/>
          <w:szCs w:val="24"/>
        </w:rPr>
        <w:t>9</w:t>
      </w:r>
      <w:r w:rsidR="00890222" w:rsidRPr="000D23D2">
        <w:rPr>
          <w:rFonts w:hint="eastAsia"/>
          <w:sz w:val="24"/>
          <w:szCs w:val="24"/>
        </w:rPr>
        <w:t>月</w:t>
      </w:r>
      <w:r w:rsidR="00D2643B" w:rsidRPr="000D23D2">
        <w:rPr>
          <w:rFonts w:hint="eastAsia"/>
          <w:sz w:val="24"/>
          <w:szCs w:val="24"/>
        </w:rPr>
        <w:t>21</w:t>
      </w:r>
      <w:r w:rsidR="00890222" w:rsidRPr="000D23D2">
        <w:rPr>
          <w:rFonts w:hint="eastAsia"/>
          <w:sz w:val="24"/>
          <w:szCs w:val="24"/>
        </w:rPr>
        <w:t>日，由全国有色金属标准化技术委员会组织，在</w:t>
      </w:r>
      <w:r w:rsidR="00D2643B" w:rsidRPr="000D23D2">
        <w:rPr>
          <w:rFonts w:hint="eastAsia"/>
          <w:sz w:val="24"/>
          <w:szCs w:val="24"/>
        </w:rPr>
        <w:t>新疆乌鲁木齐</w:t>
      </w:r>
      <w:r w:rsidR="00890222" w:rsidRPr="000D23D2">
        <w:rPr>
          <w:rFonts w:hint="eastAsia"/>
          <w:sz w:val="24"/>
          <w:szCs w:val="24"/>
        </w:rPr>
        <w:t>召开</w:t>
      </w:r>
      <w:r w:rsidR="004A1092" w:rsidRPr="000D23D2">
        <w:rPr>
          <w:rFonts w:hint="eastAsia"/>
          <w:sz w:val="24"/>
          <w:szCs w:val="24"/>
        </w:rPr>
        <w:t>《</w:t>
      </w:r>
      <w:r w:rsidR="00D2643B" w:rsidRPr="000D23D2">
        <w:rPr>
          <w:rFonts w:hint="eastAsia"/>
          <w:sz w:val="24"/>
          <w:szCs w:val="24"/>
        </w:rPr>
        <w:t>硅外延层载流子浓度的测试</w:t>
      </w:r>
      <w:r w:rsidR="00D2643B" w:rsidRPr="000D23D2">
        <w:rPr>
          <w:rFonts w:hint="eastAsia"/>
          <w:sz w:val="24"/>
          <w:szCs w:val="24"/>
        </w:rPr>
        <w:t xml:space="preserve"> </w:t>
      </w:r>
      <w:r w:rsidR="00D2643B" w:rsidRPr="000D23D2">
        <w:rPr>
          <w:rFonts w:hint="eastAsia"/>
          <w:sz w:val="24"/>
          <w:szCs w:val="24"/>
        </w:rPr>
        <w:t>电容</w:t>
      </w:r>
      <w:r w:rsidR="00D2643B" w:rsidRPr="000D23D2">
        <w:rPr>
          <w:rFonts w:hint="eastAsia"/>
          <w:sz w:val="24"/>
          <w:szCs w:val="24"/>
        </w:rPr>
        <w:t>-</w:t>
      </w:r>
      <w:r w:rsidR="00D2643B" w:rsidRPr="000D23D2">
        <w:rPr>
          <w:rFonts w:hint="eastAsia"/>
          <w:sz w:val="24"/>
          <w:szCs w:val="24"/>
        </w:rPr>
        <w:t>电压法</w:t>
      </w:r>
      <w:r w:rsidR="004A1092" w:rsidRPr="000D23D2">
        <w:rPr>
          <w:rFonts w:hint="eastAsia"/>
          <w:sz w:val="24"/>
          <w:szCs w:val="24"/>
        </w:rPr>
        <w:t>》第一次工作会议，共有</w:t>
      </w:r>
      <w:r w:rsidR="00656494" w:rsidRPr="00656494">
        <w:rPr>
          <w:rFonts w:hint="eastAsia"/>
          <w:sz w:val="24"/>
          <w:szCs w:val="24"/>
        </w:rPr>
        <w:t>浙江金瑞泓科技股份有限公司</w:t>
      </w:r>
      <w:r w:rsidR="00656494">
        <w:rPr>
          <w:rFonts w:hint="eastAsia"/>
          <w:sz w:val="24"/>
          <w:szCs w:val="24"/>
        </w:rPr>
        <w:t>、</w:t>
      </w:r>
      <w:r w:rsidR="00656494" w:rsidRPr="00656494">
        <w:rPr>
          <w:rFonts w:hint="eastAsia"/>
          <w:sz w:val="24"/>
          <w:szCs w:val="24"/>
        </w:rPr>
        <w:t>中国计量科学研究院</w:t>
      </w:r>
      <w:r w:rsidR="004A1092" w:rsidRPr="000D23D2">
        <w:rPr>
          <w:rFonts w:hint="eastAsia"/>
          <w:sz w:val="24"/>
          <w:szCs w:val="24"/>
        </w:rPr>
        <w:t>、</w:t>
      </w:r>
      <w:r w:rsidR="00656494" w:rsidRPr="00656494">
        <w:rPr>
          <w:rFonts w:hint="eastAsia"/>
          <w:sz w:val="24"/>
          <w:szCs w:val="24"/>
        </w:rPr>
        <w:t>浙江省硅材料检验质量中心</w:t>
      </w:r>
      <w:r w:rsidR="004A1092" w:rsidRPr="000D23D2">
        <w:rPr>
          <w:rFonts w:hint="eastAsia"/>
          <w:sz w:val="24"/>
          <w:szCs w:val="24"/>
        </w:rPr>
        <w:t>等</w:t>
      </w:r>
      <w:r w:rsidR="000D23D2" w:rsidRPr="007A4487">
        <w:rPr>
          <w:rFonts w:hint="eastAsia"/>
          <w:sz w:val="24"/>
          <w:szCs w:val="24"/>
          <w:highlight w:val="yellow"/>
        </w:rPr>
        <w:t>**</w:t>
      </w:r>
      <w:r w:rsidR="004A1092" w:rsidRPr="007A4487">
        <w:rPr>
          <w:rFonts w:hint="eastAsia"/>
          <w:sz w:val="24"/>
          <w:szCs w:val="24"/>
          <w:highlight w:val="yellow"/>
        </w:rPr>
        <w:t>家单位的</w:t>
      </w:r>
      <w:r w:rsidR="000D23D2" w:rsidRPr="007A4487">
        <w:rPr>
          <w:rFonts w:hint="eastAsia"/>
          <w:sz w:val="24"/>
          <w:szCs w:val="24"/>
          <w:highlight w:val="yellow"/>
        </w:rPr>
        <w:t>**</w:t>
      </w:r>
      <w:r w:rsidR="004A1092" w:rsidRPr="000D23D2">
        <w:rPr>
          <w:rFonts w:hint="eastAsia"/>
          <w:sz w:val="24"/>
          <w:szCs w:val="24"/>
        </w:rPr>
        <w:t>名专家参加了会议，</w:t>
      </w:r>
      <w:r w:rsidR="00AD5E77" w:rsidRPr="00AD5E77">
        <w:rPr>
          <w:rFonts w:hint="eastAsia"/>
          <w:color w:val="000000" w:themeColor="text1"/>
          <w:sz w:val="24"/>
          <w:szCs w:val="24"/>
        </w:rPr>
        <w:t>与会专家对标准的讨论稿认真地进行了逐字逐句的讨论，对该标准的技术要点内容和文本质量进行了充分的讨论，会议对本标准的范围、规范性引用文件、术语</w:t>
      </w:r>
      <w:r w:rsidR="00F007A9">
        <w:rPr>
          <w:rFonts w:hint="eastAsia"/>
          <w:color w:val="000000" w:themeColor="text1"/>
          <w:sz w:val="24"/>
          <w:szCs w:val="24"/>
        </w:rPr>
        <w:t>和定义</w:t>
      </w:r>
      <w:r w:rsidR="00AD5E77" w:rsidRPr="00AD5E77">
        <w:rPr>
          <w:rFonts w:hint="eastAsia"/>
          <w:color w:val="000000" w:themeColor="text1"/>
          <w:sz w:val="24"/>
          <w:szCs w:val="24"/>
        </w:rPr>
        <w:t>、干扰因素、试剂材料、测量步骤等提出了相应修改意见。根据</w:t>
      </w:r>
      <w:r w:rsidR="00AD5E77">
        <w:rPr>
          <w:rFonts w:hint="eastAsia"/>
          <w:color w:val="000000" w:themeColor="text1"/>
          <w:sz w:val="24"/>
          <w:szCs w:val="24"/>
        </w:rPr>
        <w:t>新疆</w:t>
      </w:r>
      <w:r w:rsidR="00AD5E77" w:rsidRPr="00AD5E77">
        <w:rPr>
          <w:rFonts w:hint="eastAsia"/>
          <w:color w:val="000000" w:themeColor="text1"/>
          <w:sz w:val="24"/>
          <w:szCs w:val="24"/>
        </w:rPr>
        <w:t>会议的要求，编制组对讨论稿进行了修改及相关内容的补充和完善，于</w:t>
      </w:r>
      <w:r w:rsidR="00AD5E77" w:rsidRPr="00AD5E77">
        <w:rPr>
          <w:rFonts w:hint="eastAsia"/>
          <w:color w:val="000000" w:themeColor="text1"/>
          <w:sz w:val="24"/>
          <w:szCs w:val="24"/>
        </w:rPr>
        <w:t>201</w:t>
      </w:r>
      <w:r w:rsidR="00AD5E77">
        <w:rPr>
          <w:rFonts w:hint="eastAsia"/>
          <w:color w:val="000000" w:themeColor="text1"/>
          <w:sz w:val="24"/>
          <w:szCs w:val="24"/>
        </w:rPr>
        <w:t>9</w:t>
      </w:r>
      <w:r w:rsidR="00AD5E77" w:rsidRPr="00AD5E77">
        <w:rPr>
          <w:rFonts w:hint="eastAsia"/>
          <w:color w:val="000000" w:themeColor="text1"/>
          <w:sz w:val="24"/>
          <w:szCs w:val="24"/>
        </w:rPr>
        <w:t>年</w:t>
      </w:r>
      <w:r w:rsidR="00AD5E77">
        <w:rPr>
          <w:rFonts w:hint="eastAsia"/>
          <w:color w:val="000000" w:themeColor="text1"/>
          <w:sz w:val="24"/>
          <w:szCs w:val="24"/>
        </w:rPr>
        <w:t>5</w:t>
      </w:r>
      <w:r w:rsidR="00AD5E77" w:rsidRPr="00AD5E77">
        <w:rPr>
          <w:rFonts w:hint="eastAsia"/>
          <w:color w:val="000000" w:themeColor="text1"/>
          <w:sz w:val="24"/>
          <w:szCs w:val="24"/>
        </w:rPr>
        <w:t>月完成了预审征求意见稿，编制组广泛发函征求意见（详见意见汇总表）对本标准进行修改，形成了预审稿</w:t>
      </w:r>
      <w:r w:rsidR="0073557F">
        <w:rPr>
          <w:rFonts w:hint="eastAsia"/>
          <w:color w:val="000000" w:themeColor="text1"/>
          <w:sz w:val="24"/>
          <w:szCs w:val="24"/>
        </w:rPr>
        <w:t>，</w:t>
      </w:r>
      <w:r w:rsidR="0073557F" w:rsidRPr="0073557F">
        <w:rPr>
          <w:rFonts w:hint="eastAsia"/>
          <w:color w:val="000000" w:themeColor="text1"/>
          <w:sz w:val="24"/>
          <w:szCs w:val="24"/>
        </w:rPr>
        <w:t>同时开始组织巡回测试工作。</w:t>
      </w:r>
    </w:p>
    <w:p w:rsidR="00A658F4" w:rsidRPr="00544C0F" w:rsidRDefault="007A4487">
      <w:pPr>
        <w:spacing w:line="500" w:lineRule="exact"/>
        <w:ind w:firstLineChars="200" w:firstLine="480"/>
        <w:rPr>
          <w:sz w:val="24"/>
          <w:szCs w:val="24"/>
        </w:rPr>
      </w:pPr>
      <w:r w:rsidRPr="0073557F">
        <w:rPr>
          <w:rFonts w:hint="eastAsia"/>
          <w:sz w:val="24"/>
          <w:szCs w:val="24"/>
        </w:rPr>
        <w:t>2</w:t>
      </w:r>
      <w:r w:rsidRPr="0073557F">
        <w:rPr>
          <w:sz w:val="24"/>
          <w:szCs w:val="24"/>
        </w:rPr>
        <w:t>019</w:t>
      </w:r>
      <w:r w:rsidRPr="0073557F">
        <w:rPr>
          <w:rFonts w:hint="eastAsia"/>
          <w:sz w:val="24"/>
          <w:szCs w:val="24"/>
        </w:rPr>
        <w:t>年</w:t>
      </w:r>
      <w:r w:rsidRPr="0073557F">
        <w:rPr>
          <w:rFonts w:hint="eastAsia"/>
          <w:sz w:val="24"/>
          <w:szCs w:val="24"/>
        </w:rPr>
        <w:t>9</w:t>
      </w:r>
      <w:r w:rsidRPr="0073557F">
        <w:rPr>
          <w:rFonts w:hint="eastAsia"/>
          <w:sz w:val="24"/>
          <w:szCs w:val="24"/>
        </w:rPr>
        <w:t>月</w:t>
      </w:r>
      <w:r w:rsidRPr="0073557F">
        <w:rPr>
          <w:rFonts w:hint="eastAsia"/>
          <w:sz w:val="24"/>
          <w:szCs w:val="24"/>
        </w:rPr>
        <w:t>2</w:t>
      </w:r>
      <w:r w:rsidRPr="0073557F">
        <w:rPr>
          <w:sz w:val="24"/>
          <w:szCs w:val="24"/>
        </w:rPr>
        <w:t>5</w:t>
      </w:r>
      <w:r w:rsidRPr="0073557F">
        <w:rPr>
          <w:rFonts w:hint="eastAsia"/>
          <w:sz w:val="24"/>
          <w:szCs w:val="24"/>
        </w:rPr>
        <w:t>日，由全国有色金属标准化技术委员会组织，在江苏宜兴召开《硅外延层载流子浓度的测试</w:t>
      </w:r>
      <w:r w:rsidRPr="0073557F">
        <w:rPr>
          <w:rFonts w:hint="eastAsia"/>
          <w:sz w:val="24"/>
          <w:szCs w:val="24"/>
        </w:rPr>
        <w:t xml:space="preserve"> </w:t>
      </w:r>
      <w:r w:rsidRPr="0073557F">
        <w:rPr>
          <w:rFonts w:hint="eastAsia"/>
          <w:sz w:val="24"/>
          <w:szCs w:val="24"/>
        </w:rPr>
        <w:t>电容</w:t>
      </w:r>
      <w:r w:rsidRPr="0073557F">
        <w:rPr>
          <w:rFonts w:hint="eastAsia"/>
          <w:sz w:val="24"/>
          <w:szCs w:val="24"/>
        </w:rPr>
        <w:t>-</w:t>
      </w:r>
      <w:r w:rsidRPr="0073557F">
        <w:rPr>
          <w:rFonts w:hint="eastAsia"/>
          <w:sz w:val="24"/>
          <w:szCs w:val="24"/>
        </w:rPr>
        <w:t>电压法》预审会议，共有浙江金瑞泓科技股份有限公司、中国计量科学研究院、浙江省硅材料检验质量中心等</w:t>
      </w:r>
      <w:r w:rsidRPr="0073557F">
        <w:rPr>
          <w:rFonts w:hint="eastAsia"/>
          <w:sz w:val="24"/>
          <w:szCs w:val="24"/>
          <w:highlight w:val="yellow"/>
        </w:rPr>
        <w:t>**</w:t>
      </w:r>
      <w:r w:rsidRPr="0073557F">
        <w:rPr>
          <w:rFonts w:hint="eastAsia"/>
          <w:sz w:val="24"/>
          <w:szCs w:val="24"/>
          <w:highlight w:val="yellow"/>
        </w:rPr>
        <w:t>家单位的</w:t>
      </w:r>
      <w:r w:rsidRPr="0073557F">
        <w:rPr>
          <w:rFonts w:hint="eastAsia"/>
          <w:sz w:val="24"/>
          <w:szCs w:val="24"/>
          <w:highlight w:val="yellow"/>
        </w:rPr>
        <w:t>**</w:t>
      </w:r>
      <w:r w:rsidRPr="0073557F">
        <w:rPr>
          <w:rFonts w:hint="eastAsia"/>
          <w:sz w:val="24"/>
          <w:szCs w:val="24"/>
        </w:rPr>
        <w:t>名专家参加了会议，</w:t>
      </w:r>
      <w:r w:rsidR="0073557F" w:rsidRPr="0073557F">
        <w:rPr>
          <w:rFonts w:hint="eastAsia"/>
          <w:sz w:val="24"/>
          <w:szCs w:val="24"/>
        </w:rPr>
        <w:t>与会专家对本标准的标准技术内容和文本质量等方面进行了充分的讨论，形成了修改建议，具体</w:t>
      </w:r>
      <w:proofErr w:type="gramStart"/>
      <w:r w:rsidR="0073557F" w:rsidRPr="0073557F">
        <w:rPr>
          <w:rFonts w:hint="eastAsia"/>
          <w:sz w:val="24"/>
          <w:szCs w:val="24"/>
        </w:rPr>
        <w:t>见意见</w:t>
      </w:r>
      <w:proofErr w:type="gramEnd"/>
      <w:r w:rsidR="0073557F" w:rsidRPr="0073557F">
        <w:rPr>
          <w:rFonts w:hint="eastAsia"/>
          <w:sz w:val="24"/>
          <w:szCs w:val="24"/>
        </w:rPr>
        <w:t>汇总表（提出单位为预审会）。根</w:t>
      </w:r>
      <w:r w:rsidR="0073557F" w:rsidRPr="00544C0F">
        <w:rPr>
          <w:rFonts w:hint="eastAsia"/>
          <w:sz w:val="24"/>
          <w:szCs w:val="24"/>
        </w:rPr>
        <w:t>据预审会的意见，编制组对预审稿进行了修改及相关内容的补充和完善。</w:t>
      </w:r>
    </w:p>
    <w:p w:rsidR="0073557F" w:rsidRPr="00544C0F" w:rsidRDefault="0073557F" w:rsidP="00544C0F">
      <w:pPr>
        <w:spacing w:line="500" w:lineRule="exact"/>
        <w:ind w:firstLineChars="200" w:firstLine="480"/>
        <w:rPr>
          <w:color w:val="000000" w:themeColor="text1"/>
          <w:sz w:val="24"/>
          <w:szCs w:val="24"/>
          <w:highlight w:val="yellow"/>
        </w:rPr>
      </w:pPr>
      <w:r w:rsidRPr="00544C0F">
        <w:rPr>
          <w:rFonts w:hint="eastAsia"/>
          <w:color w:val="000000" w:themeColor="text1"/>
          <w:sz w:val="24"/>
          <w:szCs w:val="24"/>
        </w:rPr>
        <w:t>本标准中包括了</w:t>
      </w:r>
      <w:r w:rsidRPr="00544C0F">
        <w:rPr>
          <w:rFonts w:hint="eastAsia"/>
          <w:color w:val="000000" w:themeColor="text1"/>
          <w:sz w:val="24"/>
          <w:szCs w:val="24"/>
        </w:rPr>
        <w:t>H</w:t>
      </w:r>
      <w:r w:rsidRPr="00544C0F">
        <w:rPr>
          <w:color w:val="000000" w:themeColor="text1"/>
          <w:sz w:val="24"/>
          <w:szCs w:val="24"/>
        </w:rPr>
        <w:t>g-CV</w:t>
      </w:r>
      <w:r w:rsidRPr="00544C0F">
        <w:rPr>
          <w:rFonts w:hint="eastAsia"/>
          <w:color w:val="000000" w:themeColor="text1"/>
          <w:sz w:val="24"/>
          <w:szCs w:val="24"/>
        </w:rPr>
        <w:t>测试方法和</w:t>
      </w:r>
      <w:r w:rsidRPr="00544C0F">
        <w:rPr>
          <w:rFonts w:hint="eastAsia"/>
          <w:color w:val="000000" w:themeColor="text1"/>
          <w:sz w:val="24"/>
          <w:szCs w:val="24"/>
        </w:rPr>
        <w:t>A</w:t>
      </w:r>
      <w:r w:rsidRPr="00544C0F">
        <w:rPr>
          <w:color w:val="000000" w:themeColor="text1"/>
          <w:sz w:val="24"/>
          <w:szCs w:val="24"/>
        </w:rPr>
        <w:t>CV</w:t>
      </w:r>
      <w:r w:rsidRPr="00544C0F">
        <w:rPr>
          <w:rFonts w:hint="eastAsia"/>
          <w:color w:val="000000" w:themeColor="text1"/>
          <w:sz w:val="24"/>
          <w:szCs w:val="24"/>
        </w:rPr>
        <w:t>测试方法，</w:t>
      </w:r>
      <w:r w:rsidR="00544C0F" w:rsidRPr="00544C0F">
        <w:rPr>
          <w:rFonts w:hint="eastAsia"/>
          <w:color w:val="000000" w:themeColor="text1"/>
          <w:sz w:val="24"/>
          <w:szCs w:val="24"/>
        </w:rPr>
        <w:t>其中，参加</w:t>
      </w:r>
      <w:r w:rsidR="00544C0F" w:rsidRPr="00544C0F">
        <w:rPr>
          <w:rFonts w:hint="eastAsia"/>
          <w:color w:val="000000" w:themeColor="text1"/>
          <w:sz w:val="24"/>
          <w:szCs w:val="24"/>
        </w:rPr>
        <w:t>H</w:t>
      </w:r>
      <w:r w:rsidR="00544C0F" w:rsidRPr="00544C0F">
        <w:rPr>
          <w:color w:val="000000" w:themeColor="text1"/>
          <w:sz w:val="24"/>
          <w:szCs w:val="24"/>
        </w:rPr>
        <w:t>g-CV</w:t>
      </w:r>
      <w:r w:rsidR="00544C0F" w:rsidRPr="00544C0F">
        <w:rPr>
          <w:rFonts w:hint="eastAsia"/>
          <w:color w:val="000000" w:themeColor="text1"/>
          <w:sz w:val="24"/>
          <w:szCs w:val="24"/>
        </w:rPr>
        <w:t>巡回测试的厂家有：南京国盛电子有限公司、河北普兴电子科技股份有限公司、</w:t>
      </w:r>
      <w:proofErr w:type="gramStart"/>
      <w:r w:rsidR="00544C0F" w:rsidRPr="00544C0F">
        <w:rPr>
          <w:rFonts w:hint="eastAsia"/>
          <w:color w:val="000000" w:themeColor="text1"/>
          <w:sz w:val="24"/>
          <w:szCs w:val="24"/>
        </w:rPr>
        <w:t>中国电科</w:t>
      </w:r>
      <w:r w:rsidR="00544C0F" w:rsidRPr="00544C0F">
        <w:rPr>
          <w:rFonts w:hint="eastAsia"/>
          <w:color w:val="000000" w:themeColor="text1"/>
          <w:sz w:val="24"/>
          <w:szCs w:val="24"/>
        </w:rPr>
        <w:t>46</w:t>
      </w:r>
      <w:r w:rsidR="00544C0F" w:rsidRPr="00544C0F">
        <w:rPr>
          <w:rFonts w:hint="eastAsia"/>
          <w:color w:val="000000" w:themeColor="text1"/>
          <w:sz w:val="24"/>
          <w:szCs w:val="24"/>
        </w:rPr>
        <w:t>所</w:t>
      </w:r>
      <w:proofErr w:type="gramEnd"/>
      <w:r w:rsidR="00544C0F" w:rsidRPr="00544C0F">
        <w:rPr>
          <w:rFonts w:ascii="宋体" w:hAnsi="宋体" w:hint="eastAsia"/>
          <w:color w:val="000000"/>
        </w:rPr>
        <w:t>、</w:t>
      </w:r>
      <w:r w:rsidR="00544C0F" w:rsidRPr="00544C0F">
        <w:rPr>
          <w:rFonts w:hint="eastAsia"/>
          <w:color w:val="000000" w:themeColor="text1"/>
          <w:sz w:val="24"/>
          <w:szCs w:val="24"/>
        </w:rPr>
        <w:t>浙江金瑞泓科技股份有限公司浙江金瑞泓科技股份有限公司（以下分别简称“国盛、普兴、</w:t>
      </w:r>
      <w:r w:rsidR="00544C0F" w:rsidRPr="00544C0F">
        <w:rPr>
          <w:rFonts w:hint="eastAsia"/>
          <w:color w:val="000000" w:themeColor="text1"/>
          <w:sz w:val="24"/>
          <w:szCs w:val="24"/>
        </w:rPr>
        <w:t>4</w:t>
      </w:r>
      <w:r w:rsidR="00544C0F" w:rsidRPr="00544C0F">
        <w:rPr>
          <w:color w:val="000000" w:themeColor="text1"/>
          <w:sz w:val="24"/>
          <w:szCs w:val="24"/>
        </w:rPr>
        <w:t>6</w:t>
      </w:r>
      <w:r w:rsidR="00544C0F" w:rsidRPr="00544C0F">
        <w:rPr>
          <w:rFonts w:hint="eastAsia"/>
          <w:color w:val="000000" w:themeColor="text1"/>
          <w:sz w:val="24"/>
          <w:szCs w:val="24"/>
        </w:rPr>
        <w:t>所、金瑞泓”）</w:t>
      </w:r>
      <w:r w:rsidR="00544C0F">
        <w:rPr>
          <w:rFonts w:hint="eastAsia"/>
          <w:color w:val="000000" w:themeColor="text1"/>
          <w:sz w:val="24"/>
          <w:szCs w:val="24"/>
        </w:rPr>
        <w:t>；参加</w:t>
      </w:r>
      <w:r w:rsidR="00544C0F">
        <w:rPr>
          <w:rFonts w:hint="eastAsia"/>
          <w:color w:val="000000" w:themeColor="text1"/>
          <w:sz w:val="24"/>
          <w:szCs w:val="24"/>
        </w:rPr>
        <w:t>A</w:t>
      </w:r>
      <w:r w:rsidR="00544C0F">
        <w:rPr>
          <w:color w:val="000000" w:themeColor="text1"/>
          <w:sz w:val="24"/>
          <w:szCs w:val="24"/>
        </w:rPr>
        <w:t>CV</w:t>
      </w:r>
      <w:r w:rsidR="00544C0F">
        <w:rPr>
          <w:rFonts w:hint="eastAsia"/>
          <w:color w:val="000000" w:themeColor="text1"/>
          <w:sz w:val="24"/>
          <w:szCs w:val="24"/>
        </w:rPr>
        <w:t>巡回测试的厂家有：</w:t>
      </w:r>
      <w:r w:rsidR="00544C0F" w:rsidRPr="00544C0F">
        <w:rPr>
          <w:rFonts w:hint="eastAsia"/>
          <w:color w:val="000000" w:themeColor="text1"/>
          <w:sz w:val="24"/>
          <w:szCs w:val="24"/>
        </w:rPr>
        <w:t>南京国盛电子有限公司、河北普兴电子科技股份有限公司、华润上华科技股份有限公司</w:t>
      </w:r>
      <w:r w:rsidR="00544C0F">
        <w:rPr>
          <w:rFonts w:hint="eastAsia"/>
          <w:color w:val="000000" w:themeColor="text1"/>
          <w:sz w:val="24"/>
          <w:szCs w:val="24"/>
        </w:rPr>
        <w:t>（</w:t>
      </w:r>
      <w:r w:rsidR="00544C0F" w:rsidRPr="00544C0F">
        <w:rPr>
          <w:rFonts w:hint="eastAsia"/>
          <w:color w:val="000000" w:themeColor="text1"/>
          <w:sz w:val="24"/>
          <w:szCs w:val="24"/>
        </w:rPr>
        <w:t>以下分别简称“国盛、普兴、</w:t>
      </w:r>
      <w:r w:rsidR="00544C0F">
        <w:rPr>
          <w:rFonts w:hint="eastAsia"/>
          <w:color w:val="000000" w:themeColor="text1"/>
          <w:sz w:val="24"/>
          <w:szCs w:val="24"/>
        </w:rPr>
        <w:t>上华</w:t>
      </w:r>
      <w:r w:rsidR="00544C0F" w:rsidRPr="00544C0F">
        <w:rPr>
          <w:rFonts w:hint="eastAsia"/>
          <w:color w:val="000000" w:themeColor="text1"/>
          <w:sz w:val="24"/>
          <w:szCs w:val="24"/>
        </w:rPr>
        <w:t>”</w:t>
      </w:r>
      <w:r w:rsidR="00544C0F">
        <w:rPr>
          <w:rFonts w:hint="eastAsia"/>
          <w:color w:val="000000" w:themeColor="text1"/>
          <w:sz w:val="24"/>
          <w:szCs w:val="24"/>
        </w:rPr>
        <w:t>）。</w:t>
      </w:r>
    </w:p>
    <w:p w:rsidR="00C355C8" w:rsidRDefault="00C355C8">
      <w:pPr>
        <w:spacing w:line="500" w:lineRule="exact"/>
        <w:ind w:firstLineChars="200" w:firstLine="480"/>
        <w:rPr>
          <w:color w:val="000000" w:themeColor="text1"/>
          <w:sz w:val="24"/>
          <w:szCs w:val="24"/>
        </w:rPr>
      </w:pPr>
      <w:r w:rsidRPr="00544C0F">
        <w:rPr>
          <w:color w:val="000000" w:themeColor="text1"/>
          <w:sz w:val="24"/>
          <w:szCs w:val="24"/>
        </w:rPr>
        <w:lastRenderedPageBreak/>
        <w:t>20</w:t>
      </w:r>
      <w:r w:rsidR="00544C0F" w:rsidRPr="00544C0F">
        <w:rPr>
          <w:color w:val="000000" w:themeColor="text1"/>
          <w:sz w:val="24"/>
          <w:szCs w:val="24"/>
        </w:rPr>
        <w:t>20</w:t>
      </w:r>
      <w:r w:rsidRPr="00544C0F">
        <w:rPr>
          <w:rFonts w:hint="eastAsia"/>
          <w:color w:val="000000" w:themeColor="text1"/>
          <w:sz w:val="24"/>
          <w:szCs w:val="24"/>
        </w:rPr>
        <w:t>年</w:t>
      </w:r>
      <w:r w:rsidR="00544C0F" w:rsidRPr="00544C0F">
        <w:rPr>
          <w:rFonts w:hint="eastAsia"/>
          <w:color w:val="000000" w:themeColor="text1"/>
          <w:sz w:val="24"/>
          <w:szCs w:val="24"/>
        </w:rPr>
        <w:t>初，编制组根据预审会会议意见以及巡回测试实验结果，将</w:t>
      </w:r>
      <w:r w:rsidRPr="00544C0F">
        <w:rPr>
          <w:rFonts w:hint="eastAsia"/>
          <w:color w:val="000000" w:themeColor="text1"/>
          <w:sz w:val="24"/>
          <w:szCs w:val="24"/>
        </w:rPr>
        <w:t>审定</w:t>
      </w:r>
      <w:r w:rsidR="00544C0F" w:rsidRPr="00544C0F">
        <w:rPr>
          <w:rFonts w:hint="eastAsia"/>
          <w:color w:val="000000" w:themeColor="text1"/>
          <w:sz w:val="24"/>
          <w:szCs w:val="24"/>
        </w:rPr>
        <w:t>征求意见</w:t>
      </w:r>
      <w:r w:rsidRPr="00544C0F">
        <w:rPr>
          <w:rFonts w:hint="eastAsia"/>
          <w:color w:val="000000" w:themeColor="text1"/>
          <w:sz w:val="24"/>
          <w:szCs w:val="24"/>
        </w:rPr>
        <w:t>稿</w:t>
      </w:r>
      <w:r w:rsidR="00544C0F" w:rsidRPr="00544C0F">
        <w:rPr>
          <w:rFonts w:hint="eastAsia"/>
          <w:color w:val="000000" w:themeColor="text1"/>
          <w:sz w:val="24"/>
          <w:szCs w:val="24"/>
        </w:rPr>
        <w:t>发至行业相关的</w:t>
      </w:r>
      <w:r w:rsidR="00544C0F" w:rsidRPr="00544C0F">
        <w:rPr>
          <w:rFonts w:hint="eastAsia"/>
          <w:color w:val="000000" w:themeColor="text1"/>
          <w:sz w:val="24"/>
          <w:szCs w:val="24"/>
        </w:rPr>
        <w:t>1</w:t>
      </w:r>
      <w:r w:rsidR="00544C0F" w:rsidRPr="00544C0F">
        <w:rPr>
          <w:color w:val="000000" w:themeColor="text1"/>
          <w:sz w:val="24"/>
          <w:szCs w:val="24"/>
        </w:rPr>
        <w:t>5</w:t>
      </w:r>
      <w:r w:rsidR="00544C0F" w:rsidRPr="00544C0F">
        <w:rPr>
          <w:rFonts w:hint="eastAsia"/>
          <w:color w:val="000000" w:themeColor="text1"/>
          <w:sz w:val="24"/>
          <w:szCs w:val="24"/>
        </w:rPr>
        <w:t>家单位听取意见（详见意见汇总表），并且</w:t>
      </w:r>
      <w:r w:rsidR="00C173A5">
        <w:rPr>
          <w:rFonts w:hint="eastAsia"/>
          <w:color w:val="000000" w:themeColor="text1"/>
          <w:sz w:val="24"/>
          <w:szCs w:val="24"/>
        </w:rPr>
        <w:t>在此</w:t>
      </w:r>
      <w:r w:rsidR="00544C0F" w:rsidRPr="00544C0F">
        <w:rPr>
          <w:rFonts w:hint="eastAsia"/>
          <w:color w:val="000000" w:themeColor="text1"/>
          <w:sz w:val="24"/>
          <w:szCs w:val="24"/>
        </w:rPr>
        <w:t>基础上完成了送审稿。</w:t>
      </w:r>
    </w:p>
    <w:p w:rsidR="00C173A5" w:rsidRPr="00C173A5" w:rsidRDefault="00C173A5">
      <w:pPr>
        <w:spacing w:line="500" w:lineRule="exact"/>
        <w:ind w:firstLineChars="200" w:firstLine="480"/>
        <w:rPr>
          <w:color w:val="000000" w:themeColor="text1"/>
          <w:sz w:val="24"/>
          <w:szCs w:val="24"/>
        </w:rPr>
      </w:pPr>
      <w:r w:rsidRPr="00C173A5">
        <w:rPr>
          <w:color w:val="000000" w:themeColor="text1"/>
          <w:sz w:val="24"/>
          <w:szCs w:val="24"/>
          <w:highlight w:val="yellow"/>
        </w:rPr>
        <w:t>2020</w:t>
      </w:r>
      <w:r w:rsidRPr="00C173A5">
        <w:rPr>
          <w:rFonts w:hint="eastAsia"/>
          <w:color w:val="000000" w:themeColor="text1"/>
          <w:sz w:val="24"/>
          <w:szCs w:val="24"/>
          <w:highlight w:val="yellow"/>
        </w:rPr>
        <w:t>年</w:t>
      </w:r>
    </w:p>
    <w:p w:rsidR="00D279FE" w:rsidRDefault="004D662E" w:rsidP="00D279FE">
      <w:pPr>
        <w:numPr>
          <w:ilvl w:val="0"/>
          <w:numId w:val="2"/>
        </w:numPr>
        <w:spacing w:line="500" w:lineRule="exact"/>
        <w:rPr>
          <w:rFonts w:ascii="黑体" w:eastAsia="黑体"/>
          <w:sz w:val="28"/>
        </w:rPr>
      </w:pPr>
      <w:r>
        <w:rPr>
          <w:rFonts w:ascii="黑体" w:eastAsia="黑体" w:hint="eastAsia"/>
          <w:sz w:val="28"/>
        </w:rPr>
        <w:t>标准编制原则</w:t>
      </w:r>
      <w:r w:rsidR="00B46DD4">
        <w:rPr>
          <w:rFonts w:ascii="黑体" w:eastAsia="黑体" w:hint="eastAsia"/>
          <w:sz w:val="28"/>
        </w:rPr>
        <w:t>及确定标准主要内容的依据</w:t>
      </w:r>
    </w:p>
    <w:p w:rsidR="00D279FE" w:rsidRPr="00D279FE" w:rsidRDefault="00B46DD4" w:rsidP="00D279FE">
      <w:pPr>
        <w:pStyle w:val="a8"/>
        <w:numPr>
          <w:ilvl w:val="0"/>
          <w:numId w:val="9"/>
        </w:numPr>
        <w:spacing w:line="500" w:lineRule="exact"/>
        <w:ind w:firstLineChars="0"/>
        <w:rPr>
          <w:rFonts w:ascii="黑体" w:eastAsia="黑体"/>
          <w:sz w:val="28"/>
        </w:rPr>
      </w:pPr>
      <w:r w:rsidRPr="00D279FE">
        <w:rPr>
          <w:rFonts w:ascii="黑体" w:eastAsia="黑体" w:hint="eastAsia"/>
          <w:sz w:val="28"/>
        </w:rPr>
        <w:t>编制原则</w:t>
      </w:r>
    </w:p>
    <w:p w:rsidR="00A658F4" w:rsidRPr="00796AFB" w:rsidRDefault="004D662E" w:rsidP="001B1FA2">
      <w:pPr>
        <w:spacing w:line="500" w:lineRule="exact"/>
        <w:ind w:firstLineChars="200" w:firstLine="480"/>
        <w:rPr>
          <w:sz w:val="24"/>
          <w:szCs w:val="24"/>
        </w:rPr>
      </w:pPr>
      <w:r w:rsidRPr="00AD5E77">
        <w:rPr>
          <w:rFonts w:hint="eastAsia"/>
          <w:sz w:val="24"/>
          <w:szCs w:val="24"/>
        </w:rPr>
        <w:t>标准的编写格式按国家标准</w:t>
      </w:r>
      <w:r w:rsidRPr="00AD5E77">
        <w:rPr>
          <w:rFonts w:asciiTheme="minorEastAsia" w:hAnsiTheme="minorEastAsia" w:hint="eastAsia"/>
          <w:sz w:val="24"/>
          <w:szCs w:val="24"/>
        </w:rPr>
        <w:t>GB/T 1.1-2009</w:t>
      </w:r>
      <w:r w:rsidRPr="00AD5E77">
        <w:rPr>
          <w:rFonts w:hint="eastAsia"/>
          <w:sz w:val="24"/>
          <w:szCs w:val="24"/>
        </w:rPr>
        <w:t>《标准化工作导则</w:t>
      </w:r>
      <w:r w:rsidRPr="00AD5E77">
        <w:rPr>
          <w:rFonts w:hint="eastAsia"/>
          <w:sz w:val="24"/>
          <w:szCs w:val="24"/>
        </w:rPr>
        <w:t xml:space="preserve"> </w:t>
      </w:r>
      <w:r w:rsidRPr="00AD5E77">
        <w:rPr>
          <w:rFonts w:hint="eastAsia"/>
          <w:sz w:val="24"/>
          <w:szCs w:val="24"/>
        </w:rPr>
        <w:t>第</w:t>
      </w:r>
      <w:r w:rsidRPr="00AD5E77">
        <w:rPr>
          <w:rFonts w:asciiTheme="minorEastAsia" w:hAnsiTheme="minorEastAsia" w:hint="eastAsia"/>
          <w:sz w:val="24"/>
          <w:szCs w:val="24"/>
        </w:rPr>
        <w:t>1</w:t>
      </w:r>
      <w:r w:rsidRPr="00AD5E77">
        <w:rPr>
          <w:rFonts w:hint="eastAsia"/>
          <w:sz w:val="24"/>
          <w:szCs w:val="24"/>
        </w:rPr>
        <w:t>部分：标准的结构和编写》的统一规定和要求进行编写。</w:t>
      </w:r>
      <w:r w:rsidR="00274837" w:rsidRPr="00274837">
        <w:rPr>
          <w:rFonts w:hint="eastAsia"/>
          <w:sz w:val="24"/>
          <w:szCs w:val="24"/>
        </w:rPr>
        <w:t>查阅相关标准和国内外客户的相关技术要求</w:t>
      </w:r>
      <w:r w:rsidR="00274837">
        <w:rPr>
          <w:rFonts w:hint="eastAsia"/>
          <w:sz w:val="24"/>
          <w:szCs w:val="24"/>
        </w:rPr>
        <w:t>，</w:t>
      </w:r>
      <w:r w:rsidRPr="00AD5E77">
        <w:rPr>
          <w:rFonts w:asciiTheme="minorEastAsia" w:hAnsiTheme="minorEastAsia" w:cstheme="minorEastAsia" w:hint="eastAsia"/>
          <w:sz w:val="24"/>
          <w:szCs w:val="24"/>
        </w:rPr>
        <w:t>按当前生产发展需求修订试剂及</w:t>
      </w:r>
      <w:r w:rsidR="001B1FA2" w:rsidRPr="00AD5E77">
        <w:rPr>
          <w:rFonts w:asciiTheme="minorEastAsia" w:hAnsiTheme="minorEastAsia" w:cstheme="minorEastAsia" w:hint="eastAsia"/>
          <w:sz w:val="24"/>
          <w:szCs w:val="24"/>
        </w:rPr>
        <w:t>仪器</w:t>
      </w:r>
      <w:r w:rsidRPr="00AD5E77">
        <w:rPr>
          <w:rFonts w:asciiTheme="minorEastAsia" w:hAnsiTheme="minorEastAsia" w:cstheme="minorEastAsia" w:hint="eastAsia"/>
          <w:sz w:val="24"/>
          <w:szCs w:val="24"/>
        </w:rPr>
        <w:t>设备等的要求</w:t>
      </w:r>
      <w:r w:rsidR="00F007A9">
        <w:rPr>
          <w:rFonts w:asciiTheme="minorEastAsia" w:hAnsiTheme="minorEastAsia" w:cstheme="minorEastAsia" w:hint="eastAsia"/>
          <w:sz w:val="24"/>
          <w:szCs w:val="24"/>
        </w:rPr>
        <w:t>，</w:t>
      </w:r>
      <w:r w:rsidRPr="00AD5E77">
        <w:rPr>
          <w:rFonts w:asciiTheme="minorEastAsia" w:hAnsiTheme="minorEastAsia" w:cstheme="minorEastAsia" w:hint="eastAsia"/>
          <w:sz w:val="24"/>
          <w:szCs w:val="24"/>
        </w:rPr>
        <w:t>细化制样</w:t>
      </w:r>
      <w:r w:rsidR="007111CC" w:rsidRPr="00AD5E77">
        <w:rPr>
          <w:rFonts w:asciiTheme="minorEastAsia" w:hAnsiTheme="minorEastAsia" w:cstheme="minorEastAsia" w:hint="eastAsia"/>
          <w:sz w:val="24"/>
          <w:szCs w:val="24"/>
        </w:rPr>
        <w:t>与测试</w:t>
      </w:r>
      <w:r w:rsidRPr="00AD5E77">
        <w:rPr>
          <w:rFonts w:asciiTheme="minorEastAsia" w:hAnsiTheme="minorEastAsia" w:cstheme="minorEastAsia" w:hint="eastAsia"/>
          <w:sz w:val="24"/>
          <w:szCs w:val="24"/>
        </w:rPr>
        <w:t>要求，保证测量精确度</w:t>
      </w:r>
      <w:r w:rsidR="00274837">
        <w:rPr>
          <w:rFonts w:asciiTheme="minorEastAsia" w:hAnsiTheme="minorEastAsia" w:cstheme="minorEastAsia" w:hint="eastAsia"/>
          <w:sz w:val="24"/>
          <w:szCs w:val="24"/>
        </w:rPr>
        <w:t>。</w:t>
      </w:r>
      <w:r w:rsidR="007111CC" w:rsidRPr="00AD5E77">
        <w:rPr>
          <w:rFonts w:asciiTheme="minorEastAsia" w:hAnsiTheme="minorEastAsia" w:cstheme="minorEastAsia" w:hint="eastAsia"/>
          <w:sz w:val="24"/>
          <w:szCs w:val="24"/>
        </w:rPr>
        <w:t>增加了无接触C-V测试技术</w:t>
      </w:r>
      <w:r w:rsidRPr="00AD5E77">
        <w:rPr>
          <w:rFonts w:asciiTheme="minorEastAsia" w:hAnsiTheme="minorEastAsia" w:cstheme="minorEastAsia" w:hint="eastAsia"/>
          <w:sz w:val="24"/>
          <w:szCs w:val="24"/>
        </w:rPr>
        <w:t>。</w:t>
      </w:r>
    </w:p>
    <w:p w:rsidR="00A658F4" w:rsidRPr="00796AFB" w:rsidRDefault="004D662E" w:rsidP="00D279FE">
      <w:pPr>
        <w:pStyle w:val="a8"/>
        <w:numPr>
          <w:ilvl w:val="0"/>
          <w:numId w:val="9"/>
        </w:numPr>
        <w:spacing w:line="500" w:lineRule="exact"/>
        <w:ind w:firstLineChars="0"/>
        <w:rPr>
          <w:rFonts w:ascii="黑体" w:eastAsia="黑体"/>
          <w:sz w:val="28"/>
        </w:rPr>
      </w:pPr>
      <w:r w:rsidRPr="00796AFB">
        <w:rPr>
          <w:rFonts w:ascii="黑体" w:eastAsia="黑体" w:hint="eastAsia"/>
          <w:sz w:val="28"/>
        </w:rPr>
        <w:t>标准主要内容</w:t>
      </w:r>
      <w:r w:rsidR="00B02BC2">
        <w:rPr>
          <w:rFonts w:ascii="黑体" w:eastAsia="黑体" w:hint="eastAsia"/>
          <w:sz w:val="28"/>
        </w:rPr>
        <w:t>的</w:t>
      </w:r>
      <w:r w:rsidR="00F007A9">
        <w:rPr>
          <w:rFonts w:ascii="黑体" w:eastAsia="黑体" w:hint="eastAsia"/>
          <w:sz w:val="28"/>
        </w:rPr>
        <w:t>确定</w:t>
      </w:r>
      <w:r w:rsidR="00B02BC2">
        <w:rPr>
          <w:rFonts w:ascii="黑体" w:eastAsia="黑体" w:hint="eastAsia"/>
          <w:sz w:val="28"/>
        </w:rPr>
        <w:t>依据</w:t>
      </w:r>
    </w:p>
    <w:p w:rsidR="00274837" w:rsidRDefault="00274837" w:rsidP="00D279FE">
      <w:pPr>
        <w:spacing w:line="500" w:lineRule="exact"/>
        <w:ind w:firstLineChars="200" w:firstLine="480"/>
        <w:rPr>
          <w:rFonts w:ascii="宋体" w:hAnsi="宋体"/>
          <w:sz w:val="24"/>
          <w:szCs w:val="24"/>
        </w:rPr>
      </w:pPr>
      <w:r w:rsidRPr="00274837">
        <w:rPr>
          <w:rFonts w:asciiTheme="minorEastAsia" w:hAnsiTheme="minorEastAsia" w:cstheme="minorEastAsia" w:hint="eastAsia"/>
          <w:sz w:val="24"/>
          <w:szCs w:val="24"/>
        </w:rPr>
        <w:t>本标准根据</w:t>
      </w:r>
      <w:proofErr w:type="gramStart"/>
      <w:r w:rsidRPr="00274837">
        <w:rPr>
          <w:rFonts w:asciiTheme="minorEastAsia" w:hAnsiTheme="minorEastAsia" w:cstheme="minorEastAsia" w:hint="eastAsia"/>
          <w:sz w:val="24"/>
          <w:szCs w:val="24"/>
        </w:rPr>
        <w:t>行</w:t>
      </w:r>
      <w:r w:rsidRPr="009C1ADA">
        <w:rPr>
          <w:rFonts w:asciiTheme="minorEastAsia" w:hAnsiTheme="minorEastAsia" w:cstheme="minorEastAsia" w:hint="eastAsia"/>
          <w:sz w:val="24"/>
          <w:szCs w:val="24"/>
        </w:rPr>
        <w:t>业内硅外延</w:t>
      </w:r>
      <w:proofErr w:type="gramEnd"/>
      <w:r w:rsidRPr="009C1ADA">
        <w:rPr>
          <w:rFonts w:asciiTheme="minorEastAsia" w:hAnsiTheme="minorEastAsia" w:cstheme="minorEastAsia" w:hint="eastAsia"/>
          <w:sz w:val="24"/>
          <w:szCs w:val="24"/>
        </w:rPr>
        <w:t>层载流子浓度的实际测试情况，结合我国半导体行业的发展现状制定而成。</w:t>
      </w:r>
      <w:r w:rsidR="004D662E" w:rsidRPr="009C1ADA">
        <w:rPr>
          <w:rFonts w:asciiTheme="minorEastAsia" w:hAnsiTheme="minorEastAsia" w:cstheme="minorEastAsia" w:hint="eastAsia"/>
          <w:sz w:val="24"/>
          <w:szCs w:val="24"/>
        </w:rPr>
        <w:t>本</w:t>
      </w:r>
      <w:r w:rsidR="004D662E" w:rsidRPr="009C1ADA">
        <w:rPr>
          <w:rFonts w:ascii="宋体" w:hAnsi="宋体" w:hint="eastAsia"/>
          <w:sz w:val="24"/>
          <w:szCs w:val="24"/>
        </w:rPr>
        <w:t>标准修订</w:t>
      </w:r>
      <w:r w:rsidRPr="009C1ADA">
        <w:rPr>
          <w:rFonts w:ascii="宋体" w:hAnsi="宋体" w:hint="eastAsia"/>
          <w:sz w:val="24"/>
          <w:szCs w:val="24"/>
        </w:rPr>
        <w:t>了</w:t>
      </w:r>
      <w:r w:rsidR="00D279FE" w:rsidRPr="009C1ADA">
        <w:rPr>
          <w:rFonts w:ascii="宋体" w:hAnsi="宋体" w:hint="eastAsia"/>
          <w:sz w:val="24"/>
          <w:szCs w:val="24"/>
        </w:rPr>
        <w:t>标准</w:t>
      </w:r>
      <w:r w:rsidRPr="009C1ADA">
        <w:rPr>
          <w:rFonts w:ascii="宋体" w:hAnsi="宋体" w:hint="eastAsia"/>
          <w:sz w:val="24"/>
          <w:szCs w:val="24"/>
        </w:rPr>
        <w:t>适用范围、</w:t>
      </w:r>
      <w:r w:rsidR="00F007A9">
        <w:rPr>
          <w:rFonts w:ascii="宋体" w:hAnsi="宋体" w:hint="eastAsia"/>
          <w:sz w:val="24"/>
          <w:szCs w:val="24"/>
        </w:rPr>
        <w:t>规范性引用文件</w:t>
      </w:r>
      <w:r w:rsidRPr="009C1ADA">
        <w:rPr>
          <w:rFonts w:ascii="宋体" w:hAnsi="宋体" w:hint="eastAsia"/>
          <w:sz w:val="24"/>
          <w:szCs w:val="24"/>
        </w:rPr>
        <w:t>，</w:t>
      </w:r>
      <w:r w:rsidR="00796AFB" w:rsidRPr="009C1ADA">
        <w:rPr>
          <w:rFonts w:ascii="宋体" w:hAnsi="宋体" w:hint="eastAsia"/>
          <w:sz w:val="24"/>
          <w:szCs w:val="24"/>
        </w:rPr>
        <w:t>按测试方法的不同分别</w:t>
      </w:r>
      <w:r w:rsidR="00D279FE" w:rsidRPr="009C1ADA">
        <w:rPr>
          <w:rFonts w:ascii="宋体" w:hAnsi="宋体" w:hint="eastAsia"/>
          <w:sz w:val="24"/>
          <w:szCs w:val="24"/>
        </w:rPr>
        <w:t>对“汞探针电容-电压法”和“</w:t>
      </w:r>
      <w:r w:rsidR="00F007A9" w:rsidRPr="00F007A9">
        <w:rPr>
          <w:rFonts w:ascii="宋体" w:hAnsi="宋体" w:hint="eastAsia"/>
          <w:sz w:val="24"/>
          <w:szCs w:val="24"/>
        </w:rPr>
        <w:t>无接触电容</w:t>
      </w:r>
      <w:r w:rsidR="00F007A9">
        <w:rPr>
          <w:rFonts w:ascii="宋体" w:hAnsi="宋体" w:hint="eastAsia"/>
          <w:sz w:val="24"/>
          <w:szCs w:val="24"/>
        </w:rPr>
        <w:t>-</w:t>
      </w:r>
      <w:r w:rsidR="00F007A9" w:rsidRPr="00F007A9">
        <w:rPr>
          <w:rFonts w:ascii="宋体" w:hAnsi="宋体" w:hint="eastAsia"/>
          <w:sz w:val="24"/>
          <w:szCs w:val="24"/>
        </w:rPr>
        <w:t>电压法</w:t>
      </w:r>
      <w:r w:rsidR="00D279FE" w:rsidRPr="009C1ADA">
        <w:rPr>
          <w:rFonts w:ascii="宋体" w:hAnsi="宋体" w:hint="eastAsia"/>
          <w:sz w:val="24"/>
          <w:szCs w:val="24"/>
        </w:rPr>
        <w:t>”加以</w:t>
      </w:r>
      <w:r w:rsidR="00796AFB" w:rsidRPr="009C1ADA">
        <w:rPr>
          <w:rFonts w:ascii="宋体" w:hAnsi="宋体" w:hint="eastAsia"/>
          <w:sz w:val="24"/>
          <w:szCs w:val="24"/>
        </w:rPr>
        <w:t>说明</w:t>
      </w:r>
      <w:r w:rsidR="00D279FE" w:rsidRPr="009C1ADA">
        <w:rPr>
          <w:rFonts w:ascii="宋体" w:hAnsi="宋体" w:hint="eastAsia"/>
          <w:sz w:val="24"/>
          <w:szCs w:val="24"/>
        </w:rPr>
        <w:t>。</w:t>
      </w:r>
      <w:r w:rsidR="00796AFB" w:rsidRPr="009C1ADA">
        <w:rPr>
          <w:rFonts w:ascii="宋体" w:hAnsi="宋体" w:hint="eastAsia"/>
          <w:sz w:val="24"/>
          <w:szCs w:val="24"/>
        </w:rPr>
        <w:t>其中，原标准中的</w:t>
      </w:r>
      <w:r w:rsidR="007A74E5" w:rsidRPr="009C1ADA">
        <w:rPr>
          <w:rFonts w:ascii="宋体" w:hAnsi="宋体" w:hint="eastAsia"/>
          <w:sz w:val="24"/>
          <w:szCs w:val="24"/>
        </w:rPr>
        <w:t>“</w:t>
      </w:r>
      <w:r w:rsidR="00796AFB" w:rsidRPr="009C1ADA">
        <w:rPr>
          <w:rFonts w:ascii="宋体" w:hAnsi="宋体" w:hint="eastAsia"/>
          <w:sz w:val="24"/>
          <w:szCs w:val="24"/>
        </w:rPr>
        <w:t>汞探针电容-电压法</w:t>
      </w:r>
      <w:r w:rsidR="007A74E5" w:rsidRPr="009C1ADA">
        <w:rPr>
          <w:rFonts w:ascii="宋体" w:hAnsi="宋体" w:hint="eastAsia"/>
          <w:sz w:val="24"/>
          <w:szCs w:val="24"/>
        </w:rPr>
        <w:t>”</w:t>
      </w:r>
      <w:r w:rsidR="00544C0F" w:rsidRPr="00544C0F">
        <w:rPr>
          <w:rFonts w:ascii="宋体" w:hAnsi="宋体" w:hint="eastAsia"/>
          <w:sz w:val="24"/>
          <w:szCs w:val="24"/>
        </w:rPr>
        <w:t xml:space="preserve"> </w:t>
      </w:r>
      <w:r w:rsidR="00544C0F">
        <w:rPr>
          <w:rFonts w:ascii="宋体" w:hAnsi="宋体" w:hint="eastAsia"/>
          <w:sz w:val="24"/>
          <w:szCs w:val="24"/>
        </w:rPr>
        <w:t>（H</w:t>
      </w:r>
      <w:r w:rsidR="00544C0F">
        <w:rPr>
          <w:rFonts w:ascii="宋体" w:hAnsi="宋体"/>
          <w:sz w:val="24"/>
          <w:szCs w:val="24"/>
        </w:rPr>
        <w:t>g-CV</w:t>
      </w:r>
      <w:r w:rsidR="00544C0F">
        <w:rPr>
          <w:rFonts w:ascii="宋体" w:hAnsi="宋体" w:hint="eastAsia"/>
          <w:sz w:val="24"/>
          <w:szCs w:val="24"/>
        </w:rPr>
        <w:t>）</w:t>
      </w:r>
      <w:r w:rsidR="007A74E5" w:rsidRPr="009C1ADA">
        <w:rPr>
          <w:rFonts w:ascii="宋体" w:hAnsi="宋体" w:hint="eastAsia"/>
          <w:sz w:val="24"/>
          <w:szCs w:val="24"/>
        </w:rPr>
        <w:t>，</w:t>
      </w:r>
      <w:r w:rsidR="00796AFB" w:rsidRPr="009C1ADA">
        <w:rPr>
          <w:rFonts w:ascii="宋体" w:hAnsi="宋体" w:hint="eastAsia"/>
          <w:sz w:val="24"/>
          <w:szCs w:val="24"/>
        </w:rPr>
        <w:t>主要</w:t>
      </w:r>
      <w:r w:rsidR="006C20F0">
        <w:rPr>
          <w:rFonts w:ascii="宋体" w:hAnsi="宋体" w:hint="eastAsia"/>
          <w:sz w:val="24"/>
          <w:szCs w:val="24"/>
        </w:rPr>
        <w:t>完善引用文件，修订细化</w:t>
      </w:r>
      <w:r w:rsidR="00796AFB" w:rsidRPr="009C1ADA">
        <w:rPr>
          <w:rFonts w:ascii="宋体" w:hAnsi="宋体" w:hint="eastAsia"/>
          <w:sz w:val="24"/>
          <w:szCs w:val="24"/>
        </w:rPr>
        <w:t>干扰因素、增加</w:t>
      </w:r>
      <w:r w:rsidR="00D279FE" w:rsidRPr="009C1ADA">
        <w:rPr>
          <w:rFonts w:ascii="宋体" w:hAnsi="宋体" w:hint="eastAsia"/>
          <w:sz w:val="24"/>
          <w:szCs w:val="24"/>
        </w:rPr>
        <w:t>臭氧表面处理</w:t>
      </w:r>
      <w:r w:rsidR="00796AFB" w:rsidRPr="009C1ADA">
        <w:rPr>
          <w:rFonts w:ascii="宋体" w:hAnsi="宋体" w:hint="eastAsia"/>
          <w:sz w:val="24"/>
          <w:szCs w:val="24"/>
        </w:rPr>
        <w:t>等项</w:t>
      </w:r>
      <w:r w:rsidR="006C20F0" w:rsidRPr="006C20F0">
        <w:rPr>
          <w:rFonts w:ascii="宋体" w:hAnsi="宋体" w:hint="eastAsia"/>
          <w:sz w:val="24"/>
          <w:szCs w:val="24"/>
        </w:rPr>
        <w:t>，以提高该测试方法的准确性</w:t>
      </w:r>
      <w:r w:rsidR="00796AFB" w:rsidRPr="006C20F0">
        <w:rPr>
          <w:rFonts w:ascii="宋体" w:hAnsi="宋体" w:hint="eastAsia"/>
          <w:sz w:val="24"/>
          <w:szCs w:val="24"/>
        </w:rPr>
        <w:t>；</w:t>
      </w:r>
      <w:r w:rsidR="007A74E5" w:rsidRPr="006C20F0">
        <w:rPr>
          <w:rFonts w:ascii="宋体" w:hAnsi="宋体" w:hint="eastAsia"/>
          <w:sz w:val="24"/>
          <w:szCs w:val="24"/>
        </w:rPr>
        <w:t>“</w:t>
      </w:r>
      <w:r w:rsidR="00F007A9" w:rsidRPr="00F007A9">
        <w:rPr>
          <w:rFonts w:ascii="宋体" w:hAnsi="宋体" w:hint="eastAsia"/>
          <w:sz w:val="24"/>
          <w:szCs w:val="24"/>
        </w:rPr>
        <w:t>无接触电容</w:t>
      </w:r>
      <w:r w:rsidR="00F007A9">
        <w:rPr>
          <w:rFonts w:ascii="宋体" w:hAnsi="宋体" w:hint="eastAsia"/>
          <w:sz w:val="24"/>
          <w:szCs w:val="24"/>
        </w:rPr>
        <w:t>-</w:t>
      </w:r>
      <w:r w:rsidR="00F007A9" w:rsidRPr="00F007A9">
        <w:rPr>
          <w:rFonts w:ascii="宋体" w:hAnsi="宋体" w:hint="eastAsia"/>
          <w:sz w:val="24"/>
          <w:szCs w:val="24"/>
        </w:rPr>
        <w:t>电压法</w:t>
      </w:r>
      <w:r w:rsidR="007A74E5" w:rsidRPr="009C1ADA">
        <w:rPr>
          <w:rFonts w:ascii="宋体" w:hAnsi="宋体" w:hint="eastAsia"/>
          <w:sz w:val="24"/>
          <w:szCs w:val="24"/>
        </w:rPr>
        <w:t>”</w:t>
      </w:r>
      <w:r w:rsidR="007F0D1F">
        <w:rPr>
          <w:rFonts w:ascii="宋体" w:hAnsi="宋体" w:hint="eastAsia"/>
          <w:sz w:val="24"/>
          <w:szCs w:val="24"/>
        </w:rPr>
        <w:t>（A</w:t>
      </w:r>
      <w:r w:rsidR="007F0D1F">
        <w:rPr>
          <w:rFonts w:ascii="宋体" w:hAnsi="宋体"/>
          <w:sz w:val="24"/>
          <w:szCs w:val="24"/>
        </w:rPr>
        <w:t>CV</w:t>
      </w:r>
      <w:r w:rsidR="007F0D1F">
        <w:rPr>
          <w:rFonts w:ascii="宋体" w:hAnsi="宋体" w:hint="eastAsia"/>
          <w:sz w:val="24"/>
          <w:szCs w:val="24"/>
        </w:rPr>
        <w:t>）</w:t>
      </w:r>
      <w:r w:rsidR="007A74E5" w:rsidRPr="009C1ADA">
        <w:rPr>
          <w:rFonts w:ascii="宋体" w:hAnsi="宋体" w:hint="eastAsia"/>
          <w:sz w:val="24"/>
          <w:szCs w:val="24"/>
        </w:rPr>
        <w:t>，</w:t>
      </w:r>
      <w:proofErr w:type="gramStart"/>
      <w:r w:rsidR="00F007A9">
        <w:rPr>
          <w:rFonts w:ascii="宋体" w:hAnsi="宋体" w:hint="eastAsia"/>
          <w:sz w:val="24"/>
          <w:szCs w:val="24"/>
        </w:rPr>
        <w:t>做</w:t>
      </w:r>
      <w:r w:rsidR="006C20F0">
        <w:rPr>
          <w:rFonts w:ascii="宋体" w:hAnsi="宋体" w:hint="eastAsia"/>
          <w:sz w:val="24"/>
          <w:szCs w:val="24"/>
        </w:rPr>
        <w:t>为</w:t>
      </w:r>
      <w:proofErr w:type="gramEnd"/>
      <w:r w:rsidR="00796AFB" w:rsidRPr="009C1ADA">
        <w:rPr>
          <w:rFonts w:ascii="宋体" w:hAnsi="宋体" w:hint="eastAsia"/>
          <w:sz w:val="24"/>
          <w:szCs w:val="24"/>
        </w:rPr>
        <w:t>新增的载流子浓度测试方法，对该测试方法的原理、试剂、干扰因素</w:t>
      </w:r>
      <w:r w:rsidR="009F0AB2" w:rsidRPr="009C1ADA">
        <w:rPr>
          <w:rFonts w:ascii="宋体" w:hAnsi="宋体" w:hint="eastAsia"/>
          <w:sz w:val="24"/>
          <w:szCs w:val="24"/>
        </w:rPr>
        <w:t>、仪器</w:t>
      </w:r>
      <w:r w:rsidR="00F007A9">
        <w:rPr>
          <w:rFonts w:ascii="宋体" w:hAnsi="宋体" w:hint="eastAsia"/>
          <w:sz w:val="24"/>
          <w:szCs w:val="24"/>
        </w:rPr>
        <w:t>设备</w:t>
      </w:r>
      <w:r w:rsidR="009F0AB2" w:rsidRPr="009C1ADA">
        <w:rPr>
          <w:rFonts w:ascii="宋体" w:hAnsi="宋体" w:hint="eastAsia"/>
          <w:sz w:val="24"/>
          <w:szCs w:val="24"/>
        </w:rPr>
        <w:t>、测试步骤</w:t>
      </w:r>
      <w:r w:rsidR="00D279FE" w:rsidRPr="009C1ADA">
        <w:rPr>
          <w:rFonts w:ascii="宋体" w:hAnsi="宋体" w:hint="eastAsia"/>
          <w:sz w:val="24"/>
          <w:szCs w:val="24"/>
        </w:rPr>
        <w:t>、数据处理</w:t>
      </w:r>
      <w:r w:rsidR="009F0AB2" w:rsidRPr="009C1ADA">
        <w:rPr>
          <w:rFonts w:ascii="宋体" w:hAnsi="宋体" w:hint="eastAsia"/>
          <w:sz w:val="24"/>
          <w:szCs w:val="24"/>
        </w:rPr>
        <w:t>等详尽描述</w:t>
      </w:r>
      <w:r w:rsidR="004D662E" w:rsidRPr="009C1ADA">
        <w:rPr>
          <w:rFonts w:ascii="宋体" w:hAnsi="宋体" w:hint="eastAsia"/>
          <w:sz w:val="24"/>
          <w:szCs w:val="24"/>
        </w:rPr>
        <w:t>。</w:t>
      </w:r>
    </w:p>
    <w:p w:rsidR="00D279FE" w:rsidRDefault="007A74E5" w:rsidP="00D279FE">
      <w:pPr>
        <w:pStyle w:val="a8"/>
        <w:numPr>
          <w:ilvl w:val="0"/>
          <w:numId w:val="9"/>
        </w:numPr>
        <w:spacing w:line="500" w:lineRule="exact"/>
        <w:ind w:firstLineChars="0"/>
        <w:rPr>
          <w:rFonts w:ascii="黑体" w:eastAsia="黑体"/>
          <w:sz w:val="28"/>
        </w:rPr>
      </w:pPr>
      <w:r w:rsidRPr="007A74E5">
        <w:rPr>
          <w:rFonts w:ascii="黑体" w:eastAsia="黑体" w:hint="eastAsia"/>
          <w:sz w:val="28"/>
        </w:rPr>
        <w:t>具体修订情况</w:t>
      </w:r>
    </w:p>
    <w:p w:rsidR="00D279FE" w:rsidRDefault="00D279FE" w:rsidP="00D279FE">
      <w:pPr>
        <w:pStyle w:val="a8"/>
        <w:numPr>
          <w:ilvl w:val="1"/>
          <w:numId w:val="10"/>
        </w:numPr>
        <w:spacing w:line="500" w:lineRule="exact"/>
        <w:ind w:firstLineChars="0"/>
        <w:rPr>
          <w:rFonts w:ascii="黑体" w:eastAsia="黑体"/>
          <w:sz w:val="24"/>
          <w:szCs w:val="24"/>
        </w:rPr>
      </w:pPr>
      <w:r>
        <w:rPr>
          <w:rFonts w:ascii="黑体" w:eastAsia="黑体" w:hint="eastAsia"/>
          <w:sz w:val="24"/>
          <w:szCs w:val="24"/>
        </w:rPr>
        <w:t>范围</w:t>
      </w:r>
    </w:p>
    <w:p w:rsidR="000962CC" w:rsidRDefault="00D279FE" w:rsidP="000962CC">
      <w:pPr>
        <w:spacing w:line="500" w:lineRule="exact"/>
        <w:ind w:firstLine="420"/>
        <w:rPr>
          <w:rFonts w:asciiTheme="minorEastAsia" w:hAnsiTheme="minorEastAsia" w:cstheme="minorEastAsia"/>
          <w:sz w:val="24"/>
          <w:szCs w:val="24"/>
        </w:rPr>
      </w:pPr>
      <w:r>
        <w:rPr>
          <w:rFonts w:asciiTheme="minorEastAsia" w:hAnsiTheme="minorEastAsia" w:cstheme="minorEastAsia" w:hint="eastAsia"/>
          <w:sz w:val="24"/>
          <w:szCs w:val="24"/>
        </w:rPr>
        <w:t>根据目前该项测试技术的</w:t>
      </w:r>
      <w:r w:rsidR="000962CC">
        <w:rPr>
          <w:rFonts w:asciiTheme="minorEastAsia" w:hAnsiTheme="minorEastAsia" w:cstheme="minorEastAsia" w:hint="eastAsia"/>
          <w:sz w:val="24"/>
          <w:szCs w:val="24"/>
        </w:rPr>
        <w:t>发展</w:t>
      </w:r>
      <w:r>
        <w:rPr>
          <w:rFonts w:asciiTheme="minorEastAsia" w:hAnsiTheme="minorEastAsia" w:cstheme="minorEastAsia" w:hint="eastAsia"/>
          <w:sz w:val="24"/>
          <w:szCs w:val="24"/>
        </w:rPr>
        <w:t>情况，</w:t>
      </w:r>
      <w:r w:rsidR="000962CC">
        <w:rPr>
          <w:rFonts w:asciiTheme="minorEastAsia" w:hAnsiTheme="minorEastAsia" w:cstheme="minorEastAsia" w:hint="eastAsia"/>
          <w:sz w:val="24"/>
          <w:szCs w:val="24"/>
        </w:rPr>
        <w:t>对用于C</w:t>
      </w:r>
      <w:r w:rsidR="000962CC">
        <w:rPr>
          <w:rFonts w:asciiTheme="minorEastAsia" w:hAnsiTheme="minorEastAsia" w:cstheme="minorEastAsia"/>
          <w:sz w:val="24"/>
          <w:szCs w:val="24"/>
        </w:rPr>
        <w:t>V</w:t>
      </w:r>
      <w:r w:rsidR="000962CC">
        <w:rPr>
          <w:rFonts w:asciiTheme="minorEastAsia" w:hAnsiTheme="minorEastAsia" w:cstheme="minorEastAsia" w:hint="eastAsia"/>
          <w:sz w:val="24"/>
          <w:szCs w:val="24"/>
        </w:rPr>
        <w:t>测试的硅外延片外延层厚度要求，由原标准中的“</w:t>
      </w:r>
      <w:r w:rsidR="000962CC" w:rsidRPr="007A4487">
        <w:rPr>
          <w:rFonts w:asciiTheme="minorEastAsia" w:hAnsiTheme="minorEastAsia" w:cstheme="minorEastAsia" w:hint="eastAsia"/>
          <w:sz w:val="24"/>
          <w:szCs w:val="24"/>
        </w:rPr>
        <w:t>必须大于测试偏压下耗尽层的深度</w:t>
      </w:r>
      <w:r w:rsidR="000962CC">
        <w:rPr>
          <w:rFonts w:asciiTheme="minorEastAsia" w:hAnsiTheme="minorEastAsia" w:cstheme="minorEastAsia" w:hint="eastAsia"/>
          <w:sz w:val="24"/>
          <w:szCs w:val="24"/>
        </w:rPr>
        <w:t>”调整为“</w:t>
      </w:r>
      <w:r w:rsidR="000962CC" w:rsidRPr="000962CC">
        <w:rPr>
          <w:rFonts w:asciiTheme="minorEastAsia" w:hAnsiTheme="minorEastAsia" w:cstheme="minorEastAsia" w:hint="eastAsia"/>
          <w:sz w:val="24"/>
          <w:szCs w:val="24"/>
        </w:rPr>
        <w:t>必须大于测试偏压下耗尽层的深度的两倍以上</w:t>
      </w:r>
      <w:r w:rsidR="000962CC">
        <w:rPr>
          <w:rFonts w:asciiTheme="minorEastAsia" w:hAnsiTheme="minorEastAsia" w:cstheme="minorEastAsia" w:hint="eastAsia"/>
          <w:sz w:val="24"/>
          <w:szCs w:val="24"/>
        </w:rPr>
        <w:t>”，以防外延片过渡区对测试结果有误导。</w:t>
      </w:r>
    </w:p>
    <w:p w:rsidR="000962CC" w:rsidRPr="007A4487" w:rsidRDefault="000962CC" w:rsidP="007A4487">
      <w:pPr>
        <w:spacing w:line="500" w:lineRule="exact"/>
        <w:ind w:firstLine="420"/>
        <w:rPr>
          <w:rFonts w:asciiTheme="minorEastAsia" w:hAnsiTheme="minorEastAsia" w:cstheme="minorEastAsia"/>
          <w:sz w:val="24"/>
          <w:szCs w:val="24"/>
        </w:rPr>
      </w:pPr>
      <w:r>
        <w:rPr>
          <w:rFonts w:asciiTheme="minorEastAsia" w:hAnsiTheme="minorEastAsia" w:cstheme="minorEastAsia" w:hint="eastAsia"/>
          <w:sz w:val="24"/>
          <w:szCs w:val="24"/>
        </w:rPr>
        <w:t>同时在本次标准修订中，根据目前C</w:t>
      </w:r>
      <w:r>
        <w:rPr>
          <w:rFonts w:asciiTheme="minorEastAsia" w:hAnsiTheme="minorEastAsia" w:cstheme="minorEastAsia"/>
          <w:sz w:val="24"/>
          <w:szCs w:val="24"/>
        </w:rPr>
        <w:t>V</w:t>
      </w:r>
      <w:r>
        <w:rPr>
          <w:rFonts w:asciiTheme="minorEastAsia" w:hAnsiTheme="minorEastAsia" w:cstheme="minorEastAsia" w:hint="eastAsia"/>
          <w:sz w:val="24"/>
          <w:szCs w:val="24"/>
        </w:rPr>
        <w:t>测试仪的实际应用情况，</w:t>
      </w:r>
      <w:r w:rsidR="006C20F0">
        <w:rPr>
          <w:rFonts w:asciiTheme="minorEastAsia" w:hAnsiTheme="minorEastAsia" w:cstheme="minorEastAsia" w:hint="eastAsia"/>
          <w:sz w:val="24"/>
          <w:szCs w:val="24"/>
        </w:rPr>
        <w:t>说明</w:t>
      </w:r>
      <w:r w:rsidR="007A4487">
        <w:rPr>
          <w:rFonts w:asciiTheme="minorEastAsia" w:hAnsiTheme="minorEastAsia" w:cstheme="minorEastAsia" w:hint="eastAsia"/>
          <w:sz w:val="24"/>
          <w:szCs w:val="24"/>
        </w:rPr>
        <w:t>本标准也适用于</w:t>
      </w:r>
      <w:r w:rsidR="00D279FE" w:rsidRPr="00D279FE">
        <w:rPr>
          <w:rFonts w:asciiTheme="minorEastAsia" w:hAnsiTheme="minorEastAsia" w:cstheme="minorEastAsia" w:hint="eastAsia"/>
          <w:sz w:val="24"/>
          <w:szCs w:val="24"/>
        </w:rPr>
        <w:t>质碳化硅外延片</w:t>
      </w:r>
      <w:r>
        <w:rPr>
          <w:rFonts w:asciiTheme="minorEastAsia" w:hAnsiTheme="minorEastAsia" w:cstheme="minorEastAsia" w:hint="eastAsia"/>
          <w:sz w:val="24"/>
          <w:szCs w:val="24"/>
        </w:rPr>
        <w:t>的</w:t>
      </w:r>
      <w:r w:rsidR="00D06E37" w:rsidRPr="009C1ADA">
        <w:rPr>
          <w:rFonts w:ascii="宋体" w:hAnsi="宋体" w:hint="eastAsia"/>
          <w:sz w:val="24"/>
          <w:szCs w:val="24"/>
        </w:rPr>
        <w:t>载流子浓度测试</w:t>
      </w:r>
      <w:r w:rsidR="004C413E">
        <w:rPr>
          <w:rFonts w:asciiTheme="minorEastAsia" w:hAnsiTheme="minorEastAsia" w:cstheme="minorEastAsia" w:hint="eastAsia"/>
          <w:sz w:val="24"/>
          <w:szCs w:val="24"/>
        </w:rPr>
        <w:t>。</w:t>
      </w:r>
    </w:p>
    <w:p w:rsidR="00D279FE" w:rsidRDefault="004C413E" w:rsidP="00D279FE">
      <w:pPr>
        <w:pStyle w:val="a8"/>
        <w:numPr>
          <w:ilvl w:val="1"/>
          <w:numId w:val="10"/>
        </w:numPr>
        <w:spacing w:line="500" w:lineRule="exact"/>
        <w:ind w:firstLineChars="0"/>
        <w:rPr>
          <w:rFonts w:ascii="黑体" w:eastAsia="黑体"/>
          <w:sz w:val="24"/>
          <w:szCs w:val="24"/>
        </w:rPr>
      </w:pPr>
      <w:r>
        <w:rPr>
          <w:rFonts w:ascii="黑体" w:eastAsia="黑体" w:hint="eastAsia"/>
          <w:sz w:val="24"/>
          <w:szCs w:val="24"/>
        </w:rPr>
        <w:t>规范性文件</w:t>
      </w:r>
      <w:r w:rsidR="00D279FE" w:rsidRPr="00D279FE">
        <w:rPr>
          <w:rFonts w:ascii="黑体" w:eastAsia="黑体" w:hint="eastAsia"/>
          <w:sz w:val="24"/>
          <w:szCs w:val="24"/>
        </w:rPr>
        <w:t>引用</w:t>
      </w:r>
    </w:p>
    <w:p w:rsidR="00D279FE" w:rsidRPr="00D279FE" w:rsidRDefault="004C413E" w:rsidP="007F0D1F">
      <w:pPr>
        <w:spacing w:line="500" w:lineRule="exact"/>
        <w:ind w:firstLine="420"/>
        <w:rPr>
          <w:rFonts w:asciiTheme="minorEastAsia" w:hAnsiTheme="minorEastAsia" w:cstheme="minorEastAsia"/>
          <w:sz w:val="24"/>
          <w:szCs w:val="24"/>
        </w:rPr>
      </w:pPr>
      <w:r>
        <w:rPr>
          <w:rFonts w:asciiTheme="minorEastAsia" w:hAnsiTheme="minorEastAsia" w:cstheme="minorEastAsia" w:hint="eastAsia"/>
          <w:sz w:val="24"/>
          <w:szCs w:val="24"/>
        </w:rPr>
        <w:t>根据目前该项测试技术的标准引用</w:t>
      </w:r>
      <w:r w:rsidRPr="004C413E">
        <w:rPr>
          <w:rFonts w:asciiTheme="minorEastAsia" w:hAnsiTheme="minorEastAsia" w:cstheme="minorEastAsia" w:hint="eastAsia"/>
          <w:sz w:val="24"/>
          <w:szCs w:val="24"/>
        </w:rPr>
        <w:t>情况，增加了</w:t>
      </w:r>
      <w:r w:rsidR="000B342B" w:rsidRPr="004C413E">
        <w:rPr>
          <w:rFonts w:asciiTheme="minorEastAsia" w:hAnsiTheme="minorEastAsia" w:cstheme="minorEastAsia" w:hint="eastAsia"/>
          <w:sz w:val="24"/>
          <w:szCs w:val="24"/>
        </w:rPr>
        <w:t>GB/T 1551《硅单晶电阻率</w:t>
      </w:r>
      <w:r w:rsidR="000B342B" w:rsidRPr="004C413E">
        <w:rPr>
          <w:rFonts w:asciiTheme="minorEastAsia" w:hAnsiTheme="minorEastAsia" w:cstheme="minorEastAsia" w:hint="eastAsia"/>
          <w:sz w:val="24"/>
          <w:szCs w:val="24"/>
        </w:rPr>
        <w:lastRenderedPageBreak/>
        <w:t>测定方法》、GB/T 14264</w:t>
      </w:r>
      <w:r w:rsidRPr="004C413E">
        <w:rPr>
          <w:rFonts w:asciiTheme="minorEastAsia" w:hAnsiTheme="minorEastAsia" w:cstheme="minorEastAsia" w:hint="eastAsia"/>
          <w:sz w:val="24"/>
          <w:szCs w:val="24"/>
        </w:rPr>
        <w:t>《半导体材料术语》、</w:t>
      </w:r>
      <w:r w:rsidR="000B342B" w:rsidRPr="004C413E">
        <w:rPr>
          <w:rFonts w:asciiTheme="minorEastAsia" w:hAnsiTheme="minorEastAsia" w:cstheme="minorEastAsia" w:hint="eastAsia"/>
          <w:sz w:val="24"/>
          <w:szCs w:val="24"/>
        </w:rPr>
        <w:t>GB/T 6624</w:t>
      </w:r>
      <w:r w:rsidRPr="004C413E">
        <w:rPr>
          <w:rFonts w:asciiTheme="minorEastAsia" w:hAnsiTheme="minorEastAsia" w:cstheme="minorEastAsia" w:hint="eastAsia"/>
          <w:sz w:val="24"/>
          <w:szCs w:val="24"/>
        </w:rPr>
        <w:t>《硅抛光片表面质量目测检验方法》的引用，删除了</w:t>
      </w:r>
      <w:r w:rsidR="000B342B" w:rsidRPr="004C413E">
        <w:rPr>
          <w:rFonts w:asciiTheme="minorEastAsia" w:hAnsiTheme="minorEastAsia" w:cstheme="minorEastAsia" w:hint="eastAsia"/>
          <w:sz w:val="24"/>
          <w:szCs w:val="24"/>
        </w:rPr>
        <w:t xml:space="preserve">GB/T 1552 </w:t>
      </w:r>
      <w:r w:rsidRPr="004C413E">
        <w:rPr>
          <w:rFonts w:asciiTheme="minorEastAsia" w:hAnsiTheme="minorEastAsia" w:cstheme="minorEastAsia" w:hint="eastAsia"/>
          <w:sz w:val="24"/>
          <w:szCs w:val="24"/>
        </w:rPr>
        <w:t>《硅、锗单晶电阻率测定 直排四探针法的引用》</w:t>
      </w:r>
      <w:r w:rsidR="009C1ADA">
        <w:rPr>
          <w:rFonts w:asciiTheme="minorEastAsia" w:hAnsiTheme="minorEastAsia" w:cstheme="minorEastAsia" w:hint="eastAsia"/>
          <w:sz w:val="24"/>
          <w:szCs w:val="24"/>
        </w:rPr>
        <w:t>。</w:t>
      </w:r>
    </w:p>
    <w:p w:rsidR="00796AFB" w:rsidRPr="0033182F" w:rsidRDefault="00796AFB" w:rsidP="00D279FE">
      <w:pPr>
        <w:pStyle w:val="a8"/>
        <w:numPr>
          <w:ilvl w:val="1"/>
          <w:numId w:val="10"/>
        </w:numPr>
        <w:spacing w:line="500" w:lineRule="exact"/>
        <w:ind w:firstLineChars="0"/>
        <w:rPr>
          <w:rFonts w:ascii="黑体" w:eastAsia="黑体"/>
          <w:sz w:val="28"/>
        </w:rPr>
      </w:pPr>
      <w:r w:rsidRPr="0033182F">
        <w:rPr>
          <w:rFonts w:ascii="宋体" w:hAnsi="宋体" w:hint="eastAsia"/>
          <w:b/>
          <w:sz w:val="24"/>
          <w:szCs w:val="24"/>
        </w:rPr>
        <w:t>汞探针电容-电压法</w:t>
      </w:r>
    </w:p>
    <w:p w:rsidR="009C1ADA" w:rsidRPr="007F0D1F" w:rsidRDefault="00D06E37" w:rsidP="007F0D1F">
      <w:pPr>
        <w:pStyle w:val="a8"/>
        <w:numPr>
          <w:ilvl w:val="1"/>
          <w:numId w:val="19"/>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根据</w:t>
      </w:r>
      <w:proofErr w:type="gramStart"/>
      <w:r>
        <w:rPr>
          <w:rFonts w:asciiTheme="minorEastAsia" w:hAnsiTheme="minorEastAsia" w:cstheme="minorEastAsia" w:hint="eastAsia"/>
          <w:sz w:val="24"/>
          <w:szCs w:val="24"/>
        </w:rPr>
        <w:t>人机料法环</w:t>
      </w:r>
      <w:proofErr w:type="gramEnd"/>
      <w:r>
        <w:rPr>
          <w:rFonts w:asciiTheme="minorEastAsia" w:hAnsiTheme="minorEastAsia" w:cstheme="minorEastAsia" w:hint="eastAsia"/>
          <w:sz w:val="24"/>
          <w:szCs w:val="24"/>
        </w:rPr>
        <w:t>的质量分析策略，对原</w:t>
      </w:r>
      <w:r w:rsidR="003566CD">
        <w:rPr>
          <w:rFonts w:asciiTheme="minorEastAsia" w:hAnsiTheme="minorEastAsia" w:cstheme="minorEastAsia" w:hint="eastAsia"/>
          <w:sz w:val="24"/>
          <w:szCs w:val="24"/>
        </w:rPr>
        <w:t>2</w:t>
      </w:r>
      <w:r w:rsidR="003566CD">
        <w:rPr>
          <w:rFonts w:asciiTheme="minorEastAsia" w:hAnsiTheme="minorEastAsia" w:cstheme="minorEastAsia"/>
          <w:sz w:val="24"/>
          <w:szCs w:val="24"/>
        </w:rPr>
        <w:t>009</w:t>
      </w:r>
      <w:proofErr w:type="gramStart"/>
      <w:r w:rsidR="003566CD">
        <w:rPr>
          <w:rFonts w:asciiTheme="minorEastAsia" w:hAnsiTheme="minorEastAsia" w:cstheme="minorEastAsia" w:hint="eastAsia"/>
          <w:sz w:val="24"/>
          <w:szCs w:val="24"/>
        </w:rPr>
        <w:t>版</w:t>
      </w:r>
      <w:r>
        <w:rPr>
          <w:rFonts w:asciiTheme="minorEastAsia" w:hAnsiTheme="minorEastAsia" w:cstheme="minorEastAsia" w:hint="eastAsia"/>
          <w:sz w:val="24"/>
          <w:szCs w:val="24"/>
        </w:rPr>
        <w:t>标准</w:t>
      </w:r>
      <w:proofErr w:type="gramEnd"/>
      <w:r>
        <w:rPr>
          <w:rFonts w:asciiTheme="minorEastAsia" w:hAnsiTheme="minorEastAsia" w:cstheme="minorEastAsia" w:hint="eastAsia"/>
          <w:sz w:val="24"/>
          <w:szCs w:val="24"/>
        </w:rPr>
        <w:t>中</w:t>
      </w:r>
      <w:r>
        <w:rPr>
          <w:rFonts w:asciiTheme="minorEastAsia" w:hAnsiTheme="minorEastAsia" w:cstheme="minorEastAsia"/>
          <w:sz w:val="24"/>
          <w:szCs w:val="24"/>
        </w:rPr>
        <w:t>“</w:t>
      </w:r>
      <w:r w:rsidRPr="007F0D1F">
        <w:rPr>
          <w:rFonts w:asciiTheme="minorEastAsia" w:hAnsiTheme="minorEastAsia" w:cstheme="minorEastAsia" w:hint="eastAsia"/>
          <w:sz w:val="24"/>
          <w:szCs w:val="24"/>
        </w:rPr>
        <w:t>4干扰因素</w:t>
      </w:r>
      <w:r>
        <w:rPr>
          <w:rFonts w:asciiTheme="minorEastAsia" w:hAnsiTheme="minorEastAsia" w:cstheme="minorEastAsia"/>
          <w:sz w:val="24"/>
          <w:szCs w:val="24"/>
        </w:rPr>
        <w:t>”</w:t>
      </w:r>
      <w:r>
        <w:rPr>
          <w:rFonts w:asciiTheme="minorEastAsia" w:hAnsiTheme="minorEastAsia" w:cstheme="minorEastAsia" w:hint="eastAsia"/>
          <w:sz w:val="24"/>
          <w:szCs w:val="24"/>
        </w:rPr>
        <w:t>做了详细的</w:t>
      </w:r>
      <w:r w:rsidR="005E1290" w:rsidRPr="007F0D1F">
        <w:rPr>
          <w:rFonts w:asciiTheme="minorEastAsia" w:hAnsiTheme="minorEastAsia" w:cstheme="minorEastAsia" w:hint="eastAsia"/>
          <w:sz w:val="24"/>
          <w:szCs w:val="24"/>
        </w:rPr>
        <w:t>修订</w:t>
      </w:r>
      <w:r w:rsidR="003566CD">
        <w:rPr>
          <w:rFonts w:asciiTheme="minorEastAsia" w:hAnsiTheme="minorEastAsia" w:cstheme="minorEastAsia" w:hint="eastAsia"/>
          <w:sz w:val="24"/>
          <w:szCs w:val="24"/>
        </w:rPr>
        <w:t>，包括</w:t>
      </w:r>
      <w:r w:rsidR="00902CF4" w:rsidRPr="007F0D1F">
        <w:rPr>
          <w:rFonts w:asciiTheme="minorEastAsia" w:hAnsiTheme="minorEastAsia" w:cstheme="minorEastAsia" w:hint="eastAsia"/>
          <w:sz w:val="24"/>
          <w:szCs w:val="24"/>
        </w:rPr>
        <w:t>：</w:t>
      </w:r>
      <w:r w:rsidR="009C1ADA" w:rsidRPr="007F0D1F">
        <w:rPr>
          <w:rFonts w:asciiTheme="minorEastAsia" w:hAnsiTheme="minorEastAsia" w:cstheme="minorEastAsia" w:hint="eastAsia"/>
          <w:sz w:val="24"/>
          <w:szCs w:val="24"/>
        </w:rPr>
        <w:t>增加了对测试操作人的各项</w:t>
      </w:r>
      <w:r w:rsidR="003566CD">
        <w:rPr>
          <w:rFonts w:asciiTheme="minorEastAsia" w:hAnsiTheme="minorEastAsia" w:cstheme="minorEastAsia" w:hint="eastAsia"/>
          <w:sz w:val="24"/>
          <w:szCs w:val="24"/>
        </w:rPr>
        <w:t>技能</w:t>
      </w:r>
      <w:r w:rsidR="009C1ADA" w:rsidRPr="007F0D1F">
        <w:rPr>
          <w:rFonts w:asciiTheme="minorEastAsia" w:hAnsiTheme="minorEastAsia" w:cstheme="minorEastAsia" w:hint="eastAsia"/>
          <w:sz w:val="24"/>
          <w:szCs w:val="24"/>
        </w:rPr>
        <w:t>要求；在样品表面的</w:t>
      </w:r>
      <w:proofErr w:type="gramStart"/>
      <w:r w:rsidR="009C1ADA" w:rsidRPr="007F0D1F">
        <w:rPr>
          <w:rFonts w:asciiTheme="minorEastAsia" w:hAnsiTheme="minorEastAsia" w:cstheme="minorEastAsia" w:hint="eastAsia"/>
          <w:sz w:val="24"/>
          <w:szCs w:val="24"/>
        </w:rPr>
        <w:t>沾污</w:t>
      </w:r>
      <w:proofErr w:type="gramEnd"/>
      <w:r w:rsidR="009C1ADA" w:rsidRPr="007F0D1F">
        <w:rPr>
          <w:rFonts w:asciiTheme="minorEastAsia" w:hAnsiTheme="minorEastAsia" w:cstheme="minorEastAsia" w:hint="eastAsia"/>
          <w:sz w:val="24"/>
          <w:szCs w:val="24"/>
        </w:rPr>
        <w:t>会造成测试误差和测试不良的基础上，增加了硅片表面处理不当对测试的影响；将“毛细管的</w:t>
      </w:r>
      <w:proofErr w:type="gramStart"/>
      <w:r w:rsidR="009C1ADA" w:rsidRPr="007F0D1F">
        <w:rPr>
          <w:rFonts w:asciiTheme="minorEastAsia" w:hAnsiTheme="minorEastAsia" w:cstheme="minorEastAsia" w:hint="eastAsia"/>
          <w:sz w:val="24"/>
          <w:szCs w:val="24"/>
        </w:rPr>
        <w:t>沾污</w:t>
      </w:r>
      <w:proofErr w:type="gramEnd"/>
      <w:r w:rsidR="009C1ADA" w:rsidRPr="007F0D1F">
        <w:rPr>
          <w:rFonts w:asciiTheme="minorEastAsia" w:hAnsiTheme="minorEastAsia" w:cstheme="minorEastAsia" w:hint="eastAsia"/>
          <w:sz w:val="24"/>
          <w:szCs w:val="24"/>
        </w:rPr>
        <w:t>和损伤”改为“汞探针的汞柱</w:t>
      </w:r>
      <w:proofErr w:type="gramStart"/>
      <w:r w:rsidR="009C1ADA" w:rsidRPr="007F0D1F">
        <w:rPr>
          <w:rFonts w:asciiTheme="minorEastAsia" w:hAnsiTheme="minorEastAsia" w:cstheme="minorEastAsia" w:hint="eastAsia"/>
          <w:sz w:val="24"/>
          <w:szCs w:val="24"/>
        </w:rPr>
        <w:t>沾污</w:t>
      </w:r>
      <w:proofErr w:type="gramEnd"/>
      <w:r w:rsidR="009C1ADA" w:rsidRPr="007F0D1F">
        <w:rPr>
          <w:rFonts w:asciiTheme="minorEastAsia" w:hAnsiTheme="minorEastAsia" w:cstheme="minorEastAsia" w:hint="eastAsia"/>
          <w:sz w:val="24"/>
          <w:szCs w:val="24"/>
        </w:rPr>
        <w:t>或装汞毛细管的</w:t>
      </w:r>
      <w:proofErr w:type="gramStart"/>
      <w:r w:rsidR="009C1ADA" w:rsidRPr="007F0D1F">
        <w:rPr>
          <w:rFonts w:asciiTheme="minorEastAsia" w:hAnsiTheme="minorEastAsia" w:cstheme="minorEastAsia" w:hint="eastAsia"/>
          <w:sz w:val="24"/>
          <w:szCs w:val="24"/>
        </w:rPr>
        <w:t>沾污</w:t>
      </w:r>
      <w:proofErr w:type="gramEnd"/>
      <w:r w:rsidR="009C1ADA" w:rsidRPr="007F0D1F">
        <w:rPr>
          <w:rFonts w:asciiTheme="minorEastAsia" w:hAnsiTheme="minorEastAsia" w:cstheme="minorEastAsia" w:hint="eastAsia"/>
          <w:sz w:val="24"/>
          <w:szCs w:val="24"/>
        </w:rPr>
        <w:t>与损坏”；增加汞探针中与样品表面接触的那部分汞的洁净程度要求，建议定期更换或清洗汞探针中的水银；增加补偿电容标准片由于整片厚度不够均匀，对汞探针造成的有效接触面积误导；增加了补偿电容选取不当，对测试结果的影响；增加了测试系统串联电阻过大会造成测量电容的误差；增加了对日常监控样品的使用和管理要求；</w:t>
      </w:r>
    </w:p>
    <w:p w:rsidR="00A658F4" w:rsidRPr="009C1ADA" w:rsidRDefault="00973AF9" w:rsidP="007F0D1F">
      <w:pPr>
        <w:pStyle w:val="a8"/>
        <w:numPr>
          <w:ilvl w:val="1"/>
          <w:numId w:val="19"/>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将</w:t>
      </w:r>
      <w:r w:rsidR="003566CD">
        <w:rPr>
          <w:rFonts w:asciiTheme="minorEastAsia" w:hAnsiTheme="minorEastAsia" w:cstheme="minorEastAsia" w:hint="eastAsia"/>
          <w:sz w:val="24"/>
          <w:szCs w:val="24"/>
        </w:rPr>
        <w:t>原2</w:t>
      </w:r>
      <w:r w:rsidR="003566CD">
        <w:rPr>
          <w:rFonts w:asciiTheme="minorEastAsia" w:hAnsiTheme="minorEastAsia" w:cstheme="minorEastAsia"/>
          <w:sz w:val="24"/>
          <w:szCs w:val="24"/>
        </w:rPr>
        <w:t>009</w:t>
      </w:r>
      <w:proofErr w:type="gramStart"/>
      <w:r w:rsidR="003566CD">
        <w:rPr>
          <w:rFonts w:asciiTheme="minorEastAsia" w:hAnsiTheme="minorEastAsia" w:cstheme="minorEastAsia" w:hint="eastAsia"/>
          <w:sz w:val="24"/>
          <w:szCs w:val="24"/>
        </w:rPr>
        <w:t>版标准</w:t>
      </w:r>
      <w:proofErr w:type="gramEnd"/>
      <w:r w:rsidR="003566CD">
        <w:rPr>
          <w:rFonts w:asciiTheme="minorEastAsia" w:hAnsiTheme="minorEastAsia" w:cstheme="minorEastAsia" w:hint="eastAsia"/>
          <w:sz w:val="24"/>
          <w:szCs w:val="24"/>
        </w:rPr>
        <w:t>中“</w:t>
      </w:r>
      <w:r w:rsidR="003566CD" w:rsidRPr="009C1ADA">
        <w:rPr>
          <w:rFonts w:asciiTheme="minorEastAsia" w:hAnsiTheme="minorEastAsia" w:cstheme="minorEastAsia" w:hint="eastAsia"/>
          <w:sz w:val="24"/>
          <w:szCs w:val="24"/>
        </w:rPr>
        <w:t>5试剂与材料</w:t>
      </w:r>
      <w:r w:rsidR="003566CD">
        <w:rPr>
          <w:rFonts w:asciiTheme="minorEastAsia" w:hAnsiTheme="minorEastAsia" w:cstheme="minorEastAsia" w:hint="eastAsia"/>
          <w:sz w:val="24"/>
          <w:szCs w:val="24"/>
        </w:rPr>
        <w:t>”</w:t>
      </w:r>
      <w:r w:rsidRPr="00973AF9">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调整</w:t>
      </w:r>
      <w:r w:rsidR="006B0460">
        <w:rPr>
          <w:rFonts w:asciiTheme="minorEastAsia" w:hAnsiTheme="minorEastAsia" w:cstheme="minorEastAsia" w:hint="eastAsia"/>
          <w:sz w:val="24"/>
          <w:szCs w:val="24"/>
        </w:rPr>
        <w:t>为“6试剂”</w:t>
      </w:r>
      <w:r w:rsidR="003566CD">
        <w:rPr>
          <w:rFonts w:asciiTheme="minorEastAsia" w:hAnsiTheme="minorEastAsia" w:cstheme="minorEastAsia" w:hint="eastAsia"/>
          <w:sz w:val="24"/>
          <w:szCs w:val="24"/>
        </w:rPr>
        <w:t>，根据目前各实验室的去离子水实际情况，将去离子水的电阻率要求由</w:t>
      </w:r>
      <w:r w:rsidR="0033182F">
        <w:rPr>
          <w:rFonts w:asciiTheme="minorEastAsia" w:hAnsiTheme="minorEastAsia" w:cstheme="minorEastAsia" w:hint="eastAsia"/>
          <w:sz w:val="24"/>
          <w:szCs w:val="24"/>
        </w:rPr>
        <w:t>“大于1</w:t>
      </w:r>
      <w:r w:rsidR="0033182F">
        <w:rPr>
          <w:rFonts w:asciiTheme="minorEastAsia" w:hAnsiTheme="minorEastAsia" w:cstheme="minorEastAsia"/>
          <w:sz w:val="24"/>
          <w:szCs w:val="24"/>
        </w:rPr>
        <w:t>0MΩ</w:t>
      </w:r>
      <w:r w:rsidR="0033182F">
        <w:rPr>
          <w:rFonts w:asciiTheme="minorEastAsia" w:hAnsiTheme="minorEastAsia" w:cstheme="minorEastAsia" w:hint="eastAsia"/>
          <w:sz w:val="24"/>
          <w:szCs w:val="24"/>
        </w:rPr>
        <w:t>”，调整为“</w:t>
      </w:r>
      <w:r w:rsidR="006B0460">
        <w:rPr>
          <w:rFonts w:asciiTheme="minorEastAsia" w:hAnsiTheme="minorEastAsia" w:cstheme="minorEastAsia" w:hint="eastAsia"/>
          <w:sz w:val="24"/>
          <w:szCs w:val="24"/>
        </w:rPr>
        <w:t>2</w:t>
      </w:r>
      <w:r w:rsidR="006B0460">
        <w:rPr>
          <w:rFonts w:asciiTheme="minorEastAsia" w:hAnsiTheme="minorEastAsia" w:cstheme="minorEastAsia"/>
          <w:sz w:val="24"/>
          <w:szCs w:val="24"/>
        </w:rPr>
        <w:t>5℃</w:t>
      </w:r>
      <w:r w:rsidR="006B0460">
        <w:rPr>
          <w:rFonts w:asciiTheme="minorEastAsia" w:hAnsiTheme="minorEastAsia" w:cstheme="minorEastAsia" w:hint="eastAsia"/>
          <w:sz w:val="24"/>
          <w:szCs w:val="24"/>
        </w:rPr>
        <w:t>时</w:t>
      </w:r>
      <w:r w:rsidR="0033182F">
        <w:rPr>
          <w:rFonts w:asciiTheme="minorEastAsia" w:hAnsiTheme="minorEastAsia" w:cstheme="minorEastAsia" w:hint="eastAsia"/>
          <w:sz w:val="24"/>
          <w:szCs w:val="24"/>
        </w:rPr>
        <w:t>大于1</w:t>
      </w:r>
      <w:r w:rsidR="0033182F">
        <w:rPr>
          <w:rFonts w:asciiTheme="minorEastAsia" w:hAnsiTheme="minorEastAsia" w:cstheme="minorEastAsia"/>
          <w:sz w:val="24"/>
          <w:szCs w:val="24"/>
        </w:rPr>
        <w:t>8MΩ</w:t>
      </w:r>
      <w:r w:rsidR="0033182F">
        <w:rPr>
          <w:rFonts w:asciiTheme="minorEastAsia" w:hAnsiTheme="minorEastAsia" w:cstheme="minorEastAsia" w:hint="eastAsia"/>
          <w:sz w:val="24"/>
          <w:szCs w:val="24"/>
        </w:rPr>
        <w:t>”；并且将氮气纯度</w:t>
      </w:r>
      <w:r w:rsidR="00300C93">
        <w:rPr>
          <w:rFonts w:asciiTheme="minorEastAsia" w:hAnsiTheme="minorEastAsia" w:cstheme="minorEastAsia" w:hint="eastAsia"/>
          <w:sz w:val="24"/>
          <w:szCs w:val="24"/>
        </w:rPr>
        <w:t>由</w:t>
      </w:r>
      <w:r w:rsidR="0033182F">
        <w:rPr>
          <w:rFonts w:asciiTheme="minorEastAsia" w:hAnsiTheme="minorEastAsia" w:cstheme="minorEastAsia" w:hint="eastAsia"/>
          <w:sz w:val="24"/>
          <w:szCs w:val="24"/>
        </w:rPr>
        <w:t>“大于9</w:t>
      </w:r>
      <w:r w:rsidR="0033182F">
        <w:rPr>
          <w:rFonts w:asciiTheme="minorEastAsia" w:hAnsiTheme="minorEastAsia" w:cstheme="minorEastAsia"/>
          <w:sz w:val="24"/>
          <w:szCs w:val="24"/>
        </w:rPr>
        <w:t>9.5%</w:t>
      </w:r>
      <w:r w:rsidR="0033182F">
        <w:rPr>
          <w:rFonts w:asciiTheme="minorEastAsia" w:hAnsiTheme="minorEastAsia" w:cstheme="minorEastAsia" w:hint="eastAsia"/>
          <w:sz w:val="24"/>
          <w:szCs w:val="24"/>
        </w:rPr>
        <w:t>”调整为“大于9</w:t>
      </w:r>
      <w:r w:rsidR="0033182F">
        <w:rPr>
          <w:rFonts w:asciiTheme="minorEastAsia" w:hAnsiTheme="minorEastAsia" w:cstheme="minorEastAsia"/>
          <w:sz w:val="24"/>
          <w:szCs w:val="24"/>
        </w:rPr>
        <w:t>9.9999%</w:t>
      </w:r>
      <w:r w:rsidR="0033182F">
        <w:rPr>
          <w:rFonts w:asciiTheme="minorEastAsia" w:hAnsiTheme="minorEastAsia" w:cstheme="minorEastAsia" w:hint="eastAsia"/>
          <w:sz w:val="24"/>
          <w:szCs w:val="24"/>
        </w:rPr>
        <w:t>”；增加了</w:t>
      </w:r>
      <w:r w:rsidR="0033182F" w:rsidRPr="0033182F">
        <w:rPr>
          <w:rFonts w:asciiTheme="minorEastAsia" w:hAnsiTheme="minorEastAsia" w:cstheme="minorEastAsia" w:hint="eastAsia"/>
          <w:sz w:val="24"/>
          <w:szCs w:val="24"/>
        </w:rPr>
        <w:t>臭氧处理所要求的压缩空气</w:t>
      </w:r>
      <w:r>
        <w:rPr>
          <w:rFonts w:asciiTheme="minorEastAsia" w:hAnsiTheme="minorEastAsia" w:cstheme="minorEastAsia" w:hint="eastAsia"/>
          <w:sz w:val="24"/>
          <w:szCs w:val="24"/>
        </w:rPr>
        <w:t>要求</w:t>
      </w:r>
      <w:r w:rsidR="006B0460">
        <w:rPr>
          <w:rFonts w:asciiTheme="minorEastAsia" w:hAnsiTheme="minorEastAsia" w:cstheme="minorEastAsia" w:hint="eastAsia"/>
          <w:sz w:val="24"/>
          <w:szCs w:val="24"/>
        </w:rPr>
        <w:t>，并且在“7仪器设备中”增加了</w:t>
      </w:r>
      <w:r w:rsidR="0033182F" w:rsidRPr="0033182F">
        <w:rPr>
          <w:rFonts w:asciiTheme="minorEastAsia" w:hAnsiTheme="minorEastAsia" w:cstheme="minorEastAsia" w:hint="eastAsia"/>
          <w:sz w:val="24"/>
          <w:szCs w:val="24"/>
        </w:rPr>
        <w:t>相应的烘烤设备温度的要求</w:t>
      </w:r>
      <w:r>
        <w:rPr>
          <w:rFonts w:asciiTheme="minorEastAsia" w:hAnsiTheme="minorEastAsia" w:cstheme="minorEastAsia" w:hint="eastAsia"/>
          <w:sz w:val="24"/>
          <w:szCs w:val="24"/>
        </w:rPr>
        <w:t>。</w:t>
      </w:r>
    </w:p>
    <w:p w:rsidR="0033182F" w:rsidRDefault="0033182F" w:rsidP="007F0D1F">
      <w:pPr>
        <w:pStyle w:val="a8"/>
        <w:numPr>
          <w:ilvl w:val="1"/>
          <w:numId w:val="19"/>
        </w:numPr>
        <w:spacing w:line="360" w:lineRule="auto"/>
        <w:ind w:firstLineChars="0"/>
        <w:rPr>
          <w:rFonts w:ascii="宋体" w:eastAsia="宋体" w:hAnsi="宋体" w:cs="宋体"/>
          <w:sz w:val="24"/>
          <w:szCs w:val="24"/>
        </w:rPr>
      </w:pPr>
      <w:r>
        <w:rPr>
          <w:rFonts w:ascii="宋体" w:eastAsia="宋体" w:hAnsi="宋体" w:cs="宋体" w:hint="eastAsia"/>
          <w:sz w:val="24"/>
          <w:szCs w:val="24"/>
        </w:rPr>
        <w:t>将原2</w:t>
      </w:r>
      <w:r>
        <w:rPr>
          <w:rFonts w:ascii="宋体" w:eastAsia="宋体" w:hAnsi="宋体" w:cs="宋体"/>
          <w:sz w:val="24"/>
          <w:szCs w:val="24"/>
        </w:rPr>
        <w:t>009</w:t>
      </w:r>
      <w:proofErr w:type="gramStart"/>
      <w:r>
        <w:rPr>
          <w:rFonts w:ascii="宋体" w:eastAsia="宋体" w:hAnsi="宋体" w:cs="宋体" w:hint="eastAsia"/>
          <w:sz w:val="24"/>
          <w:szCs w:val="24"/>
        </w:rPr>
        <w:t>版标准</w:t>
      </w:r>
      <w:proofErr w:type="gramEnd"/>
      <w:r>
        <w:rPr>
          <w:rFonts w:ascii="宋体" w:eastAsia="宋体" w:hAnsi="宋体" w:cs="宋体" w:hint="eastAsia"/>
          <w:sz w:val="24"/>
          <w:szCs w:val="24"/>
        </w:rPr>
        <w:t>中的“6</w:t>
      </w:r>
      <w:r>
        <w:rPr>
          <w:rFonts w:ascii="宋体" w:eastAsia="宋体" w:hAnsi="宋体" w:cs="宋体"/>
          <w:sz w:val="24"/>
          <w:szCs w:val="24"/>
        </w:rPr>
        <w:t xml:space="preserve"> </w:t>
      </w:r>
      <w:r>
        <w:rPr>
          <w:rFonts w:ascii="宋体" w:eastAsia="宋体" w:hAnsi="宋体" w:cs="宋体" w:hint="eastAsia"/>
          <w:sz w:val="24"/>
          <w:szCs w:val="24"/>
        </w:rPr>
        <w:t>测量仪器与环境”拆分，新版标准中为“7仪器</w:t>
      </w:r>
      <w:r w:rsidR="006B0460">
        <w:rPr>
          <w:rFonts w:ascii="宋体" w:eastAsia="宋体" w:hAnsi="宋体" w:cs="宋体" w:hint="eastAsia"/>
          <w:sz w:val="24"/>
          <w:szCs w:val="24"/>
        </w:rPr>
        <w:t>设备</w:t>
      </w:r>
      <w:r>
        <w:rPr>
          <w:rFonts w:ascii="宋体" w:eastAsia="宋体" w:hAnsi="宋体" w:cs="宋体" w:hint="eastAsia"/>
          <w:sz w:val="24"/>
          <w:szCs w:val="24"/>
        </w:rPr>
        <w:t>”和“8测试环境”</w:t>
      </w:r>
    </w:p>
    <w:p w:rsidR="006B0460" w:rsidRPr="00973AF9" w:rsidRDefault="006B0460" w:rsidP="006B0460">
      <w:pPr>
        <w:pStyle w:val="a8"/>
        <w:numPr>
          <w:ilvl w:val="1"/>
          <w:numId w:val="19"/>
        </w:numPr>
        <w:spacing w:line="360" w:lineRule="auto"/>
        <w:ind w:firstLineChars="0"/>
        <w:rPr>
          <w:rFonts w:ascii="宋体" w:eastAsia="宋体" w:hAnsi="宋体" w:cs="宋体"/>
          <w:sz w:val="24"/>
          <w:szCs w:val="24"/>
        </w:rPr>
      </w:pPr>
      <w:r w:rsidRPr="006B0460">
        <w:rPr>
          <w:rFonts w:ascii="宋体" w:eastAsia="宋体" w:hAnsi="宋体" w:cs="宋体" w:hint="eastAsia"/>
          <w:sz w:val="24"/>
          <w:szCs w:val="24"/>
        </w:rPr>
        <w:t>由于外延片表面湿法处理后，甩干或烘干不易造成</w:t>
      </w:r>
      <w:proofErr w:type="gramStart"/>
      <w:r w:rsidRPr="006B0460">
        <w:rPr>
          <w:rFonts w:ascii="宋体" w:eastAsia="宋体" w:hAnsi="宋体" w:cs="宋体" w:hint="eastAsia"/>
          <w:sz w:val="24"/>
          <w:szCs w:val="24"/>
        </w:rPr>
        <w:t>沾污</w:t>
      </w:r>
      <w:proofErr w:type="gramEnd"/>
      <w:r w:rsidRPr="006B0460">
        <w:rPr>
          <w:rFonts w:ascii="宋体" w:eastAsia="宋体" w:hAnsi="宋体" w:cs="宋体" w:hint="eastAsia"/>
          <w:sz w:val="24"/>
          <w:szCs w:val="24"/>
        </w:rPr>
        <w:t>，有利于汞探针测量中的肖特基接触，因此</w:t>
      </w:r>
      <w:r>
        <w:rPr>
          <w:rFonts w:ascii="宋体" w:eastAsia="宋体" w:hAnsi="宋体" w:cs="宋体" w:hint="eastAsia"/>
          <w:sz w:val="24"/>
          <w:szCs w:val="24"/>
        </w:rPr>
        <w:t>增加</w:t>
      </w:r>
      <w:r w:rsidRPr="006B0460">
        <w:rPr>
          <w:rFonts w:ascii="宋体" w:eastAsia="宋体" w:hAnsi="宋体" w:cs="宋体" w:hint="eastAsia"/>
          <w:sz w:val="24"/>
          <w:szCs w:val="24"/>
        </w:rPr>
        <w:t xml:space="preserve"> “</w:t>
      </w:r>
      <w:r>
        <w:rPr>
          <w:rFonts w:ascii="宋体" w:eastAsia="宋体" w:hAnsi="宋体" w:cs="宋体" w:hint="eastAsia"/>
          <w:sz w:val="24"/>
          <w:szCs w:val="24"/>
        </w:rPr>
        <w:t>7</w:t>
      </w:r>
      <w:r>
        <w:rPr>
          <w:rFonts w:ascii="宋体" w:eastAsia="宋体" w:hAnsi="宋体" w:cs="宋体"/>
          <w:sz w:val="24"/>
          <w:szCs w:val="24"/>
        </w:rPr>
        <w:t>.2</w:t>
      </w:r>
      <w:bookmarkStart w:id="1" w:name="_Hlk38701031"/>
      <w:r w:rsidRPr="006B0460">
        <w:rPr>
          <w:rFonts w:ascii="宋体" w:eastAsia="宋体" w:hAnsi="宋体" w:cs="宋体" w:hint="eastAsia"/>
          <w:sz w:val="24"/>
          <w:szCs w:val="24"/>
        </w:rPr>
        <w:t>外延片</w:t>
      </w:r>
      <w:r>
        <w:rPr>
          <w:rFonts w:ascii="宋体" w:eastAsia="宋体" w:hAnsi="宋体" w:cs="宋体" w:hint="eastAsia"/>
          <w:sz w:val="24"/>
          <w:szCs w:val="24"/>
        </w:rPr>
        <w:t>化学</w:t>
      </w:r>
      <w:r w:rsidRPr="006B0460">
        <w:rPr>
          <w:rFonts w:ascii="宋体" w:eastAsia="宋体" w:hAnsi="宋体" w:cs="宋体" w:hint="eastAsia"/>
          <w:sz w:val="24"/>
          <w:szCs w:val="24"/>
        </w:rPr>
        <w:t>表面处理后的烘干或甩干的干燥设备</w:t>
      </w:r>
      <w:bookmarkEnd w:id="1"/>
      <w:r w:rsidRPr="006B0460">
        <w:rPr>
          <w:rFonts w:ascii="宋体" w:eastAsia="宋体" w:hAnsi="宋体" w:cs="宋体" w:hint="eastAsia"/>
          <w:sz w:val="24"/>
          <w:szCs w:val="24"/>
        </w:rPr>
        <w:t>”；</w:t>
      </w:r>
    </w:p>
    <w:p w:rsidR="00B7335B" w:rsidRDefault="00B7335B" w:rsidP="007F0D1F">
      <w:pPr>
        <w:pStyle w:val="a8"/>
        <w:numPr>
          <w:ilvl w:val="1"/>
          <w:numId w:val="19"/>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根据目前C</w:t>
      </w:r>
      <w:r>
        <w:rPr>
          <w:rFonts w:asciiTheme="minorEastAsia" w:hAnsiTheme="minorEastAsia" w:cstheme="minorEastAsia"/>
          <w:sz w:val="24"/>
          <w:szCs w:val="24"/>
        </w:rPr>
        <w:t>V</w:t>
      </w:r>
      <w:r>
        <w:rPr>
          <w:rFonts w:asciiTheme="minorEastAsia" w:hAnsiTheme="minorEastAsia" w:cstheme="minorEastAsia" w:hint="eastAsia"/>
          <w:sz w:val="24"/>
          <w:szCs w:val="24"/>
        </w:rPr>
        <w:t>测试设备所处的实际环境</w:t>
      </w:r>
      <w:r w:rsidR="003B7660">
        <w:rPr>
          <w:rFonts w:asciiTheme="minorEastAsia" w:hAnsiTheme="minorEastAsia" w:cstheme="minorEastAsia" w:hint="eastAsia"/>
          <w:sz w:val="24"/>
          <w:szCs w:val="24"/>
        </w:rPr>
        <w:t>要求</w:t>
      </w:r>
      <w:r>
        <w:rPr>
          <w:rFonts w:asciiTheme="minorEastAsia" w:hAnsiTheme="minorEastAsia" w:cstheme="minorEastAsia" w:hint="eastAsia"/>
          <w:sz w:val="24"/>
          <w:szCs w:val="24"/>
        </w:rPr>
        <w:t>，收窄了新版标准“8测试环境”中对相对湿度的要求</w:t>
      </w:r>
      <w:r w:rsidR="003B7660">
        <w:rPr>
          <w:rFonts w:asciiTheme="minorEastAsia" w:hAnsiTheme="minorEastAsia" w:cstheme="minorEastAsia" w:hint="eastAsia"/>
          <w:sz w:val="24"/>
          <w:szCs w:val="24"/>
        </w:rPr>
        <w:t>，</w:t>
      </w:r>
      <w:r w:rsidR="00300C93">
        <w:rPr>
          <w:rFonts w:asciiTheme="minorEastAsia" w:hAnsiTheme="minorEastAsia" w:cstheme="minorEastAsia" w:hint="eastAsia"/>
          <w:sz w:val="24"/>
          <w:szCs w:val="24"/>
        </w:rPr>
        <w:t>由</w:t>
      </w:r>
      <w:r>
        <w:rPr>
          <w:rFonts w:asciiTheme="minorEastAsia" w:hAnsiTheme="minorEastAsia" w:cstheme="minorEastAsia" w:hint="eastAsia"/>
          <w:sz w:val="24"/>
          <w:szCs w:val="24"/>
        </w:rPr>
        <w:t>“不大于6</w:t>
      </w:r>
      <w:r>
        <w:rPr>
          <w:rFonts w:asciiTheme="minorEastAsia" w:hAnsiTheme="minorEastAsia" w:cstheme="minorEastAsia"/>
          <w:sz w:val="24"/>
          <w:szCs w:val="24"/>
        </w:rPr>
        <w:t>5%</w:t>
      </w:r>
      <w:r>
        <w:rPr>
          <w:rFonts w:asciiTheme="minorEastAsia" w:hAnsiTheme="minorEastAsia" w:cstheme="minorEastAsia" w:hint="eastAsia"/>
          <w:sz w:val="24"/>
          <w:szCs w:val="24"/>
        </w:rPr>
        <w:t>”调整为“环境湿度：4</w:t>
      </w:r>
      <w:r>
        <w:rPr>
          <w:rFonts w:asciiTheme="minorEastAsia" w:hAnsiTheme="minorEastAsia" w:cstheme="minorEastAsia"/>
          <w:sz w:val="24"/>
          <w:szCs w:val="24"/>
        </w:rPr>
        <w:t>0%±10%</w:t>
      </w:r>
      <w:r>
        <w:rPr>
          <w:rFonts w:asciiTheme="minorEastAsia" w:hAnsiTheme="minorEastAsia" w:cstheme="minorEastAsia" w:hint="eastAsia"/>
          <w:sz w:val="24"/>
          <w:szCs w:val="24"/>
        </w:rPr>
        <w:t>”；并且增加了测试设备环境应有电磁屏蔽及去静电装置的要求。</w:t>
      </w:r>
      <w:r w:rsidR="003B782C">
        <w:rPr>
          <w:rFonts w:asciiTheme="minorEastAsia" w:hAnsiTheme="minorEastAsia" w:cstheme="minorEastAsia" w:hint="eastAsia"/>
          <w:sz w:val="24"/>
          <w:szCs w:val="24"/>
        </w:rPr>
        <w:t>表1为参与巡回测试实验室的环境统计</w:t>
      </w:r>
    </w:p>
    <w:p w:rsidR="003B782C" w:rsidRDefault="003B782C" w:rsidP="003B782C">
      <w:pPr>
        <w:pStyle w:val="a8"/>
        <w:spacing w:line="360" w:lineRule="auto"/>
        <w:ind w:left="360" w:firstLineChars="0" w:firstLine="0"/>
        <w:jc w:val="center"/>
        <w:rPr>
          <w:rFonts w:asciiTheme="minorEastAsia" w:hAnsiTheme="minorEastAsia" w:cstheme="minorEastAsia"/>
          <w:sz w:val="24"/>
          <w:szCs w:val="24"/>
        </w:rPr>
      </w:pPr>
      <w:r w:rsidRPr="000B08F9">
        <w:rPr>
          <w:rFonts w:asciiTheme="minorEastAsia" w:hAnsiTheme="minorEastAsia" w:cstheme="minorEastAsia" w:hint="eastAsia"/>
          <w:sz w:val="24"/>
          <w:szCs w:val="24"/>
        </w:rPr>
        <w:t>表1参与巡回测试实验室的环境统计</w:t>
      </w:r>
    </w:p>
    <w:tbl>
      <w:tblPr>
        <w:tblW w:w="6372" w:type="dxa"/>
        <w:jc w:val="center"/>
        <w:tblLook w:val="04A0" w:firstRow="1" w:lastRow="0" w:firstColumn="1" w:lastColumn="0" w:noHBand="0" w:noVBand="1"/>
      </w:tblPr>
      <w:tblGrid>
        <w:gridCol w:w="1593"/>
        <w:gridCol w:w="1593"/>
        <w:gridCol w:w="1593"/>
        <w:gridCol w:w="1593"/>
      </w:tblGrid>
      <w:tr w:rsidR="000B08F9" w:rsidRPr="000B08F9" w:rsidTr="000B08F9">
        <w:trPr>
          <w:trHeight w:val="728"/>
          <w:jc w:val="center"/>
        </w:trPr>
        <w:tc>
          <w:tcPr>
            <w:tcW w:w="15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lastRenderedPageBreak/>
              <w:t>测试厂家</w:t>
            </w:r>
          </w:p>
        </w:tc>
        <w:tc>
          <w:tcPr>
            <w:tcW w:w="1593" w:type="dxa"/>
            <w:tcBorders>
              <w:top w:val="single" w:sz="4" w:space="0" w:color="auto"/>
              <w:left w:val="nil"/>
              <w:bottom w:val="single" w:sz="4" w:space="0" w:color="auto"/>
              <w:right w:val="single" w:sz="4" w:space="0" w:color="auto"/>
            </w:tcBorders>
            <w:shd w:val="clear" w:color="000000" w:fill="D9D9D9"/>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温度（℃）</w:t>
            </w:r>
          </w:p>
        </w:tc>
        <w:tc>
          <w:tcPr>
            <w:tcW w:w="1593" w:type="dxa"/>
            <w:tcBorders>
              <w:top w:val="single" w:sz="4" w:space="0" w:color="auto"/>
              <w:left w:val="nil"/>
              <w:bottom w:val="single" w:sz="4" w:space="0" w:color="auto"/>
              <w:right w:val="single" w:sz="4" w:space="0" w:color="auto"/>
            </w:tcBorders>
            <w:shd w:val="clear" w:color="000000" w:fill="D9D9D9"/>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湿度（%）</w:t>
            </w:r>
          </w:p>
        </w:tc>
        <w:tc>
          <w:tcPr>
            <w:tcW w:w="1593" w:type="dxa"/>
            <w:tcBorders>
              <w:top w:val="single" w:sz="4" w:space="0" w:color="auto"/>
              <w:left w:val="nil"/>
              <w:bottom w:val="single" w:sz="4" w:space="0" w:color="auto"/>
              <w:right w:val="single" w:sz="4" w:space="0" w:color="auto"/>
            </w:tcBorders>
            <w:shd w:val="clear" w:color="000000" w:fill="D9D9D9"/>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洁净等级（级）</w:t>
            </w:r>
          </w:p>
        </w:tc>
      </w:tr>
      <w:tr w:rsidR="000B08F9" w:rsidRPr="000B08F9" w:rsidTr="000B08F9">
        <w:trPr>
          <w:trHeight w:val="363"/>
          <w:jc w:val="center"/>
        </w:trPr>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GS</w:t>
            </w:r>
          </w:p>
        </w:tc>
        <w:tc>
          <w:tcPr>
            <w:tcW w:w="1593" w:type="dxa"/>
            <w:tcBorders>
              <w:top w:val="nil"/>
              <w:left w:val="nil"/>
              <w:bottom w:val="single" w:sz="4" w:space="0" w:color="auto"/>
              <w:right w:val="single" w:sz="4" w:space="0" w:color="auto"/>
            </w:tcBorders>
            <w:shd w:val="clear" w:color="auto" w:fill="auto"/>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22±1</w:t>
            </w:r>
          </w:p>
        </w:tc>
        <w:tc>
          <w:tcPr>
            <w:tcW w:w="1593" w:type="dxa"/>
            <w:tcBorders>
              <w:top w:val="nil"/>
              <w:left w:val="nil"/>
              <w:bottom w:val="single" w:sz="4" w:space="0" w:color="auto"/>
              <w:right w:val="single" w:sz="4" w:space="0" w:color="auto"/>
            </w:tcBorders>
            <w:shd w:val="clear" w:color="auto" w:fill="auto"/>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45±5</w:t>
            </w:r>
          </w:p>
        </w:tc>
        <w:tc>
          <w:tcPr>
            <w:tcW w:w="1593" w:type="dxa"/>
            <w:tcBorders>
              <w:top w:val="nil"/>
              <w:left w:val="nil"/>
              <w:bottom w:val="single" w:sz="4" w:space="0" w:color="auto"/>
              <w:right w:val="single" w:sz="4" w:space="0" w:color="auto"/>
            </w:tcBorders>
            <w:shd w:val="clear" w:color="auto" w:fill="auto"/>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10</w:t>
            </w:r>
          </w:p>
        </w:tc>
      </w:tr>
      <w:tr w:rsidR="000B08F9" w:rsidRPr="000B08F9" w:rsidTr="000B08F9">
        <w:trPr>
          <w:trHeight w:val="363"/>
          <w:jc w:val="center"/>
        </w:trPr>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PX</w:t>
            </w:r>
          </w:p>
        </w:tc>
        <w:tc>
          <w:tcPr>
            <w:tcW w:w="1593" w:type="dxa"/>
            <w:tcBorders>
              <w:top w:val="nil"/>
              <w:left w:val="nil"/>
              <w:bottom w:val="single" w:sz="4" w:space="0" w:color="auto"/>
              <w:right w:val="single" w:sz="4" w:space="0" w:color="auto"/>
            </w:tcBorders>
            <w:shd w:val="clear" w:color="auto" w:fill="auto"/>
            <w:vAlign w:val="center"/>
            <w:hideMark/>
          </w:tcPr>
          <w:p w:rsidR="000B08F9" w:rsidRPr="000B08F9" w:rsidRDefault="000B08F9" w:rsidP="000B08F9">
            <w:pPr>
              <w:widowControl/>
              <w:jc w:val="center"/>
              <w:rPr>
                <w:rFonts w:ascii="Times New Roman" w:eastAsia="等线" w:hAnsi="Times New Roman" w:cs="Times New Roman"/>
                <w:color w:val="000000"/>
                <w:kern w:val="0"/>
                <w:szCs w:val="21"/>
              </w:rPr>
            </w:pPr>
            <w:r w:rsidRPr="000B08F9">
              <w:rPr>
                <w:rFonts w:ascii="Times New Roman" w:eastAsia="等线" w:hAnsi="Times New Roman" w:cs="Times New Roman"/>
                <w:color w:val="000000"/>
                <w:kern w:val="0"/>
                <w:szCs w:val="21"/>
              </w:rPr>
              <w:t>20.6</w:t>
            </w:r>
          </w:p>
        </w:tc>
        <w:tc>
          <w:tcPr>
            <w:tcW w:w="1593" w:type="dxa"/>
            <w:tcBorders>
              <w:top w:val="nil"/>
              <w:left w:val="nil"/>
              <w:bottom w:val="single" w:sz="4" w:space="0" w:color="auto"/>
              <w:right w:val="single" w:sz="4" w:space="0" w:color="auto"/>
            </w:tcBorders>
            <w:shd w:val="clear" w:color="auto" w:fill="auto"/>
            <w:vAlign w:val="center"/>
            <w:hideMark/>
          </w:tcPr>
          <w:p w:rsidR="000B08F9" w:rsidRPr="000B08F9" w:rsidRDefault="000B08F9" w:rsidP="000B08F9">
            <w:pPr>
              <w:widowControl/>
              <w:jc w:val="center"/>
              <w:rPr>
                <w:rFonts w:ascii="Times New Roman" w:eastAsia="等线" w:hAnsi="Times New Roman" w:cs="Times New Roman"/>
                <w:color w:val="000000"/>
                <w:kern w:val="0"/>
                <w:szCs w:val="21"/>
              </w:rPr>
            </w:pPr>
            <w:r w:rsidRPr="000B08F9">
              <w:rPr>
                <w:rFonts w:ascii="Times New Roman" w:eastAsia="等线" w:hAnsi="Times New Roman" w:cs="Times New Roman"/>
                <w:color w:val="000000"/>
                <w:kern w:val="0"/>
                <w:szCs w:val="21"/>
              </w:rPr>
              <w:t>46.8</w:t>
            </w:r>
          </w:p>
        </w:tc>
        <w:tc>
          <w:tcPr>
            <w:tcW w:w="1593" w:type="dxa"/>
            <w:tcBorders>
              <w:top w:val="nil"/>
              <w:left w:val="nil"/>
              <w:bottom w:val="single" w:sz="4" w:space="0" w:color="auto"/>
              <w:right w:val="single" w:sz="4" w:space="0" w:color="auto"/>
            </w:tcBorders>
            <w:shd w:val="clear" w:color="auto" w:fill="auto"/>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10</w:t>
            </w:r>
          </w:p>
        </w:tc>
      </w:tr>
      <w:tr w:rsidR="000B08F9" w:rsidRPr="000B08F9" w:rsidTr="000B08F9">
        <w:trPr>
          <w:trHeight w:val="363"/>
          <w:jc w:val="center"/>
        </w:trPr>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46所</w:t>
            </w:r>
          </w:p>
        </w:tc>
        <w:tc>
          <w:tcPr>
            <w:tcW w:w="1593" w:type="dxa"/>
            <w:tcBorders>
              <w:top w:val="nil"/>
              <w:left w:val="nil"/>
              <w:bottom w:val="single" w:sz="4" w:space="0" w:color="auto"/>
              <w:right w:val="single" w:sz="4" w:space="0" w:color="auto"/>
            </w:tcBorders>
            <w:shd w:val="clear" w:color="auto" w:fill="auto"/>
            <w:vAlign w:val="center"/>
            <w:hideMark/>
          </w:tcPr>
          <w:p w:rsidR="000B08F9" w:rsidRPr="000B08F9" w:rsidRDefault="000B08F9" w:rsidP="000B08F9">
            <w:pPr>
              <w:widowControl/>
              <w:jc w:val="center"/>
              <w:rPr>
                <w:rFonts w:ascii="Times New Roman" w:eastAsia="等线" w:hAnsi="Times New Roman" w:cs="Times New Roman"/>
                <w:color w:val="000000"/>
                <w:kern w:val="0"/>
                <w:szCs w:val="21"/>
              </w:rPr>
            </w:pPr>
            <w:r w:rsidRPr="000B08F9">
              <w:rPr>
                <w:rFonts w:ascii="Times New Roman" w:eastAsia="等线" w:hAnsi="Times New Roman" w:cs="Times New Roman"/>
                <w:color w:val="000000"/>
                <w:kern w:val="0"/>
                <w:szCs w:val="21"/>
              </w:rPr>
              <w:t>20.4</w:t>
            </w:r>
          </w:p>
        </w:tc>
        <w:tc>
          <w:tcPr>
            <w:tcW w:w="1593" w:type="dxa"/>
            <w:tcBorders>
              <w:top w:val="nil"/>
              <w:left w:val="nil"/>
              <w:bottom w:val="single" w:sz="4" w:space="0" w:color="auto"/>
              <w:right w:val="single" w:sz="4" w:space="0" w:color="auto"/>
            </w:tcBorders>
            <w:shd w:val="clear" w:color="auto" w:fill="auto"/>
            <w:vAlign w:val="center"/>
            <w:hideMark/>
          </w:tcPr>
          <w:p w:rsidR="000B08F9" w:rsidRPr="000B08F9" w:rsidRDefault="000B08F9" w:rsidP="000B08F9">
            <w:pPr>
              <w:widowControl/>
              <w:jc w:val="center"/>
              <w:rPr>
                <w:rFonts w:ascii="Times New Roman" w:eastAsia="等线" w:hAnsi="Times New Roman" w:cs="Times New Roman"/>
                <w:color w:val="000000"/>
                <w:kern w:val="0"/>
                <w:szCs w:val="21"/>
              </w:rPr>
            </w:pPr>
            <w:r w:rsidRPr="000B08F9">
              <w:rPr>
                <w:rFonts w:ascii="Times New Roman" w:eastAsia="等线" w:hAnsi="Times New Roman" w:cs="Times New Roman"/>
                <w:color w:val="000000"/>
                <w:kern w:val="0"/>
                <w:szCs w:val="21"/>
              </w:rPr>
              <w:t>49.2</w:t>
            </w:r>
          </w:p>
        </w:tc>
        <w:tc>
          <w:tcPr>
            <w:tcW w:w="1593" w:type="dxa"/>
            <w:tcBorders>
              <w:top w:val="nil"/>
              <w:left w:val="nil"/>
              <w:bottom w:val="single" w:sz="4" w:space="0" w:color="auto"/>
              <w:right w:val="single" w:sz="4" w:space="0" w:color="auto"/>
            </w:tcBorders>
            <w:shd w:val="clear" w:color="auto" w:fill="auto"/>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10</w:t>
            </w:r>
          </w:p>
        </w:tc>
      </w:tr>
      <w:tr w:rsidR="000B08F9" w:rsidRPr="000B08F9" w:rsidTr="000B08F9">
        <w:trPr>
          <w:trHeight w:val="363"/>
          <w:jc w:val="center"/>
        </w:trPr>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JRH</w:t>
            </w:r>
          </w:p>
        </w:tc>
        <w:tc>
          <w:tcPr>
            <w:tcW w:w="1593" w:type="dxa"/>
            <w:tcBorders>
              <w:top w:val="nil"/>
              <w:left w:val="nil"/>
              <w:bottom w:val="single" w:sz="4" w:space="0" w:color="auto"/>
              <w:right w:val="single" w:sz="4" w:space="0" w:color="auto"/>
            </w:tcBorders>
            <w:shd w:val="clear" w:color="auto" w:fill="auto"/>
            <w:vAlign w:val="center"/>
            <w:hideMark/>
          </w:tcPr>
          <w:p w:rsidR="000B08F9" w:rsidRPr="000B08F9" w:rsidRDefault="000B08F9" w:rsidP="000B08F9">
            <w:pPr>
              <w:widowControl/>
              <w:jc w:val="center"/>
              <w:rPr>
                <w:rFonts w:ascii="Times New Roman" w:eastAsia="等线" w:hAnsi="Times New Roman" w:cs="Times New Roman"/>
                <w:color w:val="000000"/>
                <w:kern w:val="0"/>
                <w:szCs w:val="21"/>
              </w:rPr>
            </w:pPr>
            <w:r w:rsidRPr="000B08F9">
              <w:rPr>
                <w:rFonts w:ascii="Times New Roman" w:eastAsia="等线" w:hAnsi="Times New Roman" w:cs="Times New Roman"/>
                <w:color w:val="000000"/>
                <w:kern w:val="0"/>
                <w:szCs w:val="21"/>
              </w:rPr>
              <w:t>22.5</w:t>
            </w:r>
          </w:p>
        </w:tc>
        <w:tc>
          <w:tcPr>
            <w:tcW w:w="1593" w:type="dxa"/>
            <w:tcBorders>
              <w:top w:val="nil"/>
              <w:left w:val="nil"/>
              <w:bottom w:val="single" w:sz="4" w:space="0" w:color="auto"/>
              <w:right w:val="single" w:sz="4" w:space="0" w:color="auto"/>
            </w:tcBorders>
            <w:shd w:val="clear" w:color="auto" w:fill="auto"/>
            <w:vAlign w:val="center"/>
            <w:hideMark/>
          </w:tcPr>
          <w:p w:rsidR="000B08F9" w:rsidRPr="000B08F9" w:rsidRDefault="000B08F9" w:rsidP="000B08F9">
            <w:pPr>
              <w:widowControl/>
              <w:jc w:val="center"/>
              <w:rPr>
                <w:rFonts w:ascii="Times New Roman" w:eastAsia="等线" w:hAnsi="Times New Roman" w:cs="Times New Roman"/>
                <w:color w:val="000000"/>
                <w:kern w:val="0"/>
                <w:szCs w:val="21"/>
              </w:rPr>
            </w:pPr>
            <w:r w:rsidRPr="000B08F9">
              <w:rPr>
                <w:rFonts w:ascii="Times New Roman" w:eastAsia="等线" w:hAnsi="Times New Roman" w:cs="Times New Roman"/>
                <w:color w:val="000000"/>
                <w:kern w:val="0"/>
                <w:szCs w:val="21"/>
              </w:rPr>
              <w:t>45</w:t>
            </w:r>
          </w:p>
        </w:tc>
        <w:tc>
          <w:tcPr>
            <w:tcW w:w="1593" w:type="dxa"/>
            <w:tcBorders>
              <w:top w:val="nil"/>
              <w:left w:val="nil"/>
              <w:bottom w:val="single" w:sz="4" w:space="0" w:color="auto"/>
              <w:right w:val="single" w:sz="4" w:space="0" w:color="auto"/>
            </w:tcBorders>
            <w:shd w:val="clear" w:color="auto" w:fill="auto"/>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100</w:t>
            </w:r>
          </w:p>
        </w:tc>
      </w:tr>
      <w:tr w:rsidR="000B08F9" w:rsidRPr="000B08F9" w:rsidTr="000B08F9">
        <w:trPr>
          <w:trHeight w:val="363"/>
          <w:jc w:val="center"/>
        </w:trPr>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SH</w:t>
            </w:r>
          </w:p>
        </w:tc>
        <w:tc>
          <w:tcPr>
            <w:tcW w:w="1593" w:type="dxa"/>
            <w:tcBorders>
              <w:top w:val="nil"/>
              <w:left w:val="nil"/>
              <w:bottom w:val="single" w:sz="4" w:space="0" w:color="auto"/>
              <w:right w:val="single" w:sz="4" w:space="0" w:color="auto"/>
            </w:tcBorders>
            <w:shd w:val="clear" w:color="auto" w:fill="auto"/>
            <w:vAlign w:val="center"/>
            <w:hideMark/>
          </w:tcPr>
          <w:p w:rsidR="000B08F9" w:rsidRPr="000B08F9" w:rsidRDefault="000B08F9" w:rsidP="000B08F9">
            <w:pPr>
              <w:widowControl/>
              <w:jc w:val="center"/>
              <w:rPr>
                <w:rFonts w:ascii="Times New Roman" w:eastAsia="等线" w:hAnsi="Times New Roman" w:cs="Times New Roman"/>
                <w:color w:val="000000"/>
                <w:kern w:val="0"/>
                <w:sz w:val="20"/>
                <w:szCs w:val="20"/>
              </w:rPr>
            </w:pPr>
            <w:r w:rsidRPr="000B08F9">
              <w:rPr>
                <w:rFonts w:ascii="Times New Roman" w:eastAsia="等线" w:hAnsi="Times New Roman" w:cs="Times New Roman"/>
                <w:color w:val="000000"/>
                <w:kern w:val="0"/>
                <w:sz w:val="20"/>
                <w:szCs w:val="20"/>
              </w:rPr>
              <w:t>23</w:t>
            </w:r>
          </w:p>
        </w:tc>
        <w:tc>
          <w:tcPr>
            <w:tcW w:w="1593" w:type="dxa"/>
            <w:tcBorders>
              <w:top w:val="nil"/>
              <w:left w:val="nil"/>
              <w:bottom w:val="single" w:sz="4" w:space="0" w:color="auto"/>
              <w:right w:val="single" w:sz="4" w:space="0" w:color="auto"/>
            </w:tcBorders>
            <w:shd w:val="clear" w:color="auto" w:fill="auto"/>
            <w:vAlign w:val="center"/>
            <w:hideMark/>
          </w:tcPr>
          <w:p w:rsidR="000B08F9" w:rsidRPr="000B08F9" w:rsidRDefault="000B08F9" w:rsidP="000B08F9">
            <w:pPr>
              <w:widowControl/>
              <w:jc w:val="center"/>
              <w:rPr>
                <w:rFonts w:ascii="Times New Roman" w:eastAsia="等线" w:hAnsi="Times New Roman" w:cs="Times New Roman"/>
                <w:color w:val="000000"/>
                <w:kern w:val="0"/>
                <w:sz w:val="20"/>
                <w:szCs w:val="20"/>
              </w:rPr>
            </w:pPr>
            <w:r w:rsidRPr="000B08F9">
              <w:rPr>
                <w:rFonts w:ascii="Times New Roman" w:eastAsia="等线" w:hAnsi="Times New Roman" w:cs="Times New Roman"/>
                <w:color w:val="000000"/>
                <w:kern w:val="0"/>
                <w:sz w:val="20"/>
                <w:szCs w:val="20"/>
              </w:rPr>
              <w:t>43</w:t>
            </w:r>
          </w:p>
        </w:tc>
        <w:tc>
          <w:tcPr>
            <w:tcW w:w="1593" w:type="dxa"/>
            <w:tcBorders>
              <w:top w:val="nil"/>
              <w:left w:val="nil"/>
              <w:bottom w:val="single" w:sz="4" w:space="0" w:color="auto"/>
              <w:right w:val="single" w:sz="4" w:space="0" w:color="auto"/>
            </w:tcBorders>
            <w:shd w:val="clear" w:color="auto" w:fill="auto"/>
            <w:noWrap/>
            <w:vAlign w:val="center"/>
            <w:hideMark/>
          </w:tcPr>
          <w:p w:rsidR="000B08F9" w:rsidRPr="000B08F9" w:rsidRDefault="000B08F9" w:rsidP="000B08F9">
            <w:pPr>
              <w:widowControl/>
              <w:jc w:val="center"/>
              <w:rPr>
                <w:rFonts w:ascii="等线" w:eastAsia="等线" w:hAnsi="等线" w:cs="宋体"/>
                <w:color w:val="000000"/>
                <w:kern w:val="0"/>
                <w:sz w:val="22"/>
              </w:rPr>
            </w:pPr>
            <w:r w:rsidRPr="000B08F9">
              <w:rPr>
                <w:rFonts w:ascii="等线" w:eastAsia="等线" w:hAnsi="等线" w:cs="宋体" w:hint="eastAsia"/>
                <w:color w:val="000000"/>
                <w:kern w:val="0"/>
                <w:sz w:val="22"/>
              </w:rPr>
              <w:t>10</w:t>
            </w:r>
          </w:p>
        </w:tc>
      </w:tr>
    </w:tbl>
    <w:p w:rsidR="003B782C" w:rsidRPr="000B08F9" w:rsidRDefault="003B782C" w:rsidP="000B08F9">
      <w:pPr>
        <w:spacing w:line="360" w:lineRule="auto"/>
        <w:rPr>
          <w:rFonts w:asciiTheme="minorEastAsia" w:hAnsiTheme="minorEastAsia" w:cstheme="minorEastAsia"/>
          <w:sz w:val="24"/>
          <w:szCs w:val="24"/>
        </w:rPr>
      </w:pPr>
    </w:p>
    <w:p w:rsidR="0029352D" w:rsidRDefault="007E4C95" w:rsidP="007F0D1F">
      <w:pPr>
        <w:pStyle w:val="a8"/>
        <w:numPr>
          <w:ilvl w:val="1"/>
          <w:numId w:val="19"/>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对原2</w:t>
      </w:r>
      <w:r>
        <w:rPr>
          <w:rFonts w:asciiTheme="minorEastAsia" w:hAnsiTheme="minorEastAsia" w:cstheme="minorEastAsia"/>
          <w:sz w:val="24"/>
          <w:szCs w:val="24"/>
        </w:rPr>
        <w:t>009</w:t>
      </w:r>
      <w:proofErr w:type="gramStart"/>
      <w:r>
        <w:rPr>
          <w:rFonts w:asciiTheme="minorEastAsia" w:hAnsiTheme="minorEastAsia" w:cstheme="minorEastAsia" w:hint="eastAsia"/>
          <w:sz w:val="24"/>
          <w:szCs w:val="24"/>
        </w:rPr>
        <w:t>版标准</w:t>
      </w:r>
      <w:proofErr w:type="gramEnd"/>
      <w:r>
        <w:rPr>
          <w:rFonts w:asciiTheme="minorEastAsia" w:hAnsiTheme="minorEastAsia" w:cstheme="minorEastAsia" w:hint="eastAsia"/>
          <w:sz w:val="24"/>
          <w:szCs w:val="24"/>
        </w:rPr>
        <w:t>中的“</w:t>
      </w:r>
      <w:r w:rsidR="0029352D" w:rsidRPr="003B6B30">
        <w:rPr>
          <w:rFonts w:asciiTheme="minorEastAsia" w:hAnsiTheme="minorEastAsia" w:cstheme="minorEastAsia" w:hint="eastAsia"/>
          <w:sz w:val="24"/>
          <w:szCs w:val="24"/>
        </w:rPr>
        <w:t>7样品处理</w:t>
      </w:r>
      <w:r>
        <w:rPr>
          <w:rFonts w:asciiTheme="minorEastAsia" w:hAnsiTheme="minorEastAsia" w:cstheme="minorEastAsia" w:hint="eastAsia"/>
          <w:sz w:val="24"/>
          <w:szCs w:val="24"/>
        </w:rPr>
        <w:t>”</w:t>
      </w:r>
      <w:r w:rsidR="0029352D">
        <w:rPr>
          <w:rFonts w:asciiTheme="minorEastAsia" w:hAnsiTheme="minorEastAsia" w:cstheme="minorEastAsia" w:hint="eastAsia"/>
          <w:sz w:val="24"/>
          <w:szCs w:val="24"/>
        </w:rPr>
        <w:t>做了较大修正，将“</w:t>
      </w:r>
      <w:r w:rsidR="006E7883">
        <w:rPr>
          <w:rFonts w:asciiTheme="minorEastAsia" w:hAnsiTheme="minorEastAsia" w:cstheme="minorEastAsia" w:hint="eastAsia"/>
          <w:sz w:val="24"/>
          <w:szCs w:val="24"/>
        </w:rPr>
        <w:t>7</w:t>
      </w:r>
      <w:r w:rsidR="0029352D">
        <w:rPr>
          <w:rFonts w:asciiTheme="minorEastAsia" w:hAnsiTheme="minorEastAsia" w:cstheme="minorEastAsia" w:hint="eastAsia"/>
          <w:sz w:val="24"/>
          <w:szCs w:val="24"/>
        </w:rPr>
        <w:t>样品处理”根据实际处理对象改为了“</w:t>
      </w:r>
      <w:r w:rsidR="006E7883">
        <w:rPr>
          <w:rFonts w:asciiTheme="minorEastAsia" w:hAnsiTheme="minorEastAsia" w:cstheme="minorEastAsia" w:hint="eastAsia"/>
          <w:sz w:val="24"/>
          <w:szCs w:val="24"/>
        </w:rPr>
        <w:t>9</w:t>
      </w:r>
      <w:r w:rsidR="0029352D">
        <w:rPr>
          <w:rFonts w:asciiTheme="minorEastAsia" w:hAnsiTheme="minorEastAsia" w:cstheme="minorEastAsia" w:hint="eastAsia"/>
          <w:sz w:val="24"/>
          <w:szCs w:val="24"/>
        </w:rPr>
        <w:t>样品”；</w:t>
      </w:r>
      <w:r w:rsidR="006E7883">
        <w:rPr>
          <w:rFonts w:asciiTheme="minorEastAsia" w:hAnsiTheme="minorEastAsia" w:cstheme="minorEastAsia" w:hint="eastAsia"/>
          <w:sz w:val="24"/>
          <w:szCs w:val="24"/>
        </w:rPr>
        <w:t>结合各个实验室目前的实际操作，</w:t>
      </w:r>
      <w:r w:rsidR="0029352D">
        <w:rPr>
          <w:rFonts w:asciiTheme="minorEastAsia" w:hAnsiTheme="minorEastAsia" w:cstheme="minorEastAsia" w:hint="eastAsia"/>
          <w:sz w:val="24"/>
          <w:szCs w:val="24"/>
        </w:rPr>
        <w:t>对原标准中需要用化学试剂</w:t>
      </w:r>
      <w:r w:rsidR="006E7883">
        <w:rPr>
          <w:rFonts w:asciiTheme="minorEastAsia" w:hAnsiTheme="minorEastAsia" w:cstheme="minorEastAsia" w:hint="eastAsia"/>
          <w:sz w:val="24"/>
          <w:szCs w:val="24"/>
        </w:rPr>
        <w:t>处理</w:t>
      </w:r>
      <w:r w:rsidR="0029352D">
        <w:rPr>
          <w:rFonts w:asciiTheme="minorEastAsia" w:hAnsiTheme="minorEastAsia" w:cstheme="minorEastAsia" w:hint="eastAsia"/>
          <w:sz w:val="24"/>
          <w:szCs w:val="24"/>
        </w:rPr>
        <w:t>样品表面的步骤进行了细化</w:t>
      </w:r>
      <w:r w:rsidR="006E7883">
        <w:rPr>
          <w:rFonts w:asciiTheme="minorEastAsia" w:hAnsiTheme="minorEastAsia" w:cstheme="minorEastAsia" w:hint="eastAsia"/>
          <w:sz w:val="24"/>
          <w:szCs w:val="24"/>
        </w:rPr>
        <w:t>，增加了样品接受化学处理后的干燥要求；</w:t>
      </w:r>
      <w:r w:rsidR="0029352D">
        <w:rPr>
          <w:rFonts w:asciiTheme="minorEastAsia" w:hAnsiTheme="minorEastAsia" w:cstheme="minorEastAsia" w:hint="eastAsia"/>
          <w:sz w:val="24"/>
          <w:szCs w:val="24"/>
        </w:rPr>
        <w:t>并且</w:t>
      </w:r>
      <w:bookmarkStart w:id="2" w:name="_Hlk37685053"/>
      <w:r w:rsidR="0029352D">
        <w:rPr>
          <w:rFonts w:asciiTheme="minorEastAsia" w:hAnsiTheme="minorEastAsia" w:cstheme="minorEastAsia" w:hint="eastAsia"/>
          <w:sz w:val="24"/>
          <w:szCs w:val="24"/>
        </w:rPr>
        <w:t>增加了样品处理后表</w:t>
      </w:r>
      <w:proofErr w:type="gramStart"/>
      <w:r w:rsidR="0029352D">
        <w:rPr>
          <w:rFonts w:asciiTheme="minorEastAsia" w:hAnsiTheme="minorEastAsia" w:cstheme="minorEastAsia" w:hint="eastAsia"/>
          <w:sz w:val="24"/>
          <w:szCs w:val="24"/>
        </w:rPr>
        <w:t>面目检需光亮</w:t>
      </w:r>
      <w:proofErr w:type="gramEnd"/>
      <w:r w:rsidR="0029352D">
        <w:rPr>
          <w:rFonts w:asciiTheme="minorEastAsia" w:hAnsiTheme="minorEastAsia" w:cstheme="minorEastAsia" w:hint="eastAsia"/>
          <w:sz w:val="24"/>
          <w:szCs w:val="24"/>
        </w:rPr>
        <w:t>洁净的要求</w:t>
      </w:r>
      <w:bookmarkEnd w:id="2"/>
      <w:r w:rsidR="006E7883">
        <w:rPr>
          <w:rFonts w:asciiTheme="minorEastAsia" w:hAnsiTheme="minorEastAsia" w:cstheme="minorEastAsia" w:hint="eastAsia"/>
          <w:sz w:val="24"/>
          <w:szCs w:val="24"/>
        </w:rPr>
        <w:t>，以减少测试干扰</w:t>
      </w:r>
      <w:r w:rsidR="0029352D">
        <w:rPr>
          <w:rFonts w:asciiTheme="minorEastAsia" w:hAnsiTheme="minorEastAsia" w:cstheme="minorEastAsia" w:hint="eastAsia"/>
          <w:sz w:val="24"/>
          <w:szCs w:val="24"/>
        </w:rPr>
        <w:t>；同时增加了</w:t>
      </w:r>
      <w:r w:rsidR="006E7883">
        <w:rPr>
          <w:rFonts w:asciiTheme="minorEastAsia" w:hAnsiTheme="minorEastAsia" w:cstheme="minorEastAsia" w:hint="eastAsia"/>
          <w:sz w:val="24"/>
          <w:szCs w:val="24"/>
        </w:rPr>
        <w:t>非破坏性的样品处理方法，即</w:t>
      </w:r>
      <w:r w:rsidR="0029352D" w:rsidRPr="0029352D">
        <w:rPr>
          <w:rFonts w:asciiTheme="minorEastAsia" w:hAnsiTheme="minorEastAsia" w:cstheme="minorEastAsia" w:hint="eastAsia"/>
          <w:sz w:val="24"/>
          <w:szCs w:val="24"/>
        </w:rPr>
        <w:t>采用高温臭氧做样品表面钝化处理</w:t>
      </w:r>
      <w:r w:rsidR="0029352D">
        <w:rPr>
          <w:rFonts w:asciiTheme="minorEastAsia" w:hAnsiTheme="minorEastAsia" w:cstheme="minorEastAsia" w:hint="eastAsia"/>
          <w:sz w:val="24"/>
          <w:szCs w:val="24"/>
        </w:rPr>
        <w:t>的操作步骤。</w:t>
      </w:r>
    </w:p>
    <w:p w:rsidR="00E34C69" w:rsidRDefault="007A70BA" w:rsidP="001E052A">
      <w:pPr>
        <w:pStyle w:val="a8"/>
        <w:numPr>
          <w:ilvl w:val="1"/>
          <w:numId w:val="19"/>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根据实际操作情况，</w:t>
      </w:r>
      <w:r w:rsidR="0020127E">
        <w:rPr>
          <w:rFonts w:asciiTheme="minorEastAsia" w:hAnsiTheme="minorEastAsia" w:cstheme="minorEastAsia" w:hint="eastAsia"/>
          <w:sz w:val="24"/>
          <w:szCs w:val="24"/>
        </w:rPr>
        <w:t>将</w:t>
      </w:r>
      <w:r>
        <w:rPr>
          <w:rFonts w:asciiTheme="minorEastAsia" w:hAnsiTheme="minorEastAsia" w:cstheme="minorEastAsia" w:hint="eastAsia"/>
          <w:sz w:val="24"/>
          <w:szCs w:val="24"/>
        </w:rPr>
        <w:t>原2</w:t>
      </w:r>
      <w:r>
        <w:rPr>
          <w:rFonts w:asciiTheme="minorEastAsia" w:hAnsiTheme="minorEastAsia" w:cstheme="minorEastAsia"/>
          <w:sz w:val="24"/>
          <w:szCs w:val="24"/>
        </w:rPr>
        <w:t>009</w:t>
      </w:r>
      <w:r>
        <w:rPr>
          <w:rFonts w:asciiTheme="minorEastAsia" w:hAnsiTheme="minorEastAsia" w:cstheme="minorEastAsia" w:hint="eastAsia"/>
          <w:sz w:val="24"/>
          <w:szCs w:val="24"/>
        </w:rPr>
        <w:t>版中“8</w:t>
      </w:r>
      <w:r>
        <w:rPr>
          <w:rFonts w:asciiTheme="minorEastAsia" w:hAnsiTheme="minorEastAsia" w:cstheme="minorEastAsia"/>
          <w:sz w:val="24"/>
          <w:szCs w:val="24"/>
        </w:rPr>
        <w:t>.1.2</w:t>
      </w:r>
      <w:r>
        <w:rPr>
          <w:rFonts w:asciiTheme="minorEastAsia" w:hAnsiTheme="minorEastAsia" w:cstheme="minorEastAsia" w:hint="eastAsia"/>
          <w:sz w:val="24"/>
          <w:szCs w:val="24"/>
        </w:rPr>
        <w:t>”中电容仪测量范围由“1</w:t>
      </w:r>
      <w:r>
        <w:rPr>
          <w:rFonts w:asciiTheme="minorEastAsia" w:hAnsiTheme="minorEastAsia" w:cstheme="minorEastAsia"/>
          <w:sz w:val="24"/>
          <w:szCs w:val="24"/>
        </w:rPr>
        <w:t>PF~1000PF</w:t>
      </w:r>
      <w:r>
        <w:rPr>
          <w:rFonts w:asciiTheme="minorEastAsia" w:hAnsiTheme="minorEastAsia" w:cstheme="minorEastAsia" w:hint="eastAsia"/>
          <w:sz w:val="24"/>
          <w:szCs w:val="24"/>
        </w:rPr>
        <w:t>”调整为</w:t>
      </w:r>
      <w:r w:rsidR="0020127E">
        <w:rPr>
          <w:rFonts w:asciiTheme="minorEastAsia" w:hAnsiTheme="minorEastAsia" w:cstheme="minorEastAsia" w:hint="eastAsia"/>
          <w:sz w:val="24"/>
          <w:szCs w:val="24"/>
        </w:rPr>
        <w:t>“1</w:t>
      </w:r>
      <w:r w:rsidR="000B342B">
        <w:rPr>
          <w:rFonts w:asciiTheme="minorEastAsia" w:hAnsiTheme="minorEastAsia" w:cstheme="minorEastAsia"/>
          <w:sz w:val="24"/>
          <w:szCs w:val="24"/>
        </w:rPr>
        <w:t>0</w:t>
      </w:r>
      <w:r w:rsidR="0020127E">
        <w:rPr>
          <w:rFonts w:asciiTheme="minorEastAsia" w:hAnsiTheme="minorEastAsia" w:cstheme="minorEastAsia"/>
          <w:sz w:val="24"/>
          <w:szCs w:val="24"/>
        </w:rPr>
        <w:t>PF~1000</w:t>
      </w:r>
      <w:r w:rsidR="000B342B">
        <w:rPr>
          <w:rFonts w:asciiTheme="minorEastAsia" w:hAnsiTheme="minorEastAsia" w:cstheme="minorEastAsia"/>
          <w:sz w:val="24"/>
          <w:szCs w:val="24"/>
        </w:rPr>
        <w:t>0</w:t>
      </w:r>
      <w:r w:rsidR="0020127E">
        <w:rPr>
          <w:rFonts w:asciiTheme="minorEastAsia" w:hAnsiTheme="minorEastAsia" w:cstheme="minorEastAsia"/>
          <w:sz w:val="24"/>
          <w:szCs w:val="24"/>
        </w:rPr>
        <w:t>PF</w:t>
      </w:r>
      <w:r w:rsidR="0020127E">
        <w:rPr>
          <w:rFonts w:asciiTheme="minorEastAsia" w:hAnsiTheme="minorEastAsia" w:cstheme="minorEastAsia" w:hint="eastAsia"/>
          <w:sz w:val="24"/>
          <w:szCs w:val="24"/>
        </w:rPr>
        <w:t>”</w:t>
      </w:r>
      <w:r w:rsidR="00E34C69">
        <w:rPr>
          <w:rFonts w:asciiTheme="minorEastAsia" w:hAnsiTheme="minorEastAsia" w:cstheme="minorEastAsia" w:hint="eastAsia"/>
          <w:sz w:val="24"/>
          <w:szCs w:val="24"/>
        </w:rPr>
        <w:t>。</w:t>
      </w:r>
    </w:p>
    <w:p w:rsidR="00A64DC0" w:rsidRDefault="00A64DC0" w:rsidP="00DD4208">
      <w:pPr>
        <w:pStyle w:val="a8"/>
        <w:numPr>
          <w:ilvl w:val="1"/>
          <w:numId w:val="19"/>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精密度是衡量测试水平的重要指标。</w:t>
      </w:r>
    </w:p>
    <w:p w:rsidR="000B08F9" w:rsidRDefault="00D9069C" w:rsidP="006145CF">
      <w:pPr>
        <w:spacing w:line="360" w:lineRule="auto"/>
        <w:ind w:firstLine="360"/>
        <w:rPr>
          <w:rFonts w:ascii="宋体" w:eastAsia="宋体" w:hAnsi="宋体" w:cs="宋体"/>
          <w:sz w:val="24"/>
          <w:szCs w:val="24"/>
        </w:rPr>
      </w:pPr>
      <w:r>
        <w:rPr>
          <w:rFonts w:ascii="宋体" w:eastAsia="宋体" w:hAnsi="宋体" w:cs="宋体" w:hint="eastAsia"/>
          <w:sz w:val="24"/>
          <w:szCs w:val="24"/>
        </w:rPr>
        <w:t>参照</w:t>
      </w:r>
      <w:r w:rsidR="00A64DC0" w:rsidRPr="00A64DC0">
        <w:rPr>
          <w:rFonts w:ascii="宋体" w:eastAsia="宋体" w:hAnsi="宋体" w:cs="宋体" w:hint="eastAsia"/>
          <w:sz w:val="24"/>
          <w:szCs w:val="24"/>
        </w:rPr>
        <w:t>汞探针电容-电压法的测试要求，编制组</w:t>
      </w:r>
      <w:r w:rsidR="00DD4208" w:rsidRPr="00A64DC0">
        <w:rPr>
          <w:rFonts w:ascii="宋体" w:eastAsia="宋体" w:hAnsi="宋体" w:cs="宋体" w:hint="eastAsia"/>
          <w:sz w:val="24"/>
          <w:szCs w:val="24"/>
        </w:rPr>
        <w:t>选取6片外延层载流子浓度1×10</w:t>
      </w:r>
      <w:r w:rsidR="00DD4208" w:rsidRPr="00D9069C">
        <w:rPr>
          <w:rFonts w:ascii="宋体" w:eastAsia="宋体" w:hAnsi="宋体" w:cs="宋体" w:hint="eastAsia"/>
          <w:sz w:val="24"/>
          <w:szCs w:val="24"/>
          <w:vertAlign w:val="superscript"/>
        </w:rPr>
        <w:t>14</w:t>
      </w:r>
      <w:r w:rsidR="00DD4208" w:rsidRPr="00A64DC0">
        <w:rPr>
          <w:rFonts w:ascii="宋体" w:eastAsia="宋体" w:hAnsi="宋体" w:cs="宋体" w:hint="eastAsia"/>
          <w:sz w:val="24"/>
          <w:szCs w:val="24"/>
        </w:rPr>
        <w:t xml:space="preserve"> cm</w:t>
      </w:r>
      <w:r w:rsidR="00DD4208" w:rsidRPr="00D9069C">
        <w:rPr>
          <w:rFonts w:ascii="宋体" w:eastAsia="宋体" w:hAnsi="宋体" w:cs="宋体" w:hint="eastAsia"/>
          <w:sz w:val="24"/>
          <w:szCs w:val="24"/>
          <w:vertAlign w:val="superscript"/>
        </w:rPr>
        <w:t>-3</w:t>
      </w:r>
      <w:r w:rsidR="00DD4208" w:rsidRPr="00A64DC0">
        <w:rPr>
          <w:rFonts w:ascii="宋体" w:eastAsia="宋体" w:hAnsi="宋体" w:cs="宋体" w:hint="eastAsia"/>
          <w:sz w:val="24"/>
          <w:szCs w:val="24"/>
        </w:rPr>
        <w:t>～1×10</w:t>
      </w:r>
      <w:r w:rsidR="00DD4208" w:rsidRPr="00D9069C">
        <w:rPr>
          <w:rFonts w:ascii="宋体" w:eastAsia="宋体" w:hAnsi="宋体" w:cs="宋体" w:hint="eastAsia"/>
          <w:sz w:val="24"/>
          <w:szCs w:val="24"/>
          <w:vertAlign w:val="superscript"/>
        </w:rPr>
        <w:t>16</w:t>
      </w:r>
      <w:r w:rsidR="00DD4208" w:rsidRPr="00A64DC0">
        <w:rPr>
          <w:rFonts w:ascii="宋体" w:eastAsia="宋体" w:hAnsi="宋体" w:cs="宋体" w:hint="eastAsia"/>
          <w:sz w:val="24"/>
          <w:szCs w:val="24"/>
        </w:rPr>
        <w:t>cm</w:t>
      </w:r>
      <w:r w:rsidR="00DD4208" w:rsidRPr="00D9069C">
        <w:rPr>
          <w:rFonts w:ascii="宋体" w:eastAsia="宋体" w:hAnsi="宋体" w:cs="宋体" w:hint="eastAsia"/>
          <w:sz w:val="24"/>
          <w:szCs w:val="24"/>
          <w:vertAlign w:val="superscript"/>
        </w:rPr>
        <w:t>-3</w:t>
      </w:r>
      <w:r w:rsidR="00DD4208" w:rsidRPr="00A64DC0">
        <w:rPr>
          <w:rFonts w:ascii="宋体" w:eastAsia="宋体" w:hAnsi="宋体" w:cs="宋体" w:hint="eastAsia"/>
          <w:sz w:val="24"/>
          <w:szCs w:val="24"/>
        </w:rPr>
        <w:t>的硅外延片，在4个实验室进行巡回</w:t>
      </w:r>
      <w:r w:rsidR="00835DD0">
        <w:rPr>
          <w:rFonts w:ascii="宋体" w:eastAsia="宋体" w:hAnsi="宋体" w:cs="宋体" w:hint="eastAsia"/>
          <w:sz w:val="24"/>
          <w:szCs w:val="24"/>
        </w:rPr>
        <w:t>测试。</w:t>
      </w:r>
      <w:r w:rsidR="00DD4208" w:rsidRPr="00A64DC0">
        <w:rPr>
          <w:rFonts w:ascii="宋体" w:eastAsia="宋体" w:hAnsi="宋体" w:cs="宋体" w:hint="eastAsia"/>
          <w:sz w:val="24"/>
          <w:szCs w:val="24"/>
        </w:rPr>
        <w:t>要求每个实验室连续三天</w:t>
      </w:r>
      <w:r w:rsidR="003B782C">
        <w:rPr>
          <w:rFonts w:ascii="宋体" w:eastAsia="宋体" w:hAnsi="宋体" w:cs="宋体" w:hint="eastAsia"/>
          <w:sz w:val="24"/>
          <w:szCs w:val="24"/>
        </w:rPr>
        <w:t>做</w:t>
      </w:r>
      <w:r w:rsidR="00835DD0">
        <w:rPr>
          <w:rFonts w:ascii="宋体" w:eastAsia="宋体" w:hAnsi="宋体" w:cs="宋体" w:hint="eastAsia"/>
          <w:sz w:val="24"/>
          <w:szCs w:val="24"/>
        </w:rPr>
        <w:t>每片</w:t>
      </w:r>
      <w:r w:rsidR="00DD4208" w:rsidRPr="00A64DC0">
        <w:rPr>
          <w:rFonts w:ascii="宋体" w:eastAsia="宋体" w:hAnsi="宋体" w:cs="宋体" w:hint="eastAsia"/>
          <w:sz w:val="24"/>
          <w:szCs w:val="24"/>
        </w:rPr>
        <w:t>中心点10次以上</w:t>
      </w:r>
      <w:r w:rsidR="003B782C">
        <w:rPr>
          <w:rFonts w:ascii="宋体" w:eastAsia="宋体" w:hAnsi="宋体" w:cs="宋体" w:hint="eastAsia"/>
          <w:sz w:val="24"/>
          <w:szCs w:val="24"/>
        </w:rPr>
        <w:t>测试</w:t>
      </w:r>
      <w:r w:rsidR="00DD4208" w:rsidRPr="00A64DC0">
        <w:rPr>
          <w:rFonts w:ascii="宋体" w:eastAsia="宋体" w:hAnsi="宋体" w:cs="宋体" w:hint="eastAsia"/>
          <w:sz w:val="24"/>
          <w:szCs w:val="24"/>
        </w:rPr>
        <w:t>，每</w:t>
      </w:r>
      <w:r w:rsidR="004771C0">
        <w:rPr>
          <w:rFonts w:ascii="宋体" w:eastAsia="宋体" w:hAnsi="宋体" w:cs="宋体" w:hint="eastAsia"/>
          <w:sz w:val="24"/>
          <w:szCs w:val="24"/>
        </w:rPr>
        <w:t>次</w:t>
      </w:r>
      <w:r w:rsidR="00DD4208" w:rsidRPr="00A64DC0">
        <w:rPr>
          <w:rFonts w:ascii="宋体" w:eastAsia="宋体" w:hAnsi="宋体" w:cs="宋体" w:hint="eastAsia"/>
          <w:sz w:val="24"/>
          <w:szCs w:val="24"/>
        </w:rPr>
        <w:t>测试前对样片进行表面处理。</w:t>
      </w:r>
      <w:r>
        <w:rPr>
          <w:rFonts w:ascii="宋体" w:eastAsia="宋体" w:hAnsi="宋体" w:cs="宋体" w:hint="eastAsia"/>
          <w:sz w:val="24"/>
          <w:szCs w:val="24"/>
        </w:rPr>
        <w:t>从实验数据看，</w:t>
      </w:r>
      <w:r w:rsidR="00DD4208" w:rsidRPr="00A64DC0">
        <w:rPr>
          <w:rFonts w:ascii="宋体" w:eastAsia="宋体" w:hAnsi="宋体" w:cs="宋体" w:hint="eastAsia"/>
          <w:sz w:val="24"/>
          <w:szCs w:val="24"/>
        </w:rPr>
        <w:t>单实验室</w:t>
      </w:r>
      <w:r w:rsidR="009F40A3">
        <w:rPr>
          <w:rFonts w:ascii="宋体" w:eastAsia="宋体" w:hAnsi="宋体" w:cs="宋体" w:hint="eastAsia"/>
          <w:sz w:val="24"/>
          <w:szCs w:val="24"/>
        </w:rPr>
        <w:t>中每</w:t>
      </w:r>
      <w:r w:rsidR="004771C0">
        <w:rPr>
          <w:rFonts w:ascii="宋体" w:eastAsia="宋体" w:hAnsi="宋体" w:cs="宋体" w:hint="eastAsia"/>
          <w:sz w:val="24"/>
          <w:szCs w:val="24"/>
        </w:rPr>
        <w:t>片</w:t>
      </w:r>
      <w:r w:rsidR="00DB3445">
        <w:rPr>
          <w:rFonts w:ascii="宋体" w:eastAsia="宋体" w:hAnsi="宋体" w:cs="宋体" w:hint="eastAsia"/>
          <w:sz w:val="24"/>
          <w:szCs w:val="24"/>
        </w:rPr>
        <w:t>的</w:t>
      </w:r>
      <w:r w:rsidR="00DD4208" w:rsidRPr="00A64DC0">
        <w:rPr>
          <w:rFonts w:ascii="宋体" w:eastAsia="宋体" w:hAnsi="宋体" w:cs="宋体" w:hint="eastAsia"/>
          <w:sz w:val="24"/>
          <w:szCs w:val="24"/>
        </w:rPr>
        <w:t>10次以上重复性测试的相对标准偏差</w:t>
      </w:r>
      <w:r w:rsidR="009F40A3">
        <w:rPr>
          <w:rFonts w:ascii="宋体" w:eastAsia="宋体" w:hAnsi="宋体" w:cs="宋体" w:hint="eastAsia"/>
          <w:sz w:val="24"/>
          <w:szCs w:val="24"/>
        </w:rPr>
        <w:t>最大为0</w:t>
      </w:r>
      <w:r w:rsidR="009F40A3">
        <w:rPr>
          <w:rFonts w:ascii="宋体" w:eastAsia="宋体" w:hAnsi="宋体" w:cs="宋体"/>
          <w:sz w:val="24"/>
          <w:szCs w:val="24"/>
        </w:rPr>
        <w:t>.</w:t>
      </w:r>
      <w:r w:rsidR="003B782C">
        <w:rPr>
          <w:rFonts w:ascii="宋体" w:eastAsia="宋体" w:hAnsi="宋体" w:cs="宋体"/>
          <w:sz w:val="24"/>
          <w:szCs w:val="24"/>
        </w:rPr>
        <w:t>49</w:t>
      </w:r>
      <w:r w:rsidR="009F40A3">
        <w:rPr>
          <w:rFonts w:ascii="宋体" w:eastAsia="宋体" w:hAnsi="宋体" w:cs="宋体"/>
          <w:sz w:val="24"/>
          <w:szCs w:val="24"/>
        </w:rPr>
        <w:t>%</w:t>
      </w:r>
      <w:r w:rsidR="009F40A3">
        <w:rPr>
          <w:rFonts w:ascii="宋体" w:eastAsia="宋体" w:hAnsi="宋体" w:cs="宋体" w:hint="eastAsia"/>
          <w:sz w:val="24"/>
          <w:szCs w:val="24"/>
        </w:rPr>
        <w:t>（</w:t>
      </w:r>
      <w:r w:rsidR="003B782C">
        <w:rPr>
          <w:rFonts w:ascii="宋体" w:eastAsia="宋体" w:hAnsi="宋体" w:cs="宋体"/>
          <w:sz w:val="24"/>
          <w:szCs w:val="24"/>
        </w:rPr>
        <w:t>RSD</w:t>
      </w:r>
      <w:r w:rsidR="009F40A3" w:rsidRPr="00A64DC0">
        <w:rPr>
          <w:rFonts w:ascii="宋体" w:eastAsia="宋体" w:hAnsi="宋体" w:cs="宋体" w:hint="eastAsia"/>
          <w:sz w:val="24"/>
          <w:szCs w:val="24"/>
        </w:rPr>
        <w:t>%</w:t>
      </w:r>
      <w:r w:rsidR="009F40A3">
        <w:rPr>
          <w:rFonts w:ascii="宋体" w:eastAsia="宋体" w:hAnsi="宋体" w:cs="宋体" w:hint="eastAsia"/>
          <w:sz w:val="24"/>
          <w:szCs w:val="24"/>
        </w:rPr>
        <w:t>）。</w:t>
      </w:r>
      <w:r>
        <w:rPr>
          <w:rFonts w:ascii="宋体" w:eastAsia="宋体" w:hAnsi="宋体" w:cs="宋体" w:hint="eastAsia"/>
          <w:sz w:val="24"/>
          <w:szCs w:val="24"/>
        </w:rPr>
        <w:t>各实验室的</w:t>
      </w:r>
      <w:r w:rsidR="00EC5D1C">
        <w:rPr>
          <w:rFonts w:ascii="宋体" w:eastAsia="宋体" w:hAnsi="宋体" w:cs="宋体" w:hint="eastAsia"/>
          <w:sz w:val="24"/>
          <w:szCs w:val="24"/>
        </w:rPr>
        <w:t>统计</w:t>
      </w:r>
      <w:r>
        <w:rPr>
          <w:rFonts w:ascii="宋体" w:eastAsia="宋体" w:hAnsi="宋体" w:cs="宋体" w:hint="eastAsia"/>
          <w:sz w:val="24"/>
          <w:szCs w:val="24"/>
        </w:rPr>
        <w:t>数据见表</w:t>
      </w:r>
      <w:r w:rsidR="003B782C">
        <w:rPr>
          <w:rFonts w:ascii="宋体" w:eastAsia="宋体" w:hAnsi="宋体" w:cs="宋体"/>
          <w:sz w:val="24"/>
          <w:szCs w:val="24"/>
        </w:rPr>
        <w:t>2</w:t>
      </w:r>
    </w:p>
    <w:p w:rsidR="00EC5D1C" w:rsidRDefault="00EC5D1C" w:rsidP="00EC5D1C">
      <w:pPr>
        <w:spacing w:line="360" w:lineRule="auto"/>
        <w:ind w:firstLine="360"/>
        <w:jc w:val="center"/>
        <w:rPr>
          <w:rFonts w:ascii="宋体" w:eastAsia="宋体" w:hAnsi="宋体" w:cs="宋体"/>
          <w:sz w:val="24"/>
          <w:szCs w:val="24"/>
        </w:rPr>
      </w:pPr>
      <w:r>
        <w:rPr>
          <w:rFonts w:ascii="宋体" w:eastAsia="宋体" w:hAnsi="宋体" w:cs="宋体" w:hint="eastAsia"/>
          <w:sz w:val="24"/>
          <w:szCs w:val="24"/>
        </w:rPr>
        <w:t>表</w:t>
      </w:r>
      <w:r w:rsidR="003B782C">
        <w:rPr>
          <w:rFonts w:ascii="宋体" w:eastAsia="宋体" w:hAnsi="宋体" w:cs="宋体"/>
          <w:sz w:val="24"/>
          <w:szCs w:val="24"/>
        </w:rPr>
        <w:t>2</w:t>
      </w:r>
      <w:r w:rsidRPr="00A64DC0">
        <w:rPr>
          <w:rFonts w:ascii="宋体" w:eastAsia="宋体" w:hAnsi="宋体" w:cs="宋体" w:hint="eastAsia"/>
          <w:sz w:val="24"/>
          <w:szCs w:val="24"/>
        </w:rPr>
        <w:t>汞探针电容-电压法</w:t>
      </w:r>
      <w:r>
        <w:rPr>
          <w:rFonts w:ascii="宋体" w:eastAsia="宋体" w:hAnsi="宋体" w:cs="宋体" w:hint="eastAsia"/>
          <w:sz w:val="24"/>
          <w:szCs w:val="24"/>
        </w:rPr>
        <w:t>巡回测试数据</w:t>
      </w:r>
    </w:p>
    <w:tbl>
      <w:tblPr>
        <w:tblW w:w="8640" w:type="dxa"/>
        <w:tblInd w:w="113" w:type="dxa"/>
        <w:tblLook w:val="04A0" w:firstRow="1" w:lastRow="0" w:firstColumn="1" w:lastColumn="0" w:noHBand="0" w:noVBand="1"/>
      </w:tblPr>
      <w:tblGrid>
        <w:gridCol w:w="1080"/>
        <w:gridCol w:w="1080"/>
        <w:gridCol w:w="1080"/>
        <w:gridCol w:w="1080"/>
        <w:gridCol w:w="1080"/>
        <w:gridCol w:w="1080"/>
        <w:gridCol w:w="1080"/>
        <w:gridCol w:w="1080"/>
      </w:tblGrid>
      <w:tr w:rsidR="003B782C" w:rsidRPr="003B782C" w:rsidTr="003B782C">
        <w:trPr>
          <w:trHeight w:val="525"/>
        </w:trPr>
        <w:tc>
          <w:tcPr>
            <w:tcW w:w="1080" w:type="dxa"/>
            <w:vMerge w:val="restart"/>
            <w:tcBorders>
              <w:top w:val="single" w:sz="4" w:space="0" w:color="auto"/>
              <w:left w:val="single" w:sz="4" w:space="0" w:color="auto"/>
              <w:bottom w:val="nil"/>
              <w:right w:val="single" w:sz="4" w:space="0" w:color="auto"/>
            </w:tcBorders>
            <w:shd w:val="clear" w:color="auto" w:fill="auto"/>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单个实验室重复性（每个样品连续3天、每次测试中心点10次的RSD%)</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实验室</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样品1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样品2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样品3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样品4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样品5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样品6</w:t>
            </w:r>
          </w:p>
        </w:tc>
      </w:tr>
      <w:tr w:rsidR="003B782C" w:rsidRPr="003B782C" w:rsidTr="003B782C">
        <w:trPr>
          <w:trHeight w:val="525"/>
        </w:trPr>
        <w:tc>
          <w:tcPr>
            <w:tcW w:w="1080" w:type="dxa"/>
            <w:vMerge/>
            <w:tcBorders>
              <w:top w:val="single" w:sz="4" w:space="0" w:color="auto"/>
              <w:left w:val="single" w:sz="4" w:space="0" w:color="auto"/>
              <w:bottom w:val="nil"/>
              <w:right w:val="single" w:sz="4" w:space="0" w:color="auto"/>
            </w:tcBorders>
            <w:vAlign w:val="center"/>
            <w:hideMark/>
          </w:tcPr>
          <w:p w:rsidR="003B782C" w:rsidRPr="003B782C" w:rsidRDefault="003B782C" w:rsidP="003B782C">
            <w:pPr>
              <w:widowControl/>
              <w:jc w:val="left"/>
              <w:rPr>
                <w:rFonts w:ascii="宋体" w:eastAsia="宋体" w:hAnsi="宋体" w:cs="宋体"/>
                <w:color w:val="000000"/>
                <w:kern w:val="0"/>
                <w:sz w:val="22"/>
              </w:rPr>
            </w:pPr>
          </w:p>
        </w:tc>
        <w:tc>
          <w:tcPr>
            <w:tcW w:w="1080" w:type="dxa"/>
            <w:tcBorders>
              <w:top w:val="nil"/>
              <w:left w:val="nil"/>
              <w:bottom w:val="nil"/>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国盛</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0.11%</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0.12%</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0.11%</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0.26%</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0.22%</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0.15%</w:t>
            </w:r>
          </w:p>
        </w:tc>
      </w:tr>
      <w:tr w:rsidR="003B782C" w:rsidRPr="003B782C" w:rsidTr="003B782C">
        <w:trPr>
          <w:trHeight w:val="522"/>
        </w:trPr>
        <w:tc>
          <w:tcPr>
            <w:tcW w:w="1080" w:type="dxa"/>
            <w:vMerge/>
            <w:tcBorders>
              <w:top w:val="single" w:sz="4" w:space="0" w:color="auto"/>
              <w:left w:val="single" w:sz="4" w:space="0" w:color="auto"/>
              <w:bottom w:val="nil"/>
              <w:right w:val="single" w:sz="4" w:space="0" w:color="auto"/>
            </w:tcBorders>
            <w:vAlign w:val="center"/>
            <w:hideMark/>
          </w:tcPr>
          <w:p w:rsidR="003B782C" w:rsidRPr="003B782C" w:rsidRDefault="003B782C" w:rsidP="003B782C">
            <w:pPr>
              <w:widowControl/>
              <w:jc w:val="left"/>
              <w:rPr>
                <w:rFonts w:ascii="宋体" w:eastAsia="宋体" w:hAnsi="宋体" w:cs="宋体"/>
                <w:color w:val="000000"/>
                <w:kern w:val="0"/>
                <w:sz w:val="22"/>
              </w:rPr>
            </w:pPr>
          </w:p>
        </w:tc>
        <w:tc>
          <w:tcPr>
            <w:tcW w:w="1080" w:type="dxa"/>
            <w:tcBorders>
              <w:top w:val="single" w:sz="4" w:space="0" w:color="auto"/>
              <w:left w:val="nil"/>
              <w:bottom w:val="nil"/>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普兴</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0.05%</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0.10%</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0.08%</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0.19%</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0.14%</w:t>
            </w:r>
          </w:p>
        </w:tc>
        <w:tc>
          <w:tcPr>
            <w:tcW w:w="1080" w:type="dxa"/>
            <w:tcBorders>
              <w:top w:val="nil"/>
              <w:left w:val="nil"/>
              <w:bottom w:val="single" w:sz="4" w:space="0" w:color="auto"/>
              <w:right w:val="single" w:sz="4" w:space="0" w:color="auto"/>
            </w:tcBorders>
            <w:shd w:val="clear" w:color="000000" w:fill="FF0000"/>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0.77%</w:t>
            </w:r>
          </w:p>
        </w:tc>
      </w:tr>
      <w:tr w:rsidR="003B782C" w:rsidRPr="003B782C" w:rsidTr="003B782C">
        <w:trPr>
          <w:trHeight w:val="525"/>
        </w:trPr>
        <w:tc>
          <w:tcPr>
            <w:tcW w:w="1080" w:type="dxa"/>
            <w:vMerge/>
            <w:tcBorders>
              <w:top w:val="single" w:sz="4" w:space="0" w:color="auto"/>
              <w:left w:val="single" w:sz="4" w:space="0" w:color="auto"/>
              <w:bottom w:val="nil"/>
              <w:right w:val="single" w:sz="4" w:space="0" w:color="auto"/>
            </w:tcBorders>
            <w:vAlign w:val="center"/>
            <w:hideMark/>
          </w:tcPr>
          <w:p w:rsidR="003B782C" w:rsidRPr="003B782C" w:rsidRDefault="003B782C" w:rsidP="003B782C">
            <w:pPr>
              <w:widowControl/>
              <w:jc w:val="left"/>
              <w:rPr>
                <w:rFonts w:ascii="宋体" w:eastAsia="宋体" w:hAnsi="宋体" w:cs="宋体"/>
                <w:color w:val="000000"/>
                <w:kern w:val="0"/>
                <w:sz w:val="22"/>
              </w:rPr>
            </w:pPr>
          </w:p>
        </w:tc>
        <w:tc>
          <w:tcPr>
            <w:tcW w:w="1080" w:type="dxa"/>
            <w:tcBorders>
              <w:top w:val="single" w:sz="4" w:space="0" w:color="auto"/>
              <w:left w:val="nil"/>
              <w:bottom w:val="nil"/>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晶华</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0.08%</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0.12%</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0.08%</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0.13%</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0.17%</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0.14%</w:t>
            </w:r>
          </w:p>
        </w:tc>
      </w:tr>
      <w:tr w:rsidR="003B782C" w:rsidRPr="003B782C" w:rsidTr="003B782C">
        <w:trPr>
          <w:trHeight w:val="869"/>
        </w:trPr>
        <w:tc>
          <w:tcPr>
            <w:tcW w:w="1080" w:type="dxa"/>
            <w:vMerge/>
            <w:tcBorders>
              <w:top w:val="single" w:sz="4" w:space="0" w:color="auto"/>
              <w:left w:val="single" w:sz="4" w:space="0" w:color="auto"/>
              <w:bottom w:val="nil"/>
              <w:right w:val="single" w:sz="4" w:space="0" w:color="auto"/>
            </w:tcBorders>
            <w:vAlign w:val="center"/>
            <w:hideMark/>
          </w:tcPr>
          <w:p w:rsidR="003B782C" w:rsidRPr="003B782C" w:rsidRDefault="003B782C" w:rsidP="003B782C">
            <w:pPr>
              <w:widowControl/>
              <w:jc w:val="left"/>
              <w:rPr>
                <w:rFonts w:ascii="宋体" w:eastAsia="宋体" w:hAnsi="宋体" w:cs="宋体"/>
                <w:color w:val="000000"/>
                <w:kern w:val="0"/>
                <w:sz w:val="22"/>
              </w:rPr>
            </w:pPr>
          </w:p>
        </w:tc>
        <w:tc>
          <w:tcPr>
            <w:tcW w:w="1080" w:type="dxa"/>
            <w:tcBorders>
              <w:top w:val="single" w:sz="4" w:space="0" w:color="auto"/>
              <w:left w:val="nil"/>
              <w:bottom w:val="nil"/>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金瑞泓</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0.25%</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0.28%</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0.37%</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0.12%</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0.49%</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0.42%</w:t>
            </w:r>
          </w:p>
        </w:tc>
      </w:tr>
      <w:tr w:rsidR="003B782C" w:rsidRPr="003B782C" w:rsidTr="003B782C">
        <w:trPr>
          <w:trHeight w:val="52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多实验室测试再现性</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0.16%</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0.40%</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0.34%</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0.29%</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0.52%</w:t>
            </w:r>
          </w:p>
        </w:tc>
        <w:tc>
          <w:tcPr>
            <w:tcW w:w="1080" w:type="dxa"/>
            <w:tcBorders>
              <w:top w:val="nil"/>
              <w:left w:val="nil"/>
              <w:bottom w:val="single" w:sz="4" w:space="0" w:color="auto"/>
              <w:right w:val="single" w:sz="4" w:space="0" w:color="auto"/>
            </w:tcBorders>
            <w:shd w:val="clear" w:color="auto" w:fill="auto"/>
            <w:noWrap/>
            <w:vAlign w:val="center"/>
            <w:hideMark/>
          </w:tcPr>
          <w:p w:rsidR="003B782C" w:rsidRPr="003B782C" w:rsidRDefault="003B782C" w:rsidP="003B782C">
            <w:pPr>
              <w:widowControl/>
              <w:jc w:val="center"/>
              <w:rPr>
                <w:rFonts w:ascii="宋体" w:eastAsia="宋体" w:hAnsi="宋体" w:cs="宋体"/>
                <w:color w:val="000000"/>
                <w:kern w:val="0"/>
                <w:sz w:val="22"/>
              </w:rPr>
            </w:pPr>
            <w:r w:rsidRPr="003B782C">
              <w:rPr>
                <w:rFonts w:ascii="宋体" w:eastAsia="宋体" w:hAnsi="宋体" w:cs="宋体" w:hint="eastAsia"/>
                <w:color w:val="000000"/>
                <w:kern w:val="0"/>
                <w:sz w:val="22"/>
              </w:rPr>
              <w:t>0.56%</w:t>
            </w:r>
          </w:p>
        </w:tc>
      </w:tr>
    </w:tbl>
    <w:p w:rsidR="004771C0" w:rsidRDefault="003B782C" w:rsidP="004771C0">
      <w:pPr>
        <w:spacing w:line="360" w:lineRule="auto"/>
        <w:rPr>
          <w:rFonts w:ascii="宋体" w:eastAsia="宋体" w:hAnsi="宋体" w:cs="宋体"/>
          <w:sz w:val="24"/>
          <w:szCs w:val="24"/>
        </w:rPr>
      </w:pPr>
      <w:r>
        <w:rPr>
          <w:rFonts w:ascii="宋体" w:eastAsia="宋体" w:hAnsi="宋体" w:cs="宋体" w:hint="eastAsia"/>
          <w:sz w:val="24"/>
          <w:szCs w:val="24"/>
        </w:rPr>
        <w:lastRenderedPageBreak/>
        <w:t>说明：普兴样品6统计结果偏高，分析普兴6</w:t>
      </w:r>
      <w:r>
        <w:rPr>
          <w:rFonts w:ascii="宋体" w:eastAsia="宋体" w:hAnsi="宋体" w:cs="宋体"/>
          <w:sz w:val="24"/>
          <w:szCs w:val="24"/>
        </w:rPr>
        <w:t>#</w:t>
      </w:r>
      <w:r>
        <w:rPr>
          <w:rFonts w:ascii="宋体" w:eastAsia="宋体" w:hAnsi="宋体" w:cs="宋体" w:hint="eastAsia"/>
          <w:sz w:val="24"/>
          <w:szCs w:val="24"/>
        </w:rPr>
        <w:t>样品具体测试结果发现，第一天、第二天的测试数据比较接近，第三天测试数据与前两天测试数据比，明显有较大的台阶，</w:t>
      </w:r>
      <w:r w:rsidR="00A80600">
        <w:rPr>
          <w:rFonts w:ascii="宋体" w:eastAsia="宋体" w:hAnsi="宋体" w:cs="宋体" w:hint="eastAsia"/>
          <w:sz w:val="24"/>
          <w:szCs w:val="24"/>
        </w:rPr>
        <w:t>而且，普兴反馈第三天观察该样品表面有较多污迹，怀疑样品</w:t>
      </w:r>
      <w:proofErr w:type="gramStart"/>
      <w:r w:rsidR="00A80600">
        <w:rPr>
          <w:rFonts w:ascii="宋体" w:eastAsia="宋体" w:hAnsi="宋体" w:cs="宋体" w:hint="eastAsia"/>
          <w:sz w:val="24"/>
          <w:szCs w:val="24"/>
        </w:rPr>
        <w:t>沾污</w:t>
      </w:r>
      <w:proofErr w:type="gramEnd"/>
      <w:r w:rsidR="00A80600">
        <w:rPr>
          <w:rFonts w:ascii="宋体" w:eastAsia="宋体" w:hAnsi="宋体" w:cs="宋体" w:hint="eastAsia"/>
          <w:sz w:val="24"/>
          <w:szCs w:val="24"/>
        </w:rPr>
        <w:t>影响测试数据，编制组讨论不采纳该组数据。具体数据分析</w:t>
      </w:r>
      <w:r>
        <w:rPr>
          <w:rFonts w:ascii="宋体" w:eastAsia="宋体" w:hAnsi="宋体" w:cs="宋体" w:hint="eastAsia"/>
          <w:sz w:val="24"/>
          <w:szCs w:val="24"/>
        </w:rPr>
        <w:t>详见表</w:t>
      </w:r>
      <w:r>
        <w:rPr>
          <w:rFonts w:ascii="宋体" w:eastAsia="宋体" w:hAnsi="宋体" w:cs="宋体"/>
          <w:sz w:val="24"/>
          <w:szCs w:val="24"/>
        </w:rPr>
        <w:t>3</w:t>
      </w:r>
      <w:r>
        <w:rPr>
          <w:rFonts w:ascii="宋体" w:eastAsia="宋体" w:hAnsi="宋体" w:cs="宋体" w:hint="eastAsia"/>
          <w:sz w:val="24"/>
          <w:szCs w:val="24"/>
        </w:rPr>
        <w:t>、图</w:t>
      </w:r>
      <w:r>
        <w:rPr>
          <w:rFonts w:ascii="宋体" w:eastAsia="宋体" w:hAnsi="宋体" w:cs="宋体"/>
          <w:sz w:val="24"/>
          <w:szCs w:val="24"/>
        </w:rPr>
        <w:t>1</w:t>
      </w:r>
      <w:r>
        <w:rPr>
          <w:rFonts w:ascii="宋体" w:eastAsia="宋体" w:hAnsi="宋体" w:cs="宋体" w:hint="eastAsia"/>
          <w:sz w:val="24"/>
          <w:szCs w:val="24"/>
        </w:rPr>
        <w:t>普兴6#样品测试数据、统计分析</w:t>
      </w:r>
    </w:p>
    <w:p w:rsidR="003B782C" w:rsidRDefault="003B782C" w:rsidP="006A2B98">
      <w:pPr>
        <w:spacing w:line="360" w:lineRule="auto"/>
        <w:ind w:firstLineChars="200" w:firstLine="480"/>
        <w:jc w:val="left"/>
        <w:rPr>
          <w:rFonts w:ascii="宋体" w:eastAsia="宋体" w:hAnsi="宋体" w:cs="宋体"/>
          <w:sz w:val="24"/>
          <w:szCs w:val="24"/>
        </w:rPr>
      </w:pPr>
      <w:r w:rsidRPr="00A80600">
        <w:rPr>
          <w:rFonts w:ascii="宋体" w:eastAsia="宋体" w:hAnsi="宋体" w:cs="宋体" w:hint="eastAsia"/>
          <w:sz w:val="24"/>
          <w:szCs w:val="24"/>
        </w:rPr>
        <w:t>表</w:t>
      </w:r>
      <w:r w:rsidRPr="00A80600">
        <w:rPr>
          <w:rFonts w:ascii="宋体" w:eastAsia="宋体" w:hAnsi="宋体" w:cs="宋体"/>
          <w:sz w:val="24"/>
          <w:szCs w:val="24"/>
        </w:rPr>
        <w:t xml:space="preserve">3 </w:t>
      </w:r>
      <w:r w:rsidRPr="00A80600">
        <w:rPr>
          <w:rFonts w:ascii="宋体" w:eastAsia="宋体" w:hAnsi="宋体" w:cs="宋体" w:hint="eastAsia"/>
          <w:sz w:val="24"/>
          <w:szCs w:val="24"/>
        </w:rPr>
        <w:t>普兴6</w:t>
      </w:r>
      <w:r w:rsidRPr="00A80600">
        <w:rPr>
          <w:rFonts w:ascii="宋体" w:eastAsia="宋体" w:hAnsi="宋体" w:cs="宋体"/>
          <w:sz w:val="24"/>
          <w:szCs w:val="24"/>
        </w:rPr>
        <w:t>#</w:t>
      </w:r>
      <w:r w:rsidRPr="00A80600">
        <w:rPr>
          <w:rFonts w:ascii="宋体" w:eastAsia="宋体" w:hAnsi="宋体" w:cs="宋体" w:hint="eastAsia"/>
          <w:sz w:val="24"/>
          <w:szCs w:val="24"/>
        </w:rPr>
        <w:t xml:space="preserve">样品测试数据 </w:t>
      </w:r>
      <w:r w:rsidRPr="00A80600">
        <w:rPr>
          <w:rFonts w:ascii="宋体" w:eastAsia="宋体" w:hAnsi="宋体" w:cs="宋体"/>
          <w:sz w:val="24"/>
          <w:szCs w:val="24"/>
        </w:rPr>
        <w:t xml:space="preserve">     </w:t>
      </w:r>
      <w:r w:rsidR="006A2B98">
        <w:rPr>
          <w:rFonts w:ascii="宋体" w:eastAsia="宋体" w:hAnsi="宋体" w:cs="宋体"/>
          <w:sz w:val="24"/>
          <w:szCs w:val="24"/>
        </w:rPr>
        <w:t xml:space="preserve">    </w:t>
      </w:r>
      <w:r w:rsidRPr="00A80600">
        <w:rPr>
          <w:rFonts w:ascii="宋体" w:eastAsia="宋体" w:hAnsi="宋体" w:cs="宋体"/>
          <w:sz w:val="24"/>
          <w:szCs w:val="24"/>
        </w:rPr>
        <w:t xml:space="preserve"> </w:t>
      </w:r>
      <w:r w:rsidRPr="00A80600">
        <w:rPr>
          <w:rFonts w:ascii="宋体" w:eastAsia="宋体" w:hAnsi="宋体" w:cs="宋体" w:hint="eastAsia"/>
          <w:sz w:val="24"/>
          <w:szCs w:val="24"/>
        </w:rPr>
        <w:t>图1</w:t>
      </w:r>
      <w:r w:rsidRPr="00A80600">
        <w:rPr>
          <w:rFonts w:ascii="宋体" w:eastAsia="宋体" w:hAnsi="宋体" w:cs="宋体"/>
          <w:sz w:val="24"/>
          <w:szCs w:val="24"/>
        </w:rPr>
        <w:t xml:space="preserve"> </w:t>
      </w:r>
      <w:r w:rsidRPr="00A80600">
        <w:rPr>
          <w:rFonts w:ascii="宋体" w:eastAsia="宋体" w:hAnsi="宋体" w:cs="宋体" w:hint="eastAsia"/>
          <w:sz w:val="24"/>
          <w:szCs w:val="24"/>
        </w:rPr>
        <w:t>普兴6</w:t>
      </w:r>
      <w:r w:rsidRPr="00A80600">
        <w:rPr>
          <w:rFonts w:ascii="宋体" w:eastAsia="宋体" w:hAnsi="宋体" w:cs="宋体"/>
          <w:sz w:val="24"/>
          <w:szCs w:val="24"/>
        </w:rPr>
        <w:t>#</w:t>
      </w:r>
      <w:r w:rsidRPr="00A80600">
        <w:rPr>
          <w:rFonts w:ascii="宋体" w:eastAsia="宋体" w:hAnsi="宋体" w:cs="宋体" w:hint="eastAsia"/>
          <w:sz w:val="24"/>
          <w:szCs w:val="24"/>
        </w:rPr>
        <w:t>样品数据分析</w:t>
      </w:r>
    </w:p>
    <w:p w:rsidR="003B782C" w:rsidRDefault="006A2B98" w:rsidP="006A2B98">
      <w:pPr>
        <w:spacing w:line="360" w:lineRule="auto"/>
        <w:jc w:val="left"/>
        <w:rPr>
          <w:rFonts w:ascii="宋体" w:eastAsia="宋体" w:hAnsi="宋体" w:cs="宋体"/>
          <w:sz w:val="24"/>
          <w:szCs w:val="24"/>
        </w:rPr>
      </w:pPr>
      <w:r w:rsidRPr="006A2B98">
        <w:rPr>
          <w:noProof/>
        </w:rPr>
        <w:drawing>
          <wp:inline distT="0" distB="0" distL="0" distR="0">
            <wp:extent cx="2457450" cy="20478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2047875"/>
                    </a:xfrm>
                    <a:prstGeom prst="rect">
                      <a:avLst/>
                    </a:prstGeom>
                    <a:noFill/>
                    <a:ln>
                      <a:noFill/>
                    </a:ln>
                  </pic:spPr>
                </pic:pic>
              </a:graphicData>
            </a:graphic>
          </wp:inline>
        </w:drawing>
      </w:r>
      <w:r w:rsidR="003B782C">
        <w:rPr>
          <w:rFonts w:ascii="宋体" w:eastAsia="宋体" w:hAnsi="宋体" w:cs="宋体"/>
          <w:noProof/>
          <w:sz w:val="24"/>
          <w:szCs w:val="24"/>
        </w:rPr>
        <w:drawing>
          <wp:inline distT="0" distB="0" distL="0" distR="0" wp14:anchorId="1F4D32EC">
            <wp:extent cx="2656706" cy="1695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6972" cy="1708383"/>
                    </a:xfrm>
                    <a:prstGeom prst="rect">
                      <a:avLst/>
                    </a:prstGeom>
                    <a:noFill/>
                  </pic:spPr>
                </pic:pic>
              </a:graphicData>
            </a:graphic>
          </wp:inline>
        </w:drawing>
      </w:r>
    </w:p>
    <w:p w:rsidR="000B08F9" w:rsidRDefault="00146091" w:rsidP="000B08F9">
      <w:pPr>
        <w:spacing w:line="360" w:lineRule="auto"/>
        <w:ind w:firstLine="420"/>
        <w:jc w:val="left"/>
        <w:rPr>
          <w:rFonts w:ascii="宋体" w:eastAsia="宋体" w:hAnsi="宋体" w:cs="宋体"/>
          <w:sz w:val="24"/>
          <w:szCs w:val="24"/>
        </w:rPr>
      </w:pPr>
      <w:r w:rsidRPr="00146091">
        <w:rPr>
          <w:rFonts w:ascii="宋体" w:eastAsia="宋体" w:hAnsi="宋体" w:cs="宋体" w:hint="eastAsia"/>
          <w:sz w:val="24"/>
          <w:szCs w:val="24"/>
        </w:rPr>
        <w:t>通过分析测试数据可以看到，</w:t>
      </w:r>
      <w:r w:rsidRPr="000B08F9">
        <w:rPr>
          <w:rFonts w:ascii="宋体" w:eastAsia="宋体" w:hAnsi="宋体" w:cs="宋体" w:hint="eastAsia"/>
          <w:sz w:val="24"/>
          <w:szCs w:val="24"/>
        </w:rPr>
        <w:t>编制组一致同意单实验室10次以上重复性测试的相对标准偏差不大于0.5%（RSD%）；</w:t>
      </w:r>
    </w:p>
    <w:p w:rsidR="003B782C" w:rsidRDefault="000B08F9" w:rsidP="000B08F9">
      <w:pPr>
        <w:spacing w:line="360" w:lineRule="auto"/>
        <w:ind w:firstLine="420"/>
        <w:jc w:val="left"/>
        <w:rPr>
          <w:rFonts w:ascii="宋体" w:eastAsia="宋体" w:hAnsi="宋体" w:cs="宋体"/>
          <w:sz w:val="24"/>
          <w:szCs w:val="24"/>
        </w:rPr>
      </w:pPr>
      <w:r w:rsidRPr="00E4660F">
        <w:rPr>
          <w:rFonts w:ascii="宋体" w:eastAsia="宋体" w:hAnsi="宋体" w:cs="宋体" w:hint="eastAsia"/>
          <w:sz w:val="24"/>
          <w:szCs w:val="24"/>
          <w:highlight w:val="yellow"/>
        </w:rPr>
        <w:t>采用单个实验室相对标准偏差的计算方法得到的多个实验室再现性见表</w:t>
      </w:r>
      <w:r w:rsidRPr="00E4660F">
        <w:rPr>
          <w:rFonts w:ascii="宋体" w:eastAsia="宋体" w:hAnsi="宋体" w:cs="宋体"/>
          <w:sz w:val="24"/>
          <w:szCs w:val="24"/>
          <w:highlight w:val="yellow"/>
        </w:rPr>
        <w:t>2</w:t>
      </w:r>
      <w:r w:rsidRPr="00E4660F">
        <w:rPr>
          <w:rFonts w:ascii="宋体" w:eastAsia="宋体" w:hAnsi="宋体" w:cs="宋体" w:hint="eastAsia"/>
          <w:sz w:val="24"/>
          <w:szCs w:val="24"/>
          <w:highlight w:val="yellow"/>
        </w:rPr>
        <w:t>，编制组同时采用常规MSA质量分析工具计算的多实验室再现性与重复性，能够看到多实验室的再现性可以控制在5%以内，详见图</w:t>
      </w:r>
      <w:r w:rsidRPr="00E4660F">
        <w:rPr>
          <w:rFonts w:ascii="宋体" w:eastAsia="宋体" w:hAnsi="宋体" w:cs="宋体"/>
          <w:sz w:val="24"/>
          <w:szCs w:val="24"/>
          <w:highlight w:val="yellow"/>
        </w:rPr>
        <w:t>2</w:t>
      </w:r>
      <w:r w:rsidRPr="00E4660F">
        <w:rPr>
          <w:rFonts w:ascii="宋体" w:eastAsia="宋体" w:hAnsi="宋体" w:cs="宋体" w:hint="eastAsia"/>
          <w:sz w:val="24"/>
          <w:szCs w:val="24"/>
          <w:highlight w:val="yellow"/>
        </w:rPr>
        <w:t>。</w:t>
      </w:r>
      <w:r>
        <w:rPr>
          <w:rFonts w:ascii="宋体" w:eastAsia="宋体" w:hAnsi="宋体" w:cs="宋体" w:hint="eastAsia"/>
          <w:sz w:val="24"/>
          <w:szCs w:val="24"/>
        </w:rPr>
        <w:t xml:space="preserve"> </w:t>
      </w:r>
    </w:p>
    <w:p w:rsidR="000B08F9" w:rsidRDefault="000B08F9" w:rsidP="000B08F9">
      <w:pPr>
        <w:spacing w:line="360" w:lineRule="auto"/>
        <w:ind w:firstLine="420"/>
        <w:jc w:val="center"/>
        <w:rPr>
          <w:rFonts w:ascii="宋体" w:eastAsia="宋体" w:hAnsi="宋体" w:cs="宋体"/>
          <w:sz w:val="24"/>
          <w:szCs w:val="24"/>
        </w:rPr>
      </w:pPr>
      <w:r>
        <w:rPr>
          <w:rFonts w:ascii="宋体" w:eastAsia="宋体" w:hAnsi="宋体" w:cs="宋体" w:hint="eastAsia"/>
          <w:sz w:val="24"/>
          <w:szCs w:val="24"/>
        </w:rPr>
        <w:t>图2</w:t>
      </w:r>
    </w:p>
    <w:p w:rsidR="000B08F9" w:rsidRDefault="000B08F9" w:rsidP="000B08F9">
      <w:pPr>
        <w:spacing w:line="360" w:lineRule="auto"/>
        <w:ind w:firstLine="420"/>
        <w:jc w:val="center"/>
        <w:rPr>
          <w:rFonts w:ascii="宋体" w:eastAsia="宋体" w:hAnsi="宋体" w:cs="宋体"/>
          <w:sz w:val="24"/>
          <w:szCs w:val="24"/>
        </w:rPr>
      </w:pPr>
      <w:r w:rsidRPr="000B08F9">
        <w:rPr>
          <w:noProof/>
        </w:rPr>
        <w:lastRenderedPageBreak/>
        <w:drawing>
          <wp:inline distT="0" distB="0" distL="0" distR="0">
            <wp:extent cx="5267960" cy="886333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960" cy="8863330"/>
                    </a:xfrm>
                    <a:prstGeom prst="rect">
                      <a:avLst/>
                    </a:prstGeom>
                    <a:noFill/>
                    <a:ln>
                      <a:noFill/>
                    </a:ln>
                  </pic:spPr>
                </pic:pic>
              </a:graphicData>
            </a:graphic>
          </wp:inline>
        </w:drawing>
      </w:r>
    </w:p>
    <w:p w:rsidR="00796AFB" w:rsidRPr="00796AFB" w:rsidRDefault="000B342B" w:rsidP="00D279FE">
      <w:pPr>
        <w:pStyle w:val="a8"/>
        <w:numPr>
          <w:ilvl w:val="1"/>
          <w:numId w:val="10"/>
        </w:numPr>
        <w:spacing w:line="500" w:lineRule="exact"/>
        <w:ind w:firstLineChars="0"/>
        <w:rPr>
          <w:rFonts w:ascii="宋体" w:hAnsi="宋体"/>
          <w:b/>
          <w:sz w:val="24"/>
          <w:szCs w:val="24"/>
        </w:rPr>
      </w:pPr>
      <w:r>
        <w:rPr>
          <w:rFonts w:ascii="宋体" w:hAnsi="宋体" w:hint="eastAsia"/>
          <w:b/>
          <w:sz w:val="24"/>
          <w:szCs w:val="24"/>
        </w:rPr>
        <w:lastRenderedPageBreak/>
        <w:t>无接触电容-电压</w:t>
      </w:r>
      <w:r w:rsidR="00796AFB" w:rsidRPr="00796AFB">
        <w:rPr>
          <w:rFonts w:ascii="宋体" w:hAnsi="宋体" w:hint="eastAsia"/>
          <w:b/>
          <w:sz w:val="24"/>
          <w:szCs w:val="24"/>
        </w:rPr>
        <w:t>法</w:t>
      </w:r>
    </w:p>
    <w:p w:rsidR="00796AFB" w:rsidRDefault="000B342B" w:rsidP="00844B36">
      <w:pPr>
        <w:spacing w:line="500" w:lineRule="exact"/>
        <w:ind w:firstLine="420"/>
        <w:rPr>
          <w:rFonts w:ascii="宋体" w:eastAsia="宋体" w:hAnsi="宋体" w:cs="宋体"/>
          <w:sz w:val="24"/>
          <w:szCs w:val="24"/>
        </w:rPr>
      </w:pPr>
      <w:r>
        <w:rPr>
          <w:rFonts w:ascii="宋体" w:eastAsia="宋体" w:hAnsi="宋体" w:cs="宋体" w:hint="eastAsia"/>
          <w:sz w:val="24"/>
          <w:szCs w:val="24"/>
        </w:rPr>
        <w:t>无接触电容-电压</w:t>
      </w:r>
      <w:r w:rsidR="00B038BF">
        <w:rPr>
          <w:rFonts w:ascii="宋体" w:eastAsia="宋体" w:hAnsi="宋体" w:cs="宋体" w:hint="eastAsia"/>
          <w:sz w:val="24"/>
          <w:szCs w:val="24"/>
        </w:rPr>
        <w:t>法由于不接触硅片表面，不会对硅片造成损伤，可以提高硅片的利用率减少硅片因测量导致的损耗，</w:t>
      </w:r>
      <w:r w:rsidR="00844B36">
        <w:rPr>
          <w:rFonts w:ascii="宋体" w:eastAsia="宋体" w:hAnsi="宋体" w:cs="宋体" w:hint="eastAsia"/>
          <w:sz w:val="24"/>
          <w:szCs w:val="24"/>
        </w:rPr>
        <w:t>而且越高端的半导体厂对金属控制越严苛，</w:t>
      </w:r>
      <w:r>
        <w:rPr>
          <w:rFonts w:ascii="宋体" w:eastAsia="宋体" w:hAnsi="宋体" w:cs="宋体" w:hint="eastAsia"/>
          <w:sz w:val="24"/>
          <w:szCs w:val="24"/>
        </w:rPr>
        <w:t>无接触电容-电压</w:t>
      </w:r>
      <w:r w:rsidR="00844B36">
        <w:rPr>
          <w:rFonts w:ascii="宋体" w:eastAsia="宋体" w:hAnsi="宋体" w:cs="宋体" w:hint="eastAsia"/>
          <w:sz w:val="24"/>
          <w:szCs w:val="24"/>
        </w:rPr>
        <w:t>法</w:t>
      </w:r>
      <w:proofErr w:type="gramStart"/>
      <w:r w:rsidR="00844B36">
        <w:rPr>
          <w:rFonts w:ascii="宋体" w:eastAsia="宋体" w:hAnsi="宋体" w:cs="宋体" w:hint="eastAsia"/>
          <w:sz w:val="24"/>
          <w:szCs w:val="24"/>
        </w:rPr>
        <w:t>规避了汞探针</w:t>
      </w:r>
      <w:proofErr w:type="gramEnd"/>
      <w:r w:rsidR="00844B36">
        <w:rPr>
          <w:rFonts w:ascii="宋体" w:eastAsia="宋体" w:hAnsi="宋体" w:cs="宋体" w:hint="eastAsia"/>
          <w:sz w:val="24"/>
          <w:szCs w:val="24"/>
        </w:rPr>
        <w:t>的使用，</w:t>
      </w:r>
      <w:proofErr w:type="gramStart"/>
      <w:r w:rsidR="00A058A5">
        <w:rPr>
          <w:rFonts w:ascii="宋体" w:eastAsia="宋体" w:hAnsi="宋体" w:cs="宋体" w:hint="eastAsia"/>
          <w:sz w:val="24"/>
          <w:szCs w:val="24"/>
        </w:rPr>
        <w:t>避免了汞蒸汽</w:t>
      </w:r>
      <w:proofErr w:type="gramEnd"/>
      <w:r w:rsidR="00A058A5">
        <w:rPr>
          <w:rFonts w:ascii="宋体" w:eastAsia="宋体" w:hAnsi="宋体" w:cs="宋体" w:hint="eastAsia"/>
          <w:sz w:val="24"/>
          <w:szCs w:val="24"/>
        </w:rPr>
        <w:t>对生产环境的</w:t>
      </w:r>
      <w:proofErr w:type="gramStart"/>
      <w:r w:rsidR="00A058A5">
        <w:rPr>
          <w:rFonts w:ascii="宋体" w:eastAsia="宋体" w:hAnsi="宋体" w:cs="宋体" w:hint="eastAsia"/>
          <w:sz w:val="24"/>
          <w:szCs w:val="24"/>
        </w:rPr>
        <w:t>沾污</w:t>
      </w:r>
      <w:proofErr w:type="gramEnd"/>
      <w:r w:rsidR="00A058A5">
        <w:rPr>
          <w:rFonts w:ascii="宋体" w:eastAsia="宋体" w:hAnsi="宋体" w:cs="宋体" w:hint="eastAsia"/>
          <w:sz w:val="24"/>
          <w:szCs w:val="24"/>
        </w:rPr>
        <w:t>以及操作人员的人身伤害，非常</w:t>
      </w:r>
      <w:r w:rsidR="00844B36">
        <w:rPr>
          <w:rFonts w:ascii="宋体" w:eastAsia="宋体" w:hAnsi="宋体" w:cs="宋体" w:hint="eastAsia"/>
          <w:sz w:val="24"/>
          <w:szCs w:val="24"/>
        </w:rPr>
        <w:t>符合环保安全生产要求，被</w:t>
      </w:r>
      <w:r w:rsidR="00B038BF">
        <w:rPr>
          <w:rFonts w:ascii="宋体" w:eastAsia="宋体" w:hAnsi="宋体" w:cs="宋体" w:hint="eastAsia"/>
          <w:sz w:val="24"/>
          <w:szCs w:val="24"/>
        </w:rPr>
        <w:t>越来越被广泛</w:t>
      </w:r>
      <w:r w:rsidR="00844B36">
        <w:rPr>
          <w:rFonts w:ascii="宋体" w:eastAsia="宋体" w:hAnsi="宋体" w:cs="宋体" w:hint="eastAsia"/>
          <w:sz w:val="24"/>
          <w:szCs w:val="24"/>
        </w:rPr>
        <w:t>地</w:t>
      </w:r>
      <w:r w:rsidR="00B038BF">
        <w:rPr>
          <w:rFonts w:ascii="宋体" w:eastAsia="宋体" w:hAnsi="宋体" w:cs="宋体" w:hint="eastAsia"/>
          <w:sz w:val="24"/>
          <w:szCs w:val="24"/>
        </w:rPr>
        <w:t>采用。本次修订将对</w:t>
      </w:r>
      <w:r>
        <w:rPr>
          <w:rFonts w:ascii="宋体" w:eastAsia="宋体" w:hAnsi="宋体" w:cs="宋体" w:hint="eastAsia"/>
          <w:sz w:val="24"/>
          <w:szCs w:val="24"/>
        </w:rPr>
        <w:t>无接触电容-电压</w:t>
      </w:r>
      <w:r w:rsidR="00B038BF">
        <w:rPr>
          <w:rFonts w:ascii="宋体" w:eastAsia="宋体" w:hAnsi="宋体" w:cs="宋体" w:hint="eastAsia"/>
          <w:sz w:val="24"/>
          <w:szCs w:val="24"/>
        </w:rPr>
        <w:t>法的</w:t>
      </w:r>
      <w:r w:rsidR="00B038BF" w:rsidRPr="00B038BF">
        <w:rPr>
          <w:rFonts w:ascii="宋体" w:eastAsia="宋体" w:hAnsi="宋体" w:cs="宋体" w:hint="eastAsia"/>
          <w:sz w:val="24"/>
          <w:szCs w:val="24"/>
        </w:rPr>
        <w:t>测试原理、试剂材料、干扰因素、测量仪器、</w:t>
      </w:r>
      <w:r w:rsidR="00B038BF">
        <w:rPr>
          <w:rFonts w:ascii="宋体" w:eastAsia="宋体" w:hAnsi="宋体" w:cs="宋体" w:hint="eastAsia"/>
          <w:sz w:val="24"/>
          <w:szCs w:val="24"/>
        </w:rPr>
        <w:t>处理方法、</w:t>
      </w:r>
      <w:r w:rsidR="00B038BF" w:rsidRPr="00B038BF">
        <w:rPr>
          <w:rFonts w:ascii="宋体" w:eastAsia="宋体" w:hAnsi="宋体" w:cs="宋体" w:hint="eastAsia"/>
          <w:sz w:val="24"/>
          <w:szCs w:val="24"/>
        </w:rPr>
        <w:t>测试步骤</w:t>
      </w:r>
      <w:r w:rsidR="00D279FE">
        <w:rPr>
          <w:rFonts w:ascii="宋体" w:eastAsia="宋体" w:hAnsi="宋体" w:cs="宋体" w:hint="eastAsia"/>
          <w:sz w:val="24"/>
          <w:szCs w:val="24"/>
        </w:rPr>
        <w:t>、数据处理</w:t>
      </w:r>
      <w:r w:rsidR="00B038BF" w:rsidRPr="00B038BF">
        <w:rPr>
          <w:rFonts w:ascii="宋体" w:eastAsia="宋体" w:hAnsi="宋体" w:cs="宋体" w:hint="eastAsia"/>
          <w:sz w:val="24"/>
          <w:szCs w:val="24"/>
        </w:rPr>
        <w:t>等详尽描述</w:t>
      </w:r>
      <w:r w:rsidR="00B10869">
        <w:rPr>
          <w:rFonts w:ascii="宋体" w:eastAsia="宋体" w:hAnsi="宋体" w:cs="宋体" w:hint="eastAsia"/>
          <w:sz w:val="24"/>
          <w:szCs w:val="24"/>
        </w:rPr>
        <w:t>。其中：</w:t>
      </w:r>
    </w:p>
    <w:p w:rsidR="00B10869" w:rsidRPr="007F0D1F" w:rsidRDefault="00B10869" w:rsidP="007F0D1F">
      <w:pPr>
        <w:pStyle w:val="a8"/>
        <w:numPr>
          <w:ilvl w:val="1"/>
          <w:numId w:val="20"/>
        </w:numPr>
        <w:spacing w:line="500" w:lineRule="exact"/>
        <w:ind w:firstLineChars="0"/>
        <w:rPr>
          <w:rFonts w:ascii="宋体" w:eastAsia="宋体" w:hAnsi="宋体" w:cs="宋体"/>
          <w:b/>
          <w:sz w:val="24"/>
          <w:szCs w:val="24"/>
        </w:rPr>
      </w:pPr>
      <w:r w:rsidRPr="007F0D1F">
        <w:rPr>
          <w:rFonts w:ascii="宋体" w:eastAsia="宋体" w:hAnsi="宋体" w:cs="宋体" w:hint="eastAsia"/>
          <w:b/>
          <w:sz w:val="24"/>
          <w:szCs w:val="24"/>
        </w:rPr>
        <w:t>方法原理</w:t>
      </w:r>
    </w:p>
    <w:p w:rsidR="00733B1B" w:rsidRDefault="000B342B" w:rsidP="00B10869">
      <w:pPr>
        <w:spacing w:line="500" w:lineRule="exact"/>
        <w:ind w:firstLine="420"/>
        <w:rPr>
          <w:rFonts w:ascii="宋体" w:eastAsia="宋体" w:hAnsi="宋体" w:cs="宋体"/>
          <w:sz w:val="24"/>
          <w:szCs w:val="24"/>
        </w:rPr>
      </w:pPr>
      <w:r>
        <w:rPr>
          <w:rFonts w:ascii="宋体" w:eastAsia="宋体" w:hAnsi="宋体" w:cs="宋体" w:hint="eastAsia"/>
          <w:sz w:val="24"/>
          <w:szCs w:val="24"/>
        </w:rPr>
        <w:t>无接触电容-电压</w:t>
      </w:r>
      <w:r w:rsidR="00B350DE" w:rsidRPr="00B350DE">
        <w:rPr>
          <w:rFonts w:ascii="宋体" w:eastAsia="宋体" w:hAnsi="宋体" w:cs="宋体" w:hint="eastAsia"/>
          <w:sz w:val="24"/>
          <w:szCs w:val="24"/>
        </w:rPr>
        <w:t>法中使用</w:t>
      </w:r>
      <w:r w:rsidR="00074DE2">
        <w:rPr>
          <w:rFonts w:ascii="宋体" w:eastAsia="宋体" w:hAnsi="宋体" w:cs="宋体" w:hint="eastAsia"/>
          <w:sz w:val="24"/>
          <w:szCs w:val="24"/>
        </w:rPr>
        <w:t>的</w:t>
      </w:r>
      <w:r w:rsidR="00852BE3">
        <w:rPr>
          <w:rFonts w:ascii="宋体" w:eastAsia="宋体" w:hAnsi="宋体" w:cs="宋体" w:hint="eastAsia"/>
          <w:sz w:val="24"/>
          <w:szCs w:val="24"/>
        </w:rPr>
        <w:t>空气</w:t>
      </w:r>
      <w:r w:rsidR="00B350DE" w:rsidRPr="00B350DE">
        <w:rPr>
          <w:rFonts w:ascii="宋体" w:eastAsia="宋体" w:hAnsi="宋体" w:cs="宋体" w:hint="eastAsia"/>
          <w:sz w:val="24"/>
          <w:szCs w:val="24"/>
        </w:rPr>
        <w:t>电容</w:t>
      </w:r>
      <w:r w:rsidR="002A4EEA" w:rsidRPr="00B350DE">
        <w:rPr>
          <w:rFonts w:ascii="宋体" w:eastAsia="宋体" w:hAnsi="宋体" w:cs="宋体" w:hint="eastAsia"/>
          <w:sz w:val="24"/>
          <w:szCs w:val="24"/>
        </w:rPr>
        <w:t>探头</w:t>
      </w:r>
      <w:r w:rsidR="004D6EF3">
        <w:rPr>
          <w:rFonts w:ascii="宋体" w:eastAsia="宋体" w:hAnsi="宋体" w:cs="宋体" w:hint="eastAsia"/>
          <w:sz w:val="24"/>
          <w:szCs w:val="24"/>
        </w:rPr>
        <w:t>，</w:t>
      </w:r>
      <w:r w:rsidR="00733B1B" w:rsidRPr="00733B1B">
        <w:rPr>
          <w:rFonts w:ascii="宋体" w:eastAsia="宋体" w:hAnsi="宋体" w:cs="宋体" w:hint="eastAsia"/>
          <w:sz w:val="24"/>
          <w:szCs w:val="24"/>
        </w:rPr>
        <w:t>上部是钢质波纹管</w:t>
      </w:r>
      <w:proofErr w:type="gramStart"/>
      <w:r w:rsidR="00733B1B">
        <w:rPr>
          <w:rFonts w:ascii="宋体" w:eastAsia="宋体" w:hAnsi="宋体" w:cs="宋体" w:hint="eastAsia"/>
          <w:sz w:val="24"/>
          <w:szCs w:val="24"/>
        </w:rPr>
        <w:t>可通入</w:t>
      </w:r>
      <w:r w:rsidR="00733B1B" w:rsidRPr="00733B1B">
        <w:rPr>
          <w:rFonts w:ascii="宋体" w:eastAsia="宋体" w:hAnsi="宋体" w:cs="宋体" w:hint="eastAsia"/>
          <w:sz w:val="24"/>
          <w:szCs w:val="24"/>
        </w:rPr>
        <w:t>升缩空心</w:t>
      </w:r>
      <w:proofErr w:type="gramEnd"/>
      <w:r w:rsidR="00733B1B" w:rsidRPr="00733B1B">
        <w:rPr>
          <w:rFonts w:ascii="宋体" w:eastAsia="宋体" w:hAnsi="宋体" w:cs="宋体" w:hint="eastAsia"/>
          <w:sz w:val="24"/>
          <w:szCs w:val="24"/>
        </w:rPr>
        <w:t>，中心是LED激光源玻璃材质，包裹吹扫空气过滤材料</w:t>
      </w:r>
      <w:r w:rsidR="004D6EF3">
        <w:rPr>
          <w:rFonts w:ascii="宋体" w:eastAsia="宋体" w:hAnsi="宋体" w:cs="宋体" w:hint="eastAsia"/>
          <w:sz w:val="24"/>
          <w:szCs w:val="24"/>
        </w:rPr>
        <w:t>，</w:t>
      </w:r>
      <w:r w:rsidR="00733B1B">
        <w:rPr>
          <w:rFonts w:ascii="宋体" w:eastAsia="宋体" w:hAnsi="宋体" w:cs="宋体" w:hint="eastAsia"/>
          <w:sz w:val="24"/>
          <w:szCs w:val="24"/>
        </w:rPr>
        <w:t>探头底部的</w:t>
      </w:r>
      <w:r w:rsidR="00B350DE" w:rsidRPr="00B350DE">
        <w:rPr>
          <w:rFonts w:ascii="宋体" w:eastAsia="宋体" w:hAnsi="宋体" w:cs="宋体" w:hint="eastAsia"/>
          <w:sz w:val="24"/>
          <w:szCs w:val="24"/>
        </w:rPr>
        <w:t>表面附有ITO</w:t>
      </w:r>
      <w:r w:rsidR="00B350DE">
        <w:rPr>
          <w:rFonts w:ascii="宋体" w:eastAsia="宋体" w:hAnsi="宋体" w:cs="宋体" w:hint="eastAsia"/>
          <w:sz w:val="24"/>
          <w:szCs w:val="24"/>
        </w:rPr>
        <w:t>（</w:t>
      </w:r>
      <w:proofErr w:type="gramStart"/>
      <w:r w:rsidR="00B350DE" w:rsidRPr="00B350DE">
        <w:rPr>
          <w:rFonts w:ascii="宋体" w:eastAsia="宋体" w:hAnsi="宋体" w:cs="宋体" w:hint="eastAsia"/>
          <w:sz w:val="24"/>
          <w:szCs w:val="24"/>
        </w:rPr>
        <w:t>掺锡氧化铟</w:t>
      </w:r>
      <w:proofErr w:type="gramEnd"/>
      <w:r w:rsidR="00B350DE">
        <w:rPr>
          <w:rFonts w:ascii="宋体" w:eastAsia="宋体" w:hAnsi="宋体" w:cs="宋体" w:hint="eastAsia"/>
          <w:sz w:val="24"/>
          <w:szCs w:val="24"/>
        </w:rPr>
        <w:t>）</w:t>
      </w:r>
      <w:r w:rsidR="00B350DE" w:rsidRPr="00B350DE">
        <w:rPr>
          <w:rFonts w:ascii="宋体" w:eastAsia="宋体" w:hAnsi="宋体" w:cs="宋体" w:hint="eastAsia"/>
          <w:sz w:val="24"/>
          <w:szCs w:val="24"/>
        </w:rPr>
        <w:t>薄膜</w:t>
      </w:r>
      <w:r w:rsidR="00B350DE">
        <w:rPr>
          <w:rFonts w:ascii="宋体" w:eastAsia="宋体" w:hAnsi="宋体" w:cs="宋体" w:hint="eastAsia"/>
          <w:sz w:val="24"/>
          <w:szCs w:val="24"/>
        </w:rPr>
        <w:t>，</w:t>
      </w:r>
      <w:r w:rsidR="004D6EF3" w:rsidRPr="004D6EF3">
        <w:rPr>
          <w:rFonts w:ascii="宋体" w:eastAsia="宋体" w:hAnsi="宋体" w:cs="宋体" w:hint="eastAsia"/>
          <w:sz w:val="24"/>
          <w:szCs w:val="24"/>
        </w:rPr>
        <w:t>ITO薄膜是一种n型半导体材料，具有高导电率、高可见光透过率、高机械硬度和化学稳定性，</w:t>
      </w:r>
      <w:r w:rsidR="00B350DE">
        <w:rPr>
          <w:rFonts w:ascii="宋体" w:eastAsia="宋体" w:hAnsi="宋体" w:cs="宋体" w:hint="eastAsia"/>
          <w:sz w:val="24"/>
          <w:szCs w:val="24"/>
        </w:rPr>
        <w:t>可以</w:t>
      </w:r>
      <w:r w:rsidR="00B350DE" w:rsidRPr="00B350DE">
        <w:rPr>
          <w:rFonts w:ascii="宋体" w:eastAsia="宋体" w:hAnsi="宋体" w:cs="宋体" w:hint="eastAsia"/>
          <w:sz w:val="24"/>
          <w:szCs w:val="24"/>
        </w:rPr>
        <w:t>感应电压变化</w:t>
      </w:r>
      <w:r w:rsidR="00733B1B">
        <w:rPr>
          <w:rFonts w:ascii="宋体" w:eastAsia="宋体" w:hAnsi="宋体" w:cs="宋体" w:hint="eastAsia"/>
          <w:sz w:val="24"/>
          <w:szCs w:val="24"/>
        </w:rPr>
        <w:t>。</w:t>
      </w:r>
    </w:p>
    <w:p w:rsidR="00143892" w:rsidRDefault="00143892" w:rsidP="00B10869">
      <w:pPr>
        <w:spacing w:line="500" w:lineRule="exact"/>
        <w:ind w:firstLine="420"/>
        <w:rPr>
          <w:rFonts w:ascii="宋体" w:eastAsia="宋体" w:hAnsi="宋体" w:cs="宋体"/>
          <w:sz w:val="24"/>
          <w:szCs w:val="24"/>
        </w:rPr>
      </w:pPr>
      <w:r w:rsidRPr="00B10869">
        <w:rPr>
          <w:rFonts w:ascii="宋体" w:eastAsia="宋体" w:hAnsi="宋体" w:cs="宋体" w:hint="eastAsia"/>
          <w:sz w:val="24"/>
          <w:szCs w:val="24"/>
        </w:rPr>
        <w:t>当探头在特定装置的驱动下逐渐接近硅片表面，</w:t>
      </w:r>
      <w:r w:rsidR="00733B1B">
        <w:rPr>
          <w:rFonts w:ascii="宋体" w:eastAsia="宋体" w:hAnsi="宋体" w:cs="宋体" w:hint="eastAsia"/>
          <w:sz w:val="24"/>
          <w:szCs w:val="24"/>
        </w:rPr>
        <w:t>虽然</w:t>
      </w:r>
      <w:r w:rsidRPr="00B10869">
        <w:rPr>
          <w:rFonts w:ascii="宋体" w:eastAsia="宋体" w:hAnsi="宋体" w:cs="宋体" w:hint="eastAsia"/>
          <w:sz w:val="24"/>
          <w:szCs w:val="24"/>
        </w:rPr>
        <w:t>不和硅片表面接触，由于探头和硅片表面距离很近，可以在硅片表面形成一个肖特基结</w:t>
      </w:r>
      <w:r w:rsidR="00733B1B">
        <w:rPr>
          <w:rFonts w:ascii="宋体" w:eastAsia="宋体" w:hAnsi="宋体" w:cs="宋体" w:hint="eastAsia"/>
          <w:sz w:val="24"/>
          <w:szCs w:val="24"/>
        </w:rPr>
        <w:t>，</w:t>
      </w:r>
      <w:r w:rsidRPr="00B10869">
        <w:rPr>
          <w:rFonts w:ascii="宋体" w:eastAsia="宋体" w:hAnsi="宋体" w:cs="宋体" w:hint="eastAsia"/>
          <w:sz w:val="24"/>
          <w:szCs w:val="24"/>
        </w:rPr>
        <w:t>当在探头和硅片之间加一个电压，反向偏压可以使得结的势垒宽度向外延层扩展</w:t>
      </w:r>
      <w:r>
        <w:rPr>
          <w:rFonts w:ascii="宋体" w:eastAsia="宋体" w:hAnsi="宋体" w:cs="宋体" w:hint="eastAsia"/>
          <w:sz w:val="24"/>
          <w:szCs w:val="24"/>
        </w:rPr>
        <w:t>，</w:t>
      </w:r>
      <w:r w:rsidR="00B350DE" w:rsidRPr="00B350DE">
        <w:rPr>
          <w:rFonts w:ascii="宋体" w:eastAsia="宋体" w:hAnsi="宋体" w:cs="宋体" w:hint="eastAsia"/>
          <w:sz w:val="24"/>
          <w:szCs w:val="24"/>
        </w:rPr>
        <w:t>然后计算得到电容。</w:t>
      </w:r>
    </w:p>
    <w:p w:rsidR="00097ADF" w:rsidRDefault="00097ADF" w:rsidP="00097ADF">
      <w:pPr>
        <w:pStyle w:val="a8"/>
        <w:numPr>
          <w:ilvl w:val="1"/>
          <w:numId w:val="20"/>
        </w:numPr>
        <w:spacing w:line="500" w:lineRule="exact"/>
        <w:ind w:firstLineChars="0"/>
        <w:rPr>
          <w:rFonts w:ascii="宋体" w:eastAsia="宋体" w:hAnsi="宋体" w:cs="宋体"/>
          <w:b/>
          <w:sz w:val="24"/>
          <w:szCs w:val="24"/>
        </w:rPr>
      </w:pPr>
      <w:r w:rsidRPr="00097ADF">
        <w:rPr>
          <w:rFonts w:ascii="宋体" w:eastAsia="宋体" w:hAnsi="宋体" w:cs="宋体" w:hint="eastAsia"/>
          <w:b/>
          <w:sz w:val="24"/>
          <w:szCs w:val="24"/>
        </w:rPr>
        <w:t>试剂与材料</w:t>
      </w:r>
    </w:p>
    <w:p w:rsidR="00097ADF" w:rsidRDefault="00097ADF" w:rsidP="00097ADF">
      <w:pPr>
        <w:spacing w:line="500" w:lineRule="exact"/>
        <w:ind w:firstLine="420"/>
        <w:rPr>
          <w:rFonts w:ascii="宋体" w:eastAsia="宋体" w:hAnsi="宋体" w:cs="宋体"/>
          <w:sz w:val="24"/>
          <w:szCs w:val="24"/>
        </w:rPr>
      </w:pPr>
      <w:r w:rsidRPr="00097ADF">
        <w:rPr>
          <w:rFonts w:ascii="宋体" w:eastAsia="宋体" w:hAnsi="宋体" w:cs="宋体" w:hint="eastAsia"/>
          <w:sz w:val="24"/>
          <w:szCs w:val="24"/>
        </w:rPr>
        <w:t>该测试方法中用到的去离子水、氮气、压缩空气的要求</w:t>
      </w:r>
      <w:r w:rsidR="00143892">
        <w:rPr>
          <w:rFonts w:ascii="宋体" w:eastAsia="宋体" w:hAnsi="宋体" w:cs="宋体" w:hint="eastAsia"/>
          <w:sz w:val="24"/>
          <w:szCs w:val="24"/>
        </w:rPr>
        <w:t>，</w:t>
      </w:r>
      <w:r w:rsidRPr="00097ADF">
        <w:rPr>
          <w:rFonts w:ascii="宋体" w:eastAsia="宋体" w:hAnsi="宋体" w:cs="宋体" w:hint="eastAsia"/>
          <w:sz w:val="24"/>
          <w:szCs w:val="24"/>
        </w:rPr>
        <w:t>与</w:t>
      </w:r>
      <w:r w:rsidR="00143892">
        <w:rPr>
          <w:rFonts w:ascii="宋体" w:eastAsia="宋体" w:hAnsi="宋体" w:cs="宋体" w:hint="eastAsia"/>
          <w:sz w:val="24"/>
          <w:szCs w:val="24"/>
        </w:rPr>
        <w:t>本次</w:t>
      </w:r>
      <w:r w:rsidR="004409C6">
        <w:rPr>
          <w:rFonts w:ascii="宋体" w:eastAsia="宋体" w:hAnsi="宋体" w:cs="宋体" w:hint="eastAsia"/>
          <w:sz w:val="24"/>
          <w:szCs w:val="24"/>
        </w:rPr>
        <w:t>修订的</w:t>
      </w:r>
      <w:r w:rsidRPr="00097ADF">
        <w:rPr>
          <w:rFonts w:ascii="宋体" w:eastAsia="宋体" w:hAnsi="宋体" w:cs="宋体"/>
          <w:sz w:val="24"/>
          <w:szCs w:val="24"/>
        </w:rPr>
        <w:t>Hg-CV</w:t>
      </w:r>
      <w:r w:rsidRPr="00097ADF">
        <w:rPr>
          <w:rFonts w:ascii="宋体" w:eastAsia="宋体" w:hAnsi="宋体" w:cs="宋体" w:hint="eastAsia"/>
          <w:sz w:val="24"/>
          <w:szCs w:val="24"/>
        </w:rPr>
        <w:t>方法中</w:t>
      </w:r>
      <w:r w:rsidR="004409C6">
        <w:rPr>
          <w:rFonts w:ascii="宋体" w:eastAsia="宋体" w:hAnsi="宋体" w:cs="宋体" w:hint="eastAsia"/>
          <w:sz w:val="24"/>
          <w:szCs w:val="24"/>
        </w:rPr>
        <w:t>的</w:t>
      </w:r>
      <w:r w:rsidR="004409C6" w:rsidRPr="00097ADF">
        <w:rPr>
          <w:rFonts w:ascii="宋体" w:eastAsia="宋体" w:hAnsi="宋体" w:cs="宋体" w:hint="eastAsia"/>
          <w:sz w:val="24"/>
          <w:szCs w:val="24"/>
        </w:rPr>
        <w:t>去离子水、氮气、压缩空气的要求</w:t>
      </w:r>
      <w:r w:rsidRPr="00097ADF">
        <w:rPr>
          <w:rFonts w:ascii="宋体" w:eastAsia="宋体" w:hAnsi="宋体" w:cs="宋体" w:hint="eastAsia"/>
          <w:sz w:val="24"/>
          <w:szCs w:val="24"/>
        </w:rPr>
        <w:t>一致</w:t>
      </w:r>
      <w:r w:rsidR="00143892">
        <w:rPr>
          <w:rFonts w:ascii="宋体" w:eastAsia="宋体" w:hAnsi="宋体" w:cs="宋体" w:hint="eastAsia"/>
          <w:sz w:val="24"/>
          <w:szCs w:val="24"/>
        </w:rPr>
        <w:t>。</w:t>
      </w:r>
    </w:p>
    <w:p w:rsidR="00097ADF" w:rsidRPr="00424614" w:rsidRDefault="00097ADF" w:rsidP="00424614">
      <w:pPr>
        <w:pStyle w:val="a8"/>
        <w:numPr>
          <w:ilvl w:val="1"/>
          <w:numId w:val="20"/>
        </w:numPr>
        <w:spacing w:line="500" w:lineRule="exact"/>
        <w:ind w:firstLineChars="0"/>
        <w:rPr>
          <w:rFonts w:ascii="宋体" w:eastAsia="宋体" w:hAnsi="宋体" w:cs="宋体"/>
          <w:b/>
          <w:sz w:val="24"/>
          <w:szCs w:val="24"/>
        </w:rPr>
      </w:pPr>
      <w:r w:rsidRPr="00424614">
        <w:rPr>
          <w:rFonts w:ascii="宋体" w:eastAsia="宋体" w:hAnsi="宋体" w:cs="宋体" w:hint="eastAsia"/>
          <w:b/>
          <w:sz w:val="24"/>
          <w:szCs w:val="24"/>
        </w:rPr>
        <w:t>干扰因素</w:t>
      </w:r>
    </w:p>
    <w:p w:rsidR="00097ADF" w:rsidRDefault="00097ADF" w:rsidP="00097ADF">
      <w:pPr>
        <w:spacing w:line="500" w:lineRule="exact"/>
        <w:ind w:firstLine="420"/>
        <w:rPr>
          <w:rFonts w:ascii="宋体" w:eastAsia="宋体" w:hAnsi="宋体" w:cs="宋体"/>
          <w:sz w:val="24"/>
          <w:szCs w:val="24"/>
        </w:rPr>
      </w:pPr>
      <w:bookmarkStart w:id="3" w:name="_Hlk37685987"/>
      <w:r>
        <w:rPr>
          <w:rFonts w:ascii="宋体" w:eastAsia="宋体" w:hAnsi="宋体" w:cs="宋体" w:hint="eastAsia"/>
          <w:sz w:val="24"/>
          <w:szCs w:val="24"/>
        </w:rPr>
        <w:t>结合目前各家适用</w:t>
      </w:r>
      <w:r w:rsidR="00852BE3">
        <w:rPr>
          <w:rFonts w:ascii="宋体" w:eastAsia="宋体" w:hAnsi="宋体" w:cs="宋体" w:hint="eastAsia"/>
          <w:sz w:val="24"/>
          <w:szCs w:val="24"/>
        </w:rPr>
        <w:t>无接触电容-电压</w:t>
      </w:r>
      <w:r>
        <w:rPr>
          <w:rFonts w:ascii="宋体" w:eastAsia="宋体" w:hAnsi="宋体" w:cs="宋体" w:hint="eastAsia"/>
          <w:sz w:val="24"/>
          <w:szCs w:val="24"/>
        </w:rPr>
        <w:t>测试仪的经验，以及设备的</w:t>
      </w:r>
      <w:r w:rsidR="00424614">
        <w:rPr>
          <w:rFonts w:ascii="宋体" w:eastAsia="宋体" w:hAnsi="宋体" w:cs="宋体" w:hint="eastAsia"/>
          <w:sz w:val="24"/>
          <w:szCs w:val="24"/>
        </w:rPr>
        <w:t>操作说明，总结干扰因素有如下几条：</w:t>
      </w:r>
    </w:p>
    <w:bookmarkEnd w:id="3"/>
    <w:p w:rsidR="00424614" w:rsidRPr="00424614" w:rsidRDefault="00424614" w:rsidP="00424614">
      <w:pPr>
        <w:pStyle w:val="a8"/>
        <w:numPr>
          <w:ilvl w:val="0"/>
          <w:numId w:val="21"/>
        </w:numPr>
        <w:spacing w:line="500" w:lineRule="exact"/>
        <w:ind w:firstLineChars="0"/>
        <w:rPr>
          <w:rFonts w:ascii="宋体" w:eastAsia="宋体" w:hAnsi="宋体" w:cs="宋体"/>
          <w:sz w:val="24"/>
          <w:szCs w:val="24"/>
        </w:rPr>
      </w:pPr>
      <w:r w:rsidRPr="00424614">
        <w:rPr>
          <w:rFonts w:ascii="宋体" w:eastAsia="宋体" w:hAnsi="宋体" w:cs="宋体" w:hint="eastAsia"/>
          <w:sz w:val="24"/>
          <w:szCs w:val="24"/>
        </w:rPr>
        <w:t>硅片表面和探头上的颗粒</w:t>
      </w:r>
      <w:proofErr w:type="gramStart"/>
      <w:r w:rsidRPr="00424614">
        <w:rPr>
          <w:rFonts w:ascii="宋体" w:eastAsia="宋体" w:hAnsi="宋体" w:cs="宋体" w:hint="eastAsia"/>
          <w:sz w:val="24"/>
          <w:szCs w:val="24"/>
        </w:rPr>
        <w:t>沾污</w:t>
      </w:r>
      <w:proofErr w:type="gramEnd"/>
      <w:r w:rsidRPr="00424614">
        <w:rPr>
          <w:rFonts w:ascii="宋体" w:eastAsia="宋体" w:hAnsi="宋体" w:cs="宋体" w:hint="eastAsia"/>
          <w:sz w:val="24"/>
          <w:szCs w:val="24"/>
        </w:rPr>
        <w:t>会影响测试的电容值，同时可能导致探头被击穿，测试前应确认样品表面无0.5um以上的大颗粒</w:t>
      </w:r>
      <w:proofErr w:type="gramStart"/>
      <w:r w:rsidRPr="00424614">
        <w:rPr>
          <w:rFonts w:ascii="宋体" w:eastAsia="宋体" w:hAnsi="宋体" w:cs="宋体" w:hint="eastAsia"/>
          <w:sz w:val="24"/>
          <w:szCs w:val="24"/>
        </w:rPr>
        <w:t>沾污</w:t>
      </w:r>
      <w:proofErr w:type="gramEnd"/>
      <w:r w:rsidRPr="00424614">
        <w:rPr>
          <w:rFonts w:ascii="宋体" w:eastAsia="宋体" w:hAnsi="宋体" w:cs="宋体" w:hint="eastAsia"/>
          <w:sz w:val="24"/>
          <w:szCs w:val="24"/>
        </w:rPr>
        <w:t>。</w:t>
      </w:r>
    </w:p>
    <w:p w:rsidR="00424614" w:rsidRDefault="00424614" w:rsidP="00424614">
      <w:pPr>
        <w:pStyle w:val="a8"/>
        <w:numPr>
          <w:ilvl w:val="0"/>
          <w:numId w:val="21"/>
        </w:numPr>
        <w:spacing w:line="500" w:lineRule="exact"/>
        <w:ind w:firstLineChars="0"/>
        <w:rPr>
          <w:rFonts w:ascii="宋体" w:eastAsia="宋体" w:hAnsi="宋体" w:cs="宋体"/>
          <w:sz w:val="24"/>
          <w:szCs w:val="24"/>
        </w:rPr>
      </w:pPr>
      <w:r w:rsidRPr="00424614">
        <w:rPr>
          <w:rFonts w:ascii="宋体" w:eastAsia="宋体" w:hAnsi="宋体" w:cs="宋体" w:hint="eastAsia"/>
          <w:sz w:val="24"/>
          <w:szCs w:val="24"/>
        </w:rPr>
        <w:t>硅片表面的悬挂键以及自然氧化层不均匀，导致测试结果偏差较大。</w:t>
      </w:r>
    </w:p>
    <w:p w:rsidR="00424614" w:rsidRDefault="00424614" w:rsidP="00424614">
      <w:pPr>
        <w:pStyle w:val="a8"/>
        <w:numPr>
          <w:ilvl w:val="0"/>
          <w:numId w:val="21"/>
        </w:numPr>
        <w:spacing w:line="500" w:lineRule="exact"/>
        <w:ind w:firstLineChars="0"/>
        <w:rPr>
          <w:rFonts w:ascii="宋体" w:eastAsia="宋体" w:hAnsi="宋体" w:cs="宋体"/>
          <w:sz w:val="24"/>
          <w:szCs w:val="24"/>
        </w:rPr>
      </w:pPr>
      <w:r w:rsidRPr="00424614">
        <w:rPr>
          <w:rFonts w:ascii="宋体" w:eastAsia="宋体" w:hAnsi="宋体" w:cs="宋体" w:hint="eastAsia"/>
          <w:sz w:val="24"/>
          <w:szCs w:val="24"/>
        </w:rPr>
        <w:t>探头与硅片之间的平行度以及间隙必须固定，以保证测试的稳定性。</w:t>
      </w:r>
    </w:p>
    <w:p w:rsidR="00424614" w:rsidRPr="00424614" w:rsidRDefault="00424614" w:rsidP="00424614">
      <w:pPr>
        <w:pStyle w:val="a8"/>
        <w:numPr>
          <w:ilvl w:val="0"/>
          <w:numId w:val="21"/>
        </w:numPr>
        <w:spacing w:line="500" w:lineRule="exact"/>
        <w:ind w:firstLineChars="0"/>
        <w:rPr>
          <w:rFonts w:ascii="宋体" w:eastAsia="宋体" w:hAnsi="宋体" w:cs="宋体"/>
          <w:sz w:val="24"/>
          <w:szCs w:val="24"/>
        </w:rPr>
      </w:pPr>
      <w:r w:rsidRPr="00424614">
        <w:rPr>
          <w:rFonts w:ascii="宋体" w:eastAsia="宋体" w:hAnsi="宋体" w:cs="宋体" w:hint="eastAsia"/>
          <w:sz w:val="24"/>
          <w:szCs w:val="24"/>
        </w:rPr>
        <w:t>探头和硅片间的空气间隙易引起气隙的边缘效应，设备调试时应注意规</w:t>
      </w:r>
      <w:r w:rsidRPr="00424614">
        <w:rPr>
          <w:rFonts w:ascii="宋体" w:eastAsia="宋体" w:hAnsi="宋体" w:cs="宋体" w:hint="eastAsia"/>
          <w:sz w:val="24"/>
          <w:szCs w:val="24"/>
        </w:rPr>
        <w:lastRenderedPageBreak/>
        <w:t>避。</w:t>
      </w:r>
    </w:p>
    <w:p w:rsidR="00B10869" w:rsidRDefault="00B10869" w:rsidP="007F0D1F">
      <w:pPr>
        <w:pStyle w:val="a8"/>
        <w:numPr>
          <w:ilvl w:val="1"/>
          <w:numId w:val="20"/>
        </w:numPr>
        <w:spacing w:line="500" w:lineRule="exact"/>
        <w:ind w:firstLineChars="0"/>
        <w:rPr>
          <w:rFonts w:ascii="宋体" w:eastAsia="宋体" w:hAnsi="宋体" w:cs="宋体"/>
          <w:b/>
          <w:sz w:val="24"/>
          <w:szCs w:val="24"/>
        </w:rPr>
      </w:pPr>
      <w:r w:rsidRPr="00B10869">
        <w:rPr>
          <w:rFonts w:ascii="宋体" w:eastAsia="宋体" w:hAnsi="宋体" w:cs="宋体" w:hint="eastAsia"/>
          <w:b/>
          <w:sz w:val="24"/>
          <w:szCs w:val="24"/>
        </w:rPr>
        <w:t>测量仪器</w:t>
      </w:r>
    </w:p>
    <w:p w:rsidR="00424614" w:rsidRPr="00424614" w:rsidRDefault="00424614" w:rsidP="00424614">
      <w:pPr>
        <w:spacing w:line="500" w:lineRule="exact"/>
        <w:ind w:firstLine="420"/>
        <w:rPr>
          <w:rFonts w:ascii="宋体" w:eastAsia="宋体" w:hAnsi="宋体" w:cs="宋体"/>
          <w:sz w:val="24"/>
          <w:szCs w:val="24"/>
        </w:rPr>
      </w:pPr>
      <w:r>
        <w:rPr>
          <w:rFonts w:ascii="宋体" w:eastAsia="宋体" w:hAnsi="宋体" w:cs="宋体" w:hint="eastAsia"/>
          <w:sz w:val="24"/>
          <w:szCs w:val="24"/>
        </w:rPr>
        <w:t>根据设备</w:t>
      </w:r>
      <w:r w:rsidRPr="00424614">
        <w:rPr>
          <w:rFonts w:ascii="宋体" w:eastAsia="宋体" w:hAnsi="宋体" w:cs="宋体" w:hint="eastAsia"/>
          <w:sz w:val="24"/>
          <w:szCs w:val="24"/>
        </w:rPr>
        <w:t>的</w:t>
      </w:r>
      <w:r>
        <w:rPr>
          <w:rFonts w:ascii="宋体" w:eastAsia="宋体" w:hAnsi="宋体" w:cs="宋体" w:hint="eastAsia"/>
          <w:sz w:val="24"/>
          <w:szCs w:val="24"/>
        </w:rPr>
        <w:t>操作使用说明</w:t>
      </w:r>
      <w:r w:rsidRPr="00424614">
        <w:rPr>
          <w:rFonts w:ascii="宋体" w:eastAsia="宋体" w:hAnsi="宋体" w:cs="宋体" w:hint="eastAsia"/>
          <w:sz w:val="24"/>
          <w:szCs w:val="24"/>
        </w:rPr>
        <w:t>，总结</w:t>
      </w:r>
      <w:r>
        <w:rPr>
          <w:rFonts w:ascii="宋体" w:eastAsia="宋体" w:hAnsi="宋体" w:cs="宋体" w:hint="eastAsia"/>
          <w:sz w:val="24"/>
          <w:szCs w:val="24"/>
        </w:rPr>
        <w:t>测试仪应具备如下要求</w:t>
      </w:r>
      <w:r w:rsidRPr="00424614">
        <w:rPr>
          <w:rFonts w:ascii="宋体" w:eastAsia="宋体" w:hAnsi="宋体" w:cs="宋体" w:hint="eastAsia"/>
          <w:sz w:val="24"/>
          <w:szCs w:val="24"/>
        </w:rPr>
        <w:t>：</w:t>
      </w:r>
    </w:p>
    <w:p w:rsidR="00B10869" w:rsidRPr="00B10869" w:rsidRDefault="00B10869" w:rsidP="00B10869">
      <w:pPr>
        <w:pStyle w:val="a8"/>
        <w:numPr>
          <w:ilvl w:val="0"/>
          <w:numId w:val="13"/>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电容仪或电容电桥：量程0pF～25pF，精度要求达到0.001pF或更好，测量频率为1MHz。</w:t>
      </w:r>
    </w:p>
    <w:p w:rsidR="00B10869" w:rsidRPr="00B10869" w:rsidRDefault="00B10869" w:rsidP="00B10869">
      <w:pPr>
        <w:pStyle w:val="a8"/>
        <w:numPr>
          <w:ilvl w:val="0"/>
          <w:numId w:val="13"/>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直流电源：输出电压为+/-150V，连续可调，电压输出精度要求达到0.1V或更好。</w:t>
      </w:r>
    </w:p>
    <w:p w:rsidR="00B10869" w:rsidRPr="00B10869" w:rsidRDefault="00B10869" w:rsidP="00B10869">
      <w:pPr>
        <w:pStyle w:val="a8"/>
        <w:numPr>
          <w:ilvl w:val="0"/>
          <w:numId w:val="13"/>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样品台：样品台用需要用金属材质制备，表面平整，然后加工一定数量的真空吸附沟槽，然后在样品台表面涂覆一层导电橡胶。通过真空吸附，硅片能够和样品</w:t>
      </w:r>
      <w:proofErr w:type="gramStart"/>
      <w:r w:rsidRPr="00B10869">
        <w:rPr>
          <w:rFonts w:ascii="宋体" w:eastAsia="宋体" w:hAnsi="宋体" w:cs="宋体" w:hint="eastAsia"/>
          <w:sz w:val="24"/>
          <w:szCs w:val="24"/>
        </w:rPr>
        <w:t>台形成</w:t>
      </w:r>
      <w:proofErr w:type="gramEnd"/>
      <w:r w:rsidRPr="00B10869">
        <w:rPr>
          <w:rFonts w:ascii="宋体" w:eastAsia="宋体" w:hAnsi="宋体" w:cs="宋体" w:hint="eastAsia"/>
          <w:sz w:val="24"/>
          <w:szCs w:val="24"/>
        </w:rPr>
        <w:t>良好的欧姆接触。通过丝杠和伺服电机的连接，样品</w:t>
      </w:r>
      <w:proofErr w:type="gramStart"/>
      <w:r w:rsidRPr="00B10869">
        <w:rPr>
          <w:rFonts w:ascii="宋体" w:eastAsia="宋体" w:hAnsi="宋体" w:cs="宋体" w:hint="eastAsia"/>
          <w:sz w:val="24"/>
          <w:szCs w:val="24"/>
        </w:rPr>
        <w:t>台能够</w:t>
      </w:r>
      <w:proofErr w:type="gramEnd"/>
      <w:r w:rsidRPr="00B10869">
        <w:rPr>
          <w:rFonts w:ascii="宋体" w:eastAsia="宋体" w:hAnsi="宋体" w:cs="宋体" w:hint="eastAsia"/>
          <w:sz w:val="24"/>
          <w:szCs w:val="24"/>
        </w:rPr>
        <w:t>前后、左右高精度移动。</w:t>
      </w:r>
    </w:p>
    <w:p w:rsidR="00B10869" w:rsidRPr="00B10869" w:rsidRDefault="00B10869" w:rsidP="00B10869">
      <w:pPr>
        <w:pStyle w:val="a8"/>
        <w:numPr>
          <w:ilvl w:val="0"/>
          <w:numId w:val="13"/>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颗粒检测器：测试前扫描待测样品表面颗粒情况是否符合测试要求。</w:t>
      </w:r>
    </w:p>
    <w:p w:rsidR="00B10869" w:rsidRPr="00B10869" w:rsidRDefault="00B10869" w:rsidP="00B10869">
      <w:pPr>
        <w:pStyle w:val="a8"/>
        <w:numPr>
          <w:ilvl w:val="0"/>
          <w:numId w:val="13"/>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硅片定位探头，通过对硅片边缘扫描，确定硅片边缘的轮廓和参考面。</w:t>
      </w:r>
    </w:p>
    <w:p w:rsidR="00B10869" w:rsidRPr="00B10869" w:rsidRDefault="00B10869" w:rsidP="00B10869">
      <w:pPr>
        <w:pStyle w:val="a8"/>
        <w:numPr>
          <w:ilvl w:val="0"/>
          <w:numId w:val="13"/>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测试探头装置：测试探头安装在一个升降速率可控的装置上，需要可充放气体的密封波纹管、有极佳平整表面的多孔陶瓷、带有补偿功能的复合电极。</w:t>
      </w:r>
    </w:p>
    <w:p w:rsidR="00B10869" w:rsidRPr="00B10869" w:rsidRDefault="00B10869" w:rsidP="00B10869">
      <w:pPr>
        <w:pStyle w:val="a8"/>
        <w:numPr>
          <w:ilvl w:val="0"/>
          <w:numId w:val="13"/>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气控装置：能够精确调控气体压力的电子调压阀，</w:t>
      </w:r>
      <w:proofErr w:type="gramStart"/>
      <w:r w:rsidRPr="00B10869">
        <w:rPr>
          <w:rFonts w:ascii="宋体" w:eastAsia="宋体" w:hAnsi="宋体" w:cs="宋体" w:hint="eastAsia"/>
          <w:sz w:val="24"/>
          <w:szCs w:val="24"/>
        </w:rPr>
        <w:t>控压精度</w:t>
      </w:r>
      <w:proofErr w:type="gramEnd"/>
      <w:r w:rsidRPr="00B10869">
        <w:rPr>
          <w:rFonts w:ascii="宋体" w:eastAsia="宋体" w:hAnsi="宋体" w:cs="宋体" w:hint="eastAsia"/>
          <w:sz w:val="24"/>
          <w:szCs w:val="24"/>
        </w:rPr>
        <w:t>达到或好于0.1psi。</w:t>
      </w:r>
    </w:p>
    <w:p w:rsidR="00B10869" w:rsidRPr="00B10869" w:rsidRDefault="00B10869" w:rsidP="00B10869">
      <w:pPr>
        <w:pStyle w:val="a8"/>
        <w:numPr>
          <w:ilvl w:val="0"/>
          <w:numId w:val="13"/>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激发光源：红色LED光源，镶嵌在测试探头上。</w:t>
      </w:r>
    </w:p>
    <w:p w:rsidR="00B10869" w:rsidRPr="00B10869" w:rsidRDefault="00B10869" w:rsidP="00B10869">
      <w:pPr>
        <w:pStyle w:val="a8"/>
        <w:numPr>
          <w:ilvl w:val="0"/>
          <w:numId w:val="13"/>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机械传递硅片装置，确保硅片洁净传递。</w:t>
      </w:r>
    </w:p>
    <w:p w:rsidR="00B10869" w:rsidRPr="00B10869" w:rsidRDefault="00B10869" w:rsidP="007F0D1F">
      <w:pPr>
        <w:pStyle w:val="a8"/>
        <w:numPr>
          <w:ilvl w:val="1"/>
          <w:numId w:val="20"/>
        </w:numPr>
        <w:spacing w:line="500" w:lineRule="exact"/>
        <w:ind w:firstLineChars="0"/>
        <w:rPr>
          <w:rFonts w:ascii="宋体" w:eastAsia="宋体" w:hAnsi="宋体" w:cs="宋体"/>
          <w:b/>
          <w:sz w:val="24"/>
          <w:szCs w:val="24"/>
        </w:rPr>
      </w:pPr>
      <w:r w:rsidRPr="00B10869">
        <w:rPr>
          <w:rFonts w:ascii="宋体" w:eastAsia="宋体" w:hAnsi="宋体" w:cs="宋体" w:hint="eastAsia"/>
          <w:b/>
          <w:sz w:val="24"/>
          <w:szCs w:val="24"/>
        </w:rPr>
        <w:t>测试环境</w:t>
      </w:r>
    </w:p>
    <w:p w:rsidR="00B10869" w:rsidRPr="00B10869" w:rsidRDefault="00852BE3" w:rsidP="00B10869">
      <w:pPr>
        <w:spacing w:line="500" w:lineRule="exact"/>
        <w:ind w:firstLine="420"/>
        <w:rPr>
          <w:rFonts w:ascii="宋体" w:eastAsia="宋体" w:hAnsi="宋体" w:cs="宋体"/>
          <w:sz w:val="24"/>
          <w:szCs w:val="24"/>
        </w:rPr>
      </w:pPr>
      <w:r>
        <w:rPr>
          <w:rFonts w:ascii="宋体" w:eastAsia="宋体" w:hAnsi="宋体" w:cs="宋体" w:hint="eastAsia"/>
          <w:sz w:val="24"/>
          <w:szCs w:val="24"/>
        </w:rPr>
        <w:t>无接触电容-电压</w:t>
      </w:r>
      <w:proofErr w:type="gramStart"/>
      <w:r>
        <w:rPr>
          <w:rFonts w:ascii="宋体" w:eastAsia="宋体" w:hAnsi="宋体" w:cs="宋体" w:hint="eastAsia"/>
          <w:sz w:val="24"/>
          <w:szCs w:val="24"/>
        </w:rPr>
        <w:t>仪一般</w:t>
      </w:r>
      <w:proofErr w:type="gramEnd"/>
      <w:r>
        <w:rPr>
          <w:rFonts w:ascii="宋体" w:eastAsia="宋体" w:hAnsi="宋体" w:cs="宋体" w:hint="eastAsia"/>
          <w:sz w:val="24"/>
          <w:szCs w:val="24"/>
        </w:rPr>
        <w:t>用于6英寸、8英寸、1</w:t>
      </w:r>
      <w:r>
        <w:rPr>
          <w:rFonts w:ascii="宋体" w:eastAsia="宋体" w:hAnsi="宋体" w:cs="宋体"/>
          <w:sz w:val="24"/>
          <w:szCs w:val="24"/>
        </w:rPr>
        <w:t>2</w:t>
      </w:r>
      <w:r>
        <w:rPr>
          <w:rFonts w:ascii="宋体" w:eastAsia="宋体" w:hAnsi="宋体" w:cs="宋体" w:hint="eastAsia"/>
          <w:sz w:val="24"/>
          <w:szCs w:val="24"/>
        </w:rPr>
        <w:t>英寸的硅片测试，其</w:t>
      </w:r>
      <w:r w:rsidR="00B10869" w:rsidRPr="00B10869">
        <w:rPr>
          <w:rFonts w:ascii="宋体" w:eastAsia="宋体" w:hAnsi="宋体" w:cs="宋体" w:hint="eastAsia"/>
          <w:sz w:val="24"/>
          <w:szCs w:val="24"/>
        </w:rPr>
        <w:t>测试环境</w:t>
      </w:r>
      <w:r>
        <w:rPr>
          <w:rFonts w:ascii="宋体" w:eastAsia="宋体" w:hAnsi="宋体" w:cs="宋体" w:hint="eastAsia"/>
          <w:sz w:val="24"/>
          <w:szCs w:val="24"/>
        </w:rPr>
        <w:t>相比</w:t>
      </w:r>
      <w:r w:rsidR="00143892">
        <w:rPr>
          <w:rFonts w:ascii="宋体" w:eastAsia="宋体" w:hAnsi="宋体" w:cs="宋体" w:hint="eastAsia"/>
          <w:sz w:val="24"/>
          <w:szCs w:val="24"/>
        </w:rPr>
        <w:t>本标准中</w:t>
      </w:r>
      <w:r>
        <w:rPr>
          <w:rFonts w:ascii="宋体" w:eastAsia="宋体" w:hAnsi="宋体" w:cs="宋体" w:hint="eastAsia"/>
          <w:sz w:val="24"/>
          <w:szCs w:val="24"/>
        </w:rPr>
        <w:t>的</w:t>
      </w:r>
      <w:r w:rsidR="00B10869">
        <w:rPr>
          <w:rFonts w:ascii="宋体" w:eastAsia="宋体" w:hAnsi="宋体" w:cs="宋体" w:hint="eastAsia"/>
          <w:sz w:val="24"/>
          <w:szCs w:val="24"/>
        </w:rPr>
        <w:t>第</w:t>
      </w:r>
      <w:r w:rsidR="00B10869" w:rsidRPr="00B10869">
        <w:rPr>
          <w:rFonts w:ascii="宋体" w:eastAsia="宋体" w:hAnsi="宋体" w:cs="宋体" w:hint="eastAsia"/>
          <w:sz w:val="24"/>
          <w:szCs w:val="24"/>
        </w:rPr>
        <w:t>8</w:t>
      </w:r>
      <w:r w:rsidR="00B10869">
        <w:rPr>
          <w:rFonts w:ascii="宋体" w:eastAsia="宋体" w:hAnsi="宋体" w:cs="宋体" w:hint="eastAsia"/>
          <w:sz w:val="24"/>
          <w:szCs w:val="24"/>
        </w:rPr>
        <w:t>项</w:t>
      </w:r>
      <w:r>
        <w:rPr>
          <w:rFonts w:ascii="宋体" w:eastAsia="宋体" w:hAnsi="宋体" w:cs="宋体" w:hint="eastAsia"/>
          <w:sz w:val="24"/>
          <w:szCs w:val="24"/>
        </w:rPr>
        <w:t>（汞探针电容-电压法）的测试环境要求更高，考虑到大多数厂家目前的</w:t>
      </w:r>
      <w:r w:rsidR="007D51AD">
        <w:rPr>
          <w:rFonts w:ascii="宋体" w:eastAsia="宋体" w:hAnsi="宋体" w:cs="宋体" w:hint="eastAsia"/>
          <w:sz w:val="24"/>
          <w:szCs w:val="24"/>
        </w:rPr>
        <w:t>厂务</w:t>
      </w:r>
      <w:r>
        <w:rPr>
          <w:rFonts w:ascii="宋体" w:eastAsia="宋体" w:hAnsi="宋体" w:cs="宋体" w:hint="eastAsia"/>
          <w:sz w:val="24"/>
          <w:szCs w:val="24"/>
        </w:rPr>
        <w:t>情况，</w:t>
      </w:r>
      <w:r w:rsidR="007D51AD">
        <w:rPr>
          <w:rFonts w:ascii="宋体" w:eastAsia="宋体" w:hAnsi="宋体" w:cs="宋体" w:hint="eastAsia"/>
          <w:sz w:val="24"/>
          <w:szCs w:val="24"/>
        </w:rPr>
        <w:t>而且该仪器设备目前的使用率还有待进一步推广，</w:t>
      </w:r>
      <w:r>
        <w:rPr>
          <w:rFonts w:ascii="宋体" w:eastAsia="宋体" w:hAnsi="宋体" w:cs="宋体" w:hint="eastAsia"/>
          <w:sz w:val="24"/>
          <w:szCs w:val="24"/>
        </w:rPr>
        <w:t>本</w:t>
      </w:r>
      <w:r w:rsidR="007D51AD">
        <w:rPr>
          <w:rFonts w:ascii="宋体" w:eastAsia="宋体" w:hAnsi="宋体" w:cs="宋体" w:hint="eastAsia"/>
          <w:sz w:val="24"/>
          <w:szCs w:val="24"/>
        </w:rPr>
        <w:t>次</w:t>
      </w:r>
      <w:r>
        <w:rPr>
          <w:rFonts w:ascii="宋体" w:eastAsia="宋体" w:hAnsi="宋体" w:cs="宋体" w:hint="eastAsia"/>
          <w:sz w:val="24"/>
          <w:szCs w:val="24"/>
        </w:rPr>
        <w:t>标准中测试环境</w:t>
      </w:r>
      <w:r w:rsidR="007D51AD">
        <w:rPr>
          <w:rFonts w:ascii="宋体" w:eastAsia="宋体" w:hAnsi="宋体" w:cs="宋体" w:hint="eastAsia"/>
          <w:sz w:val="24"/>
          <w:szCs w:val="24"/>
        </w:rPr>
        <w:t>保持</w:t>
      </w:r>
      <w:r>
        <w:rPr>
          <w:rFonts w:ascii="宋体" w:eastAsia="宋体" w:hAnsi="宋体" w:cs="宋体" w:hint="eastAsia"/>
          <w:sz w:val="24"/>
          <w:szCs w:val="24"/>
        </w:rPr>
        <w:t>与第8项</w:t>
      </w:r>
      <w:r w:rsidR="00143892">
        <w:rPr>
          <w:rFonts w:ascii="宋体" w:eastAsia="宋体" w:hAnsi="宋体" w:cs="宋体" w:hint="eastAsia"/>
          <w:sz w:val="24"/>
          <w:szCs w:val="24"/>
        </w:rPr>
        <w:t>一致</w:t>
      </w:r>
      <w:r w:rsidR="00B10869" w:rsidRPr="00B10869">
        <w:rPr>
          <w:rFonts w:ascii="宋体" w:eastAsia="宋体" w:hAnsi="宋体" w:cs="宋体" w:hint="eastAsia"/>
          <w:sz w:val="24"/>
          <w:szCs w:val="24"/>
        </w:rPr>
        <w:t>。</w:t>
      </w:r>
    </w:p>
    <w:p w:rsidR="00B10869" w:rsidRPr="00B10869" w:rsidRDefault="00B10869" w:rsidP="007F0D1F">
      <w:pPr>
        <w:pStyle w:val="a8"/>
        <w:numPr>
          <w:ilvl w:val="1"/>
          <w:numId w:val="20"/>
        </w:numPr>
        <w:spacing w:line="500" w:lineRule="exact"/>
        <w:ind w:firstLineChars="0"/>
        <w:rPr>
          <w:rFonts w:ascii="宋体" w:eastAsia="宋体" w:hAnsi="宋体" w:cs="宋体"/>
          <w:b/>
          <w:sz w:val="24"/>
          <w:szCs w:val="24"/>
        </w:rPr>
      </w:pPr>
      <w:r w:rsidRPr="00B10869">
        <w:rPr>
          <w:rFonts w:ascii="宋体" w:eastAsia="宋体" w:hAnsi="宋体" w:cs="宋体" w:hint="eastAsia"/>
          <w:b/>
          <w:sz w:val="24"/>
          <w:szCs w:val="24"/>
        </w:rPr>
        <w:t>样品表面处理</w:t>
      </w:r>
    </w:p>
    <w:p w:rsidR="00B10869" w:rsidRDefault="00B10869" w:rsidP="00B10869">
      <w:pPr>
        <w:spacing w:line="500" w:lineRule="exact"/>
        <w:ind w:firstLine="420"/>
        <w:rPr>
          <w:rFonts w:ascii="宋体" w:eastAsia="宋体" w:hAnsi="宋体" w:cs="宋体"/>
          <w:sz w:val="24"/>
          <w:szCs w:val="24"/>
        </w:rPr>
      </w:pPr>
      <w:r w:rsidRPr="00424614">
        <w:rPr>
          <w:rFonts w:ascii="宋体" w:eastAsia="宋体" w:hAnsi="宋体" w:cs="宋体" w:hint="eastAsia"/>
          <w:sz w:val="24"/>
          <w:szCs w:val="24"/>
        </w:rPr>
        <w:t>样品可以直接测量，但是通过表面处理后测量结果会更加稳定。对于不同型</w:t>
      </w:r>
      <w:r w:rsidRPr="00424614">
        <w:rPr>
          <w:rFonts w:ascii="宋体" w:eastAsia="宋体" w:hAnsi="宋体" w:cs="宋体" w:hint="eastAsia"/>
          <w:sz w:val="24"/>
          <w:szCs w:val="24"/>
        </w:rPr>
        <w:lastRenderedPageBreak/>
        <w:t>号的外延层，处理方法也不一致</w:t>
      </w:r>
      <w:r w:rsidR="00424614" w:rsidRPr="00424614">
        <w:rPr>
          <w:rFonts w:ascii="宋体" w:eastAsia="宋体" w:hAnsi="宋体" w:cs="宋体" w:hint="eastAsia"/>
          <w:sz w:val="24"/>
          <w:szCs w:val="24"/>
        </w:rPr>
        <w:t>,</w:t>
      </w:r>
      <w:r w:rsidRPr="00424614">
        <w:rPr>
          <w:rFonts w:ascii="宋体" w:eastAsia="宋体" w:hAnsi="宋体" w:cs="宋体" w:hint="eastAsia"/>
          <w:sz w:val="24"/>
          <w:szCs w:val="24"/>
        </w:rPr>
        <w:t>处理方法同</w:t>
      </w:r>
      <w:r w:rsidR="00143892">
        <w:rPr>
          <w:rFonts w:ascii="宋体" w:eastAsia="宋体" w:hAnsi="宋体" w:cs="宋体" w:hint="eastAsia"/>
          <w:sz w:val="24"/>
          <w:szCs w:val="24"/>
        </w:rPr>
        <w:t>本次修订的</w:t>
      </w:r>
      <w:r w:rsidRPr="00424614">
        <w:rPr>
          <w:rFonts w:ascii="宋体" w:eastAsia="宋体" w:hAnsi="宋体" w:cs="宋体" w:hint="eastAsia"/>
          <w:sz w:val="24"/>
          <w:szCs w:val="24"/>
        </w:rPr>
        <w:t>“</w:t>
      </w:r>
      <w:r w:rsidR="00424614" w:rsidRPr="00424614">
        <w:rPr>
          <w:rFonts w:ascii="宋体" w:eastAsia="宋体" w:hAnsi="宋体" w:cs="宋体" w:hint="eastAsia"/>
          <w:sz w:val="24"/>
          <w:szCs w:val="24"/>
        </w:rPr>
        <w:t>H</w:t>
      </w:r>
      <w:r w:rsidR="00424614" w:rsidRPr="00424614">
        <w:rPr>
          <w:rFonts w:ascii="宋体" w:eastAsia="宋体" w:hAnsi="宋体" w:cs="宋体"/>
          <w:sz w:val="24"/>
          <w:szCs w:val="24"/>
        </w:rPr>
        <w:t>g-CV</w:t>
      </w:r>
      <w:r w:rsidRPr="00424614">
        <w:rPr>
          <w:rFonts w:ascii="宋体" w:eastAsia="宋体" w:hAnsi="宋体" w:cs="宋体" w:hint="eastAsia"/>
          <w:sz w:val="24"/>
          <w:szCs w:val="24"/>
        </w:rPr>
        <w:t>”中的第9.3项。</w:t>
      </w:r>
    </w:p>
    <w:p w:rsidR="00143892" w:rsidRPr="00143892" w:rsidRDefault="004409C6" w:rsidP="00B10869">
      <w:pPr>
        <w:spacing w:line="500" w:lineRule="exact"/>
        <w:ind w:firstLine="420"/>
        <w:rPr>
          <w:rFonts w:ascii="宋体" w:eastAsia="宋体" w:hAnsi="宋体" w:cs="宋体"/>
          <w:sz w:val="24"/>
          <w:szCs w:val="24"/>
        </w:rPr>
      </w:pPr>
      <w:r>
        <w:rPr>
          <w:rFonts w:ascii="宋体" w:eastAsia="宋体" w:hAnsi="宋体" w:cs="宋体" w:hint="eastAsia"/>
          <w:sz w:val="24"/>
          <w:szCs w:val="24"/>
        </w:rPr>
        <w:t>备注：</w:t>
      </w:r>
      <w:r w:rsidRPr="00424614">
        <w:rPr>
          <w:rFonts w:ascii="宋体" w:eastAsia="宋体" w:hAnsi="宋体" w:cs="宋体" w:hint="eastAsia"/>
          <w:sz w:val="24"/>
          <w:szCs w:val="24"/>
        </w:rPr>
        <w:t xml:space="preserve"> </w:t>
      </w:r>
      <w:r>
        <w:rPr>
          <w:rFonts w:ascii="宋体" w:eastAsia="宋体" w:hAnsi="宋体" w:cs="宋体" w:hint="eastAsia"/>
          <w:sz w:val="24"/>
          <w:szCs w:val="24"/>
        </w:rPr>
        <w:t>各实验室</w:t>
      </w:r>
      <w:r w:rsidR="00143892" w:rsidRPr="00424614">
        <w:rPr>
          <w:rFonts w:ascii="宋体" w:eastAsia="宋体" w:hAnsi="宋体" w:cs="宋体" w:hint="eastAsia"/>
          <w:sz w:val="24"/>
          <w:szCs w:val="24"/>
        </w:rPr>
        <w:t>“H</w:t>
      </w:r>
      <w:r w:rsidR="00143892" w:rsidRPr="00424614">
        <w:rPr>
          <w:rFonts w:ascii="宋体" w:eastAsia="宋体" w:hAnsi="宋体" w:cs="宋体"/>
          <w:sz w:val="24"/>
          <w:szCs w:val="24"/>
        </w:rPr>
        <w:t>g-CV</w:t>
      </w:r>
      <w:r w:rsidR="00143892" w:rsidRPr="00424614">
        <w:rPr>
          <w:rFonts w:ascii="宋体" w:eastAsia="宋体" w:hAnsi="宋体" w:cs="宋体" w:hint="eastAsia"/>
          <w:sz w:val="24"/>
          <w:szCs w:val="24"/>
        </w:rPr>
        <w:t>”</w:t>
      </w:r>
      <w:r w:rsidR="00143892">
        <w:rPr>
          <w:rFonts w:ascii="宋体" w:eastAsia="宋体" w:hAnsi="宋体" w:cs="宋体" w:hint="eastAsia"/>
          <w:sz w:val="24"/>
          <w:szCs w:val="24"/>
        </w:rPr>
        <w:t>中的高温臭氧处理</w:t>
      </w:r>
      <w:r>
        <w:rPr>
          <w:rFonts w:ascii="宋体" w:eastAsia="宋体" w:hAnsi="宋体" w:cs="宋体" w:hint="eastAsia"/>
          <w:sz w:val="24"/>
          <w:szCs w:val="24"/>
        </w:rPr>
        <w:t>方法，实际就是借鉴了A</w:t>
      </w:r>
      <w:r>
        <w:rPr>
          <w:rFonts w:ascii="宋体" w:eastAsia="宋体" w:hAnsi="宋体" w:cs="宋体"/>
          <w:sz w:val="24"/>
          <w:szCs w:val="24"/>
        </w:rPr>
        <w:t>CV</w:t>
      </w:r>
      <w:r>
        <w:rPr>
          <w:rFonts w:ascii="宋体" w:eastAsia="宋体" w:hAnsi="宋体" w:cs="宋体" w:hint="eastAsia"/>
          <w:sz w:val="24"/>
          <w:szCs w:val="24"/>
        </w:rPr>
        <w:t>设备中的</w:t>
      </w:r>
      <w:r w:rsidR="005A6E9D">
        <w:rPr>
          <w:rFonts w:ascii="宋体" w:eastAsia="宋体" w:hAnsi="宋体" w:cs="宋体" w:hint="eastAsia"/>
          <w:sz w:val="24"/>
          <w:szCs w:val="24"/>
        </w:rPr>
        <w:t>样品</w:t>
      </w:r>
      <w:r>
        <w:rPr>
          <w:rFonts w:ascii="宋体" w:eastAsia="宋体" w:hAnsi="宋体" w:cs="宋体" w:hint="eastAsia"/>
          <w:sz w:val="24"/>
          <w:szCs w:val="24"/>
        </w:rPr>
        <w:t>处理模块。</w:t>
      </w:r>
    </w:p>
    <w:p w:rsidR="00B10869" w:rsidRDefault="00852BE3" w:rsidP="007F0D1F">
      <w:pPr>
        <w:pStyle w:val="a8"/>
        <w:numPr>
          <w:ilvl w:val="1"/>
          <w:numId w:val="20"/>
        </w:numPr>
        <w:spacing w:line="500" w:lineRule="exact"/>
        <w:ind w:firstLineChars="0"/>
        <w:rPr>
          <w:rFonts w:ascii="宋体" w:eastAsia="宋体" w:hAnsi="宋体" w:cs="宋体"/>
          <w:b/>
          <w:sz w:val="24"/>
          <w:szCs w:val="24"/>
        </w:rPr>
      </w:pPr>
      <w:r>
        <w:rPr>
          <w:rFonts w:ascii="宋体" w:eastAsia="宋体" w:hAnsi="宋体" w:cs="宋体" w:hint="eastAsia"/>
          <w:b/>
          <w:sz w:val="24"/>
          <w:szCs w:val="24"/>
        </w:rPr>
        <w:t>仪器校准</w:t>
      </w:r>
    </w:p>
    <w:p w:rsidR="003E0A9C" w:rsidRPr="003E0A9C" w:rsidRDefault="003E0A9C" w:rsidP="003E0A9C">
      <w:pPr>
        <w:spacing w:line="500" w:lineRule="exact"/>
        <w:ind w:firstLine="420"/>
        <w:rPr>
          <w:rFonts w:ascii="宋体" w:eastAsia="宋体" w:hAnsi="宋体" w:cs="宋体"/>
          <w:sz w:val="24"/>
          <w:szCs w:val="24"/>
        </w:rPr>
      </w:pPr>
      <w:r w:rsidRPr="003E0A9C">
        <w:rPr>
          <w:rFonts w:ascii="宋体" w:eastAsia="宋体" w:hAnsi="宋体" w:cs="宋体" w:hint="eastAsia"/>
          <w:sz w:val="24"/>
          <w:szCs w:val="24"/>
        </w:rPr>
        <w:t>目前</w:t>
      </w:r>
      <w:r>
        <w:rPr>
          <w:rFonts w:ascii="宋体" w:eastAsia="宋体" w:hAnsi="宋体" w:cs="宋体" w:hint="eastAsia"/>
          <w:sz w:val="24"/>
          <w:szCs w:val="24"/>
        </w:rPr>
        <w:t>，</w:t>
      </w:r>
      <w:r w:rsidRPr="003E0A9C">
        <w:rPr>
          <w:rFonts w:ascii="宋体" w:eastAsia="宋体" w:hAnsi="宋体" w:cs="宋体" w:hint="eastAsia"/>
          <w:sz w:val="24"/>
          <w:szCs w:val="24"/>
        </w:rPr>
        <w:t>国内无接触电容-电压法测试仪的校准全部由仪器厂家</w:t>
      </w:r>
      <w:r>
        <w:rPr>
          <w:rFonts w:ascii="宋体" w:eastAsia="宋体" w:hAnsi="宋体" w:cs="宋体" w:hint="eastAsia"/>
          <w:sz w:val="24"/>
          <w:szCs w:val="24"/>
        </w:rPr>
        <w:t>亲自处理，厂家出于知识产权保护的目的，除了电容仪校准有比较详细的操作步骤外，仪器上的颗粒仪校准、</w:t>
      </w:r>
      <w:r w:rsidRPr="00852BE3">
        <w:rPr>
          <w:rFonts w:ascii="宋体" w:eastAsia="宋体" w:hAnsi="宋体" w:cs="宋体" w:hint="eastAsia"/>
          <w:sz w:val="24"/>
          <w:szCs w:val="24"/>
        </w:rPr>
        <w:t>PTC处理</w:t>
      </w:r>
      <w:proofErr w:type="gramStart"/>
      <w:r w:rsidRPr="00852BE3">
        <w:rPr>
          <w:rFonts w:ascii="宋体" w:eastAsia="宋体" w:hAnsi="宋体" w:cs="宋体" w:hint="eastAsia"/>
          <w:sz w:val="24"/>
          <w:szCs w:val="24"/>
        </w:rPr>
        <w:t>腔</w:t>
      </w:r>
      <w:proofErr w:type="gramEnd"/>
      <w:r w:rsidRPr="00852BE3">
        <w:rPr>
          <w:rFonts w:ascii="宋体" w:eastAsia="宋体" w:hAnsi="宋体" w:cs="宋体" w:hint="eastAsia"/>
          <w:sz w:val="24"/>
          <w:szCs w:val="24"/>
        </w:rPr>
        <w:t>温度校准</w:t>
      </w:r>
      <w:r>
        <w:rPr>
          <w:rFonts w:ascii="宋体" w:eastAsia="宋体" w:hAnsi="宋体" w:cs="宋体" w:hint="eastAsia"/>
          <w:sz w:val="24"/>
          <w:szCs w:val="24"/>
        </w:rPr>
        <w:t>、</w:t>
      </w:r>
      <w:r w:rsidRPr="00852BE3">
        <w:rPr>
          <w:rFonts w:ascii="宋体" w:eastAsia="宋体" w:hAnsi="宋体" w:cs="宋体" w:hint="eastAsia"/>
          <w:sz w:val="24"/>
          <w:szCs w:val="24"/>
        </w:rPr>
        <w:t>补偿电容校准</w:t>
      </w:r>
      <w:r>
        <w:rPr>
          <w:rFonts w:ascii="宋体" w:eastAsia="宋体" w:hAnsi="宋体" w:cs="宋体" w:hint="eastAsia"/>
          <w:sz w:val="24"/>
          <w:szCs w:val="24"/>
        </w:rPr>
        <w:t>、</w:t>
      </w:r>
      <w:r w:rsidRPr="00852BE3">
        <w:rPr>
          <w:rFonts w:ascii="宋体" w:eastAsia="宋体" w:hAnsi="宋体" w:cs="宋体" w:hint="eastAsia"/>
          <w:sz w:val="24"/>
          <w:szCs w:val="24"/>
        </w:rPr>
        <w:t>有效面积确定</w:t>
      </w:r>
      <w:r>
        <w:rPr>
          <w:rFonts w:ascii="宋体" w:eastAsia="宋体" w:hAnsi="宋体" w:cs="宋体" w:hint="eastAsia"/>
          <w:sz w:val="24"/>
          <w:szCs w:val="24"/>
        </w:rPr>
        <w:t>均未提供具体操作步骤，只提供了校准后的衡量指标，其中：</w:t>
      </w:r>
    </w:p>
    <w:p w:rsidR="00B10869" w:rsidRPr="007F0D1F" w:rsidRDefault="00B10869" w:rsidP="007F0D1F">
      <w:pPr>
        <w:pStyle w:val="a8"/>
        <w:numPr>
          <w:ilvl w:val="2"/>
          <w:numId w:val="20"/>
        </w:numPr>
        <w:spacing w:line="500" w:lineRule="exact"/>
        <w:ind w:firstLineChars="0"/>
        <w:rPr>
          <w:rFonts w:ascii="宋体" w:eastAsia="宋体" w:hAnsi="宋体" w:cs="宋体"/>
          <w:sz w:val="24"/>
          <w:szCs w:val="24"/>
        </w:rPr>
      </w:pPr>
      <w:r w:rsidRPr="007F0D1F">
        <w:rPr>
          <w:rFonts w:ascii="宋体" w:eastAsia="宋体" w:hAnsi="宋体" w:cs="宋体" w:hint="eastAsia"/>
          <w:sz w:val="24"/>
          <w:szCs w:val="24"/>
        </w:rPr>
        <w:t>电容仪校准</w:t>
      </w:r>
    </w:p>
    <w:p w:rsidR="00B10869" w:rsidRPr="00B10869" w:rsidRDefault="00B10869" w:rsidP="00B10869">
      <w:pPr>
        <w:pStyle w:val="a8"/>
        <w:numPr>
          <w:ilvl w:val="0"/>
          <w:numId w:val="15"/>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把长度适当的屏蔽电缆接到电容仪上（此时电缆应不与标准电容连接），调节电容仪零点。</w:t>
      </w:r>
    </w:p>
    <w:p w:rsidR="00B10869" w:rsidRPr="00B10869" w:rsidRDefault="00B10869" w:rsidP="00B10869">
      <w:pPr>
        <w:pStyle w:val="a8"/>
        <w:numPr>
          <w:ilvl w:val="0"/>
          <w:numId w:val="15"/>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将电缆与标准电容A连接，测量并记录电容值，拆除标准电容A。</w:t>
      </w:r>
    </w:p>
    <w:p w:rsidR="00B10869" w:rsidRPr="00B10869" w:rsidRDefault="00B10869" w:rsidP="00B10869">
      <w:pPr>
        <w:pStyle w:val="a8"/>
        <w:numPr>
          <w:ilvl w:val="0"/>
          <w:numId w:val="15"/>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将电缆与标准电容器连接，测量并记录电容值，拆除标准电容B。</w:t>
      </w:r>
    </w:p>
    <w:p w:rsidR="00B10869" w:rsidRDefault="00B10869" w:rsidP="00B10869">
      <w:pPr>
        <w:pStyle w:val="a8"/>
        <w:numPr>
          <w:ilvl w:val="0"/>
          <w:numId w:val="15"/>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如果电容仪读数低于</w:t>
      </w:r>
      <w:r w:rsidR="005A6E9D">
        <w:rPr>
          <w:rFonts w:ascii="宋体" w:eastAsia="宋体" w:hAnsi="宋体" w:cs="宋体" w:hint="eastAsia"/>
          <w:sz w:val="24"/>
          <w:szCs w:val="24"/>
        </w:rPr>
        <w:t>本标准</w:t>
      </w:r>
      <w:r w:rsidRPr="00B10869">
        <w:rPr>
          <w:rFonts w:ascii="宋体" w:eastAsia="宋体" w:hAnsi="宋体" w:cs="宋体" w:hint="eastAsia"/>
          <w:sz w:val="24"/>
          <w:szCs w:val="24"/>
        </w:rPr>
        <w:t>16.1条要求，电容仪应进行调整。</w:t>
      </w:r>
    </w:p>
    <w:p w:rsidR="00852BE3" w:rsidRPr="00852BE3" w:rsidRDefault="00852BE3" w:rsidP="00852BE3">
      <w:pPr>
        <w:pStyle w:val="a8"/>
        <w:numPr>
          <w:ilvl w:val="2"/>
          <w:numId w:val="20"/>
        </w:numPr>
        <w:spacing w:line="500" w:lineRule="exact"/>
        <w:ind w:firstLineChars="0"/>
        <w:rPr>
          <w:rFonts w:ascii="宋体" w:eastAsia="宋体" w:hAnsi="宋体" w:cs="宋体"/>
          <w:sz w:val="24"/>
          <w:szCs w:val="24"/>
        </w:rPr>
      </w:pPr>
      <w:r w:rsidRPr="00852BE3">
        <w:rPr>
          <w:rFonts w:ascii="宋体" w:eastAsia="宋体" w:hAnsi="宋体" w:cs="宋体" w:hint="eastAsia"/>
          <w:sz w:val="24"/>
          <w:szCs w:val="24"/>
        </w:rPr>
        <w:t>颗粒仪校准，与常规颗粒测试机台对标，粒径大于2微米的颗粒探测误差小于正负1颗</w:t>
      </w:r>
      <w:r w:rsidR="003E0A9C">
        <w:rPr>
          <w:rFonts w:ascii="宋体" w:eastAsia="宋体" w:hAnsi="宋体" w:cs="宋体" w:hint="eastAsia"/>
          <w:sz w:val="24"/>
          <w:szCs w:val="24"/>
        </w:rPr>
        <w:t>。</w:t>
      </w:r>
    </w:p>
    <w:p w:rsidR="00852BE3" w:rsidRPr="00852BE3" w:rsidRDefault="00852BE3" w:rsidP="00852BE3">
      <w:pPr>
        <w:pStyle w:val="a8"/>
        <w:numPr>
          <w:ilvl w:val="2"/>
          <w:numId w:val="20"/>
        </w:numPr>
        <w:spacing w:line="500" w:lineRule="exact"/>
        <w:ind w:firstLineChars="0"/>
        <w:rPr>
          <w:rFonts w:ascii="宋体" w:eastAsia="宋体" w:hAnsi="宋体" w:cs="宋体"/>
          <w:sz w:val="24"/>
          <w:szCs w:val="24"/>
        </w:rPr>
      </w:pPr>
      <w:r w:rsidRPr="00852BE3">
        <w:rPr>
          <w:rFonts w:ascii="宋体" w:eastAsia="宋体" w:hAnsi="宋体" w:cs="宋体" w:hint="eastAsia"/>
          <w:sz w:val="24"/>
          <w:szCs w:val="24"/>
        </w:rPr>
        <w:t>PTC处理</w:t>
      </w:r>
      <w:proofErr w:type="gramStart"/>
      <w:r w:rsidRPr="00852BE3">
        <w:rPr>
          <w:rFonts w:ascii="宋体" w:eastAsia="宋体" w:hAnsi="宋体" w:cs="宋体" w:hint="eastAsia"/>
          <w:sz w:val="24"/>
          <w:szCs w:val="24"/>
        </w:rPr>
        <w:t>腔</w:t>
      </w:r>
      <w:proofErr w:type="gramEnd"/>
      <w:r w:rsidRPr="00852BE3">
        <w:rPr>
          <w:rFonts w:ascii="宋体" w:eastAsia="宋体" w:hAnsi="宋体" w:cs="宋体" w:hint="eastAsia"/>
          <w:sz w:val="24"/>
          <w:szCs w:val="24"/>
        </w:rPr>
        <w:t>温度校准，要求设置温度与探测温度偏差小于15℃，实际处理温度能够大于420℃</w:t>
      </w:r>
    </w:p>
    <w:p w:rsidR="00852BE3" w:rsidRPr="00852BE3" w:rsidRDefault="00852BE3" w:rsidP="00852BE3">
      <w:pPr>
        <w:pStyle w:val="a8"/>
        <w:numPr>
          <w:ilvl w:val="2"/>
          <w:numId w:val="20"/>
        </w:numPr>
        <w:spacing w:line="500" w:lineRule="exact"/>
        <w:ind w:firstLineChars="0"/>
        <w:rPr>
          <w:rFonts w:ascii="宋体" w:eastAsia="宋体" w:hAnsi="宋体" w:cs="宋体"/>
          <w:sz w:val="24"/>
          <w:szCs w:val="24"/>
        </w:rPr>
      </w:pPr>
      <w:r w:rsidRPr="00852BE3">
        <w:rPr>
          <w:rFonts w:ascii="宋体" w:eastAsia="宋体" w:hAnsi="宋体" w:cs="宋体" w:hint="eastAsia"/>
          <w:sz w:val="24"/>
          <w:szCs w:val="24"/>
        </w:rPr>
        <w:t>补偿电容校准，以平坦区域为准调整补偿电容指标，要求平坦区波动率小于0.05。</w:t>
      </w:r>
    </w:p>
    <w:p w:rsidR="00852BE3" w:rsidRPr="00852BE3" w:rsidRDefault="00852BE3" w:rsidP="00852BE3">
      <w:pPr>
        <w:pStyle w:val="a8"/>
        <w:numPr>
          <w:ilvl w:val="2"/>
          <w:numId w:val="20"/>
        </w:numPr>
        <w:spacing w:line="500" w:lineRule="exact"/>
        <w:ind w:firstLineChars="0"/>
        <w:rPr>
          <w:rFonts w:ascii="宋体" w:eastAsia="宋体" w:hAnsi="宋体" w:cs="宋体"/>
          <w:sz w:val="24"/>
          <w:szCs w:val="24"/>
        </w:rPr>
      </w:pPr>
      <w:r w:rsidRPr="00852BE3">
        <w:rPr>
          <w:rFonts w:ascii="宋体" w:eastAsia="宋体" w:hAnsi="宋体" w:cs="宋体" w:hint="eastAsia"/>
          <w:sz w:val="24"/>
          <w:szCs w:val="24"/>
        </w:rPr>
        <w:t>有效面积确定， 通过调整修正因子，可以修改有效面积大小，当测试值与</w:t>
      </w:r>
      <w:proofErr w:type="gramStart"/>
      <w:r w:rsidRPr="00852BE3">
        <w:rPr>
          <w:rFonts w:ascii="宋体" w:eastAsia="宋体" w:hAnsi="宋体" w:cs="宋体" w:hint="eastAsia"/>
          <w:sz w:val="24"/>
          <w:szCs w:val="24"/>
        </w:rPr>
        <w:t>已知值一致</w:t>
      </w:r>
      <w:proofErr w:type="gramEnd"/>
      <w:r w:rsidRPr="00852BE3">
        <w:rPr>
          <w:rFonts w:ascii="宋体" w:eastAsia="宋体" w:hAnsi="宋体" w:cs="宋体" w:hint="eastAsia"/>
          <w:sz w:val="24"/>
          <w:szCs w:val="24"/>
        </w:rPr>
        <w:t>时，修正因子越接近1越好。</w:t>
      </w:r>
    </w:p>
    <w:p w:rsidR="00852BE3" w:rsidRPr="00852BE3" w:rsidRDefault="00852BE3" w:rsidP="00852BE3">
      <w:pPr>
        <w:pStyle w:val="a8"/>
        <w:numPr>
          <w:ilvl w:val="1"/>
          <w:numId w:val="20"/>
        </w:numPr>
        <w:spacing w:line="500" w:lineRule="exact"/>
        <w:ind w:firstLineChars="0"/>
        <w:rPr>
          <w:rFonts w:ascii="宋体" w:eastAsia="宋体" w:hAnsi="宋体" w:cs="宋体"/>
          <w:b/>
          <w:sz w:val="24"/>
          <w:szCs w:val="24"/>
        </w:rPr>
      </w:pPr>
      <w:r w:rsidRPr="00852BE3">
        <w:rPr>
          <w:rFonts w:ascii="宋体" w:eastAsia="宋体" w:hAnsi="宋体" w:cs="宋体" w:hint="eastAsia"/>
          <w:b/>
          <w:sz w:val="24"/>
          <w:szCs w:val="24"/>
        </w:rPr>
        <w:t>测量步骤</w:t>
      </w:r>
    </w:p>
    <w:p w:rsidR="00B10869" w:rsidRPr="00B10869" w:rsidRDefault="00B10869" w:rsidP="007F0D1F">
      <w:pPr>
        <w:pStyle w:val="a8"/>
        <w:numPr>
          <w:ilvl w:val="2"/>
          <w:numId w:val="20"/>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样品表面颗粒测试</w:t>
      </w:r>
    </w:p>
    <w:p w:rsidR="00B10869" w:rsidRPr="00B10869" w:rsidRDefault="00074DE2" w:rsidP="00B10869">
      <w:pPr>
        <w:spacing w:line="500" w:lineRule="exact"/>
        <w:ind w:firstLine="420"/>
        <w:rPr>
          <w:rFonts w:ascii="宋体" w:eastAsia="宋体" w:hAnsi="宋体" w:cs="宋体"/>
          <w:sz w:val="24"/>
          <w:szCs w:val="24"/>
        </w:rPr>
      </w:pPr>
      <w:r w:rsidRPr="00074DE2">
        <w:rPr>
          <w:rFonts w:ascii="宋体" w:eastAsia="宋体" w:hAnsi="宋体" w:cs="宋体" w:hint="eastAsia"/>
          <w:sz w:val="24"/>
          <w:szCs w:val="24"/>
        </w:rPr>
        <w:t>由于无接触电容探头需要与硅片表面近距离感应电压变化，如果样品表明的颗粒过大，除了会影响测试结果，也有可能会损坏探头，因此在测试前，必须</w:t>
      </w:r>
      <w:r w:rsidR="00B10869" w:rsidRPr="00074DE2">
        <w:rPr>
          <w:rFonts w:ascii="宋体" w:eastAsia="宋体" w:hAnsi="宋体" w:cs="宋体" w:hint="eastAsia"/>
          <w:sz w:val="24"/>
          <w:szCs w:val="24"/>
        </w:rPr>
        <w:t>扫</w:t>
      </w:r>
      <w:r w:rsidR="00B10869" w:rsidRPr="00074DE2">
        <w:rPr>
          <w:rFonts w:ascii="宋体" w:eastAsia="宋体" w:hAnsi="宋体" w:cs="宋体" w:hint="eastAsia"/>
          <w:sz w:val="24"/>
          <w:szCs w:val="24"/>
        </w:rPr>
        <w:lastRenderedPageBreak/>
        <w:t>描待测样品表面颗粒情况是否符合测试要求，以确保测试能够顺利进行。</w:t>
      </w:r>
    </w:p>
    <w:p w:rsidR="00B10869" w:rsidRPr="00B10869" w:rsidRDefault="00B10869" w:rsidP="007F0D1F">
      <w:pPr>
        <w:pStyle w:val="a8"/>
        <w:numPr>
          <w:ilvl w:val="2"/>
          <w:numId w:val="20"/>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欧姆电极的制备</w:t>
      </w:r>
    </w:p>
    <w:p w:rsidR="00B10869" w:rsidRPr="00B10869" w:rsidRDefault="00B10869" w:rsidP="00B10869">
      <w:pPr>
        <w:spacing w:line="500" w:lineRule="exact"/>
        <w:ind w:firstLine="420"/>
        <w:rPr>
          <w:rFonts w:ascii="宋体" w:eastAsia="宋体" w:hAnsi="宋体" w:cs="宋体"/>
          <w:sz w:val="24"/>
          <w:szCs w:val="24"/>
        </w:rPr>
      </w:pPr>
      <w:r w:rsidRPr="00B10869">
        <w:rPr>
          <w:rFonts w:ascii="宋体" w:eastAsia="宋体" w:hAnsi="宋体" w:cs="宋体" w:hint="eastAsia"/>
          <w:sz w:val="24"/>
          <w:szCs w:val="24"/>
        </w:rPr>
        <w:t>为了确保测试样品测试后可以回收利用，选择具有导电胶覆盖的样品台，硅片放置在样品台上，且通过真空吸附使得硅片和样品</w:t>
      </w:r>
      <w:proofErr w:type="gramStart"/>
      <w:r w:rsidRPr="00B10869">
        <w:rPr>
          <w:rFonts w:ascii="宋体" w:eastAsia="宋体" w:hAnsi="宋体" w:cs="宋体" w:hint="eastAsia"/>
          <w:sz w:val="24"/>
          <w:szCs w:val="24"/>
        </w:rPr>
        <w:t>台充分</w:t>
      </w:r>
      <w:proofErr w:type="gramEnd"/>
      <w:r w:rsidRPr="00B10869">
        <w:rPr>
          <w:rFonts w:ascii="宋体" w:eastAsia="宋体" w:hAnsi="宋体" w:cs="宋体" w:hint="eastAsia"/>
          <w:sz w:val="24"/>
          <w:szCs w:val="24"/>
        </w:rPr>
        <w:t>接触形成欧姆接触。样品台需要定期维护，确保表面和硅片接触位置的平坦度，避免大颗粒落在样品台上，导致硅片在真空吸附后，颗粒位置“顶起”硅片，造成硅片表面“鼓包”，导致探头和硅片表面不平行。</w:t>
      </w:r>
    </w:p>
    <w:p w:rsidR="00B10869" w:rsidRPr="00B10869" w:rsidRDefault="00B10869" w:rsidP="007F0D1F">
      <w:pPr>
        <w:pStyle w:val="a8"/>
        <w:numPr>
          <w:ilvl w:val="2"/>
          <w:numId w:val="20"/>
        </w:numPr>
        <w:spacing w:line="500" w:lineRule="exact"/>
        <w:ind w:firstLineChars="0"/>
        <w:rPr>
          <w:rFonts w:ascii="宋体" w:eastAsia="宋体" w:hAnsi="宋体" w:cs="宋体"/>
          <w:sz w:val="24"/>
          <w:szCs w:val="24"/>
        </w:rPr>
      </w:pPr>
      <w:r w:rsidRPr="00B10869">
        <w:rPr>
          <w:rFonts w:ascii="宋体" w:eastAsia="宋体" w:hAnsi="宋体" w:cs="宋体" w:hint="eastAsia"/>
          <w:sz w:val="24"/>
          <w:szCs w:val="24"/>
        </w:rPr>
        <w:t>电容-电压曲线的测试</w:t>
      </w:r>
    </w:p>
    <w:p w:rsidR="00B10869" w:rsidRPr="000B08F9" w:rsidRDefault="000B08F9" w:rsidP="000B08F9">
      <w:pPr>
        <w:spacing w:line="500" w:lineRule="exact"/>
        <w:rPr>
          <w:rFonts w:ascii="宋体" w:eastAsia="宋体" w:hAnsi="宋体" w:cs="宋体"/>
          <w:sz w:val="24"/>
          <w:szCs w:val="24"/>
        </w:rPr>
      </w:pPr>
      <w:r>
        <w:rPr>
          <w:rFonts w:ascii="宋体" w:eastAsia="宋体" w:hAnsi="宋体" w:cs="宋体" w:hint="eastAsia"/>
          <w:sz w:val="24"/>
          <w:szCs w:val="24"/>
        </w:rPr>
        <w:t>①</w:t>
      </w:r>
      <w:r w:rsidR="00B10869" w:rsidRPr="000B08F9">
        <w:rPr>
          <w:rFonts w:ascii="宋体" w:eastAsia="宋体" w:hAnsi="宋体" w:cs="宋体" w:hint="eastAsia"/>
          <w:sz w:val="24"/>
          <w:szCs w:val="24"/>
        </w:rPr>
        <w:t>测试探头和硅片距离的控制</w:t>
      </w:r>
    </w:p>
    <w:p w:rsidR="00B10869" w:rsidRPr="008A1F33" w:rsidRDefault="00B10869" w:rsidP="008A1F33">
      <w:pPr>
        <w:pStyle w:val="a8"/>
        <w:numPr>
          <w:ilvl w:val="0"/>
          <w:numId w:val="17"/>
        </w:numPr>
        <w:spacing w:line="500" w:lineRule="exact"/>
        <w:ind w:firstLineChars="0"/>
        <w:rPr>
          <w:rFonts w:ascii="宋体" w:eastAsia="宋体" w:hAnsi="宋体" w:cs="宋体"/>
          <w:sz w:val="24"/>
          <w:szCs w:val="24"/>
        </w:rPr>
      </w:pPr>
      <w:r w:rsidRPr="008A1F33">
        <w:rPr>
          <w:rFonts w:ascii="宋体" w:eastAsia="宋体" w:hAnsi="宋体" w:cs="宋体" w:hint="eastAsia"/>
          <w:sz w:val="24"/>
          <w:szCs w:val="24"/>
        </w:rPr>
        <w:t>同时打开红色LED光源，让红外光激发硅片表面产生电子-空穴对，导致硅片导通。</w:t>
      </w:r>
    </w:p>
    <w:p w:rsidR="00B10869" w:rsidRPr="008A1F33" w:rsidRDefault="00B10869" w:rsidP="008A1F33">
      <w:pPr>
        <w:pStyle w:val="a8"/>
        <w:numPr>
          <w:ilvl w:val="0"/>
          <w:numId w:val="17"/>
        </w:numPr>
        <w:spacing w:line="500" w:lineRule="exact"/>
        <w:ind w:firstLineChars="0"/>
        <w:rPr>
          <w:rFonts w:ascii="宋体" w:eastAsia="宋体" w:hAnsi="宋体" w:cs="宋体"/>
          <w:sz w:val="24"/>
          <w:szCs w:val="24"/>
        </w:rPr>
      </w:pPr>
      <w:r w:rsidRPr="008A1F33">
        <w:rPr>
          <w:rFonts w:ascii="宋体" w:eastAsia="宋体" w:hAnsi="宋体" w:cs="宋体" w:hint="eastAsia"/>
          <w:sz w:val="24"/>
          <w:szCs w:val="24"/>
        </w:rPr>
        <w:t>将测试探头逐步下降和硅片接近，同时施加固定电压后测量探头和硅片间的电容变化，电容值随着探头和硅片的距离变化，达到一个固定距离后，电容值也会固定。根据测量经验，在电容值达到13pF后探头停止下降，因此空气电容值定为13pF。</w:t>
      </w:r>
    </w:p>
    <w:p w:rsidR="00B10869" w:rsidRPr="000B08F9" w:rsidRDefault="000B08F9" w:rsidP="000B08F9">
      <w:pPr>
        <w:spacing w:line="500" w:lineRule="exact"/>
        <w:rPr>
          <w:rFonts w:ascii="宋体" w:eastAsia="宋体" w:hAnsi="宋体" w:cs="宋体"/>
          <w:sz w:val="24"/>
          <w:szCs w:val="24"/>
        </w:rPr>
      </w:pPr>
      <w:r>
        <w:rPr>
          <w:rFonts w:ascii="宋体" w:eastAsia="宋体" w:hAnsi="宋体" w:cs="宋体" w:hint="eastAsia"/>
          <w:sz w:val="24"/>
          <w:szCs w:val="24"/>
        </w:rPr>
        <w:t>②</w:t>
      </w:r>
      <w:r w:rsidR="00B10869" w:rsidRPr="000B08F9">
        <w:rPr>
          <w:rFonts w:ascii="宋体" w:eastAsia="宋体" w:hAnsi="宋体" w:cs="宋体" w:hint="eastAsia"/>
          <w:sz w:val="24"/>
          <w:szCs w:val="24"/>
        </w:rPr>
        <w:t>测试电容-电压曲线</w:t>
      </w:r>
    </w:p>
    <w:p w:rsidR="00B10869" w:rsidRPr="00B10869" w:rsidRDefault="00B10869" w:rsidP="00B10869">
      <w:pPr>
        <w:spacing w:line="500" w:lineRule="exact"/>
        <w:ind w:firstLine="420"/>
        <w:rPr>
          <w:rFonts w:ascii="宋体" w:eastAsia="宋体" w:hAnsi="宋体" w:cs="宋体"/>
          <w:sz w:val="24"/>
          <w:szCs w:val="24"/>
        </w:rPr>
      </w:pPr>
      <w:r w:rsidRPr="00B10869">
        <w:rPr>
          <w:rFonts w:ascii="宋体" w:eastAsia="宋体" w:hAnsi="宋体" w:cs="宋体" w:hint="eastAsia"/>
          <w:sz w:val="24"/>
          <w:szCs w:val="24"/>
        </w:rPr>
        <w:t>在探头和硅片之间施加直流电压，同时电容仪上输出1MZ的微波电压，使得硅片处于深耗尽状态。通过记录不同电压下输出的电容的值，以及电压变化导致探头的电流值的变化。当施加电压达到一定值后，停止增加电压。然后逐渐降低电压，让电容放电导致硅片内从耗尽</w:t>
      </w:r>
      <w:proofErr w:type="gramStart"/>
      <w:r w:rsidRPr="00B10869">
        <w:rPr>
          <w:rFonts w:ascii="宋体" w:eastAsia="宋体" w:hAnsi="宋体" w:cs="宋体" w:hint="eastAsia"/>
          <w:sz w:val="24"/>
          <w:szCs w:val="24"/>
        </w:rPr>
        <w:t>态恢复</w:t>
      </w:r>
      <w:proofErr w:type="gramEnd"/>
      <w:r w:rsidRPr="00B10869">
        <w:rPr>
          <w:rFonts w:ascii="宋体" w:eastAsia="宋体" w:hAnsi="宋体" w:cs="宋体" w:hint="eastAsia"/>
          <w:sz w:val="24"/>
          <w:szCs w:val="24"/>
        </w:rPr>
        <w:t>到平带状态。反复测量数次后，计算出平均的电容-电压曲线。在测量过程中，同时记录探头中电流随着时间的变化曲线。</w:t>
      </w:r>
    </w:p>
    <w:p w:rsidR="00B10869" w:rsidRPr="000B08F9" w:rsidRDefault="000B08F9" w:rsidP="000B08F9">
      <w:pPr>
        <w:spacing w:line="500" w:lineRule="exact"/>
        <w:rPr>
          <w:rFonts w:ascii="宋体" w:eastAsia="宋体" w:hAnsi="宋体" w:cs="宋体"/>
          <w:sz w:val="24"/>
          <w:szCs w:val="24"/>
        </w:rPr>
      </w:pPr>
      <w:r>
        <w:rPr>
          <w:rFonts w:ascii="宋体" w:eastAsia="宋体" w:hAnsi="宋体" w:cs="宋体" w:hint="eastAsia"/>
          <w:sz w:val="24"/>
          <w:szCs w:val="24"/>
        </w:rPr>
        <w:t>③</w:t>
      </w:r>
      <w:r w:rsidR="00B10869" w:rsidRPr="000B08F9">
        <w:rPr>
          <w:rFonts w:ascii="宋体" w:eastAsia="宋体" w:hAnsi="宋体" w:cs="宋体" w:hint="eastAsia"/>
          <w:sz w:val="24"/>
          <w:szCs w:val="24"/>
        </w:rPr>
        <w:t>载流子浓度的计算</w:t>
      </w:r>
    </w:p>
    <w:p w:rsidR="00B10869" w:rsidRPr="00B10869" w:rsidRDefault="00B10869" w:rsidP="00B10869">
      <w:pPr>
        <w:spacing w:line="500" w:lineRule="exact"/>
        <w:ind w:firstLine="420"/>
        <w:rPr>
          <w:rFonts w:ascii="宋体" w:eastAsia="宋体" w:hAnsi="宋体" w:cs="宋体"/>
          <w:sz w:val="24"/>
          <w:szCs w:val="24"/>
        </w:rPr>
      </w:pPr>
      <w:r w:rsidRPr="00B10869">
        <w:rPr>
          <w:rFonts w:ascii="宋体" w:eastAsia="宋体" w:hAnsi="宋体" w:cs="宋体" w:hint="eastAsia"/>
          <w:sz w:val="24"/>
          <w:szCs w:val="24"/>
        </w:rPr>
        <w:t>通过记录电容-电压曲线，可以获得不同时间对应的电容Csc值，</w:t>
      </w:r>
      <w:proofErr w:type="spellStart"/>
      <w:r w:rsidRPr="00B10869">
        <w:rPr>
          <w:rFonts w:ascii="宋体" w:eastAsia="宋体" w:hAnsi="宋体" w:cs="宋体" w:hint="eastAsia"/>
          <w:sz w:val="24"/>
          <w:szCs w:val="24"/>
        </w:rPr>
        <w:t>dQ</w:t>
      </w:r>
      <w:proofErr w:type="spellEnd"/>
      <w:r w:rsidRPr="00B10869">
        <w:rPr>
          <w:rFonts w:ascii="宋体" w:eastAsia="宋体" w:hAnsi="宋体" w:cs="宋体" w:hint="eastAsia"/>
          <w:sz w:val="24"/>
          <w:szCs w:val="24"/>
        </w:rPr>
        <w:t>(t)通过探头上电流随时间的变化计算出来（公式（6））。由于探头的结构为固定结构，探头的面积为固定值，耗尽层载流子浓度NSC(W)）可由电容Csc值计算得到，见公式（5）</w:t>
      </w:r>
    </w:p>
    <w:p w:rsidR="00B10869" w:rsidRDefault="00B10869" w:rsidP="007F0D1F">
      <w:pPr>
        <w:pStyle w:val="a8"/>
        <w:numPr>
          <w:ilvl w:val="1"/>
          <w:numId w:val="20"/>
        </w:numPr>
        <w:spacing w:line="500" w:lineRule="exact"/>
        <w:ind w:firstLineChars="0"/>
        <w:rPr>
          <w:rFonts w:ascii="宋体" w:eastAsia="宋体" w:hAnsi="宋体" w:cs="宋体"/>
          <w:b/>
          <w:sz w:val="24"/>
          <w:szCs w:val="24"/>
        </w:rPr>
      </w:pPr>
      <w:r w:rsidRPr="008A1F33">
        <w:rPr>
          <w:rFonts w:ascii="宋体" w:eastAsia="宋体" w:hAnsi="宋体" w:cs="宋体" w:hint="eastAsia"/>
          <w:b/>
          <w:sz w:val="24"/>
          <w:szCs w:val="24"/>
        </w:rPr>
        <w:lastRenderedPageBreak/>
        <w:t xml:space="preserve">精密度 </w:t>
      </w:r>
    </w:p>
    <w:p w:rsidR="00DD4208" w:rsidRDefault="00DD4208" w:rsidP="00DD4208">
      <w:pPr>
        <w:spacing w:line="500" w:lineRule="exact"/>
        <w:ind w:firstLine="420"/>
        <w:rPr>
          <w:rFonts w:ascii="宋体" w:eastAsia="宋体" w:hAnsi="宋体" w:cs="宋体"/>
          <w:sz w:val="24"/>
          <w:szCs w:val="24"/>
        </w:rPr>
      </w:pPr>
      <w:r w:rsidRPr="00DD4208">
        <w:rPr>
          <w:rFonts w:ascii="宋体" w:eastAsia="宋体" w:hAnsi="宋体" w:cs="宋体" w:hint="eastAsia"/>
          <w:sz w:val="24"/>
          <w:szCs w:val="24"/>
        </w:rPr>
        <w:t>选取3片n</w:t>
      </w:r>
      <w:proofErr w:type="gramStart"/>
      <w:r w:rsidRPr="00DD4208">
        <w:rPr>
          <w:rFonts w:ascii="宋体" w:eastAsia="宋体" w:hAnsi="宋体" w:cs="宋体" w:hint="eastAsia"/>
          <w:sz w:val="24"/>
          <w:szCs w:val="24"/>
        </w:rPr>
        <w:t>型硅外延</w:t>
      </w:r>
      <w:proofErr w:type="gramEnd"/>
      <w:r w:rsidRPr="00DD4208">
        <w:rPr>
          <w:rFonts w:ascii="宋体" w:eastAsia="宋体" w:hAnsi="宋体" w:cs="宋体" w:hint="eastAsia"/>
          <w:sz w:val="24"/>
          <w:szCs w:val="24"/>
        </w:rPr>
        <w:t>片，在3个实验室进行巡回测试。单实验室</w:t>
      </w:r>
      <w:r w:rsidR="00EC5D1C">
        <w:rPr>
          <w:rFonts w:ascii="宋体" w:eastAsia="宋体" w:hAnsi="宋体" w:cs="宋体" w:hint="eastAsia"/>
          <w:sz w:val="24"/>
          <w:szCs w:val="24"/>
        </w:rPr>
        <w:t>每片连续三天</w:t>
      </w:r>
      <w:r w:rsidR="00A139DB">
        <w:rPr>
          <w:rFonts w:ascii="宋体" w:eastAsia="宋体" w:hAnsi="宋体" w:cs="宋体" w:hint="eastAsia"/>
          <w:sz w:val="24"/>
          <w:szCs w:val="24"/>
        </w:rPr>
        <w:t>做</w:t>
      </w:r>
      <w:r w:rsidRPr="00DD4208">
        <w:rPr>
          <w:rFonts w:ascii="宋体" w:eastAsia="宋体" w:hAnsi="宋体" w:cs="宋体" w:hint="eastAsia"/>
          <w:sz w:val="24"/>
          <w:szCs w:val="24"/>
        </w:rPr>
        <w:t>10次以上</w:t>
      </w:r>
      <w:r w:rsidR="00EC5D1C">
        <w:rPr>
          <w:rFonts w:ascii="宋体" w:eastAsia="宋体" w:hAnsi="宋体" w:cs="宋体" w:hint="eastAsia"/>
          <w:sz w:val="24"/>
          <w:szCs w:val="24"/>
        </w:rPr>
        <w:t>中心点</w:t>
      </w:r>
      <w:r w:rsidR="00A139DB">
        <w:rPr>
          <w:rFonts w:ascii="宋体" w:eastAsia="宋体" w:hAnsi="宋体" w:cs="宋体" w:hint="eastAsia"/>
          <w:sz w:val="24"/>
          <w:szCs w:val="24"/>
        </w:rPr>
        <w:t>测试</w:t>
      </w:r>
      <w:r w:rsidR="00EC5D1C">
        <w:rPr>
          <w:rFonts w:ascii="宋体" w:eastAsia="宋体" w:hAnsi="宋体" w:cs="宋体" w:hint="eastAsia"/>
          <w:sz w:val="24"/>
          <w:szCs w:val="24"/>
        </w:rPr>
        <w:t>，</w:t>
      </w:r>
      <w:r w:rsidR="00A139DB">
        <w:rPr>
          <w:rFonts w:ascii="宋体" w:eastAsia="宋体" w:hAnsi="宋体" w:cs="宋体" w:hint="eastAsia"/>
          <w:sz w:val="24"/>
          <w:szCs w:val="24"/>
        </w:rPr>
        <w:t>单个实验室</w:t>
      </w:r>
      <w:r w:rsidR="00192070">
        <w:rPr>
          <w:rFonts w:ascii="宋体" w:eastAsia="宋体" w:hAnsi="宋体" w:cs="宋体" w:hint="eastAsia"/>
          <w:sz w:val="24"/>
          <w:szCs w:val="24"/>
        </w:rPr>
        <w:t>用</w:t>
      </w:r>
      <w:r w:rsidR="00192070" w:rsidRPr="00DD4208">
        <w:rPr>
          <w:rFonts w:ascii="宋体" w:eastAsia="宋体" w:hAnsi="宋体" w:cs="宋体" w:hint="eastAsia"/>
          <w:sz w:val="24"/>
          <w:szCs w:val="24"/>
        </w:rPr>
        <w:t>相对标准偏差</w:t>
      </w:r>
      <w:r w:rsidR="00192070">
        <w:rPr>
          <w:rFonts w:ascii="宋体" w:eastAsia="宋体" w:hAnsi="宋体" w:cs="宋体" w:hint="eastAsia"/>
          <w:sz w:val="24"/>
          <w:szCs w:val="24"/>
        </w:rPr>
        <w:t>表示的</w:t>
      </w:r>
      <w:r w:rsidRPr="00DD4208">
        <w:rPr>
          <w:rFonts w:ascii="宋体" w:eastAsia="宋体" w:hAnsi="宋体" w:cs="宋体" w:hint="eastAsia"/>
          <w:sz w:val="24"/>
          <w:szCs w:val="24"/>
        </w:rPr>
        <w:t>重复性</w:t>
      </w:r>
      <w:r w:rsidR="00EC5D1C">
        <w:rPr>
          <w:rFonts w:ascii="宋体" w:eastAsia="宋体" w:hAnsi="宋体" w:cs="宋体" w:hint="eastAsia"/>
          <w:sz w:val="24"/>
          <w:szCs w:val="24"/>
        </w:rPr>
        <w:t>最大</w:t>
      </w:r>
      <w:r w:rsidR="00192070">
        <w:rPr>
          <w:rFonts w:ascii="宋体" w:eastAsia="宋体" w:hAnsi="宋体" w:cs="宋体" w:hint="eastAsia"/>
          <w:sz w:val="24"/>
          <w:szCs w:val="24"/>
        </w:rPr>
        <w:t>偏差</w:t>
      </w:r>
      <w:r w:rsidR="00EC5D1C">
        <w:rPr>
          <w:rFonts w:ascii="宋体" w:eastAsia="宋体" w:hAnsi="宋体" w:cs="宋体" w:hint="eastAsia"/>
          <w:sz w:val="24"/>
          <w:szCs w:val="24"/>
        </w:rPr>
        <w:t>为0</w:t>
      </w:r>
      <w:r w:rsidR="00EC5D1C">
        <w:rPr>
          <w:rFonts w:ascii="宋体" w:eastAsia="宋体" w:hAnsi="宋体" w:cs="宋体"/>
          <w:sz w:val="24"/>
          <w:szCs w:val="24"/>
        </w:rPr>
        <w:t>.</w:t>
      </w:r>
      <w:r w:rsidR="00192070">
        <w:rPr>
          <w:rFonts w:ascii="宋体" w:eastAsia="宋体" w:hAnsi="宋体" w:cs="宋体"/>
          <w:sz w:val="24"/>
          <w:szCs w:val="24"/>
        </w:rPr>
        <w:t>25</w:t>
      </w:r>
      <w:r w:rsidR="00EC5D1C">
        <w:rPr>
          <w:rFonts w:ascii="宋体" w:eastAsia="宋体" w:hAnsi="宋体" w:cs="宋体" w:hint="eastAsia"/>
          <w:sz w:val="24"/>
          <w:szCs w:val="24"/>
        </w:rPr>
        <w:t>%</w:t>
      </w:r>
      <w:r w:rsidR="00192070">
        <w:rPr>
          <w:rFonts w:ascii="宋体" w:eastAsia="宋体" w:hAnsi="宋体" w:cs="宋体" w:hint="eastAsia"/>
          <w:sz w:val="24"/>
          <w:szCs w:val="24"/>
        </w:rPr>
        <w:t>（R</w:t>
      </w:r>
      <w:r w:rsidR="00192070">
        <w:rPr>
          <w:rFonts w:ascii="宋体" w:eastAsia="宋体" w:hAnsi="宋体" w:cs="宋体"/>
          <w:sz w:val="24"/>
          <w:szCs w:val="24"/>
        </w:rPr>
        <w:t>SD%</w:t>
      </w:r>
      <w:r w:rsidR="00192070">
        <w:rPr>
          <w:rFonts w:ascii="宋体" w:eastAsia="宋体" w:hAnsi="宋体" w:cs="宋体" w:hint="eastAsia"/>
          <w:sz w:val="24"/>
          <w:szCs w:val="24"/>
        </w:rPr>
        <w:t>）</w:t>
      </w:r>
      <w:r w:rsidR="00EC5D1C">
        <w:rPr>
          <w:rFonts w:ascii="宋体" w:eastAsia="宋体" w:hAnsi="宋体" w:cs="宋体" w:hint="eastAsia"/>
          <w:sz w:val="24"/>
          <w:szCs w:val="24"/>
        </w:rPr>
        <w:t>，</w:t>
      </w:r>
      <w:r w:rsidR="00EC5D1C" w:rsidRPr="00EC5D1C">
        <w:rPr>
          <w:rFonts w:ascii="宋体" w:eastAsia="宋体" w:hAnsi="宋体" w:cs="宋体" w:hint="eastAsia"/>
          <w:sz w:val="24"/>
          <w:szCs w:val="24"/>
        </w:rPr>
        <w:t>各实验室的</w:t>
      </w:r>
      <w:r w:rsidR="00EC5D1C">
        <w:rPr>
          <w:rFonts w:ascii="宋体" w:eastAsia="宋体" w:hAnsi="宋体" w:cs="宋体" w:hint="eastAsia"/>
          <w:sz w:val="24"/>
          <w:szCs w:val="24"/>
        </w:rPr>
        <w:t>统计</w:t>
      </w:r>
      <w:r w:rsidR="00EC5D1C" w:rsidRPr="00EC5D1C">
        <w:rPr>
          <w:rFonts w:ascii="宋体" w:eastAsia="宋体" w:hAnsi="宋体" w:cs="宋体" w:hint="eastAsia"/>
          <w:sz w:val="24"/>
          <w:szCs w:val="24"/>
        </w:rPr>
        <w:t>数据见表</w:t>
      </w:r>
      <w:r w:rsidR="00192070">
        <w:rPr>
          <w:rFonts w:ascii="宋体" w:eastAsia="宋体" w:hAnsi="宋体" w:cs="宋体"/>
          <w:sz w:val="24"/>
          <w:szCs w:val="24"/>
        </w:rPr>
        <w:t>4</w:t>
      </w:r>
      <w:r w:rsidR="001E091A">
        <w:rPr>
          <w:rFonts w:ascii="宋体" w:eastAsia="宋体" w:hAnsi="宋体" w:cs="宋体"/>
          <w:sz w:val="24"/>
          <w:szCs w:val="24"/>
        </w:rPr>
        <w:t>,</w:t>
      </w:r>
      <w:r w:rsidR="001E091A" w:rsidRPr="001E091A">
        <w:rPr>
          <w:rFonts w:ascii="宋体" w:eastAsia="宋体" w:hAnsi="宋体" w:cs="宋体" w:hint="eastAsia"/>
          <w:sz w:val="24"/>
          <w:szCs w:val="24"/>
        </w:rPr>
        <w:t xml:space="preserve"> </w:t>
      </w:r>
      <w:r w:rsidR="001E091A">
        <w:rPr>
          <w:rFonts w:ascii="宋体" w:eastAsia="宋体" w:hAnsi="宋体" w:cs="宋体" w:hint="eastAsia"/>
          <w:sz w:val="24"/>
          <w:szCs w:val="24"/>
        </w:rPr>
        <w:t>（具体测试数据详见测试报告）</w:t>
      </w:r>
    </w:p>
    <w:p w:rsidR="00EC5D1C" w:rsidRPr="00EC5D1C" w:rsidRDefault="00EC5D1C" w:rsidP="00EC5D1C">
      <w:pPr>
        <w:spacing w:line="360" w:lineRule="auto"/>
        <w:ind w:firstLine="360"/>
        <w:jc w:val="center"/>
        <w:rPr>
          <w:rFonts w:ascii="宋体" w:eastAsia="宋体" w:hAnsi="宋体" w:cs="宋体"/>
          <w:sz w:val="24"/>
          <w:szCs w:val="24"/>
        </w:rPr>
      </w:pPr>
      <w:r>
        <w:rPr>
          <w:rFonts w:ascii="宋体" w:eastAsia="宋体" w:hAnsi="宋体" w:cs="宋体" w:hint="eastAsia"/>
          <w:sz w:val="24"/>
          <w:szCs w:val="24"/>
        </w:rPr>
        <w:t>表</w:t>
      </w:r>
      <w:r w:rsidR="00192070">
        <w:rPr>
          <w:rFonts w:ascii="宋体" w:eastAsia="宋体" w:hAnsi="宋体" w:cs="宋体"/>
          <w:sz w:val="24"/>
          <w:szCs w:val="24"/>
        </w:rPr>
        <w:t>4</w:t>
      </w:r>
      <w:r>
        <w:rPr>
          <w:rFonts w:ascii="宋体" w:eastAsia="宋体" w:hAnsi="宋体" w:cs="宋体" w:hint="eastAsia"/>
          <w:sz w:val="24"/>
          <w:szCs w:val="24"/>
        </w:rPr>
        <w:t>无接触</w:t>
      </w:r>
      <w:r w:rsidRPr="00A64DC0">
        <w:rPr>
          <w:rFonts w:ascii="宋体" w:eastAsia="宋体" w:hAnsi="宋体" w:cs="宋体" w:hint="eastAsia"/>
          <w:sz w:val="24"/>
          <w:szCs w:val="24"/>
        </w:rPr>
        <w:t>电容-电压法</w:t>
      </w:r>
      <w:r>
        <w:rPr>
          <w:rFonts w:ascii="宋体" w:eastAsia="宋体" w:hAnsi="宋体" w:cs="宋体" w:hint="eastAsia"/>
          <w:sz w:val="24"/>
          <w:szCs w:val="24"/>
        </w:rPr>
        <w:t>巡回测试数据</w:t>
      </w:r>
    </w:p>
    <w:tbl>
      <w:tblPr>
        <w:tblW w:w="5400" w:type="dxa"/>
        <w:jc w:val="center"/>
        <w:tblLook w:val="04A0" w:firstRow="1" w:lastRow="0" w:firstColumn="1" w:lastColumn="0" w:noHBand="0" w:noVBand="1"/>
      </w:tblPr>
      <w:tblGrid>
        <w:gridCol w:w="1080"/>
        <w:gridCol w:w="1080"/>
        <w:gridCol w:w="1080"/>
        <w:gridCol w:w="1080"/>
        <w:gridCol w:w="1080"/>
      </w:tblGrid>
      <w:tr w:rsidR="00192070" w:rsidRPr="00192070" w:rsidTr="00192070">
        <w:trPr>
          <w:trHeight w:val="52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实验室</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样品1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样品2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样品3</w:t>
            </w:r>
          </w:p>
        </w:tc>
      </w:tr>
      <w:tr w:rsidR="00192070" w:rsidRPr="00192070" w:rsidTr="00192070">
        <w:trPr>
          <w:trHeight w:val="82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单个实验室重复性（每个样品连续3天、每次测试中心点10次的RSD%)</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国盛</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kern w:val="0"/>
                <w:sz w:val="22"/>
              </w:rPr>
            </w:pPr>
            <w:r w:rsidRPr="00192070">
              <w:rPr>
                <w:rFonts w:ascii="宋体" w:eastAsia="宋体" w:hAnsi="宋体" w:cs="宋体" w:hint="eastAsia"/>
                <w:kern w:val="0"/>
                <w:sz w:val="22"/>
              </w:rPr>
              <w:t>0.14%</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kern w:val="0"/>
                <w:sz w:val="22"/>
              </w:rPr>
            </w:pPr>
            <w:r w:rsidRPr="00192070">
              <w:rPr>
                <w:rFonts w:ascii="宋体" w:eastAsia="宋体" w:hAnsi="宋体" w:cs="宋体" w:hint="eastAsia"/>
                <w:kern w:val="0"/>
                <w:sz w:val="22"/>
              </w:rPr>
              <w:t>0.16%</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kern w:val="0"/>
                <w:sz w:val="22"/>
              </w:rPr>
            </w:pPr>
            <w:r w:rsidRPr="00192070">
              <w:rPr>
                <w:rFonts w:ascii="宋体" w:eastAsia="宋体" w:hAnsi="宋体" w:cs="宋体" w:hint="eastAsia"/>
                <w:kern w:val="0"/>
                <w:sz w:val="22"/>
              </w:rPr>
              <w:t>0.23%</w:t>
            </w:r>
          </w:p>
        </w:tc>
      </w:tr>
      <w:tr w:rsidR="00192070" w:rsidRPr="00192070" w:rsidTr="00192070">
        <w:trPr>
          <w:trHeight w:val="1065"/>
          <w:jc w:val="center"/>
        </w:trPr>
        <w:tc>
          <w:tcPr>
            <w:tcW w:w="1080" w:type="dxa"/>
            <w:vMerge/>
            <w:tcBorders>
              <w:top w:val="nil"/>
              <w:left w:val="single" w:sz="4" w:space="0" w:color="auto"/>
              <w:bottom w:val="single" w:sz="4" w:space="0" w:color="auto"/>
              <w:right w:val="single" w:sz="4" w:space="0" w:color="auto"/>
            </w:tcBorders>
            <w:vAlign w:val="center"/>
            <w:hideMark/>
          </w:tcPr>
          <w:p w:rsidR="00192070" w:rsidRPr="00192070" w:rsidRDefault="00192070" w:rsidP="00192070">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普兴</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kern w:val="0"/>
                <w:sz w:val="22"/>
              </w:rPr>
            </w:pPr>
            <w:r w:rsidRPr="00192070">
              <w:rPr>
                <w:rFonts w:ascii="宋体" w:eastAsia="宋体" w:hAnsi="宋体" w:cs="宋体" w:hint="eastAsia"/>
                <w:kern w:val="0"/>
                <w:sz w:val="22"/>
              </w:rPr>
              <w:t>0.23%</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kern w:val="0"/>
                <w:sz w:val="22"/>
              </w:rPr>
            </w:pPr>
            <w:r w:rsidRPr="00192070">
              <w:rPr>
                <w:rFonts w:ascii="宋体" w:eastAsia="宋体" w:hAnsi="宋体" w:cs="宋体" w:hint="eastAsia"/>
                <w:kern w:val="0"/>
                <w:sz w:val="22"/>
              </w:rPr>
              <w:t>0.17%</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kern w:val="0"/>
                <w:sz w:val="22"/>
              </w:rPr>
            </w:pPr>
            <w:r w:rsidRPr="00192070">
              <w:rPr>
                <w:rFonts w:ascii="宋体" w:eastAsia="宋体" w:hAnsi="宋体" w:cs="宋体" w:hint="eastAsia"/>
                <w:kern w:val="0"/>
                <w:sz w:val="22"/>
              </w:rPr>
              <w:t>0.21%</w:t>
            </w:r>
          </w:p>
        </w:tc>
      </w:tr>
      <w:tr w:rsidR="00192070" w:rsidRPr="00192070" w:rsidTr="00192070">
        <w:trPr>
          <w:trHeight w:val="825"/>
          <w:jc w:val="center"/>
        </w:trPr>
        <w:tc>
          <w:tcPr>
            <w:tcW w:w="1080" w:type="dxa"/>
            <w:vMerge/>
            <w:tcBorders>
              <w:top w:val="nil"/>
              <w:left w:val="single" w:sz="4" w:space="0" w:color="auto"/>
              <w:bottom w:val="single" w:sz="4" w:space="0" w:color="auto"/>
              <w:right w:val="single" w:sz="4" w:space="0" w:color="auto"/>
            </w:tcBorders>
            <w:vAlign w:val="center"/>
            <w:hideMark/>
          </w:tcPr>
          <w:p w:rsidR="00192070" w:rsidRPr="00192070" w:rsidRDefault="00192070" w:rsidP="00192070">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华润</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kern w:val="0"/>
                <w:sz w:val="22"/>
              </w:rPr>
            </w:pPr>
            <w:r w:rsidRPr="00192070">
              <w:rPr>
                <w:rFonts w:ascii="宋体" w:eastAsia="宋体" w:hAnsi="宋体" w:cs="宋体" w:hint="eastAsia"/>
                <w:kern w:val="0"/>
                <w:sz w:val="22"/>
              </w:rPr>
              <w:t>0.25%</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kern w:val="0"/>
                <w:sz w:val="22"/>
              </w:rPr>
            </w:pPr>
            <w:r w:rsidRPr="00192070">
              <w:rPr>
                <w:rFonts w:ascii="宋体" w:eastAsia="宋体" w:hAnsi="宋体" w:cs="宋体" w:hint="eastAsia"/>
                <w:kern w:val="0"/>
                <w:sz w:val="22"/>
              </w:rPr>
              <w:t>0.21%</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kern w:val="0"/>
                <w:sz w:val="22"/>
              </w:rPr>
            </w:pPr>
            <w:r w:rsidRPr="00192070">
              <w:rPr>
                <w:rFonts w:ascii="宋体" w:eastAsia="宋体" w:hAnsi="宋体" w:cs="宋体" w:hint="eastAsia"/>
                <w:kern w:val="0"/>
                <w:sz w:val="22"/>
              </w:rPr>
              <w:t>0.20%</w:t>
            </w:r>
          </w:p>
        </w:tc>
      </w:tr>
      <w:tr w:rsidR="00192070" w:rsidRPr="00192070" w:rsidTr="00192070">
        <w:trPr>
          <w:trHeight w:val="522"/>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多实验室测试再现性</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0.21%</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0.40%</w:t>
            </w:r>
          </w:p>
        </w:tc>
        <w:tc>
          <w:tcPr>
            <w:tcW w:w="1080" w:type="dxa"/>
            <w:tcBorders>
              <w:top w:val="nil"/>
              <w:left w:val="nil"/>
              <w:bottom w:val="single" w:sz="4" w:space="0" w:color="auto"/>
              <w:right w:val="single" w:sz="4" w:space="0" w:color="auto"/>
            </w:tcBorders>
            <w:shd w:val="clear" w:color="auto" w:fill="auto"/>
            <w:noWrap/>
            <w:vAlign w:val="center"/>
            <w:hideMark/>
          </w:tcPr>
          <w:p w:rsidR="00192070" w:rsidRPr="00192070" w:rsidRDefault="00192070" w:rsidP="00192070">
            <w:pPr>
              <w:widowControl/>
              <w:jc w:val="center"/>
              <w:rPr>
                <w:rFonts w:ascii="宋体" w:eastAsia="宋体" w:hAnsi="宋体" w:cs="宋体"/>
                <w:color w:val="000000"/>
                <w:kern w:val="0"/>
                <w:sz w:val="22"/>
              </w:rPr>
            </w:pPr>
            <w:r w:rsidRPr="00192070">
              <w:rPr>
                <w:rFonts w:ascii="宋体" w:eastAsia="宋体" w:hAnsi="宋体" w:cs="宋体" w:hint="eastAsia"/>
                <w:color w:val="000000"/>
                <w:kern w:val="0"/>
                <w:sz w:val="22"/>
              </w:rPr>
              <w:t>0.42%</w:t>
            </w:r>
          </w:p>
        </w:tc>
      </w:tr>
    </w:tbl>
    <w:p w:rsidR="006145CF" w:rsidRDefault="006145CF" w:rsidP="006145CF">
      <w:pPr>
        <w:spacing w:line="276" w:lineRule="auto"/>
        <w:ind w:firstLine="420"/>
        <w:rPr>
          <w:rFonts w:ascii="宋体" w:eastAsia="宋体" w:hAnsi="宋体" w:cs="宋体"/>
          <w:sz w:val="24"/>
          <w:szCs w:val="24"/>
        </w:rPr>
      </w:pPr>
      <w:r w:rsidRPr="006145CF">
        <w:rPr>
          <w:rFonts w:ascii="宋体" w:eastAsia="宋体" w:hAnsi="宋体" w:cs="宋体" w:hint="eastAsia"/>
          <w:sz w:val="24"/>
          <w:szCs w:val="24"/>
        </w:rPr>
        <w:t>从实验数据看，单实验室中每片的10次以上重复性测试的相对标准偏差全部控制在0.25%以下，说明国内相同水准实验室的测试能力较为接近且较稳定。有鉴于ACV测试技术在国内尚处于普及阶段，多个外延及下游厂商均有意在运行过程中增加ACV测试，预计随着该测试仪器的普遍使用，单个实验室的相对标准偏差会有变化，编制组讨论目前ACV测试的单个实验室测试的相对标准偏差暂时与汞CV的单个实验室相对标准偏差一致，均设为0.5%（RSD%）。未来几年该项测试仪器大量使用后，该指标再做相应调整。</w:t>
      </w:r>
    </w:p>
    <w:p w:rsidR="006145CF" w:rsidRDefault="006145CF" w:rsidP="006145CF">
      <w:pPr>
        <w:spacing w:line="276" w:lineRule="auto"/>
        <w:ind w:firstLine="420"/>
        <w:rPr>
          <w:rFonts w:ascii="Times New Roman" w:hAnsi="Times New Roman" w:cs="Times New Roman"/>
          <w:szCs w:val="21"/>
        </w:rPr>
      </w:pPr>
      <w:r>
        <w:rPr>
          <w:rFonts w:ascii="Times New Roman" w:hAnsi="Times New Roman" w:cs="Times New Roman" w:hint="eastAsia"/>
          <w:szCs w:val="21"/>
        </w:rPr>
        <w:t>采用单个实验室相对标准偏差的计算方法得到的多个实验室再现性见表</w:t>
      </w:r>
      <w:r>
        <w:rPr>
          <w:rFonts w:ascii="Times New Roman" w:hAnsi="Times New Roman" w:cs="Times New Roman" w:hint="eastAsia"/>
          <w:szCs w:val="21"/>
        </w:rPr>
        <w:t>1</w:t>
      </w:r>
      <w:r>
        <w:rPr>
          <w:rFonts w:ascii="Times New Roman" w:hAnsi="Times New Roman" w:cs="Times New Roman"/>
          <w:szCs w:val="21"/>
        </w:rPr>
        <w:t>8</w:t>
      </w:r>
      <w:r>
        <w:rPr>
          <w:rFonts w:ascii="Times New Roman" w:hAnsi="Times New Roman" w:cs="Times New Roman" w:hint="eastAsia"/>
          <w:szCs w:val="21"/>
        </w:rPr>
        <w:t>，编制组同时采用常规</w:t>
      </w:r>
      <w:r>
        <w:rPr>
          <w:rFonts w:ascii="Times New Roman" w:hAnsi="Times New Roman" w:cs="Times New Roman" w:hint="eastAsia"/>
          <w:szCs w:val="21"/>
        </w:rPr>
        <w:t>M</w:t>
      </w:r>
      <w:r>
        <w:rPr>
          <w:rFonts w:ascii="Times New Roman" w:hAnsi="Times New Roman" w:cs="Times New Roman"/>
          <w:szCs w:val="21"/>
        </w:rPr>
        <w:t>SA</w:t>
      </w:r>
      <w:r>
        <w:rPr>
          <w:rFonts w:ascii="Times New Roman" w:hAnsi="Times New Roman" w:cs="Times New Roman" w:hint="eastAsia"/>
          <w:szCs w:val="21"/>
        </w:rPr>
        <w:t>质量分析工具计算的多实验室再现性与重复性，能够看到多实验室的</w:t>
      </w:r>
      <w:r w:rsidRPr="005F13F0">
        <w:rPr>
          <w:rFonts w:ascii="Times New Roman" w:hAnsi="Times New Roman" w:cs="Times New Roman" w:hint="eastAsia"/>
          <w:szCs w:val="21"/>
        </w:rPr>
        <w:t>再现性</w:t>
      </w:r>
      <w:r w:rsidRPr="005F13F0">
        <w:rPr>
          <w:rFonts w:ascii="Times New Roman" w:hAnsi="Times New Roman" w:cs="Times New Roman" w:hint="eastAsia"/>
          <w:szCs w:val="21"/>
        </w:rPr>
        <w:t>-</w:t>
      </w:r>
      <w:r w:rsidRPr="005F13F0">
        <w:rPr>
          <w:rFonts w:ascii="Times New Roman" w:hAnsi="Times New Roman" w:cs="Times New Roman" w:hint="eastAsia"/>
          <w:szCs w:val="21"/>
        </w:rPr>
        <w:t>评价人变差（</w:t>
      </w:r>
      <w:r w:rsidRPr="005F13F0">
        <w:rPr>
          <w:rFonts w:ascii="Times New Roman" w:hAnsi="Times New Roman" w:cs="Times New Roman" w:hint="eastAsia"/>
          <w:szCs w:val="21"/>
        </w:rPr>
        <w:t>AV</w:t>
      </w:r>
      <w:r w:rsidRPr="005F13F0">
        <w:rPr>
          <w:rFonts w:ascii="Times New Roman" w:hAnsi="Times New Roman" w:cs="Times New Roman" w:hint="eastAsia"/>
          <w:szCs w:val="21"/>
        </w:rPr>
        <w:t>）</w:t>
      </w:r>
      <w:r>
        <w:rPr>
          <w:rFonts w:ascii="Times New Roman" w:hAnsi="Times New Roman" w:cs="Times New Roman" w:hint="eastAsia"/>
          <w:szCs w:val="21"/>
        </w:rPr>
        <w:t>为</w:t>
      </w:r>
      <w:r>
        <w:rPr>
          <w:rFonts w:ascii="Times New Roman" w:hAnsi="Times New Roman" w:cs="Times New Roman" w:hint="eastAsia"/>
          <w:szCs w:val="21"/>
        </w:rPr>
        <w:t>3.</w:t>
      </w:r>
      <w:r>
        <w:rPr>
          <w:rFonts w:ascii="Times New Roman" w:hAnsi="Times New Roman" w:cs="Times New Roman"/>
          <w:szCs w:val="21"/>
        </w:rPr>
        <w:t>45%</w:t>
      </w:r>
      <w:r>
        <w:rPr>
          <w:rFonts w:ascii="Times New Roman" w:hAnsi="Times New Roman" w:cs="Times New Roman" w:hint="eastAsia"/>
          <w:szCs w:val="21"/>
        </w:rPr>
        <w:t>、</w:t>
      </w:r>
      <w:r w:rsidRPr="005F13F0">
        <w:rPr>
          <w:rFonts w:ascii="Times New Roman" w:hAnsi="Times New Roman" w:cs="Times New Roman" w:hint="eastAsia"/>
          <w:szCs w:val="21"/>
        </w:rPr>
        <w:t>重复性</w:t>
      </w:r>
      <w:r w:rsidRPr="005F13F0">
        <w:rPr>
          <w:rFonts w:ascii="Times New Roman" w:hAnsi="Times New Roman" w:cs="Times New Roman" w:hint="eastAsia"/>
          <w:szCs w:val="21"/>
        </w:rPr>
        <w:t>-</w:t>
      </w:r>
      <w:r w:rsidRPr="005F13F0">
        <w:rPr>
          <w:rFonts w:ascii="Times New Roman" w:hAnsi="Times New Roman" w:cs="Times New Roman" w:hint="eastAsia"/>
          <w:szCs w:val="21"/>
        </w:rPr>
        <w:t>设备变差（</w:t>
      </w:r>
      <w:r w:rsidRPr="005F13F0">
        <w:rPr>
          <w:rFonts w:ascii="Times New Roman" w:hAnsi="Times New Roman" w:cs="Times New Roman" w:hint="eastAsia"/>
          <w:szCs w:val="21"/>
        </w:rPr>
        <w:t>EV</w:t>
      </w:r>
      <w:r w:rsidRPr="005F13F0">
        <w:rPr>
          <w:rFonts w:ascii="Times New Roman" w:hAnsi="Times New Roman" w:cs="Times New Roman" w:hint="eastAsia"/>
          <w:szCs w:val="21"/>
        </w:rPr>
        <w:t>）</w:t>
      </w:r>
      <w:r>
        <w:rPr>
          <w:rFonts w:ascii="Times New Roman" w:hAnsi="Times New Roman" w:cs="Times New Roman" w:hint="eastAsia"/>
          <w:szCs w:val="21"/>
        </w:rPr>
        <w:t>为</w:t>
      </w:r>
      <w:r>
        <w:rPr>
          <w:rFonts w:ascii="Times New Roman" w:hAnsi="Times New Roman" w:cs="Times New Roman" w:hint="eastAsia"/>
          <w:szCs w:val="21"/>
        </w:rPr>
        <w:t>4</w:t>
      </w:r>
      <w:r>
        <w:rPr>
          <w:rFonts w:ascii="Times New Roman" w:hAnsi="Times New Roman" w:cs="Times New Roman"/>
          <w:szCs w:val="21"/>
        </w:rPr>
        <w:t>.96%</w:t>
      </w:r>
      <w:r>
        <w:rPr>
          <w:rFonts w:ascii="Times New Roman" w:hAnsi="Times New Roman" w:cs="Times New Roman" w:hint="eastAsia"/>
          <w:szCs w:val="21"/>
        </w:rPr>
        <w:t>，详见图</w:t>
      </w:r>
      <w:r>
        <w:rPr>
          <w:rFonts w:ascii="Times New Roman" w:hAnsi="Times New Roman" w:cs="Times New Roman"/>
          <w:szCs w:val="21"/>
        </w:rPr>
        <w:t>3</w:t>
      </w:r>
      <w:r>
        <w:rPr>
          <w:rFonts w:ascii="Times New Roman" w:hAnsi="Times New Roman" w:cs="Times New Roman" w:hint="eastAsia"/>
          <w:szCs w:val="21"/>
        </w:rPr>
        <w:t>，编制组确定多实验室</w:t>
      </w:r>
      <w:r>
        <w:rPr>
          <w:rFonts w:ascii="Times New Roman" w:hAnsi="Times New Roman" w:cs="Times New Roman" w:hint="eastAsia"/>
          <w:szCs w:val="21"/>
        </w:rPr>
        <w:t>A</w:t>
      </w:r>
      <w:r>
        <w:rPr>
          <w:rFonts w:ascii="Times New Roman" w:hAnsi="Times New Roman" w:cs="Times New Roman"/>
          <w:szCs w:val="21"/>
        </w:rPr>
        <w:t>CV</w:t>
      </w:r>
      <w:r>
        <w:rPr>
          <w:rFonts w:ascii="Times New Roman" w:hAnsi="Times New Roman" w:cs="Times New Roman" w:hint="eastAsia"/>
          <w:szCs w:val="21"/>
        </w:rPr>
        <w:t>测试的重复性为</w:t>
      </w:r>
      <w:r>
        <w:rPr>
          <w:rFonts w:ascii="Times New Roman" w:hAnsi="Times New Roman" w:cs="Times New Roman" w:hint="eastAsia"/>
          <w:szCs w:val="21"/>
        </w:rPr>
        <w:t>5</w:t>
      </w:r>
      <w:r>
        <w:rPr>
          <w:rFonts w:ascii="Times New Roman" w:hAnsi="Times New Roman" w:cs="Times New Roman"/>
          <w:szCs w:val="21"/>
        </w:rPr>
        <w:t>%</w:t>
      </w:r>
      <w:r>
        <w:rPr>
          <w:rFonts w:ascii="Times New Roman" w:hAnsi="Times New Roman" w:cs="Times New Roman" w:hint="eastAsia"/>
          <w:szCs w:val="21"/>
        </w:rPr>
        <w:t>。</w:t>
      </w:r>
    </w:p>
    <w:p w:rsidR="006145CF" w:rsidRPr="006145CF" w:rsidRDefault="006145CF" w:rsidP="006145CF">
      <w:pPr>
        <w:spacing w:line="500" w:lineRule="exact"/>
        <w:ind w:firstLine="420"/>
        <w:jc w:val="center"/>
        <w:rPr>
          <w:rFonts w:ascii="宋体" w:eastAsia="宋体" w:hAnsi="宋体" w:cs="宋体"/>
          <w:sz w:val="24"/>
          <w:szCs w:val="24"/>
        </w:rPr>
      </w:pPr>
      <w:r>
        <w:rPr>
          <w:rFonts w:ascii="宋体" w:eastAsia="宋体" w:hAnsi="宋体" w:cs="宋体" w:hint="eastAsia"/>
          <w:sz w:val="24"/>
          <w:szCs w:val="24"/>
        </w:rPr>
        <w:t>图3</w:t>
      </w:r>
    </w:p>
    <w:p w:rsidR="006145CF" w:rsidRDefault="006145CF" w:rsidP="00146091">
      <w:pPr>
        <w:spacing w:line="500" w:lineRule="exact"/>
        <w:ind w:firstLine="420"/>
        <w:rPr>
          <w:rFonts w:ascii="宋体" w:eastAsia="宋体" w:hAnsi="宋体" w:cs="宋体"/>
          <w:sz w:val="24"/>
          <w:szCs w:val="24"/>
        </w:rPr>
      </w:pPr>
    </w:p>
    <w:p w:rsidR="006145CF" w:rsidRDefault="006145CF" w:rsidP="006145CF">
      <w:pPr>
        <w:spacing w:line="500" w:lineRule="exact"/>
        <w:ind w:firstLine="420"/>
        <w:jc w:val="left"/>
        <w:rPr>
          <w:rFonts w:ascii="宋体" w:eastAsia="宋体" w:hAnsi="宋体" w:cs="宋体"/>
          <w:sz w:val="24"/>
          <w:szCs w:val="24"/>
        </w:rPr>
      </w:pPr>
    </w:p>
    <w:p w:rsidR="006145CF" w:rsidRDefault="006145CF" w:rsidP="00146091">
      <w:pPr>
        <w:spacing w:line="500" w:lineRule="exact"/>
        <w:ind w:firstLine="420"/>
        <w:rPr>
          <w:rFonts w:ascii="宋体" w:eastAsia="宋体" w:hAnsi="宋体" w:cs="宋体"/>
          <w:sz w:val="24"/>
          <w:szCs w:val="24"/>
        </w:rPr>
      </w:pPr>
    </w:p>
    <w:p w:rsidR="00A658F4" w:rsidRDefault="006145CF">
      <w:r w:rsidRPr="005F13F0">
        <w:rPr>
          <w:noProof/>
        </w:rPr>
        <w:lastRenderedPageBreak/>
        <w:drawing>
          <wp:inline distT="0" distB="0" distL="0" distR="0" wp14:anchorId="1200C0FA" wp14:editId="41F7E2F4">
            <wp:extent cx="5095875" cy="835342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8353425"/>
                    </a:xfrm>
                    <a:prstGeom prst="rect">
                      <a:avLst/>
                    </a:prstGeom>
                    <a:noFill/>
                    <a:ln>
                      <a:noFill/>
                    </a:ln>
                  </pic:spPr>
                </pic:pic>
              </a:graphicData>
            </a:graphic>
          </wp:inline>
        </w:drawing>
      </w:r>
    </w:p>
    <w:p w:rsidR="006145CF" w:rsidRPr="00E77925" w:rsidRDefault="006145CF" w:rsidP="006145CF">
      <w:pPr>
        <w:spacing w:line="500" w:lineRule="exact"/>
        <w:ind w:firstLine="420"/>
        <w:rPr>
          <w:rFonts w:ascii="黑体" w:eastAsia="黑体"/>
          <w:sz w:val="28"/>
        </w:rPr>
      </w:pPr>
      <w:r>
        <w:rPr>
          <w:rFonts w:ascii="黑体" w:eastAsia="黑体" w:hint="eastAsia"/>
          <w:sz w:val="28"/>
        </w:rPr>
        <w:t>三、标准水平分析</w:t>
      </w:r>
    </w:p>
    <w:p w:rsidR="006145CF" w:rsidRPr="00E138B3" w:rsidRDefault="006145CF" w:rsidP="006145CF">
      <w:pPr>
        <w:spacing w:line="500" w:lineRule="exact"/>
        <w:ind w:firstLineChars="200" w:firstLine="480"/>
        <w:rPr>
          <w:rFonts w:asciiTheme="minorEastAsia" w:hAnsiTheme="minorEastAsia" w:cstheme="minorEastAsia"/>
          <w:sz w:val="24"/>
          <w:szCs w:val="24"/>
          <w:highlight w:val="yellow"/>
        </w:rPr>
      </w:pPr>
      <w:r w:rsidRPr="00530ABA">
        <w:rPr>
          <w:rFonts w:asciiTheme="minorEastAsia" w:hAnsiTheme="minorEastAsia" w:cstheme="minorEastAsia" w:hint="eastAsia"/>
          <w:sz w:val="24"/>
          <w:szCs w:val="24"/>
        </w:rPr>
        <w:lastRenderedPageBreak/>
        <w:t>本标准为第三次修订</w:t>
      </w:r>
      <w:r>
        <w:rPr>
          <w:rFonts w:asciiTheme="minorEastAsia" w:hAnsiTheme="minorEastAsia" w:cstheme="minorEastAsia" w:hint="eastAsia"/>
          <w:sz w:val="24"/>
          <w:szCs w:val="24"/>
        </w:rPr>
        <w:t>，</w:t>
      </w:r>
      <w:r w:rsidRPr="003E0A9C">
        <w:rPr>
          <w:rFonts w:asciiTheme="minorEastAsia" w:hAnsiTheme="minorEastAsia" w:cstheme="minorEastAsia" w:hint="eastAsia"/>
          <w:sz w:val="24"/>
          <w:szCs w:val="24"/>
        </w:rPr>
        <w:t>参考了国外标准SEMI M85-1114，结合国</w:t>
      </w:r>
      <w:r>
        <w:rPr>
          <w:rFonts w:asciiTheme="minorEastAsia" w:hAnsiTheme="minorEastAsia" w:cstheme="minorEastAsia" w:hint="eastAsia"/>
          <w:sz w:val="24"/>
          <w:szCs w:val="24"/>
        </w:rPr>
        <w:t>内主要硅外延片生产制造厂家的实际测试情况，兼顾设备厂家不断更新的操作技术规范。</w:t>
      </w:r>
      <w:r w:rsidRPr="00530ABA">
        <w:rPr>
          <w:rFonts w:asciiTheme="minorEastAsia" w:hAnsiTheme="minorEastAsia" w:cstheme="minorEastAsia" w:hint="eastAsia"/>
          <w:sz w:val="24"/>
          <w:szCs w:val="24"/>
        </w:rPr>
        <w:t>主要目的是规范和统一电容-电压法</w:t>
      </w:r>
      <w:r w:rsidRPr="00BF4337">
        <w:rPr>
          <w:rFonts w:asciiTheme="minorEastAsia" w:hAnsiTheme="minorEastAsia" w:cstheme="minorEastAsia" w:hint="eastAsia"/>
          <w:sz w:val="24"/>
          <w:szCs w:val="24"/>
        </w:rPr>
        <w:t>测试硅外延层载流子浓度的操作过程，细化包括干扰因素分析、硅外延片表面处理步骤等、提高了测试环境要求、根据各实验</w:t>
      </w:r>
      <w:r w:rsidRPr="008B1994">
        <w:rPr>
          <w:rFonts w:asciiTheme="minorEastAsia" w:hAnsiTheme="minorEastAsia" w:cstheme="minorEastAsia" w:hint="eastAsia"/>
          <w:sz w:val="24"/>
          <w:szCs w:val="24"/>
        </w:rPr>
        <w:t>室提供的测试数据，确定了目前国内该项测试技术的精密度水平。本次标</w:t>
      </w:r>
      <w:r>
        <w:rPr>
          <w:rFonts w:asciiTheme="minorEastAsia" w:hAnsiTheme="minorEastAsia" w:cstheme="minorEastAsia" w:hint="eastAsia"/>
          <w:sz w:val="24"/>
          <w:szCs w:val="24"/>
        </w:rPr>
        <w:t>准的修订，</w:t>
      </w:r>
      <w:r w:rsidRPr="00BF4337">
        <w:rPr>
          <w:rFonts w:asciiTheme="minorEastAsia" w:hAnsiTheme="minorEastAsia" w:cstheme="minorEastAsia" w:hint="eastAsia"/>
          <w:sz w:val="24"/>
          <w:szCs w:val="24"/>
        </w:rPr>
        <w:t>不但提升了测试数据</w:t>
      </w:r>
      <w:r w:rsidRPr="00074DE2">
        <w:rPr>
          <w:rFonts w:asciiTheme="minorEastAsia" w:hAnsiTheme="minorEastAsia" w:cstheme="minorEastAsia" w:hint="eastAsia"/>
          <w:sz w:val="24"/>
          <w:szCs w:val="24"/>
        </w:rPr>
        <w:t>的可靠性与可重复性，有利于提高国产硅外延片的质量控制技术与硅外延</w:t>
      </w:r>
      <w:r>
        <w:rPr>
          <w:rFonts w:asciiTheme="minorEastAsia" w:hAnsiTheme="minorEastAsia" w:cstheme="minorEastAsia" w:hint="eastAsia"/>
          <w:sz w:val="24"/>
          <w:szCs w:val="24"/>
        </w:rPr>
        <w:t>片</w:t>
      </w:r>
      <w:r w:rsidRPr="00074DE2">
        <w:rPr>
          <w:rFonts w:asciiTheme="minorEastAsia" w:hAnsiTheme="minorEastAsia" w:cstheme="minorEastAsia" w:hint="eastAsia"/>
          <w:sz w:val="24"/>
          <w:szCs w:val="24"/>
        </w:rPr>
        <w:t>品质</w:t>
      </w:r>
      <w:r>
        <w:rPr>
          <w:rFonts w:asciiTheme="minorEastAsia" w:hAnsiTheme="minorEastAsia" w:cstheme="minorEastAsia" w:hint="eastAsia"/>
          <w:sz w:val="24"/>
          <w:szCs w:val="24"/>
        </w:rPr>
        <w:t>，而且，</w:t>
      </w:r>
      <w:r w:rsidRPr="00074DE2">
        <w:rPr>
          <w:rFonts w:asciiTheme="minorEastAsia" w:hAnsiTheme="minorEastAsia" w:cstheme="minorEastAsia" w:hint="eastAsia"/>
          <w:sz w:val="24"/>
          <w:szCs w:val="24"/>
        </w:rPr>
        <w:t>本次修订的标准中涉及的</w:t>
      </w:r>
      <w:r>
        <w:rPr>
          <w:rFonts w:asciiTheme="minorEastAsia" w:hAnsiTheme="minorEastAsia" w:cstheme="minorEastAsia" w:hint="eastAsia"/>
          <w:sz w:val="24"/>
          <w:szCs w:val="24"/>
        </w:rPr>
        <w:t>无接触电容-电压</w:t>
      </w:r>
      <w:r w:rsidRPr="00074DE2">
        <w:rPr>
          <w:rFonts w:asciiTheme="minorEastAsia" w:hAnsiTheme="minorEastAsia" w:cstheme="minorEastAsia" w:hint="eastAsia"/>
          <w:sz w:val="24"/>
          <w:szCs w:val="24"/>
        </w:rPr>
        <w:t>法测试</w:t>
      </w:r>
      <w:r w:rsidRPr="008B1994">
        <w:rPr>
          <w:rFonts w:asciiTheme="minorEastAsia" w:hAnsiTheme="minorEastAsia" w:cstheme="minorEastAsia" w:hint="eastAsia"/>
          <w:sz w:val="24"/>
          <w:szCs w:val="24"/>
        </w:rPr>
        <w:t>技术的制定，填补了国内以及国际半导体硅片测试领域的标准空白，</w:t>
      </w:r>
      <w:proofErr w:type="gramStart"/>
      <w:r w:rsidRPr="008B1994">
        <w:rPr>
          <w:rFonts w:asciiTheme="minorEastAsia" w:hAnsiTheme="minorEastAsia" w:cstheme="minorEastAsia" w:hint="eastAsia"/>
          <w:sz w:val="24"/>
          <w:szCs w:val="24"/>
        </w:rPr>
        <w:t>对硅外延</w:t>
      </w:r>
      <w:proofErr w:type="gramEnd"/>
      <w:r w:rsidRPr="008B1994">
        <w:rPr>
          <w:rFonts w:asciiTheme="minorEastAsia" w:hAnsiTheme="minorEastAsia" w:cstheme="minorEastAsia" w:hint="eastAsia"/>
          <w:sz w:val="24"/>
          <w:szCs w:val="24"/>
        </w:rPr>
        <w:t>生产厂家的成本降低、环境优化、员工安全生产都起到了很好的作用。本标准达到了国内先进水平。</w:t>
      </w:r>
    </w:p>
    <w:p w:rsidR="006145CF" w:rsidRDefault="006145CF" w:rsidP="006145CF">
      <w:pPr>
        <w:spacing w:line="500" w:lineRule="exact"/>
        <w:rPr>
          <w:rFonts w:ascii="黑体" w:eastAsia="黑体"/>
          <w:sz w:val="28"/>
        </w:rPr>
      </w:pPr>
      <w:r>
        <w:rPr>
          <w:rFonts w:ascii="黑体" w:eastAsia="黑体" w:hint="eastAsia"/>
          <w:sz w:val="28"/>
        </w:rPr>
        <w:t>四、与现行法律、法规、强制性国家标准及相关标准协调配套情况</w:t>
      </w:r>
    </w:p>
    <w:p w:rsidR="006145CF" w:rsidRDefault="006145CF" w:rsidP="006145CF">
      <w:pPr>
        <w:spacing w:line="500" w:lineRule="exact"/>
        <w:ind w:firstLineChars="200" w:firstLine="480"/>
        <w:rPr>
          <w:rFonts w:ascii="宋体" w:hAnsi="宋体"/>
          <w:sz w:val="24"/>
          <w:szCs w:val="24"/>
        </w:rPr>
      </w:pPr>
      <w:r>
        <w:rPr>
          <w:rFonts w:asciiTheme="minorEastAsia" w:hAnsiTheme="minorEastAsia" w:cstheme="minorEastAsia" w:hint="eastAsia"/>
          <w:sz w:val="24"/>
          <w:szCs w:val="24"/>
        </w:rPr>
        <w:t>本</w:t>
      </w:r>
      <w:r>
        <w:rPr>
          <w:rFonts w:ascii="宋体" w:hAnsi="宋体" w:hint="eastAsia"/>
          <w:sz w:val="24"/>
          <w:szCs w:val="24"/>
        </w:rPr>
        <w:t>标准是对GB/T 14146-2009《</w:t>
      </w:r>
      <w:r w:rsidRPr="00440E59">
        <w:rPr>
          <w:rFonts w:ascii="宋体" w:hAnsi="宋体" w:hint="eastAsia"/>
          <w:sz w:val="24"/>
          <w:szCs w:val="24"/>
        </w:rPr>
        <w:t>硅外延层载流子浓度的测试 电容-电压法</w:t>
      </w:r>
      <w:r>
        <w:rPr>
          <w:rFonts w:ascii="宋体" w:hAnsi="宋体" w:hint="eastAsia"/>
          <w:sz w:val="24"/>
          <w:szCs w:val="24"/>
        </w:rPr>
        <w:t>》的修订和补充，仅修订测试技术内容和格式，与现行的法律、法规及国家标准、国家军用标准、行业标准没有冲突</w:t>
      </w:r>
      <w:r w:rsidRPr="00695F74">
        <w:rPr>
          <w:rFonts w:ascii="宋体" w:hAnsi="宋体" w:hint="eastAsia"/>
          <w:sz w:val="24"/>
          <w:szCs w:val="24"/>
        </w:rPr>
        <w:t>，不涉及知识产权纠纷。</w:t>
      </w:r>
    </w:p>
    <w:p w:rsidR="006145CF" w:rsidRDefault="006145CF" w:rsidP="006145CF">
      <w:pPr>
        <w:numPr>
          <w:ilvl w:val="0"/>
          <w:numId w:val="5"/>
        </w:numPr>
        <w:spacing w:line="500" w:lineRule="exact"/>
        <w:rPr>
          <w:rFonts w:ascii="黑体" w:eastAsia="黑体"/>
          <w:sz w:val="28"/>
        </w:rPr>
      </w:pPr>
      <w:r>
        <w:rPr>
          <w:rFonts w:ascii="黑体" w:eastAsia="黑体" w:hint="eastAsia"/>
          <w:sz w:val="28"/>
        </w:rPr>
        <w:t>重大分歧意见的处理经过和依据</w:t>
      </w:r>
    </w:p>
    <w:p w:rsidR="006145CF" w:rsidRDefault="006145CF" w:rsidP="006145CF">
      <w:pPr>
        <w:spacing w:line="500" w:lineRule="exact"/>
        <w:ind w:firstLine="420"/>
        <w:rPr>
          <w:rFonts w:asciiTheme="minorEastAsia" w:hAnsiTheme="minorEastAsia" w:cstheme="minorEastAsia"/>
          <w:sz w:val="24"/>
          <w:szCs w:val="24"/>
        </w:rPr>
      </w:pPr>
      <w:r w:rsidRPr="007F0D1F">
        <w:rPr>
          <w:rFonts w:asciiTheme="minorEastAsia" w:hAnsiTheme="minorEastAsia" w:cstheme="minorEastAsia" w:hint="eastAsia"/>
          <w:sz w:val="24"/>
          <w:szCs w:val="24"/>
        </w:rPr>
        <w:t>编制组根据起草前确定的编制原则进行了标准起草，标准起草小组前期进行了充分的准备和调研，并做了大量调查论证、信息分析和实验工作，标准在主要技术内容上，行业内取得了较为一致的意见，标准起草过程中未发生重大分歧意见。</w:t>
      </w:r>
    </w:p>
    <w:p w:rsidR="006145CF" w:rsidRPr="007B64D2" w:rsidRDefault="006145CF" w:rsidP="006145CF">
      <w:pPr>
        <w:numPr>
          <w:ilvl w:val="0"/>
          <w:numId w:val="5"/>
        </w:numPr>
        <w:spacing w:line="500" w:lineRule="exact"/>
        <w:rPr>
          <w:rFonts w:ascii="黑体" w:eastAsia="黑体"/>
          <w:sz w:val="28"/>
        </w:rPr>
      </w:pPr>
      <w:r w:rsidRPr="007B64D2">
        <w:rPr>
          <w:rFonts w:ascii="黑体" w:eastAsia="黑体" w:hint="eastAsia"/>
          <w:sz w:val="28"/>
        </w:rPr>
        <w:t>标准作为强制性标准或推荐性标准的建议</w:t>
      </w:r>
    </w:p>
    <w:p w:rsidR="006145CF" w:rsidRPr="00E138B3" w:rsidRDefault="006145CF" w:rsidP="006145CF">
      <w:pPr>
        <w:spacing w:line="500" w:lineRule="exact"/>
        <w:ind w:firstLineChars="200" w:firstLine="480"/>
        <w:rPr>
          <w:rFonts w:asciiTheme="minorEastAsia" w:hAnsiTheme="minorEastAsia" w:cstheme="minorEastAsia"/>
          <w:sz w:val="24"/>
          <w:szCs w:val="24"/>
        </w:rPr>
      </w:pPr>
      <w:r w:rsidRPr="00E138B3">
        <w:rPr>
          <w:rFonts w:asciiTheme="minorEastAsia" w:hAnsiTheme="minorEastAsia" w:cstheme="minorEastAsia" w:hint="eastAsia"/>
          <w:sz w:val="24"/>
          <w:szCs w:val="24"/>
        </w:rPr>
        <w:t>本标准是目前主流的硅外延层载流子浓度的方法之一，同时也适用于测试硅抛光片衬底和同质碳化硅外延片的载流子浓度，建议本</w:t>
      </w:r>
      <w:r w:rsidRPr="00E138B3">
        <w:rPr>
          <w:rFonts w:ascii="宋体" w:hAnsi="宋体" w:hint="eastAsia"/>
          <w:sz w:val="24"/>
          <w:szCs w:val="24"/>
        </w:rPr>
        <w:t>标准将作为推荐性国</w:t>
      </w:r>
      <w:r>
        <w:rPr>
          <w:rFonts w:ascii="宋体" w:hAnsi="宋体" w:hint="eastAsia"/>
          <w:sz w:val="24"/>
          <w:szCs w:val="24"/>
        </w:rPr>
        <w:t>家标准实施。</w:t>
      </w:r>
    </w:p>
    <w:p w:rsidR="006145CF" w:rsidRDefault="006145CF" w:rsidP="006145CF">
      <w:pPr>
        <w:numPr>
          <w:ilvl w:val="0"/>
          <w:numId w:val="5"/>
        </w:numPr>
        <w:spacing w:line="500" w:lineRule="exact"/>
        <w:rPr>
          <w:rFonts w:ascii="黑体" w:eastAsia="黑体"/>
          <w:sz w:val="28"/>
        </w:rPr>
      </w:pPr>
      <w:r>
        <w:rPr>
          <w:rFonts w:ascii="黑体" w:eastAsia="黑体" w:hint="eastAsia"/>
          <w:sz w:val="28"/>
        </w:rPr>
        <w:t>废止现行有关标准的建议</w:t>
      </w:r>
    </w:p>
    <w:p w:rsidR="006145CF" w:rsidRPr="00E138B3" w:rsidRDefault="006145CF" w:rsidP="006145CF">
      <w:pPr>
        <w:spacing w:line="500" w:lineRule="exact"/>
        <w:ind w:firstLineChars="200" w:firstLine="480"/>
        <w:rPr>
          <w:rFonts w:ascii="宋体" w:hAnsi="宋体"/>
          <w:sz w:val="24"/>
          <w:szCs w:val="24"/>
        </w:rPr>
      </w:pPr>
      <w:r>
        <w:rPr>
          <w:rFonts w:asciiTheme="minorEastAsia" w:hAnsiTheme="minorEastAsia" w:cstheme="minorEastAsia" w:hint="eastAsia"/>
          <w:sz w:val="24"/>
          <w:szCs w:val="24"/>
        </w:rPr>
        <w:t>本</w:t>
      </w:r>
      <w:r>
        <w:rPr>
          <w:rFonts w:ascii="宋体" w:hAnsi="宋体" w:hint="eastAsia"/>
          <w:sz w:val="24"/>
          <w:szCs w:val="24"/>
        </w:rPr>
        <w:t>标准颁布后，将代替GB/T 14146-2009《</w:t>
      </w:r>
      <w:r w:rsidRPr="00440E59">
        <w:rPr>
          <w:rFonts w:ascii="宋体" w:hAnsi="宋体" w:hint="eastAsia"/>
          <w:sz w:val="24"/>
          <w:szCs w:val="24"/>
        </w:rPr>
        <w:t>硅外延层载流子浓度的测试 电</w:t>
      </w:r>
      <w:r w:rsidRPr="00E138B3">
        <w:rPr>
          <w:rFonts w:ascii="宋体" w:hAnsi="宋体" w:hint="eastAsia"/>
          <w:sz w:val="24"/>
          <w:szCs w:val="24"/>
        </w:rPr>
        <w:t>容-电压法》，</w:t>
      </w:r>
      <w:r>
        <w:rPr>
          <w:rFonts w:ascii="宋体" w:hAnsi="宋体" w:hint="eastAsia"/>
          <w:sz w:val="24"/>
          <w:szCs w:val="24"/>
        </w:rPr>
        <w:t>GB/T 14146-2009</w:t>
      </w:r>
      <w:r w:rsidRPr="00E138B3">
        <w:rPr>
          <w:rFonts w:ascii="宋体" w:hAnsi="宋体" w:hint="eastAsia"/>
          <w:sz w:val="24"/>
          <w:szCs w:val="24"/>
        </w:rPr>
        <w:t>原标准废止。</w:t>
      </w:r>
    </w:p>
    <w:p w:rsidR="006145CF" w:rsidRPr="00E138B3" w:rsidRDefault="006145CF" w:rsidP="006145CF">
      <w:pPr>
        <w:numPr>
          <w:ilvl w:val="0"/>
          <w:numId w:val="5"/>
        </w:numPr>
        <w:spacing w:line="500" w:lineRule="exact"/>
        <w:rPr>
          <w:rFonts w:ascii="黑体" w:eastAsia="黑体"/>
          <w:sz w:val="28"/>
        </w:rPr>
      </w:pPr>
      <w:r w:rsidRPr="00E138B3">
        <w:rPr>
          <w:rFonts w:ascii="黑体" w:eastAsia="黑体" w:hint="eastAsia"/>
          <w:sz w:val="28"/>
        </w:rPr>
        <w:t>贯彻国家标准的要求和措施建议</w:t>
      </w:r>
    </w:p>
    <w:p w:rsidR="006145CF" w:rsidRDefault="006145CF" w:rsidP="006145CF">
      <w:pPr>
        <w:spacing w:line="500" w:lineRule="exact"/>
        <w:ind w:firstLine="420"/>
        <w:rPr>
          <w:rFonts w:ascii="黑体" w:eastAsia="黑体"/>
          <w:sz w:val="28"/>
        </w:rPr>
      </w:pPr>
      <w:r w:rsidRPr="00E138B3">
        <w:rPr>
          <w:rFonts w:asciiTheme="minorEastAsia" w:hAnsiTheme="minorEastAsia" w:cstheme="minorEastAsia" w:hint="eastAsia"/>
          <w:sz w:val="24"/>
          <w:szCs w:val="24"/>
        </w:rPr>
        <w:lastRenderedPageBreak/>
        <w:t>本标准的实施与现有的其他标准没有冲突之处。本标准的制定和推广，有利于规范行业的发展，有利于国内半导体材料、符合大尺寸半导体硅片的质量监控与品质提升的需求，有利于提高国内半导体硅片的国内与国际市场竞争能力，实现高端半导体材料的民族自主可控。标准发布后建议组织标准宣</w:t>
      </w:r>
      <w:proofErr w:type="gramStart"/>
      <w:r w:rsidRPr="00E138B3">
        <w:rPr>
          <w:rFonts w:asciiTheme="minorEastAsia" w:hAnsiTheme="minorEastAsia" w:cstheme="minorEastAsia" w:hint="eastAsia"/>
          <w:sz w:val="24"/>
          <w:szCs w:val="24"/>
        </w:rPr>
        <w:t>贯推广</w:t>
      </w:r>
      <w:proofErr w:type="gramEnd"/>
      <w:r w:rsidRPr="00E138B3">
        <w:rPr>
          <w:rFonts w:asciiTheme="minorEastAsia" w:hAnsiTheme="minorEastAsia" w:cstheme="minorEastAsia" w:hint="eastAsia"/>
          <w:sz w:val="24"/>
          <w:szCs w:val="24"/>
        </w:rPr>
        <w:t>会，促进标准的实施。</w:t>
      </w:r>
    </w:p>
    <w:p w:rsidR="006145CF" w:rsidRPr="007B64D2" w:rsidRDefault="006145CF" w:rsidP="006145CF">
      <w:pPr>
        <w:numPr>
          <w:ilvl w:val="0"/>
          <w:numId w:val="5"/>
        </w:numPr>
        <w:spacing w:line="500" w:lineRule="exact"/>
        <w:rPr>
          <w:rFonts w:ascii="黑体" w:eastAsia="黑体"/>
          <w:sz w:val="28"/>
        </w:rPr>
      </w:pPr>
      <w:r>
        <w:rPr>
          <w:rFonts w:ascii="黑体" w:eastAsia="黑体" w:hint="eastAsia"/>
          <w:sz w:val="28"/>
        </w:rPr>
        <w:t>其他需要说明的事项</w:t>
      </w:r>
    </w:p>
    <w:p w:rsidR="006145CF" w:rsidRPr="00E138B3" w:rsidRDefault="006145CF" w:rsidP="006145CF">
      <w:pPr>
        <w:spacing w:line="500" w:lineRule="exact"/>
        <w:ind w:firstLineChars="200" w:firstLine="480"/>
        <w:rPr>
          <w:rFonts w:asciiTheme="minorEastAsia" w:hAnsiTheme="minorEastAsia" w:cstheme="minorEastAsia"/>
          <w:sz w:val="24"/>
          <w:szCs w:val="24"/>
        </w:rPr>
      </w:pPr>
      <w:r w:rsidRPr="00E138B3">
        <w:rPr>
          <w:rFonts w:asciiTheme="minorEastAsia" w:hAnsiTheme="minorEastAsia" w:cstheme="minorEastAsia" w:hint="eastAsia"/>
          <w:sz w:val="24"/>
          <w:szCs w:val="24"/>
        </w:rPr>
        <w:t>本标准根据目前国内硅外延层载流子浓度的常用测试技术制定，如果以后该项测试技术和测试设备有较大更新，可在下一版中进行补充修订。</w:t>
      </w:r>
    </w:p>
    <w:p w:rsidR="006145CF" w:rsidRDefault="006145CF" w:rsidP="006145CF">
      <w:pPr>
        <w:spacing w:line="500" w:lineRule="exact"/>
        <w:ind w:firstLineChars="200" w:firstLine="480"/>
        <w:rPr>
          <w:rFonts w:ascii="黑体" w:eastAsia="黑体"/>
          <w:sz w:val="28"/>
        </w:rPr>
      </w:pPr>
      <w:r w:rsidRPr="00E138B3">
        <w:rPr>
          <w:rFonts w:asciiTheme="minorEastAsia" w:hAnsiTheme="minorEastAsia" w:cstheme="minorEastAsia" w:hint="eastAsia"/>
          <w:sz w:val="24"/>
          <w:szCs w:val="24"/>
        </w:rPr>
        <w:t>本</w:t>
      </w:r>
      <w:r w:rsidRPr="00E138B3">
        <w:rPr>
          <w:rFonts w:ascii="宋体" w:hAnsi="宋体" w:hint="eastAsia"/>
          <w:sz w:val="24"/>
          <w:szCs w:val="24"/>
        </w:rPr>
        <w:t>标准作为推荐性国家标准供大家使用，若对结果有疑义，以供需双方</w:t>
      </w:r>
      <w:r>
        <w:rPr>
          <w:rFonts w:ascii="宋体" w:hAnsi="宋体" w:hint="eastAsia"/>
          <w:sz w:val="24"/>
          <w:szCs w:val="24"/>
        </w:rPr>
        <w:t>商议的测试方法为准。</w:t>
      </w:r>
    </w:p>
    <w:p w:rsidR="006145CF" w:rsidRPr="006145CF" w:rsidRDefault="006145CF"/>
    <w:sectPr w:rsidR="006145CF" w:rsidRPr="006145CF" w:rsidSect="00A658F4">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588" w:rsidRDefault="00A12588" w:rsidP="008D6F27">
      <w:r>
        <w:separator/>
      </w:r>
    </w:p>
  </w:endnote>
  <w:endnote w:type="continuationSeparator" w:id="0">
    <w:p w:rsidR="00A12588" w:rsidRDefault="00A12588" w:rsidP="008D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264970"/>
      <w:docPartObj>
        <w:docPartGallery w:val="Page Numbers (Bottom of Page)"/>
        <w:docPartUnique/>
      </w:docPartObj>
    </w:sdtPr>
    <w:sdtEndPr/>
    <w:sdtContent>
      <w:p w:rsidR="00C173A5" w:rsidRDefault="00C173A5">
        <w:pPr>
          <w:pStyle w:val="a6"/>
          <w:jc w:val="center"/>
        </w:pPr>
        <w:r>
          <w:fldChar w:fldCharType="begin"/>
        </w:r>
        <w:r>
          <w:instrText>PAGE   \* MERGEFORMAT</w:instrText>
        </w:r>
        <w:r>
          <w:fldChar w:fldCharType="separate"/>
        </w:r>
        <w:r w:rsidRPr="008A1F33">
          <w:rPr>
            <w:noProof/>
            <w:lang w:val="zh-CN"/>
          </w:rPr>
          <w:t>1</w:t>
        </w:r>
        <w:r>
          <w:fldChar w:fldCharType="end"/>
        </w:r>
      </w:p>
    </w:sdtContent>
  </w:sdt>
  <w:p w:rsidR="00C173A5" w:rsidRDefault="00C173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588" w:rsidRDefault="00A12588" w:rsidP="008D6F27">
      <w:r>
        <w:separator/>
      </w:r>
    </w:p>
  </w:footnote>
  <w:footnote w:type="continuationSeparator" w:id="0">
    <w:p w:rsidR="00A12588" w:rsidRDefault="00A12588" w:rsidP="008D6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35F0D"/>
    <w:multiLevelType w:val="multilevel"/>
    <w:tmpl w:val="F52E8758"/>
    <w:lvl w:ilvl="0">
      <w:start w:val="3"/>
      <w:numFmt w:val="decimal"/>
      <w:lvlText w:val="%1"/>
      <w:lvlJc w:val="left"/>
      <w:pPr>
        <w:ind w:left="396" w:hanging="396"/>
      </w:pPr>
      <w:rPr>
        <w:rFonts w:ascii="宋体" w:eastAsiaTheme="minorEastAsia" w:hAnsi="宋体" w:hint="default"/>
        <w:b/>
        <w:sz w:val="24"/>
      </w:rPr>
    </w:lvl>
    <w:lvl w:ilvl="1">
      <w:start w:val="1"/>
      <w:numFmt w:val="decimal"/>
      <w:lvlText w:val="%2."/>
      <w:lvlJc w:val="left"/>
      <w:pPr>
        <w:ind w:left="720" w:hanging="720"/>
      </w:pPr>
      <w:rPr>
        <w:rFonts w:hint="eastAsia"/>
        <w:b/>
        <w:sz w:val="24"/>
      </w:rPr>
    </w:lvl>
    <w:lvl w:ilvl="2">
      <w:start w:val="1"/>
      <w:numFmt w:val="decimal"/>
      <w:lvlText w:val="%1.%2.%3"/>
      <w:lvlJc w:val="left"/>
      <w:pPr>
        <w:ind w:left="720" w:hanging="720"/>
      </w:pPr>
      <w:rPr>
        <w:rFonts w:ascii="宋体" w:eastAsiaTheme="minorEastAsia" w:hAnsi="宋体" w:hint="default"/>
        <w:b/>
        <w:sz w:val="24"/>
      </w:rPr>
    </w:lvl>
    <w:lvl w:ilvl="3">
      <w:start w:val="1"/>
      <w:numFmt w:val="decimal"/>
      <w:lvlText w:val="%1.%2.%3.%4"/>
      <w:lvlJc w:val="left"/>
      <w:pPr>
        <w:ind w:left="1080" w:hanging="1080"/>
      </w:pPr>
      <w:rPr>
        <w:rFonts w:ascii="宋体" w:eastAsiaTheme="minorEastAsia" w:hAnsi="宋体" w:hint="default"/>
        <w:b/>
        <w:sz w:val="24"/>
      </w:rPr>
    </w:lvl>
    <w:lvl w:ilvl="4">
      <w:start w:val="1"/>
      <w:numFmt w:val="decimal"/>
      <w:lvlText w:val="%1.%2.%3.%4.%5"/>
      <w:lvlJc w:val="left"/>
      <w:pPr>
        <w:ind w:left="1440" w:hanging="1440"/>
      </w:pPr>
      <w:rPr>
        <w:rFonts w:ascii="宋体" w:eastAsiaTheme="minorEastAsia" w:hAnsi="宋体" w:hint="default"/>
        <w:b/>
        <w:sz w:val="24"/>
      </w:rPr>
    </w:lvl>
    <w:lvl w:ilvl="5">
      <w:start w:val="1"/>
      <w:numFmt w:val="decimal"/>
      <w:lvlText w:val="%1.%2.%3.%4.%5.%6"/>
      <w:lvlJc w:val="left"/>
      <w:pPr>
        <w:ind w:left="1800" w:hanging="1800"/>
      </w:pPr>
      <w:rPr>
        <w:rFonts w:ascii="宋体" w:eastAsiaTheme="minorEastAsia" w:hAnsi="宋体" w:hint="default"/>
        <w:b/>
        <w:sz w:val="24"/>
      </w:rPr>
    </w:lvl>
    <w:lvl w:ilvl="6">
      <w:start w:val="1"/>
      <w:numFmt w:val="decimal"/>
      <w:lvlText w:val="%1.%2.%3.%4.%5.%6.%7"/>
      <w:lvlJc w:val="left"/>
      <w:pPr>
        <w:ind w:left="2160" w:hanging="2160"/>
      </w:pPr>
      <w:rPr>
        <w:rFonts w:ascii="宋体" w:eastAsiaTheme="minorEastAsia" w:hAnsi="宋体" w:hint="default"/>
        <w:b/>
        <w:sz w:val="24"/>
      </w:rPr>
    </w:lvl>
    <w:lvl w:ilvl="7">
      <w:start w:val="1"/>
      <w:numFmt w:val="decimal"/>
      <w:lvlText w:val="%1.%2.%3.%4.%5.%6.%7.%8"/>
      <w:lvlJc w:val="left"/>
      <w:pPr>
        <w:ind w:left="2160" w:hanging="2160"/>
      </w:pPr>
      <w:rPr>
        <w:rFonts w:ascii="宋体" w:eastAsiaTheme="minorEastAsia" w:hAnsi="宋体" w:hint="default"/>
        <w:b/>
        <w:sz w:val="24"/>
      </w:rPr>
    </w:lvl>
    <w:lvl w:ilvl="8">
      <w:start w:val="1"/>
      <w:numFmt w:val="decimal"/>
      <w:lvlText w:val="%1.%2.%3.%4.%5.%6.%7.%8.%9"/>
      <w:lvlJc w:val="left"/>
      <w:pPr>
        <w:ind w:left="2520" w:hanging="2520"/>
      </w:pPr>
      <w:rPr>
        <w:rFonts w:ascii="宋体" w:eastAsiaTheme="minorEastAsia" w:hAnsi="宋体" w:hint="default"/>
        <w:b/>
        <w:sz w:val="24"/>
      </w:rPr>
    </w:lvl>
  </w:abstractNum>
  <w:abstractNum w:abstractNumId="1" w15:restartNumberingAfterBreak="0">
    <w:nsid w:val="1AF85629"/>
    <w:multiLevelType w:val="hybridMultilevel"/>
    <w:tmpl w:val="491C4180"/>
    <w:lvl w:ilvl="0" w:tplc="DB3C191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5D815A9"/>
    <w:multiLevelType w:val="hybridMultilevel"/>
    <w:tmpl w:val="7D6ADDA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65C6348"/>
    <w:multiLevelType w:val="hybridMultilevel"/>
    <w:tmpl w:val="0DB648FA"/>
    <w:lvl w:ilvl="0" w:tplc="04090011">
      <w:start w:val="1"/>
      <w:numFmt w:val="decimal"/>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4" w15:restartNumberingAfterBreak="0">
    <w:nsid w:val="2C5917C3"/>
    <w:multiLevelType w:val="multilevel"/>
    <w:tmpl w:val="2C5917C3"/>
    <w:lvl w:ilvl="0" w:tentative="1">
      <w:start w:val="1"/>
      <w:numFmt w:val="none"/>
      <w:pStyle w:val="a"/>
      <w:suff w:val="nothing"/>
      <w:lvlText w:val="%1——"/>
      <w:lvlJc w:val="left"/>
      <w:pPr>
        <w:ind w:left="1353" w:hanging="408"/>
      </w:pPr>
      <w:rPr>
        <w:rFonts w:hint="eastAsia"/>
        <w:color w:val="auto"/>
      </w:rPr>
    </w:lvl>
    <w:lvl w:ilvl="1" w:tentative="1">
      <w:start w:val="1"/>
      <w:numFmt w:val="bullet"/>
      <w:lvlText w:val=""/>
      <w:lvlJc w:val="left"/>
      <w:pPr>
        <w:tabs>
          <w:tab w:val="left" w:pos="760"/>
        </w:tabs>
        <w:ind w:left="1264" w:hanging="413"/>
      </w:pPr>
      <w:rPr>
        <w:rFonts w:ascii="Symbol" w:hAnsi="Symbol" w:hint="default"/>
        <w:color w:val="auto"/>
      </w:rPr>
    </w:lvl>
    <w:lvl w:ilvl="2" w:tentative="1">
      <w:start w:val="1"/>
      <w:numFmt w:val="bullet"/>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5" w15:restartNumberingAfterBreak="0">
    <w:nsid w:val="2E2F0CBC"/>
    <w:multiLevelType w:val="hybridMultilevel"/>
    <w:tmpl w:val="AFFAA402"/>
    <w:lvl w:ilvl="0" w:tplc="C8749F4C">
      <w:start w:val="1"/>
      <w:numFmt w:val="decimal"/>
      <w:lvlText w:val="%1、"/>
      <w:lvlJc w:val="left"/>
      <w:pPr>
        <w:ind w:left="720" w:hanging="720"/>
      </w:pPr>
      <w:rPr>
        <w:rFonts w:asciiTheme="minorHAnsi" w:eastAsiaTheme="minorEastAsia"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600E12"/>
    <w:multiLevelType w:val="hybridMultilevel"/>
    <w:tmpl w:val="199A88B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6022235"/>
    <w:multiLevelType w:val="hybridMultilevel"/>
    <w:tmpl w:val="E3A00B0C"/>
    <w:lvl w:ilvl="0" w:tplc="DB3C191A">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387A5A16"/>
    <w:multiLevelType w:val="hybridMultilevel"/>
    <w:tmpl w:val="B288B27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F897FC0"/>
    <w:multiLevelType w:val="hybridMultilevel"/>
    <w:tmpl w:val="2DC8C9A0"/>
    <w:lvl w:ilvl="0" w:tplc="2AF66B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1475B1A"/>
    <w:multiLevelType w:val="hybridMultilevel"/>
    <w:tmpl w:val="649E9018"/>
    <w:lvl w:ilvl="0" w:tplc="D62A8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C2317D"/>
    <w:multiLevelType w:val="hybridMultilevel"/>
    <w:tmpl w:val="90C68EEC"/>
    <w:lvl w:ilvl="0" w:tplc="B1A459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DA7698"/>
    <w:multiLevelType w:val="multilevel"/>
    <w:tmpl w:val="09A0B25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ACE110E"/>
    <w:multiLevelType w:val="singleLevel"/>
    <w:tmpl w:val="5ACE110E"/>
    <w:lvl w:ilvl="0">
      <w:start w:val="2"/>
      <w:numFmt w:val="chineseCounting"/>
      <w:suff w:val="nothing"/>
      <w:lvlText w:val="%1、"/>
      <w:lvlJc w:val="left"/>
    </w:lvl>
  </w:abstractNum>
  <w:abstractNum w:abstractNumId="14" w15:restartNumberingAfterBreak="0">
    <w:nsid w:val="5ACE2375"/>
    <w:multiLevelType w:val="singleLevel"/>
    <w:tmpl w:val="5ACE2375"/>
    <w:lvl w:ilvl="0">
      <w:start w:val="5"/>
      <w:numFmt w:val="chineseCounting"/>
      <w:suff w:val="nothing"/>
      <w:lvlText w:val="%1、"/>
      <w:lvlJc w:val="left"/>
    </w:lvl>
  </w:abstractNum>
  <w:abstractNum w:abstractNumId="15" w15:restartNumberingAfterBreak="0">
    <w:nsid w:val="5ACEC76E"/>
    <w:multiLevelType w:val="singleLevel"/>
    <w:tmpl w:val="5ACEC76E"/>
    <w:lvl w:ilvl="0">
      <w:start w:val="1"/>
      <w:numFmt w:val="decimal"/>
      <w:suff w:val="nothing"/>
      <w:lvlText w:val="%1、"/>
      <w:lvlJc w:val="left"/>
    </w:lvl>
  </w:abstractNum>
  <w:abstractNum w:abstractNumId="16" w15:restartNumberingAfterBreak="0">
    <w:nsid w:val="5AEBFFA2"/>
    <w:multiLevelType w:val="singleLevel"/>
    <w:tmpl w:val="5AEBFFA2"/>
    <w:lvl w:ilvl="0">
      <w:start w:val="3"/>
      <w:numFmt w:val="decimal"/>
      <w:suff w:val="nothing"/>
      <w:lvlText w:val="%1、"/>
      <w:lvlJc w:val="left"/>
    </w:lvl>
  </w:abstractNum>
  <w:abstractNum w:abstractNumId="17" w15:restartNumberingAfterBreak="0">
    <w:nsid w:val="5ECC7DAB"/>
    <w:multiLevelType w:val="multilevel"/>
    <w:tmpl w:val="DFB0F3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5FE5CF8"/>
    <w:multiLevelType w:val="hybridMultilevel"/>
    <w:tmpl w:val="1B82BDB4"/>
    <w:lvl w:ilvl="0" w:tplc="B2700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D253D9B"/>
    <w:multiLevelType w:val="hybridMultilevel"/>
    <w:tmpl w:val="636467BC"/>
    <w:lvl w:ilvl="0" w:tplc="3AAAE0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EFB3875"/>
    <w:multiLevelType w:val="multilevel"/>
    <w:tmpl w:val="2FC05244"/>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3"/>
  </w:num>
  <w:num w:numId="3">
    <w:abstractNumId w:val="16"/>
  </w:num>
  <w:num w:numId="4">
    <w:abstractNumId w:val="15"/>
  </w:num>
  <w:num w:numId="5">
    <w:abstractNumId w:val="14"/>
  </w:num>
  <w:num w:numId="6">
    <w:abstractNumId w:val="12"/>
  </w:num>
  <w:num w:numId="7">
    <w:abstractNumId w:val="19"/>
  </w:num>
  <w:num w:numId="8">
    <w:abstractNumId w:val="5"/>
  </w:num>
  <w:num w:numId="9">
    <w:abstractNumId w:val="11"/>
  </w:num>
  <w:num w:numId="10">
    <w:abstractNumId w:val="0"/>
  </w:num>
  <w:num w:numId="11">
    <w:abstractNumId w:val="18"/>
  </w:num>
  <w:num w:numId="12">
    <w:abstractNumId w:val="10"/>
  </w:num>
  <w:num w:numId="13">
    <w:abstractNumId w:val="1"/>
  </w:num>
  <w:num w:numId="14">
    <w:abstractNumId w:val="7"/>
  </w:num>
  <w:num w:numId="15">
    <w:abstractNumId w:val="8"/>
  </w:num>
  <w:num w:numId="16">
    <w:abstractNumId w:val="3"/>
  </w:num>
  <w:num w:numId="17">
    <w:abstractNumId w:val="2"/>
  </w:num>
  <w:num w:numId="18">
    <w:abstractNumId w:val="6"/>
  </w:num>
  <w:num w:numId="19">
    <w:abstractNumId w:val="17"/>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DB90528"/>
    <w:rsid w:val="00021485"/>
    <w:rsid w:val="00054D99"/>
    <w:rsid w:val="00060C9A"/>
    <w:rsid w:val="00074DE2"/>
    <w:rsid w:val="000962CC"/>
    <w:rsid w:val="00097ADF"/>
    <w:rsid w:val="000A7ECC"/>
    <w:rsid w:val="000B08F9"/>
    <w:rsid w:val="000B342B"/>
    <w:rsid w:val="000D23D2"/>
    <w:rsid w:val="0014057D"/>
    <w:rsid w:val="00143892"/>
    <w:rsid w:val="00146091"/>
    <w:rsid w:val="00161FA1"/>
    <w:rsid w:val="0017161F"/>
    <w:rsid w:val="00192070"/>
    <w:rsid w:val="001B1FA2"/>
    <w:rsid w:val="001C40CC"/>
    <w:rsid w:val="001E052A"/>
    <w:rsid w:val="001E091A"/>
    <w:rsid w:val="001E50F4"/>
    <w:rsid w:val="0020127E"/>
    <w:rsid w:val="00242D17"/>
    <w:rsid w:val="002522D1"/>
    <w:rsid w:val="00274837"/>
    <w:rsid w:val="0029352D"/>
    <w:rsid w:val="002953C4"/>
    <w:rsid w:val="002A4EEA"/>
    <w:rsid w:val="002D76DB"/>
    <w:rsid w:val="00300C93"/>
    <w:rsid w:val="0033182F"/>
    <w:rsid w:val="0033512E"/>
    <w:rsid w:val="00336C4E"/>
    <w:rsid w:val="003507E0"/>
    <w:rsid w:val="003566CD"/>
    <w:rsid w:val="00356ADB"/>
    <w:rsid w:val="0037151D"/>
    <w:rsid w:val="003845E0"/>
    <w:rsid w:val="00386E8D"/>
    <w:rsid w:val="003B18EB"/>
    <w:rsid w:val="003B6B30"/>
    <w:rsid w:val="003B7660"/>
    <w:rsid w:val="003B782C"/>
    <w:rsid w:val="003E0A9C"/>
    <w:rsid w:val="00401A2B"/>
    <w:rsid w:val="00424614"/>
    <w:rsid w:val="004409C6"/>
    <w:rsid w:val="00440E59"/>
    <w:rsid w:val="0047082B"/>
    <w:rsid w:val="004771C0"/>
    <w:rsid w:val="00484725"/>
    <w:rsid w:val="00492043"/>
    <w:rsid w:val="004A1092"/>
    <w:rsid w:val="004A1B35"/>
    <w:rsid w:val="004A7389"/>
    <w:rsid w:val="004C413E"/>
    <w:rsid w:val="004D2B43"/>
    <w:rsid w:val="004D662E"/>
    <w:rsid w:val="004D6EF3"/>
    <w:rsid w:val="004F1A43"/>
    <w:rsid w:val="005125AA"/>
    <w:rsid w:val="00517B7E"/>
    <w:rsid w:val="00530ABA"/>
    <w:rsid w:val="00537262"/>
    <w:rsid w:val="00544C0F"/>
    <w:rsid w:val="00563EE0"/>
    <w:rsid w:val="00573E23"/>
    <w:rsid w:val="00596415"/>
    <w:rsid w:val="005A4461"/>
    <w:rsid w:val="005A6E9D"/>
    <w:rsid w:val="005E1290"/>
    <w:rsid w:val="006145CF"/>
    <w:rsid w:val="00646CBA"/>
    <w:rsid w:val="00652855"/>
    <w:rsid w:val="00652DF3"/>
    <w:rsid w:val="00656494"/>
    <w:rsid w:val="00695F74"/>
    <w:rsid w:val="006A2B98"/>
    <w:rsid w:val="006A48D5"/>
    <w:rsid w:val="006B0460"/>
    <w:rsid w:val="006B6222"/>
    <w:rsid w:val="006C20F0"/>
    <w:rsid w:val="006E6984"/>
    <w:rsid w:val="006E7883"/>
    <w:rsid w:val="006F6BB6"/>
    <w:rsid w:val="007111CC"/>
    <w:rsid w:val="00733B1B"/>
    <w:rsid w:val="0073557F"/>
    <w:rsid w:val="00736B15"/>
    <w:rsid w:val="00737127"/>
    <w:rsid w:val="00744032"/>
    <w:rsid w:val="007616B5"/>
    <w:rsid w:val="007903D4"/>
    <w:rsid w:val="00794708"/>
    <w:rsid w:val="00796AFB"/>
    <w:rsid w:val="007A4487"/>
    <w:rsid w:val="007A67D5"/>
    <w:rsid w:val="007A70BA"/>
    <w:rsid w:val="007A74E5"/>
    <w:rsid w:val="007B64D2"/>
    <w:rsid w:val="007D4CBD"/>
    <w:rsid w:val="007D51AD"/>
    <w:rsid w:val="007E4C95"/>
    <w:rsid w:val="007F0D1F"/>
    <w:rsid w:val="00810272"/>
    <w:rsid w:val="00816D14"/>
    <w:rsid w:val="00835DD0"/>
    <w:rsid w:val="00844B36"/>
    <w:rsid w:val="00852BE3"/>
    <w:rsid w:val="00874BFB"/>
    <w:rsid w:val="00884587"/>
    <w:rsid w:val="00890222"/>
    <w:rsid w:val="008A1F33"/>
    <w:rsid w:val="008B0260"/>
    <w:rsid w:val="008B1994"/>
    <w:rsid w:val="008C3E0D"/>
    <w:rsid w:val="008D6F27"/>
    <w:rsid w:val="008F3F75"/>
    <w:rsid w:val="00902CF4"/>
    <w:rsid w:val="00913F3D"/>
    <w:rsid w:val="00924107"/>
    <w:rsid w:val="00973AF9"/>
    <w:rsid w:val="009C1ADA"/>
    <w:rsid w:val="009C3472"/>
    <w:rsid w:val="009F0AB2"/>
    <w:rsid w:val="009F40A3"/>
    <w:rsid w:val="00A058A5"/>
    <w:rsid w:val="00A12588"/>
    <w:rsid w:val="00A139DB"/>
    <w:rsid w:val="00A238BA"/>
    <w:rsid w:val="00A60BC2"/>
    <w:rsid w:val="00A64DC0"/>
    <w:rsid w:val="00A658F4"/>
    <w:rsid w:val="00A706E9"/>
    <w:rsid w:val="00A71E3A"/>
    <w:rsid w:val="00A80600"/>
    <w:rsid w:val="00A810F0"/>
    <w:rsid w:val="00A908C2"/>
    <w:rsid w:val="00AA67A0"/>
    <w:rsid w:val="00AD5E77"/>
    <w:rsid w:val="00B02BC2"/>
    <w:rsid w:val="00B038BF"/>
    <w:rsid w:val="00B10869"/>
    <w:rsid w:val="00B14A32"/>
    <w:rsid w:val="00B350DE"/>
    <w:rsid w:val="00B46DD4"/>
    <w:rsid w:val="00B57B7A"/>
    <w:rsid w:val="00B7335B"/>
    <w:rsid w:val="00B74540"/>
    <w:rsid w:val="00B7557C"/>
    <w:rsid w:val="00BA4878"/>
    <w:rsid w:val="00BF4337"/>
    <w:rsid w:val="00C108AD"/>
    <w:rsid w:val="00C173A5"/>
    <w:rsid w:val="00C25631"/>
    <w:rsid w:val="00C355C8"/>
    <w:rsid w:val="00C7562C"/>
    <w:rsid w:val="00CA2FD1"/>
    <w:rsid w:val="00CB6B81"/>
    <w:rsid w:val="00D06E37"/>
    <w:rsid w:val="00D22F04"/>
    <w:rsid w:val="00D2643B"/>
    <w:rsid w:val="00D279FE"/>
    <w:rsid w:val="00D84490"/>
    <w:rsid w:val="00D9069C"/>
    <w:rsid w:val="00DB3445"/>
    <w:rsid w:val="00DD4208"/>
    <w:rsid w:val="00E06C81"/>
    <w:rsid w:val="00E138B3"/>
    <w:rsid w:val="00E1688B"/>
    <w:rsid w:val="00E230EF"/>
    <w:rsid w:val="00E34C69"/>
    <w:rsid w:val="00E4247B"/>
    <w:rsid w:val="00E43663"/>
    <w:rsid w:val="00E4660F"/>
    <w:rsid w:val="00E561A4"/>
    <w:rsid w:val="00E77925"/>
    <w:rsid w:val="00EC18FF"/>
    <w:rsid w:val="00EC5D1C"/>
    <w:rsid w:val="00ED47F2"/>
    <w:rsid w:val="00EE058E"/>
    <w:rsid w:val="00EF7E2C"/>
    <w:rsid w:val="00F007A9"/>
    <w:rsid w:val="00F046D1"/>
    <w:rsid w:val="00F26CC1"/>
    <w:rsid w:val="00F50A1D"/>
    <w:rsid w:val="00F629E5"/>
    <w:rsid w:val="00F7104D"/>
    <w:rsid w:val="00F71A35"/>
    <w:rsid w:val="00FA7B24"/>
    <w:rsid w:val="059A3B3C"/>
    <w:rsid w:val="0A3F5E5E"/>
    <w:rsid w:val="11D626D2"/>
    <w:rsid w:val="1316525D"/>
    <w:rsid w:val="134A0035"/>
    <w:rsid w:val="16435794"/>
    <w:rsid w:val="16CC0D8B"/>
    <w:rsid w:val="1ADD2620"/>
    <w:rsid w:val="1BE240CC"/>
    <w:rsid w:val="1CB82E2A"/>
    <w:rsid w:val="1D135AC2"/>
    <w:rsid w:val="20A5599E"/>
    <w:rsid w:val="22AF59F3"/>
    <w:rsid w:val="23197621"/>
    <w:rsid w:val="277F7F13"/>
    <w:rsid w:val="293549A8"/>
    <w:rsid w:val="2C075ACB"/>
    <w:rsid w:val="2E126E25"/>
    <w:rsid w:val="31DB35D8"/>
    <w:rsid w:val="327E4466"/>
    <w:rsid w:val="38D315C7"/>
    <w:rsid w:val="3D423410"/>
    <w:rsid w:val="41404B99"/>
    <w:rsid w:val="47E51E85"/>
    <w:rsid w:val="4A2758B7"/>
    <w:rsid w:val="4DB90528"/>
    <w:rsid w:val="5359794D"/>
    <w:rsid w:val="585070F0"/>
    <w:rsid w:val="5A84160F"/>
    <w:rsid w:val="5F99057C"/>
    <w:rsid w:val="5FD45FC8"/>
    <w:rsid w:val="6031251E"/>
    <w:rsid w:val="624834CE"/>
    <w:rsid w:val="62C32E18"/>
    <w:rsid w:val="6DA822F6"/>
    <w:rsid w:val="6ED92668"/>
    <w:rsid w:val="6F7460EA"/>
    <w:rsid w:val="74D516B9"/>
    <w:rsid w:val="78980F37"/>
    <w:rsid w:val="7D2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59037F"/>
  <w15:docId w15:val="{D7BEF95E-C358-4C60-9564-902AD5BD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24614"/>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列项——（一级）"/>
    <w:qFormat/>
    <w:rsid w:val="00A658F4"/>
    <w:pPr>
      <w:widowControl w:val="0"/>
      <w:numPr>
        <w:numId w:val="1"/>
      </w:numPr>
      <w:jc w:val="both"/>
    </w:pPr>
    <w:rPr>
      <w:rFonts w:ascii="宋体"/>
      <w:sz w:val="21"/>
      <w:szCs w:val="22"/>
    </w:rPr>
  </w:style>
  <w:style w:type="paragraph" w:styleId="a4">
    <w:name w:val="header"/>
    <w:basedOn w:val="a0"/>
    <w:link w:val="a5"/>
    <w:rsid w:val="008D6F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8D6F27"/>
    <w:rPr>
      <w:rFonts w:asciiTheme="minorHAnsi" w:eastAsiaTheme="minorEastAsia" w:hAnsiTheme="minorHAnsi" w:cstheme="minorBidi"/>
      <w:kern w:val="2"/>
      <w:sz w:val="18"/>
      <w:szCs w:val="18"/>
    </w:rPr>
  </w:style>
  <w:style w:type="paragraph" w:styleId="a6">
    <w:name w:val="footer"/>
    <w:basedOn w:val="a0"/>
    <w:link w:val="a7"/>
    <w:uiPriority w:val="99"/>
    <w:rsid w:val="008D6F27"/>
    <w:pPr>
      <w:tabs>
        <w:tab w:val="center" w:pos="4153"/>
        <w:tab w:val="right" w:pos="8306"/>
      </w:tabs>
      <w:snapToGrid w:val="0"/>
      <w:jc w:val="left"/>
    </w:pPr>
    <w:rPr>
      <w:sz w:val="18"/>
      <w:szCs w:val="18"/>
    </w:rPr>
  </w:style>
  <w:style w:type="character" w:customStyle="1" w:styleId="a7">
    <w:name w:val="页脚 字符"/>
    <w:basedOn w:val="a1"/>
    <w:link w:val="a6"/>
    <w:uiPriority w:val="99"/>
    <w:rsid w:val="008D6F27"/>
    <w:rPr>
      <w:rFonts w:asciiTheme="minorHAnsi" w:eastAsiaTheme="minorEastAsia" w:hAnsiTheme="minorHAnsi" w:cstheme="minorBidi"/>
      <w:kern w:val="2"/>
      <w:sz w:val="18"/>
      <w:szCs w:val="18"/>
    </w:rPr>
  </w:style>
  <w:style w:type="paragraph" w:styleId="a8">
    <w:name w:val="List Paragraph"/>
    <w:basedOn w:val="a0"/>
    <w:uiPriority w:val="34"/>
    <w:unhideWhenUsed/>
    <w:qFormat/>
    <w:rsid w:val="00B46DD4"/>
    <w:pPr>
      <w:ind w:firstLineChars="200" w:firstLine="420"/>
    </w:pPr>
  </w:style>
  <w:style w:type="character" w:styleId="a9">
    <w:name w:val="annotation reference"/>
    <w:rsid w:val="002953C4"/>
    <w:rPr>
      <w:sz w:val="21"/>
      <w:szCs w:val="21"/>
    </w:rPr>
  </w:style>
  <w:style w:type="paragraph" w:styleId="aa">
    <w:name w:val="annotation text"/>
    <w:basedOn w:val="a0"/>
    <w:link w:val="ab"/>
    <w:rsid w:val="002953C4"/>
    <w:pPr>
      <w:jc w:val="left"/>
    </w:pPr>
    <w:rPr>
      <w:rFonts w:ascii="Times New Roman" w:eastAsia="宋体" w:hAnsi="Times New Roman" w:cs="Times New Roman"/>
      <w:szCs w:val="24"/>
      <w:lang w:val="x-none" w:eastAsia="x-none"/>
    </w:rPr>
  </w:style>
  <w:style w:type="character" w:customStyle="1" w:styleId="ab">
    <w:name w:val="批注文字 字符"/>
    <w:basedOn w:val="a1"/>
    <w:link w:val="aa"/>
    <w:rsid w:val="002953C4"/>
    <w:rPr>
      <w:kern w:val="2"/>
      <w:sz w:val="21"/>
      <w:szCs w:val="24"/>
      <w:lang w:val="x-none" w:eastAsia="x-none"/>
    </w:rPr>
  </w:style>
  <w:style w:type="paragraph" w:styleId="ac">
    <w:name w:val="Balloon Text"/>
    <w:basedOn w:val="a0"/>
    <w:link w:val="ad"/>
    <w:rsid w:val="002953C4"/>
    <w:rPr>
      <w:sz w:val="18"/>
      <w:szCs w:val="18"/>
    </w:rPr>
  </w:style>
  <w:style w:type="character" w:customStyle="1" w:styleId="ad">
    <w:name w:val="批注框文本 字符"/>
    <w:basedOn w:val="a1"/>
    <w:link w:val="ac"/>
    <w:rsid w:val="002953C4"/>
    <w:rPr>
      <w:rFonts w:asciiTheme="minorHAnsi" w:eastAsiaTheme="minorEastAsia" w:hAnsiTheme="minorHAnsi" w:cstheme="minorBidi"/>
      <w:kern w:val="2"/>
      <w:sz w:val="18"/>
      <w:szCs w:val="18"/>
    </w:rPr>
  </w:style>
  <w:style w:type="paragraph" w:styleId="ae">
    <w:name w:val="Date"/>
    <w:basedOn w:val="a0"/>
    <w:next w:val="a0"/>
    <w:link w:val="af"/>
    <w:rsid w:val="00D279FE"/>
    <w:pPr>
      <w:ind w:leftChars="2500" w:left="100"/>
    </w:pPr>
  </w:style>
  <w:style w:type="character" w:customStyle="1" w:styleId="af">
    <w:name w:val="日期 字符"/>
    <w:basedOn w:val="a1"/>
    <w:link w:val="ae"/>
    <w:rsid w:val="00D279FE"/>
    <w:rPr>
      <w:rFonts w:asciiTheme="minorHAnsi" w:eastAsiaTheme="minorEastAsia" w:hAnsiTheme="minorHAnsi" w:cstheme="minorBidi"/>
      <w:kern w:val="2"/>
      <w:sz w:val="21"/>
      <w:szCs w:val="22"/>
    </w:rPr>
  </w:style>
  <w:style w:type="character" w:styleId="af0">
    <w:name w:val="Hyperlink"/>
    <w:basedOn w:val="a1"/>
    <w:uiPriority w:val="99"/>
    <w:semiHidden/>
    <w:unhideWhenUsed/>
    <w:rsid w:val="00143892"/>
    <w:rPr>
      <w:strike w:val="0"/>
      <w:dstrike w:val="0"/>
      <w:color w:val="33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8372">
      <w:bodyDiv w:val="1"/>
      <w:marLeft w:val="0"/>
      <w:marRight w:val="0"/>
      <w:marTop w:val="0"/>
      <w:marBottom w:val="0"/>
      <w:divBdr>
        <w:top w:val="none" w:sz="0" w:space="0" w:color="auto"/>
        <w:left w:val="none" w:sz="0" w:space="0" w:color="auto"/>
        <w:bottom w:val="none" w:sz="0" w:space="0" w:color="auto"/>
        <w:right w:val="none" w:sz="0" w:space="0" w:color="auto"/>
      </w:divBdr>
    </w:div>
    <w:div w:id="118379251">
      <w:bodyDiv w:val="1"/>
      <w:marLeft w:val="0"/>
      <w:marRight w:val="0"/>
      <w:marTop w:val="0"/>
      <w:marBottom w:val="0"/>
      <w:divBdr>
        <w:top w:val="none" w:sz="0" w:space="0" w:color="auto"/>
        <w:left w:val="none" w:sz="0" w:space="0" w:color="auto"/>
        <w:bottom w:val="none" w:sz="0" w:space="0" w:color="auto"/>
        <w:right w:val="none" w:sz="0" w:space="0" w:color="auto"/>
      </w:divBdr>
    </w:div>
    <w:div w:id="270672232">
      <w:bodyDiv w:val="1"/>
      <w:marLeft w:val="0"/>
      <w:marRight w:val="0"/>
      <w:marTop w:val="0"/>
      <w:marBottom w:val="0"/>
      <w:divBdr>
        <w:top w:val="none" w:sz="0" w:space="0" w:color="auto"/>
        <w:left w:val="none" w:sz="0" w:space="0" w:color="auto"/>
        <w:bottom w:val="none" w:sz="0" w:space="0" w:color="auto"/>
        <w:right w:val="none" w:sz="0" w:space="0" w:color="auto"/>
      </w:divBdr>
    </w:div>
    <w:div w:id="1261138204">
      <w:bodyDiv w:val="1"/>
      <w:marLeft w:val="0"/>
      <w:marRight w:val="0"/>
      <w:marTop w:val="0"/>
      <w:marBottom w:val="0"/>
      <w:divBdr>
        <w:top w:val="none" w:sz="0" w:space="0" w:color="auto"/>
        <w:left w:val="none" w:sz="0" w:space="0" w:color="auto"/>
        <w:bottom w:val="none" w:sz="0" w:space="0" w:color="auto"/>
        <w:right w:val="none" w:sz="0" w:space="0" w:color="auto"/>
      </w:divBdr>
    </w:div>
    <w:div w:id="1315912487">
      <w:bodyDiv w:val="1"/>
      <w:marLeft w:val="0"/>
      <w:marRight w:val="0"/>
      <w:marTop w:val="0"/>
      <w:marBottom w:val="0"/>
      <w:divBdr>
        <w:top w:val="none" w:sz="0" w:space="0" w:color="auto"/>
        <w:left w:val="none" w:sz="0" w:space="0" w:color="auto"/>
        <w:bottom w:val="none" w:sz="0" w:space="0" w:color="auto"/>
        <w:right w:val="none" w:sz="0" w:space="0" w:color="auto"/>
      </w:divBdr>
    </w:div>
    <w:div w:id="1676420105">
      <w:bodyDiv w:val="1"/>
      <w:marLeft w:val="0"/>
      <w:marRight w:val="0"/>
      <w:marTop w:val="0"/>
      <w:marBottom w:val="0"/>
      <w:divBdr>
        <w:top w:val="none" w:sz="0" w:space="0" w:color="auto"/>
        <w:left w:val="none" w:sz="0" w:space="0" w:color="auto"/>
        <w:bottom w:val="none" w:sz="0" w:space="0" w:color="auto"/>
        <w:right w:val="none" w:sz="0" w:space="0" w:color="auto"/>
      </w:divBdr>
    </w:div>
    <w:div w:id="1696732951">
      <w:bodyDiv w:val="1"/>
      <w:marLeft w:val="0"/>
      <w:marRight w:val="0"/>
      <w:marTop w:val="0"/>
      <w:marBottom w:val="0"/>
      <w:divBdr>
        <w:top w:val="none" w:sz="0" w:space="0" w:color="auto"/>
        <w:left w:val="none" w:sz="0" w:space="0" w:color="auto"/>
        <w:bottom w:val="none" w:sz="0" w:space="0" w:color="auto"/>
        <w:right w:val="none" w:sz="0" w:space="0" w:color="auto"/>
      </w:divBdr>
    </w:div>
    <w:div w:id="189138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92C64-41C7-46AF-A4B4-97C69350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15</Pages>
  <Words>1314</Words>
  <Characters>7490</Characters>
  <Application>Microsoft Office Word</Application>
  <DocSecurity>0</DocSecurity>
  <Lines>62</Lines>
  <Paragraphs>17</Paragraphs>
  <ScaleCrop>false</ScaleCrop>
  <Company>有研光电新材料有限责任公司</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赵敬平</dc:creator>
  <cp:lastModifiedBy>esusu2016@126.com</cp:lastModifiedBy>
  <cp:revision>22</cp:revision>
  <dcterms:created xsi:type="dcterms:W3CDTF">2020-08-04T07:57:00Z</dcterms:created>
  <dcterms:modified xsi:type="dcterms:W3CDTF">2020-08-17T01:12:00Z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