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0AD" w:rsidRDefault="00C130AD">
      <w:pPr>
        <w:pStyle w:val="ad"/>
        <w:adjustRightInd w:val="0"/>
        <w:snapToGrid w:val="0"/>
        <w:spacing w:before="0" w:line="360" w:lineRule="auto"/>
        <w:rPr>
          <w:rFonts w:asciiTheme="minorEastAsia" w:eastAsiaTheme="minorEastAsia" w:hAnsiTheme="minorEastAsia"/>
          <w:b/>
          <w:sz w:val="44"/>
          <w:szCs w:val="44"/>
        </w:rPr>
      </w:pPr>
    </w:p>
    <w:p w:rsidR="00C130AD" w:rsidRDefault="004317FE">
      <w:pPr>
        <w:pStyle w:val="ad"/>
        <w:adjustRightInd w:val="0"/>
        <w:snapToGrid w:val="0"/>
        <w:spacing w:before="0" w:line="360" w:lineRule="auto"/>
        <w:rPr>
          <w:rFonts w:asciiTheme="minorEastAsia" w:eastAsiaTheme="minorEastAsia" w:hAnsiTheme="minorEastAsia"/>
          <w:b/>
          <w:color w:val="000000"/>
          <w:sz w:val="44"/>
          <w:szCs w:val="44"/>
        </w:rPr>
      </w:pPr>
      <w:r>
        <w:rPr>
          <w:rFonts w:asciiTheme="minorEastAsia" w:eastAsiaTheme="minorEastAsia" w:hAnsiTheme="minorEastAsia" w:hint="eastAsia"/>
          <w:b/>
          <w:sz w:val="44"/>
          <w:szCs w:val="44"/>
        </w:rPr>
        <w:t>中国有色金属行业标准</w:t>
      </w:r>
    </w:p>
    <w:p w:rsidR="00C130AD" w:rsidRDefault="004317FE">
      <w:pPr>
        <w:pStyle w:val="ad"/>
        <w:adjustRightInd w:val="0"/>
        <w:snapToGrid w:val="0"/>
        <w:spacing w:before="0" w:line="360" w:lineRule="auto"/>
        <w:rPr>
          <w:rFonts w:hAnsi="宋体"/>
          <w:b/>
          <w:color w:val="000000"/>
          <w:sz w:val="36"/>
          <w:szCs w:val="36"/>
        </w:rPr>
      </w:pPr>
      <w:r>
        <w:rPr>
          <w:rFonts w:hAnsi="宋体" w:hint="eastAsia"/>
          <w:b/>
          <w:color w:val="000000"/>
          <w:sz w:val="36"/>
          <w:szCs w:val="36"/>
        </w:rPr>
        <w:t>《</w:t>
      </w:r>
      <w:r w:rsidR="00B407EA">
        <w:rPr>
          <w:rFonts w:hAnsi="宋体" w:hint="eastAsia"/>
          <w:b/>
          <w:color w:val="000000"/>
          <w:sz w:val="36"/>
          <w:szCs w:val="36"/>
        </w:rPr>
        <w:t>铜</w:t>
      </w:r>
      <w:r>
        <w:rPr>
          <w:rFonts w:hAnsi="宋体" w:hint="eastAsia"/>
          <w:b/>
          <w:color w:val="000000"/>
          <w:sz w:val="36"/>
          <w:szCs w:val="36"/>
        </w:rPr>
        <w:t>冶炼副产品锑酸钠》</w:t>
      </w:r>
    </w:p>
    <w:p w:rsidR="00C130AD" w:rsidRDefault="004317FE">
      <w:pPr>
        <w:pStyle w:val="ad"/>
        <w:adjustRightInd w:val="0"/>
        <w:snapToGrid w:val="0"/>
        <w:spacing w:before="0" w:line="360" w:lineRule="auto"/>
        <w:rPr>
          <w:rFonts w:hAnsi="宋体"/>
          <w:b/>
          <w:color w:val="000000"/>
          <w:sz w:val="28"/>
          <w:szCs w:val="52"/>
        </w:rPr>
      </w:pPr>
      <w:r>
        <w:rPr>
          <w:rFonts w:hAnsi="宋体" w:hint="eastAsia"/>
          <w:b/>
          <w:color w:val="000000"/>
          <w:sz w:val="28"/>
          <w:szCs w:val="52"/>
        </w:rPr>
        <w:t>编制说明</w:t>
      </w:r>
    </w:p>
    <w:p w:rsidR="00C130AD" w:rsidRDefault="00C130AD">
      <w:pPr>
        <w:pStyle w:val="ad"/>
        <w:adjustRightInd w:val="0"/>
        <w:snapToGrid w:val="0"/>
        <w:spacing w:before="0" w:line="360" w:lineRule="auto"/>
        <w:rPr>
          <w:rFonts w:hAnsi="宋体"/>
          <w:color w:val="000000"/>
          <w:sz w:val="52"/>
          <w:szCs w:val="52"/>
        </w:rPr>
      </w:pPr>
    </w:p>
    <w:p w:rsidR="00C130AD" w:rsidRDefault="00C130AD">
      <w:pPr>
        <w:pStyle w:val="ad"/>
        <w:adjustRightInd w:val="0"/>
        <w:snapToGrid w:val="0"/>
        <w:spacing w:before="0" w:line="360" w:lineRule="auto"/>
        <w:rPr>
          <w:rFonts w:hAnsi="宋体"/>
          <w:color w:val="000000"/>
          <w:sz w:val="52"/>
          <w:szCs w:val="52"/>
        </w:rPr>
      </w:pPr>
    </w:p>
    <w:p w:rsidR="00E46821" w:rsidRPr="00E46821" w:rsidRDefault="00E46821" w:rsidP="00E46821">
      <w:pPr>
        <w:pStyle w:val="ad"/>
        <w:adjustRightInd w:val="0"/>
        <w:snapToGrid w:val="0"/>
        <w:spacing w:before="0" w:line="360" w:lineRule="auto"/>
        <w:rPr>
          <w:rFonts w:hAnsi="宋体"/>
          <w:b/>
          <w:color w:val="000000" w:themeColor="text1"/>
          <w:sz w:val="28"/>
          <w:szCs w:val="28"/>
        </w:rPr>
      </w:pPr>
      <w:r w:rsidRPr="00E46821">
        <w:rPr>
          <w:rFonts w:hAnsi="宋体" w:hint="eastAsia"/>
          <w:b/>
          <w:color w:val="000000" w:themeColor="text1"/>
          <w:sz w:val="28"/>
          <w:szCs w:val="28"/>
        </w:rPr>
        <w:t>预审稿</w:t>
      </w:r>
    </w:p>
    <w:p w:rsidR="00C130AD" w:rsidRDefault="00C130AD">
      <w:pPr>
        <w:pStyle w:val="ad"/>
        <w:adjustRightInd w:val="0"/>
        <w:snapToGrid w:val="0"/>
        <w:spacing w:before="0" w:line="360" w:lineRule="auto"/>
        <w:rPr>
          <w:rFonts w:hAnsi="宋体"/>
          <w:color w:val="000000"/>
          <w:sz w:val="52"/>
          <w:szCs w:val="52"/>
        </w:rPr>
      </w:pPr>
    </w:p>
    <w:p w:rsidR="00C130AD" w:rsidRDefault="00C130AD">
      <w:pPr>
        <w:pStyle w:val="ad"/>
        <w:adjustRightInd w:val="0"/>
        <w:snapToGrid w:val="0"/>
        <w:spacing w:before="0" w:line="360" w:lineRule="auto"/>
        <w:rPr>
          <w:rFonts w:hAnsi="宋体"/>
          <w:color w:val="000000"/>
          <w:sz w:val="52"/>
          <w:szCs w:val="52"/>
        </w:rPr>
      </w:pPr>
    </w:p>
    <w:p w:rsidR="00C130AD" w:rsidRDefault="00C130AD">
      <w:pPr>
        <w:pStyle w:val="ad"/>
        <w:adjustRightInd w:val="0"/>
        <w:snapToGrid w:val="0"/>
        <w:spacing w:before="0" w:line="360" w:lineRule="auto"/>
        <w:rPr>
          <w:rFonts w:hAnsi="宋体"/>
          <w:color w:val="000000"/>
          <w:sz w:val="32"/>
          <w:szCs w:val="32"/>
        </w:rPr>
      </w:pPr>
    </w:p>
    <w:p w:rsidR="00C130AD" w:rsidRDefault="004317FE" w:rsidP="003A31EF">
      <w:pPr>
        <w:spacing w:beforeLines="50" w:afterLines="50"/>
        <w:jc w:val="center"/>
        <w:rPr>
          <w:rFonts w:asciiTheme="minorEastAsia" w:eastAsiaTheme="minorEastAsia" w:hAnsiTheme="minorEastAsia"/>
          <w:b/>
          <w:sz w:val="36"/>
          <w:szCs w:val="36"/>
        </w:rPr>
      </w:pPr>
      <w:r>
        <w:rPr>
          <w:rFonts w:hAnsi="宋体"/>
          <w:color w:val="000000"/>
          <w:sz w:val="32"/>
          <w:szCs w:val="32"/>
        </w:rPr>
        <w:t>20</w:t>
      </w:r>
      <w:r>
        <w:rPr>
          <w:rFonts w:hAnsi="宋体" w:hint="eastAsia"/>
          <w:color w:val="000000"/>
          <w:sz w:val="32"/>
          <w:szCs w:val="32"/>
        </w:rPr>
        <w:t>20</w:t>
      </w:r>
      <w:r>
        <w:rPr>
          <w:rFonts w:hAnsi="宋体" w:hint="eastAsia"/>
          <w:color w:val="000000"/>
          <w:sz w:val="32"/>
          <w:szCs w:val="32"/>
        </w:rPr>
        <w:t>年</w:t>
      </w:r>
      <w:r w:rsidR="00797291">
        <w:rPr>
          <w:rFonts w:hAnsi="宋体" w:hint="eastAsia"/>
          <w:color w:val="000000"/>
          <w:sz w:val="32"/>
          <w:szCs w:val="32"/>
        </w:rPr>
        <w:t>7</w:t>
      </w:r>
      <w:r>
        <w:rPr>
          <w:rFonts w:hAnsi="宋体" w:hint="eastAsia"/>
          <w:color w:val="000000"/>
          <w:sz w:val="32"/>
          <w:szCs w:val="32"/>
        </w:rPr>
        <w:t>月</w:t>
      </w:r>
      <w:r w:rsidR="008C63C3">
        <w:rPr>
          <w:rFonts w:hAnsi="宋体" w:hint="eastAsia"/>
          <w:color w:val="000000"/>
          <w:sz w:val="32"/>
          <w:szCs w:val="32"/>
        </w:rPr>
        <w:t>30</w:t>
      </w:r>
      <w:r>
        <w:rPr>
          <w:rFonts w:hAnsi="宋体" w:hint="eastAsia"/>
          <w:color w:val="000000"/>
          <w:sz w:val="32"/>
          <w:szCs w:val="32"/>
        </w:rPr>
        <w:t>日</w:t>
      </w:r>
    </w:p>
    <w:p w:rsidR="00C130AD" w:rsidRDefault="004317FE">
      <w:pPr>
        <w:pStyle w:val="3"/>
        <w:ind w:left="220"/>
      </w:pPr>
      <w:r>
        <w:br w:type="page"/>
      </w:r>
    </w:p>
    <w:sdt>
      <w:sdtPr>
        <w:rPr>
          <w:rFonts w:ascii="Tahoma" w:eastAsia="微软雅黑" w:hAnsi="Tahoma" w:cstheme="minorBidi"/>
          <w:b w:val="0"/>
          <w:bCs w:val="0"/>
          <w:color w:val="auto"/>
          <w:sz w:val="22"/>
          <w:szCs w:val="22"/>
          <w:lang w:val="zh-CN"/>
        </w:rPr>
        <w:id w:val="411547112"/>
        <w:docPartObj>
          <w:docPartGallery w:val="Table of Contents"/>
          <w:docPartUnique/>
        </w:docPartObj>
      </w:sdtPr>
      <w:sdtEndPr>
        <w:rPr>
          <w:rFonts w:asciiTheme="minorEastAsia" w:eastAsiaTheme="minorEastAsia" w:hAnsiTheme="minorEastAsia"/>
          <w:sz w:val="24"/>
          <w:szCs w:val="24"/>
          <w:lang w:val="en-US"/>
        </w:rPr>
      </w:sdtEndPr>
      <w:sdtContent>
        <w:p w:rsidR="00C130AD" w:rsidRDefault="004317FE">
          <w:pPr>
            <w:pStyle w:val="TOC1"/>
            <w:spacing w:line="240" w:lineRule="auto"/>
            <w:jc w:val="center"/>
            <w:rPr>
              <w:rFonts w:asciiTheme="minorEastAsia" w:eastAsiaTheme="minorEastAsia" w:hAnsiTheme="minorEastAsia"/>
              <w:sz w:val="16"/>
              <w:szCs w:val="16"/>
            </w:rPr>
          </w:pPr>
          <w:r>
            <w:rPr>
              <w:rFonts w:asciiTheme="minorEastAsia" w:eastAsiaTheme="minorEastAsia" w:hAnsiTheme="minorEastAsia"/>
              <w:color w:val="auto"/>
              <w:sz w:val="44"/>
              <w:szCs w:val="44"/>
              <w:lang w:val="zh-CN"/>
            </w:rPr>
            <w:t>目录</w:t>
          </w:r>
        </w:p>
        <w:p w:rsidR="008C63C3" w:rsidRDefault="00115DC4" w:rsidP="008C63C3">
          <w:pPr>
            <w:pStyle w:val="10"/>
            <w:rPr>
              <w:rFonts w:asciiTheme="minorHAnsi" w:eastAsiaTheme="minorEastAsia" w:hAnsiTheme="minorHAnsi"/>
              <w:noProof/>
              <w:kern w:val="2"/>
              <w:sz w:val="21"/>
            </w:rPr>
          </w:pPr>
          <w:r>
            <w:rPr>
              <w:rFonts w:asciiTheme="minorEastAsia" w:eastAsiaTheme="minorEastAsia" w:hAnsiTheme="minorEastAsia"/>
              <w:sz w:val="24"/>
              <w:szCs w:val="24"/>
            </w:rPr>
            <w:fldChar w:fldCharType="begin"/>
          </w:r>
          <w:r w:rsidR="004317FE">
            <w:rPr>
              <w:rFonts w:asciiTheme="minorEastAsia" w:eastAsiaTheme="minorEastAsia" w:hAnsiTheme="minorEastAsia"/>
              <w:sz w:val="24"/>
              <w:szCs w:val="24"/>
            </w:rPr>
            <w:instrText xml:space="preserve"> TOC \o "1-3" \h \z \u </w:instrText>
          </w:r>
          <w:r>
            <w:rPr>
              <w:rFonts w:asciiTheme="minorEastAsia" w:eastAsiaTheme="minorEastAsia" w:hAnsiTheme="minorEastAsia"/>
              <w:sz w:val="24"/>
              <w:szCs w:val="24"/>
            </w:rPr>
            <w:fldChar w:fldCharType="separate"/>
          </w:r>
          <w:hyperlink w:anchor="_Toc47106662" w:history="1">
            <w:r w:rsidR="008C63C3" w:rsidRPr="00DD6A51">
              <w:rPr>
                <w:rStyle w:val="a9"/>
                <w:rFonts w:hint="eastAsia"/>
                <w:noProof/>
              </w:rPr>
              <w:t>一、工作简况</w:t>
            </w:r>
            <w:r w:rsidR="008C63C3">
              <w:rPr>
                <w:noProof/>
                <w:webHidden/>
              </w:rPr>
              <w:tab/>
            </w:r>
            <w:r>
              <w:rPr>
                <w:noProof/>
                <w:webHidden/>
              </w:rPr>
              <w:fldChar w:fldCharType="begin"/>
            </w:r>
            <w:r w:rsidR="008C63C3">
              <w:rPr>
                <w:noProof/>
                <w:webHidden/>
              </w:rPr>
              <w:instrText xml:space="preserve"> PAGEREF _Toc47106662 \h </w:instrText>
            </w:r>
            <w:r>
              <w:rPr>
                <w:noProof/>
                <w:webHidden/>
              </w:rPr>
            </w:r>
            <w:r>
              <w:rPr>
                <w:noProof/>
                <w:webHidden/>
              </w:rPr>
              <w:fldChar w:fldCharType="separate"/>
            </w:r>
            <w:r w:rsidR="008C63C3">
              <w:rPr>
                <w:noProof/>
                <w:webHidden/>
              </w:rPr>
              <w:t>3</w:t>
            </w:r>
            <w:r>
              <w:rPr>
                <w:noProof/>
                <w:webHidden/>
              </w:rPr>
              <w:fldChar w:fldCharType="end"/>
            </w:r>
          </w:hyperlink>
        </w:p>
        <w:p w:rsidR="008C63C3" w:rsidRDefault="00115DC4">
          <w:pPr>
            <w:pStyle w:val="20"/>
            <w:rPr>
              <w:rFonts w:asciiTheme="minorHAnsi" w:eastAsiaTheme="minorEastAsia" w:hAnsiTheme="minorHAnsi"/>
              <w:noProof/>
              <w:kern w:val="2"/>
              <w:sz w:val="21"/>
            </w:rPr>
          </w:pPr>
          <w:hyperlink w:anchor="_Toc47106663" w:history="1">
            <w:r w:rsidR="008C63C3" w:rsidRPr="00DD6A51">
              <w:rPr>
                <w:rStyle w:val="a9"/>
                <w:noProof/>
              </w:rPr>
              <w:t xml:space="preserve">1.1  </w:t>
            </w:r>
            <w:r w:rsidR="008C63C3" w:rsidRPr="00DD6A51">
              <w:rPr>
                <w:rStyle w:val="a9"/>
                <w:rFonts w:hint="eastAsia"/>
                <w:noProof/>
              </w:rPr>
              <w:t>立项目的</w:t>
            </w:r>
            <w:r w:rsidR="008C63C3">
              <w:rPr>
                <w:noProof/>
                <w:webHidden/>
              </w:rPr>
              <w:tab/>
            </w:r>
            <w:r>
              <w:rPr>
                <w:noProof/>
                <w:webHidden/>
              </w:rPr>
              <w:fldChar w:fldCharType="begin"/>
            </w:r>
            <w:r w:rsidR="008C63C3">
              <w:rPr>
                <w:noProof/>
                <w:webHidden/>
              </w:rPr>
              <w:instrText xml:space="preserve"> PAGEREF _Toc47106663 \h </w:instrText>
            </w:r>
            <w:r>
              <w:rPr>
                <w:noProof/>
                <w:webHidden/>
              </w:rPr>
            </w:r>
            <w:r>
              <w:rPr>
                <w:noProof/>
                <w:webHidden/>
              </w:rPr>
              <w:fldChar w:fldCharType="separate"/>
            </w:r>
            <w:r w:rsidR="008C63C3">
              <w:rPr>
                <w:noProof/>
                <w:webHidden/>
              </w:rPr>
              <w:t>3</w:t>
            </w:r>
            <w:r>
              <w:rPr>
                <w:noProof/>
                <w:webHidden/>
              </w:rPr>
              <w:fldChar w:fldCharType="end"/>
            </w:r>
          </w:hyperlink>
        </w:p>
        <w:p w:rsidR="008C63C3" w:rsidRDefault="00115DC4">
          <w:pPr>
            <w:pStyle w:val="20"/>
            <w:rPr>
              <w:rFonts w:asciiTheme="minorHAnsi" w:eastAsiaTheme="minorEastAsia" w:hAnsiTheme="minorHAnsi"/>
              <w:noProof/>
              <w:kern w:val="2"/>
              <w:sz w:val="21"/>
            </w:rPr>
          </w:pPr>
          <w:hyperlink w:anchor="_Toc47106664" w:history="1">
            <w:r w:rsidR="008C63C3" w:rsidRPr="00DD6A51">
              <w:rPr>
                <w:rStyle w:val="a9"/>
                <w:noProof/>
              </w:rPr>
              <w:t xml:space="preserve">1.2  </w:t>
            </w:r>
            <w:r w:rsidR="008C63C3" w:rsidRPr="00DD6A51">
              <w:rPr>
                <w:rStyle w:val="a9"/>
                <w:rFonts w:hint="eastAsia"/>
                <w:noProof/>
              </w:rPr>
              <w:t>立项背景</w:t>
            </w:r>
            <w:r w:rsidR="008C63C3">
              <w:rPr>
                <w:noProof/>
                <w:webHidden/>
              </w:rPr>
              <w:tab/>
            </w:r>
            <w:r>
              <w:rPr>
                <w:noProof/>
                <w:webHidden/>
              </w:rPr>
              <w:fldChar w:fldCharType="begin"/>
            </w:r>
            <w:r w:rsidR="008C63C3">
              <w:rPr>
                <w:noProof/>
                <w:webHidden/>
              </w:rPr>
              <w:instrText xml:space="preserve"> PAGEREF _Toc47106664 \h </w:instrText>
            </w:r>
            <w:r>
              <w:rPr>
                <w:noProof/>
                <w:webHidden/>
              </w:rPr>
            </w:r>
            <w:r>
              <w:rPr>
                <w:noProof/>
                <w:webHidden/>
              </w:rPr>
              <w:fldChar w:fldCharType="separate"/>
            </w:r>
            <w:r w:rsidR="008C63C3">
              <w:rPr>
                <w:noProof/>
                <w:webHidden/>
              </w:rPr>
              <w:t>3</w:t>
            </w:r>
            <w:r>
              <w:rPr>
                <w:noProof/>
                <w:webHidden/>
              </w:rPr>
              <w:fldChar w:fldCharType="end"/>
            </w:r>
          </w:hyperlink>
        </w:p>
        <w:p w:rsidR="008C63C3" w:rsidRDefault="00115DC4">
          <w:pPr>
            <w:pStyle w:val="20"/>
            <w:rPr>
              <w:rFonts w:asciiTheme="minorHAnsi" w:eastAsiaTheme="minorEastAsia" w:hAnsiTheme="minorHAnsi"/>
              <w:noProof/>
              <w:kern w:val="2"/>
              <w:sz w:val="21"/>
            </w:rPr>
          </w:pPr>
          <w:hyperlink w:anchor="_Toc47106665" w:history="1">
            <w:r w:rsidR="008C63C3" w:rsidRPr="00DD6A51">
              <w:rPr>
                <w:rStyle w:val="a9"/>
                <w:noProof/>
              </w:rPr>
              <w:t>2.</w:t>
            </w:r>
            <w:r w:rsidR="008C63C3" w:rsidRPr="00DD6A51">
              <w:rPr>
                <w:rStyle w:val="a9"/>
                <w:rFonts w:hint="eastAsia"/>
                <w:noProof/>
              </w:rPr>
              <w:t>立项来源</w:t>
            </w:r>
            <w:r w:rsidR="008C63C3">
              <w:rPr>
                <w:noProof/>
                <w:webHidden/>
              </w:rPr>
              <w:tab/>
            </w:r>
            <w:r>
              <w:rPr>
                <w:noProof/>
                <w:webHidden/>
              </w:rPr>
              <w:fldChar w:fldCharType="begin"/>
            </w:r>
            <w:r w:rsidR="008C63C3">
              <w:rPr>
                <w:noProof/>
                <w:webHidden/>
              </w:rPr>
              <w:instrText xml:space="preserve"> PAGEREF _Toc47106665 \h </w:instrText>
            </w:r>
            <w:r>
              <w:rPr>
                <w:noProof/>
                <w:webHidden/>
              </w:rPr>
            </w:r>
            <w:r>
              <w:rPr>
                <w:noProof/>
                <w:webHidden/>
              </w:rPr>
              <w:fldChar w:fldCharType="separate"/>
            </w:r>
            <w:r w:rsidR="008C63C3">
              <w:rPr>
                <w:noProof/>
                <w:webHidden/>
              </w:rPr>
              <w:t>3</w:t>
            </w:r>
            <w:r>
              <w:rPr>
                <w:noProof/>
                <w:webHidden/>
              </w:rPr>
              <w:fldChar w:fldCharType="end"/>
            </w:r>
          </w:hyperlink>
        </w:p>
        <w:p w:rsidR="008C63C3" w:rsidRDefault="00115DC4">
          <w:pPr>
            <w:pStyle w:val="20"/>
            <w:rPr>
              <w:rFonts w:asciiTheme="minorHAnsi" w:eastAsiaTheme="minorEastAsia" w:hAnsiTheme="minorHAnsi"/>
              <w:noProof/>
              <w:kern w:val="2"/>
              <w:sz w:val="21"/>
            </w:rPr>
          </w:pPr>
          <w:hyperlink w:anchor="_Toc47106666" w:history="1">
            <w:r w:rsidR="008C63C3" w:rsidRPr="00DD6A51">
              <w:rPr>
                <w:rStyle w:val="a9"/>
                <w:noProof/>
              </w:rPr>
              <w:t>3.</w:t>
            </w:r>
            <w:r w:rsidR="008C63C3" w:rsidRPr="00DD6A51">
              <w:rPr>
                <w:rStyle w:val="a9"/>
                <w:rFonts w:hint="eastAsia"/>
                <w:noProof/>
              </w:rPr>
              <w:t>项目编制组单位简况</w:t>
            </w:r>
            <w:r w:rsidR="008C63C3">
              <w:rPr>
                <w:noProof/>
                <w:webHidden/>
              </w:rPr>
              <w:tab/>
            </w:r>
            <w:r>
              <w:rPr>
                <w:noProof/>
                <w:webHidden/>
              </w:rPr>
              <w:fldChar w:fldCharType="begin"/>
            </w:r>
            <w:r w:rsidR="008C63C3">
              <w:rPr>
                <w:noProof/>
                <w:webHidden/>
              </w:rPr>
              <w:instrText xml:space="preserve"> PAGEREF _Toc47106666 \h </w:instrText>
            </w:r>
            <w:r>
              <w:rPr>
                <w:noProof/>
                <w:webHidden/>
              </w:rPr>
            </w:r>
            <w:r>
              <w:rPr>
                <w:noProof/>
                <w:webHidden/>
              </w:rPr>
              <w:fldChar w:fldCharType="separate"/>
            </w:r>
            <w:r w:rsidR="008C63C3">
              <w:rPr>
                <w:noProof/>
                <w:webHidden/>
              </w:rPr>
              <w:t>3</w:t>
            </w:r>
            <w:r>
              <w:rPr>
                <w:noProof/>
                <w:webHidden/>
              </w:rPr>
              <w:fldChar w:fldCharType="end"/>
            </w:r>
          </w:hyperlink>
        </w:p>
        <w:p w:rsidR="008C63C3" w:rsidRDefault="00115DC4" w:rsidP="008C63C3">
          <w:pPr>
            <w:pStyle w:val="30"/>
            <w:tabs>
              <w:tab w:val="right" w:leader="dot" w:pos="8296"/>
            </w:tabs>
            <w:ind w:left="880"/>
            <w:rPr>
              <w:rFonts w:asciiTheme="minorHAnsi" w:eastAsiaTheme="minorEastAsia" w:hAnsiTheme="minorHAnsi"/>
              <w:noProof/>
              <w:kern w:val="2"/>
              <w:sz w:val="21"/>
            </w:rPr>
          </w:pPr>
          <w:hyperlink w:anchor="_Toc47106667" w:history="1">
            <w:r w:rsidR="008C63C3" w:rsidRPr="00DD6A51">
              <w:rPr>
                <w:rStyle w:val="a9"/>
                <w:noProof/>
              </w:rPr>
              <w:t>3.1</w:t>
            </w:r>
            <w:r w:rsidR="008C63C3" w:rsidRPr="00DD6A51">
              <w:rPr>
                <w:rStyle w:val="a9"/>
                <w:rFonts w:hint="eastAsia"/>
                <w:noProof/>
              </w:rPr>
              <w:t>编制组成员单位</w:t>
            </w:r>
            <w:r w:rsidR="008C63C3">
              <w:rPr>
                <w:noProof/>
                <w:webHidden/>
              </w:rPr>
              <w:tab/>
            </w:r>
            <w:r>
              <w:rPr>
                <w:noProof/>
                <w:webHidden/>
              </w:rPr>
              <w:fldChar w:fldCharType="begin"/>
            </w:r>
            <w:r w:rsidR="008C63C3">
              <w:rPr>
                <w:noProof/>
                <w:webHidden/>
              </w:rPr>
              <w:instrText xml:space="preserve"> PAGEREF _Toc47106667 \h </w:instrText>
            </w:r>
            <w:r>
              <w:rPr>
                <w:noProof/>
                <w:webHidden/>
              </w:rPr>
            </w:r>
            <w:r>
              <w:rPr>
                <w:noProof/>
                <w:webHidden/>
              </w:rPr>
              <w:fldChar w:fldCharType="separate"/>
            </w:r>
            <w:r w:rsidR="008C63C3">
              <w:rPr>
                <w:noProof/>
                <w:webHidden/>
              </w:rPr>
              <w:t>3</w:t>
            </w:r>
            <w:r>
              <w:rPr>
                <w:noProof/>
                <w:webHidden/>
              </w:rPr>
              <w:fldChar w:fldCharType="end"/>
            </w:r>
          </w:hyperlink>
        </w:p>
        <w:p w:rsidR="008C63C3" w:rsidRDefault="00115DC4" w:rsidP="008C63C3">
          <w:pPr>
            <w:pStyle w:val="30"/>
            <w:tabs>
              <w:tab w:val="right" w:leader="dot" w:pos="8296"/>
            </w:tabs>
            <w:ind w:left="880"/>
            <w:rPr>
              <w:rFonts w:asciiTheme="minorHAnsi" w:eastAsiaTheme="minorEastAsia" w:hAnsiTheme="minorHAnsi"/>
              <w:noProof/>
              <w:kern w:val="2"/>
              <w:sz w:val="21"/>
            </w:rPr>
          </w:pPr>
          <w:hyperlink w:anchor="_Toc47106668" w:history="1">
            <w:r w:rsidR="008C63C3" w:rsidRPr="00DD6A51">
              <w:rPr>
                <w:rStyle w:val="a9"/>
                <w:noProof/>
              </w:rPr>
              <w:t>3.2</w:t>
            </w:r>
            <w:r w:rsidR="008C63C3" w:rsidRPr="00DD6A51">
              <w:rPr>
                <w:rStyle w:val="a9"/>
                <w:rFonts w:hint="eastAsia"/>
                <w:noProof/>
              </w:rPr>
              <w:t>主编单位简介</w:t>
            </w:r>
            <w:r w:rsidR="008C63C3">
              <w:rPr>
                <w:noProof/>
                <w:webHidden/>
              </w:rPr>
              <w:tab/>
            </w:r>
            <w:r>
              <w:rPr>
                <w:noProof/>
                <w:webHidden/>
              </w:rPr>
              <w:fldChar w:fldCharType="begin"/>
            </w:r>
            <w:r w:rsidR="008C63C3">
              <w:rPr>
                <w:noProof/>
                <w:webHidden/>
              </w:rPr>
              <w:instrText xml:space="preserve"> PAGEREF _Toc47106668 \h </w:instrText>
            </w:r>
            <w:r>
              <w:rPr>
                <w:noProof/>
                <w:webHidden/>
              </w:rPr>
            </w:r>
            <w:r>
              <w:rPr>
                <w:noProof/>
                <w:webHidden/>
              </w:rPr>
              <w:fldChar w:fldCharType="separate"/>
            </w:r>
            <w:r w:rsidR="008C63C3">
              <w:rPr>
                <w:noProof/>
                <w:webHidden/>
              </w:rPr>
              <w:t>3</w:t>
            </w:r>
            <w:r>
              <w:rPr>
                <w:noProof/>
                <w:webHidden/>
              </w:rPr>
              <w:fldChar w:fldCharType="end"/>
            </w:r>
          </w:hyperlink>
        </w:p>
        <w:p w:rsidR="008C63C3" w:rsidRDefault="00115DC4">
          <w:pPr>
            <w:pStyle w:val="20"/>
            <w:rPr>
              <w:rFonts w:asciiTheme="minorHAnsi" w:eastAsiaTheme="minorEastAsia" w:hAnsiTheme="minorHAnsi"/>
              <w:noProof/>
              <w:kern w:val="2"/>
              <w:sz w:val="21"/>
            </w:rPr>
          </w:pPr>
          <w:hyperlink w:anchor="_Toc47106669" w:history="1">
            <w:r w:rsidR="008C63C3" w:rsidRPr="00DD6A51">
              <w:rPr>
                <w:rStyle w:val="a9"/>
                <w:noProof/>
              </w:rPr>
              <w:t>4.</w:t>
            </w:r>
            <w:r w:rsidR="008C63C3" w:rsidRPr="00DD6A51">
              <w:rPr>
                <w:rStyle w:val="a9"/>
                <w:rFonts w:hint="eastAsia"/>
                <w:noProof/>
              </w:rPr>
              <w:t>主要工作过程</w:t>
            </w:r>
            <w:r w:rsidR="008C63C3">
              <w:rPr>
                <w:noProof/>
                <w:webHidden/>
              </w:rPr>
              <w:tab/>
            </w:r>
            <w:r>
              <w:rPr>
                <w:noProof/>
                <w:webHidden/>
              </w:rPr>
              <w:fldChar w:fldCharType="begin"/>
            </w:r>
            <w:r w:rsidR="008C63C3">
              <w:rPr>
                <w:noProof/>
                <w:webHidden/>
              </w:rPr>
              <w:instrText xml:space="preserve"> PAGEREF _Toc47106669 \h </w:instrText>
            </w:r>
            <w:r>
              <w:rPr>
                <w:noProof/>
                <w:webHidden/>
              </w:rPr>
            </w:r>
            <w:r>
              <w:rPr>
                <w:noProof/>
                <w:webHidden/>
              </w:rPr>
              <w:fldChar w:fldCharType="separate"/>
            </w:r>
            <w:r w:rsidR="008C63C3">
              <w:rPr>
                <w:noProof/>
                <w:webHidden/>
              </w:rPr>
              <w:t>4</w:t>
            </w:r>
            <w:r>
              <w:rPr>
                <w:noProof/>
                <w:webHidden/>
              </w:rPr>
              <w:fldChar w:fldCharType="end"/>
            </w:r>
          </w:hyperlink>
        </w:p>
        <w:p w:rsidR="008C63C3" w:rsidRDefault="00115DC4">
          <w:pPr>
            <w:pStyle w:val="10"/>
            <w:rPr>
              <w:rFonts w:asciiTheme="minorHAnsi" w:eastAsiaTheme="minorEastAsia" w:hAnsiTheme="minorHAnsi"/>
              <w:noProof/>
              <w:kern w:val="2"/>
              <w:sz w:val="21"/>
            </w:rPr>
          </w:pPr>
          <w:hyperlink w:anchor="_Toc47106670" w:history="1">
            <w:r w:rsidR="008C63C3" w:rsidRPr="00DD6A51">
              <w:rPr>
                <w:rStyle w:val="a9"/>
                <w:rFonts w:hint="eastAsia"/>
                <w:noProof/>
              </w:rPr>
              <w:t>二、标准编制的原则、方法和技术依据</w:t>
            </w:r>
            <w:r w:rsidR="008C63C3">
              <w:rPr>
                <w:noProof/>
                <w:webHidden/>
              </w:rPr>
              <w:tab/>
            </w:r>
            <w:r>
              <w:rPr>
                <w:noProof/>
                <w:webHidden/>
              </w:rPr>
              <w:fldChar w:fldCharType="begin"/>
            </w:r>
            <w:r w:rsidR="008C63C3">
              <w:rPr>
                <w:noProof/>
                <w:webHidden/>
              </w:rPr>
              <w:instrText xml:space="preserve"> PAGEREF _Toc47106670 \h </w:instrText>
            </w:r>
            <w:r>
              <w:rPr>
                <w:noProof/>
                <w:webHidden/>
              </w:rPr>
            </w:r>
            <w:r>
              <w:rPr>
                <w:noProof/>
                <w:webHidden/>
              </w:rPr>
              <w:fldChar w:fldCharType="separate"/>
            </w:r>
            <w:r w:rsidR="008C63C3">
              <w:rPr>
                <w:noProof/>
                <w:webHidden/>
              </w:rPr>
              <w:t>4</w:t>
            </w:r>
            <w:r>
              <w:rPr>
                <w:noProof/>
                <w:webHidden/>
              </w:rPr>
              <w:fldChar w:fldCharType="end"/>
            </w:r>
          </w:hyperlink>
        </w:p>
        <w:p w:rsidR="008C63C3" w:rsidRDefault="00115DC4">
          <w:pPr>
            <w:pStyle w:val="20"/>
            <w:rPr>
              <w:rFonts w:asciiTheme="minorHAnsi" w:eastAsiaTheme="minorEastAsia" w:hAnsiTheme="minorHAnsi"/>
              <w:noProof/>
              <w:kern w:val="2"/>
              <w:sz w:val="21"/>
            </w:rPr>
          </w:pPr>
          <w:hyperlink w:anchor="_Toc47106671" w:history="1">
            <w:r w:rsidR="008C63C3" w:rsidRPr="00DD6A51">
              <w:rPr>
                <w:rStyle w:val="a9"/>
                <w:noProof/>
              </w:rPr>
              <w:t>1.</w:t>
            </w:r>
            <w:r w:rsidR="008C63C3" w:rsidRPr="00DD6A51">
              <w:rPr>
                <w:rStyle w:val="a9"/>
                <w:rFonts w:hint="eastAsia"/>
                <w:noProof/>
              </w:rPr>
              <w:t>编制原则</w:t>
            </w:r>
            <w:r w:rsidR="008C63C3">
              <w:rPr>
                <w:noProof/>
                <w:webHidden/>
              </w:rPr>
              <w:tab/>
            </w:r>
            <w:r>
              <w:rPr>
                <w:noProof/>
                <w:webHidden/>
              </w:rPr>
              <w:fldChar w:fldCharType="begin"/>
            </w:r>
            <w:r w:rsidR="008C63C3">
              <w:rPr>
                <w:noProof/>
                <w:webHidden/>
              </w:rPr>
              <w:instrText xml:space="preserve"> PAGEREF _Toc47106671 \h </w:instrText>
            </w:r>
            <w:r>
              <w:rPr>
                <w:noProof/>
                <w:webHidden/>
              </w:rPr>
            </w:r>
            <w:r>
              <w:rPr>
                <w:noProof/>
                <w:webHidden/>
              </w:rPr>
              <w:fldChar w:fldCharType="separate"/>
            </w:r>
            <w:r w:rsidR="008C63C3">
              <w:rPr>
                <w:noProof/>
                <w:webHidden/>
              </w:rPr>
              <w:t>4</w:t>
            </w:r>
            <w:r>
              <w:rPr>
                <w:noProof/>
                <w:webHidden/>
              </w:rPr>
              <w:fldChar w:fldCharType="end"/>
            </w:r>
          </w:hyperlink>
        </w:p>
        <w:p w:rsidR="008C63C3" w:rsidRDefault="00115DC4">
          <w:pPr>
            <w:pStyle w:val="20"/>
            <w:rPr>
              <w:rFonts w:asciiTheme="minorHAnsi" w:eastAsiaTheme="minorEastAsia" w:hAnsiTheme="minorHAnsi"/>
              <w:noProof/>
              <w:kern w:val="2"/>
              <w:sz w:val="21"/>
            </w:rPr>
          </w:pPr>
          <w:hyperlink w:anchor="_Toc47106672" w:history="1">
            <w:r w:rsidR="008C63C3" w:rsidRPr="00DD6A51">
              <w:rPr>
                <w:rStyle w:val="a9"/>
                <w:noProof/>
              </w:rPr>
              <w:t>2.</w:t>
            </w:r>
            <w:r w:rsidR="008C63C3" w:rsidRPr="00DD6A51">
              <w:rPr>
                <w:rStyle w:val="a9"/>
                <w:rFonts w:hint="eastAsia"/>
                <w:noProof/>
              </w:rPr>
              <w:t>编制依据</w:t>
            </w:r>
            <w:r w:rsidR="008C63C3">
              <w:rPr>
                <w:noProof/>
                <w:webHidden/>
              </w:rPr>
              <w:tab/>
            </w:r>
            <w:r>
              <w:rPr>
                <w:noProof/>
                <w:webHidden/>
              </w:rPr>
              <w:fldChar w:fldCharType="begin"/>
            </w:r>
            <w:r w:rsidR="008C63C3">
              <w:rPr>
                <w:noProof/>
                <w:webHidden/>
              </w:rPr>
              <w:instrText xml:space="preserve"> PAGEREF _Toc47106672 \h </w:instrText>
            </w:r>
            <w:r>
              <w:rPr>
                <w:noProof/>
                <w:webHidden/>
              </w:rPr>
            </w:r>
            <w:r>
              <w:rPr>
                <w:noProof/>
                <w:webHidden/>
              </w:rPr>
              <w:fldChar w:fldCharType="separate"/>
            </w:r>
            <w:r w:rsidR="008C63C3">
              <w:rPr>
                <w:noProof/>
                <w:webHidden/>
              </w:rPr>
              <w:t>4</w:t>
            </w:r>
            <w:r>
              <w:rPr>
                <w:noProof/>
                <w:webHidden/>
              </w:rPr>
              <w:fldChar w:fldCharType="end"/>
            </w:r>
          </w:hyperlink>
        </w:p>
        <w:p w:rsidR="008C63C3" w:rsidRDefault="00115DC4">
          <w:pPr>
            <w:pStyle w:val="10"/>
            <w:rPr>
              <w:rFonts w:asciiTheme="minorHAnsi" w:eastAsiaTheme="minorEastAsia" w:hAnsiTheme="minorHAnsi"/>
              <w:noProof/>
              <w:kern w:val="2"/>
              <w:sz w:val="21"/>
            </w:rPr>
          </w:pPr>
          <w:hyperlink w:anchor="_Toc47106673" w:history="1">
            <w:r w:rsidR="008C63C3" w:rsidRPr="00DD6A51">
              <w:rPr>
                <w:rStyle w:val="a9"/>
                <w:rFonts w:hint="eastAsia"/>
                <w:noProof/>
              </w:rPr>
              <w:t>三、冶炼副产品锑酸钠工艺简介</w:t>
            </w:r>
            <w:r w:rsidR="008C63C3">
              <w:rPr>
                <w:noProof/>
                <w:webHidden/>
              </w:rPr>
              <w:tab/>
            </w:r>
            <w:r>
              <w:rPr>
                <w:noProof/>
                <w:webHidden/>
              </w:rPr>
              <w:fldChar w:fldCharType="begin"/>
            </w:r>
            <w:r w:rsidR="008C63C3">
              <w:rPr>
                <w:noProof/>
                <w:webHidden/>
              </w:rPr>
              <w:instrText xml:space="preserve"> PAGEREF _Toc47106673 \h </w:instrText>
            </w:r>
            <w:r>
              <w:rPr>
                <w:noProof/>
                <w:webHidden/>
              </w:rPr>
            </w:r>
            <w:r>
              <w:rPr>
                <w:noProof/>
                <w:webHidden/>
              </w:rPr>
              <w:fldChar w:fldCharType="separate"/>
            </w:r>
            <w:r w:rsidR="008C63C3">
              <w:rPr>
                <w:noProof/>
                <w:webHidden/>
              </w:rPr>
              <w:t>5</w:t>
            </w:r>
            <w:r>
              <w:rPr>
                <w:noProof/>
                <w:webHidden/>
              </w:rPr>
              <w:fldChar w:fldCharType="end"/>
            </w:r>
          </w:hyperlink>
        </w:p>
        <w:p w:rsidR="008C63C3" w:rsidRDefault="00115DC4">
          <w:pPr>
            <w:pStyle w:val="10"/>
            <w:rPr>
              <w:rFonts w:asciiTheme="minorHAnsi" w:eastAsiaTheme="minorEastAsia" w:hAnsiTheme="minorHAnsi"/>
              <w:noProof/>
              <w:kern w:val="2"/>
              <w:sz w:val="21"/>
            </w:rPr>
          </w:pPr>
          <w:hyperlink w:anchor="_Toc47106674" w:history="1">
            <w:r w:rsidR="008C63C3" w:rsidRPr="00DD6A51">
              <w:rPr>
                <w:rStyle w:val="a9"/>
                <w:rFonts w:hint="eastAsia"/>
                <w:noProof/>
              </w:rPr>
              <w:t>四、标准制定的主要内容</w:t>
            </w:r>
            <w:r w:rsidR="008C63C3">
              <w:rPr>
                <w:noProof/>
                <w:webHidden/>
              </w:rPr>
              <w:tab/>
            </w:r>
            <w:r>
              <w:rPr>
                <w:noProof/>
                <w:webHidden/>
              </w:rPr>
              <w:fldChar w:fldCharType="begin"/>
            </w:r>
            <w:r w:rsidR="008C63C3">
              <w:rPr>
                <w:noProof/>
                <w:webHidden/>
              </w:rPr>
              <w:instrText xml:space="preserve"> PAGEREF _Toc47106674 \h </w:instrText>
            </w:r>
            <w:r>
              <w:rPr>
                <w:noProof/>
                <w:webHidden/>
              </w:rPr>
            </w:r>
            <w:r>
              <w:rPr>
                <w:noProof/>
                <w:webHidden/>
              </w:rPr>
              <w:fldChar w:fldCharType="separate"/>
            </w:r>
            <w:r w:rsidR="008C63C3">
              <w:rPr>
                <w:noProof/>
                <w:webHidden/>
              </w:rPr>
              <w:t>6</w:t>
            </w:r>
            <w:r>
              <w:rPr>
                <w:noProof/>
                <w:webHidden/>
              </w:rPr>
              <w:fldChar w:fldCharType="end"/>
            </w:r>
          </w:hyperlink>
        </w:p>
        <w:p w:rsidR="008C63C3" w:rsidRDefault="00115DC4">
          <w:pPr>
            <w:pStyle w:val="20"/>
            <w:rPr>
              <w:rFonts w:asciiTheme="minorHAnsi" w:eastAsiaTheme="minorEastAsia" w:hAnsiTheme="minorHAnsi"/>
              <w:noProof/>
              <w:kern w:val="2"/>
              <w:sz w:val="21"/>
            </w:rPr>
          </w:pPr>
          <w:hyperlink w:anchor="_Toc47106675" w:history="1">
            <w:r w:rsidR="008C63C3" w:rsidRPr="00DD6A51">
              <w:rPr>
                <w:rStyle w:val="a9"/>
                <w:rFonts w:ascii="黑体"/>
                <w:noProof/>
              </w:rPr>
              <w:t>1.</w:t>
            </w:r>
            <w:r w:rsidR="008C63C3" w:rsidRPr="00DD6A51">
              <w:rPr>
                <w:rStyle w:val="a9"/>
                <w:rFonts w:ascii="黑体" w:hAnsiTheme="minorEastAsia" w:hint="eastAsia"/>
                <w:noProof/>
              </w:rPr>
              <w:t>适用范围</w:t>
            </w:r>
            <w:r w:rsidR="008C63C3">
              <w:rPr>
                <w:noProof/>
                <w:webHidden/>
              </w:rPr>
              <w:tab/>
            </w:r>
            <w:r>
              <w:rPr>
                <w:noProof/>
                <w:webHidden/>
              </w:rPr>
              <w:fldChar w:fldCharType="begin"/>
            </w:r>
            <w:r w:rsidR="008C63C3">
              <w:rPr>
                <w:noProof/>
                <w:webHidden/>
              </w:rPr>
              <w:instrText xml:space="preserve"> PAGEREF _Toc47106675 \h </w:instrText>
            </w:r>
            <w:r>
              <w:rPr>
                <w:noProof/>
                <w:webHidden/>
              </w:rPr>
            </w:r>
            <w:r>
              <w:rPr>
                <w:noProof/>
                <w:webHidden/>
              </w:rPr>
              <w:fldChar w:fldCharType="separate"/>
            </w:r>
            <w:r w:rsidR="008C63C3">
              <w:rPr>
                <w:noProof/>
                <w:webHidden/>
              </w:rPr>
              <w:t>6</w:t>
            </w:r>
            <w:r>
              <w:rPr>
                <w:noProof/>
                <w:webHidden/>
              </w:rPr>
              <w:fldChar w:fldCharType="end"/>
            </w:r>
          </w:hyperlink>
        </w:p>
        <w:p w:rsidR="008C63C3" w:rsidRDefault="00115DC4">
          <w:pPr>
            <w:pStyle w:val="20"/>
            <w:rPr>
              <w:rFonts w:asciiTheme="minorHAnsi" w:eastAsiaTheme="minorEastAsia" w:hAnsiTheme="minorHAnsi"/>
              <w:noProof/>
              <w:kern w:val="2"/>
              <w:sz w:val="21"/>
            </w:rPr>
          </w:pPr>
          <w:hyperlink w:anchor="_Toc47106676" w:history="1">
            <w:r w:rsidR="008C63C3" w:rsidRPr="00DD6A51">
              <w:rPr>
                <w:rStyle w:val="a9"/>
                <w:rFonts w:ascii="黑体"/>
                <w:noProof/>
              </w:rPr>
              <w:t>2.</w:t>
            </w:r>
            <w:r w:rsidR="008C63C3" w:rsidRPr="00DD6A51">
              <w:rPr>
                <w:rStyle w:val="a9"/>
                <w:rFonts w:ascii="黑体" w:hAnsiTheme="minorEastAsia" w:hint="eastAsia"/>
                <w:noProof/>
              </w:rPr>
              <w:t>产品化学成分的确定</w:t>
            </w:r>
            <w:r w:rsidR="008C63C3">
              <w:rPr>
                <w:noProof/>
                <w:webHidden/>
              </w:rPr>
              <w:tab/>
            </w:r>
            <w:r>
              <w:rPr>
                <w:noProof/>
                <w:webHidden/>
              </w:rPr>
              <w:fldChar w:fldCharType="begin"/>
            </w:r>
            <w:r w:rsidR="008C63C3">
              <w:rPr>
                <w:noProof/>
                <w:webHidden/>
              </w:rPr>
              <w:instrText xml:space="preserve"> PAGEREF _Toc47106676 \h </w:instrText>
            </w:r>
            <w:r>
              <w:rPr>
                <w:noProof/>
                <w:webHidden/>
              </w:rPr>
            </w:r>
            <w:r>
              <w:rPr>
                <w:noProof/>
                <w:webHidden/>
              </w:rPr>
              <w:fldChar w:fldCharType="separate"/>
            </w:r>
            <w:r w:rsidR="008C63C3">
              <w:rPr>
                <w:noProof/>
                <w:webHidden/>
              </w:rPr>
              <w:t>6</w:t>
            </w:r>
            <w:r>
              <w:rPr>
                <w:noProof/>
                <w:webHidden/>
              </w:rPr>
              <w:fldChar w:fldCharType="end"/>
            </w:r>
          </w:hyperlink>
        </w:p>
        <w:p w:rsidR="008C63C3" w:rsidRDefault="00115DC4">
          <w:pPr>
            <w:pStyle w:val="20"/>
            <w:rPr>
              <w:rFonts w:asciiTheme="minorHAnsi" w:eastAsiaTheme="minorEastAsia" w:hAnsiTheme="minorHAnsi"/>
              <w:noProof/>
              <w:kern w:val="2"/>
              <w:sz w:val="21"/>
            </w:rPr>
          </w:pPr>
          <w:hyperlink w:anchor="_Toc47106677" w:history="1">
            <w:r w:rsidR="008C63C3" w:rsidRPr="00DD6A51">
              <w:rPr>
                <w:rStyle w:val="a9"/>
                <w:rFonts w:ascii="黑体"/>
                <w:noProof/>
              </w:rPr>
              <w:t>3.</w:t>
            </w:r>
            <w:r w:rsidR="008C63C3" w:rsidRPr="00DD6A51">
              <w:rPr>
                <w:rStyle w:val="a9"/>
                <w:rFonts w:ascii="黑体" w:hAnsiTheme="minorEastAsia" w:hint="eastAsia"/>
                <w:noProof/>
              </w:rPr>
              <w:t>检验方法的确定</w:t>
            </w:r>
            <w:r w:rsidR="008C63C3">
              <w:rPr>
                <w:noProof/>
                <w:webHidden/>
              </w:rPr>
              <w:tab/>
            </w:r>
            <w:r>
              <w:rPr>
                <w:noProof/>
                <w:webHidden/>
              </w:rPr>
              <w:fldChar w:fldCharType="begin"/>
            </w:r>
            <w:r w:rsidR="008C63C3">
              <w:rPr>
                <w:noProof/>
                <w:webHidden/>
              </w:rPr>
              <w:instrText xml:space="preserve"> PAGEREF _Toc47106677 \h </w:instrText>
            </w:r>
            <w:r>
              <w:rPr>
                <w:noProof/>
                <w:webHidden/>
              </w:rPr>
            </w:r>
            <w:r>
              <w:rPr>
                <w:noProof/>
                <w:webHidden/>
              </w:rPr>
              <w:fldChar w:fldCharType="separate"/>
            </w:r>
            <w:r w:rsidR="008C63C3">
              <w:rPr>
                <w:noProof/>
                <w:webHidden/>
              </w:rPr>
              <w:t>9</w:t>
            </w:r>
            <w:r>
              <w:rPr>
                <w:noProof/>
                <w:webHidden/>
              </w:rPr>
              <w:fldChar w:fldCharType="end"/>
            </w:r>
          </w:hyperlink>
        </w:p>
        <w:p w:rsidR="008C63C3" w:rsidRDefault="00115DC4">
          <w:pPr>
            <w:pStyle w:val="20"/>
            <w:rPr>
              <w:rFonts w:asciiTheme="minorHAnsi" w:eastAsiaTheme="minorEastAsia" w:hAnsiTheme="minorHAnsi"/>
              <w:noProof/>
              <w:kern w:val="2"/>
              <w:sz w:val="21"/>
            </w:rPr>
          </w:pPr>
          <w:hyperlink w:anchor="_Toc47106678" w:history="1">
            <w:r w:rsidR="008C63C3" w:rsidRPr="00DD6A51">
              <w:rPr>
                <w:rStyle w:val="a9"/>
                <w:rFonts w:ascii="黑体"/>
                <w:noProof/>
              </w:rPr>
              <w:t>4.</w:t>
            </w:r>
            <w:r w:rsidR="008C63C3" w:rsidRPr="00DD6A51">
              <w:rPr>
                <w:rStyle w:val="a9"/>
                <w:rFonts w:ascii="黑体" w:hAnsiTheme="minorEastAsia" w:hint="eastAsia"/>
                <w:noProof/>
              </w:rPr>
              <w:t>取样方法的确定</w:t>
            </w:r>
            <w:r w:rsidR="008C63C3">
              <w:rPr>
                <w:noProof/>
                <w:webHidden/>
              </w:rPr>
              <w:tab/>
            </w:r>
            <w:r>
              <w:rPr>
                <w:noProof/>
                <w:webHidden/>
              </w:rPr>
              <w:fldChar w:fldCharType="begin"/>
            </w:r>
            <w:r w:rsidR="008C63C3">
              <w:rPr>
                <w:noProof/>
                <w:webHidden/>
              </w:rPr>
              <w:instrText xml:space="preserve"> PAGEREF _Toc47106678 \h </w:instrText>
            </w:r>
            <w:r>
              <w:rPr>
                <w:noProof/>
                <w:webHidden/>
              </w:rPr>
            </w:r>
            <w:r>
              <w:rPr>
                <w:noProof/>
                <w:webHidden/>
              </w:rPr>
              <w:fldChar w:fldCharType="separate"/>
            </w:r>
            <w:r w:rsidR="008C63C3">
              <w:rPr>
                <w:noProof/>
                <w:webHidden/>
              </w:rPr>
              <w:t>9</w:t>
            </w:r>
            <w:r>
              <w:rPr>
                <w:noProof/>
                <w:webHidden/>
              </w:rPr>
              <w:fldChar w:fldCharType="end"/>
            </w:r>
          </w:hyperlink>
        </w:p>
        <w:p w:rsidR="008C63C3" w:rsidRDefault="00115DC4">
          <w:pPr>
            <w:pStyle w:val="20"/>
            <w:rPr>
              <w:rFonts w:asciiTheme="minorHAnsi" w:eastAsiaTheme="minorEastAsia" w:hAnsiTheme="minorHAnsi"/>
              <w:noProof/>
              <w:kern w:val="2"/>
              <w:sz w:val="21"/>
            </w:rPr>
          </w:pPr>
          <w:hyperlink w:anchor="_Toc47106679" w:history="1">
            <w:r w:rsidR="008C63C3" w:rsidRPr="00DD6A51">
              <w:rPr>
                <w:rStyle w:val="a9"/>
                <w:rFonts w:ascii="黑体"/>
                <w:noProof/>
              </w:rPr>
              <w:t>5.</w:t>
            </w:r>
            <w:r w:rsidR="008C63C3" w:rsidRPr="00DD6A51">
              <w:rPr>
                <w:rStyle w:val="a9"/>
                <w:rFonts w:ascii="黑体" w:hAnsiTheme="minorEastAsia" w:hint="eastAsia"/>
                <w:noProof/>
              </w:rPr>
              <w:t>包装、标志、运输、贮存等要求</w:t>
            </w:r>
            <w:r w:rsidR="008C63C3">
              <w:rPr>
                <w:noProof/>
                <w:webHidden/>
              </w:rPr>
              <w:tab/>
            </w:r>
            <w:r>
              <w:rPr>
                <w:noProof/>
                <w:webHidden/>
              </w:rPr>
              <w:fldChar w:fldCharType="begin"/>
            </w:r>
            <w:r w:rsidR="008C63C3">
              <w:rPr>
                <w:noProof/>
                <w:webHidden/>
              </w:rPr>
              <w:instrText xml:space="preserve"> PAGEREF _Toc47106679 \h </w:instrText>
            </w:r>
            <w:r>
              <w:rPr>
                <w:noProof/>
                <w:webHidden/>
              </w:rPr>
            </w:r>
            <w:r>
              <w:rPr>
                <w:noProof/>
                <w:webHidden/>
              </w:rPr>
              <w:fldChar w:fldCharType="separate"/>
            </w:r>
            <w:r w:rsidR="008C63C3">
              <w:rPr>
                <w:noProof/>
                <w:webHidden/>
              </w:rPr>
              <w:t>9</w:t>
            </w:r>
            <w:r>
              <w:rPr>
                <w:noProof/>
                <w:webHidden/>
              </w:rPr>
              <w:fldChar w:fldCharType="end"/>
            </w:r>
          </w:hyperlink>
        </w:p>
        <w:p w:rsidR="008C63C3" w:rsidRDefault="00115DC4">
          <w:pPr>
            <w:pStyle w:val="10"/>
            <w:rPr>
              <w:rFonts w:asciiTheme="minorHAnsi" w:eastAsiaTheme="minorEastAsia" w:hAnsiTheme="minorHAnsi"/>
              <w:noProof/>
              <w:kern w:val="2"/>
              <w:sz w:val="21"/>
            </w:rPr>
          </w:pPr>
          <w:hyperlink w:anchor="_Toc47106680" w:history="1">
            <w:r w:rsidR="008C63C3" w:rsidRPr="00DD6A51">
              <w:rPr>
                <w:rStyle w:val="a9"/>
                <w:rFonts w:hint="eastAsia"/>
                <w:noProof/>
              </w:rPr>
              <w:t>五、与现行法律、法规、强制性国家标准及相关标准协调配套情况</w:t>
            </w:r>
            <w:r w:rsidR="008C63C3">
              <w:rPr>
                <w:noProof/>
                <w:webHidden/>
              </w:rPr>
              <w:tab/>
            </w:r>
            <w:r>
              <w:rPr>
                <w:noProof/>
                <w:webHidden/>
              </w:rPr>
              <w:fldChar w:fldCharType="begin"/>
            </w:r>
            <w:r w:rsidR="008C63C3">
              <w:rPr>
                <w:noProof/>
                <w:webHidden/>
              </w:rPr>
              <w:instrText xml:space="preserve"> PAGEREF _Toc47106680 \h </w:instrText>
            </w:r>
            <w:r>
              <w:rPr>
                <w:noProof/>
                <w:webHidden/>
              </w:rPr>
            </w:r>
            <w:r>
              <w:rPr>
                <w:noProof/>
                <w:webHidden/>
              </w:rPr>
              <w:fldChar w:fldCharType="separate"/>
            </w:r>
            <w:r w:rsidR="008C63C3">
              <w:rPr>
                <w:noProof/>
                <w:webHidden/>
              </w:rPr>
              <w:t>9</w:t>
            </w:r>
            <w:r>
              <w:rPr>
                <w:noProof/>
                <w:webHidden/>
              </w:rPr>
              <w:fldChar w:fldCharType="end"/>
            </w:r>
          </w:hyperlink>
        </w:p>
        <w:p w:rsidR="008C63C3" w:rsidRDefault="00115DC4">
          <w:pPr>
            <w:pStyle w:val="10"/>
            <w:rPr>
              <w:rFonts w:asciiTheme="minorHAnsi" w:eastAsiaTheme="minorEastAsia" w:hAnsiTheme="minorHAnsi"/>
              <w:noProof/>
              <w:kern w:val="2"/>
              <w:sz w:val="21"/>
            </w:rPr>
          </w:pPr>
          <w:hyperlink w:anchor="_Toc47106681" w:history="1">
            <w:r w:rsidR="008C63C3" w:rsidRPr="00DD6A51">
              <w:rPr>
                <w:rStyle w:val="a9"/>
                <w:rFonts w:hint="eastAsia"/>
                <w:noProof/>
              </w:rPr>
              <w:t>六、标准中如涉及专利，应有明确的知识产权说明</w:t>
            </w:r>
            <w:r w:rsidR="008C63C3">
              <w:rPr>
                <w:noProof/>
                <w:webHidden/>
              </w:rPr>
              <w:tab/>
            </w:r>
            <w:r>
              <w:rPr>
                <w:noProof/>
                <w:webHidden/>
              </w:rPr>
              <w:fldChar w:fldCharType="begin"/>
            </w:r>
            <w:r w:rsidR="008C63C3">
              <w:rPr>
                <w:noProof/>
                <w:webHidden/>
              </w:rPr>
              <w:instrText xml:space="preserve"> PAGEREF _Toc47106681 \h </w:instrText>
            </w:r>
            <w:r>
              <w:rPr>
                <w:noProof/>
                <w:webHidden/>
              </w:rPr>
            </w:r>
            <w:r>
              <w:rPr>
                <w:noProof/>
                <w:webHidden/>
              </w:rPr>
              <w:fldChar w:fldCharType="separate"/>
            </w:r>
            <w:r w:rsidR="008C63C3">
              <w:rPr>
                <w:noProof/>
                <w:webHidden/>
              </w:rPr>
              <w:t>9</w:t>
            </w:r>
            <w:r>
              <w:rPr>
                <w:noProof/>
                <w:webHidden/>
              </w:rPr>
              <w:fldChar w:fldCharType="end"/>
            </w:r>
          </w:hyperlink>
        </w:p>
        <w:p w:rsidR="008C63C3" w:rsidRDefault="00115DC4">
          <w:pPr>
            <w:pStyle w:val="10"/>
            <w:rPr>
              <w:rFonts w:asciiTheme="minorHAnsi" w:eastAsiaTheme="minorEastAsia" w:hAnsiTheme="minorHAnsi"/>
              <w:noProof/>
              <w:kern w:val="2"/>
              <w:sz w:val="21"/>
            </w:rPr>
          </w:pPr>
          <w:hyperlink w:anchor="_Toc47106682" w:history="1">
            <w:r w:rsidR="008C63C3" w:rsidRPr="00DD6A51">
              <w:rPr>
                <w:rStyle w:val="a9"/>
                <w:rFonts w:hint="eastAsia"/>
                <w:noProof/>
              </w:rPr>
              <w:t>七、废止现行有关标准的建议</w:t>
            </w:r>
            <w:r w:rsidR="008C63C3">
              <w:rPr>
                <w:noProof/>
                <w:webHidden/>
              </w:rPr>
              <w:tab/>
            </w:r>
            <w:r>
              <w:rPr>
                <w:noProof/>
                <w:webHidden/>
              </w:rPr>
              <w:fldChar w:fldCharType="begin"/>
            </w:r>
            <w:r w:rsidR="008C63C3">
              <w:rPr>
                <w:noProof/>
                <w:webHidden/>
              </w:rPr>
              <w:instrText xml:space="preserve"> PAGEREF _Toc47106682 \h </w:instrText>
            </w:r>
            <w:r>
              <w:rPr>
                <w:noProof/>
                <w:webHidden/>
              </w:rPr>
            </w:r>
            <w:r>
              <w:rPr>
                <w:noProof/>
                <w:webHidden/>
              </w:rPr>
              <w:fldChar w:fldCharType="separate"/>
            </w:r>
            <w:r w:rsidR="008C63C3">
              <w:rPr>
                <w:noProof/>
                <w:webHidden/>
              </w:rPr>
              <w:t>9</w:t>
            </w:r>
            <w:r>
              <w:rPr>
                <w:noProof/>
                <w:webHidden/>
              </w:rPr>
              <w:fldChar w:fldCharType="end"/>
            </w:r>
          </w:hyperlink>
        </w:p>
        <w:p w:rsidR="008C63C3" w:rsidRDefault="00115DC4">
          <w:pPr>
            <w:pStyle w:val="10"/>
            <w:rPr>
              <w:rFonts w:asciiTheme="minorHAnsi" w:eastAsiaTheme="minorEastAsia" w:hAnsiTheme="minorHAnsi"/>
              <w:noProof/>
              <w:kern w:val="2"/>
              <w:sz w:val="21"/>
            </w:rPr>
          </w:pPr>
          <w:hyperlink w:anchor="_Toc47106683" w:history="1">
            <w:r w:rsidR="008C63C3" w:rsidRPr="00DD6A51">
              <w:rPr>
                <w:rStyle w:val="a9"/>
                <w:rFonts w:hint="eastAsia"/>
                <w:noProof/>
              </w:rPr>
              <w:t>八、市场前景可产生的经济和社会效益</w:t>
            </w:r>
            <w:r w:rsidR="008C63C3">
              <w:rPr>
                <w:noProof/>
                <w:webHidden/>
              </w:rPr>
              <w:tab/>
            </w:r>
            <w:r>
              <w:rPr>
                <w:noProof/>
                <w:webHidden/>
              </w:rPr>
              <w:fldChar w:fldCharType="begin"/>
            </w:r>
            <w:r w:rsidR="008C63C3">
              <w:rPr>
                <w:noProof/>
                <w:webHidden/>
              </w:rPr>
              <w:instrText xml:space="preserve"> PAGEREF _Toc47106683 \h </w:instrText>
            </w:r>
            <w:r>
              <w:rPr>
                <w:noProof/>
                <w:webHidden/>
              </w:rPr>
            </w:r>
            <w:r>
              <w:rPr>
                <w:noProof/>
                <w:webHidden/>
              </w:rPr>
              <w:fldChar w:fldCharType="separate"/>
            </w:r>
            <w:r w:rsidR="008C63C3">
              <w:rPr>
                <w:noProof/>
                <w:webHidden/>
              </w:rPr>
              <w:t>9</w:t>
            </w:r>
            <w:r>
              <w:rPr>
                <w:noProof/>
                <w:webHidden/>
              </w:rPr>
              <w:fldChar w:fldCharType="end"/>
            </w:r>
          </w:hyperlink>
        </w:p>
        <w:p w:rsidR="008C63C3" w:rsidRDefault="00115DC4" w:rsidP="008C63C3">
          <w:pPr>
            <w:pStyle w:val="10"/>
            <w:rPr>
              <w:rFonts w:asciiTheme="minorHAnsi" w:eastAsiaTheme="minorEastAsia" w:hAnsiTheme="minorHAnsi"/>
              <w:noProof/>
              <w:kern w:val="2"/>
              <w:sz w:val="21"/>
            </w:rPr>
          </w:pPr>
          <w:hyperlink w:anchor="_Toc47106684" w:history="1">
            <w:r w:rsidR="008C63C3" w:rsidRPr="00DD6A51">
              <w:rPr>
                <w:rStyle w:val="a9"/>
                <w:rFonts w:hint="eastAsia"/>
                <w:noProof/>
              </w:rPr>
              <w:t>九、客户调查反馈表</w:t>
            </w:r>
            <w:r w:rsidR="008C63C3">
              <w:rPr>
                <w:noProof/>
                <w:webHidden/>
              </w:rPr>
              <w:tab/>
            </w:r>
            <w:r>
              <w:rPr>
                <w:noProof/>
                <w:webHidden/>
              </w:rPr>
              <w:fldChar w:fldCharType="begin"/>
            </w:r>
            <w:r w:rsidR="008C63C3">
              <w:rPr>
                <w:noProof/>
                <w:webHidden/>
              </w:rPr>
              <w:instrText xml:space="preserve"> PAGEREF _Toc47106684 \h </w:instrText>
            </w:r>
            <w:r>
              <w:rPr>
                <w:noProof/>
                <w:webHidden/>
              </w:rPr>
            </w:r>
            <w:r>
              <w:rPr>
                <w:noProof/>
                <w:webHidden/>
              </w:rPr>
              <w:fldChar w:fldCharType="separate"/>
            </w:r>
            <w:r w:rsidR="008C63C3">
              <w:rPr>
                <w:noProof/>
                <w:webHidden/>
              </w:rPr>
              <w:t>10</w:t>
            </w:r>
            <w:r>
              <w:rPr>
                <w:noProof/>
                <w:webHidden/>
              </w:rPr>
              <w:fldChar w:fldCharType="end"/>
            </w:r>
          </w:hyperlink>
        </w:p>
        <w:p w:rsidR="00C130AD" w:rsidRDefault="00115DC4">
          <w:pPr>
            <w:spacing w:after="0"/>
            <w:rPr>
              <w:rFonts w:asciiTheme="minorEastAsia" w:eastAsiaTheme="minorEastAsia" w:hAnsiTheme="minorEastAsia"/>
              <w:sz w:val="24"/>
              <w:szCs w:val="24"/>
            </w:rPr>
          </w:pPr>
          <w:r>
            <w:rPr>
              <w:rFonts w:asciiTheme="minorEastAsia" w:eastAsiaTheme="minorEastAsia" w:hAnsiTheme="minorEastAsia"/>
              <w:sz w:val="24"/>
              <w:szCs w:val="24"/>
            </w:rPr>
            <w:fldChar w:fldCharType="end"/>
          </w:r>
          <w:r w:rsidR="008C63C3">
            <w:rPr>
              <w:rFonts w:asciiTheme="minorEastAsia" w:eastAsiaTheme="minorEastAsia" w:hAnsiTheme="minorEastAsia"/>
              <w:sz w:val="24"/>
              <w:szCs w:val="24"/>
            </w:rPr>
            <w:t xml:space="preserve"> </w:t>
          </w:r>
        </w:p>
      </w:sdtContent>
    </w:sdt>
    <w:p w:rsidR="00C130AD" w:rsidRDefault="004317FE">
      <w:pPr>
        <w:adjustRightInd/>
        <w:snapToGrid/>
        <w:spacing w:line="220" w:lineRule="atLeast"/>
        <w:rPr>
          <w:rFonts w:asciiTheme="minorEastAsia" w:eastAsiaTheme="minorEastAsia" w:hAnsiTheme="minorEastAsia"/>
          <w:b/>
          <w:sz w:val="36"/>
          <w:szCs w:val="36"/>
        </w:rPr>
      </w:pPr>
      <w:r>
        <w:rPr>
          <w:rFonts w:asciiTheme="minorEastAsia" w:eastAsiaTheme="minorEastAsia" w:hAnsiTheme="minorEastAsia"/>
          <w:b/>
          <w:sz w:val="36"/>
          <w:szCs w:val="36"/>
        </w:rPr>
        <w:br w:type="page"/>
      </w:r>
    </w:p>
    <w:p w:rsidR="00C130AD" w:rsidRDefault="004317FE" w:rsidP="003A31EF">
      <w:pPr>
        <w:spacing w:beforeLines="50" w:afterLines="50"/>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w:t>
      </w:r>
      <w:r w:rsidR="00721991">
        <w:rPr>
          <w:rFonts w:asciiTheme="minorEastAsia" w:eastAsiaTheme="minorEastAsia" w:hAnsiTheme="minorEastAsia" w:hint="eastAsia"/>
          <w:b/>
          <w:sz w:val="36"/>
          <w:szCs w:val="36"/>
        </w:rPr>
        <w:t>铜</w:t>
      </w:r>
      <w:r>
        <w:rPr>
          <w:rFonts w:asciiTheme="minorEastAsia" w:eastAsiaTheme="minorEastAsia" w:hAnsiTheme="minorEastAsia" w:hint="eastAsia"/>
          <w:b/>
          <w:sz w:val="36"/>
          <w:szCs w:val="36"/>
        </w:rPr>
        <w:t>冶炼副产品锑酸钠》编制说明</w:t>
      </w:r>
    </w:p>
    <w:p w:rsidR="00C130AD" w:rsidRDefault="004317FE">
      <w:pPr>
        <w:pStyle w:val="1"/>
        <w:rPr>
          <w:szCs w:val="28"/>
        </w:rPr>
      </w:pPr>
      <w:bookmarkStart w:id="0" w:name="_Toc47106662"/>
      <w:r>
        <w:rPr>
          <w:rFonts w:hint="eastAsia"/>
        </w:rPr>
        <w:t>一、</w:t>
      </w:r>
      <w:r>
        <w:rPr>
          <w:rFonts w:hint="eastAsia"/>
          <w:szCs w:val="28"/>
        </w:rPr>
        <w:t>工作简况</w:t>
      </w:r>
      <w:bookmarkEnd w:id="0"/>
    </w:p>
    <w:p w:rsidR="00C130AD" w:rsidRDefault="004317FE">
      <w:pPr>
        <w:pStyle w:val="2"/>
        <w:ind w:left="220"/>
        <w:rPr>
          <w:szCs w:val="28"/>
        </w:rPr>
      </w:pPr>
      <w:bookmarkStart w:id="1" w:name="_Toc47106663"/>
      <w:r>
        <w:rPr>
          <w:rFonts w:hint="eastAsia"/>
          <w:szCs w:val="28"/>
        </w:rPr>
        <w:t>1.</w:t>
      </w:r>
      <w:r w:rsidR="00E04E48">
        <w:rPr>
          <w:rFonts w:hint="eastAsia"/>
          <w:szCs w:val="28"/>
        </w:rPr>
        <w:t xml:space="preserve">1  </w:t>
      </w:r>
      <w:r>
        <w:rPr>
          <w:rFonts w:hint="eastAsia"/>
          <w:szCs w:val="28"/>
        </w:rPr>
        <w:t>立项目的</w:t>
      </w:r>
      <w:bookmarkEnd w:id="1"/>
    </w:p>
    <w:p w:rsidR="00E04E48" w:rsidRDefault="00E04E48" w:rsidP="00E04E48">
      <w:pPr>
        <w:spacing w:after="0"/>
        <w:ind w:firstLineChars="200" w:firstLine="480"/>
        <w:rPr>
          <w:rFonts w:asciiTheme="minorEastAsia" w:eastAsiaTheme="minorEastAsia" w:hAnsiTheme="minorEastAsia"/>
          <w:sz w:val="24"/>
          <w:szCs w:val="24"/>
          <w:shd w:val="clear" w:color="auto" w:fill="FFFFFF"/>
        </w:rPr>
      </w:pPr>
      <w:r>
        <w:rPr>
          <w:rFonts w:asciiTheme="minorEastAsia" w:eastAsiaTheme="minorEastAsia" w:hAnsiTheme="minorEastAsia" w:hint="eastAsia"/>
          <w:sz w:val="24"/>
          <w:szCs w:val="24"/>
          <w:shd w:val="clear" w:color="auto" w:fill="FFFFFF"/>
        </w:rPr>
        <w:t>我国“新材料产业十三五规划”中提出，要加强新材料产品标准与下游行业设计规范的衔接配套，加快制定重点新材料标准，推动修订老旧标准，加快新材料标准体系国际化进程，推动国内标准向国际标准转化。</w:t>
      </w:r>
    </w:p>
    <w:p w:rsidR="001C4A15" w:rsidRDefault="00E04E48" w:rsidP="001C4A15">
      <w:pPr>
        <w:spacing w:after="0"/>
        <w:ind w:rightChars="38" w:right="84" w:firstLineChars="200" w:firstLine="480"/>
        <w:rPr>
          <w:rFonts w:asciiTheme="minorEastAsia" w:eastAsiaTheme="minorEastAsia" w:hAnsiTheme="minorEastAsia"/>
          <w:sz w:val="24"/>
          <w:szCs w:val="24"/>
          <w:shd w:val="clear" w:color="auto" w:fill="FFFFFF"/>
        </w:rPr>
      </w:pPr>
      <w:r>
        <w:rPr>
          <w:rFonts w:asciiTheme="minorEastAsia" w:eastAsiaTheme="minorEastAsia" w:hAnsiTheme="minorEastAsia" w:cs="仿宋" w:hint="eastAsia"/>
          <w:iCs/>
          <w:sz w:val="24"/>
          <w:szCs w:val="24"/>
        </w:rPr>
        <w:t>锑酸钠是一种很有发展前途的精细化工产品，可用于制作电视机显像管玻壳，是高档玻璃生产的优质澄清剂，纺织品、塑料制品等的阻燃剂，搪瓷的乳白剂及制造铸件用漆的透明填料。铜</w:t>
      </w:r>
      <w:r>
        <w:rPr>
          <w:rFonts w:asciiTheme="minorEastAsia" w:eastAsiaTheme="minorEastAsia" w:hAnsiTheme="minorEastAsia" w:hint="eastAsia"/>
          <w:sz w:val="24"/>
          <w:szCs w:val="24"/>
          <w:shd w:val="clear" w:color="auto" w:fill="FFFFFF"/>
        </w:rPr>
        <w:t>冶炼副产品锑酸钠目前尚无相应的国家或行业标准，为规范该产品类别、技术要求、试验方法、检验规则、标志和包装</w:t>
      </w:r>
      <w:r w:rsidR="001C4A15">
        <w:rPr>
          <w:rFonts w:asciiTheme="minorEastAsia" w:eastAsiaTheme="minorEastAsia" w:hAnsiTheme="minorEastAsia" w:hint="eastAsia"/>
          <w:sz w:val="24"/>
          <w:szCs w:val="24"/>
          <w:shd w:val="clear" w:color="auto" w:fill="FFFFFF"/>
        </w:rPr>
        <w:t>，</w:t>
      </w:r>
    </w:p>
    <w:p w:rsidR="00E04E48" w:rsidRPr="00E04E48" w:rsidRDefault="00E04E48" w:rsidP="001C4A15">
      <w:pPr>
        <w:spacing w:after="0"/>
        <w:ind w:rightChars="38" w:right="84"/>
        <w:rPr>
          <w:rFonts w:asciiTheme="minorEastAsia" w:eastAsiaTheme="minorEastAsia" w:hAnsiTheme="minorEastAsia"/>
          <w:sz w:val="24"/>
          <w:szCs w:val="24"/>
          <w:shd w:val="clear" w:color="auto" w:fill="FFFFFF"/>
        </w:rPr>
      </w:pPr>
      <w:r>
        <w:rPr>
          <w:rFonts w:asciiTheme="minorEastAsia" w:eastAsiaTheme="minorEastAsia" w:hAnsiTheme="minorEastAsia" w:hint="eastAsia"/>
          <w:sz w:val="24"/>
          <w:szCs w:val="24"/>
          <w:shd w:val="clear" w:color="auto" w:fill="FFFFFF"/>
        </w:rPr>
        <w:t>运输和贮存，制定铜冶炼副产品锑酸钠标准，以更好地满足生产和服务的提供。进一步减少锑酸钠产品在生产、销售过程中的质量异议和贸易争端，满足市场相关领域的不同需求。</w:t>
      </w:r>
    </w:p>
    <w:p w:rsidR="00E04E48" w:rsidRDefault="00E04E48" w:rsidP="00E04E48">
      <w:pPr>
        <w:pStyle w:val="2"/>
        <w:ind w:left="220"/>
        <w:rPr>
          <w:szCs w:val="28"/>
        </w:rPr>
      </w:pPr>
      <w:bookmarkStart w:id="2" w:name="_Toc47106664"/>
      <w:r>
        <w:rPr>
          <w:rFonts w:hint="eastAsia"/>
          <w:szCs w:val="28"/>
        </w:rPr>
        <w:t xml:space="preserve">1.2  </w:t>
      </w:r>
      <w:r>
        <w:rPr>
          <w:rFonts w:hint="eastAsia"/>
          <w:szCs w:val="28"/>
        </w:rPr>
        <w:t>立项背景</w:t>
      </w:r>
      <w:bookmarkEnd w:id="2"/>
    </w:p>
    <w:p w:rsidR="00E04E48" w:rsidRPr="00C17ED8" w:rsidRDefault="00E04E48" w:rsidP="00E04E48">
      <w:pPr>
        <w:rPr>
          <w:rFonts w:asciiTheme="minorEastAsia" w:eastAsiaTheme="minorEastAsia" w:hAnsiTheme="minorEastAsia"/>
          <w:sz w:val="24"/>
          <w:szCs w:val="24"/>
        </w:rPr>
      </w:pPr>
      <w:r>
        <w:rPr>
          <w:rFonts w:hint="eastAsia"/>
        </w:rPr>
        <w:t xml:space="preserve">      </w:t>
      </w:r>
      <w:r w:rsidRPr="00D63B32">
        <w:rPr>
          <w:rFonts w:asciiTheme="minorEastAsia" w:eastAsiaTheme="minorEastAsia" w:hAnsiTheme="minorEastAsia" w:hint="eastAsia"/>
          <w:sz w:val="24"/>
          <w:szCs w:val="24"/>
        </w:rPr>
        <w:t xml:space="preserve"> </w:t>
      </w:r>
      <w:r w:rsidR="00D63B32" w:rsidRPr="00C17ED8">
        <w:rPr>
          <w:rFonts w:asciiTheme="minorEastAsia" w:eastAsiaTheme="minorEastAsia" w:hAnsiTheme="minorEastAsia" w:hint="eastAsia"/>
          <w:sz w:val="24"/>
          <w:szCs w:val="24"/>
        </w:rPr>
        <w:t>江西铜业贵溪冶炼厂生产的锑酸钠所用原料为冶炼过程中产生的含锑渣，</w:t>
      </w:r>
      <w:r w:rsidR="003846D6" w:rsidRPr="00C17ED8">
        <w:rPr>
          <w:rFonts w:asciiTheme="minorEastAsia" w:eastAsiaTheme="minorEastAsia" w:hAnsiTheme="minorEastAsia" w:hint="eastAsia"/>
          <w:sz w:val="24"/>
          <w:szCs w:val="24"/>
        </w:rPr>
        <w:t>含锑渣除锑外还含有铜、砷、铋、铅等杂质，以往</w:t>
      </w:r>
      <w:r w:rsidR="00C17ED8">
        <w:rPr>
          <w:rFonts w:asciiTheme="minorEastAsia" w:eastAsiaTheme="minorEastAsia" w:hAnsiTheme="minorEastAsia" w:hint="eastAsia"/>
          <w:sz w:val="24"/>
          <w:szCs w:val="24"/>
        </w:rPr>
        <w:t>一部分</w:t>
      </w:r>
      <w:r w:rsidR="003846D6" w:rsidRPr="00C17ED8">
        <w:rPr>
          <w:rFonts w:asciiTheme="minorEastAsia" w:eastAsiaTheme="minorEastAsia" w:hAnsiTheme="minorEastAsia" w:hint="eastAsia"/>
          <w:sz w:val="24"/>
          <w:szCs w:val="24"/>
        </w:rPr>
        <w:t>返回熔炼主系统处理，加重系统杂质负荷，同时挤占闪速炉产能</w:t>
      </w:r>
      <w:r w:rsidR="00C17ED8">
        <w:rPr>
          <w:rFonts w:asciiTheme="minorEastAsia" w:eastAsiaTheme="minorEastAsia" w:hAnsiTheme="minorEastAsia" w:hint="eastAsia"/>
          <w:sz w:val="24"/>
          <w:szCs w:val="24"/>
        </w:rPr>
        <w:t>，还有一部分进入铅铋回收系统，分散在炉渣和烟尘中，得不到有效的回</w:t>
      </w:r>
      <w:r w:rsidR="00C17ED8" w:rsidRPr="00C17ED8">
        <w:rPr>
          <w:rFonts w:asciiTheme="minorEastAsia" w:eastAsiaTheme="minorEastAsia" w:hAnsiTheme="minorEastAsia" w:hint="eastAsia"/>
          <w:sz w:val="24"/>
          <w:szCs w:val="24"/>
        </w:rPr>
        <w:t>收。</w:t>
      </w:r>
      <w:r w:rsidR="00BE7770" w:rsidRPr="00C17ED8">
        <w:rPr>
          <w:rFonts w:asciiTheme="minorEastAsia" w:eastAsiaTheme="minorEastAsia" w:hAnsiTheme="minorEastAsia" w:hint="eastAsia"/>
          <w:sz w:val="24"/>
          <w:szCs w:val="24"/>
        </w:rPr>
        <w:t>2012年9月，</w:t>
      </w:r>
      <w:r w:rsidR="0033170D" w:rsidRPr="00C17ED8">
        <w:rPr>
          <w:rFonts w:asciiTheme="minorEastAsia" w:eastAsiaTheme="minorEastAsia" w:hAnsiTheme="minorEastAsia" w:hint="eastAsia"/>
          <w:sz w:val="24"/>
          <w:szCs w:val="24"/>
        </w:rPr>
        <w:t>江铜</w:t>
      </w:r>
      <w:r w:rsidR="00BE7770" w:rsidRPr="00C17ED8">
        <w:rPr>
          <w:rFonts w:asciiTheme="minorEastAsia" w:eastAsiaTheme="minorEastAsia" w:hAnsiTheme="minorEastAsia" w:hint="eastAsia"/>
          <w:sz w:val="24"/>
          <w:szCs w:val="24"/>
        </w:rPr>
        <w:t>贵溪冶炼厂利用生产线闲置设备，进行锑酸钠工业试验。201</w:t>
      </w:r>
      <w:r w:rsidR="00F33677" w:rsidRPr="00C17ED8">
        <w:rPr>
          <w:rFonts w:asciiTheme="minorEastAsia" w:eastAsiaTheme="minorEastAsia" w:hAnsiTheme="minorEastAsia" w:hint="eastAsia"/>
          <w:sz w:val="24"/>
          <w:szCs w:val="24"/>
        </w:rPr>
        <w:t>4</w:t>
      </w:r>
      <w:r w:rsidR="00BE7770" w:rsidRPr="00C17ED8">
        <w:rPr>
          <w:rFonts w:asciiTheme="minorEastAsia" w:eastAsiaTheme="minorEastAsia" w:hAnsiTheme="minorEastAsia" w:hint="eastAsia"/>
          <w:sz w:val="24"/>
          <w:szCs w:val="24"/>
        </w:rPr>
        <w:t>年12月开始投产，江铜</w:t>
      </w:r>
      <w:r w:rsidR="00362B74" w:rsidRPr="00C17ED8">
        <w:rPr>
          <w:rFonts w:asciiTheme="minorEastAsia" w:eastAsiaTheme="minorEastAsia" w:hAnsiTheme="minorEastAsia" w:hint="eastAsia"/>
          <w:sz w:val="24"/>
          <w:szCs w:val="24"/>
        </w:rPr>
        <w:t>贵溪冶炼厂</w:t>
      </w:r>
      <w:r w:rsidR="0033170D" w:rsidRPr="00C17ED8">
        <w:rPr>
          <w:rFonts w:asciiTheme="minorEastAsia" w:eastAsiaTheme="minorEastAsia" w:hAnsiTheme="minorEastAsia" w:hint="eastAsia"/>
          <w:sz w:val="24"/>
          <w:szCs w:val="24"/>
        </w:rPr>
        <w:t>中间物料中金属锑</w:t>
      </w:r>
      <w:r w:rsidR="00BE7770" w:rsidRPr="00C17ED8">
        <w:rPr>
          <w:rFonts w:asciiTheme="minorEastAsia" w:eastAsiaTheme="minorEastAsia" w:hAnsiTheme="minorEastAsia" w:hint="eastAsia"/>
          <w:sz w:val="24"/>
          <w:szCs w:val="24"/>
        </w:rPr>
        <w:t>得到了回收，达到了资源综合利用最大化。</w:t>
      </w:r>
      <w:r w:rsidR="00272284" w:rsidRPr="00C17ED8">
        <w:rPr>
          <w:rFonts w:asciiTheme="minorEastAsia" w:eastAsiaTheme="minorEastAsia" w:hAnsiTheme="minorEastAsia" w:hint="eastAsia"/>
          <w:sz w:val="24"/>
          <w:szCs w:val="24"/>
        </w:rPr>
        <w:t>从废渣中提取有价金属锑，属于“再生资源回收利用产业化”项目，其本身就是循环经济的体现，既回收了有价资源，又避免对环境的潜在污染，为企业创造经济效益和环境效益。</w:t>
      </w:r>
    </w:p>
    <w:p w:rsidR="00E04E48" w:rsidRPr="00E04E48" w:rsidRDefault="004317FE" w:rsidP="00E04E48">
      <w:pPr>
        <w:pStyle w:val="2"/>
        <w:ind w:left="220"/>
        <w:rPr>
          <w:szCs w:val="28"/>
        </w:rPr>
      </w:pPr>
      <w:bookmarkStart w:id="3" w:name="_Toc47106665"/>
      <w:r>
        <w:rPr>
          <w:rFonts w:hint="eastAsia"/>
          <w:szCs w:val="28"/>
        </w:rPr>
        <w:t>2.</w:t>
      </w:r>
      <w:r>
        <w:rPr>
          <w:rFonts w:hint="eastAsia"/>
          <w:szCs w:val="28"/>
        </w:rPr>
        <w:t>立项来源</w:t>
      </w:r>
      <w:bookmarkEnd w:id="3"/>
    </w:p>
    <w:p w:rsidR="00C130AD" w:rsidRDefault="004317FE">
      <w:pPr>
        <w:ind w:firstLineChars="200" w:firstLine="480"/>
        <w:rPr>
          <w:rFonts w:asciiTheme="minorEastAsia" w:eastAsiaTheme="minorEastAsia" w:hAnsiTheme="minorEastAsia" w:cs="宋体"/>
          <w:sz w:val="24"/>
          <w:szCs w:val="24"/>
        </w:rPr>
      </w:pPr>
      <w:r>
        <w:rPr>
          <w:rFonts w:asciiTheme="minorEastAsia" w:eastAsiaTheme="minorEastAsia" w:hAnsiTheme="minorEastAsia"/>
          <w:sz w:val="24"/>
          <w:szCs w:val="24"/>
        </w:rPr>
        <w:t>根据</w:t>
      </w:r>
      <w:r>
        <w:rPr>
          <w:rFonts w:asciiTheme="minorEastAsia" w:eastAsiaTheme="minorEastAsia" w:hAnsiTheme="minorEastAsia" w:hint="eastAsia"/>
          <w:sz w:val="24"/>
          <w:szCs w:val="24"/>
        </w:rPr>
        <w:t>工信厅科〔2018〕73号工业和信息化部办公厅关于印发2018年第四批行业标准制修订计划</w:t>
      </w:r>
      <w:r>
        <w:rPr>
          <w:rFonts w:asciiTheme="minorEastAsia" w:eastAsiaTheme="minorEastAsia" w:hAnsiTheme="minorEastAsia" w:cs="宋体"/>
          <w:sz w:val="24"/>
          <w:szCs w:val="24"/>
        </w:rPr>
        <w:t>，江西铜业股份有限公司</w:t>
      </w:r>
      <w:r>
        <w:rPr>
          <w:rFonts w:asciiTheme="minorEastAsia" w:eastAsiaTheme="minorEastAsia" w:hAnsiTheme="minorEastAsia" w:cs="宋体" w:hint="eastAsia"/>
          <w:sz w:val="24"/>
          <w:szCs w:val="24"/>
        </w:rPr>
        <w:t>（以下简称江铜）</w:t>
      </w:r>
      <w:r>
        <w:rPr>
          <w:rFonts w:asciiTheme="minorEastAsia" w:eastAsiaTheme="minorEastAsia" w:hAnsiTheme="minorEastAsia" w:cs="宋体"/>
          <w:sz w:val="24"/>
          <w:szCs w:val="24"/>
        </w:rPr>
        <w:t>负责</w:t>
      </w:r>
      <w:r>
        <w:rPr>
          <w:rFonts w:asciiTheme="minorEastAsia" w:eastAsiaTheme="minorEastAsia" w:hAnsiTheme="minorEastAsia" w:cs="宋体" w:hint="eastAsia"/>
          <w:sz w:val="24"/>
          <w:szCs w:val="24"/>
        </w:rPr>
        <w:t>铜冶炼副产品锑酸钠行业</w:t>
      </w:r>
      <w:r>
        <w:rPr>
          <w:rFonts w:asciiTheme="minorEastAsia" w:eastAsiaTheme="minorEastAsia" w:hAnsiTheme="minorEastAsia" w:cs="宋体"/>
          <w:sz w:val="24"/>
          <w:szCs w:val="24"/>
        </w:rPr>
        <w:t>标准的</w:t>
      </w:r>
      <w:r>
        <w:rPr>
          <w:rFonts w:asciiTheme="minorEastAsia" w:eastAsiaTheme="minorEastAsia" w:hAnsiTheme="minorEastAsia" w:cs="宋体" w:hint="eastAsia"/>
          <w:sz w:val="24"/>
          <w:szCs w:val="24"/>
        </w:rPr>
        <w:t>制订</w:t>
      </w:r>
      <w:r>
        <w:rPr>
          <w:rFonts w:asciiTheme="minorEastAsia" w:eastAsiaTheme="minorEastAsia" w:hAnsiTheme="minorEastAsia" w:cs="宋体"/>
          <w:sz w:val="24"/>
          <w:szCs w:val="24"/>
        </w:rPr>
        <w:t>任务</w:t>
      </w:r>
      <w:r>
        <w:rPr>
          <w:rFonts w:asciiTheme="minorEastAsia" w:eastAsiaTheme="minorEastAsia" w:hAnsiTheme="minorEastAsia" w:cs="宋体" w:hint="eastAsia"/>
          <w:sz w:val="24"/>
          <w:szCs w:val="24"/>
        </w:rPr>
        <w:t>，计划编号为</w:t>
      </w:r>
      <w:r>
        <w:rPr>
          <w:rFonts w:asciiTheme="minorEastAsia" w:eastAsiaTheme="minorEastAsia" w:hAnsiTheme="minorEastAsia" w:cs="宋体"/>
          <w:sz w:val="24"/>
          <w:szCs w:val="24"/>
        </w:rPr>
        <w:t>2018-2066T-YS</w:t>
      </w:r>
      <w:r>
        <w:rPr>
          <w:rFonts w:asciiTheme="minorEastAsia" w:eastAsiaTheme="minorEastAsia" w:hAnsiTheme="minorEastAsia" w:hint="eastAsia"/>
          <w:sz w:val="24"/>
          <w:szCs w:val="24"/>
        </w:rPr>
        <w:t>，</w:t>
      </w:r>
      <w:r>
        <w:rPr>
          <w:rFonts w:asciiTheme="minorEastAsia" w:eastAsiaTheme="minorEastAsia" w:hAnsiTheme="minorEastAsia" w:cs="宋体" w:hint="eastAsia"/>
          <w:sz w:val="24"/>
          <w:szCs w:val="24"/>
        </w:rPr>
        <w:t>项目起止时间为2018年～2020年，技术归口单位为全国有色金属标准化技术委员会</w:t>
      </w:r>
      <w:r>
        <w:rPr>
          <w:rFonts w:asciiTheme="minorEastAsia" w:eastAsiaTheme="minorEastAsia" w:hAnsiTheme="minorEastAsia" w:hint="eastAsia"/>
          <w:sz w:val="24"/>
          <w:szCs w:val="24"/>
        </w:rPr>
        <w:t>。</w:t>
      </w:r>
    </w:p>
    <w:p w:rsidR="00C130AD" w:rsidRDefault="004317FE">
      <w:pPr>
        <w:pStyle w:val="2"/>
        <w:ind w:left="220"/>
      </w:pPr>
      <w:bookmarkStart w:id="4" w:name="_Toc47106666"/>
      <w:r>
        <w:rPr>
          <w:rFonts w:hint="eastAsia"/>
          <w:szCs w:val="28"/>
        </w:rPr>
        <w:t>3.</w:t>
      </w:r>
      <w:r>
        <w:rPr>
          <w:rFonts w:hint="eastAsia"/>
        </w:rPr>
        <w:t>项目编制组单位简况</w:t>
      </w:r>
      <w:bookmarkEnd w:id="4"/>
    </w:p>
    <w:p w:rsidR="00C130AD" w:rsidRDefault="004317FE">
      <w:pPr>
        <w:pStyle w:val="3"/>
        <w:ind w:left="220"/>
        <w:rPr>
          <w:sz w:val="24"/>
          <w:szCs w:val="24"/>
        </w:rPr>
      </w:pPr>
      <w:bookmarkStart w:id="5" w:name="_Toc47106667"/>
      <w:r>
        <w:rPr>
          <w:rFonts w:hint="eastAsia"/>
          <w:sz w:val="24"/>
          <w:szCs w:val="24"/>
        </w:rPr>
        <w:t>3.1</w:t>
      </w:r>
      <w:r>
        <w:rPr>
          <w:rFonts w:hint="eastAsia"/>
          <w:sz w:val="24"/>
          <w:szCs w:val="24"/>
        </w:rPr>
        <w:t>编制组成员单位</w:t>
      </w:r>
      <w:bookmarkEnd w:id="5"/>
    </w:p>
    <w:p w:rsidR="00C130AD" w:rsidRDefault="004317FE">
      <w:pPr>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江西铜业股份有限公司</w:t>
      </w:r>
    </w:p>
    <w:p w:rsidR="00C130AD" w:rsidRDefault="004317FE">
      <w:pPr>
        <w:pStyle w:val="3"/>
        <w:ind w:left="220"/>
        <w:rPr>
          <w:sz w:val="24"/>
          <w:szCs w:val="24"/>
        </w:rPr>
      </w:pPr>
      <w:bookmarkStart w:id="6" w:name="_Toc47106668"/>
      <w:r>
        <w:rPr>
          <w:rFonts w:hint="eastAsia"/>
          <w:sz w:val="24"/>
          <w:szCs w:val="24"/>
        </w:rPr>
        <w:t>3.2</w:t>
      </w:r>
      <w:r>
        <w:rPr>
          <w:rFonts w:hint="eastAsia"/>
          <w:sz w:val="24"/>
          <w:szCs w:val="24"/>
        </w:rPr>
        <w:t>主编单位简介</w:t>
      </w:r>
      <w:bookmarkEnd w:id="6"/>
    </w:p>
    <w:p w:rsidR="00C130AD" w:rsidRDefault="004317FE">
      <w:pPr>
        <w:spacing w:after="100" w:afterAutospacing="1"/>
        <w:ind w:firstLineChars="200" w:firstLine="480"/>
        <w:rPr>
          <w:rFonts w:asciiTheme="minorEastAsia" w:eastAsiaTheme="minorEastAsia" w:hAnsiTheme="minorEastAsia" w:cs="Arial"/>
          <w:sz w:val="24"/>
          <w:szCs w:val="24"/>
          <w:shd w:val="clear" w:color="auto" w:fill="FFFFFF"/>
        </w:rPr>
      </w:pPr>
      <w:r>
        <w:rPr>
          <w:rFonts w:asciiTheme="minorEastAsia" w:eastAsiaTheme="minorEastAsia" w:hAnsiTheme="minorEastAsia" w:cs="宋体" w:hint="eastAsia"/>
          <w:sz w:val="24"/>
          <w:szCs w:val="24"/>
        </w:rPr>
        <w:t>江西铜业股份有限公司</w:t>
      </w:r>
      <w:r>
        <w:rPr>
          <w:rFonts w:asciiTheme="minorEastAsia" w:eastAsiaTheme="minorEastAsia" w:hAnsiTheme="minorEastAsia" w:cs="宋体"/>
          <w:sz w:val="24"/>
          <w:szCs w:val="24"/>
        </w:rPr>
        <w:t>成立于</w:t>
      </w:r>
      <w:r>
        <w:rPr>
          <w:rFonts w:asciiTheme="minorEastAsia" w:eastAsiaTheme="minorEastAsia" w:hAnsiTheme="minorEastAsia" w:cs="宋体" w:hint="eastAsia"/>
          <w:sz w:val="24"/>
          <w:szCs w:val="24"/>
        </w:rPr>
        <w:t>1979</w:t>
      </w:r>
      <w:r>
        <w:rPr>
          <w:rFonts w:asciiTheme="minorEastAsia" w:eastAsiaTheme="minorEastAsia" w:hAnsiTheme="minorEastAsia" w:cs="宋体"/>
          <w:sz w:val="24"/>
          <w:szCs w:val="24"/>
        </w:rPr>
        <w:t>年，在铜以及相关有色金属领域，拥有勘探、采矿、冶炼、加工为一体的完整产业链，并通过对贸易、金融、物流等相关资源的有效整合，构成领先于国内同行的发展优势</w:t>
      </w: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为国内铜精矿自给率最高的公司，是国内最大、最现代化的铜生产和加工基地</w:t>
      </w: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黄金、白银、硒、碲、铼等稀贵金属和硫化工的重要生产基地。</w:t>
      </w:r>
      <w:r>
        <w:rPr>
          <w:rFonts w:asciiTheme="minorEastAsia" w:eastAsiaTheme="minorEastAsia" w:hAnsiTheme="minorEastAsia" w:cs="宋体" w:hint="eastAsia"/>
          <w:sz w:val="24"/>
          <w:szCs w:val="24"/>
        </w:rPr>
        <w:t>2008</w:t>
      </w:r>
      <w:r>
        <w:rPr>
          <w:rFonts w:asciiTheme="minorEastAsia" w:eastAsiaTheme="minorEastAsia" w:hAnsiTheme="minorEastAsia" w:cs="宋体"/>
          <w:sz w:val="24"/>
          <w:szCs w:val="24"/>
        </w:rPr>
        <w:t>年，实现了主要资产的整体上市，</w:t>
      </w:r>
      <w:r>
        <w:rPr>
          <w:rFonts w:asciiTheme="minorEastAsia" w:eastAsiaTheme="minorEastAsia" w:hAnsiTheme="minorEastAsia" w:cs="宋体" w:hint="eastAsia"/>
          <w:sz w:val="24"/>
          <w:szCs w:val="24"/>
        </w:rPr>
        <w:t>2017年江铜实现销售收入2050亿元，位列福布斯世界500强排行第339位。</w:t>
      </w:r>
      <w:r>
        <w:rPr>
          <w:rFonts w:asciiTheme="minorEastAsia" w:eastAsiaTheme="minorEastAsia" w:hAnsiTheme="minorEastAsia" w:cs="Arial" w:hint="eastAsia"/>
          <w:sz w:val="24"/>
          <w:szCs w:val="24"/>
          <w:shd w:val="clear" w:color="auto" w:fill="FFFFFF"/>
        </w:rPr>
        <w:t>公司坚持落实科学发展观，以先进企业文化为依托，走建设“资源节约型、</w:t>
      </w:r>
      <w:r>
        <w:rPr>
          <w:rFonts w:asciiTheme="minorEastAsia" w:eastAsiaTheme="minorEastAsia" w:hAnsiTheme="minorEastAsia" w:cs="Arial" w:hint="eastAsia"/>
          <w:sz w:val="24"/>
          <w:szCs w:val="24"/>
          <w:shd w:val="clear" w:color="auto" w:fill="FFFFFF"/>
        </w:rPr>
        <w:lastRenderedPageBreak/>
        <w:t>环境友好型”企业道路，使企业成为全面、协调、可持续发展的典范。并先后荣获环保最高奖"中华环境奖，及绿色东方企业环保奖"。</w:t>
      </w:r>
    </w:p>
    <w:p w:rsidR="00C130AD" w:rsidRDefault="004317FE">
      <w:pPr>
        <w:pStyle w:val="2"/>
        <w:ind w:left="220"/>
        <w:rPr>
          <w:sz w:val="24"/>
          <w:szCs w:val="24"/>
        </w:rPr>
      </w:pPr>
      <w:bookmarkStart w:id="7" w:name="_Toc47106669"/>
      <w:r>
        <w:rPr>
          <w:rFonts w:hint="eastAsia"/>
        </w:rPr>
        <w:t>4.</w:t>
      </w:r>
      <w:r>
        <w:rPr>
          <w:rFonts w:hint="eastAsia"/>
        </w:rPr>
        <w:t>主要工作过程</w:t>
      </w:r>
      <w:bookmarkEnd w:id="7"/>
    </w:p>
    <w:p w:rsidR="00C130AD" w:rsidRDefault="004317FE" w:rsidP="003A31EF">
      <w:pPr>
        <w:spacing w:afterLines="50"/>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1)标准起草单位在接到中国有色金属工业协会下达的项目任务后，成立了</w:t>
      </w:r>
      <w:r>
        <w:rPr>
          <w:rFonts w:asciiTheme="minorEastAsia" w:eastAsiaTheme="minorEastAsia" w:hAnsiTheme="minorEastAsia"/>
          <w:sz w:val="24"/>
          <w:szCs w:val="24"/>
        </w:rPr>
        <w:t>《</w:t>
      </w:r>
      <w:r>
        <w:rPr>
          <w:rFonts w:asciiTheme="minorEastAsia" w:eastAsiaTheme="minorEastAsia" w:hAnsiTheme="minorEastAsia" w:hint="eastAsia"/>
          <w:sz w:val="24"/>
          <w:szCs w:val="24"/>
        </w:rPr>
        <w:t>铜冶炼副产品锑酸钠</w:t>
      </w:r>
      <w:r>
        <w:rPr>
          <w:rFonts w:asciiTheme="minorEastAsia" w:eastAsiaTheme="minorEastAsia" w:hAnsiTheme="minorEastAsia"/>
          <w:sz w:val="24"/>
          <w:szCs w:val="24"/>
        </w:rPr>
        <w:t>》</w:t>
      </w:r>
      <w:r>
        <w:rPr>
          <w:rFonts w:asciiTheme="minorEastAsia" w:eastAsiaTheme="minorEastAsia" w:hAnsiTheme="minorEastAsia" w:hint="eastAsia"/>
          <w:sz w:val="24"/>
          <w:szCs w:val="24"/>
        </w:rPr>
        <w:t>标准编制组，并制定了相关工作计划。根据工作计划进度安排，标准编制组查阅了国内外相关政策、标准、文献，并参考YS/T 22锑酸钠标准，形成</w:t>
      </w:r>
      <w:r>
        <w:rPr>
          <w:rFonts w:asciiTheme="minorEastAsia" w:eastAsiaTheme="minorEastAsia" w:hAnsiTheme="minorEastAsia"/>
          <w:sz w:val="24"/>
          <w:szCs w:val="24"/>
        </w:rPr>
        <w:t>《</w:t>
      </w:r>
      <w:r>
        <w:rPr>
          <w:rFonts w:asciiTheme="minorEastAsia" w:eastAsiaTheme="minorEastAsia" w:hAnsiTheme="minorEastAsia" w:hint="eastAsia"/>
          <w:sz w:val="24"/>
          <w:szCs w:val="24"/>
        </w:rPr>
        <w:t>铜冶炼副产品锑酸钠</w:t>
      </w:r>
      <w:r>
        <w:rPr>
          <w:rFonts w:asciiTheme="minorEastAsia" w:eastAsiaTheme="minorEastAsia" w:hAnsiTheme="minorEastAsia"/>
          <w:sz w:val="24"/>
          <w:szCs w:val="24"/>
        </w:rPr>
        <w:t>》</w:t>
      </w:r>
      <w:r w:rsidR="000D6148">
        <w:rPr>
          <w:rFonts w:asciiTheme="minorEastAsia" w:eastAsiaTheme="minorEastAsia" w:hAnsiTheme="minorEastAsia" w:hint="eastAsia"/>
          <w:sz w:val="24"/>
          <w:szCs w:val="24"/>
        </w:rPr>
        <w:t>草案</w:t>
      </w:r>
      <w:r>
        <w:rPr>
          <w:rFonts w:asciiTheme="minorEastAsia" w:eastAsiaTheme="minorEastAsia" w:hAnsiTheme="minorEastAsia" w:hint="eastAsia"/>
          <w:sz w:val="24"/>
          <w:szCs w:val="24"/>
        </w:rPr>
        <w:t>。</w:t>
      </w:r>
    </w:p>
    <w:p w:rsidR="000D6148" w:rsidRDefault="00797291" w:rsidP="003A31EF">
      <w:pPr>
        <w:spacing w:afterLines="50"/>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C54F34">
        <w:rPr>
          <w:rFonts w:asciiTheme="minorEastAsia" w:eastAsiaTheme="minorEastAsia" w:hAnsiTheme="minorEastAsia" w:hint="eastAsia"/>
          <w:sz w:val="24"/>
          <w:szCs w:val="24"/>
        </w:rPr>
        <w:t>2020年5月，</w:t>
      </w:r>
      <w:r w:rsidR="00321D30">
        <w:rPr>
          <w:rFonts w:asciiTheme="minorEastAsia" w:eastAsiaTheme="minorEastAsia" w:hAnsiTheme="minorEastAsia" w:hint="eastAsia"/>
          <w:sz w:val="24"/>
          <w:szCs w:val="24"/>
        </w:rPr>
        <w:t>江铜集团贵溪冶炼厂组织</w:t>
      </w:r>
      <w:r w:rsidR="000D6148">
        <w:rPr>
          <w:rFonts w:asciiTheme="minorEastAsia" w:eastAsiaTheme="minorEastAsia" w:hAnsiTheme="minorEastAsia" w:hint="eastAsia"/>
          <w:sz w:val="24"/>
          <w:szCs w:val="24"/>
        </w:rPr>
        <w:t>新材料车间、质量计量部、中心化验室对标准中化验指标进行讨论并对草案进行了部分修改。</w:t>
      </w:r>
    </w:p>
    <w:p w:rsidR="00C17ED8" w:rsidRDefault="000D6148" w:rsidP="003A31EF">
      <w:pPr>
        <w:spacing w:afterLines="50"/>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C17ED8">
        <w:rPr>
          <w:rFonts w:asciiTheme="minorEastAsia" w:eastAsiaTheme="minorEastAsia" w:hAnsiTheme="minorEastAsia" w:hint="eastAsia"/>
          <w:sz w:val="24"/>
          <w:szCs w:val="24"/>
        </w:rPr>
        <w:t>2020年6月至7月，向客户湖北永乘实业有限公司、张家港保税区吉鹏国际贸易有限公司、株洲安特新材料科技有限公司发送《铜冶炼副产品锑酸钠</w:t>
      </w:r>
      <w:r w:rsidR="00C17ED8" w:rsidRPr="00C17ED8">
        <w:rPr>
          <w:rFonts w:asciiTheme="minorEastAsia" w:eastAsiaTheme="minorEastAsia" w:hAnsiTheme="minorEastAsia" w:hint="eastAsia"/>
          <w:sz w:val="24"/>
          <w:szCs w:val="24"/>
        </w:rPr>
        <w:t>行业标准调查表</w:t>
      </w:r>
      <w:r w:rsidR="00C17ED8">
        <w:rPr>
          <w:rFonts w:asciiTheme="minorEastAsia" w:eastAsiaTheme="minorEastAsia" w:hAnsiTheme="minorEastAsia" w:hint="eastAsia"/>
          <w:sz w:val="24"/>
          <w:szCs w:val="24"/>
        </w:rPr>
        <w:t>》。</w:t>
      </w:r>
    </w:p>
    <w:p w:rsidR="00E12F09" w:rsidRDefault="00C17ED8" w:rsidP="003A31EF">
      <w:pPr>
        <w:spacing w:afterLines="50"/>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0D6148">
        <w:rPr>
          <w:rFonts w:asciiTheme="minorEastAsia" w:eastAsiaTheme="minorEastAsia" w:hAnsiTheme="minorEastAsia" w:hint="eastAsia"/>
          <w:sz w:val="24"/>
          <w:szCs w:val="24"/>
        </w:rPr>
        <w:t>2020年7月，集团公司内部在江西贵溪组织标准</w:t>
      </w:r>
      <w:r w:rsidR="00E12F09">
        <w:rPr>
          <w:rFonts w:asciiTheme="minorEastAsia" w:eastAsiaTheme="minorEastAsia" w:hAnsiTheme="minorEastAsia" w:hint="eastAsia"/>
          <w:sz w:val="24"/>
          <w:szCs w:val="24"/>
        </w:rPr>
        <w:t>进行了交流讨论。</w:t>
      </w:r>
    </w:p>
    <w:p w:rsidR="00C17ED8" w:rsidRDefault="00C17ED8" w:rsidP="003A31EF">
      <w:pPr>
        <w:spacing w:afterLines="50"/>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5）2020年7月底，根据客户反馈调查表及公司内部讨论会议，对标准进一步完善。</w:t>
      </w:r>
    </w:p>
    <w:p w:rsidR="00C130AD" w:rsidRPr="00C17ED8" w:rsidRDefault="00C130AD" w:rsidP="003A31EF">
      <w:pPr>
        <w:spacing w:afterLines="50"/>
        <w:rPr>
          <w:rFonts w:asciiTheme="minorEastAsia" w:eastAsiaTheme="minorEastAsia" w:hAnsiTheme="minorEastAsia"/>
          <w:sz w:val="24"/>
          <w:szCs w:val="24"/>
        </w:rPr>
      </w:pPr>
    </w:p>
    <w:p w:rsidR="00C130AD" w:rsidRDefault="004317FE">
      <w:pPr>
        <w:pStyle w:val="1"/>
      </w:pPr>
      <w:bookmarkStart w:id="8" w:name="_Toc47106670"/>
      <w:r>
        <w:rPr>
          <w:rFonts w:hint="eastAsia"/>
        </w:rPr>
        <w:t>二、标准编制的原则、方法和技术依据</w:t>
      </w:r>
      <w:bookmarkEnd w:id="8"/>
    </w:p>
    <w:p w:rsidR="00C130AD" w:rsidRDefault="004317FE">
      <w:pPr>
        <w:pStyle w:val="2"/>
        <w:ind w:left="220"/>
      </w:pPr>
      <w:bookmarkStart w:id="9" w:name="_Toc47106671"/>
      <w:r>
        <w:rPr>
          <w:rFonts w:hint="eastAsia"/>
        </w:rPr>
        <w:t>1.</w:t>
      </w:r>
      <w:r>
        <w:rPr>
          <w:rFonts w:hint="eastAsia"/>
        </w:rPr>
        <w:t>编制原则</w:t>
      </w:r>
      <w:bookmarkEnd w:id="9"/>
    </w:p>
    <w:p w:rsidR="00C130AD" w:rsidRDefault="004317FE" w:rsidP="003A31EF">
      <w:pPr>
        <w:pStyle w:val="ac"/>
        <w:spacing w:afterLines="50"/>
        <w:ind w:firstLineChars="177" w:firstLine="425"/>
        <w:rPr>
          <w:rFonts w:asciiTheme="minorEastAsia" w:eastAsiaTheme="minorEastAsia" w:hAnsiTheme="minorEastAsia"/>
          <w:sz w:val="24"/>
          <w:szCs w:val="24"/>
        </w:rPr>
      </w:pPr>
      <w:r>
        <w:rPr>
          <w:rFonts w:asciiTheme="minorEastAsia" w:eastAsiaTheme="minorEastAsia" w:hAnsiTheme="minorEastAsia" w:hint="eastAsia"/>
          <w:sz w:val="24"/>
          <w:szCs w:val="24"/>
        </w:rPr>
        <w:t>1）格式按照GB/T1.1-</w:t>
      </w:r>
      <w:r w:rsidR="00C54F34">
        <w:rPr>
          <w:rFonts w:asciiTheme="minorEastAsia" w:eastAsiaTheme="minorEastAsia" w:hAnsiTheme="minorEastAsia" w:hint="eastAsia"/>
          <w:sz w:val="24"/>
          <w:szCs w:val="24"/>
        </w:rPr>
        <w:t>2020</w:t>
      </w:r>
      <w:r>
        <w:rPr>
          <w:rFonts w:asciiTheme="minorEastAsia" w:eastAsiaTheme="minorEastAsia" w:hAnsiTheme="minorEastAsia" w:hint="eastAsia"/>
          <w:sz w:val="24"/>
          <w:szCs w:val="24"/>
        </w:rPr>
        <w:t>标准要求编写，符合行业标准编写模板的要求。</w:t>
      </w:r>
    </w:p>
    <w:p w:rsidR="00C130AD" w:rsidRDefault="004317FE" w:rsidP="003A31EF">
      <w:pPr>
        <w:pStyle w:val="ac"/>
        <w:spacing w:afterLines="50"/>
        <w:ind w:firstLineChars="177" w:firstLine="425"/>
        <w:rPr>
          <w:rFonts w:asciiTheme="minorEastAsia" w:eastAsiaTheme="minorEastAsia" w:hAnsiTheme="minorEastAsia"/>
          <w:sz w:val="24"/>
          <w:szCs w:val="24"/>
        </w:rPr>
      </w:pPr>
      <w:r>
        <w:rPr>
          <w:rFonts w:asciiTheme="minorEastAsia" w:eastAsiaTheme="minorEastAsia" w:hAnsiTheme="minorEastAsia" w:hint="eastAsia"/>
          <w:sz w:val="24"/>
          <w:szCs w:val="24"/>
        </w:rPr>
        <w:t>2）编制本标准有利于</w:t>
      </w:r>
      <w:r w:rsidR="00E85181">
        <w:rPr>
          <w:rFonts w:asciiTheme="minorEastAsia" w:eastAsiaTheme="minorEastAsia" w:hAnsiTheme="minorEastAsia" w:hint="eastAsia"/>
          <w:sz w:val="24"/>
          <w:szCs w:val="24"/>
        </w:rPr>
        <w:t>铜</w:t>
      </w:r>
      <w:r>
        <w:rPr>
          <w:rFonts w:asciiTheme="minorEastAsia" w:eastAsiaTheme="minorEastAsia" w:hAnsiTheme="minorEastAsia" w:hint="eastAsia"/>
          <w:sz w:val="24"/>
          <w:szCs w:val="24"/>
        </w:rPr>
        <w:t>冶炼副产品锑酸钠的贸易，同时起到规范市场的作用。</w:t>
      </w:r>
    </w:p>
    <w:p w:rsidR="00C130AD" w:rsidRDefault="004317FE" w:rsidP="003A31EF">
      <w:pPr>
        <w:pStyle w:val="ac"/>
        <w:spacing w:afterLines="50"/>
        <w:ind w:firstLineChars="177" w:firstLine="425"/>
        <w:rPr>
          <w:rFonts w:asciiTheme="minorEastAsia" w:eastAsiaTheme="minorEastAsia" w:hAnsiTheme="minorEastAsia"/>
          <w:sz w:val="24"/>
          <w:szCs w:val="24"/>
        </w:rPr>
      </w:pPr>
      <w:r>
        <w:rPr>
          <w:rFonts w:asciiTheme="minorEastAsia" w:eastAsiaTheme="minorEastAsia" w:hAnsiTheme="minorEastAsia" w:hint="eastAsia"/>
          <w:sz w:val="24"/>
          <w:szCs w:val="24"/>
        </w:rPr>
        <w:t>3）编制的本标准切实可行，具有可操作性。</w:t>
      </w:r>
    </w:p>
    <w:p w:rsidR="00C130AD" w:rsidRDefault="004317FE" w:rsidP="003A31EF">
      <w:pPr>
        <w:pStyle w:val="ac"/>
        <w:spacing w:afterLines="50"/>
        <w:ind w:firstLineChars="177" w:firstLine="425"/>
        <w:rPr>
          <w:rFonts w:asciiTheme="minorEastAsia" w:eastAsiaTheme="minorEastAsia" w:hAnsiTheme="minorEastAsia"/>
          <w:sz w:val="24"/>
          <w:szCs w:val="24"/>
        </w:rPr>
      </w:pPr>
      <w:r>
        <w:rPr>
          <w:rFonts w:asciiTheme="minorEastAsia" w:eastAsiaTheme="minorEastAsia" w:hAnsiTheme="minorEastAsia" w:hint="eastAsia"/>
          <w:sz w:val="24"/>
          <w:szCs w:val="24"/>
        </w:rPr>
        <w:t>4）在编制的过程中，始终遵循满足市场需求、技术内容合理、分析方法可行的原则，充分考虑了国内主要生产厂家及用户的意见。</w:t>
      </w:r>
    </w:p>
    <w:p w:rsidR="00C130AD" w:rsidRDefault="004317FE">
      <w:pPr>
        <w:pStyle w:val="2"/>
        <w:ind w:left="220"/>
      </w:pPr>
      <w:bookmarkStart w:id="10" w:name="_Toc47106672"/>
      <w:r>
        <w:rPr>
          <w:rFonts w:hint="eastAsia"/>
        </w:rPr>
        <w:t>2.</w:t>
      </w:r>
      <w:r>
        <w:rPr>
          <w:rFonts w:hint="eastAsia"/>
        </w:rPr>
        <w:t>编制依据</w:t>
      </w:r>
      <w:bookmarkEnd w:id="10"/>
    </w:p>
    <w:p w:rsidR="00C130AD" w:rsidRDefault="004317FE">
      <w:pPr>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标准为中国有色金属工业行业标准，之前没有相关的国家标准或行业标准。本标准编制根据生产工艺实际要求，充分考虑生产厂家、用户和贸易商的意见和建议，借鉴了相关产品的检验、检测规范，以及产品运输和贮存的法律、法规、技术标准等制订。</w:t>
      </w:r>
      <w:bookmarkStart w:id="11" w:name="_GoBack"/>
      <w:bookmarkEnd w:id="11"/>
    </w:p>
    <w:p w:rsidR="00C130AD" w:rsidRDefault="004317FE" w:rsidP="00E04E48">
      <w:pPr>
        <w:ind w:firstLineChars="177" w:firstLine="425"/>
        <w:rPr>
          <w:rFonts w:asciiTheme="minorEastAsia" w:eastAsiaTheme="minorEastAsia" w:hAnsiTheme="minorEastAsia"/>
          <w:bCs/>
          <w:sz w:val="24"/>
          <w:szCs w:val="24"/>
        </w:rPr>
      </w:pPr>
      <w:r>
        <w:rPr>
          <w:rFonts w:asciiTheme="minorEastAsia" w:eastAsiaTheme="minorEastAsia" w:hAnsiTheme="minorEastAsia" w:hint="eastAsia"/>
          <w:bCs/>
          <w:sz w:val="24"/>
          <w:szCs w:val="24"/>
        </w:rPr>
        <w:t>GB/T 191 包装储运图示标志</w:t>
      </w:r>
    </w:p>
    <w:p w:rsidR="00C130AD" w:rsidRDefault="004317FE" w:rsidP="00E04E48">
      <w:pPr>
        <w:ind w:firstLineChars="177" w:firstLine="425"/>
        <w:rPr>
          <w:rFonts w:asciiTheme="minorEastAsia" w:eastAsiaTheme="minorEastAsia" w:hAnsiTheme="minorEastAsia"/>
          <w:bCs/>
          <w:sz w:val="24"/>
          <w:szCs w:val="24"/>
        </w:rPr>
      </w:pPr>
      <w:r>
        <w:rPr>
          <w:rFonts w:asciiTheme="minorEastAsia" w:eastAsiaTheme="minorEastAsia" w:hAnsiTheme="minorEastAsia" w:hint="eastAsia"/>
          <w:bCs/>
          <w:sz w:val="24"/>
          <w:szCs w:val="24"/>
        </w:rPr>
        <w:t>GB/T 6678  化工产品采样总则</w:t>
      </w:r>
    </w:p>
    <w:p w:rsidR="00C130AD" w:rsidRDefault="004317FE" w:rsidP="00E04E48">
      <w:pPr>
        <w:ind w:firstLineChars="177" w:firstLine="425"/>
        <w:rPr>
          <w:rFonts w:asciiTheme="minorEastAsia" w:eastAsiaTheme="minorEastAsia" w:hAnsiTheme="minorEastAsia"/>
          <w:bCs/>
          <w:sz w:val="24"/>
          <w:szCs w:val="24"/>
        </w:rPr>
      </w:pPr>
      <w:r>
        <w:rPr>
          <w:rFonts w:asciiTheme="minorEastAsia" w:eastAsiaTheme="minorEastAsia" w:hAnsiTheme="minorEastAsia" w:hint="eastAsia"/>
          <w:bCs/>
          <w:sz w:val="24"/>
          <w:szCs w:val="24"/>
        </w:rPr>
        <w:t>GB/T 8170  数值修约规则与极限数值的表示和判定</w:t>
      </w:r>
    </w:p>
    <w:p w:rsidR="00797291" w:rsidRDefault="004317FE" w:rsidP="00E04E48">
      <w:pPr>
        <w:ind w:firstLineChars="177" w:firstLine="425"/>
        <w:rPr>
          <w:rFonts w:asciiTheme="minorEastAsia" w:eastAsiaTheme="minorEastAsia" w:hAnsiTheme="minorEastAsia"/>
          <w:bCs/>
          <w:sz w:val="24"/>
          <w:szCs w:val="24"/>
        </w:rPr>
      </w:pPr>
      <w:r>
        <w:rPr>
          <w:rFonts w:asciiTheme="minorEastAsia" w:eastAsiaTheme="minorEastAsia" w:hAnsiTheme="minorEastAsia" w:hint="eastAsia"/>
          <w:bCs/>
          <w:sz w:val="24"/>
          <w:szCs w:val="24"/>
        </w:rPr>
        <w:t>YS/T 22  锑酸钠</w:t>
      </w:r>
    </w:p>
    <w:p w:rsidR="00C130AD" w:rsidRDefault="00797291" w:rsidP="00797291">
      <w:pPr>
        <w:adjustRightInd/>
        <w:snapToGrid/>
        <w:spacing w:after="0"/>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rsidR="00C130AD" w:rsidRDefault="004317FE">
      <w:pPr>
        <w:pStyle w:val="1"/>
      </w:pPr>
      <w:bookmarkStart w:id="12" w:name="_Toc47106673"/>
      <w:r>
        <w:rPr>
          <w:rFonts w:hint="eastAsia"/>
        </w:rPr>
        <w:lastRenderedPageBreak/>
        <w:t>三、冶炼副产</w:t>
      </w:r>
      <w:r w:rsidRPr="00797291">
        <w:rPr>
          <w:rFonts w:hint="eastAsia"/>
        </w:rPr>
        <w:t>品</w:t>
      </w:r>
      <w:r w:rsidR="00797291" w:rsidRPr="00797291">
        <w:rPr>
          <w:rFonts w:hint="eastAsia"/>
        </w:rPr>
        <w:t>锑酸钠</w:t>
      </w:r>
      <w:r>
        <w:rPr>
          <w:rFonts w:hint="eastAsia"/>
        </w:rPr>
        <w:t>工艺简介</w:t>
      </w:r>
      <w:bookmarkEnd w:id="12"/>
    </w:p>
    <w:p w:rsidR="00C130AD" w:rsidRDefault="004317FE" w:rsidP="007F6C76">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锑酸钠以铜冶炼</w:t>
      </w:r>
      <w:r w:rsidR="00B80EB7">
        <w:rPr>
          <w:rFonts w:asciiTheme="minorEastAsia" w:eastAsiaTheme="minorEastAsia" w:hAnsiTheme="minorEastAsia" w:hint="eastAsia"/>
          <w:sz w:val="24"/>
          <w:szCs w:val="24"/>
        </w:rPr>
        <w:t>过程中产生的含锑渣</w:t>
      </w:r>
      <w:r>
        <w:rPr>
          <w:rFonts w:asciiTheme="minorEastAsia" w:eastAsiaTheme="minorEastAsia" w:hAnsiTheme="minorEastAsia" w:hint="eastAsia"/>
          <w:sz w:val="24"/>
          <w:szCs w:val="24"/>
        </w:rPr>
        <w:t>为原料生产的产品。</w:t>
      </w:r>
      <w:r w:rsidR="003B0440">
        <w:rPr>
          <w:rFonts w:asciiTheme="minorEastAsia" w:eastAsiaTheme="minorEastAsia" w:hAnsiTheme="minorEastAsia" w:hint="eastAsia"/>
          <w:sz w:val="24"/>
          <w:szCs w:val="24"/>
        </w:rPr>
        <w:t>含锑渣</w:t>
      </w:r>
      <w:r>
        <w:rPr>
          <w:rFonts w:asciiTheme="minorEastAsia" w:eastAsiaTheme="minorEastAsia" w:hAnsiTheme="minorEastAsia" w:hint="eastAsia"/>
          <w:sz w:val="24"/>
          <w:szCs w:val="24"/>
        </w:rPr>
        <w:t>除锑外还含有铜、砷、铋、铅等杂质，首先通过碱浸、氯盐酸浸工序，除去大部分的铜、砷、铋、铅，然后利用硫氢化钠和氢氧化钠联合浸出，将渣的锑浸出进入液相，液相中的锑通过反应釜加压氧化反应，生成锑酸钠沉淀下来，沉淀下来的锑酸钠通过</w:t>
      </w:r>
      <w:r w:rsidRPr="00797291">
        <w:rPr>
          <w:rFonts w:asciiTheme="minorEastAsia" w:eastAsiaTheme="minorEastAsia" w:hAnsiTheme="minorEastAsia" w:hint="eastAsia"/>
          <w:sz w:val="24"/>
          <w:szCs w:val="24"/>
        </w:rPr>
        <w:t>洗涤</w:t>
      </w:r>
      <w:r>
        <w:rPr>
          <w:rFonts w:asciiTheme="minorEastAsia" w:eastAsiaTheme="minorEastAsia" w:hAnsiTheme="minorEastAsia" w:hint="eastAsia"/>
          <w:sz w:val="24"/>
          <w:szCs w:val="24"/>
        </w:rPr>
        <w:t>和干燥工序，产出锑酸钠产品。</w:t>
      </w:r>
    </w:p>
    <w:p w:rsidR="00797291" w:rsidRDefault="00115DC4" w:rsidP="00797291">
      <w:pPr>
        <w:rPr>
          <w:sz w:val="28"/>
          <w:szCs w:val="28"/>
        </w:rPr>
      </w:pPr>
      <w:r w:rsidRPr="00115DC4">
        <w:pict>
          <v:line id="_x0000_s2079" style="position:absolute;z-index:251683840" from="155.15pt,436.55pt" to="233.2pt,436.6pt" o:gfxdata="UEsDBAoAAAAAAIdO4kAAAAAAAAAAAAAAAAAEAAAAZHJzL1BLAwQUAAAACACHTuJAbI7RX9gAAAAN&#10;AQAADwAAAGRycy9kb3ducmV2LnhtbE2Py07DMBBF90j8gzVIbKrWTsKrIU4XQHZsKCC203iaRMTj&#10;NHafX4/LBpYz9+jOmWJxsL3Y0eg7xxqSmQJBXDvTcaPh472aPoDwAdlg75g0HMnDory8KDA3bs9v&#10;tFuGRsQS9jlqaEMYcil93ZJFP3MDcczWbrQY4jg20oy4j+W2l6lSd9Jix/FCiwM9tVR/L7dWg68+&#10;aVOdJvVEfWWNo3Tz/PqCWl9fJeoRRKBD+IPhrB/VoYxOK7dl40WvYXqb3kc0BolK5yDOiMpuQKx+&#10;V5kCWRby/xflD1BLAwQUAAAACACHTuJAfMGw9NoBAACZAwAADgAAAGRycy9lMm9Eb2MueG1srVNL&#10;jhMxEN0jcQfLe9LpKImYVjqzmDBsEEQCDlCx3WlL/snlSSeX4AJI7GDFkj23YeYYlJ2QYYYNQvSi&#10;ulyueq73XF5c7q1hOxVRe9fyejTmTDnhpXbblr9/d/3sOWeYwEkw3qmWHxTyy+XTJ4shNGrie2+k&#10;ioxAHDZDaHmfUmiqCkWvLODIB+Vos/PRQqJl3FYywkDo1lST8XheDT7KEL1QiBRdHTf5suB3nRLp&#10;TdehSsy0nHpLxcZiN9lWywU02wih1+LUBvxDFxa0o0PPUCtIwG6i/gPKahE9+i6NhLeV7zotVOFA&#10;bOrxIzZvewiqcCFxMJxlwv8HK17v1pFp2fIpZw4sXdHtx28/Pny++/6J7O3XL2w6qeezLNQQsKH8&#10;K7eOpxWGdcys9120+U982L6IeziLq/aJCQpeXNT1lKZB0NZsXmfA6r4yREwvlbcsOy032mXi0MDu&#10;FaZj6q+UHDaODQQ5m8wIEGhuOgOJXBuICbptqUVvtLzWxuQKjNvNlYlsB3kSyndq4UFaPmQF2B/z&#10;ylZOgyb6GyeL1yuQL5xk6RBILUdjzXMzVknOjKJXkL2SmUCbv8kkHYwjObLAR0mzt/HyUJQucbr/&#10;IthpVvOA/b4u1fcvavk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bI7RX9gAAAANAQAADwAAAAAA&#10;AAABACAAAAAiAAAAZHJzL2Rvd25yZXYueG1sUEsBAhQAFAAAAAgAh07iQHzBsPTaAQAAmQMAAA4A&#10;AAAAAAAAAQAgAAAAJwEAAGRycy9lMm9Eb2MueG1sUEsFBgAAAAAGAAYAWQEAAHMFAAAAAA==&#10;">
            <v:fill o:detectmouseclick="t"/>
          </v:line>
        </w:pict>
      </w:r>
      <w:r w:rsidRPr="00115DC4">
        <w:rPr>
          <w:sz w:val="21"/>
        </w:rPr>
        <w:pict>
          <v:shapetype id="_x0000_t202" coordsize="21600,21600" o:spt="202" path="m,l,21600r21600,l21600,xe">
            <v:stroke joinstyle="miter"/>
            <v:path gradientshapeok="t" o:connecttype="rect"/>
          </v:shapetype>
          <v:shape id="文本框 42166" o:spid="_x0000_s2072" type="#_x0000_t202" style="position:absolute;margin-left:151.85pt;margin-top:417.25pt;width:92pt;height:20.7pt;z-index:251676672" strokecolor="white">
            <v:fill opacity="0"/>
            <v:textbox style="mso-next-textbox:#文本框 42166">
              <w:txbxContent>
                <w:p w:rsidR="00546E68" w:rsidRDefault="00546E68" w:rsidP="00797291">
                  <w:pPr>
                    <w:pStyle w:val="a7"/>
                  </w:pPr>
                  <w:r>
                    <w:rPr>
                      <w:rFonts w:ascii="Times New Roman" w:hAnsi="Times New Roman" w:hint="eastAsia"/>
                      <w:b/>
                      <w:color w:val="000000"/>
                      <w:kern w:val="24"/>
                    </w:rPr>
                    <w:t>锑酸钠产品</w:t>
                  </w:r>
                </w:p>
              </w:txbxContent>
            </v:textbox>
          </v:shape>
        </w:pict>
      </w:r>
      <w:r w:rsidRPr="00115DC4">
        <w:pict>
          <v:line id="_x0000_s2078" style="position:absolute;z-index:251682816" from="193.1pt,404.7pt" to="193.1pt,418.5pt" o:gfxdata="UEsDBAoAAAAAAIdO4kAAAAAAAAAAAAAAAAAEAAAAZHJzL1BLAwQUAAAACACHTuJAYaBSjtkAAAAL&#10;AQAADwAAAGRycy9kb3ducmV2LnhtbE2PQU/DMAyF70j8h8hI3FjSToOqNN0BaVw2QNsQglvWmLai&#10;caom3cq/x+MCN/u9p+fPxXJynTjiEFpPGpKZAoFUedtSreF1v7rJQIRoyJrOE2r4xgDL8vKiMLn1&#10;J9ricRdrwSUUcqOhibHPpQxVg86Eme+R2Pv0gzOR16GWdjAnLnedTJW6lc60xBca0+NDg9XXbnQa&#10;tpvVOntbj1M1fDwmz/uXzdN7yLS+vkrUPYiIU/wLwxmf0aFkpoMfyQbRaUiTO06yrtIFT5z4VQ5n&#10;ZTGfgywL+f+H8gdQSwMEFAAAAAgAh07iQPsDx3fgAQAAmwMAAA4AAABkcnMvZTJvRG9jLnhtbK1T&#10;S44TMRDdI3EHy3vSSUMP0EpnFhOGDYJIwAEq/nRb8k+2J51cggsgsYMVS/ZzG4ZjUHaHhI/YIHpR&#10;XS6/Ktd7Li8v90aTnQhROdvRxWxOibDMcWX7jr59c/3gCSUxgeWgnRUdPYhIL1f37y1H34raDU5z&#10;EQgWsbEdfUeHlHxbVZENwkCcOS8sbkoXDCRchr7iAUasbnRVz+cX1egC98ExESNG19MmXZX6UgqW&#10;XkkZRSK6o9hbKjYUu822Wi2h7QP4QbFjG/APXRhQFg89lVpDAnIT1B+ljGLBRSfTjDlTOSkVE4UD&#10;slnMf2PzegAvChcUJ/qTTPH/lWUvd5tAFO/oQ0osGLyiu/dfvr77+O32A9q7z5/Io3rRNFmo0ccW&#10;8Vd2E46r6Dchs97LYPIf+ZB9EfdwElfsE2FTkGF08bipL4ru1TnPh5ieC2dIdjqqlc20oYXdi5jw&#10;LIT+gOSwtmTs6NOmbihhgFMjNSR0jUce0fYlNzqt+LXSOmfE0G+vdCA7yHNQvswI6/4Cy4esIQ4T&#10;rmxNExLcjeWYAO0ggD+znKSDR60sDjXNzRjBKdEC30D2CjKB0mdkCgpsr/+Cxka0xX6yxJOo2ds6&#10;fihalzhOQOn4OK15xH5el+zzm1p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GgUo7ZAAAACwEA&#10;AA8AAAAAAAAAAQAgAAAAIgAAAGRycy9kb3ducmV2LnhtbFBLAQIUABQAAAAIAIdO4kD7A8d34AEA&#10;AJsDAAAOAAAAAAAAAAEAIAAAACgBAABkcnMvZTJvRG9jLnhtbFBLBQYAAAAABgAGAFkBAAB6BQAA&#10;AAA=&#10;">
            <v:fill o:detectmouseclick="t"/>
            <v:stroke endarrow="block"/>
          </v:line>
        </w:pict>
      </w:r>
      <w:r w:rsidRPr="00115DC4">
        <w:pict>
          <v:shape id="文本框 42154" o:spid="_x0000_s2077" type="#_x0000_t202" style="position:absolute;margin-left:139.15pt;margin-top:383.4pt;width:109.3pt;height:20.7pt;z-index:251681792" o:gfxdata="UEsDBAoAAAAAAIdO4kAAAAAAAAAAAAAAAAAEAAAAZHJzL1BLAwQUAAAACACHTuJAu+LMpdgAAAAM&#10;AQAADwAAAGRycy9kb3ducmV2LnhtbE2PQW6DMBBF95V6B2sqdZfYEAiUYqKoVdR1kxzA4AmQ4DHC&#10;TkhvX2fV7mY0T3/eLzd3M7AbTq63JCFaCmBIjdU9tRKOh90iB+a8Iq0GSyjhBx1squenUhXazvSN&#10;t71vWQghVygJnfdjwblrOjTKLe2IFG4nOxnlwzq1XE9qDuFm4LEQa25UT+FDp0b86LC57K9Gwqff&#10;nTI311tMk206rc3XMT+vpHx9icQ7MI93/wfDQz+oQxWcansl7dggYZHEWUAlvOXJCtiDiKIUWB0G&#10;EacZ8Krk/0tUv1BLAwQUAAAACACHTuJAEHHetgACAAAHBAAADgAAAGRycy9lMm9Eb2MueG1srVPN&#10;jtMwEL4j8Q6W7zRptN3dRk1XglIuCJAWHmBqO40l/8k2TfoC8AacuHDnufocO3ayXQoXhMjBGc98&#10;/jwzn2d1N2hFDsIHaU1D57OSEmGY5dLsG/rp4/bFLSUhguGgrBENPYpA79bPn616V4vKdlZx4QmS&#10;mFD3rqFdjK4uisA6oSHMrBMGg631GiJu/b7gHnpk16qoyvK66K3nzlsmQkDvZgzSdeZvW8Hi+7YN&#10;IhLVUMwt5tXndZfWYr2Ceu/BdZJNacA/ZKFBGrz0TLWBCOSzl39Qacm8DbaNM2Z1YdtWMpFrwGrm&#10;5W/V3HfgRK4FmxPcuU3h/9Gyd4cPnkje0IoSAxolOn37evr+8/TjC7mq5our1KLehRqR9w6xcXhp&#10;B5T60R/QmSofWq/TH2siGMdmH88NFkMkDJ3Lm+X8BiMMQ9V1tbxdJJbi6bDzIb4RVpNkNNSjfrmt&#10;cHgb4gh9hKS7glWSb6VSeeP3u1fKkwOg1tv8jWeV62D0Zr3xujBC89UXHMqQHtNcVAtMEvA9tgoi&#10;mtphh4LZZ8KLExPVxF+mb6rpApay3kDoRlwOJRjUWkbhs9UJ4K8NJ/HoUAWD40JTMlpwSpTA6UpW&#10;RkaQ6m+QWKkyWGSSb5QpWXHYDUiTzJ3lR5QUDOssDkXMmacAvrbcnGky0nP+dZ85n+Z3/Q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74syl2AAAAAwBAAAPAAAAAAAAAAEAIAAAACIAAABkcnMvZG93&#10;bnJldi54bWxQSwECFAAUAAAACACHTuJAEHHetgACAAAHBAAADgAAAAAAAAABACAAAAAnAQAAZHJz&#10;L2Uyb0RvYy54bWxQSwUGAAAAAAYABgBZAQAAmQUAAAAA&#10;">
            <v:fill opacity="0"/>
            <v:textbox style="mso-next-textbox:#文本框 42154">
              <w:txbxContent>
                <w:p w:rsidR="00546E68" w:rsidRDefault="00546E68" w:rsidP="00797291">
                  <w:pPr>
                    <w:pStyle w:val="a7"/>
                    <w:jc w:val="center"/>
                  </w:pPr>
                  <w:r>
                    <w:rPr>
                      <w:rFonts w:ascii="Times New Roman" w:hAnsi="Times New Roman" w:hint="eastAsia"/>
                      <w:b/>
                      <w:color w:val="000000"/>
                      <w:kern w:val="24"/>
                    </w:rPr>
                    <w:t>干燥</w:t>
                  </w:r>
                </w:p>
              </w:txbxContent>
            </v:textbox>
          </v:shape>
        </w:pict>
      </w:r>
      <w:r w:rsidRPr="00115DC4">
        <w:pict>
          <v:line id="_x0000_s2084" style="position:absolute;z-index:251688960" from="190.85pt,368.25pt" to="190.85pt,382.05pt" o:gfxdata="UEsDBAoAAAAAAIdO4kAAAAAAAAAAAAAAAAAEAAAAZHJzL1BLAwQUAAAACACHTuJAQz6QadgAAAAJ&#10;AQAADwAAAGRycy9kb3ducmV2LnhtbE2PQU/DMAyF70j8h8hI3FhaJiArTXdAGpcN0DaExi1rTFvR&#10;OFWTbuXf457g5vf89Pw5X46uFSfsQ+NJQzpLQCCV3jZUaXjfr24UiBANWdN6Qg0/GGBZXF7kJrP+&#10;TFs87WIluIRCZjTUMXaZlKGs0Zkw8x0S775870xk2VfS9ubM5a6Vt0lyL51piC/UpsOnGsvv3eA0&#10;bDertfpYD2PZfz6nr/u3zcshKK2vr9LkEUTEMf6FYcJndCiY6egHskG0rNUDJzUs7uY8TIHJOLKh&#10;0jnIIpf/Pyh+AVBLAwQUAAAACACHTuJAlim2Td0BAACbAwAADgAAAGRycy9lMm9Eb2MueG1srVNL&#10;jhMxEN0jcQfLe9JJD82nlc4sJgwbBJGAA1T86bbkn2xPOrkEF0BiByuW7Oc2DMeg7A4JH7FB9KK6&#10;XH5VrvdcXl7ujSY7EaJytqOL2ZwSYZnjyvYdffvm+sETSmICy0E7Kzp6EJFeru7fW46+FbUbnOYi&#10;ECxiYzv6jg4p+baqIhuEgThzXljclC4YSLgMfcUDjFjd6Kqezx9VowvcB8dEjBhdT5t0VepLKVh6&#10;JWUUieiOYm+p2FDsNttqtYS2D+AHxY5twD90YUBZPPRUag0JyE1Qf5QyigUXnUwz5kzlpFRMFA7I&#10;ZjH/jc3rAbwoXFCc6E8yxf9Xlr3cbQJRHO+OEgsGr+ju/Zev7z5+u/2A9u7zJ/KwXjRNFmr0sUX8&#10;ld2E4yr6Tcis9zKY/Ec+ZF/EPZzEFftE2BRkGF08bi7qi1yuOuf5ENNz4QzJTke1spk2tLB7EdME&#10;/QHJYW3J2NGnTd1QwgCnRmpI6BqPPKLtS250WvFrpXXOiKHfXulAdpDnoHzHFn6B5UPWEIcJV7Yy&#10;DNrgbiwv3iCAP7OcpINHrSwONc3NGMEp0QLfQPYKMoHSZ2QKCmyv/4JGLbRFSbLEk6jZ2zp+KFqX&#10;OE5AEe04rXnEfl6X7PObWn0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z6QadgAAAAJAQAADwAA&#10;AAAAAAABACAAAAAiAAAAZHJzL2Rvd25yZXYueG1sUEsBAhQAFAAAAAgAh07iQJYptk3dAQAAmwMA&#10;AA4AAAAAAAAAAQAgAAAAJwEAAGRycy9lMm9Eb2MueG1sUEsFBgAAAAAGAAYAWQEAAHYFAAAAAA==&#10;">
            <v:stroke endarrow="block"/>
          </v:line>
        </w:pict>
      </w:r>
      <w:r w:rsidRPr="00115DC4">
        <w:rPr>
          <w:sz w:val="21"/>
        </w:rPr>
        <w:pict>
          <v:line id="直接连接符 42165" o:spid="_x0000_s2071" style="position:absolute;z-index:251675648" from="154.45pt,367pt" to="232.5pt,367.05pt">
            <v:fill o:detectmouseclick="t"/>
          </v:line>
        </w:pict>
      </w:r>
      <w:r w:rsidRPr="00115DC4">
        <w:rPr>
          <w:sz w:val="21"/>
        </w:rPr>
        <w:pict>
          <v:shape id="文本框 42164" o:spid="_x0000_s2070" type="#_x0000_t202" style="position:absolute;margin-left:159.75pt;margin-top:348.5pt;width:133.35pt;height:20.7pt;z-index:251674624" strokecolor="white">
            <v:fill opacity="0"/>
            <v:textbox style="mso-next-textbox:#文本框 42164">
              <w:txbxContent>
                <w:p w:rsidR="00546E68" w:rsidRDefault="00546E68" w:rsidP="00797291">
                  <w:pPr>
                    <w:pStyle w:val="a7"/>
                  </w:pPr>
                  <w:r>
                    <w:rPr>
                      <w:rFonts w:ascii="Times New Roman" w:hAnsi="Times New Roman" w:hint="eastAsia"/>
                      <w:b/>
                      <w:color w:val="000000"/>
                      <w:kern w:val="24"/>
                    </w:rPr>
                    <w:t>锑酸钠（湿）</w:t>
                  </w:r>
                </w:p>
              </w:txbxContent>
            </v:textbox>
          </v:shape>
        </w:pict>
      </w:r>
      <w:r w:rsidRPr="00115DC4">
        <w:pict>
          <v:line id="直接连接符 42155" o:spid="_x0000_s2076" style="position:absolute;z-index:251680768" from="189.35pt,337.35pt" to="189.35pt,351.15pt" o:gfxdata="UEsDBAoAAAAAAIdO4kAAAAAAAAAAAAAAAAAEAAAAZHJzL1BLAwQUAAAACACHTuJAQz6QadgAAAAJ&#10;AQAADwAAAGRycy9kb3ducmV2LnhtbE2PQU/DMAyF70j8h8hI3FhaJiArTXdAGpcN0DaExi1rTFvR&#10;OFWTbuXf457g5vf89Pw5X46uFSfsQ+NJQzpLQCCV3jZUaXjfr24UiBANWdN6Qg0/GGBZXF7kJrP+&#10;TFs87WIluIRCZjTUMXaZlKGs0Zkw8x0S775870xk2VfS9ubM5a6Vt0lyL51piC/UpsOnGsvv3eA0&#10;bDertfpYD2PZfz6nr/u3zcshKK2vr9LkEUTEMf6FYcJndCiY6egHskG0rNUDJzUs7uY8TIHJOLKh&#10;0jnIIpf/Pyh+AVBLAwQUAAAACACHTuJAlim2Td0BAACbAwAADgAAAGRycy9lMm9Eb2MueG1srVNL&#10;jhMxEN0jcQfLe9JJD82nlc4sJgwbBJGAA1T86bbkn2xPOrkEF0BiByuW7Oc2DMeg7A4JH7FB9KK6&#10;XH5VrvdcXl7ujSY7EaJytqOL2ZwSYZnjyvYdffvm+sETSmICy0E7Kzp6EJFeru7fW46+FbUbnOYi&#10;ECxiYzv6jg4p+baqIhuEgThzXljclC4YSLgMfcUDjFjd6Kqezx9VowvcB8dEjBhdT5t0VepLKVh6&#10;JWUUieiOYm+p2FDsNttqtYS2D+AHxY5twD90YUBZPPRUag0JyE1Qf5QyigUXnUwz5kzlpFRMFA7I&#10;ZjH/jc3rAbwoXFCc6E8yxf9Xlr3cbQJRHO+OEgsGr+ju/Zev7z5+u/2A9u7zJ/KwXjRNFmr0sUX8&#10;ld2E4yr6Tcis9zKY/Ec+ZF/EPZzEFftE2BRkGF08bi7qi1yuOuf5ENNz4QzJTke1spk2tLB7EdME&#10;/QHJYW3J2NGnTd1QwgCnRmpI6BqPPKLtS250WvFrpXXOiKHfXulAdpDnoHzHFn6B5UPWEIcJV7Yy&#10;DNrgbiwv3iCAP7OcpINHrSwONc3NGMEp0QLfQPYKMoHSZ2QKCmyv/4JGLbRFSbLEk6jZ2zp+KFqX&#10;OE5AEe04rXnEfl6X7PObWn0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z6QadgAAAAJAQAADwAA&#10;AAAAAAABACAAAAAiAAAAZHJzL2Rvd25yZXYueG1sUEsBAhQAFAAAAAgAh07iQJYptk3dAQAAmwMA&#10;AA4AAAAAAAAAAQAgAAAAJwEAAGRycy9lMm9Eb2MueG1sUEsFBgAAAAAGAAYAWQEAAHYFAAAAAA==&#10;">
            <v:fill o:detectmouseclick="t"/>
            <v:stroke endarrow="block"/>
          </v:line>
        </w:pict>
      </w:r>
      <w:r w:rsidRPr="00115DC4">
        <w:rPr>
          <w:sz w:val="21"/>
        </w:rPr>
        <w:pict>
          <v:group id="组合 42153" o:spid="_x0000_s2067" style="position:absolute;margin-left:135.5pt;margin-top:301.4pt;width:109.25pt;height:34.5pt;z-index:251673600" coordorigin="5157,2850" coordsize="1470,780">
            <v:shape id="_x0000_s2068" type="#_x0000_t202" style="position:absolute;left:5157;top:3162;width:1470;height:468" o:gfxdata="UEsDBAoAAAAAAIdO4kAAAAAAAAAAAAAAAAAEAAAAZHJzL1BLAwQUAAAACACHTuJANctyzL4AAADe&#10;AAAADwAAAGRycy9kb3ducmV2LnhtbEWPzW7CQAyE75X6Disj9VY2tECjwIIQFaJXfh7AzZokkPVG&#10;uwuhb48PlbjZmvHM5/ny7lp1oxAbzwZGwwwUceltw5WB42HznoOKCdli65kM/FGE5eL1ZY6F9T3v&#10;6LZPlZIQjgUaqFPqCq1jWZPDOPQdsWgnHxwmWUOlbcBewl2rP7Jsqh02LA01drSuqbzsr87Ad9qc&#10;vmL/u6LJeDUJU7c95udPY94Go2wGKtE9Pc3/1z9W8PNxLrzyjsygF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ctyzL4A&#10;AADeAAAADwAAAAAAAAABACAAAAAiAAAAZHJzL2Rvd25yZXYueG1sUEsBAhQAFAAAAAgAh07iQDMv&#10;BZ47AAAAOQAAABAAAAAAAAAAAQAgAAAADQEAAGRycy9zaGFwZXhtbC54bWxQSwUGAAAAAAYABgBb&#10;AQAAtwMAAAAA&#10;">
              <v:fill opacity="0"/>
              <v:textbox style="mso-next-textbox:#_x0000_s2068">
                <w:txbxContent>
                  <w:p w:rsidR="00546E68" w:rsidRDefault="00546E68" w:rsidP="00797291">
                    <w:pPr>
                      <w:pStyle w:val="a7"/>
                      <w:jc w:val="center"/>
                    </w:pPr>
                    <w:r>
                      <w:rPr>
                        <w:rFonts w:ascii="Times New Roman" w:hAnsi="Times New Roman" w:hint="eastAsia"/>
                        <w:b/>
                        <w:color w:val="000000"/>
                        <w:kern w:val="24"/>
                      </w:rPr>
                      <w:t>洗涤</w:t>
                    </w:r>
                  </w:p>
                </w:txbxContent>
              </v:textbox>
            </v:shape>
            <v:line id="_x0000_s2069" style="position:absolute" from="5892,2850" to="5892,3162" o:gfxdata="UEsDBAoAAAAAAIdO4kAAAAAAAAAAAAAAAAAEAAAAZHJzL1BLAwQUAAAACACHTuJA2MaqfL8AAADe&#10;AAAADwAAAGRycy9kb3ducmV2LnhtbEVPTWsCMRC9F/wPYYTeanZLKelq9CAoBW2LWkRvw2bcXdxM&#10;liTq9t83hYK3ebzPmcx624or+dA41pCPMhDEpTMNVxq+d4snBSJEZIOtY9LwQwFm08HDBAvjbryh&#10;6zZWIoVwKFBDHWNXSBnKmiyGkeuIE3dy3mJM0FfSeLylcNvK5yx7lRYbTg01djSvqTxvL1bDZr1Y&#10;qf3q0pf+uMw/d1/rj0NQWj8O82wMIlIf7+J/97tJ89WLeoO/d9INcvo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Gqny/&#10;AAAA3gAAAA8AAAAAAAAAAQAgAAAAIgAAAGRycy9kb3ducmV2LnhtbFBLAQIUABQAAAAIAIdO4kAz&#10;LwWeOwAAADkAAAAQAAAAAAAAAAEAIAAAAA4BAABkcnMvc2hhcGV4bWwueG1sUEsFBgAAAAAGAAYA&#10;WwEAALgDAAAAAA==&#10;">
              <v:fill o:detectmouseclick="t"/>
              <v:stroke endarrow="block"/>
            </v:line>
          </v:group>
        </w:pict>
      </w:r>
      <w:r w:rsidRPr="00115DC4">
        <w:rPr>
          <w:sz w:val="21"/>
        </w:rPr>
        <w:pict>
          <v:line id="直接连接符 42152" o:spid="_x0000_s2066" style="position:absolute;z-index:251672576" from="152.25pt,300.65pt" to="230.3pt,300.7pt">
            <v:fill o:detectmouseclick="t"/>
          </v:line>
        </w:pict>
      </w:r>
      <w:r w:rsidRPr="00115DC4">
        <w:rPr>
          <w:sz w:val="21"/>
        </w:rPr>
        <w:pict>
          <v:shape id="文本框 42148" o:spid="_x0000_s2065" type="#_x0000_t202" style="position:absolute;margin-left:161.6pt;margin-top:282.2pt;width:70.25pt;height:20.7pt;z-index:251671552" strokecolor="white">
            <v:fill opacity="0"/>
            <v:textbox style="mso-next-textbox:#文本框 42148">
              <w:txbxContent>
                <w:p w:rsidR="00546E68" w:rsidRDefault="00546E68" w:rsidP="00797291">
                  <w:pPr>
                    <w:pStyle w:val="a7"/>
                  </w:pPr>
                  <w:r>
                    <w:rPr>
                      <w:rFonts w:ascii="Times New Roman" w:hAnsi="Times New Roman"/>
                      <w:b/>
                      <w:color w:val="000000"/>
                      <w:kern w:val="24"/>
                    </w:rPr>
                    <w:t>沉锑渣</w:t>
                  </w:r>
                </w:p>
              </w:txbxContent>
            </v:textbox>
          </v:shape>
        </w:pict>
      </w:r>
      <w:r w:rsidRPr="00115DC4">
        <w:rPr>
          <w:sz w:val="21"/>
        </w:rPr>
        <w:pict>
          <v:line id="_x0000_s2083" style="position:absolute;z-index:251687936" from="190.35pt,271pt" to="190.35pt,284.8pt">
            <v:stroke endarrow="block"/>
          </v:line>
        </w:pict>
      </w:r>
      <w:r w:rsidRPr="00115DC4">
        <w:rPr>
          <w:sz w:val="21"/>
        </w:rPr>
        <w:pict>
          <v:group id="组合 42131" o:spid="_x0000_s2062" style="position:absolute;margin-left:137pt;margin-top:232.05pt;width:109.25pt;height:37.5pt;z-index:251670528" coordorigin="5157,2850" coordsize="1470,780">
            <v:shape id="文本框 42132" o:spid="_x0000_s2063" type="#_x0000_t202" style="position:absolute;left:5157;top:3162;width:1470;height:468" o:gfxdata="UEsDBAoAAAAAAIdO4kAAAAAAAAAAAAAAAAAEAAAAZHJzL1BLAwQUAAAACACHTuJAmxSl37sAAADe&#10;AAAADwAAAGRycy9kb3ducmV2LnhtbEVP24rCMBB9F/Yfwizsm6buai3VKLIi+urlA8ZmbKvNpCTR&#10;un+/EQTf5nCuM1s8TCPu5HxtWcFwkIAgLqyuuVRwPKz7GQgfkDU2lknBH3lYzD96M8y17XhH930o&#10;RQxhn6OCKoQ2l9IXFRn0A9sSR+5sncEQoSuldtjFcNPI7yRJpcGaY0OFLf1WVFz3N6NgFdbnie9O&#10;SxqPlmOXms0xu/wo9fU5TKYgAj3CW/xyb3Wcn43SFJ7vxBvk/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xSl37sAAADe&#10;AAAADwAAAAAAAAABACAAAAAiAAAAZHJzL2Rvd25yZXYueG1sUEsBAhQAFAAAAAgAh07iQDMvBZ47&#10;AAAAOQAAABAAAAAAAAAAAQAgAAAACgEAAGRycy9zaGFwZXhtbC54bWxQSwUGAAAAAAYABgBbAQAA&#10;tAMAAAAA&#10;">
              <v:fill opacity="0"/>
              <v:textbox style="mso-next-textbox:#文本框 42132">
                <w:txbxContent>
                  <w:p w:rsidR="00546E68" w:rsidRDefault="00546E68" w:rsidP="00797291">
                    <w:pPr>
                      <w:pStyle w:val="a7"/>
                      <w:jc w:val="center"/>
                      <w:rPr>
                        <w:b/>
                        <w:bCs/>
                      </w:rPr>
                    </w:pPr>
                    <w:r>
                      <w:rPr>
                        <w:rFonts w:hint="eastAsia"/>
                        <w:b/>
                        <w:bCs/>
                      </w:rPr>
                      <w:t>氧化沉锑</w:t>
                    </w:r>
                  </w:p>
                </w:txbxContent>
              </v:textbox>
            </v:shape>
            <v:line id="直接连接符 42133" o:spid="_x0000_s2064" style="position:absolute" from="5892,2850" to="5892,3162" o:gfxdata="UEsDBAoAAAAAAIdO4kAAAAAAAAAAAAAAAAAEAAAAZHJzL1BLAwQUAAAACACHTuJAdhl9b78AAADe&#10;AAAADwAAAGRycy9kb3ducmV2LnhtbEVPS2vCQBC+F/wPywje6iZSbIiuHgSloLb4QPQ2ZMckmJ0N&#10;u6um/75bKPQ2H99zpvPONOJBzteWFaTDBARxYXXNpYLjYfmagfABWWNjmRR8k4f5rPcyxVzbJ+/o&#10;sQ+liCHsc1RQhdDmUvqiIoN+aFviyF2tMxgidKXUDp8x3DRylCRjabDm2FBhS4uKitv+bhTsNst1&#10;dlrfu8JdVunn4WuzPftMqUE/TSYgAnXhX/zn/tBxfvY2foffd+INcv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YZfW+/&#10;AAAA3gAAAA8AAAAAAAAAAQAgAAAAIgAAAGRycy9kb3ducmV2LnhtbFBLAQIUABQAAAAIAIdO4kAz&#10;LwWeOwAAADkAAAAQAAAAAAAAAAEAIAAAAA4BAABkcnMvc2hhcGV4bWwueG1sUEsFBgAAAAAGAAYA&#10;WwEAALgDAAAAAA==&#10;">
              <v:fill o:detectmouseclick="t"/>
              <v:stroke endarrow="block"/>
            </v:line>
          </v:group>
        </w:pict>
      </w:r>
      <w:r w:rsidRPr="00115DC4">
        <w:rPr>
          <w:sz w:val="21"/>
        </w:rPr>
        <w:pict>
          <v:line id="直接连接符 42129" o:spid="_x0000_s2061" style="position:absolute;z-index:251669504" from="167.95pt,230.55pt" to="222.6pt,230.6pt">
            <v:fill o:detectmouseclick="t"/>
          </v:line>
        </w:pict>
      </w:r>
      <w:r w:rsidRPr="00115DC4">
        <w:rPr>
          <w:sz w:val="21"/>
        </w:rPr>
        <w:pict>
          <v:shape id="文本框 42127" o:spid="_x0000_s2060" type="#_x0000_t202" style="position:absolute;margin-left:162.4pt;margin-top:209.85pt;width:70.25pt;height:25.15pt;z-index:251668480" strokecolor="white">
            <v:fill opacity="0"/>
            <v:textbox style="mso-next-textbox:#文本框 42127">
              <w:txbxContent>
                <w:p w:rsidR="00546E68" w:rsidRDefault="00546E68" w:rsidP="00797291">
                  <w:pPr>
                    <w:pStyle w:val="a7"/>
                  </w:pPr>
                  <w:r>
                    <w:rPr>
                      <w:rFonts w:ascii="Times New Roman" w:hAnsi="Times New Roman"/>
                      <w:b/>
                      <w:color w:val="000000"/>
                      <w:kern w:val="24"/>
                    </w:rPr>
                    <w:t>浸锑液</w:t>
                  </w:r>
                </w:p>
              </w:txbxContent>
            </v:textbox>
          </v:shape>
        </w:pict>
      </w:r>
      <w:r w:rsidRPr="00115DC4">
        <w:rPr>
          <w:sz w:val="21"/>
        </w:rPr>
        <w:pict>
          <v:shape id="文本框 42116" o:spid="_x0000_s2055" type="#_x0000_t202" style="position:absolute;margin-left:157.55pt;margin-top:1in;width:70.25pt;height:22.9pt;z-index:251663360" strokecolor="white">
            <v:fill opacity="0"/>
            <v:textbox style="mso-next-textbox:#文本框 42116">
              <w:txbxContent>
                <w:p w:rsidR="00546E68" w:rsidRDefault="00546E68" w:rsidP="00797291">
                  <w:pPr>
                    <w:pStyle w:val="a7"/>
                  </w:pPr>
                  <w:r>
                    <w:rPr>
                      <w:rFonts w:ascii="Times New Roman" w:hAnsi="Times New Roman"/>
                      <w:b/>
                      <w:color w:val="000000"/>
                      <w:kern w:val="24"/>
                    </w:rPr>
                    <w:t>碱浸渣</w:t>
                  </w:r>
                </w:p>
              </w:txbxContent>
            </v:textbox>
          </v:shape>
        </w:pict>
      </w:r>
      <w:r w:rsidRPr="00115DC4">
        <w:rPr>
          <w:sz w:val="21"/>
        </w:rPr>
        <w:pict>
          <v:line id="_x0000_s2082" style="position:absolute;z-index:251686912" from="190.35pt,198.1pt" to="190.35pt,211.9pt">
            <v:stroke endarrow="block"/>
          </v:line>
        </w:pict>
      </w:r>
      <w:r w:rsidRPr="00115DC4">
        <w:rPr>
          <w:sz w:val="21"/>
        </w:rPr>
        <w:pict>
          <v:shape id="文本框 42119" o:spid="_x0000_s2058" type="#_x0000_t202" style="position:absolute;margin-left:137.8pt;margin-top:176.55pt;width:109.25pt;height:20.7pt;z-index:251666432">
            <v:fill opacity="0"/>
            <v:textbox style="mso-next-textbox:#文本框 42119">
              <w:txbxContent>
                <w:p w:rsidR="00546E68" w:rsidRDefault="00546E68" w:rsidP="00797291">
                  <w:pPr>
                    <w:pStyle w:val="a7"/>
                    <w:jc w:val="center"/>
                  </w:pPr>
                  <w:r>
                    <w:rPr>
                      <w:rFonts w:ascii="Times New Roman" w:hAnsi="Times New Roman"/>
                      <w:b/>
                      <w:color w:val="000000"/>
                      <w:kern w:val="24"/>
                    </w:rPr>
                    <w:t>硫化浸锑</w:t>
                  </w:r>
                </w:p>
              </w:txbxContent>
            </v:textbox>
          </v:shape>
        </w:pict>
      </w:r>
      <w:r w:rsidRPr="00115DC4">
        <w:rPr>
          <w:sz w:val="21"/>
        </w:rPr>
        <w:pict>
          <v:line id="直接连接符 42120" o:spid="_x0000_s2059" style="position:absolute;z-index:251667456" from="191.1pt,161.95pt" to="191.1pt,175.75pt">
            <v:fill o:detectmouseclick="t"/>
            <v:stroke endarrow="block"/>
          </v:line>
        </w:pict>
      </w:r>
      <w:r w:rsidRPr="00115DC4">
        <w:rPr>
          <w:sz w:val="21"/>
        </w:rPr>
        <w:pict>
          <v:line id="直接连接符 42117" o:spid="_x0000_s2056" style="position:absolute;z-index:251664384" from="159pt,161.2pt" to="221.45pt,161.25pt">
            <v:fill o:detectmouseclick="t"/>
          </v:line>
        </w:pict>
      </w:r>
      <w:r w:rsidRPr="00115DC4">
        <w:rPr>
          <w:sz w:val="21"/>
        </w:rPr>
        <w:pict>
          <v:shape id="文本框 42180" o:spid="_x0000_s2075" type="#_x0000_t202" style="position:absolute;margin-left:166.1pt;margin-top:138.55pt;width:68.05pt;height:27.45pt;z-index:251679744" strokecolor="white">
            <v:fill opacity="0"/>
            <v:textbox style="mso-next-textbox:#文本框 42180">
              <w:txbxContent>
                <w:p w:rsidR="00546E68" w:rsidRDefault="00546E68" w:rsidP="00797291">
                  <w:pPr>
                    <w:pStyle w:val="a7"/>
                  </w:pPr>
                  <w:r>
                    <w:rPr>
                      <w:rFonts w:ascii="Times New Roman" w:hAnsi="Times New Roman"/>
                      <w:b/>
                      <w:color w:val="000000"/>
                      <w:kern w:val="24"/>
                    </w:rPr>
                    <w:t>酸浸渣</w:t>
                  </w:r>
                </w:p>
              </w:txbxContent>
            </v:textbox>
          </v:shape>
        </w:pict>
      </w:r>
      <w:r w:rsidRPr="00115DC4">
        <w:rPr>
          <w:sz w:val="21"/>
        </w:rPr>
        <w:pict>
          <v:line id="_x0000_s2081" style="position:absolute;z-index:251685888" from="190.8pt,130.3pt" to="190.8pt,144.1pt">
            <v:stroke endarrow="block"/>
          </v:line>
        </w:pict>
      </w:r>
      <w:r w:rsidRPr="00115DC4">
        <w:rPr>
          <w:sz w:val="21"/>
        </w:rPr>
        <w:pict>
          <v:line id="直接连接符 42118" o:spid="_x0000_s2057" style="position:absolute;z-index:251665408" from="190.05pt,93.4pt" to="190.05pt,107.2pt">
            <v:fill o:detectmouseclick="t"/>
            <v:stroke endarrow="block"/>
          </v:line>
        </w:pict>
      </w:r>
      <w:r w:rsidRPr="00115DC4">
        <w:rPr>
          <w:sz w:val="21"/>
        </w:rPr>
        <w:pict>
          <v:shape id="文本框 42169" o:spid="_x0000_s2074" type="#_x0000_t202" style="position:absolute;margin-left:140.4pt;margin-top:108.7pt;width:109.25pt;height:20.7pt;z-index:251678720">
            <v:fill opacity="0"/>
            <v:textbox style="mso-next-textbox:#文本框 42169">
              <w:txbxContent>
                <w:p w:rsidR="00546E68" w:rsidRDefault="00546E68" w:rsidP="00797291">
                  <w:pPr>
                    <w:pStyle w:val="a7"/>
                    <w:jc w:val="center"/>
                  </w:pPr>
                  <w:r>
                    <w:rPr>
                      <w:rFonts w:ascii="Times New Roman" w:hAnsi="Times New Roman"/>
                      <w:b/>
                      <w:color w:val="000000"/>
                      <w:kern w:val="24"/>
                    </w:rPr>
                    <w:t>氯盐酸浸</w:t>
                  </w:r>
                </w:p>
              </w:txbxContent>
            </v:textbox>
          </v:shape>
        </w:pict>
      </w:r>
      <w:r w:rsidRPr="00115DC4">
        <w:rPr>
          <w:sz w:val="21"/>
        </w:rPr>
        <w:pict>
          <v:line id="直接连接符 42168" o:spid="_x0000_s2073" style="position:absolute;z-index:251677696" from="156.4pt,93.4pt" to="211.05pt,93.45pt">
            <v:fill o:detectmouseclick="t"/>
          </v:line>
        </w:pict>
      </w:r>
      <w:r w:rsidRPr="00115DC4">
        <w:rPr>
          <w:sz w:val="21"/>
        </w:rPr>
        <w:pict>
          <v:line id="_x0000_s2080" style="position:absolute;z-index:251684864" from="188.55pt,62.8pt" to="188.55pt,76.6pt">
            <v:stroke endarrow="block"/>
          </v:line>
        </w:pict>
      </w:r>
      <w:r w:rsidRPr="00115DC4">
        <w:rPr>
          <w:sz w:val="21"/>
        </w:rPr>
        <w:pict>
          <v:group id="组合 42105" o:spid="_x0000_s2052" style="position:absolute;margin-left:134.15pt;margin-top:26.3pt;width:109.25pt;height:34.5pt;z-index:251662336" coordorigin="5157,2850" coordsize="1470,780">
            <v:shape id="文本框 42106" o:spid="_x0000_s2053" type="#_x0000_t202" style="position:absolute;left:5157;top:3162;width:1470;height:468" o:gfxdata="UEsDBAoAAAAAAIdO4kAAAAAAAAAAAAAAAAAEAAAAZHJzL1BLAwQUAAAACACHTuJAMATEUL4AAADe&#10;AAAADwAAAGRycy9kb3ducmV2LnhtbEWPQW/CMAyF75P2HyIj7TZStsKqQkBoE4LrgB/gNaYtNE6V&#10;ZJT9e3xA2s2Wn99732J1c526UoitZwOTcQaKuPK25drA8bB5LUDFhGyx80wG/ijCavn8tMDS+oG/&#10;6bpPtRITjiUaaFLqS61j1ZDDOPY9sdxOPjhMsoZa24CDmLtOv2XZTDtsWRIa7Omzoeqy/3UGvtLm&#10;9BGHnzVN8/U0zNz2WJzfjXkZTbI5qES39C9+fO+s1C/yXAAER2bQy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ATEUL4A&#10;AADeAAAADwAAAAAAAAABACAAAAAiAAAAZHJzL2Rvd25yZXYueG1sUEsBAhQAFAAAAAgAh07iQDMv&#10;BZ47AAAAOQAAABAAAAAAAAAAAQAgAAAADQEAAGRycy9zaGFwZXhtbC54bWxQSwUGAAAAAAYABgBb&#10;AQAAtwMAAAAA&#10;">
              <v:fill opacity="0"/>
              <v:textbox style="mso-next-textbox:#文本框 42106">
                <w:txbxContent>
                  <w:p w:rsidR="00546E68" w:rsidRDefault="00546E68" w:rsidP="00797291">
                    <w:pPr>
                      <w:pStyle w:val="a7"/>
                      <w:jc w:val="center"/>
                    </w:pPr>
                    <w:r>
                      <w:rPr>
                        <w:rFonts w:ascii="Times New Roman" w:hAnsi="Times New Roman"/>
                        <w:b/>
                        <w:color w:val="000000"/>
                        <w:kern w:val="24"/>
                      </w:rPr>
                      <w:t>碱浸</w:t>
                    </w:r>
                  </w:p>
                </w:txbxContent>
              </v:textbox>
            </v:shape>
            <v:line id="直接连接符 42107" o:spid="_x0000_s2054" style="position:absolute" from="5892,2850" to="5892,3162" o:gfxdata="UEsDBAoAAAAAAIdO4kAAAAAAAAAAAAAAAAAEAAAAZHJzL1BLAwQUAAAACACHTuJA3Qkc4L4AAADe&#10;AAAADwAAAGRycy9kb3ducmV2LnhtbEVPTYvCMBC9C/6HMII3TSuylK7Rw4IiqCvqsuzehma2LdtM&#10;ShK1/nsjCN7m8T5ntuhMIy7kfG1ZQTpOQBAXVtdcKvg6LUcZCB+QNTaWScGNPCzm/d4Mc22vfKDL&#10;MZQihrDPUUEVQptL6YuKDPqxbYkj92edwRChK6V2eI3hppGTJHmTBmuODRW29FFR8X88GwWH7XKT&#10;fW/OXeF+V+nnab/d/fhMqeEgTd5BBOrCS/x0r3Wcn02nKTzeiTf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Qkc4L4A&#10;AADeAAAADwAAAAAAAAABACAAAAAiAAAAZHJzL2Rvd25yZXYueG1sUEsBAhQAFAAAAAgAh07iQDMv&#10;BZ47AAAAOQAAABAAAAAAAAAAAQAgAAAADQEAAGRycy9zaGFwZXhtbC54bWxQSwUGAAAAAAYABgBb&#10;AQAAtwMAAAAA&#10;">
              <v:fill o:detectmouseclick="t"/>
              <v:stroke endarrow="block"/>
            </v:line>
          </v:group>
        </w:pict>
      </w:r>
      <w:r w:rsidRPr="00115DC4">
        <w:rPr>
          <w:sz w:val="21"/>
        </w:rPr>
        <w:pict>
          <v:line id="直接连接符 42104" o:spid="_x0000_s2051" style="position:absolute;z-index:251661312" from="140.5pt,26.3pt" to="242pt,26.35pt">
            <v:fill o:detectmouseclick="t"/>
          </v:line>
        </w:pict>
      </w:r>
      <w:r w:rsidRPr="00115DC4">
        <w:rPr>
          <w:sz w:val="21"/>
        </w:rPr>
        <w:pict>
          <v:shape id="文本框 42103" o:spid="_x0000_s2050" type="#_x0000_t202" style="position:absolute;margin-left:127.8pt;margin-top:5.6pt;width:120.5pt;height:20.7pt;z-index:251660288" strokecolor="white">
            <v:fill opacity="0"/>
            <v:textbox style="mso-next-textbox:#文本框 42103">
              <w:txbxContent>
                <w:p w:rsidR="00546E68" w:rsidRDefault="00546E68" w:rsidP="00797291">
                  <w:pPr>
                    <w:pStyle w:val="a7"/>
                  </w:pPr>
                  <w:r>
                    <w:rPr>
                      <w:rFonts w:ascii="Times New Roman" w:hAnsi="Times New Roman"/>
                      <w:b/>
                      <w:color w:val="000000"/>
                      <w:kern w:val="24"/>
                    </w:rPr>
                    <w:t xml:space="preserve"> </w:t>
                  </w:r>
                  <w:r>
                    <w:rPr>
                      <w:rFonts w:ascii="Times New Roman" w:hAnsi="Times New Roman" w:hint="eastAsia"/>
                      <w:b/>
                      <w:color w:val="000000"/>
                      <w:kern w:val="24"/>
                    </w:rPr>
                    <w:t xml:space="preserve"> </w:t>
                  </w:r>
                  <w:r>
                    <w:rPr>
                      <w:rFonts w:ascii="Times New Roman" w:hAnsi="Times New Roman"/>
                      <w:b/>
                      <w:color w:val="000000"/>
                      <w:kern w:val="24"/>
                    </w:rPr>
                    <w:t>分铜净化渣</w:t>
                  </w:r>
                </w:p>
              </w:txbxContent>
            </v:textbox>
          </v:shape>
        </w:pict>
      </w:r>
    </w:p>
    <w:p w:rsidR="00797291" w:rsidRDefault="00797291">
      <w:pPr>
        <w:spacing w:after="0" w:line="360" w:lineRule="auto"/>
        <w:rPr>
          <w:rFonts w:asciiTheme="minorEastAsia" w:eastAsiaTheme="minorEastAsia" w:hAnsiTheme="minorEastAsia"/>
          <w:sz w:val="24"/>
          <w:szCs w:val="24"/>
        </w:rPr>
      </w:pPr>
    </w:p>
    <w:p w:rsidR="00797291" w:rsidRDefault="00797291">
      <w:pPr>
        <w:spacing w:after="0" w:line="360" w:lineRule="auto"/>
        <w:rPr>
          <w:rFonts w:asciiTheme="minorEastAsia" w:eastAsiaTheme="minorEastAsia" w:hAnsiTheme="minorEastAsia"/>
          <w:sz w:val="24"/>
          <w:szCs w:val="24"/>
        </w:rPr>
      </w:pPr>
    </w:p>
    <w:p w:rsidR="00797291" w:rsidRDefault="00797291">
      <w:pPr>
        <w:spacing w:after="0" w:line="360" w:lineRule="auto"/>
        <w:rPr>
          <w:rFonts w:asciiTheme="minorEastAsia" w:eastAsiaTheme="minorEastAsia" w:hAnsiTheme="minorEastAsia"/>
          <w:sz w:val="24"/>
          <w:szCs w:val="24"/>
        </w:rPr>
      </w:pPr>
    </w:p>
    <w:p w:rsidR="00797291" w:rsidRDefault="00797291">
      <w:pPr>
        <w:spacing w:after="0" w:line="360" w:lineRule="auto"/>
        <w:rPr>
          <w:rFonts w:asciiTheme="minorEastAsia" w:eastAsiaTheme="minorEastAsia" w:hAnsiTheme="minorEastAsia"/>
          <w:sz w:val="24"/>
          <w:szCs w:val="24"/>
        </w:rPr>
      </w:pPr>
    </w:p>
    <w:p w:rsidR="00797291" w:rsidRDefault="00797291">
      <w:pPr>
        <w:spacing w:after="0" w:line="360" w:lineRule="auto"/>
        <w:rPr>
          <w:rFonts w:asciiTheme="minorEastAsia" w:eastAsiaTheme="minorEastAsia" w:hAnsiTheme="minorEastAsia"/>
          <w:sz w:val="24"/>
          <w:szCs w:val="24"/>
        </w:rPr>
      </w:pPr>
    </w:p>
    <w:p w:rsidR="00797291" w:rsidRDefault="00797291">
      <w:pPr>
        <w:spacing w:after="0" w:line="360" w:lineRule="auto"/>
        <w:rPr>
          <w:rFonts w:asciiTheme="minorEastAsia" w:eastAsiaTheme="minorEastAsia" w:hAnsiTheme="minorEastAsia"/>
          <w:sz w:val="24"/>
          <w:szCs w:val="24"/>
        </w:rPr>
      </w:pPr>
    </w:p>
    <w:p w:rsidR="00797291" w:rsidRDefault="00797291">
      <w:pPr>
        <w:spacing w:after="0" w:line="360" w:lineRule="auto"/>
        <w:rPr>
          <w:rFonts w:asciiTheme="minorEastAsia" w:eastAsiaTheme="minorEastAsia" w:hAnsiTheme="minorEastAsia"/>
          <w:sz w:val="24"/>
          <w:szCs w:val="24"/>
        </w:rPr>
      </w:pPr>
    </w:p>
    <w:p w:rsidR="00797291" w:rsidRDefault="00797291">
      <w:pPr>
        <w:spacing w:after="0" w:line="360" w:lineRule="auto"/>
        <w:rPr>
          <w:rFonts w:asciiTheme="minorEastAsia" w:eastAsiaTheme="minorEastAsia" w:hAnsiTheme="minorEastAsia"/>
          <w:sz w:val="24"/>
          <w:szCs w:val="24"/>
        </w:rPr>
      </w:pPr>
    </w:p>
    <w:p w:rsidR="00797291" w:rsidRDefault="00797291">
      <w:pPr>
        <w:spacing w:after="0" w:line="360" w:lineRule="auto"/>
        <w:rPr>
          <w:rFonts w:asciiTheme="minorEastAsia" w:eastAsiaTheme="minorEastAsia" w:hAnsiTheme="minorEastAsia"/>
          <w:sz w:val="24"/>
          <w:szCs w:val="24"/>
        </w:rPr>
      </w:pPr>
    </w:p>
    <w:p w:rsidR="00797291" w:rsidRDefault="00797291">
      <w:pPr>
        <w:spacing w:after="0" w:line="360" w:lineRule="auto"/>
        <w:rPr>
          <w:rFonts w:asciiTheme="minorEastAsia" w:eastAsiaTheme="minorEastAsia" w:hAnsiTheme="minorEastAsia"/>
          <w:sz w:val="24"/>
          <w:szCs w:val="24"/>
        </w:rPr>
      </w:pPr>
    </w:p>
    <w:p w:rsidR="00797291" w:rsidRDefault="00797291">
      <w:pPr>
        <w:spacing w:after="0" w:line="360" w:lineRule="auto"/>
        <w:rPr>
          <w:rFonts w:asciiTheme="minorEastAsia" w:eastAsiaTheme="minorEastAsia" w:hAnsiTheme="minorEastAsia"/>
          <w:sz w:val="24"/>
          <w:szCs w:val="24"/>
        </w:rPr>
      </w:pPr>
    </w:p>
    <w:p w:rsidR="00797291" w:rsidRDefault="00797291">
      <w:pPr>
        <w:spacing w:after="0" w:line="360" w:lineRule="auto"/>
        <w:rPr>
          <w:rFonts w:asciiTheme="minorEastAsia" w:eastAsiaTheme="minorEastAsia" w:hAnsiTheme="minorEastAsia"/>
          <w:sz w:val="24"/>
          <w:szCs w:val="24"/>
        </w:rPr>
      </w:pPr>
    </w:p>
    <w:p w:rsidR="00797291" w:rsidRDefault="00797291">
      <w:pPr>
        <w:spacing w:after="0" w:line="360" w:lineRule="auto"/>
        <w:rPr>
          <w:rFonts w:asciiTheme="minorEastAsia" w:eastAsiaTheme="minorEastAsia" w:hAnsiTheme="minorEastAsia"/>
          <w:sz w:val="24"/>
          <w:szCs w:val="24"/>
        </w:rPr>
      </w:pPr>
    </w:p>
    <w:p w:rsidR="00797291" w:rsidRDefault="00797291">
      <w:pPr>
        <w:spacing w:after="0" w:line="360" w:lineRule="auto"/>
        <w:rPr>
          <w:rFonts w:asciiTheme="minorEastAsia" w:eastAsiaTheme="minorEastAsia" w:hAnsiTheme="minorEastAsia"/>
          <w:sz w:val="24"/>
          <w:szCs w:val="24"/>
        </w:rPr>
      </w:pPr>
    </w:p>
    <w:p w:rsidR="00797291" w:rsidRDefault="00797291">
      <w:pPr>
        <w:spacing w:after="0" w:line="360" w:lineRule="auto"/>
        <w:rPr>
          <w:rFonts w:asciiTheme="minorEastAsia" w:eastAsiaTheme="minorEastAsia" w:hAnsiTheme="minorEastAsia"/>
          <w:sz w:val="24"/>
          <w:szCs w:val="24"/>
        </w:rPr>
      </w:pPr>
    </w:p>
    <w:p w:rsidR="00797291" w:rsidRDefault="00797291">
      <w:pPr>
        <w:spacing w:after="0" w:line="360" w:lineRule="auto"/>
        <w:rPr>
          <w:rFonts w:asciiTheme="minorEastAsia" w:eastAsiaTheme="minorEastAsia" w:hAnsiTheme="minorEastAsia"/>
          <w:sz w:val="24"/>
          <w:szCs w:val="24"/>
        </w:rPr>
      </w:pPr>
    </w:p>
    <w:p w:rsidR="00797291" w:rsidRDefault="00797291">
      <w:pPr>
        <w:spacing w:after="0" w:line="360" w:lineRule="auto"/>
        <w:rPr>
          <w:rFonts w:asciiTheme="minorEastAsia" w:eastAsiaTheme="minorEastAsia" w:hAnsiTheme="minorEastAsia"/>
          <w:sz w:val="24"/>
          <w:szCs w:val="24"/>
        </w:rPr>
      </w:pPr>
    </w:p>
    <w:p w:rsidR="00797291" w:rsidRDefault="00797291">
      <w:pPr>
        <w:spacing w:after="0" w:line="360" w:lineRule="auto"/>
        <w:rPr>
          <w:rFonts w:asciiTheme="minorEastAsia" w:eastAsiaTheme="minorEastAsia" w:hAnsiTheme="minorEastAsia"/>
          <w:sz w:val="24"/>
          <w:szCs w:val="24"/>
        </w:rPr>
      </w:pPr>
    </w:p>
    <w:p w:rsidR="00797291" w:rsidRPr="00797291" w:rsidRDefault="00797291" w:rsidP="00C54F34">
      <w:pPr>
        <w:adjustRightInd/>
        <w:snapToGrid/>
        <w:spacing w:after="0"/>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C130AD" w:rsidRDefault="004317FE">
      <w:pPr>
        <w:pStyle w:val="1"/>
      </w:pPr>
      <w:bookmarkStart w:id="13" w:name="_Toc47106674"/>
      <w:r>
        <w:rPr>
          <w:rFonts w:hint="eastAsia"/>
        </w:rPr>
        <w:lastRenderedPageBreak/>
        <w:t>四、标准制定的主要内容</w:t>
      </w:r>
      <w:bookmarkEnd w:id="13"/>
    </w:p>
    <w:p w:rsidR="00C130AD" w:rsidRDefault="004317FE">
      <w:pPr>
        <w:pStyle w:val="2"/>
        <w:ind w:left="220"/>
        <w:rPr>
          <w:rFonts w:ascii="黑体" w:hAnsiTheme="minorEastAsia"/>
          <w:szCs w:val="28"/>
        </w:rPr>
      </w:pPr>
      <w:bookmarkStart w:id="14" w:name="_Toc47106675"/>
      <w:r>
        <w:rPr>
          <w:rFonts w:ascii="黑体" w:hint="eastAsia"/>
          <w:szCs w:val="28"/>
        </w:rPr>
        <w:t>1.</w:t>
      </w:r>
      <w:r>
        <w:rPr>
          <w:rFonts w:ascii="黑体" w:hAnsiTheme="minorEastAsia" w:hint="eastAsia"/>
          <w:szCs w:val="28"/>
        </w:rPr>
        <w:t>适用范围</w:t>
      </w:r>
      <w:bookmarkEnd w:id="14"/>
    </w:p>
    <w:p w:rsidR="00C130AD" w:rsidRDefault="004317FE">
      <w:pPr>
        <w:adjustRightInd/>
        <w:snapToGrid/>
        <w:spacing w:line="220" w:lineRule="atLeas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适用于利用铜冶炼过程中产生的含锑渣生产的锑酸钠。</w:t>
      </w:r>
    </w:p>
    <w:p w:rsidR="00C130AD" w:rsidRDefault="004317FE">
      <w:pPr>
        <w:pStyle w:val="2"/>
        <w:ind w:left="220"/>
        <w:rPr>
          <w:rFonts w:ascii="黑体" w:hAnsiTheme="minorEastAsia"/>
          <w:szCs w:val="28"/>
        </w:rPr>
      </w:pPr>
      <w:bookmarkStart w:id="15" w:name="_Toc47106676"/>
      <w:r>
        <w:rPr>
          <w:rFonts w:ascii="黑体" w:hint="eastAsia"/>
          <w:szCs w:val="28"/>
        </w:rPr>
        <w:t>2.</w:t>
      </w:r>
      <w:r>
        <w:rPr>
          <w:rFonts w:ascii="黑体" w:hAnsiTheme="minorEastAsia" w:hint="eastAsia"/>
          <w:szCs w:val="28"/>
        </w:rPr>
        <w:t>产品</w:t>
      </w:r>
      <w:r w:rsidR="00797291">
        <w:rPr>
          <w:rFonts w:ascii="黑体" w:hAnsiTheme="minorEastAsia" w:hint="eastAsia"/>
          <w:szCs w:val="28"/>
        </w:rPr>
        <w:t>化学成分的确定</w:t>
      </w:r>
      <w:bookmarkEnd w:id="15"/>
    </w:p>
    <w:p w:rsidR="00797291" w:rsidRDefault="00797291" w:rsidP="00797291">
      <w:pPr>
        <w:ind w:firstLine="270"/>
        <w:rPr>
          <w:rFonts w:asciiTheme="minorEastAsia" w:eastAsiaTheme="minorEastAsia" w:hAnsiTheme="minorEastAsia"/>
          <w:sz w:val="24"/>
          <w:szCs w:val="24"/>
        </w:rPr>
      </w:pPr>
      <w:r w:rsidRPr="00797291">
        <w:rPr>
          <w:rFonts w:asciiTheme="minorEastAsia" w:eastAsiaTheme="minorEastAsia" w:hAnsiTheme="minorEastAsia" w:hint="eastAsia"/>
          <w:sz w:val="24"/>
          <w:szCs w:val="24"/>
        </w:rPr>
        <w:t>2.1</w:t>
      </w:r>
      <w:r>
        <w:rPr>
          <w:rFonts w:asciiTheme="minorEastAsia" w:eastAsiaTheme="minorEastAsia" w:hAnsiTheme="minorEastAsia" w:hint="eastAsia"/>
          <w:sz w:val="24"/>
          <w:szCs w:val="24"/>
        </w:rPr>
        <w:t>锑酸钠</w:t>
      </w:r>
      <w:r w:rsidRPr="00797291">
        <w:rPr>
          <w:rFonts w:asciiTheme="minorEastAsia" w:eastAsiaTheme="minorEastAsia" w:hAnsiTheme="minorEastAsia" w:hint="eastAsia"/>
          <w:sz w:val="24"/>
          <w:szCs w:val="24"/>
        </w:rPr>
        <w:t>化学成分中元素的确定</w:t>
      </w:r>
    </w:p>
    <w:p w:rsidR="00797291" w:rsidRDefault="007B0DBD" w:rsidP="007F6C76">
      <w:pPr>
        <w:ind w:firstLineChars="212" w:firstLine="509"/>
        <w:rPr>
          <w:rFonts w:asciiTheme="minorEastAsia" w:eastAsiaTheme="minorEastAsia" w:hAnsiTheme="minorEastAsia"/>
          <w:sz w:val="24"/>
          <w:szCs w:val="24"/>
        </w:rPr>
      </w:pPr>
      <w:r>
        <w:rPr>
          <w:rFonts w:asciiTheme="minorEastAsia" w:eastAsiaTheme="minorEastAsia" w:hAnsiTheme="minorEastAsia" w:hint="eastAsia"/>
          <w:sz w:val="24"/>
          <w:szCs w:val="24"/>
        </w:rPr>
        <w:t>冶炼副产品锑酸钠参考引用YS/T 22锑酸钠标准元素，确定冶炼副产品锑酸钠</w:t>
      </w:r>
      <w:r w:rsidR="001C4A15">
        <w:rPr>
          <w:rFonts w:asciiTheme="minorEastAsia" w:eastAsiaTheme="minorEastAsia" w:hAnsiTheme="minorEastAsia" w:hint="eastAsia"/>
          <w:sz w:val="24"/>
          <w:szCs w:val="24"/>
        </w:rPr>
        <w:t>中</w:t>
      </w:r>
      <w:r w:rsidR="00C72909">
        <w:rPr>
          <w:rFonts w:asciiTheme="minorEastAsia" w:eastAsiaTheme="minorEastAsia" w:hAnsiTheme="minorEastAsia" w:hint="eastAsia"/>
          <w:sz w:val="24"/>
          <w:szCs w:val="24"/>
        </w:rPr>
        <w:t>五氧化二锑</w:t>
      </w:r>
      <w:r>
        <w:rPr>
          <w:rFonts w:asciiTheme="minorEastAsia" w:eastAsiaTheme="minorEastAsia" w:hAnsiTheme="minorEastAsia" w:hint="eastAsia"/>
          <w:sz w:val="24"/>
          <w:szCs w:val="24"/>
        </w:rPr>
        <w:t>、</w:t>
      </w:r>
      <w:r w:rsidR="00C72909">
        <w:rPr>
          <w:rFonts w:asciiTheme="minorEastAsia" w:eastAsiaTheme="minorEastAsia" w:hAnsiTheme="minorEastAsia" w:hint="eastAsia"/>
          <w:sz w:val="24"/>
          <w:szCs w:val="24"/>
        </w:rPr>
        <w:t>氧化钠</w:t>
      </w:r>
      <w:r>
        <w:rPr>
          <w:rFonts w:asciiTheme="minorEastAsia" w:eastAsiaTheme="minorEastAsia" w:hAnsiTheme="minorEastAsia" w:hint="eastAsia"/>
          <w:sz w:val="24"/>
          <w:szCs w:val="24"/>
        </w:rPr>
        <w:t>、</w:t>
      </w:r>
      <w:r w:rsidR="00C72909">
        <w:rPr>
          <w:rFonts w:asciiTheme="minorEastAsia" w:eastAsiaTheme="minorEastAsia" w:hAnsiTheme="minorEastAsia" w:hint="eastAsia"/>
          <w:sz w:val="24"/>
          <w:szCs w:val="24"/>
        </w:rPr>
        <w:t>锑离子、三氧化二铁</w:t>
      </w:r>
      <w:r>
        <w:rPr>
          <w:rFonts w:asciiTheme="minorEastAsia" w:eastAsiaTheme="minorEastAsia" w:hAnsiTheme="minorEastAsia" w:hint="eastAsia"/>
          <w:sz w:val="24"/>
          <w:szCs w:val="24"/>
        </w:rPr>
        <w:t>、</w:t>
      </w:r>
      <w:r w:rsidR="00C72909">
        <w:rPr>
          <w:rFonts w:asciiTheme="minorEastAsia" w:eastAsiaTheme="minorEastAsia" w:hAnsiTheme="minorEastAsia" w:hint="eastAsia"/>
          <w:sz w:val="24"/>
          <w:szCs w:val="24"/>
        </w:rPr>
        <w:t>氧化铜</w:t>
      </w:r>
      <w:r>
        <w:rPr>
          <w:rFonts w:asciiTheme="minorEastAsia" w:eastAsiaTheme="minorEastAsia" w:hAnsiTheme="minorEastAsia" w:hint="eastAsia"/>
          <w:sz w:val="24"/>
          <w:szCs w:val="24"/>
        </w:rPr>
        <w:t>、</w:t>
      </w:r>
      <w:r w:rsidR="00C72909">
        <w:rPr>
          <w:rFonts w:asciiTheme="minorEastAsia" w:eastAsiaTheme="minorEastAsia" w:hAnsiTheme="minorEastAsia" w:hint="eastAsia"/>
          <w:sz w:val="24"/>
          <w:szCs w:val="24"/>
        </w:rPr>
        <w:t>三氧化二砷</w:t>
      </w:r>
      <w:r>
        <w:rPr>
          <w:rFonts w:asciiTheme="minorEastAsia" w:eastAsiaTheme="minorEastAsia" w:hAnsiTheme="minorEastAsia" w:hint="eastAsia"/>
          <w:sz w:val="24"/>
          <w:szCs w:val="24"/>
        </w:rPr>
        <w:t>、</w:t>
      </w:r>
      <w:r w:rsidR="00C72909">
        <w:rPr>
          <w:rFonts w:asciiTheme="minorEastAsia" w:eastAsiaTheme="minorEastAsia" w:hAnsiTheme="minorEastAsia" w:hint="eastAsia"/>
          <w:sz w:val="24"/>
          <w:szCs w:val="24"/>
        </w:rPr>
        <w:t>氧化铅</w:t>
      </w:r>
      <w:r>
        <w:rPr>
          <w:rFonts w:asciiTheme="minorEastAsia" w:eastAsiaTheme="minorEastAsia" w:hAnsiTheme="minorEastAsia" w:hint="eastAsia"/>
          <w:sz w:val="24"/>
          <w:szCs w:val="24"/>
        </w:rPr>
        <w:t>、</w:t>
      </w:r>
      <w:r w:rsidR="00C72909" w:rsidRPr="00C72909">
        <w:rPr>
          <w:rFonts w:asciiTheme="minorEastAsia" w:eastAsiaTheme="minorEastAsia" w:hAnsiTheme="minorEastAsia" w:hint="eastAsia"/>
          <w:sz w:val="24"/>
          <w:szCs w:val="24"/>
        </w:rPr>
        <w:t>三氧化二铬</w:t>
      </w:r>
      <w:r>
        <w:rPr>
          <w:rFonts w:asciiTheme="minorEastAsia" w:eastAsiaTheme="minorEastAsia" w:hAnsiTheme="minorEastAsia" w:hint="eastAsia"/>
          <w:sz w:val="24"/>
          <w:szCs w:val="24"/>
        </w:rPr>
        <w:t>、</w:t>
      </w:r>
      <w:r w:rsidR="00C72909" w:rsidRPr="00C72909">
        <w:rPr>
          <w:rFonts w:asciiTheme="minorEastAsia" w:eastAsiaTheme="minorEastAsia" w:hAnsiTheme="minorEastAsia" w:hint="eastAsia"/>
          <w:sz w:val="24"/>
          <w:szCs w:val="24"/>
        </w:rPr>
        <w:t>五氧化二钒</w:t>
      </w:r>
      <w:r>
        <w:rPr>
          <w:rFonts w:asciiTheme="minorEastAsia" w:eastAsiaTheme="minorEastAsia" w:hAnsiTheme="minorEastAsia" w:hint="eastAsia"/>
          <w:sz w:val="24"/>
          <w:szCs w:val="24"/>
        </w:rPr>
        <w:t>、</w:t>
      </w:r>
      <w:r w:rsidRPr="007B0DBD">
        <w:rPr>
          <w:rFonts w:asciiTheme="minorEastAsia" w:eastAsiaTheme="minorEastAsia" w:hAnsiTheme="minorEastAsia" w:hint="eastAsia"/>
          <w:sz w:val="24"/>
          <w:szCs w:val="24"/>
        </w:rPr>
        <w:t>水分</w:t>
      </w:r>
      <w:r>
        <w:rPr>
          <w:rFonts w:asciiTheme="minorEastAsia" w:eastAsiaTheme="minorEastAsia" w:hAnsiTheme="minorEastAsia" w:hint="eastAsia"/>
          <w:sz w:val="24"/>
          <w:szCs w:val="24"/>
        </w:rPr>
        <w:t>作要求，</w:t>
      </w:r>
      <w:r w:rsidRPr="007B0DBD">
        <w:rPr>
          <w:rFonts w:asciiTheme="minorEastAsia" w:eastAsiaTheme="minorEastAsia" w:hAnsiTheme="minorEastAsia" w:hint="eastAsia"/>
          <w:sz w:val="24"/>
          <w:szCs w:val="24"/>
        </w:rPr>
        <w:t>结合企业实际情况确定一级品、二级品</w:t>
      </w:r>
      <w:r>
        <w:rPr>
          <w:rFonts w:asciiTheme="minorEastAsia" w:eastAsiaTheme="minorEastAsia" w:hAnsiTheme="minorEastAsia" w:hint="eastAsia"/>
          <w:sz w:val="24"/>
          <w:szCs w:val="24"/>
        </w:rPr>
        <w:t>二</w:t>
      </w:r>
      <w:r w:rsidRPr="007B0DBD">
        <w:rPr>
          <w:rFonts w:asciiTheme="minorEastAsia" w:eastAsiaTheme="minorEastAsia" w:hAnsiTheme="minorEastAsia" w:hint="eastAsia"/>
          <w:sz w:val="24"/>
          <w:szCs w:val="24"/>
        </w:rPr>
        <w:t>个等级。</w:t>
      </w:r>
    </w:p>
    <w:p w:rsidR="00721991" w:rsidRDefault="00721991" w:rsidP="007F6C76">
      <w:pPr>
        <w:ind w:firstLineChars="212" w:firstLine="509"/>
        <w:rPr>
          <w:rFonts w:asciiTheme="minorEastAsia" w:eastAsiaTheme="minorEastAsia" w:hAnsiTheme="minorEastAsia"/>
          <w:sz w:val="24"/>
          <w:szCs w:val="24"/>
        </w:rPr>
      </w:pPr>
      <w:r>
        <w:rPr>
          <w:rFonts w:asciiTheme="minorEastAsia" w:eastAsiaTheme="minorEastAsia" w:hAnsiTheme="minorEastAsia" w:hint="eastAsia"/>
          <w:sz w:val="24"/>
          <w:szCs w:val="24"/>
        </w:rPr>
        <w:t>YS/T 22 锑酸钠</w:t>
      </w:r>
      <w:r w:rsidR="00F32A23">
        <w:rPr>
          <w:rFonts w:asciiTheme="minorEastAsia" w:eastAsiaTheme="minorEastAsia" w:hAnsiTheme="minorEastAsia" w:hint="eastAsia"/>
          <w:sz w:val="24"/>
          <w:szCs w:val="24"/>
        </w:rPr>
        <w:t>是以氧化锑或锑精矿为原料生产，本标准锑酸钠是以铜冶炼过程中产生的含锑渣为原料生产，因生产原料不同，标准中杂质数值</w:t>
      </w:r>
      <w:r w:rsidR="00537680">
        <w:rPr>
          <w:rFonts w:asciiTheme="minorEastAsia" w:eastAsiaTheme="minorEastAsia" w:hAnsiTheme="minorEastAsia" w:hint="eastAsia"/>
          <w:sz w:val="24"/>
          <w:szCs w:val="24"/>
        </w:rPr>
        <w:t>确定</w:t>
      </w:r>
      <w:r w:rsidR="00F32A23">
        <w:rPr>
          <w:rFonts w:asciiTheme="minorEastAsia" w:eastAsiaTheme="minorEastAsia" w:hAnsiTheme="minorEastAsia" w:hint="eastAsia"/>
          <w:sz w:val="24"/>
          <w:szCs w:val="24"/>
        </w:rPr>
        <w:t>会有所不同。</w:t>
      </w:r>
    </w:p>
    <w:p w:rsidR="007B0DBD" w:rsidRDefault="007B0DBD" w:rsidP="008449BF">
      <w:pPr>
        <w:ind w:firstLine="27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F928DD">
        <w:rPr>
          <w:rFonts w:asciiTheme="minorEastAsia" w:eastAsiaTheme="minorEastAsia" w:hAnsiTheme="minorEastAsia" w:hint="eastAsia"/>
          <w:sz w:val="24"/>
          <w:szCs w:val="24"/>
        </w:rPr>
        <w:t>1.1</w:t>
      </w:r>
      <w:r w:rsidRPr="007B0DBD">
        <w:rPr>
          <w:rFonts w:asciiTheme="minorEastAsia" w:eastAsiaTheme="minorEastAsia" w:hAnsiTheme="minorEastAsia" w:hint="eastAsia"/>
          <w:sz w:val="24"/>
          <w:szCs w:val="24"/>
        </w:rPr>
        <w:t>冶炼用副产品</w:t>
      </w:r>
      <w:r>
        <w:rPr>
          <w:rFonts w:asciiTheme="minorEastAsia" w:eastAsiaTheme="minorEastAsia" w:hAnsiTheme="minorEastAsia" w:hint="eastAsia"/>
          <w:sz w:val="24"/>
          <w:szCs w:val="24"/>
        </w:rPr>
        <w:t>锑酸钠</w:t>
      </w:r>
      <w:r w:rsidRPr="007B0DBD">
        <w:rPr>
          <w:rFonts w:asciiTheme="minorEastAsia" w:eastAsiaTheme="minorEastAsia" w:hAnsiTheme="minorEastAsia" w:hint="eastAsia"/>
          <w:sz w:val="24"/>
          <w:szCs w:val="24"/>
        </w:rPr>
        <w:t>中</w:t>
      </w:r>
      <w:r w:rsidR="00DE6B8C">
        <w:rPr>
          <w:rFonts w:asciiTheme="minorEastAsia" w:eastAsiaTheme="minorEastAsia" w:hAnsiTheme="minorEastAsia" w:hint="eastAsia"/>
          <w:sz w:val="24"/>
          <w:szCs w:val="24"/>
        </w:rPr>
        <w:t>主含量</w:t>
      </w:r>
      <w:r w:rsidR="00C72909">
        <w:rPr>
          <w:rFonts w:asciiTheme="minorEastAsia" w:eastAsiaTheme="minorEastAsia" w:hAnsiTheme="minorEastAsia" w:hint="eastAsia"/>
          <w:sz w:val="24"/>
          <w:szCs w:val="24"/>
        </w:rPr>
        <w:t>五氧化二锑</w:t>
      </w:r>
      <w:r w:rsidRPr="007B0DBD">
        <w:rPr>
          <w:rFonts w:asciiTheme="minorEastAsia" w:eastAsiaTheme="minorEastAsia" w:hAnsiTheme="minorEastAsia" w:hint="eastAsia"/>
          <w:sz w:val="24"/>
          <w:szCs w:val="24"/>
        </w:rPr>
        <w:t>的数值统计及确定</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1"/>
        <w:gridCol w:w="2313"/>
        <w:gridCol w:w="1974"/>
        <w:gridCol w:w="2044"/>
      </w:tblGrid>
      <w:tr w:rsidR="00F928DD" w:rsidTr="00F928DD">
        <w:tc>
          <w:tcPr>
            <w:tcW w:w="1285" w:type="pct"/>
            <w:vMerge w:val="restart"/>
            <w:vAlign w:val="center"/>
          </w:tcPr>
          <w:p w:rsidR="00F928DD" w:rsidRDefault="00F928DD" w:rsidP="00F928DD">
            <w:pPr>
              <w:pStyle w:val="af"/>
              <w:ind w:firstLineChars="0"/>
              <w:jc w:val="center"/>
              <w:rPr>
                <w:rFonts w:hAnsi="宋体"/>
                <w:color w:val="000000"/>
                <w:sz w:val="18"/>
                <w:szCs w:val="18"/>
              </w:rPr>
            </w:pPr>
            <w:r>
              <w:rPr>
                <w:rFonts w:hAnsi="宋体" w:hint="eastAsia"/>
                <w:color w:val="000000"/>
                <w:sz w:val="18"/>
                <w:szCs w:val="18"/>
              </w:rPr>
              <w:t>标准</w:t>
            </w:r>
          </w:p>
        </w:tc>
        <w:tc>
          <w:tcPr>
            <w:tcW w:w="1357" w:type="pct"/>
            <w:vMerge w:val="restart"/>
            <w:vAlign w:val="center"/>
          </w:tcPr>
          <w:p w:rsidR="00F928DD" w:rsidRDefault="00F928DD" w:rsidP="00F928DD">
            <w:pPr>
              <w:pStyle w:val="af"/>
              <w:ind w:left="880" w:firstLineChars="0" w:firstLine="0"/>
              <w:jc w:val="center"/>
              <w:rPr>
                <w:rFonts w:hAnsi="宋体"/>
                <w:color w:val="000000"/>
                <w:sz w:val="18"/>
                <w:szCs w:val="18"/>
              </w:rPr>
            </w:pPr>
            <w:r>
              <w:rPr>
                <w:rFonts w:hAnsi="宋体" w:hint="eastAsia"/>
                <w:color w:val="000000"/>
                <w:sz w:val="18"/>
                <w:szCs w:val="18"/>
              </w:rPr>
              <w:t>质量分数/%</w:t>
            </w:r>
          </w:p>
        </w:tc>
        <w:tc>
          <w:tcPr>
            <w:tcW w:w="2357" w:type="pct"/>
            <w:gridSpan w:val="2"/>
            <w:vAlign w:val="center"/>
          </w:tcPr>
          <w:p w:rsidR="00F928DD" w:rsidRDefault="00F928DD" w:rsidP="00F928DD">
            <w:pPr>
              <w:pStyle w:val="af"/>
              <w:ind w:firstLineChars="0" w:firstLine="0"/>
              <w:jc w:val="center"/>
              <w:rPr>
                <w:rFonts w:hAnsi="宋体"/>
                <w:color w:val="000000"/>
                <w:sz w:val="18"/>
                <w:szCs w:val="18"/>
              </w:rPr>
            </w:pPr>
            <w:r>
              <w:rPr>
                <w:rFonts w:hAnsi="宋体" w:hint="eastAsia"/>
                <w:color w:val="000000"/>
                <w:sz w:val="18"/>
                <w:szCs w:val="18"/>
              </w:rPr>
              <w:t>指标</w:t>
            </w:r>
          </w:p>
        </w:tc>
      </w:tr>
      <w:tr w:rsidR="00F928DD" w:rsidTr="00F928DD">
        <w:trPr>
          <w:trHeight w:val="70"/>
        </w:trPr>
        <w:tc>
          <w:tcPr>
            <w:tcW w:w="1285" w:type="pct"/>
            <w:vMerge/>
            <w:vAlign w:val="center"/>
          </w:tcPr>
          <w:p w:rsidR="00F928DD" w:rsidRDefault="00F928DD" w:rsidP="00F928DD">
            <w:pPr>
              <w:pStyle w:val="af"/>
              <w:ind w:firstLineChars="0" w:firstLine="0"/>
              <w:jc w:val="center"/>
              <w:rPr>
                <w:rFonts w:hAnsi="宋体"/>
                <w:color w:val="000000"/>
                <w:sz w:val="18"/>
                <w:szCs w:val="18"/>
              </w:rPr>
            </w:pPr>
          </w:p>
        </w:tc>
        <w:tc>
          <w:tcPr>
            <w:tcW w:w="1357" w:type="pct"/>
            <w:vMerge/>
            <w:vAlign w:val="center"/>
          </w:tcPr>
          <w:p w:rsidR="00F928DD" w:rsidRDefault="00F928DD" w:rsidP="00F928DD">
            <w:pPr>
              <w:pStyle w:val="af"/>
              <w:ind w:firstLineChars="0" w:firstLine="0"/>
              <w:jc w:val="center"/>
              <w:rPr>
                <w:rFonts w:hAnsi="宋体"/>
                <w:color w:val="000000"/>
                <w:sz w:val="18"/>
                <w:szCs w:val="18"/>
              </w:rPr>
            </w:pPr>
          </w:p>
        </w:tc>
        <w:tc>
          <w:tcPr>
            <w:tcW w:w="1158" w:type="pct"/>
            <w:vAlign w:val="center"/>
          </w:tcPr>
          <w:p w:rsidR="00F928DD" w:rsidRDefault="00F928DD" w:rsidP="00F928DD">
            <w:pPr>
              <w:pStyle w:val="af"/>
              <w:ind w:firstLineChars="0" w:firstLine="0"/>
              <w:jc w:val="center"/>
              <w:rPr>
                <w:rFonts w:hAnsi="宋体"/>
                <w:color w:val="000000"/>
                <w:sz w:val="18"/>
                <w:szCs w:val="18"/>
              </w:rPr>
            </w:pPr>
            <w:r>
              <w:rPr>
                <w:rFonts w:hAnsi="宋体" w:hint="eastAsia"/>
                <w:color w:val="000000"/>
                <w:sz w:val="18"/>
                <w:szCs w:val="18"/>
              </w:rPr>
              <w:t>一级品</w:t>
            </w:r>
          </w:p>
        </w:tc>
        <w:tc>
          <w:tcPr>
            <w:tcW w:w="1199" w:type="pct"/>
            <w:vAlign w:val="center"/>
          </w:tcPr>
          <w:p w:rsidR="00F928DD" w:rsidRDefault="00F928DD" w:rsidP="00F928DD">
            <w:pPr>
              <w:pStyle w:val="af"/>
              <w:ind w:firstLineChars="0" w:firstLine="0"/>
              <w:jc w:val="center"/>
              <w:rPr>
                <w:rFonts w:hAnsi="宋体"/>
                <w:color w:val="000000"/>
                <w:sz w:val="18"/>
                <w:szCs w:val="18"/>
              </w:rPr>
            </w:pPr>
            <w:r>
              <w:rPr>
                <w:rFonts w:hAnsi="宋体" w:hint="eastAsia"/>
                <w:color w:val="000000"/>
                <w:sz w:val="18"/>
                <w:szCs w:val="18"/>
              </w:rPr>
              <w:t>二级品</w:t>
            </w:r>
          </w:p>
        </w:tc>
      </w:tr>
      <w:tr w:rsidR="00F928DD" w:rsidTr="00F928DD">
        <w:trPr>
          <w:trHeight w:val="233"/>
        </w:trPr>
        <w:tc>
          <w:tcPr>
            <w:tcW w:w="1285" w:type="pct"/>
            <w:vAlign w:val="center"/>
          </w:tcPr>
          <w:p w:rsidR="00F928DD" w:rsidRPr="00AD3BA6" w:rsidRDefault="00F928DD" w:rsidP="0090541E">
            <w:pPr>
              <w:spacing w:after="0"/>
              <w:jc w:val="center"/>
              <w:rPr>
                <w:rFonts w:asciiTheme="minorEastAsia" w:eastAsiaTheme="minorEastAsia" w:hAnsiTheme="minorEastAsia"/>
                <w:color w:val="000000"/>
                <w:sz w:val="21"/>
                <w:szCs w:val="21"/>
              </w:rPr>
            </w:pPr>
            <w:r w:rsidRPr="00AD3BA6">
              <w:rPr>
                <w:rFonts w:asciiTheme="minorEastAsia" w:eastAsiaTheme="minorEastAsia" w:hAnsiTheme="minorEastAsia" w:hint="eastAsia"/>
                <w:color w:val="000000"/>
                <w:sz w:val="21"/>
                <w:szCs w:val="21"/>
              </w:rPr>
              <w:t>YS/T 22-2010锑酸钠</w:t>
            </w:r>
          </w:p>
        </w:tc>
        <w:tc>
          <w:tcPr>
            <w:tcW w:w="1357" w:type="pct"/>
            <w:vAlign w:val="center"/>
          </w:tcPr>
          <w:p w:rsidR="00F928DD" w:rsidRPr="00AD3BA6" w:rsidRDefault="00F928DD" w:rsidP="0090541E">
            <w:pPr>
              <w:spacing w:after="0"/>
              <w:jc w:val="center"/>
              <w:rPr>
                <w:rFonts w:asciiTheme="minorEastAsia" w:eastAsiaTheme="minorEastAsia" w:hAnsiTheme="minorEastAsia" w:cs="宋体"/>
                <w:color w:val="000000"/>
                <w:sz w:val="21"/>
                <w:szCs w:val="21"/>
              </w:rPr>
            </w:pPr>
            <w:r w:rsidRPr="00AD3BA6">
              <w:rPr>
                <w:rFonts w:asciiTheme="minorEastAsia" w:eastAsiaTheme="minorEastAsia" w:hAnsiTheme="minorEastAsia" w:hint="eastAsia"/>
                <w:color w:val="000000"/>
                <w:sz w:val="21"/>
                <w:szCs w:val="21"/>
              </w:rPr>
              <w:t>Sb</w:t>
            </w:r>
            <w:r w:rsidRPr="00AD3BA6">
              <w:rPr>
                <w:rFonts w:asciiTheme="minorEastAsia" w:eastAsiaTheme="minorEastAsia" w:hAnsiTheme="minorEastAsia" w:hint="eastAsia"/>
                <w:color w:val="000000"/>
                <w:sz w:val="21"/>
                <w:szCs w:val="21"/>
                <w:vertAlign w:val="subscript"/>
              </w:rPr>
              <w:t>2</w:t>
            </w:r>
            <w:r w:rsidRPr="00AD3BA6">
              <w:rPr>
                <w:rFonts w:asciiTheme="minorEastAsia" w:eastAsiaTheme="minorEastAsia" w:hAnsiTheme="minorEastAsia" w:hint="eastAsia"/>
                <w:color w:val="000000"/>
                <w:sz w:val="21"/>
                <w:szCs w:val="21"/>
              </w:rPr>
              <w:t>O</w:t>
            </w:r>
            <w:r w:rsidRPr="00AD3BA6">
              <w:rPr>
                <w:rFonts w:asciiTheme="minorEastAsia" w:eastAsiaTheme="minorEastAsia" w:hAnsiTheme="minorEastAsia" w:hint="eastAsia"/>
                <w:color w:val="000000"/>
                <w:sz w:val="21"/>
                <w:szCs w:val="21"/>
                <w:vertAlign w:val="subscript"/>
              </w:rPr>
              <w:t>5</w:t>
            </w:r>
          </w:p>
        </w:tc>
        <w:tc>
          <w:tcPr>
            <w:tcW w:w="1158" w:type="pct"/>
            <w:vAlign w:val="center"/>
          </w:tcPr>
          <w:p w:rsidR="00F928DD" w:rsidRPr="00AD3BA6" w:rsidRDefault="00F928DD" w:rsidP="00F928DD">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64.10-65.5</w:t>
            </w:r>
          </w:p>
        </w:tc>
        <w:tc>
          <w:tcPr>
            <w:tcW w:w="1199" w:type="pct"/>
            <w:vAlign w:val="center"/>
          </w:tcPr>
          <w:p w:rsidR="00F928DD" w:rsidRPr="00AD3BA6" w:rsidRDefault="00F928DD" w:rsidP="00F928DD">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63.5-65.5</w:t>
            </w:r>
          </w:p>
        </w:tc>
      </w:tr>
      <w:tr w:rsidR="00F928DD" w:rsidTr="00F928DD">
        <w:tc>
          <w:tcPr>
            <w:tcW w:w="1285" w:type="pct"/>
            <w:vAlign w:val="center"/>
          </w:tcPr>
          <w:p w:rsidR="00F928DD" w:rsidRPr="00AD3BA6" w:rsidRDefault="00F928DD" w:rsidP="00F928DD">
            <w:pPr>
              <w:pStyle w:val="af"/>
              <w:ind w:firstLineChars="0" w:firstLine="0"/>
              <w:jc w:val="center"/>
              <w:rPr>
                <w:rFonts w:asciiTheme="minorEastAsia" w:eastAsiaTheme="minorEastAsia" w:hAnsiTheme="minorEastAsia"/>
                <w:color w:val="000000"/>
                <w:szCs w:val="21"/>
              </w:rPr>
            </w:pPr>
          </w:p>
        </w:tc>
        <w:tc>
          <w:tcPr>
            <w:tcW w:w="1357" w:type="pct"/>
            <w:vAlign w:val="center"/>
          </w:tcPr>
          <w:p w:rsidR="00F928DD" w:rsidRPr="00AD3BA6" w:rsidRDefault="00F928DD" w:rsidP="00C72909">
            <w:pPr>
              <w:pStyle w:val="af"/>
              <w:ind w:firstLineChars="0" w:firstLine="0"/>
              <w:jc w:val="center"/>
              <w:rPr>
                <w:rFonts w:asciiTheme="minorEastAsia" w:eastAsiaTheme="minorEastAsia" w:hAnsiTheme="minorEastAsia"/>
                <w:color w:val="000000"/>
                <w:szCs w:val="21"/>
              </w:rPr>
            </w:pPr>
          </w:p>
        </w:tc>
        <w:tc>
          <w:tcPr>
            <w:tcW w:w="2357" w:type="pct"/>
            <w:gridSpan w:val="2"/>
            <w:vAlign w:val="center"/>
          </w:tcPr>
          <w:p w:rsidR="00F928DD" w:rsidRPr="00AD3BA6" w:rsidRDefault="00F928DD" w:rsidP="00F928DD">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数据</w:t>
            </w:r>
          </w:p>
        </w:tc>
      </w:tr>
      <w:tr w:rsidR="00C72909" w:rsidTr="00F928DD">
        <w:tc>
          <w:tcPr>
            <w:tcW w:w="1285" w:type="pct"/>
            <w:vAlign w:val="center"/>
          </w:tcPr>
          <w:p w:rsidR="00C72909" w:rsidRPr="00AD3BA6" w:rsidRDefault="00C72909" w:rsidP="00F928DD">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企业</w:t>
            </w:r>
          </w:p>
        </w:tc>
        <w:tc>
          <w:tcPr>
            <w:tcW w:w="1357" w:type="pct"/>
            <w:vAlign w:val="center"/>
          </w:tcPr>
          <w:p w:rsidR="00C72909" w:rsidRPr="00AD3BA6" w:rsidRDefault="00C72909" w:rsidP="00C72909">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Sb</w:t>
            </w:r>
            <w:r w:rsidRPr="00AD3BA6">
              <w:rPr>
                <w:rFonts w:asciiTheme="minorEastAsia" w:eastAsiaTheme="minorEastAsia" w:hAnsiTheme="minorEastAsia" w:hint="eastAsia"/>
                <w:color w:val="000000"/>
                <w:szCs w:val="21"/>
                <w:vertAlign w:val="subscript"/>
              </w:rPr>
              <w:t>2</w:t>
            </w:r>
            <w:r w:rsidRPr="00AD3BA6">
              <w:rPr>
                <w:rFonts w:asciiTheme="minorEastAsia" w:eastAsiaTheme="minorEastAsia" w:hAnsiTheme="minorEastAsia" w:hint="eastAsia"/>
                <w:color w:val="000000"/>
                <w:szCs w:val="21"/>
              </w:rPr>
              <w:t>O</w:t>
            </w:r>
            <w:r w:rsidRPr="00AD3BA6">
              <w:rPr>
                <w:rFonts w:asciiTheme="minorEastAsia" w:eastAsiaTheme="minorEastAsia" w:hAnsiTheme="minorEastAsia" w:hint="eastAsia"/>
                <w:color w:val="000000"/>
                <w:szCs w:val="21"/>
                <w:vertAlign w:val="subscript"/>
              </w:rPr>
              <w:t>5</w:t>
            </w:r>
          </w:p>
        </w:tc>
        <w:tc>
          <w:tcPr>
            <w:tcW w:w="2357" w:type="pct"/>
            <w:gridSpan w:val="2"/>
            <w:vAlign w:val="center"/>
          </w:tcPr>
          <w:p w:rsidR="00C72909" w:rsidRPr="00AD3BA6" w:rsidRDefault="00C72909" w:rsidP="00AC71C0">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63.68-65.42</w:t>
            </w:r>
          </w:p>
        </w:tc>
      </w:tr>
      <w:tr w:rsidR="00C72909" w:rsidTr="00F928DD">
        <w:tc>
          <w:tcPr>
            <w:tcW w:w="1285" w:type="pct"/>
            <w:vAlign w:val="center"/>
          </w:tcPr>
          <w:p w:rsidR="00C72909" w:rsidRPr="00AD3BA6" w:rsidRDefault="00C72909" w:rsidP="00F928DD">
            <w:pPr>
              <w:pStyle w:val="af"/>
              <w:ind w:firstLineChars="0" w:firstLine="0"/>
              <w:jc w:val="center"/>
              <w:rPr>
                <w:rFonts w:asciiTheme="minorEastAsia" w:eastAsiaTheme="minorEastAsia" w:hAnsiTheme="minorEastAsia"/>
                <w:szCs w:val="21"/>
              </w:rPr>
            </w:pPr>
            <w:r w:rsidRPr="00AD3BA6">
              <w:rPr>
                <w:rFonts w:asciiTheme="minorEastAsia" w:eastAsiaTheme="minorEastAsia" w:hAnsiTheme="minorEastAsia" w:hint="eastAsia"/>
                <w:szCs w:val="21"/>
              </w:rPr>
              <w:t>A客户</w:t>
            </w:r>
          </w:p>
        </w:tc>
        <w:tc>
          <w:tcPr>
            <w:tcW w:w="1357" w:type="pct"/>
            <w:vAlign w:val="center"/>
          </w:tcPr>
          <w:p w:rsidR="00C72909" w:rsidRPr="00AD3BA6" w:rsidRDefault="00C72909" w:rsidP="00C72909">
            <w:pPr>
              <w:pStyle w:val="af"/>
              <w:ind w:firstLineChars="400" w:firstLine="840"/>
              <w:rPr>
                <w:rFonts w:asciiTheme="minorEastAsia" w:eastAsiaTheme="minorEastAsia" w:hAnsiTheme="minorEastAsia"/>
                <w:szCs w:val="21"/>
              </w:rPr>
            </w:pPr>
            <w:r w:rsidRPr="00AD3BA6">
              <w:rPr>
                <w:rFonts w:asciiTheme="minorEastAsia" w:eastAsiaTheme="minorEastAsia" w:hAnsiTheme="minorEastAsia" w:hint="eastAsia"/>
                <w:color w:val="000000"/>
                <w:szCs w:val="21"/>
              </w:rPr>
              <w:t>Sb</w:t>
            </w:r>
            <w:r w:rsidRPr="00AD3BA6">
              <w:rPr>
                <w:rFonts w:asciiTheme="minorEastAsia" w:eastAsiaTheme="minorEastAsia" w:hAnsiTheme="minorEastAsia" w:hint="eastAsia"/>
                <w:color w:val="000000"/>
                <w:szCs w:val="21"/>
                <w:vertAlign w:val="subscript"/>
              </w:rPr>
              <w:t>2</w:t>
            </w:r>
            <w:r w:rsidRPr="00AD3BA6">
              <w:rPr>
                <w:rFonts w:asciiTheme="minorEastAsia" w:eastAsiaTheme="minorEastAsia" w:hAnsiTheme="minorEastAsia" w:hint="eastAsia"/>
                <w:color w:val="000000"/>
                <w:szCs w:val="21"/>
              </w:rPr>
              <w:t>O</w:t>
            </w:r>
            <w:r w:rsidRPr="00AD3BA6">
              <w:rPr>
                <w:rFonts w:asciiTheme="minorEastAsia" w:eastAsiaTheme="minorEastAsia" w:hAnsiTheme="minorEastAsia" w:hint="eastAsia"/>
                <w:color w:val="000000"/>
                <w:szCs w:val="21"/>
                <w:vertAlign w:val="subscript"/>
              </w:rPr>
              <w:t>5</w:t>
            </w:r>
          </w:p>
        </w:tc>
        <w:tc>
          <w:tcPr>
            <w:tcW w:w="2357" w:type="pct"/>
            <w:gridSpan w:val="2"/>
            <w:vAlign w:val="center"/>
          </w:tcPr>
          <w:p w:rsidR="00C72909" w:rsidRPr="00AD3BA6" w:rsidRDefault="00C72909" w:rsidP="00F928DD">
            <w:pPr>
              <w:pStyle w:val="af"/>
              <w:ind w:firstLineChars="0" w:firstLine="0"/>
              <w:jc w:val="center"/>
              <w:rPr>
                <w:rFonts w:asciiTheme="minorEastAsia" w:eastAsiaTheme="minorEastAsia" w:hAnsiTheme="minorEastAsia"/>
                <w:szCs w:val="21"/>
              </w:rPr>
            </w:pPr>
            <w:r w:rsidRPr="00AD3BA6">
              <w:rPr>
                <w:rFonts w:asciiTheme="minorEastAsia" w:eastAsiaTheme="minorEastAsia" w:hAnsiTheme="minorEastAsia" w:hint="eastAsia"/>
                <w:szCs w:val="21"/>
              </w:rPr>
              <w:t>64.1-65.5</w:t>
            </w:r>
          </w:p>
        </w:tc>
      </w:tr>
      <w:tr w:rsidR="00C72909" w:rsidTr="00F928DD">
        <w:tc>
          <w:tcPr>
            <w:tcW w:w="1285" w:type="pct"/>
            <w:vAlign w:val="center"/>
          </w:tcPr>
          <w:p w:rsidR="00C72909" w:rsidRPr="00AD3BA6" w:rsidRDefault="00C72909" w:rsidP="005F771B">
            <w:pPr>
              <w:pStyle w:val="af"/>
              <w:ind w:firstLineChars="0" w:firstLine="0"/>
              <w:jc w:val="center"/>
              <w:rPr>
                <w:rFonts w:asciiTheme="minorEastAsia" w:eastAsiaTheme="minorEastAsia" w:hAnsiTheme="minorEastAsia"/>
                <w:szCs w:val="21"/>
              </w:rPr>
            </w:pPr>
            <w:r w:rsidRPr="00AD3BA6">
              <w:rPr>
                <w:rFonts w:asciiTheme="minorEastAsia" w:eastAsiaTheme="minorEastAsia" w:hAnsiTheme="minorEastAsia" w:hint="eastAsia"/>
                <w:szCs w:val="21"/>
              </w:rPr>
              <w:t>B客户</w:t>
            </w:r>
          </w:p>
        </w:tc>
        <w:tc>
          <w:tcPr>
            <w:tcW w:w="1357" w:type="pct"/>
            <w:vAlign w:val="center"/>
          </w:tcPr>
          <w:p w:rsidR="00C72909" w:rsidRPr="00AD3BA6" w:rsidRDefault="00C72909" w:rsidP="00C72909">
            <w:pPr>
              <w:pStyle w:val="af"/>
              <w:ind w:firstLineChars="400" w:firstLine="840"/>
              <w:rPr>
                <w:rFonts w:asciiTheme="minorEastAsia" w:eastAsiaTheme="minorEastAsia" w:hAnsiTheme="minorEastAsia"/>
                <w:szCs w:val="21"/>
              </w:rPr>
            </w:pPr>
            <w:r w:rsidRPr="00AD3BA6">
              <w:rPr>
                <w:rFonts w:asciiTheme="minorEastAsia" w:eastAsiaTheme="minorEastAsia" w:hAnsiTheme="minorEastAsia" w:hint="eastAsia"/>
                <w:color w:val="000000"/>
                <w:szCs w:val="21"/>
              </w:rPr>
              <w:t>Sb</w:t>
            </w:r>
            <w:r w:rsidRPr="00AD3BA6">
              <w:rPr>
                <w:rFonts w:asciiTheme="minorEastAsia" w:eastAsiaTheme="minorEastAsia" w:hAnsiTheme="minorEastAsia" w:hint="eastAsia"/>
                <w:color w:val="000000"/>
                <w:szCs w:val="21"/>
                <w:vertAlign w:val="subscript"/>
              </w:rPr>
              <w:t>2</w:t>
            </w:r>
            <w:r w:rsidRPr="00AD3BA6">
              <w:rPr>
                <w:rFonts w:asciiTheme="minorEastAsia" w:eastAsiaTheme="minorEastAsia" w:hAnsiTheme="minorEastAsia" w:hint="eastAsia"/>
                <w:color w:val="000000"/>
                <w:szCs w:val="21"/>
              </w:rPr>
              <w:t>O</w:t>
            </w:r>
            <w:r w:rsidRPr="00AD3BA6">
              <w:rPr>
                <w:rFonts w:asciiTheme="minorEastAsia" w:eastAsiaTheme="minorEastAsia" w:hAnsiTheme="minorEastAsia" w:hint="eastAsia"/>
                <w:color w:val="000000"/>
                <w:szCs w:val="21"/>
                <w:vertAlign w:val="subscript"/>
              </w:rPr>
              <w:t>5</w:t>
            </w:r>
          </w:p>
        </w:tc>
        <w:tc>
          <w:tcPr>
            <w:tcW w:w="2357" w:type="pct"/>
            <w:gridSpan w:val="2"/>
            <w:vAlign w:val="center"/>
          </w:tcPr>
          <w:p w:rsidR="00C72909" w:rsidRPr="00AD3BA6" w:rsidRDefault="00FE738B" w:rsidP="00F928DD">
            <w:pPr>
              <w:pStyle w:val="af"/>
              <w:ind w:firstLineChars="0" w:firstLine="0"/>
              <w:jc w:val="center"/>
              <w:rPr>
                <w:rFonts w:asciiTheme="minorEastAsia" w:eastAsiaTheme="minorEastAsia" w:hAnsiTheme="minorEastAsia"/>
                <w:szCs w:val="21"/>
              </w:rPr>
            </w:pPr>
            <w:r w:rsidRPr="00AD3BA6">
              <w:rPr>
                <w:rFonts w:asciiTheme="minorEastAsia" w:eastAsiaTheme="minorEastAsia" w:hAnsiTheme="minorEastAsia" w:hint="eastAsia"/>
                <w:szCs w:val="21"/>
              </w:rPr>
              <w:t>/</w:t>
            </w:r>
          </w:p>
        </w:tc>
      </w:tr>
      <w:tr w:rsidR="00C72909" w:rsidTr="00F928DD">
        <w:tc>
          <w:tcPr>
            <w:tcW w:w="1285" w:type="pct"/>
            <w:vAlign w:val="center"/>
          </w:tcPr>
          <w:p w:rsidR="00C72909" w:rsidRPr="00AD3BA6" w:rsidRDefault="00C72909" w:rsidP="005F771B">
            <w:pPr>
              <w:pStyle w:val="af"/>
              <w:ind w:firstLineChars="0" w:firstLine="0"/>
              <w:jc w:val="center"/>
              <w:rPr>
                <w:rFonts w:asciiTheme="minorEastAsia" w:eastAsiaTheme="minorEastAsia" w:hAnsiTheme="minorEastAsia"/>
                <w:szCs w:val="21"/>
              </w:rPr>
            </w:pPr>
            <w:r w:rsidRPr="00AD3BA6">
              <w:rPr>
                <w:rFonts w:asciiTheme="minorEastAsia" w:eastAsiaTheme="minorEastAsia" w:hAnsiTheme="minorEastAsia" w:hint="eastAsia"/>
                <w:szCs w:val="21"/>
              </w:rPr>
              <w:t>C客户</w:t>
            </w:r>
          </w:p>
        </w:tc>
        <w:tc>
          <w:tcPr>
            <w:tcW w:w="1357" w:type="pct"/>
            <w:vAlign w:val="center"/>
          </w:tcPr>
          <w:p w:rsidR="00C72909" w:rsidRPr="00AD3BA6" w:rsidRDefault="00C72909" w:rsidP="00C72909">
            <w:pPr>
              <w:pStyle w:val="af"/>
              <w:ind w:firstLineChars="0" w:firstLine="0"/>
              <w:jc w:val="center"/>
              <w:rPr>
                <w:rFonts w:asciiTheme="minorEastAsia" w:eastAsiaTheme="minorEastAsia" w:hAnsiTheme="minorEastAsia"/>
                <w:szCs w:val="21"/>
              </w:rPr>
            </w:pPr>
            <w:r w:rsidRPr="00AD3BA6">
              <w:rPr>
                <w:rFonts w:asciiTheme="minorEastAsia" w:eastAsiaTheme="minorEastAsia" w:hAnsiTheme="minorEastAsia" w:hint="eastAsia"/>
                <w:color w:val="000000"/>
                <w:szCs w:val="21"/>
              </w:rPr>
              <w:t>Sb</w:t>
            </w:r>
            <w:r w:rsidRPr="00AD3BA6">
              <w:rPr>
                <w:rFonts w:asciiTheme="minorEastAsia" w:eastAsiaTheme="minorEastAsia" w:hAnsiTheme="minorEastAsia" w:hint="eastAsia"/>
                <w:color w:val="000000"/>
                <w:szCs w:val="21"/>
                <w:vertAlign w:val="subscript"/>
              </w:rPr>
              <w:t>2</w:t>
            </w:r>
            <w:r w:rsidRPr="00AD3BA6">
              <w:rPr>
                <w:rFonts w:asciiTheme="minorEastAsia" w:eastAsiaTheme="minorEastAsia" w:hAnsiTheme="minorEastAsia" w:hint="eastAsia"/>
                <w:color w:val="000000"/>
                <w:szCs w:val="21"/>
              </w:rPr>
              <w:t>O</w:t>
            </w:r>
            <w:r w:rsidRPr="00AD3BA6">
              <w:rPr>
                <w:rFonts w:asciiTheme="minorEastAsia" w:eastAsiaTheme="minorEastAsia" w:hAnsiTheme="minorEastAsia" w:hint="eastAsia"/>
                <w:color w:val="000000"/>
                <w:szCs w:val="21"/>
                <w:vertAlign w:val="subscript"/>
              </w:rPr>
              <w:t>5</w:t>
            </w:r>
          </w:p>
        </w:tc>
        <w:tc>
          <w:tcPr>
            <w:tcW w:w="2357" w:type="pct"/>
            <w:gridSpan w:val="2"/>
            <w:vAlign w:val="center"/>
          </w:tcPr>
          <w:p w:rsidR="00C72909" w:rsidRPr="00AD3BA6" w:rsidRDefault="00C72909" w:rsidP="00F928DD">
            <w:pPr>
              <w:pStyle w:val="af"/>
              <w:ind w:firstLineChars="0" w:firstLine="0"/>
              <w:jc w:val="center"/>
              <w:rPr>
                <w:rFonts w:asciiTheme="minorEastAsia" w:eastAsiaTheme="minorEastAsia" w:hAnsiTheme="minorEastAsia"/>
                <w:szCs w:val="21"/>
              </w:rPr>
            </w:pPr>
            <w:r w:rsidRPr="00AD3BA6">
              <w:rPr>
                <w:rFonts w:asciiTheme="minorEastAsia" w:eastAsiaTheme="minorEastAsia" w:hAnsiTheme="minorEastAsia" w:hint="eastAsia"/>
                <w:szCs w:val="21"/>
              </w:rPr>
              <w:t>64-65.5</w:t>
            </w:r>
          </w:p>
        </w:tc>
      </w:tr>
    </w:tbl>
    <w:p w:rsidR="00C130AD" w:rsidRDefault="004317FE" w:rsidP="003A31EF">
      <w:pPr>
        <w:spacing w:afterLines="50"/>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根据生产、客户需求以及相关产品标准确定，冶炼副产品锑酸钠按化学成份划分为两个牌号，一级品（6</w:t>
      </w:r>
      <w:r>
        <w:rPr>
          <w:rFonts w:asciiTheme="minorEastAsia" w:eastAsiaTheme="minorEastAsia" w:hAnsiTheme="minorEastAsia"/>
          <w:sz w:val="24"/>
          <w:szCs w:val="24"/>
        </w:rPr>
        <w:t>3</w:t>
      </w:r>
      <w:r>
        <w:rPr>
          <w:rFonts w:asciiTheme="minorEastAsia" w:eastAsiaTheme="minorEastAsia" w:hAnsiTheme="minorEastAsia" w:hint="eastAsia"/>
          <w:sz w:val="24"/>
          <w:szCs w:val="24"/>
        </w:rPr>
        <w:t>≤</w:t>
      </w:r>
      <w:r>
        <w:rPr>
          <w:rFonts w:asciiTheme="minorEastAsia" w:eastAsiaTheme="minorEastAsia" w:hAnsiTheme="minorEastAsia"/>
          <w:sz w:val="24"/>
          <w:szCs w:val="24"/>
        </w:rPr>
        <w:t>Sb</w:t>
      </w:r>
      <w:r>
        <w:rPr>
          <w:rFonts w:asciiTheme="minorEastAsia" w:eastAsiaTheme="minorEastAsia" w:hAnsiTheme="minorEastAsia"/>
          <w:sz w:val="24"/>
          <w:szCs w:val="24"/>
          <w:vertAlign w:val="subscript"/>
        </w:rPr>
        <w:t>2</w:t>
      </w:r>
      <w:r>
        <w:rPr>
          <w:rFonts w:asciiTheme="minorEastAsia" w:eastAsiaTheme="minorEastAsia" w:hAnsiTheme="minorEastAsia"/>
          <w:sz w:val="24"/>
          <w:szCs w:val="24"/>
        </w:rPr>
        <w:t>O</w:t>
      </w:r>
      <w:r>
        <w:rPr>
          <w:rFonts w:asciiTheme="minorEastAsia" w:eastAsiaTheme="minorEastAsia" w:hAnsiTheme="minorEastAsia"/>
          <w:sz w:val="24"/>
          <w:szCs w:val="24"/>
          <w:vertAlign w:val="subscript"/>
        </w:rPr>
        <w:t>5</w:t>
      </w:r>
      <w:r>
        <w:rPr>
          <w:rFonts w:asciiTheme="minorEastAsia" w:eastAsiaTheme="minorEastAsia" w:hAnsiTheme="minorEastAsia" w:hint="eastAsia"/>
          <w:sz w:val="24"/>
          <w:szCs w:val="24"/>
        </w:rPr>
        <w:t>≤65.5）、二级品（</w:t>
      </w:r>
      <w:r>
        <w:rPr>
          <w:rFonts w:asciiTheme="minorEastAsia" w:eastAsiaTheme="minorEastAsia" w:hAnsiTheme="minorEastAsia"/>
          <w:sz w:val="24"/>
          <w:szCs w:val="24"/>
        </w:rPr>
        <w:t>62</w:t>
      </w:r>
      <w:r>
        <w:rPr>
          <w:rFonts w:asciiTheme="minorEastAsia" w:eastAsiaTheme="minorEastAsia" w:hAnsiTheme="minorEastAsia" w:hint="eastAsia"/>
          <w:sz w:val="24"/>
          <w:szCs w:val="24"/>
        </w:rPr>
        <w:t>≤</w:t>
      </w:r>
      <w:r>
        <w:rPr>
          <w:rFonts w:asciiTheme="minorEastAsia" w:eastAsiaTheme="minorEastAsia" w:hAnsiTheme="minorEastAsia"/>
          <w:sz w:val="24"/>
          <w:szCs w:val="24"/>
        </w:rPr>
        <w:t>Sb</w:t>
      </w:r>
      <w:r>
        <w:rPr>
          <w:rFonts w:asciiTheme="minorEastAsia" w:eastAsiaTheme="minorEastAsia" w:hAnsiTheme="minorEastAsia"/>
          <w:sz w:val="24"/>
          <w:szCs w:val="24"/>
          <w:vertAlign w:val="subscript"/>
        </w:rPr>
        <w:t>2</w:t>
      </w:r>
      <w:r>
        <w:rPr>
          <w:rFonts w:asciiTheme="minorEastAsia" w:eastAsiaTheme="minorEastAsia" w:hAnsiTheme="minorEastAsia"/>
          <w:sz w:val="24"/>
          <w:szCs w:val="24"/>
        </w:rPr>
        <w:t>O</w:t>
      </w:r>
      <w:r>
        <w:rPr>
          <w:rFonts w:asciiTheme="minorEastAsia" w:eastAsiaTheme="minorEastAsia" w:hAnsiTheme="minorEastAsia"/>
          <w:sz w:val="24"/>
          <w:szCs w:val="24"/>
          <w:vertAlign w:val="subscript"/>
        </w:rPr>
        <w:t>5</w:t>
      </w:r>
      <w:r>
        <w:rPr>
          <w:rFonts w:asciiTheme="minorEastAsia" w:eastAsiaTheme="minorEastAsia" w:hAnsiTheme="minorEastAsia" w:hint="eastAsia"/>
          <w:sz w:val="24"/>
          <w:szCs w:val="24"/>
        </w:rPr>
        <w:t>≤65</w:t>
      </w:r>
      <w:r>
        <w:rPr>
          <w:rFonts w:asciiTheme="minorEastAsia" w:eastAsiaTheme="minorEastAsia" w:hAnsiTheme="minorEastAsia"/>
          <w:sz w:val="24"/>
          <w:szCs w:val="24"/>
        </w:rPr>
        <w:t>.5</w:t>
      </w:r>
      <w:r>
        <w:rPr>
          <w:rFonts w:asciiTheme="minorEastAsia" w:eastAsiaTheme="minorEastAsia" w:hAnsiTheme="minorEastAsia" w:hint="eastAsia"/>
          <w:sz w:val="24"/>
          <w:szCs w:val="24"/>
        </w:rPr>
        <w:t>）。</w:t>
      </w:r>
    </w:p>
    <w:p w:rsidR="00AC71C0" w:rsidRDefault="00AC71C0" w:rsidP="003A31EF">
      <w:pPr>
        <w:spacing w:afterLines="50"/>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2.1.2</w:t>
      </w:r>
      <w:r w:rsidRPr="007B0DBD">
        <w:rPr>
          <w:rFonts w:asciiTheme="minorEastAsia" w:eastAsiaTheme="minorEastAsia" w:hAnsiTheme="minorEastAsia" w:hint="eastAsia"/>
          <w:sz w:val="24"/>
          <w:szCs w:val="24"/>
        </w:rPr>
        <w:t>冶炼用副产品</w:t>
      </w:r>
      <w:r>
        <w:rPr>
          <w:rFonts w:asciiTheme="minorEastAsia" w:eastAsiaTheme="minorEastAsia" w:hAnsiTheme="minorEastAsia" w:hint="eastAsia"/>
          <w:sz w:val="24"/>
          <w:szCs w:val="24"/>
        </w:rPr>
        <w:t>锑酸钠</w:t>
      </w:r>
      <w:r w:rsidRPr="007B0DBD">
        <w:rPr>
          <w:rFonts w:asciiTheme="minorEastAsia" w:eastAsiaTheme="minorEastAsia" w:hAnsiTheme="minorEastAsia" w:hint="eastAsia"/>
          <w:sz w:val="24"/>
          <w:szCs w:val="24"/>
        </w:rPr>
        <w:t>中</w:t>
      </w:r>
      <w:r w:rsidR="00C72909">
        <w:rPr>
          <w:rFonts w:asciiTheme="minorEastAsia" w:eastAsiaTheme="minorEastAsia" w:hAnsiTheme="minorEastAsia" w:hint="eastAsia"/>
          <w:sz w:val="24"/>
          <w:szCs w:val="24"/>
        </w:rPr>
        <w:t>氧化钠</w:t>
      </w:r>
      <w:r w:rsidRPr="007B0DBD">
        <w:rPr>
          <w:rFonts w:asciiTheme="minorEastAsia" w:eastAsiaTheme="minorEastAsia" w:hAnsiTheme="minorEastAsia" w:hint="eastAsia"/>
          <w:sz w:val="24"/>
          <w:szCs w:val="24"/>
        </w:rPr>
        <w:t>的数值统计及确定</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1"/>
        <w:gridCol w:w="2313"/>
        <w:gridCol w:w="1974"/>
        <w:gridCol w:w="2044"/>
      </w:tblGrid>
      <w:tr w:rsidR="00AC71C0" w:rsidTr="00AD3BA6">
        <w:tc>
          <w:tcPr>
            <w:tcW w:w="1285" w:type="pct"/>
            <w:vMerge w:val="restart"/>
            <w:vAlign w:val="center"/>
          </w:tcPr>
          <w:p w:rsidR="00AC71C0" w:rsidRPr="00AD3BA6" w:rsidRDefault="00AC71C0" w:rsidP="00AD3BA6">
            <w:pPr>
              <w:pStyle w:val="af"/>
              <w:ind w:firstLineChars="0"/>
              <w:jc w:val="center"/>
              <w:rPr>
                <w:rFonts w:hAnsi="宋体"/>
                <w:color w:val="000000"/>
                <w:szCs w:val="21"/>
              </w:rPr>
            </w:pPr>
            <w:r w:rsidRPr="00AD3BA6">
              <w:rPr>
                <w:rFonts w:hAnsi="宋体" w:hint="eastAsia"/>
                <w:color w:val="000000"/>
                <w:szCs w:val="21"/>
              </w:rPr>
              <w:t>标准</w:t>
            </w:r>
          </w:p>
        </w:tc>
        <w:tc>
          <w:tcPr>
            <w:tcW w:w="1357" w:type="pct"/>
            <w:vMerge w:val="restart"/>
            <w:vAlign w:val="center"/>
          </w:tcPr>
          <w:p w:rsidR="00AC71C0" w:rsidRPr="00AD3BA6" w:rsidRDefault="00AC71C0" w:rsidP="00AD3BA6">
            <w:pPr>
              <w:pStyle w:val="af"/>
              <w:ind w:left="880" w:firstLineChars="0" w:firstLine="0"/>
              <w:jc w:val="center"/>
              <w:rPr>
                <w:rFonts w:hAnsi="宋体"/>
                <w:color w:val="000000"/>
                <w:szCs w:val="21"/>
              </w:rPr>
            </w:pPr>
            <w:r w:rsidRPr="00AD3BA6">
              <w:rPr>
                <w:rFonts w:hAnsi="宋体" w:hint="eastAsia"/>
                <w:color w:val="000000"/>
                <w:szCs w:val="21"/>
              </w:rPr>
              <w:t>质量分数/%</w:t>
            </w:r>
          </w:p>
        </w:tc>
        <w:tc>
          <w:tcPr>
            <w:tcW w:w="2357" w:type="pct"/>
            <w:gridSpan w:val="2"/>
            <w:vAlign w:val="center"/>
          </w:tcPr>
          <w:p w:rsidR="00AC71C0" w:rsidRPr="00AD3BA6" w:rsidRDefault="00AC71C0" w:rsidP="00AD3BA6">
            <w:pPr>
              <w:pStyle w:val="af"/>
              <w:ind w:firstLineChars="0" w:firstLine="0"/>
              <w:jc w:val="center"/>
              <w:rPr>
                <w:rFonts w:hAnsi="宋体"/>
                <w:color w:val="000000"/>
                <w:szCs w:val="21"/>
              </w:rPr>
            </w:pPr>
            <w:r w:rsidRPr="00AD3BA6">
              <w:rPr>
                <w:rFonts w:hAnsi="宋体" w:hint="eastAsia"/>
                <w:color w:val="000000"/>
                <w:szCs w:val="21"/>
              </w:rPr>
              <w:t>指标</w:t>
            </w:r>
          </w:p>
        </w:tc>
      </w:tr>
      <w:tr w:rsidR="00AC71C0" w:rsidTr="00AD3BA6">
        <w:trPr>
          <w:trHeight w:val="70"/>
        </w:trPr>
        <w:tc>
          <w:tcPr>
            <w:tcW w:w="1285" w:type="pct"/>
            <w:vMerge/>
            <w:vAlign w:val="center"/>
          </w:tcPr>
          <w:p w:rsidR="00AC71C0" w:rsidRPr="00AD3BA6" w:rsidRDefault="00AC71C0" w:rsidP="00AD3BA6">
            <w:pPr>
              <w:pStyle w:val="af"/>
              <w:ind w:firstLineChars="0" w:firstLine="0"/>
              <w:jc w:val="center"/>
              <w:rPr>
                <w:rFonts w:hAnsi="宋体"/>
                <w:color w:val="000000"/>
                <w:szCs w:val="21"/>
              </w:rPr>
            </w:pPr>
          </w:p>
        </w:tc>
        <w:tc>
          <w:tcPr>
            <w:tcW w:w="1357" w:type="pct"/>
            <w:vMerge/>
            <w:vAlign w:val="center"/>
          </w:tcPr>
          <w:p w:rsidR="00AC71C0" w:rsidRPr="00AD3BA6" w:rsidRDefault="00AC71C0" w:rsidP="00AD3BA6">
            <w:pPr>
              <w:pStyle w:val="af"/>
              <w:ind w:firstLineChars="0" w:firstLine="0"/>
              <w:jc w:val="center"/>
              <w:rPr>
                <w:rFonts w:hAnsi="宋体"/>
                <w:color w:val="000000"/>
                <w:szCs w:val="21"/>
              </w:rPr>
            </w:pPr>
          </w:p>
        </w:tc>
        <w:tc>
          <w:tcPr>
            <w:tcW w:w="1158" w:type="pct"/>
            <w:vAlign w:val="center"/>
          </w:tcPr>
          <w:p w:rsidR="00AC71C0" w:rsidRPr="00AD3BA6" w:rsidRDefault="00AC71C0" w:rsidP="00AD3BA6">
            <w:pPr>
              <w:pStyle w:val="af"/>
              <w:ind w:firstLineChars="0" w:firstLine="0"/>
              <w:jc w:val="center"/>
              <w:rPr>
                <w:rFonts w:hAnsi="宋体"/>
                <w:color w:val="000000"/>
                <w:szCs w:val="21"/>
              </w:rPr>
            </w:pPr>
            <w:r w:rsidRPr="00AD3BA6">
              <w:rPr>
                <w:rFonts w:hAnsi="宋体" w:hint="eastAsia"/>
                <w:color w:val="000000"/>
                <w:szCs w:val="21"/>
              </w:rPr>
              <w:t>一级品</w:t>
            </w:r>
          </w:p>
        </w:tc>
        <w:tc>
          <w:tcPr>
            <w:tcW w:w="1199" w:type="pct"/>
            <w:vAlign w:val="center"/>
          </w:tcPr>
          <w:p w:rsidR="00AC71C0" w:rsidRPr="00AD3BA6" w:rsidRDefault="00AC71C0" w:rsidP="00AD3BA6">
            <w:pPr>
              <w:pStyle w:val="af"/>
              <w:ind w:firstLineChars="0" w:firstLine="0"/>
              <w:jc w:val="center"/>
              <w:rPr>
                <w:rFonts w:hAnsi="宋体"/>
                <w:color w:val="000000"/>
                <w:szCs w:val="21"/>
              </w:rPr>
            </w:pPr>
            <w:r w:rsidRPr="00AD3BA6">
              <w:rPr>
                <w:rFonts w:hAnsi="宋体" w:hint="eastAsia"/>
                <w:color w:val="000000"/>
                <w:szCs w:val="21"/>
              </w:rPr>
              <w:t>二级品</w:t>
            </w:r>
          </w:p>
        </w:tc>
      </w:tr>
      <w:tr w:rsidR="00AC71C0" w:rsidTr="00AD3BA6">
        <w:trPr>
          <w:trHeight w:val="233"/>
        </w:trPr>
        <w:tc>
          <w:tcPr>
            <w:tcW w:w="1285" w:type="pct"/>
            <w:vAlign w:val="center"/>
          </w:tcPr>
          <w:p w:rsidR="00AC71C0" w:rsidRPr="00AD3BA6" w:rsidRDefault="00AC71C0" w:rsidP="00AD3BA6">
            <w:pPr>
              <w:spacing w:after="0"/>
              <w:jc w:val="center"/>
              <w:rPr>
                <w:rFonts w:ascii="宋体" w:hAnsi="宋体"/>
                <w:color w:val="000000"/>
                <w:sz w:val="21"/>
                <w:szCs w:val="21"/>
              </w:rPr>
            </w:pPr>
            <w:r w:rsidRPr="00AD3BA6">
              <w:rPr>
                <w:rFonts w:ascii="宋体" w:hAnsi="宋体" w:hint="eastAsia"/>
                <w:color w:val="000000"/>
                <w:sz w:val="21"/>
                <w:szCs w:val="21"/>
              </w:rPr>
              <w:t>YS/T 22-2010</w:t>
            </w:r>
            <w:r w:rsidRPr="00AD3BA6">
              <w:rPr>
                <w:rFonts w:ascii="宋体" w:hAnsi="宋体" w:hint="eastAsia"/>
                <w:color w:val="000000"/>
                <w:sz w:val="21"/>
                <w:szCs w:val="21"/>
              </w:rPr>
              <w:t>锑酸钠</w:t>
            </w:r>
          </w:p>
        </w:tc>
        <w:tc>
          <w:tcPr>
            <w:tcW w:w="1357" w:type="pct"/>
            <w:vAlign w:val="center"/>
          </w:tcPr>
          <w:p w:rsidR="00AC71C0" w:rsidRPr="00AD3BA6" w:rsidRDefault="00AC71C0" w:rsidP="00AD3BA6">
            <w:pPr>
              <w:spacing w:after="0"/>
              <w:jc w:val="center"/>
              <w:rPr>
                <w:rFonts w:ascii="宋体" w:hAnsi="宋体" w:cs="宋体"/>
                <w:color w:val="000000"/>
                <w:sz w:val="21"/>
                <w:szCs w:val="21"/>
              </w:rPr>
            </w:pPr>
            <w:r w:rsidRPr="00AD3BA6">
              <w:rPr>
                <w:rFonts w:hAnsi="宋体"/>
                <w:color w:val="000000"/>
                <w:sz w:val="21"/>
                <w:szCs w:val="21"/>
              </w:rPr>
              <w:t>Na</w:t>
            </w:r>
            <w:r w:rsidRPr="00AD3BA6">
              <w:rPr>
                <w:rFonts w:hAnsi="宋体" w:hint="eastAsia"/>
                <w:color w:val="000000"/>
                <w:sz w:val="21"/>
                <w:szCs w:val="21"/>
                <w:vertAlign w:val="subscript"/>
              </w:rPr>
              <w:t>2</w:t>
            </w:r>
            <w:r w:rsidRPr="00AD3BA6">
              <w:rPr>
                <w:rFonts w:hAnsi="宋体" w:hint="eastAsia"/>
                <w:color w:val="000000"/>
                <w:sz w:val="21"/>
                <w:szCs w:val="21"/>
              </w:rPr>
              <w:t>O</w:t>
            </w:r>
          </w:p>
        </w:tc>
        <w:tc>
          <w:tcPr>
            <w:tcW w:w="1158" w:type="pct"/>
            <w:vAlign w:val="center"/>
          </w:tcPr>
          <w:p w:rsidR="00AC71C0" w:rsidRPr="00AD3BA6" w:rsidRDefault="00AC71C0" w:rsidP="00AD3BA6">
            <w:pPr>
              <w:pStyle w:val="af"/>
              <w:ind w:firstLineChars="0" w:firstLine="0"/>
              <w:jc w:val="center"/>
              <w:rPr>
                <w:rFonts w:hAnsi="宋体"/>
                <w:color w:val="000000"/>
                <w:szCs w:val="21"/>
              </w:rPr>
            </w:pPr>
            <w:r w:rsidRPr="00AD3BA6">
              <w:rPr>
                <w:rFonts w:hAnsi="宋体" w:hint="eastAsia"/>
                <w:color w:val="000000"/>
                <w:szCs w:val="21"/>
              </w:rPr>
              <w:t>12.00-13.00</w:t>
            </w:r>
          </w:p>
        </w:tc>
        <w:tc>
          <w:tcPr>
            <w:tcW w:w="1199" w:type="pct"/>
            <w:vAlign w:val="center"/>
          </w:tcPr>
          <w:p w:rsidR="00AC71C0" w:rsidRPr="00AD3BA6" w:rsidRDefault="00AC71C0" w:rsidP="00AD3BA6">
            <w:pPr>
              <w:pStyle w:val="af"/>
              <w:ind w:firstLineChars="0" w:firstLine="0"/>
              <w:jc w:val="center"/>
              <w:rPr>
                <w:rFonts w:hAnsi="宋体"/>
                <w:color w:val="000000"/>
                <w:szCs w:val="21"/>
              </w:rPr>
            </w:pPr>
            <w:r w:rsidRPr="00AD3BA6">
              <w:rPr>
                <w:rFonts w:hAnsi="宋体" w:hint="eastAsia"/>
                <w:color w:val="000000"/>
                <w:szCs w:val="21"/>
              </w:rPr>
              <w:t>12.00-13.50</w:t>
            </w:r>
          </w:p>
        </w:tc>
      </w:tr>
      <w:tr w:rsidR="00AC71C0" w:rsidTr="00AD3BA6">
        <w:tc>
          <w:tcPr>
            <w:tcW w:w="1285" w:type="pct"/>
            <w:vAlign w:val="center"/>
          </w:tcPr>
          <w:p w:rsidR="00AC71C0" w:rsidRPr="00AD3BA6" w:rsidRDefault="00AC71C0" w:rsidP="00AD3BA6">
            <w:pPr>
              <w:pStyle w:val="af"/>
              <w:ind w:firstLineChars="0" w:firstLine="0"/>
              <w:jc w:val="center"/>
              <w:rPr>
                <w:rFonts w:hAnsi="宋体"/>
                <w:color w:val="000000"/>
                <w:szCs w:val="21"/>
              </w:rPr>
            </w:pPr>
          </w:p>
        </w:tc>
        <w:tc>
          <w:tcPr>
            <w:tcW w:w="1357" w:type="pct"/>
            <w:vAlign w:val="center"/>
          </w:tcPr>
          <w:p w:rsidR="00AC71C0" w:rsidRPr="00AD3BA6" w:rsidRDefault="00AC71C0" w:rsidP="00AD3BA6">
            <w:pPr>
              <w:pStyle w:val="af"/>
              <w:ind w:firstLineChars="0" w:firstLine="0"/>
              <w:jc w:val="center"/>
              <w:rPr>
                <w:rFonts w:hAnsi="宋体"/>
                <w:color w:val="000000"/>
                <w:szCs w:val="21"/>
              </w:rPr>
            </w:pPr>
          </w:p>
        </w:tc>
        <w:tc>
          <w:tcPr>
            <w:tcW w:w="2357" w:type="pct"/>
            <w:gridSpan w:val="2"/>
            <w:vAlign w:val="center"/>
          </w:tcPr>
          <w:p w:rsidR="00AC71C0" w:rsidRPr="00AD3BA6" w:rsidRDefault="00AC71C0" w:rsidP="00AD3BA6">
            <w:pPr>
              <w:pStyle w:val="af"/>
              <w:ind w:firstLineChars="0" w:firstLine="0"/>
              <w:jc w:val="center"/>
              <w:rPr>
                <w:rFonts w:hAnsi="宋体"/>
                <w:color w:val="000000"/>
                <w:szCs w:val="21"/>
              </w:rPr>
            </w:pPr>
            <w:r w:rsidRPr="00AD3BA6">
              <w:rPr>
                <w:rFonts w:hAnsi="宋体" w:hint="eastAsia"/>
                <w:color w:val="000000"/>
                <w:szCs w:val="21"/>
              </w:rPr>
              <w:t>数据</w:t>
            </w:r>
          </w:p>
        </w:tc>
      </w:tr>
      <w:tr w:rsidR="00AC71C0" w:rsidTr="00AD3BA6">
        <w:tc>
          <w:tcPr>
            <w:tcW w:w="1285" w:type="pct"/>
            <w:vAlign w:val="center"/>
          </w:tcPr>
          <w:p w:rsidR="00AC71C0" w:rsidRPr="00AD3BA6" w:rsidRDefault="00AC71C0" w:rsidP="00AD3BA6">
            <w:pPr>
              <w:pStyle w:val="af"/>
              <w:ind w:firstLineChars="0" w:firstLine="0"/>
              <w:jc w:val="center"/>
              <w:rPr>
                <w:rFonts w:hAnsi="宋体"/>
                <w:color w:val="000000"/>
                <w:szCs w:val="21"/>
              </w:rPr>
            </w:pPr>
            <w:r w:rsidRPr="00AD3BA6">
              <w:rPr>
                <w:rFonts w:hAnsi="宋体" w:hint="eastAsia"/>
                <w:color w:val="000000"/>
                <w:szCs w:val="21"/>
              </w:rPr>
              <w:t>企业</w:t>
            </w:r>
          </w:p>
        </w:tc>
        <w:tc>
          <w:tcPr>
            <w:tcW w:w="1357" w:type="pct"/>
            <w:vAlign w:val="center"/>
          </w:tcPr>
          <w:p w:rsidR="00AC71C0" w:rsidRPr="00AD3BA6" w:rsidRDefault="00AC71C0" w:rsidP="00AD3BA6">
            <w:pPr>
              <w:pStyle w:val="af"/>
              <w:ind w:firstLineChars="0" w:firstLine="0"/>
              <w:jc w:val="center"/>
              <w:rPr>
                <w:rFonts w:hAnsi="宋体"/>
                <w:color w:val="000000"/>
                <w:szCs w:val="21"/>
              </w:rPr>
            </w:pPr>
            <w:r w:rsidRPr="00AD3BA6">
              <w:rPr>
                <w:rFonts w:hAnsi="宋体"/>
                <w:color w:val="000000"/>
                <w:szCs w:val="21"/>
              </w:rPr>
              <w:t>Na</w:t>
            </w:r>
            <w:r w:rsidRPr="00AD3BA6">
              <w:rPr>
                <w:rFonts w:hAnsi="宋体" w:hint="eastAsia"/>
                <w:color w:val="000000"/>
                <w:szCs w:val="21"/>
                <w:vertAlign w:val="subscript"/>
              </w:rPr>
              <w:t>2</w:t>
            </w:r>
            <w:r w:rsidRPr="00AD3BA6">
              <w:rPr>
                <w:rFonts w:hAnsi="宋体" w:hint="eastAsia"/>
                <w:color w:val="000000"/>
                <w:szCs w:val="21"/>
              </w:rPr>
              <w:t>O</w:t>
            </w:r>
          </w:p>
        </w:tc>
        <w:tc>
          <w:tcPr>
            <w:tcW w:w="2357" w:type="pct"/>
            <w:gridSpan w:val="2"/>
            <w:vAlign w:val="center"/>
          </w:tcPr>
          <w:p w:rsidR="00AC71C0" w:rsidRPr="00AD3BA6" w:rsidRDefault="00AC71C0" w:rsidP="00AD3BA6">
            <w:pPr>
              <w:pStyle w:val="af"/>
              <w:ind w:firstLineChars="0" w:firstLine="0"/>
              <w:jc w:val="center"/>
              <w:rPr>
                <w:rFonts w:hAnsi="宋体"/>
                <w:color w:val="000000"/>
                <w:szCs w:val="21"/>
              </w:rPr>
            </w:pPr>
            <w:r w:rsidRPr="00AD3BA6">
              <w:rPr>
                <w:rFonts w:hAnsi="宋体" w:hint="eastAsia"/>
                <w:color w:val="000000"/>
                <w:szCs w:val="21"/>
              </w:rPr>
              <w:t>11.78-13.47</w:t>
            </w:r>
          </w:p>
        </w:tc>
      </w:tr>
      <w:tr w:rsidR="005F771B" w:rsidTr="00AD3BA6">
        <w:tc>
          <w:tcPr>
            <w:tcW w:w="1285" w:type="pct"/>
            <w:vAlign w:val="center"/>
          </w:tcPr>
          <w:p w:rsidR="005F771B" w:rsidRPr="00AD3BA6" w:rsidRDefault="00C72909" w:rsidP="00AD3BA6">
            <w:pPr>
              <w:pStyle w:val="af"/>
              <w:ind w:firstLineChars="0" w:firstLine="0"/>
              <w:jc w:val="center"/>
              <w:rPr>
                <w:rFonts w:hAnsi="宋体"/>
                <w:szCs w:val="21"/>
              </w:rPr>
            </w:pPr>
            <w:r w:rsidRPr="00AD3BA6">
              <w:rPr>
                <w:rFonts w:hAnsi="宋体" w:hint="eastAsia"/>
                <w:szCs w:val="21"/>
              </w:rPr>
              <w:t>A</w:t>
            </w:r>
            <w:r w:rsidR="005F771B" w:rsidRPr="00AD3BA6">
              <w:rPr>
                <w:rFonts w:hAnsi="宋体" w:hint="eastAsia"/>
                <w:szCs w:val="21"/>
              </w:rPr>
              <w:t>客户</w:t>
            </w:r>
          </w:p>
        </w:tc>
        <w:tc>
          <w:tcPr>
            <w:tcW w:w="1357" w:type="pct"/>
            <w:vAlign w:val="center"/>
          </w:tcPr>
          <w:p w:rsidR="005F771B" w:rsidRPr="00AD3BA6" w:rsidRDefault="005F771B" w:rsidP="00AD3BA6">
            <w:pPr>
              <w:pStyle w:val="af"/>
              <w:ind w:firstLineChars="0" w:firstLine="0"/>
              <w:jc w:val="center"/>
              <w:rPr>
                <w:rFonts w:hAnsi="宋体"/>
                <w:color w:val="000000"/>
                <w:szCs w:val="21"/>
              </w:rPr>
            </w:pPr>
            <w:r w:rsidRPr="00AD3BA6">
              <w:rPr>
                <w:rFonts w:hAnsi="宋体"/>
                <w:color w:val="000000"/>
                <w:szCs w:val="21"/>
              </w:rPr>
              <w:t>Na</w:t>
            </w:r>
            <w:r w:rsidRPr="00AD3BA6">
              <w:rPr>
                <w:rFonts w:hAnsi="宋体" w:hint="eastAsia"/>
                <w:color w:val="000000"/>
                <w:szCs w:val="21"/>
                <w:vertAlign w:val="subscript"/>
              </w:rPr>
              <w:t>2</w:t>
            </w:r>
            <w:r w:rsidRPr="00AD3BA6">
              <w:rPr>
                <w:rFonts w:hAnsi="宋体" w:hint="eastAsia"/>
                <w:color w:val="000000"/>
                <w:szCs w:val="21"/>
              </w:rPr>
              <w:t>O</w:t>
            </w:r>
          </w:p>
        </w:tc>
        <w:tc>
          <w:tcPr>
            <w:tcW w:w="2357" w:type="pct"/>
            <w:gridSpan w:val="2"/>
            <w:vAlign w:val="center"/>
          </w:tcPr>
          <w:p w:rsidR="005F771B" w:rsidRPr="00AD3BA6" w:rsidRDefault="005F771B" w:rsidP="00AD3BA6">
            <w:pPr>
              <w:pStyle w:val="af"/>
              <w:ind w:firstLineChars="0" w:firstLine="0"/>
              <w:jc w:val="center"/>
              <w:rPr>
                <w:rFonts w:hAnsi="宋体"/>
                <w:color w:val="000000"/>
                <w:szCs w:val="21"/>
              </w:rPr>
            </w:pPr>
            <w:r w:rsidRPr="00AD3BA6">
              <w:rPr>
                <w:rFonts w:hAnsi="宋体" w:hint="eastAsia"/>
                <w:color w:val="000000"/>
                <w:szCs w:val="21"/>
              </w:rPr>
              <w:t>12-13</w:t>
            </w:r>
          </w:p>
        </w:tc>
      </w:tr>
      <w:tr w:rsidR="005F771B" w:rsidTr="00AD3BA6">
        <w:tc>
          <w:tcPr>
            <w:tcW w:w="1285" w:type="pct"/>
            <w:vAlign w:val="center"/>
          </w:tcPr>
          <w:p w:rsidR="005F771B" w:rsidRPr="00AD3BA6" w:rsidRDefault="00C72909" w:rsidP="00AD3BA6">
            <w:pPr>
              <w:pStyle w:val="af"/>
              <w:ind w:firstLineChars="0" w:firstLine="0"/>
              <w:jc w:val="center"/>
              <w:rPr>
                <w:rFonts w:hAnsi="宋体"/>
                <w:szCs w:val="21"/>
              </w:rPr>
            </w:pPr>
            <w:r w:rsidRPr="00AD3BA6">
              <w:rPr>
                <w:rFonts w:hAnsi="宋体" w:hint="eastAsia"/>
                <w:szCs w:val="21"/>
              </w:rPr>
              <w:t>B</w:t>
            </w:r>
            <w:r w:rsidR="005F771B" w:rsidRPr="00AD3BA6">
              <w:rPr>
                <w:rFonts w:hAnsi="宋体" w:hint="eastAsia"/>
                <w:szCs w:val="21"/>
              </w:rPr>
              <w:t>客户</w:t>
            </w:r>
          </w:p>
        </w:tc>
        <w:tc>
          <w:tcPr>
            <w:tcW w:w="1357" w:type="pct"/>
            <w:vAlign w:val="center"/>
          </w:tcPr>
          <w:p w:rsidR="005F771B" w:rsidRPr="00AD3BA6" w:rsidRDefault="005F771B" w:rsidP="00AD3BA6">
            <w:pPr>
              <w:pStyle w:val="af"/>
              <w:ind w:firstLineChars="0" w:firstLine="0"/>
              <w:jc w:val="center"/>
              <w:rPr>
                <w:rFonts w:hAnsi="宋体"/>
                <w:color w:val="000000"/>
                <w:szCs w:val="21"/>
              </w:rPr>
            </w:pPr>
            <w:r w:rsidRPr="00AD3BA6">
              <w:rPr>
                <w:rFonts w:hAnsi="宋体"/>
                <w:color w:val="000000"/>
                <w:szCs w:val="21"/>
              </w:rPr>
              <w:t>Na</w:t>
            </w:r>
            <w:r w:rsidRPr="00AD3BA6">
              <w:rPr>
                <w:rFonts w:hAnsi="宋体" w:hint="eastAsia"/>
                <w:color w:val="000000"/>
                <w:szCs w:val="21"/>
                <w:vertAlign w:val="subscript"/>
              </w:rPr>
              <w:t>2</w:t>
            </w:r>
            <w:r w:rsidRPr="00AD3BA6">
              <w:rPr>
                <w:rFonts w:hAnsi="宋体" w:hint="eastAsia"/>
                <w:color w:val="000000"/>
                <w:szCs w:val="21"/>
              </w:rPr>
              <w:t>O</w:t>
            </w:r>
          </w:p>
        </w:tc>
        <w:tc>
          <w:tcPr>
            <w:tcW w:w="2357" w:type="pct"/>
            <w:gridSpan w:val="2"/>
            <w:vAlign w:val="center"/>
          </w:tcPr>
          <w:p w:rsidR="005F771B" w:rsidRPr="00AD3BA6" w:rsidRDefault="00FE738B" w:rsidP="00AD3BA6">
            <w:pPr>
              <w:pStyle w:val="af"/>
              <w:ind w:firstLineChars="0" w:firstLine="0"/>
              <w:jc w:val="center"/>
              <w:rPr>
                <w:rFonts w:hAnsi="宋体"/>
                <w:color w:val="000000"/>
                <w:szCs w:val="21"/>
              </w:rPr>
            </w:pPr>
            <w:r w:rsidRPr="00AD3BA6">
              <w:rPr>
                <w:rFonts w:hAnsi="宋体" w:hint="eastAsia"/>
                <w:color w:val="000000"/>
                <w:szCs w:val="21"/>
              </w:rPr>
              <w:t>/</w:t>
            </w:r>
          </w:p>
        </w:tc>
      </w:tr>
      <w:tr w:rsidR="005F771B" w:rsidTr="00AD3BA6">
        <w:tc>
          <w:tcPr>
            <w:tcW w:w="1285" w:type="pct"/>
            <w:vAlign w:val="center"/>
          </w:tcPr>
          <w:p w:rsidR="005F771B" w:rsidRPr="00AD3BA6" w:rsidRDefault="00C72909" w:rsidP="00AD3BA6">
            <w:pPr>
              <w:pStyle w:val="af"/>
              <w:ind w:firstLineChars="0" w:firstLine="0"/>
              <w:jc w:val="center"/>
              <w:rPr>
                <w:rFonts w:hAnsi="宋体"/>
                <w:szCs w:val="21"/>
              </w:rPr>
            </w:pPr>
            <w:r w:rsidRPr="00AD3BA6">
              <w:rPr>
                <w:rFonts w:hAnsi="宋体" w:hint="eastAsia"/>
                <w:szCs w:val="21"/>
              </w:rPr>
              <w:t>C</w:t>
            </w:r>
            <w:r w:rsidR="005F771B" w:rsidRPr="00AD3BA6">
              <w:rPr>
                <w:rFonts w:hAnsi="宋体" w:hint="eastAsia"/>
                <w:szCs w:val="21"/>
              </w:rPr>
              <w:t>客户</w:t>
            </w:r>
          </w:p>
        </w:tc>
        <w:tc>
          <w:tcPr>
            <w:tcW w:w="1357" w:type="pct"/>
            <w:vAlign w:val="center"/>
          </w:tcPr>
          <w:p w:rsidR="005F771B" w:rsidRPr="00AD3BA6" w:rsidRDefault="005F771B" w:rsidP="00AD3BA6">
            <w:pPr>
              <w:pStyle w:val="af"/>
              <w:ind w:firstLineChars="0" w:firstLine="0"/>
              <w:jc w:val="center"/>
              <w:rPr>
                <w:rFonts w:hAnsi="宋体"/>
                <w:szCs w:val="21"/>
              </w:rPr>
            </w:pPr>
            <w:r w:rsidRPr="00AD3BA6">
              <w:rPr>
                <w:rFonts w:hAnsi="宋体"/>
                <w:color w:val="000000"/>
                <w:szCs w:val="21"/>
              </w:rPr>
              <w:t>Na</w:t>
            </w:r>
            <w:r w:rsidRPr="00AD3BA6">
              <w:rPr>
                <w:rFonts w:hAnsi="宋体" w:hint="eastAsia"/>
                <w:color w:val="000000"/>
                <w:szCs w:val="21"/>
                <w:vertAlign w:val="subscript"/>
              </w:rPr>
              <w:t>2</w:t>
            </w:r>
            <w:r w:rsidRPr="00AD3BA6">
              <w:rPr>
                <w:rFonts w:hAnsi="宋体" w:hint="eastAsia"/>
                <w:color w:val="000000"/>
                <w:szCs w:val="21"/>
              </w:rPr>
              <w:t>O</w:t>
            </w:r>
          </w:p>
        </w:tc>
        <w:tc>
          <w:tcPr>
            <w:tcW w:w="2357" w:type="pct"/>
            <w:gridSpan w:val="2"/>
            <w:vAlign w:val="center"/>
          </w:tcPr>
          <w:p w:rsidR="005F771B" w:rsidRPr="00AD3BA6" w:rsidRDefault="00FE738B" w:rsidP="00AD3BA6">
            <w:pPr>
              <w:pStyle w:val="af"/>
              <w:ind w:firstLineChars="0" w:firstLine="0"/>
              <w:jc w:val="center"/>
              <w:rPr>
                <w:rFonts w:hAnsi="宋体"/>
                <w:szCs w:val="21"/>
              </w:rPr>
            </w:pPr>
            <w:r w:rsidRPr="00AD3BA6">
              <w:rPr>
                <w:rFonts w:hAnsi="宋体" w:hint="eastAsia"/>
                <w:szCs w:val="21"/>
              </w:rPr>
              <w:t>/</w:t>
            </w:r>
          </w:p>
        </w:tc>
      </w:tr>
    </w:tbl>
    <w:p w:rsidR="0058637F" w:rsidRDefault="00EE6161" w:rsidP="003A31EF">
      <w:pPr>
        <w:spacing w:afterLines="50"/>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根据生产、客户及相关标准确定，冶炼副产品锑酸钠</w:t>
      </w:r>
      <w:r w:rsidR="007F6C76">
        <w:rPr>
          <w:rFonts w:asciiTheme="minorEastAsia" w:eastAsiaTheme="minorEastAsia" w:hAnsiTheme="minorEastAsia" w:hint="eastAsia"/>
          <w:sz w:val="24"/>
          <w:szCs w:val="24"/>
        </w:rPr>
        <w:t>氧化钠</w:t>
      </w:r>
      <w:r>
        <w:rPr>
          <w:rFonts w:asciiTheme="minorEastAsia" w:eastAsiaTheme="minorEastAsia" w:hAnsiTheme="minorEastAsia" w:hint="eastAsia"/>
          <w:sz w:val="24"/>
          <w:szCs w:val="24"/>
        </w:rPr>
        <w:t>一级品（11.5≤</w:t>
      </w:r>
      <w:r w:rsidR="0090541E">
        <w:rPr>
          <w:rFonts w:hAnsi="宋体"/>
          <w:color w:val="000000"/>
          <w:sz w:val="18"/>
          <w:szCs w:val="18"/>
        </w:rPr>
        <w:t>Na</w:t>
      </w:r>
      <w:r w:rsidR="0090541E">
        <w:rPr>
          <w:rFonts w:hAnsi="宋体" w:hint="eastAsia"/>
          <w:color w:val="000000"/>
          <w:sz w:val="18"/>
          <w:szCs w:val="18"/>
          <w:vertAlign w:val="subscript"/>
        </w:rPr>
        <w:t>2</w:t>
      </w:r>
      <w:r w:rsidR="0090541E">
        <w:rPr>
          <w:rFonts w:hAnsi="宋体" w:hint="eastAsia"/>
          <w:color w:val="000000"/>
          <w:sz w:val="18"/>
          <w:szCs w:val="18"/>
        </w:rPr>
        <w:t>O</w:t>
      </w:r>
      <w:r>
        <w:rPr>
          <w:rFonts w:asciiTheme="minorEastAsia" w:eastAsiaTheme="minorEastAsia" w:hAnsiTheme="minorEastAsia" w:hint="eastAsia"/>
          <w:sz w:val="24"/>
          <w:szCs w:val="24"/>
        </w:rPr>
        <w:t>≤13.5）、二级品（11.5≤</w:t>
      </w:r>
      <w:r w:rsidR="0090541E">
        <w:rPr>
          <w:rFonts w:hAnsi="宋体"/>
          <w:color w:val="000000"/>
          <w:sz w:val="18"/>
          <w:szCs w:val="18"/>
        </w:rPr>
        <w:t>Na</w:t>
      </w:r>
      <w:r w:rsidR="0090541E">
        <w:rPr>
          <w:rFonts w:hAnsi="宋体" w:hint="eastAsia"/>
          <w:color w:val="000000"/>
          <w:sz w:val="18"/>
          <w:szCs w:val="18"/>
          <w:vertAlign w:val="subscript"/>
        </w:rPr>
        <w:t>2</w:t>
      </w:r>
      <w:r w:rsidR="0090541E">
        <w:rPr>
          <w:rFonts w:hAnsi="宋体" w:hint="eastAsia"/>
          <w:color w:val="000000"/>
          <w:sz w:val="18"/>
          <w:szCs w:val="18"/>
        </w:rPr>
        <w:t>O</w:t>
      </w:r>
      <w:r>
        <w:rPr>
          <w:rFonts w:asciiTheme="minorEastAsia" w:eastAsiaTheme="minorEastAsia" w:hAnsiTheme="minorEastAsia" w:hint="eastAsia"/>
          <w:sz w:val="24"/>
          <w:szCs w:val="24"/>
        </w:rPr>
        <w:t>≤14.0）。</w:t>
      </w:r>
    </w:p>
    <w:p w:rsidR="001141C0" w:rsidRDefault="001141C0">
      <w:pPr>
        <w:adjustRightInd/>
        <w:snapToGrid/>
        <w:spacing w:after="0"/>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8420DD" w:rsidRDefault="008420DD" w:rsidP="003A31EF">
      <w:pPr>
        <w:spacing w:afterLines="50"/>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2.1.3</w:t>
      </w:r>
      <w:r w:rsidRPr="007B0DBD">
        <w:rPr>
          <w:rFonts w:asciiTheme="minorEastAsia" w:eastAsiaTheme="minorEastAsia" w:hAnsiTheme="minorEastAsia" w:hint="eastAsia"/>
          <w:sz w:val="24"/>
          <w:szCs w:val="24"/>
        </w:rPr>
        <w:t>冶炼用副产品</w:t>
      </w:r>
      <w:r>
        <w:rPr>
          <w:rFonts w:asciiTheme="minorEastAsia" w:eastAsiaTheme="minorEastAsia" w:hAnsiTheme="minorEastAsia" w:hint="eastAsia"/>
          <w:sz w:val="24"/>
          <w:szCs w:val="24"/>
        </w:rPr>
        <w:t>锑酸钠</w:t>
      </w:r>
      <w:r w:rsidRPr="007B0DBD">
        <w:rPr>
          <w:rFonts w:asciiTheme="minorEastAsia" w:eastAsiaTheme="minorEastAsia" w:hAnsiTheme="minorEastAsia" w:hint="eastAsia"/>
          <w:sz w:val="24"/>
          <w:szCs w:val="24"/>
        </w:rPr>
        <w:t>中</w:t>
      </w:r>
      <w:r w:rsidR="0090541E">
        <w:rPr>
          <w:rFonts w:asciiTheme="minorEastAsia" w:eastAsiaTheme="minorEastAsia" w:hAnsiTheme="minorEastAsia" w:hint="eastAsia"/>
          <w:sz w:val="24"/>
          <w:szCs w:val="24"/>
        </w:rPr>
        <w:t>锑离子</w:t>
      </w:r>
      <w:r w:rsidRPr="007B0DBD">
        <w:rPr>
          <w:rFonts w:asciiTheme="minorEastAsia" w:eastAsiaTheme="minorEastAsia" w:hAnsiTheme="minorEastAsia" w:hint="eastAsia"/>
          <w:sz w:val="24"/>
          <w:szCs w:val="24"/>
        </w:rPr>
        <w:t>的数值统计及确定</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1"/>
        <w:gridCol w:w="2313"/>
        <w:gridCol w:w="1974"/>
        <w:gridCol w:w="2044"/>
      </w:tblGrid>
      <w:tr w:rsidR="008420DD" w:rsidTr="00AD3BA6">
        <w:tc>
          <w:tcPr>
            <w:tcW w:w="1285" w:type="pct"/>
            <w:vMerge w:val="restart"/>
            <w:vAlign w:val="center"/>
          </w:tcPr>
          <w:p w:rsidR="008420DD" w:rsidRPr="0090541E" w:rsidRDefault="008420DD" w:rsidP="00AD3BA6">
            <w:pPr>
              <w:pStyle w:val="af"/>
              <w:ind w:firstLineChars="0"/>
              <w:jc w:val="center"/>
              <w:rPr>
                <w:rFonts w:hAnsi="宋体"/>
                <w:color w:val="000000"/>
                <w:szCs w:val="21"/>
              </w:rPr>
            </w:pPr>
            <w:r w:rsidRPr="0090541E">
              <w:rPr>
                <w:rFonts w:hAnsi="宋体" w:hint="eastAsia"/>
                <w:color w:val="000000"/>
                <w:szCs w:val="21"/>
              </w:rPr>
              <w:t>标准</w:t>
            </w:r>
          </w:p>
        </w:tc>
        <w:tc>
          <w:tcPr>
            <w:tcW w:w="1357" w:type="pct"/>
            <w:vMerge w:val="restart"/>
            <w:vAlign w:val="center"/>
          </w:tcPr>
          <w:p w:rsidR="008420DD" w:rsidRPr="0090541E" w:rsidRDefault="008420DD" w:rsidP="00AD3BA6">
            <w:pPr>
              <w:pStyle w:val="af"/>
              <w:ind w:left="880" w:firstLineChars="0" w:firstLine="0"/>
              <w:jc w:val="center"/>
              <w:rPr>
                <w:rFonts w:hAnsi="宋体"/>
                <w:color w:val="000000"/>
                <w:szCs w:val="21"/>
              </w:rPr>
            </w:pPr>
            <w:r w:rsidRPr="0090541E">
              <w:rPr>
                <w:rFonts w:hAnsi="宋体" w:hint="eastAsia"/>
                <w:color w:val="000000"/>
                <w:szCs w:val="21"/>
              </w:rPr>
              <w:t>质量分数/%</w:t>
            </w:r>
          </w:p>
        </w:tc>
        <w:tc>
          <w:tcPr>
            <w:tcW w:w="2357" w:type="pct"/>
            <w:gridSpan w:val="2"/>
            <w:vAlign w:val="center"/>
          </w:tcPr>
          <w:p w:rsidR="008420DD" w:rsidRPr="0090541E" w:rsidRDefault="008420DD" w:rsidP="00AD3BA6">
            <w:pPr>
              <w:pStyle w:val="af"/>
              <w:ind w:firstLineChars="0" w:firstLine="0"/>
              <w:jc w:val="center"/>
              <w:rPr>
                <w:rFonts w:hAnsi="宋体"/>
                <w:color w:val="000000"/>
                <w:szCs w:val="21"/>
              </w:rPr>
            </w:pPr>
            <w:r w:rsidRPr="0090541E">
              <w:rPr>
                <w:rFonts w:hAnsi="宋体" w:hint="eastAsia"/>
                <w:color w:val="000000"/>
                <w:szCs w:val="21"/>
              </w:rPr>
              <w:t>指标</w:t>
            </w:r>
          </w:p>
        </w:tc>
      </w:tr>
      <w:tr w:rsidR="008420DD" w:rsidTr="00AD3BA6">
        <w:trPr>
          <w:trHeight w:val="70"/>
        </w:trPr>
        <w:tc>
          <w:tcPr>
            <w:tcW w:w="1285" w:type="pct"/>
            <w:vMerge/>
            <w:vAlign w:val="center"/>
          </w:tcPr>
          <w:p w:rsidR="008420DD" w:rsidRPr="0090541E" w:rsidRDefault="008420DD" w:rsidP="00AD3BA6">
            <w:pPr>
              <w:pStyle w:val="af"/>
              <w:ind w:firstLineChars="0" w:firstLine="0"/>
              <w:jc w:val="center"/>
              <w:rPr>
                <w:rFonts w:hAnsi="宋体"/>
                <w:color w:val="000000"/>
                <w:szCs w:val="21"/>
              </w:rPr>
            </w:pPr>
          </w:p>
        </w:tc>
        <w:tc>
          <w:tcPr>
            <w:tcW w:w="1357" w:type="pct"/>
            <w:vMerge/>
            <w:vAlign w:val="center"/>
          </w:tcPr>
          <w:p w:rsidR="008420DD" w:rsidRPr="0090541E" w:rsidRDefault="008420DD" w:rsidP="00AD3BA6">
            <w:pPr>
              <w:pStyle w:val="af"/>
              <w:ind w:firstLineChars="0" w:firstLine="0"/>
              <w:jc w:val="center"/>
              <w:rPr>
                <w:rFonts w:hAnsi="宋体"/>
                <w:color w:val="000000"/>
                <w:szCs w:val="21"/>
              </w:rPr>
            </w:pPr>
          </w:p>
        </w:tc>
        <w:tc>
          <w:tcPr>
            <w:tcW w:w="1158" w:type="pct"/>
            <w:vAlign w:val="center"/>
          </w:tcPr>
          <w:p w:rsidR="008420DD" w:rsidRPr="0090541E" w:rsidRDefault="008420DD" w:rsidP="00AD3BA6">
            <w:pPr>
              <w:pStyle w:val="af"/>
              <w:ind w:firstLineChars="0" w:firstLine="0"/>
              <w:jc w:val="center"/>
              <w:rPr>
                <w:rFonts w:hAnsi="宋体"/>
                <w:color w:val="000000"/>
                <w:szCs w:val="21"/>
              </w:rPr>
            </w:pPr>
            <w:r w:rsidRPr="0090541E">
              <w:rPr>
                <w:rFonts w:hAnsi="宋体" w:hint="eastAsia"/>
                <w:color w:val="000000"/>
                <w:szCs w:val="21"/>
              </w:rPr>
              <w:t>一级品</w:t>
            </w:r>
          </w:p>
        </w:tc>
        <w:tc>
          <w:tcPr>
            <w:tcW w:w="1199" w:type="pct"/>
            <w:vAlign w:val="center"/>
          </w:tcPr>
          <w:p w:rsidR="008420DD" w:rsidRPr="0090541E" w:rsidRDefault="008420DD" w:rsidP="00AD3BA6">
            <w:pPr>
              <w:pStyle w:val="af"/>
              <w:ind w:firstLineChars="0" w:firstLine="0"/>
              <w:jc w:val="center"/>
              <w:rPr>
                <w:rFonts w:hAnsi="宋体"/>
                <w:color w:val="000000"/>
                <w:szCs w:val="21"/>
              </w:rPr>
            </w:pPr>
            <w:r w:rsidRPr="0090541E">
              <w:rPr>
                <w:rFonts w:hAnsi="宋体" w:hint="eastAsia"/>
                <w:color w:val="000000"/>
                <w:szCs w:val="21"/>
              </w:rPr>
              <w:t>二级品</w:t>
            </w:r>
          </w:p>
        </w:tc>
      </w:tr>
      <w:tr w:rsidR="008420DD" w:rsidTr="00AD3BA6">
        <w:trPr>
          <w:trHeight w:val="233"/>
        </w:trPr>
        <w:tc>
          <w:tcPr>
            <w:tcW w:w="1285" w:type="pct"/>
            <w:vAlign w:val="center"/>
          </w:tcPr>
          <w:p w:rsidR="008420DD" w:rsidRPr="0090541E" w:rsidRDefault="008420DD" w:rsidP="00AD3BA6">
            <w:pPr>
              <w:spacing w:after="0"/>
              <w:jc w:val="center"/>
              <w:rPr>
                <w:rFonts w:asciiTheme="minorEastAsia" w:eastAsiaTheme="minorEastAsia" w:hAnsiTheme="minorEastAsia"/>
                <w:color w:val="000000"/>
                <w:sz w:val="21"/>
                <w:szCs w:val="21"/>
              </w:rPr>
            </w:pPr>
            <w:r w:rsidRPr="0090541E">
              <w:rPr>
                <w:rFonts w:asciiTheme="minorEastAsia" w:eastAsiaTheme="minorEastAsia" w:hAnsiTheme="minorEastAsia" w:hint="eastAsia"/>
                <w:color w:val="000000"/>
                <w:sz w:val="21"/>
                <w:szCs w:val="21"/>
              </w:rPr>
              <w:t>YS/T 22-2010锑酸钠</w:t>
            </w:r>
          </w:p>
        </w:tc>
        <w:tc>
          <w:tcPr>
            <w:tcW w:w="1357" w:type="pct"/>
            <w:vAlign w:val="center"/>
          </w:tcPr>
          <w:p w:rsidR="008420DD" w:rsidRPr="0090541E" w:rsidRDefault="008420DD" w:rsidP="00AD3BA6">
            <w:pPr>
              <w:spacing w:after="0"/>
              <w:jc w:val="center"/>
              <w:rPr>
                <w:rFonts w:asciiTheme="minorEastAsia" w:eastAsiaTheme="minorEastAsia" w:hAnsiTheme="minorEastAsia" w:cs="宋体"/>
                <w:color w:val="000000"/>
                <w:sz w:val="21"/>
                <w:szCs w:val="21"/>
              </w:rPr>
            </w:pPr>
            <w:r w:rsidRPr="0090541E">
              <w:rPr>
                <w:rFonts w:asciiTheme="minorEastAsia" w:eastAsiaTheme="minorEastAsia" w:hAnsiTheme="minorEastAsia" w:hint="eastAsia"/>
                <w:color w:val="000000"/>
                <w:sz w:val="21"/>
                <w:szCs w:val="21"/>
              </w:rPr>
              <w:t>Sb</w:t>
            </w:r>
            <w:r w:rsidRPr="0090541E">
              <w:rPr>
                <w:rFonts w:asciiTheme="minorEastAsia" w:eastAsiaTheme="minorEastAsia" w:hAnsiTheme="minorEastAsia" w:hint="eastAsia"/>
                <w:color w:val="000000"/>
                <w:sz w:val="21"/>
                <w:szCs w:val="21"/>
                <w:vertAlign w:val="superscript"/>
              </w:rPr>
              <w:t>3+</w:t>
            </w:r>
            <w:r w:rsidRPr="0090541E">
              <w:rPr>
                <w:rFonts w:asciiTheme="minorEastAsia" w:eastAsiaTheme="minorEastAsia" w:hAnsiTheme="minorEastAsia" w:hint="eastAsia"/>
                <w:color w:val="000000"/>
                <w:sz w:val="21"/>
                <w:szCs w:val="21"/>
              </w:rPr>
              <w:t>，不大于</w:t>
            </w:r>
          </w:p>
        </w:tc>
        <w:tc>
          <w:tcPr>
            <w:tcW w:w="1158" w:type="pct"/>
            <w:vAlign w:val="center"/>
          </w:tcPr>
          <w:p w:rsidR="008420DD" w:rsidRPr="0090541E" w:rsidRDefault="008420DD" w:rsidP="00AD3BA6">
            <w:pPr>
              <w:pStyle w:val="af"/>
              <w:ind w:firstLineChars="0" w:firstLine="0"/>
              <w:jc w:val="center"/>
              <w:rPr>
                <w:rFonts w:asciiTheme="minorEastAsia" w:eastAsiaTheme="minorEastAsia" w:hAnsiTheme="minorEastAsia"/>
                <w:color w:val="000000"/>
                <w:szCs w:val="21"/>
              </w:rPr>
            </w:pPr>
            <w:r w:rsidRPr="0090541E">
              <w:rPr>
                <w:rFonts w:asciiTheme="minorEastAsia" w:eastAsiaTheme="minorEastAsia" w:hAnsiTheme="minorEastAsia" w:hint="eastAsia"/>
                <w:color w:val="000000"/>
                <w:szCs w:val="21"/>
              </w:rPr>
              <w:t>0.1</w:t>
            </w:r>
          </w:p>
        </w:tc>
        <w:tc>
          <w:tcPr>
            <w:tcW w:w="1199" w:type="pct"/>
            <w:vAlign w:val="center"/>
          </w:tcPr>
          <w:p w:rsidR="008420DD" w:rsidRPr="0090541E" w:rsidRDefault="008420DD" w:rsidP="00AD3BA6">
            <w:pPr>
              <w:pStyle w:val="af"/>
              <w:ind w:firstLineChars="0" w:firstLine="0"/>
              <w:jc w:val="center"/>
              <w:rPr>
                <w:rFonts w:asciiTheme="minorEastAsia" w:eastAsiaTheme="minorEastAsia" w:hAnsiTheme="minorEastAsia"/>
                <w:color w:val="000000"/>
                <w:szCs w:val="21"/>
              </w:rPr>
            </w:pPr>
            <w:r w:rsidRPr="0090541E">
              <w:rPr>
                <w:rFonts w:asciiTheme="minorEastAsia" w:eastAsiaTheme="minorEastAsia" w:hAnsiTheme="minorEastAsia" w:hint="eastAsia"/>
                <w:color w:val="000000"/>
                <w:szCs w:val="21"/>
              </w:rPr>
              <w:t>0.3</w:t>
            </w:r>
          </w:p>
        </w:tc>
      </w:tr>
      <w:tr w:rsidR="008420DD" w:rsidTr="00AD3BA6">
        <w:tc>
          <w:tcPr>
            <w:tcW w:w="1285" w:type="pct"/>
            <w:vAlign w:val="center"/>
          </w:tcPr>
          <w:p w:rsidR="008420DD" w:rsidRPr="0090541E" w:rsidRDefault="008420DD" w:rsidP="00AD3BA6">
            <w:pPr>
              <w:pStyle w:val="af"/>
              <w:ind w:firstLineChars="0" w:firstLine="0"/>
              <w:jc w:val="center"/>
              <w:rPr>
                <w:rFonts w:asciiTheme="minorEastAsia" w:eastAsiaTheme="minorEastAsia" w:hAnsiTheme="minorEastAsia"/>
                <w:color w:val="000000"/>
                <w:szCs w:val="21"/>
              </w:rPr>
            </w:pPr>
          </w:p>
        </w:tc>
        <w:tc>
          <w:tcPr>
            <w:tcW w:w="1357" w:type="pct"/>
            <w:vAlign w:val="center"/>
          </w:tcPr>
          <w:p w:rsidR="008420DD" w:rsidRPr="0090541E" w:rsidRDefault="008420DD" w:rsidP="00AD3BA6">
            <w:pPr>
              <w:pStyle w:val="af"/>
              <w:ind w:firstLineChars="0" w:firstLine="0"/>
              <w:jc w:val="center"/>
              <w:rPr>
                <w:rFonts w:asciiTheme="minorEastAsia" w:eastAsiaTheme="minorEastAsia" w:hAnsiTheme="minorEastAsia"/>
                <w:color w:val="000000"/>
                <w:szCs w:val="21"/>
              </w:rPr>
            </w:pPr>
          </w:p>
        </w:tc>
        <w:tc>
          <w:tcPr>
            <w:tcW w:w="2357" w:type="pct"/>
            <w:gridSpan w:val="2"/>
            <w:vAlign w:val="center"/>
          </w:tcPr>
          <w:p w:rsidR="008420DD" w:rsidRPr="0090541E" w:rsidRDefault="008420DD" w:rsidP="00AD3BA6">
            <w:pPr>
              <w:pStyle w:val="af"/>
              <w:ind w:firstLineChars="0" w:firstLine="0"/>
              <w:jc w:val="center"/>
              <w:rPr>
                <w:rFonts w:asciiTheme="minorEastAsia" w:eastAsiaTheme="minorEastAsia" w:hAnsiTheme="minorEastAsia"/>
                <w:color w:val="000000"/>
                <w:szCs w:val="21"/>
              </w:rPr>
            </w:pPr>
            <w:r w:rsidRPr="0090541E">
              <w:rPr>
                <w:rFonts w:asciiTheme="minorEastAsia" w:eastAsiaTheme="minorEastAsia" w:hAnsiTheme="minorEastAsia" w:hint="eastAsia"/>
                <w:color w:val="000000"/>
                <w:szCs w:val="21"/>
              </w:rPr>
              <w:t>数据</w:t>
            </w:r>
          </w:p>
        </w:tc>
      </w:tr>
      <w:tr w:rsidR="0090541E" w:rsidTr="00AD3BA6">
        <w:tc>
          <w:tcPr>
            <w:tcW w:w="1285" w:type="pct"/>
            <w:vAlign w:val="center"/>
          </w:tcPr>
          <w:p w:rsidR="0090541E" w:rsidRPr="0090541E" w:rsidRDefault="0090541E" w:rsidP="00AD3BA6">
            <w:pPr>
              <w:pStyle w:val="af"/>
              <w:ind w:firstLineChars="0" w:firstLine="0"/>
              <w:jc w:val="center"/>
              <w:rPr>
                <w:rFonts w:hAnsi="宋体"/>
                <w:color w:val="000000"/>
                <w:szCs w:val="21"/>
              </w:rPr>
            </w:pPr>
            <w:r w:rsidRPr="0090541E">
              <w:rPr>
                <w:rFonts w:hAnsi="宋体" w:hint="eastAsia"/>
                <w:color w:val="000000"/>
                <w:szCs w:val="21"/>
              </w:rPr>
              <w:t>企业</w:t>
            </w:r>
          </w:p>
        </w:tc>
        <w:tc>
          <w:tcPr>
            <w:tcW w:w="1357" w:type="pct"/>
            <w:vAlign w:val="center"/>
          </w:tcPr>
          <w:p w:rsidR="0090541E" w:rsidRPr="0090541E" w:rsidRDefault="00453BFA" w:rsidP="00AD3BA6">
            <w:pPr>
              <w:pStyle w:val="af"/>
              <w:ind w:firstLineChars="0" w:firstLine="0"/>
              <w:jc w:val="center"/>
              <w:rPr>
                <w:rFonts w:asciiTheme="minorEastAsia" w:eastAsiaTheme="minorEastAsia" w:hAnsiTheme="minorEastAsia"/>
                <w:color w:val="000000"/>
                <w:szCs w:val="21"/>
              </w:rPr>
            </w:pPr>
            <w:r w:rsidRPr="0090541E">
              <w:rPr>
                <w:rFonts w:asciiTheme="minorEastAsia" w:eastAsiaTheme="minorEastAsia" w:hAnsiTheme="minorEastAsia" w:hint="eastAsia"/>
                <w:color w:val="000000"/>
                <w:szCs w:val="21"/>
              </w:rPr>
              <w:t>Sb</w:t>
            </w:r>
            <w:r w:rsidRPr="0090541E">
              <w:rPr>
                <w:rFonts w:asciiTheme="minorEastAsia" w:eastAsiaTheme="minorEastAsia" w:hAnsiTheme="minorEastAsia" w:hint="eastAsia"/>
                <w:color w:val="000000"/>
                <w:szCs w:val="21"/>
                <w:vertAlign w:val="superscript"/>
              </w:rPr>
              <w:t>3+</w:t>
            </w:r>
            <w:r w:rsidRPr="0090541E">
              <w:rPr>
                <w:rFonts w:asciiTheme="minorEastAsia" w:eastAsiaTheme="minorEastAsia" w:hAnsiTheme="minorEastAsia" w:hint="eastAsia"/>
                <w:color w:val="000000"/>
                <w:szCs w:val="21"/>
              </w:rPr>
              <w:t>，不大于</w:t>
            </w:r>
          </w:p>
        </w:tc>
        <w:tc>
          <w:tcPr>
            <w:tcW w:w="2357" w:type="pct"/>
            <w:gridSpan w:val="2"/>
            <w:vAlign w:val="center"/>
          </w:tcPr>
          <w:p w:rsidR="0090541E" w:rsidRPr="0090541E" w:rsidRDefault="0090541E" w:rsidP="00AD3BA6">
            <w:pPr>
              <w:pStyle w:val="af"/>
              <w:ind w:firstLineChars="0" w:firstLine="0"/>
              <w:jc w:val="center"/>
              <w:rPr>
                <w:rFonts w:asciiTheme="minorEastAsia" w:eastAsiaTheme="minorEastAsia" w:hAnsiTheme="minorEastAsia"/>
                <w:color w:val="000000"/>
                <w:szCs w:val="21"/>
              </w:rPr>
            </w:pPr>
            <w:r w:rsidRPr="0090541E">
              <w:rPr>
                <w:rFonts w:asciiTheme="minorEastAsia" w:eastAsiaTheme="minorEastAsia" w:hAnsiTheme="minorEastAsia" w:hint="eastAsia"/>
                <w:color w:val="000000"/>
                <w:szCs w:val="21"/>
              </w:rPr>
              <w:t>0.18-0.3</w:t>
            </w:r>
          </w:p>
        </w:tc>
      </w:tr>
      <w:tr w:rsidR="0090541E" w:rsidTr="00AD3BA6">
        <w:tc>
          <w:tcPr>
            <w:tcW w:w="1285" w:type="pct"/>
            <w:vAlign w:val="center"/>
          </w:tcPr>
          <w:p w:rsidR="0090541E" w:rsidRPr="0090541E" w:rsidRDefault="0090541E" w:rsidP="00AD3BA6">
            <w:pPr>
              <w:pStyle w:val="af"/>
              <w:ind w:firstLineChars="0" w:firstLine="0"/>
              <w:jc w:val="center"/>
              <w:rPr>
                <w:rFonts w:hAnsi="宋体"/>
                <w:szCs w:val="21"/>
              </w:rPr>
            </w:pPr>
            <w:r w:rsidRPr="0090541E">
              <w:rPr>
                <w:rFonts w:hAnsi="宋体" w:hint="eastAsia"/>
                <w:szCs w:val="21"/>
              </w:rPr>
              <w:t>A客户</w:t>
            </w:r>
          </w:p>
        </w:tc>
        <w:tc>
          <w:tcPr>
            <w:tcW w:w="1357" w:type="pct"/>
            <w:vAlign w:val="center"/>
          </w:tcPr>
          <w:p w:rsidR="0090541E" w:rsidRPr="0090541E" w:rsidRDefault="00453BFA" w:rsidP="00AD3BA6">
            <w:pPr>
              <w:pStyle w:val="af"/>
              <w:ind w:firstLineChars="0" w:firstLine="0"/>
              <w:jc w:val="center"/>
              <w:rPr>
                <w:rFonts w:asciiTheme="minorEastAsia" w:eastAsiaTheme="minorEastAsia" w:hAnsiTheme="minorEastAsia"/>
                <w:color w:val="000000"/>
                <w:szCs w:val="21"/>
              </w:rPr>
            </w:pPr>
            <w:r w:rsidRPr="0090541E">
              <w:rPr>
                <w:rFonts w:asciiTheme="minorEastAsia" w:eastAsiaTheme="minorEastAsia" w:hAnsiTheme="minorEastAsia" w:hint="eastAsia"/>
                <w:color w:val="000000"/>
                <w:szCs w:val="21"/>
              </w:rPr>
              <w:t>Sb</w:t>
            </w:r>
            <w:r w:rsidRPr="0090541E">
              <w:rPr>
                <w:rFonts w:asciiTheme="minorEastAsia" w:eastAsiaTheme="minorEastAsia" w:hAnsiTheme="minorEastAsia" w:hint="eastAsia"/>
                <w:color w:val="000000"/>
                <w:szCs w:val="21"/>
                <w:vertAlign w:val="superscript"/>
              </w:rPr>
              <w:t>3+</w:t>
            </w:r>
            <w:r w:rsidRPr="0090541E">
              <w:rPr>
                <w:rFonts w:asciiTheme="minorEastAsia" w:eastAsiaTheme="minorEastAsia" w:hAnsiTheme="minorEastAsia" w:hint="eastAsia"/>
                <w:color w:val="000000"/>
                <w:szCs w:val="21"/>
              </w:rPr>
              <w:t>，不大于</w:t>
            </w:r>
          </w:p>
        </w:tc>
        <w:tc>
          <w:tcPr>
            <w:tcW w:w="2357" w:type="pct"/>
            <w:gridSpan w:val="2"/>
            <w:vAlign w:val="center"/>
          </w:tcPr>
          <w:p w:rsidR="0090541E" w:rsidRPr="0090541E" w:rsidRDefault="0090541E" w:rsidP="00AD3BA6">
            <w:pPr>
              <w:pStyle w:val="af"/>
              <w:ind w:firstLineChars="0" w:firstLine="0"/>
              <w:jc w:val="center"/>
              <w:rPr>
                <w:rFonts w:asciiTheme="minorEastAsia" w:eastAsiaTheme="minorEastAsia" w:hAnsiTheme="minorEastAsia"/>
                <w:color w:val="000000"/>
                <w:szCs w:val="21"/>
              </w:rPr>
            </w:pPr>
            <w:r w:rsidRPr="0090541E">
              <w:rPr>
                <w:rFonts w:asciiTheme="minorEastAsia" w:eastAsiaTheme="minorEastAsia" w:hAnsiTheme="minorEastAsia" w:hint="eastAsia"/>
                <w:color w:val="000000"/>
                <w:szCs w:val="21"/>
              </w:rPr>
              <w:t>0.1</w:t>
            </w:r>
          </w:p>
        </w:tc>
      </w:tr>
      <w:tr w:rsidR="0090541E" w:rsidTr="00AD3BA6">
        <w:tc>
          <w:tcPr>
            <w:tcW w:w="1285" w:type="pct"/>
            <w:vAlign w:val="center"/>
          </w:tcPr>
          <w:p w:rsidR="0090541E" w:rsidRPr="0090541E" w:rsidRDefault="0090541E" w:rsidP="00AD3BA6">
            <w:pPr>
              <w:pStyle w:val="af"/>
              <w:ind w:firstLineChars="0" w:firstLine="0"/>
              <w:jc w:val="center"/>
              <w:rPr>
                <w:rFonts w:hAnsi="宋体"/>
                <w:szCs w:val="21"/>
              </w:rPr>
            </w:pPr>
            <w:r w:rsidRPr="0090541E">
              <w:rPr>
                <w:rFonts w:hAnsi="宋体" w:hint="eastAsia"/>
                <w:szCs w:val="21"/>
              </w:rPr>
              <w:t>B客户</w:t>
            </w:r>
          </w:p>
        </w:tc>
        <w:tc>
          <w:tcPr>
            <w:tcW w:w="1357" w:type="pct"/>
            <w:vAlign w:val="center"/>
          </w:tcPr>
          <w:p w:rsidR="0090541E" w:rsidRPr="0090541E" w:rsidRDefault="00453BFA" w:rsidP="00AD3BA6">
            <w:pPr>
              <w:pStyle w:val="af"/>
              <w:ind w:firstLineChars="0" w:firstLine="0"/>
              <w:jc w:val="center"/>
              <w:rPr>
                <w:rFonts w:asciiTheme="minorEastAsia" w:eastAsiaTheme="minorEastAsia" w:hAnsiTheme="minorEastAsia"/>
                <w:color w:val="000000"/>
                <w:szCs w:val="21"/>
              </w:rPr>
            </w:pPr>
            <w:r w:rsidRPr="0090541E">
              <w:rPr>
                <w:rFonts w:asciiTheme="minorEastAsia" w:eastAsiaTheme="minorEastAsia" w:hAnsiTheme="minorEastAsia" w:hint="eastAsia"/>
                <w:color w:val="000000"/>
                <w:szCs w:val="21"/>
              </w:rPr>
              <w:t>Sb</w:t>
            </w:r>
            <w:r w:rsidRPr="0090541E">
              <w:rPr>
                <w:rFonts w:asciiTheme="minorEastAsia" w:eastAsiaTheme="minorEastAsia" w:hAnsiTheme="minorEastAsia" w:hint="eastAsia"/>
                <w:color w:val="000000"/>
                <w:szCs w:val="21"/>
                <w:vertAlign w:val="superscript"/>
              </w:rPr>
              <w:t>3+</w:t>
            </w:r>
            <w:r w:rsidRPr="0090541E">
              <w:rPr>
                <w:rFonts w:asciiTheme="minorEastAsia" w:eastAsiaTheme="minorEastAsia" w:hAnsiTheme="minorEastAsia" w:hint="eastAsia"/>
                <w:color w:val="000000"/>
                <w:szCs w:val="21"/>
              </w:rPr>
              <w:t>，不大于</w:t>
            </w:r>
          </w:p>
        </w:tc>
        <w:tc>
          <w:tcPr>
            <w:tcW w:w="2357" w:type="pct"/>
            <w:gridSpan w:val="2"/>
            <w:vAlign w:val="center"/>
          </w:tcPr>
          <w:p w:rsidR="0090541E" w:rsidRPr="0090541E" w:rsidRDefault="00FE738B" w:rsidP="00AD3BA6">
            <w:pPr>
              <w:pStyle w:val="af"/>
              <w:ind w:firstLineChars="0" w:firstLine="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r>
      <w:tr w:rsidR="0090541E" w:rsidTr="00AD3BA6">
        <w:tc>
          <w:tcPr>
            <w:tcW w:w="1285" w:type="pct"/>
            <w:vAlign w:val="center"/>
          </w:tcPr>
          <w:p w:rsidR="0090541E" w:rsidRPr="0090541E" w:rsidRDefault="0090541E" w:rsidP="00AD3BA6">
            <w:pPr>
              <w:pStyle w:val="af"/>
              <w:ind w:firstLineChars="0" w:firstLine="0"/>
              <w:jc w:val="center"/>
              <w:rPr>
                <w:rFonts w:hAnsi="宋体"/>
                <w:szCs w:val="21"/>
              </w:rPr>
            </w:pPr>
            <w:r w:rsidRPr="0090541E">
              <w:rPr>
                <w:rFonts w:hAnsi="宋体" w:hint="eastAsia"/>
                <w:szCs w:val="21"/>
              </w:rPr>
              <w:t>C客户</w:t>
            </w:r>
          </w:p>
        </w:tc>
        <w:tc>
          <w:tcPr>
            <w:tcW w:w="1357" w:type="pct"/>
            <w:vAlign w:val="center"/>
          </w:tcPr>
          <w:p w:rsidR="0090541E" w:rsidRPr="0090541E" w:rsidRDefault="00453BFA" w:rsidP="00AD3BA6">
            <w:pPr>
              <w:pStyle w:val="af"/>
              <w:ind w:firstLineChars="0" w:firstLine="0"/>
              <w:jc w:val="center"/>
              <w:rPr>
                <w:rFonts w:asciiTheme="minorEastAsia" w:eastAsiaTheme="minorEastAsia" w:hAnsiTheme="minorEastAsia"/>
                <w:szCs w:val="21"/>
              </w:rPr>
            </w:pPr>
            <w:r w:rsidRPr="0090541E">
              <w:rPr>
                <w:rFonts w:asciiTheme="minorEastAsia" w:eastAsiaTheme="minorEastAsia" w:hAnsiTheme="minorEastAsia" w:hint="eastAsia"/>
                <w:color w:val="000000"/>
                <w:szCs w:val="21"/>
              </w:rPr>
              <w:t>Sb</w:t>
            </w:r>
            <w:r w:rsidRPr="0090541E">
              <w:rPr>
                <w:rFonts w:asciiTheme="minorEastAsia" w:eastAsiaTheme="minorEastAsia" w:hAnsiTheme="minorEastAsia" w:hint="eastAsia"/>
                <w:color w:val="000000"/>
                <w:szCs w:val="21"/>
                <w:vertAlign w:val="superscript"/>
              </w:rPr>
              <w:t>3+</w:t>
            </w:r>
            <w:r w:rsidRPr="0090541E">
              <w:rPr>
                <w:rFonts w:asciiTheme="minorEastAsia" w:eastAsiaTheme="minorEastAsia" w:hAnsiTheme="minorEastAsia" w:hint="eastAsia"/>
                <w:color w:val="000000"/>
                <w:szCs w:val="21"/>
              </w:rPr>
              <w:t>，不大于</w:t>
            </w:r>
          </w:p>
        </w:tc>
        <w:tc>
          <w:tcPr>
            <w:tcW w:w="2357" w:type="pct"/>
            <w:gridSpan w:val="2"/>
            <w:vAlign w:val="center"/>
          </w:tcPr>
          <w:p w:rsidR="0090541E" w:rsidRPr="0090541E" w:rsidRDefault="0090541E" w:rsidP="00AD3BA6">
            <w:pPr>
              <w:pStyle w:val="af"/>
              <w:ind w:firstLineChars="0" w:firstLine="0"/>
              <w:jc w:val="center"/>
              <w:rPr>
                <w:rFonts w:asciiTheme="minorEastAsia" w:eastAsiaTheme="minorEastAsia" w:hAnsiTheme="minorEastAsia"/>
                <w:szCs w:val="21"/>
              </w:rPr>
            </w:pPr>
            <w:r w:rsidRPr="0090541E">
              <w:rPr>
                <w:rFonts w:asciiTheme="minorEastAsia" w:eastAsiaTheme="minorEastAsia" w:hAnsiTheme="minorEastAsia" w:hint="eastAsia"/>
                <w:szCs w:val="21"/>
              </w:rPr>
              <w:t>0.3</w:t>
            </w:r>
          </w:p>
        </w:tc>
      </w:tr>
    </w:tbl>
    <w:p w:rsidR="0058637F" w:rsidRPr="0090541E" w:rsidRDefault="008420DD" w:rsidP="003A31EF">
      <w:pPr>
        <w:spacing w:afterLines="50"/>
        <w:ind w:firstLineChars="150" w:firstLine="360"/>
        <w:rPr>
          <w:rFonts w:asciiTheme="minorEastAsia" w:eastAsiaTheme="minorEastAsia" w:hAnsiTheme="minorEastAsia"/>
          <w:color w:val="000000" w:themeColor="text1"/>
          <w:sz w:val="24"/>
          <w:szCs w:val="24"/>
        </w:rPr>
      </w:pPr>
      <w:r w:rsidRPr="0090541E">
        <w:rPr>
          <w:rFonts w:asciiTheme="minorEastAsia" w:eastAsiaTheme="minorEastAsia" w:hAnsiTheme="minorEastAsia" w:hint="eastAsia"/>
          <w:color w:val="000000" w:themeColor="text1"/>
          <w:sz w:val="24"/>
          <w:szCs w:val="24"/>
        </w:rPr>
        <w:t>根据生产、客户及相关标准确定，冶炼副产品锑酸钠</w:t>
      </w:r>
      <w:r w:rsidR="000901AB">
        <w:rPr>
          <w:rFonts w:asciiTheme="minorEastAsia" w:eastAsiaTheme="minorEastAsia" w:hAnsiTheme="minorEastAsia" w:hint="eastAsia"/>
          <w:sz w:val="24"/>
          <w:szCs w:val="24"/>
        </w:rPr>
        <w:t>锑离子</w:t>
      </w:r>
      <w:r w:rsidR="0090541E">
        <w:rPr>
          <w:rFonts w:asciiTheme="minorEastAsia" w:eastAsiaTheme="minorEastAsia" w:hAnsiTheme="minorEastAsia" w:hint="eastAsia"/>
          <w:color w:val="000000" w:themeColor="text1"/>
          <w:sz w:val="24"/>
          <w:szCs w:val="24"/>
        </w:rPr>
        <w:t>一级品不大于</w:t>
      </w:r>
      <w:r w:rsidRPr="0090541E">
        <w:rPr>
          <w:rFonts w:asciiTheme="minorEastAsia" w:eastAsiaTheme="minorEastAsia" w:hAnsiTheme="minorEastAsia" w:hint="eastAsia"/>
          <w:color w:val="000000" w:themeColor="text1"/>
          <w:sz w:val="24"/>
          <w:szCs w:val="24"/>
        </w:rPr>
        <w:t>0.</w:t>
      </w:r>
      <w:r w:rsidR="001701F2" w:rsidRPr="0090541E">
        <w:rPr>
          <w:rFonts w:asciiTheme="minorEastAsia" w:eastAsiaTheme="minorEastAsia" w:hAnsiTheme="minorEastAsia" w:hint="eastAsia"/>
          <w:color w:val="000000" w:themeColor="text1"/>
          <w:sz w:val="24"/>
          <w:szCs w:val="24"/>
        </w:rPr>
        <w:t>3</w:t>
      </w:r>
      <w:r w:rsidRPr="0090541E">
        <w:rPr>
          <w:rFonts w:asciiTheme="minorEastAsia" w:eastAsiaTheme="minorEastAsia" w:hAnsiTheme="minorEastAsia" w:hint="eastAsia"/>
          <w:color w:val="000000" w:themeColor="text1"/>
          <w:sz w:val="24"/>
          <w:szCs w:val="24"/>
        </w:rPr>
        <w:t>%、二级品不大于0.5%。</w:t>
      </w:r>
    </w:p>
    <w:p w:rsidR="008420DD" w:rsidRDefault="008420DD" w:rsidP="003A31EF">
      <w:pPr>
        <w:spacing w:afterLines="50"/>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2.1.4</w:t>
      </w:r>
      <w:r w:rsidRPr="007B0DBD">
        <w:rPr>
          <w:rFonts w:asciiTheme="minorEastAsia" w:eastAsiaTheme="minorEastAsia" w:hAnsiTheme="minorEastAsia" w:hint="eastAsia"/>
          <w:sz w:val="24"/>
          <w:szCs w:val="24"/>
        </w:rPr>
        <w:t>冶炼用副产品</w:t>
      </w:r>
      <w:r>
        <w:rPr>
          <w:rFonts w:asciiTheme="minorEastAsia" w:eastAsiaTheme="minorEastAsia" w:hAnsiTheme="minorEastAsia" w:hint="eastAsia"/>
          <w:sz w:val="24"/>
          <w:szCs w:val="24"/>
        </w:rPr>
        <w:t>锑酸钠</w:t>
      </w:r>
      <w:r w:rsidRPr="007B0DBD">
        <w:rPr>
          <w:rFonts w:asciiTheme="minorEastAsia" w:eastAsiaTheme="minorEastAsia" w:hAnsiTheme="minorEastAsia" w:hint="eastAsia"/>
          <w:sz w:val="24"/>
          <w:szCs w:val="24"/>
        </w:rPr>
        <w:t>中</w:t>
      </w:r>
      <w:r w:rsidR="0090541E">
        <w:rPr>
          <w:rFonts w:asciiTheme="minorEastAsia" w:eastAsiaTheme="minorEastAsia" w:hAnsiTheme="minorEastAsia" w:hint="eastAsia"/>
          <w:sz w:val="24"/>
          <w:szCs w:val="24"/>
        </w:rPr>
        <w:t>三氧化二铁</w:t>
      </w:r>
      <w:r w:rsidRPr="007B0DBD">
        <w:rPr>
          <w:rFonts w:asciiTheme="minorEastAsia" w:eastAsiaTheme="minorEastAsia" w:hAnsiTheme="minorEastAsia" w:hint="eastAsia"/>
          <w:sz w:val="24"/>
          <w:szCs w:val="24"/>
        </w:rPr>
        <w:t>的数值统计及确定</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1"/>
        <w:gridCol w:w="2313"/>
        <w:gridCol w:w="1974"/>
        <w:gridCol w:w="2044"/>
      </w:tblGrid>
      <w:tr w:rsidR="008420DD" w:rsidTr="00AD3BA6">
        <w:tc>
          <w:tcPr>
            <w:tcW w:w="1285" w:type="pct"/>
            <w:vMerge w:val="restart"/>
            <w:vAlign w:val="center"/>
          </w:tcPr>
          <w:p w:rsidR="008420DD" w:rsidRPr="00AD3BA6" w:rsidRDefault="008420DD" w:rsidP="00AD3BA6">
            <w:pPr>
              <w:pStyle w:val="af"/>
              <w:ind w:firstLineChars="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标准</w:t>
            </w:r>
          </w:p>
        </w:tc>
        <w:tc>
          <w:tcPr>
            <w:tcW w:w="1357" w:type="pct"/>
            <w:vMerge w:val="restart"/>
            <w:vAlign w:val="center"/>
          </w:tcPr>
          <w:p w:rsidR="008420DD" w:rsidRPr="00AD3BA6" w:rsidRDefault="008420DD" w:rsidP="00AD3BA6">
            <w:pPr>
              <w:pStyle w:val="af"/>
              <w:ind w:left="880"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质量分数/%</w:t>
            </w:r>
          </w:p>
        </w:tc>
        <w:tc>
          <w:tcPr>
            <w:tcW w:w="2357" w:type="pct"/>
            <w:gridSpan w:val="2"/>
            <w:vAlign w:val="center"/>
          </w:tcPr>
          <w:p w:rsidR="008420DD" w:rsidRPr="00AD3BA6" w:rsidRDefault="008420DD" w:rsidP="00AD3BA6">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指标</w:t>
            </w:r>
          </w:p>
        </w:tc>
      </w:tr>
      <w:tr w:rsidR="008420DD" w:rsidTr="00AD3BA6">
        <w:trPr>
          <w:trHeight w:val="70"/>
        </w:trPr>
        <w:tc>
          <w:tcPr>
            <w:tcW w:w="1285" w:type="pct"/>
            <w:vMerge/>
            <w:vAlign w:val="center"/>
          </w:tcPr>
          <w:p w:rsidR="008420DD" w:rsidRPr="00AD3BA6" w:rsidRDefault="008420DD" w:rsidP="00AD3BA6">
            <w:pPr>
              <w:pStyle w:val="af"/>
              <w:ind w:firstLineChars="0" w:firstLine="0"/>
              <w:jc w:val="center"/>
              <w:rPr>
                <w:rFonts w:asciiTheme="minorEastAsia" w:eastAsiaTheme="minorEastAsia" w:hAnsiTheme="minorEastAsia"/>
                <w:color w:val="000000"/>
                <w:szCs w:val="21"/>
              </w:rPr>
            </w:pPr>
          </w:p>
        </w:tc>
        <w:tc>
          <w:tcPr>
            <w:tcW w:w="1357" w:type="pct"/>
            <w:vMerge/>
            <w:vAlign w:val="center"/>
          </w:tcPr>
          <w:p w:rsidR="008420DD" w:rsidRPr="00AD3BA6" w:rsidRDefault="008420DD" w:rsidP="00AD3BA6">
            <w:pPr>
              <w:pStyle w:val="af"/>
              <w:ind w:firstLineChars="0" w:firstLine="0"/>
              <w:jc w:val="center"/>
              <w:rPr>
                <w:rFonts w:asciiTheme="minorEastAsia" w:eastAsiaTheme="minorEastAsia" w:hAnsiTheme="minorEastAsia"/>
                <w:color w:val="000000"/>
                <w:szCs w:val="21"/>
              </w:rPr>
            </w:pPr>
          </w:p>
        </w:tc>
        <w:tc>
          <w:tcPr>
            <w:tcW w:w="1158" w:type="pct"/>
            <w:vAlign w:val="center"/>
          </w:tcPr>
          <w:p w:rsidR="008420DD" w:rsidRPr="00AD3BA6" w:rsidRDefault="008420DD" w:rsidP="00AD3BA6">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一级品</w:t>
            </w:r>
          </w:p>
        </w:tc>
        <w:tc>
          <w:tcPr>
            <w:tcW w:w="1199" w:type="pct"/>
            <w:vAlign w:val="center"/>
          </w:tcPr>
          <w:p w:rsidR="008420DD" w:rsidRPr="00AD3BA6" w:rsidRDefault="008420DD" w:rsidP="00AD3BA6">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二级品</w:t>
            </w:r>
          </w:p>
        </w:tc>
      </w:tr>
      <w:tr w:rsidR="008420DD" w:rsidTr="00AD3BA6">
        <w:trPr>
          <w:trHeight w:val="233"/>
        </w:trPr>
        <w:tc>
          <w:tcPr>
            <w:tcW w:w="1285" w:type="pct"/>
            <w:vAlign w:val="center"/>
          </w:tcPr>
          <w:p w:rsidR="008420DD" w:rsidRPr="00AD3BA6" w:rsidRDefault="008420DD" w:rsidP="00AD3BA6">
            <w:pPr>
              <w:spacing w:after="0"/>
              <w:jc w:val="center"/>
              <w:rPr>
                <w:rFonts w:asciiTheme="minorEastAsia" w:eastAsiaTheme="minorEastAsia" w:hAnsiTheme="minorEastAsia"/>
                <w:color w:val="000000"/>
                <w:sz w:val="21"/>
                <w:szCs w:val="21"/>
              </w:rPr>
            </w:pPr>
            <w:r w:rsidRPr="00AD3BA6">
              <w:rPr>
                <w:rFonts w:asciiTheme="minorEastAsia" w:eastAsiaTheme="minorEastAsia" w:hAnsiTheme="minorEastAsia" w:hint="eastAsia"/>
                <w:color w:val="000000"/>
                <w:sz w:val="21"/>
                <w:szCs w:val="21"/>
              </w:rPr>
              <w:t>YS/T 22-2010锑酸钠</w:t>
            </w:r>
          </w:p>
        </w:tc>
        <w:tc>
          <w:tcPr>
            <w:tcW w:w="1357" w:type="pct"/>
            <w:vAlign w:val="center"/>
          </w:tcPr>
          <w:p w:rsidR="008420DD" w:rsidRPr="00AD3BA6" w:rsidRDefault="008420DD" w:rsidP="00AD3BA6">
            <w:pPr>
              <w:spacing w:after="0"/>
              <w:jc w:val="center"/>
              <w:rPr>
                <w:rFonts w:asciiTheme="minorEastAsia" w:eastAsiaTheme="minorEastAsia" w:hAnsiTheme="minorEastAsia" w:cs="宋体"/>
                <w:color w:val="000000"/>
                <w:sz w:val="21"/>
                <w:szCs w:val="21"/>
              </w:rPr>
            </w:pPr>
            <w:r w:rsidRPr="00AD3BA6">
              <w:rPr>
                <w:rFonts w:asciiTheme="minorEastAsia" w:eastAsiaTheme="minorEastAsia" w:hAnsiTheme="minorEastAsia" w:hint="eastAsia"/>
                <w:sz w:val="21"/>
                <w:szCs w:val="21"/>
              </w:rPr>
              <w:t>Fe</w:t>
            </w:r>
            <w:r w:rsidRPr="00AD3BA6">
              <w:rPr>
                <w:rFonts w:asciiTheme="minorEastAsia" w:eastAsiaTheme="minorEastAsia" w:hAnsiTheme="minorEastAsia" w:hint="eastAsia"/>
                <w:sz w:val="21"/>
                <w:szCs w:val="21"/>
                <w:vertAlign w:val="subscript"/>
              </w:rPr>
              <w:t>2</w:t>
            </w:r>
            <w:r w:rsidRPr="00AD3BA6">
              <w:rPr>
                <w:rFonts w:asciiTheme="minorEastAsia" w:eastAsiaTheme="minorEastAsia" w:hAnsiTheme="minorEastAsia" w:hint="eastAsia"/>
                <w:sz w:val="21"/>
                <w:szCs w:val="21"/>
              </w:rPr>
              <w:t>O</w:t>
            </w:r>
            <w:r w:rsidRPr="00AD3BA6">
              <w:rPr>
                <w:rFonts w:asciiTheme="minorEastAsia" w:eastAsiaTheme="minorEastAsia" w:hAnsiTheme="minorEastAsia" w:hint="eastAsia"/>
                <w:sz w:val="21"/>
                <w:szCs w:val="21"/>
                <w:vertAlign w:val="subscript"/>
              </w:rPr>
              <w:t>3</w:t>
            </w:r>
            <w:r w:rsidRPr="00AD3BA6">
              <w:rPr>
                <w:rFonts w:asciiTheme="minorEastAsia" w:eastAsiaTheme="minorEastAsia" w:hAnsiTheme="minorEastAsia" w:hint="eastAsia"/>
                <w:color w:val="000000"/>
                <w:sz w:val="21"/>
                <w:szCs w:val="21"/>
              </w:rPr>
              <w:t>，不大于</w:t>
            </w:r>
          </w:p>
        </w:tc>
        <w:tc>
          <w:tcPr>
            <w:tcW w:w="1158" w:type="pct"/>
            <w:vAlign w:val="center"/>
          </w:tcPr>
          <w:p w:rsidR="008420DD" w:rsidRPr="00AD3BA6" w:rsidRDefault="008420DD" w:rsidP="00AD3BA6">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0.005</w:t>
            </w:r>
          </w:p>
        </w:tc>
        <w:tc>
          <w:tcPr>
            <w:tcW w:w="1199" w:type="pct"/>
            <w:vAlign w:val="center"/>
          </w:tcPr>
          <w:p w:rsidR="008420DD" w:rsidRPr="00AD3BA6" w:rsidRDefault="008420DD" w:rsidP="00AD3BA6">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0.05</w:t>
            </w:r>
          </w:p>
        </w:tc>
      </w:tr>
      <w:tr w:rsidR="008420DD" w:rsidTr="00AD3BA6">
        <w:tc>
          <w:tcPr>
            <w:tcW w:w="1285" w:type="pct"/>
            <w:vAlign w:val="center"/>
          </w:tcPr>
          <w:p w:rsidR="008420DD" w:rsidRPr="00AD3BA6" w:rsidRDefault="008420DD" w:rsidP="00AD3BA6">
            <w:pPr>
              <w:pStyle w:val="af"/>
              <w:ind w:firstLineChars="0" w:firstLine="0"/>
              <w:jc w:val="center"/>
              <w:rPr>
                <w:rFonts w:asciiTheme="minorEastAsia" w:eastAsiaTheme="minorEastAsia" w:hAnsiTheme="minorEastAsia"/>
                <w:color w:val="000000"/>
                <w:szCs w:val="21"/>
              </w:rPr>
            </w:pPr>
          </w:p>
        </w:tc>
        <w:tc>
          <w:tcPr>
            <w:tcW w:w="1357" w:type="pct"/>
            <w:vAlign w:val="center"/>
          </w:tcPr>
          <w:p w:rsidR="008420DD" w:rsidRPr="00AD3BA6" w:rsidRDefault="008420DD" w:rsidP="00AD3BA6">
            <w:pPr>
              <w:pStyle w:val="af"/>
              <w:ind w:firstLineChars="0" w:firstLine="0"/>
              <w:jc w:val="center"/>
              <w:rPr>
                <w:rFonts w:asciiTheme="minorEastAsia" w:eastAsiaTheme="minorEastAsia" w:hAnsiTheme="minorEastAsia"/>
                <w:color w:val="000000"/>
                <w:szCs w:val="21"/>
              </w:rPr>
            </w:pPr>
          </w:p>
        </w:tc>
        <w:tc>
          <w:tcPr>
            <w:tcW w:w="2357" w:type="pct"/>
            <w:gridSpan w:val="2"/>
            <w:vAlign w:val="center"/>
          </w:tcPr>
          <w:p w:rsidR="008420DD" w:rsidRPr="00AD3BA6" w:rsidRDefault="008420DD" w:rsidP="00AD3BA6">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数据</w:t>
            </w:r>
          </w:p>
        </w:tc>
      </w:tr>
      <w:tr w:rsidR="0090541E" w:rsidTr="00AD3BA6">
        <w:tc>
          <w:tcPr>
            <w:tcW w:w="1285" w:type="pct"/>
            <w:vAlign w:val="center"/>
          </w:tcPr>
          <w:p w:rsidR="0090541E" w:rsidRPr="00AD3BA6" w:rsidRDefault="0090541E" w:rsidP="00AD3BA6">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企业</w:t>
            </w:r>
          </w:p>
        </w:tc>
        <w:tc>
          <w:tcPr>
            <w:tcW w:w="1357" w:type="pct"/>
            <w:vAlign w:val="center"/>
          </w:tcPr>
          <w:p w:rsidR="0090541E" w:rsidRPr="00AD3BA6" w:rsidRDefault="00453BFA" w:rsidP="00AD3BA6">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szCs w:val="21"/>
              </w:rPr>
              <w:t>Fe</w:t>
            </w:r>
            <w:r w:rsidRPr="00AD3BA6">
              <w:rPr>
                <w:rFonts w:asciiTheme="minorEastAsia" w:eastAsiaTheme="minorEastAsia" w:hAnsiTheme="minorEastAsia" w:hint="eastAsia"/>
                <w:szCs w:val="21"/>
                <w:vertAlign w:val="subscript"/>
              </w:rPr>
              <w:t>2</w:t>
            </w:r>
            <w:r w:rsidRPr="00AD3BA6">
              <w:rPr>
                <w:rFonts w:asciiTheme="minorEastAsia" w:eastAsiaTheme="minorEastAsia" w:hAnsiTheme="minorEastAsia" w:hint="eastAsia"/>
                <w:szCs w:val="21"/>
              </w:rPr>
              <w:t>O</w:t>
            </w:r>
            <w:r w:rsidRPr="00AD3BA6">
              <w:rPr>
                <w:rFonts w:asciiTheme="minorEastAsia" w:eastAsiaTheme="minorEastAsia" w:hAnsiTheme="minorEastAsia" w:hint="eastAsia"/>
                <w:szCs w:val="21"/>
                <w:vertAlign w:val="subscript"/>
              </w:rPr>
              <w:t>3</w:t>
            </w:r>
            <w:r w:rsidRPr="00AD3BA6">
              <w:rPr>
                <w:rFonts w:asciiTheme="minorEastAsia" w:eastAsiaTheme="minorEastAsia" w:hAnsiTheme="minorEastAsia" w:hint="eastAsia"/>
                <w:color w:val="000000"/>
                <w:szCs w:val="21"/>
              </w:rPr>
              <w:t>，不大于</w:t>
            </w:r>
          </w:p>
        </w:tc>
        <w:tc>
          <w:tcPr>
            <w:tcW w:w="2357" w:type="pct"/>
            <w:gridSpan w:val="2"/>
            <w:vAlign w:val="center"/>
          </w:tcPr>
          <w:p w:rsidR="0090541E" w:rsidRPr="00AD3BA6" w:rsidRDefault="0090541E" w:rsidP="00AD3BA6">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0.006-0.035</w:t>
            </w:r>
          </w:p>
        </w:tc>
      </w:tr>
      <w:tr w:rsidR="0090541E" w:rsidTr="00AD3BA6">
        <w:tc>
          <w:tcPr>
            <w:tcW w:w="1285" w:type="pct"/>
            <w:vAlign w:val="center"/>
          </w:tcPr>
          <w:p w:rsidR="0090541E" w:rsidRPr="00AD3BA6" w:rsidRDefault="0090541E" w:rsidP="00AD3BA6">
            <w:pPr>
              <w:pStyle w:val="af"/>
              <w:ind w:firstLineChars="0" w:firstLine="0"/>
              <w:jc w:val="center"/>
              <w:rPr>
                <w:rFonts w:asciiTheme="minorEastAsia" w:eastAsiaTheme="minorEastAsia" w:hAnsiTheme="minorEastAsia"/>
                <w:szCs w:val="21"/>
              </w:rPr>
            </w:pPr>
            <w:r w:rsidRPr="00AD3BA6">
              <w:rPr>
                <w:rFonts w:asciiTheme="minorEastAsia" w:eastAsiaTheme="minorEastAsia" w:hAnsiTheme="minorEastAsia" w:hint="eastAsia"/>
                <w:szCs w:val="21"/>
              </w:rPr>
              <w:t>A客户</w:t>
            </w:r>
          </w:p>
        </w:tc>
        <w:tc>
          <w:tcPr>
            <w:tcW w:w="1357" w:type="pct"/>
            <w:vAlign w:val="center"/>
          </w:tcPr>
          <w:p w:rsidR="0090541E" w:rsidRPr="00AD3BA6" w:rsidRDefault="00453BFA" w:rsidP="00AD3BA6">
            <w:pPr>
              <w:pStyle w:val="af"/>
              <w:ind w:firstLineChars="0" w:firstLine="0"/>
              <w:jc w:val="center"/>
              <w:rPr>
                <w:rFonts w:asciiTheme="minorEastAsia" w:eastAsiaTheme="minorEastAsia" w:hAnsiTheme="minorEastAsia"/>
                <w:szCs w:val="21"/>
              </w:rPr>
            </w:pPr>
            <w:r w:rsidRPr="00AD3BA6">
              <w:rPr>
                <w:rFonts w:asciiTheme="minorEastAsia" w:eastAsiaTheme="minorEastAsia" w:hAnsiTheme="minorEastAsia" w:hint="eastAsia"/>
                <w:szCs w:val="21"/>
              </w:rPr>
              <w:t>Fe</w:t>
            </w:r>
            <w:r w:rsidRPr="00AD3BA6">
              <w:rPr>
                <w:rFonts w:asciiTheme="minorEastAsia" w:eastAsiaTheme="minorEastAsia" w:hAnsiTheme="minorEastAsia" w:hint="eastAsia"/>
                <w:szCs w:val="21"/>
                <w:vertAlign w:val="subscript"/>
              </w:rPr>
              <w:t>2</w:t>
            </w:r>
            <w:r w:rsidRPr="00AD3BA6">
              <w:rPr>
                <w:rFonts w:asciiTheme="minorEastAsia" w:eastAsiaTheme="minorEastAsia" w:hAnsiTheme="minorEastAsia" w:hint="eastAsia"/>
                <w:szCs w:val="21"/>
              </w:rPr>
              <w:t>O</w:t>
            </w:r>
            <w:r w:rsidRPr="00AD3BA6">
              <w:rPr>
                <w:rFonts w:asciiTheme="minorEastAsia" w:eastAsiaTheme="minorEastAsia" w:hAnsiTheme="minorEastAsia" w:hint="eastAsia"/>
                <w:szCs w:val="21"/>
                <w:vertAlign w:val="subscript"/>
              </w:rPr>
              <w:t>3</w:t>
            </w:r>
            <w:r w:rsidRPr="00AD3BA6">
              <w:rPr>
                <w:rFonts w:asciiTheme="minorEastAsia" w:eastAsiaTheme="minorEastAsia" w:hAnsiTheme="minorEastAsia" w:hint="eastAsia"/>
                <w:color w:val="000000"/>
                <w:szCs w:val="21"/>
              </w:rPr>
              <w:t>，不大于</w:t>
            </w:r>
          </w:p>
        </w:tc>
        <w:tc>
          <w:tcPr>
            <w:tcW w:w="2357" w:type="pct"/>
            <w:gridSpan w:val="2"/>
            <w:vAlign w:val="center"/>
          </w:tcPr>
          <w:p w:rsidR="0090541E" w:rsidRPr="00AD3BA6" w:rsidRDefault="0090541E" w:rsidP="00AD3BA6">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0.05</w:t>
            </w:r>
          </w:p>
        </w:tc>
      </w:tr>
      <w:tr w:rsidR="0090541E" w:rsidTr="00AD3BA6">
        <w:tc>
          <w:tcPr>
            <w:tcW w:w="1285" w:type="pct"/>
            <w:vAlign w:val="center"/>
          </w:tcPr>
          <w:p w:rsidR="0090541E" w:rsidRPr="00AD3BA6" w:rsidRDefault="0090541E" w:rsidP="00AD3BA6">
            <w:pPr>
              <w:pStyle w:val="af"/>
              <w:ind w:firstLineChars="0" w:firstLine="0"/>
              <w:jc w:val="center"/>
              <w:rPr>
                <w:rFonts w:asciiTheme="minorEastAsia" w:eastAsiaTheme="minorEastAsia" w:hAnsiTheme="minorEastAsia"/>
                <w:szCs w:val="21"/>
              </w:rPr>
            </w:pPr>
            <w:r w:rsidRPr="00AD3BA6">
              <w:rPr>
                <w:rFonts w:asciiTheme="minorEastAsia" w:eastAsiaTheme="minorEastAsia" w:hAnsiTheme="minorEastAsia" w:hint="eastAsia"/>
                <w:szCs w:val="21"/>
              </w:rPr>
              <w:t>B客户</w:t>
            </w:r>
          </w:p>
        </w:tc>
        <w:tc>
          <w:tcPr>
            <w:tcW w:w="1357" w:type="pct"/>
            <w:vAlign w:val="center"/>
          </w:tcPr>
          <w:p w:rsidR="0090541E" w:rsidRPr="00AD3BA6" w:rsidRDefault="00453BFA" w:rsidP="00AD3BA6">
            <w:pPr>
              <w:pStyle w:val="af"/>
              <w:ind w:firstLineChars="0" w:firstLine="0"/>
              <w:jc w:val="center"/>
              <w:rPr>
                <w:rFonts w:asciiTheme="minorEastAsia" w:eastAsiaTheme="minorEastAsia" w:hAnsiTheme="minorEastAsia"/>
                <w:szCs w:val="21"/>
              </w:rPr>
            </w:pPr>
            <w:r w:rsidRPr="00AD3BA6">
              <w:rPr>
                <w:rFonts w:asciiTheme="minorEastAsia" w:eastAsiaTheme="minorEastAsia" w:hAnsiTheme="minorEastAsia" w:hint="eastAsia"/>
                <w:szCs w:val="21"/>
              </w:rPr>
              <w:t>Fe</w:t>
            </w:r>
            <w:r w:rsidRPr="00AD3BA6">
              <w:rPr>
                <w:rFonts w:asciiTheme="minorEastAsia" w:eastAsiaTheme="minorEastAsia" w:hAnsiTheme="minorEastAsia" w:hint="eastAsia"/>
                <w:szCs w:val="21"/>
                <w:vertAlign w:val="subscript"/>
              </w:rPr>
              <w:t>2</w:t>
            </w:r>
            <w:r w:rsidRPr="00AD3BA6">
              <w:rPr>
                <w:rFonts w:asciiTheme="minorEastAsia" w:eastAsiaTheme="minorEastAsia" w:hAnsiTheme="minorEastAsia" w:hint="eastAsia"/>
                <w:szCs w:val="21"/>
              </w:rPr>
              <w:t>O</w:t>
            </w:r>
            <w:r w:rsidRPr="00AD3BA6">
              <w:rPr>
                <w:rFonts w:asciiTheme="minorEastAsia" w:eastAsiaTheme="minorEastAsia" w:hAnsiTheme="minorEastAsia" w:hint="eastAsia"/>
                <w:szCs w:val="21"/>
                <w:vertAlign w:val="subscript"/>
              </w:rPr>
              <w:t>3</w:t>
            </w:r>
            <w:r w:rsidRPr="00AD3BA6">
              <w:rPr>
                <w:rFonts w:asciiTheme="minorEastAsia" w:eastAsiaTheme="minorEastAsia" w:hAnsiTheme="minorEastAsia" w:hint="eastAsia"/>
                <w:color w:val="000000"/>
                <w:szCs w:val="21"/>
              </w:rPr>
              <w:t>，不大于</w:t>
            </w:r>
          </w:p>
        </w:tc>
        <w:tc>
          <w:tcPr>
            <w:tcW w:w="2357" w:type="pct"/>
            <w:gridSpan w:val="2"/>
            <w:vAlign w:val="center"/>
          </w:tcPr>
          <w:p w:rsidR="0090541E" w:rsidRPr="00AD3BA6" w:rsidRDefault="00FE738B" w:rsidP="00AD3BA6">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w:t>
            </w:r>
          </w:p>
        </w:tc>
      </w:tr>
      <w:tr w:rsidR="0090541E" w:rsidTr="00AD3BA6">
        <w:tc>
          <w:tcPr>
            <w:tcW w:w="1285" w:type="pct"/>
            <w:vAlign w:val="center"/>
          </w:tcPr>
          <w:p w:rsidR="0090541E" w:rsidRPr="00AD3BA6" w:rsidRDefault="0090541E" w:rsidP="00AD3BA6">
            <w:pPr>
              <w:pStyle w:val="af"/>
              <w:ind w:firstLineChars="0" w:firstLine="0"/>
              <w:jc w:val="center"/>
              <w:rPr>
                <w:rFonts w:asciiTheme="minorEastAsia" w:eastAsiaTheme="minorEastAsia" w:hAnsiTheme="minorEastAsia"/>
                <w:szCs w:val="21"/>
              </w:rPr>
            </w:pPr>
            <w:r w:rsidRPr="00AD3BA6">
              <w:rPr>
                <w:rFonts w:asciiTheme="minorEastAsia" w:eastAsiaTheme="minorEastAsia" w:hAnsiTheme="minorEastAsia" w:hint="eastAsia"/>
                <w:szCs w:val="21"/>
              </w:rPr>
              <w:t>C客户</w:t>
            </w:r>
          </w:p>
        </w:tc>
        <w:tc>
          <w:tcPr>
            <w:tcW w:w="1357" w:type="pct"/>
            <w:vAlign w:val="center"/>
          </w:tcPr>
          <w:p w:rsidR="0090541E" w:rsidRPr="00AD3BA6" w:rsidRDefault="00453BFA" w:rsidP="00AD3BA6">
            <w:pPr>
              <w:pStyle w:val="af"/>
              <w:ind w:firstLineChars="0" w:firstLine="0"/>
              <w:jc w:val="center"/>
              <w:rPr>
                <w:rFonts w:asciiTheme="minorEastAsia" w:eastAsiaTheme="minorEastAsia" w:hAnsiTheme="minorEastAsia"/>
                <w:szCs w:val="21"/>
              </w:rPr>
            </w:pPr>
            <w:r w:rsidRPr="00AD3BA6">
              <w:rPr>
                <w:rFonts w:asciiTheme="minorEastAsia" w:eastAsiaTheme="minorEastAsia" w:hAnsiTheme="minorEastAsia" w:hint="eastAsia"/>
                <w:szCs w:val="21"/>
              </w:rPr>
              <w:t>Fe</w:t>
            </w:r>
            <w:r w:rsidRPr="00AD3BA6">
              <w:rPr>
                <w:rFonts w:asciiTheme="minorEastAsia" w:eastAsiaTheme="minorEastAsia" w:hAnsiTheme="minorEastAsia" w:hint="eastAsia"/>
                <w:szCs w:val="21"/>
                <w:vertAlign w:val="subscript"/>
              </w:rPr>
              <w:t>2</w:t>
            </w:r>
            <w:r w:rsidRPr="00AD3BA6">
              <w:rPr>
                <w:rFonts w:asciiTheme="minorEastAsia" w:eastAsiaTheme="minorEastAsia" w:hAnsiTheme="minorEastAsia" w:hint="eastAsia"/>
                <w:szCs w:val="21"/>
              </w:rPr>
              <w:t>O</w:t>
            </w:r>
            <w:r w:rsidRPr="00AD3BA6">
              <w:rPr>
                <w:rFonts w:asciiTheme="minorEastAsia" w:eastAsiaTheme="minorEastAsia" w:hAnsiTheme="minorEastAsia" w:hint="eastAsia"/>
                <w:szCs w:val="21"/>
                <w:vertAlign w:val="subscript"/>
              </w:rPr>
              <w:t>3</w:t>
            </w:r>
            <w:r w:rsidRPr="00AD3BA6">
              <w:rPr>
                <w:rFonts w:asciiTheme="minorEastAsia" w:eastAsiaTheme="minorEastAsia" w:hAnsiTheme="minorEastAsia" w:hint="eastAsia"/>
                <w:color w:val="000000"/>
                <w:szCs w:val="21"/>
              </w:rPr>
              <w:t>，不大于</w:t>
            </w:r>
          </w:p>
        </w:tc>
        <w:tc>
          <w:tcPr>
            <w:tcW w:w="2357" w:type="pct"/>
            <w:gridSpan w:val="2"/>
            <w:vAlign w:val="center"/>
          </w:tcPr>
          <w:p w:rsidR="0090541E" w:rsidRPr="00AD3BA6" w:rsidRDefault="00FE738B" w:rsidP="00AD3BA6">
            <w:pPr>
              <w:pStyle w:val="af"/>
              <w:ind w:firstLineChars="0" w:firstLine="0"/>
              <w:jc w:val="center"/>
              <w:rPr>
                <w:rFonts w:asciiTheme="minorEastAsia" w:eastAsiaTheme="minorEastAsia" w:hAnsiTheme="minorEastAsia"/>
                <w:szCs w:val="21"/>
              </w:rPr>
            </w:pPr>
            <w:r w:rsidRPr="00AD3BA6">
              <w:rPr>
                <w:rFonts w:asciiTheme="minorEastAsia" w:eastAsiaTheme="minorEastAsia" w:hAnsiTheme="minorEastAsia" w:hint="eastAsia"/>
                <w:szCs w:val="21"/>
              </w:rPr>
              <w:t>/</w:t>
            </w:r>
          </w:p>
        </w:tc>
      </w:tr>
    </w:tbl>
    <w:p w:rsidR="00AC71C0" w:rsidRPr="00546E68" w:rsidRDefault="008420DD" w:rsidP="003A31EF">
      <w:pPr>
        <w:spacing w:afterLines="50"/>
        <w:ind w:firstLineChars="200" w:firstLine="480"/>
        <w:rPr>
          <w:rFonts w:asciiTheme="minorEastAsia" w:eastAsiaTheme="minorEastAsia" w:hAnsiTheme="minorEastAsia"/>
          <w:color w:val="000000" w:themeColor="text1"/>
          <w:sz w:val="24"/>
          <w:szCs w:val="24"/>
        </w:rPr>
      </w:pPr>
      <w:r w:rsidRPr="00546E68">
        <w:rPr>
          <w:rFonts w:asciiTheme="minorEastAsia" w:eastAsiaTheme="minorEastAsia" w:hAnsiTheme="minorEastAsia" w:hint="eastAsia"/>
          <w:color w:val="000000" w:themeColor="text1"/>
          <w:sz w:val="24"/>
          <w:szCs w:val="24"/>
        </w:rPr>
        <w:t>根据生产、客户及相关标准确定，冶炼副产品锑酸钠</w:t>
      </w:r>
      <w:r w:rsidR="000901AB">
        <w:rPr>
          <w:rFonts w:asciiTheme="minorEastAsia" w:eastAsiaTheme="minorEastAsia" w:hAnsiTheme="minorEastAsia" w:hint="eastAsia"/>
          <w:sz w:val="24"/>
          <w:szCs w:val="24"/>
        </w:rPr>
        <w:t>三氧化二铁</w:t>
      </w:r>
      <w:r w:rsidRPr="00546E68">
        <w:rPr>
          <w:rFonts w:asciiTheme="minorEastAsia" w:eastAsiaTheme="minorEastAsia" w:hAnsiTheme="minorEastAsia" w:hint="eastAsia"/>
          <w:color w:val="000000" w:themeColor="text1"/>
          <w:sz w:val="24"/>
          <w:szCs w:val="24"/>
        </w:rPr>
        <w:t>一级品不大于</w:t>
      </w:r>
      <w:r w:rsidR="00D14D10" w:rsidRPr="00546E68">
        <w:rPr>
          <w:rFonts w:asciiTheme="minorEastAsia" w:eastAsiaTheme="minorEastAsia" w:hAnsiTheme="minorEastAsia" w:hint="eastAsia"/>
          <w:color w:val="000000" w:themeColor="text1"/>
          <w:sz w:val="24"/>
          <w:szCs w:val="24"/>
        </w:rPr>
        <w:t>0.05</w:t>
      </w:r>
      <w:r w:rsidRPr="00546E68">
        <w:rPr>
          <w:rFonts w:asciiTheme="minorEastAsia" w:eastAsiaTheme="minorEastAsia" w:hAnsiTheme="minorEastAsia" w:hint="eastAsia"/>
          <w:color w:val="000000" w:themeColor="text1"/>
          <w:sz w:val="24"/>
          <w:szCs w:val="24"/>
        </w:rPr>
        <w:t>%、二级品不大于</w:t>
      </w:r>
      <w:r w:rsidR="00D14D10" w:rsidRPr="00546E68">
        <w:rPr>
          <w:rFonts w:asciiTheme="minorEastAsia" w:eastAsiaTheme="minorEastAsia" w:hAnsiTheme="minorEastAsia" w:hint="eastAsia"/>
          <w:color w:val="000000" w:themeColor="text1"/>
          <w:sz w:val="24"/>
          <w:szCs w:val="24"/>
        </w:rPr>
        <w:t>0.1</w:t>
      </w:r>
      <w:r w:rsidRPr="00546E68">
        <w:rPr>
          <w:rFonts w:asciiTheme="minorEastAsia" w:eastAsiaTheme="minorEastAsia" w:hAnsiTheme="minorEastAsia" w:hint="eastAsia"/>
          <w:color w:val="000000" w:themeColor="text1"/>
          <w:sz w:val="24"/>
          <w:szCs w:val="24"/>
        </w:rPr>
        <w:t>%。</w:t>
      </w:r>
    </w:p>
    <w:p w:rsidR="008420DD" w:rsidRDefault="008420DD" w:rsidP="003A31EF">
      <w:pPr>
        <w:spacing w:afterLines="50"/>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2.1.5</w:t>
      </w:r>
      <w:r w:rsidRPr="007B0DBD">
        <w:rPr>
          <w:rFonts w:asciiTheme="minorEastAsia" w:eastAsiaTheme="minorEastAsia" w:hAnsiTheme="minorEastAsia" w:hint="eastAsia"/>
          <w:sz w:val="24"/>
          <w:szCs w:val="24"/>
        </w:rPr>
        <w:t>冶炼</w:t>
      </w:r>
      <w:r w:rsidRPr="0090541E">
        <w:rPr>
          <w:rFonts w:asciiTheme="minorEastAsia" w:eastAsiaTheme="minorEastAsia" w:hAnsiTheme="minorEastAsia" w:hint="eastAsia"/>
          <w:sz w:val="24"/>
          <w:szCs w:val="24"/>
        </w:rPr>
        <w:t>用副产品锑酸钠中</w:t>
      </w:r>
      <w:r w:rsidR="0090541E" w:rsidRPr="0090541E">
        <w:rPr>
          <w:rFonts w:asciiTheme="minorEastAsia" w:eastAsiaTheme="minorEastAsia" w:hAnsiTheme="minorEastAsia" w:hint="eastAsia"/>
          <w:sz w:val="24"/>
          <w:szCs w:val="24"/>
        </w:rPr>
        <w:t>氧化铜</w:t>
      </w:r>
      <w:r w:rsidRPr="0090541E">
        <w:rPr>
          <w:rFonts w:asciiTheme="minorEastAsia" w:eastAsiaTheme="minorEastAsia" w:hAnsiTheme="minorEastAsia" w:hint="eastAsia"/>
          <w:sz w:val="24"/>
          <w:szCs w:val="24"/>
        </w:rPr>
        <w:t>的数值</w:t>
      </w:r>
      <w:r w:rsidRPr="007B0DBD">
        <w:rPr>
          <w:rFonts w:asciiTheme="minorEastAsia" w:eastAsiaTheme="minorEastAsia" w:hAnsiTheme="minorEastAsia" w:hint="eastAsia"/>
          <w:sz w:val="24"/>
          <w:szCs w:val="24"/>
        </w:rPr>
        <w:t>统计及确定</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1"/>
        <w:gridCol w:w="2313"/>
        <w:gridCol w:w="1974"/>
        <w:gridCol w:w="2044"/>
      </w:tblGrid>
      <w:tr w:rsidR="008420DD" w:rsidTr="00AD3BA6">
        <w:tc>
          <w:tcPr>
            <w:tcW w:w="1285" w:type="pct"/>
            <w:vMerge w:val="restart"/>
            <w:vAlign w:val="center"/>
          </w:tcPr>
          <w:p w:rsidR="008420DD" w:rsidRPr="00AD3BA6" w:rsidRDefault="008420DD" w:rsidP="00AD3BA6">
            <w:pPr>
              <w:pStyle w:val="af"/>
              <w:ind w:firstLineChars="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标准</w:t>
            </w:r>
          </w:p>
        </w:tc>
        <w:tc>
          <w:tcPr>
            <w:tcW w:w="1357" w:type="pct"/>
            <w:vMerge w:val="restart"/>
            <w:vAlign w:val="center"/>
          </w:tcPr>
          <w:p w:rsidR="008420DD" w:rsidRPr="00AD3BA6" w:rsidRDefault="008420DD" w:rsidP="00AD3BA6">
            <w:pPr>
              <w:pStyle w:val="af"/>
              <w:ind w:left="880"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质量分数/%</w:t>
            </w:r>
          </w:p>
        </w:tc>
        <w:tc>
          <w:tcPr>
            <w:tcW w:w="2357" w:type="pct"/>
            <w:gridSpan w:val="2"/>
            <w:vAlign w:val="center"/>
          </w:tcPr>
          <w:p w:rsidR="008420DD" w:rsidRPr="00AD3BA6" w:rsidRDefault="008420DD" w:rsidP="00AD3BA6">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指标</w:t>
            </w:r>
          </w:p>
        </w:tc>
      </w:tr>
      <w:tr w:rsidR="008420DD" w:rsidTr="00AD3BA6">
        <w:trPr>
          <w:trHeight w:val="70"/>
        </w:trPr>
        <w:tc>
          <w:tcPr>
            <w:tcW w:w="1285" w:type="pct"/>
            <w:vMerge/>
            <w:vAlign w:val="center"/>
          </w:tcPr>
          <w:p w:rsidR="008420DD" w:rsidRPr="00AD3BA6" w:rsidRDefault="008420DD" w:rsidP="00AD3BA6">
            <w:pPr>
              <w:pStyle w:val="af"/>
              <w:ind w:firstLineChars="0" w:firstLine="0"/>
              <w:jc w:val="center"/>
              <w:rPr>
                <w:rFonts w:asciiTheme="minorEastAsia" w:eastAsiaTheme="minorEastAsia" w:hAnsiTheme="minorEastAsia"/>
                <w:color w:val="000000"/>
                <w:szCs w:val="21"/>
              </w:rPr>
            </w:pPr>
          </w:p>
        </w:tc>
        <w:tc>
          <w:tcPr>
            <w:tcW w:w="1357" w:type="pct"/>
            <w:vMerge/>
            <w:vAlign w:val="center"/>
          </w:tcPr>
          <w:p w:rsidR="008420DD" w:rsidRPr="00AD3BA6" w:rsidRDefault="008420DD" w:rsidP="00AD3BA6">
            <w:pPr>
              <w:pStyle w:val="af"/>
              <w:ind w:firstLineChars="0" w:firstLine="0"/>
              <w:jc w:val="center"/>
              <w:rPr>
                <w:rFonts w:asciiTheme="minorEastAsia" w:eastAsiaTheme="minorEastAsia" w:hAnsiTheme="minorEastAsia"/>
                <w:color w:val="000000"/>
                <w:szCs w:val="21"/>
              </w:rPr>
            </w:pPr>
          </w:p>
        </w:tc>
        <w:tc>
          <w:tcPr>
            <w:tcW w:w="1158" w:type="pct"/>
            <w:vAlign w:val="center"/>
          </w:tcPr>
          <w:p w:rsidR="008420DD" w:rsidRPr="00AD3BA6" w:rsidRDefault="008420DD" w:rsidP="00AD3BA6">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一级品</w:t>
            </w:r>
          </w:p>
        </w:tc>
        <w:tc>
          <w:tcPr>
            <w:tcW w:w="1199" w:type="pct"/>
            <w:vAlign w:val="center"/>
          </w:tcPr>
          <w:p w:rsidR="008420DD" w:rsidRPr="00AD3BA6" w:rsidRDefault="008420DD" w:rsidP="00AD3BA6">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二级品</w:t>
            </w:r>
          </w:p>
        </w:tc>
      </w:tr>
      <w:tr w:rsidR="008420DD" w:rsidTr="00AD3BA6">
        <w:trPr>
          <w:trHeight w:val="233"/>
        </w:trPr>
        <w:tc>
          <w:tcPr>
            <w:tcW w:w="1285" w:type="pct"/>
            <w:vAlign w:val="center"/>
          </w:tcPr>
          <w:p w:rsidR="008420DD" w:rsidRPr="00AD3BA6" w:rsidRDefault="008420DD" w:rsidP="00AD3BA6">
            <w:pPr>
              <w:spacing w:after="0"/>
              <w:jc w:val="center"/>
              <w:rPr>
                <w:rFonts w:asciiTheme="minorEastAsia" w:eastAsiaTheme="minorEastAsia" w:hAnsiTheme="minorEastAsia"/>
                <w:color w:val="000000"/>
                <w:sz w:val="21"/>
                <w:szCs w:val="21"/>
              </w:rPr>
            </w:pPr>
            <w:r w:rsidRPr="00AD3BA6">
              <w:rPr>
                <w:rFonts w:asciiTheme="minorEastAsia" w:eastAsiaTheme="minorEastAsia" w:hAnsiTheme="minorEastAsia" w:hint="eastAsia"/>
                <w:color w:val="000000"/>
                <w:sz w:val="21"/>
                <w:szCs w:val="21"/>
              </w:rPr>
              <w:t>YS/T 22-2010锑酸钠</w:t>
            </w:r>
          </w:p>
        </w:tc>
        <w:tc>
          <w:tcPr>
            <w:tcW w:w="1357" w:type="pct"/>
            <w:vAlign w:val="center"/>
          </w:tcPr>
          <w:p w:rsidR="008420DD" w:rsidRPr="00AD3BA6" w:rsidRDefault="008420DD" w:rsidP="00AD3BA6">
            <w:pPr>
              <w:spacing w:after="0"/>
              <w:jc w:val="center"/>
              <w:rPr>
                <w:rFonts w:asciiTheme="minorEastAsia" w:eastAsiaTheme="minorEastAsia" w:hAnsiTheme="minorEastAsia" w:cs="宋体"/>
                <w:color w:val="000000"/>
                <w:sz w:val="21"/>
                <w:szCs w:val="21"/>
              </w:rPr>
            </w:pPr>
            <w:r w:rsidRPr="00AD3BA6">
              <w:rPr>
                <w:rFonts w:asciiTheme="minorEastAsia" w:eastAsiaTheme="minorEastAsia" w:hAnsiTheme="minorEastAsia" w:hint="eastAsia"/>
                <w:sz w:val="21"/>
                <w:szCs w:val="21"/>
              </w:rPr>
              <w:t>CuO</w:t>
            </w:r>
            <w:r w:rsidRPr="00AD3BA6">
              <w:rPr>
                <w:rFonts w:asciiTheme="minorEastAsia" w:eastAsiaTheme="minorEastAsia" w:hAnsiTheme="minorEastAsia" w:hint="eastAsia"/>
                <w:color w:val="000000"/>
                <w:sz w:val="21"/>
                <w:szCs w:val="21"/>
              </w:rPr>
              <w:t>，不大于</w:t>
            </w:r>
          </w:p>
        </w:tc>
        <w:tc>
          <w:tcPr>
            <w:tcW w:w="1158" w:type="pct"/>
            <w:vAlign w:val="center"/>
          </w:tcPr>
          <w:p w:rsidR="008420DD" w:rsidRPr="00AD3BA6" w:rsidRDefault="008420DD" w:rsidP="00AD3BA6">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0.005</w:t>
            </w:r>
          </w:p>
        </w:tc>
        <w:tc>
          <w:tcPr>
            <w:tcW w:w="1199" w:type="pct"/>
            <w:vAlign w:val="center"/>
          </w:tcPr>
          <w:p w:rsidR="008420DD" w:rsidRPr="00AD3BA6" w:rsidRDefault="008420DD" w:rsidP="00AD3BA6">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0.05</w:t>
            </w:r>
          </w:p>
        </w:tc>
      </w:tr>
      <w:tr w:rsidR="008420DD" w:rsidTr="00AD3BA6">
        <w:tc>
          <w:tcPr>
            <w:tcW w:w="1285" w:type="pct"/>
            <w:vAlign w:val="center"/>
          </w:tcPr>
          <w:p w:rsidR="008420DD" w:rsidRPr="00AD3BA6" w:rsidRDefault="008420DD" w:rsidP="00AD3BA6">
            <w:pPr>
              <w:pStyle w:val="af"/>
              <w:ind w:firstLineChars="0" w:firstLine="0"/>
              <w:jc w:val="center"/>
              <w:rPr>
                <w:rFonts w:asciiTheme="minorEastAsia" w:eastAsiaTheme="minorEastAsia" w:hAnsiTheme="minorEastAsia"/>
                <w:color w:val="000000"/>
                <w:szCs w:val="21"/>
              </w:rPr>
            </w:pPr>
          </w:p>
        </w:tc>
        <w:tc>
          <w:tcPr>
            <w:tcW w:w="1357" w:type="pct"/>
            <w:vAlign w:val="center"/>
          </w:tcPr>
          <w:p w:rsidR="008420DD" w:rsidRPr="00AD3BA6" w:rsidRDefault="008420DD" w:rsidP="00AD3BA6">
            <w:pPr>
              <w:pStyle w:val="af"/>
              <w:ind w:firstLineChars="0" w:firstLine="0"/>
              <w:jc w:val="center"/>
              <w:rPr>
                <w:rFonts w:asciiTheme="minorEastAsia" w:eastAsiaTheme="minorEastAsia" w:hAnsiTheme="minorEastAsia"/>
                <w:color w:val="000000"/>
                <w:szCs w:val="21"/>
              </w:rPr>
            </w:pPr>
          </w:p>
        </w:tc>
        <w:tc>
          <w:tcPr>
            <w:tcW w:w="2357" w:type="pct"/>
            <w:gridSpan w:val="2"/>
            <w:vAlign w:val="center"/>
          </w:tcPr>
          <w:p w:rsidR="008420DD" w:rsidRPr="00AD3BA6" w:rsidRDefault="008420DD" w:rsidP="00AD3BA6">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数据</w:t>
            </w:r>
          </w:p>
        </w:tc>
      </w:tr>
      <w:tr w:rsidR="0090541E" w:rsidTr="00AD3BA6">
        <w:tc>
          <w:tcPr>
            <w:tcW w:w="1285" w:type="pct"/>
            <w:vAlign w:val="center"/>
          </w:tcPr>
          <w:p w:rsidR="0090541E" w:rsidRPr="00AD3BA6" w:rsidRDefault="0090541E" w:rsidP="00AD3BA6">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企业</w:t>
            </w:r>
          </w:p>
        </w:tc>
        <w:tc>
          <w:tcPr>
            <w:tcW w:w="1357" w:type="pct"/>
            <w:vAlign w:val="center"/>
          </w:tcPr>
          <w:p w:rsidR="0090541E" w:rsidRPr="00AD3BA6" w:rsidRDefault="00453BFA" w:rsidP="00AD3BA6">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szCs w:val="21"/>
              </w:rPr>
              <w:t>CuO</w:t>
            </w:r>
            <w:r w:rsidRPr="00AD3BA6">
              <w:rPr>
                <w:rFonts w:asciiTheme="minorEastAsia" w:eastAsiaTheme="minorEastAsia" w:hAnsiTheme="minorEastAsia" w:hint="eastAsia"/>
                <w:color w:val="000000"/>
                <w:szCs w:val="21"/>
              </w:rPr>
              <w:t>，不大于</w:t>
            </w:r>
          </w:p>
        </w:tc>
        <w:tc>
          <w:tcPr>
            <w:tcW w:w="2357" w:type="pct"/>
            <w:gridSpan w:val="2"/>
            <w:vAlign w:val="center"/>
          </w:tcPr>
          <w:p w:rsidR="0090541E" w:rsidRPr="00AD3BA6" w:rsidRDefault="0090541E" w:rsidP="00AD3BA6">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0.01-0.09</w:t>
            </w:r>
          </w:p>
        </w:tc>
      </w:tr>
      <w:tr w:rsidR="0090541E" w:rsidTr="00AD3BA6">
        <w:tc>
          <w:tcPr>
            <w:tcW w:w="1285" w:type="pct"/>
            <w:vAlign w:val="center"/>
          </w:tcPr>
          <w:p w:rsidR="0090541E" w:rsidRPr="00AD3BA6" w:rsidRDefault="0090541E" w:rsidP="00AD3BA6">
            <w:pPr>
              <w:pStyle w:val="af"/>
              <w:ind w:firstLineChars="0" w:firstLine="0"/>
              <w:jc w:val="center"/>
              <w:rPr>
                <w:rFonts w:asciiTheme="minorEastAsia" w:eastAsiaTheme="minorEastAsia" w:hAnsiTheme="minorEastAsia"/>
                <w:szCs w:val="21"/>
              </w:rPr>
            </w:pPr>
            <w:r w:rsidRPr="00AD3BA6">
              <w:rPr>
                <w:rFonts w:asciiTheme="minorEastAsia" w:eastAsiaTheme="minorEastAsia" w:hAnsiTheme="minorEastAsia" w:hint="eastAsia"/>
                <w:szCs w:val="21"/>
              </w:rPr>
              <w:t>A客户</w:t>
            </w:r>
          </w:p>
        </w:tc>
        <w:tc>
          <w:tcPr>
            <w:tcW w:w="1357" w:type="pct"/>
            <w:vAlign w:val="center"/>
          </w:tcPr>
          <w:p w:rsidR="0090541E" w:rsidRPr="00AD3BA6" w:rsidRDefault="00453BFA" w:rsidP="00AD3BA6">
            <w:pPr>
              <w:pStyle w:val="af"/>
              <w:ind w:firstLineChars="0" w:firstLine="0"/>
              <w:jc w:val="center"/>
              <w:rPr>
                <w:rFonts w:asciiTheme="minorEastAsia" w:eastAsiaTheme="minorEastAsia" w:hAnsiTheme="minorEastAsia"/>
                <w:szCs w:val="21"/>
              </w:rPr>
            </w:pPr>
            <w:r w:rsidRPr="00AD3BA6">
              <w:rPr>
                <w:rFonts w:asciiTheme="minorEastAsia" w:eastAsiaTheme="minorEastAsia" w:hAnsiTheme="minorEastAsia" w:hint="eastAsia"/>
                <w:szCs w:val="21"/>
              </w:rPr>
              <w:t>CuO</w:t>
            </w:r>
            <w:r w:rsidRPr="00AD3BA6">
              <w:rPr>
                <w:rFonts w:asciiTheme="minorEastAsia" w:eastAsiaTheme="minorEastAsia" w:hAnsiTheme="minorEastAsia" w:hint="eastAsia"/>
                <w:color w:val="000000"/>
                <w:szCs w:val="21"/>
              </w:rPr>
              <w:t>，不大于</w:t>
            </w:r>
          </w:p>
        </w:tc>
        <w:tc>
          <w:tcPr>
            <w:tcW w:w="2357" w:type="pct"/>
            <w:gridSpan w:val="2"/>
            <w:vAlign w:val="center"/>
          </w:tcPr>
          <w:p w:rsidR="0090541E" w:rsidRPr="00AD3BA6" w:rsidRDefault="0090541E" w:rsidP="00AD3BA6">
            <w:pPr>
              <w:pStyle w:val="af"/>
              <w:ind w:firstLineChars="0" w:firstLine="0"/>
              <w:jc w:val="center"/>
              <w:rPr>
                <w:rFonts w:asciiTheme="minorEastAsia" w:eastAsiaTheme="minorEastAsia" w:hAnsiTheme="minorEastAsia"/>
                <w:szCs w:val="21"/>
              </w:rPr>
            </w:pPr>
            <w:r w:rsidRPr="00AD3BA6">
              <w:rPr>
                <w:rFonts w:asciiTheme="minorEastAsia" w:eastAsiaTheme="minorEastAsia" w:hAnsiTheme="minorEastAsia" w:hint="eastAsia"/>
                <w:szCs w:val="21"/>
              </w:rPr>
              <w:t>0.05</w:t>
            </w:r>
          </w:p>
        </w:tc>
      </w:tr>
      <w:tr w:rsidR="0090541E" w:rsidTr="00AD3BA6">
        <w:tc>
          <w:tcPr>
            <w:tcW w:w="1285" w:type="pct"/>
            <w:vAlign w:val="center"/>
          </w:tcPr>
          <w:p w:rsidR="0090541E" w:rsidRPr="00AD3BA6" w:rsidRDefault="0090541E" w:rsidP="00AD3BA6">
            <w:pPr>
              <w:pStyle w:val="af"/>
              <w:ind w:firstLineChars="0" w:firstLine="0"/>
              <w:jc w:val="center"/>
              <w:rPr>
                <w:rFonts w:asciiTheme="minorEastAsia" w:eastAsiaTheme="minorEastAsia" w:hAnsiTheme="minorEastAsia"/>
                <w:szCs w:val="21"/>
              </w:rPr>
            </w:pPr>
            <w:r w:rsidRPr="00AD3BA6">
              <w:rPr>
                <w:rFonts w:asciiTheme="minorEastAsia" w:eastAsiaTheme="minorEastAsia" w:hAnsiTheme="minorEastAsia" w:hint="eastAsia"/>
                <w:szCs w:val="21"/>
              </w:rPr>
              <w:t>B客户</w:t>
            </w:r>
          </w:p>
        </w:tc>
        <w:tc>
          <w:tcPr>
            <w:tcW w:w="1357" w:type="pct"/>
            <w:vAlign w:val="center"/>
          </w:tcPr>
          <w:p w:rsidR="0090541E" w:rsidRPr="00AD3BA6" w:rsidRDefault="00453BFA" w:rsidP="00AD3BA6">
            <w:pPr>
              <w:pStyle w:val="af"/>
              <w:ind w:firstLineChars="0" w:firstLine="0"/>
              <w:jc w:val="center"/>
              <w:rPr>
                <w:rFonts w:asciiTheme="minorEastAsia" w:eastAsiaTheme="minorEastAsia" w:hAnsiTheme="minorEastAsia"/>
                <w:szCs w:val="21"/>
              </w:rPr>
            </w:pPr>
            <w:r w:rsidRPr="00AD3BA6">
              <w:rPr>
                <w:rFonts w:asciiTheme="minorEastAsia" w:eastAsiaTheme="minorEastAsia" w:hAnsiTheme="minorEastAsia" w:hint="eastAsia"/>
                <w:szCs w:val="21"/>
              </w:rPr>
              <w:t>CuO</w:t>
            </w:r>
            <w:r w:rsidRPr="00AD3BA6">
              <w:rPr>
                <w:rFonts w:asciiTheme="minorEastAsia" w:eastAsiaTheme="minorEastAsia" w:hAnsiTheme="minorEastAsia" w:hint="eastAsia"/>
                <w:color w:val="000000"/>
                <w:szCs w:val="21"/>
              </w:rPr>
              <w:t>，不大于</w:t>
            </w:r>
          </w:p>
        </w:tc>
        <w:tc>
          <w:tcPr>
            <w:tcW w:w="2357" w:type="pct"/>
            <w:gridSpan w:val="2"/>
            <w:vAlign w:val="center"/>
          </w:tcPr>
          <w:p w:rsidR="0090541E" w:rsidRPr="00AD3BA6" w:rsidRDefault="00FE738B" w:rsidP="00AD3BA6">
            <w:pPr>
              <w:pStyle w:val="af"/>
              <w:ind w:firstLineChars="0" w:firstLine="0"/>
              <w:jc w:val="center"/>
              <w:rPr>
                <w:rFonts w:asciiTheme="minorEastAsia" w:eastAsiaTheme="minorEastAsia" w:hAnsiTheme="minorEastAsia"/>
                <w:szCs w:val="21"/>
              </w:rPr>
            </w:pPr>
            <w:r w:rsidRPr="00AD3BA6">
              <w:rPr>
                <w:rFonts w:asciiTheme="minorEastAsia" w:eastAsiaTheme="minorEastAsia" w:hAnsiTheme="minorEastAsia" w:hint="eastAsia"/>
                <w:szCs w:val="21"/>
              </w:rPr>
              <w:t>/</w:t>
            </w:r>
          </w:p>
        </w:tc>
      </w:tr>
      <w:tr w:rsidR="0090541E" w:rsidTr="00AD3BA6">
        <w:tc>
          <w:tcPr>
            <w:tcW w:w="1285" w:type="pct"/>
            <w:vAlign w:val="center"/>
          </w:tcPr>
          <w:p w:rsidR="0090541E" w:rsidRPr="00AD3BA6" w:rsidRDefault="0090541E" w:rsidP="00AD3BA6">
            <w:pPr>
              <w:pStyle w:val="af"/>
              <w:ind w:firstLineChars="0" w:firstLine="0"/>
              <w:jc w:val="center"/>
              <w:rPr>
                <w:rFonts w:asciiTheme="minorEastAsia" w:eastAsiaTheme="minorEastAsia" w:hAnsiTheme="minorEastAsia"/>
                <w:szCs w:val="21"/>
              </w:rPr>
            </w:pPr>
            <w:r w:rsidRPr="00AD3BA6">
              <w:rPr>
                <w:rFonts w:asciiTheme="minorEastAsia" w:eastAsiaTheme="minorEastAsia" w:hAnsiTheme="minorEastAsia" w:hint="eastAsia"/>
                <w:szCs w:val="21"/>
              </w:rPr>
              <w:t>C客户</w:t>
            </w:r>
          </w:p>
        </w:tc>
        <w:tc>
          <w:tcPr>
            <w:tcW w:w="1357" w:type="pct"/>
            <w:vAlign w:val="center"/>
          </w:tcPr>
          <w:p w:rsidR="0090541E" w:rsidRPr="00AD3BA6" w:rsidRDefault="00453BFA" w:rsidP="00AD3BA6">
            <w:pPr>
              <w:pStyle w:val="af"/>
              <w:ind w:firstLineChars="0" w:firstLine="0"/>
              <w:jc w:val="center"/>
              <w:rPr>
                <w:rFonts w:asciiTheme="minorEastAsia" w:eastAsiaTheme="minorEastAsia" w:hAnsiTheme="minorEastAsia"/>
                <w:szCs w:val="21"/>
              </w:rPr>
            </w:pPr>
            <w:r w:rsidRPr="00AD3BA6">
              <w:rPr>
                <w:rFonts w:asciiTheme="minorEastAsia" w:eastAsiaTheme="minorEastAsia" w:hAnsiTheme="minorEastAsia" w:hint="eastAsia"/>
                <w:szCs w:val="21"/>
              </w:rPr>
              <w:t>CuO</w:t>
            </w:r>
            <w:r w:rsidRPr="00AD3BA6">
              <w:rPr>
                <w:rFonts w:asciiTheme="minorEastAsia" w:eastAsiaTheme="minorEastAsia" w:hAnsiTheme="minorEastAsia" w:hint="eastAsia"/>
                <w:color w:val="000000"/>
                <w:szCs w:val="21"/>
              </w:rPr>
              <w:t>，不大于</w:t>
            </w:r>
          </w:p>
        </w:tc>
        <w:tc>
          <w:tcPr>
            <w:tcW w:w="2357" w:type="pct"/>
            <w:gridSpan w:val="2"/>
            <w:vAlign w:val="center"/>
          </w:tcPr>
          <w:p w:rsidR="0090541E" w:rsidRPr="00AD3BA6" w:rsidRDefault="00FE738B" w:rsidP="00AD3BA6">
            <w:pPr>
              <w:pStyle w:val="af"/>
              <w:ind w:firstLineChars="0" w:firstLine="0"/>
              <w:jc w:val="center"/>
              <w:rPr>
                <w:rFonts w:asciiTheme="minorEastAsia" w:eastAsiaTheme="minorEastAsia" w:hAnsiTheme="minorEastAsia"/>
                <w:szCs w:val="21"/>
              </w:rPr>
            </w:pPr>
            <w:r w:rsidRPr="00AD3BA6">
              <w:rPr>
                <w:rFonts w:asciiTheme="minorEastAsia" w:eastAsiaTheme="minorEastAsia" w:hAnsiTheme="minorEastAsia" w:hint="eastAsia"/>
                <w:szCs w:val="21"/>
              </w:rPr>
              <w:t>/</w:t>
            </w:r>
          </w:p>
        </w:tc>
      </w:tr>
    </w:tbl>
    <w:p w:rsidR="008420DD" w:rsidRDefault="008420DD" w:rsidP="003A31EF">
      <w:pPr>
        <w:spacing w:afterLines="50"/>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根据生产、客户及相关标准确定，冶炼副产品锑酸钠</w:t>
      </w:r>
      <w:r w:rsidR="00546E68" w:rsidRPr="0090541E">
        <w:rPr>
          <w:rFonts w:asciiTheme="minorEastAsia" w:eastAsiaTheme="minorEastAsia" w:hAnsiTheme="minorEastAsia" w:hint="eastAsia"/>
          <w:sz w:val="24"/>
          <w:szCs w:val="24"/>
        </w:rPr>
        <w:t>氧化铜</w:t>
      </w:r>
      <w:r>
        <w:rPr>
          <w:rFonts w:asciiTheme="minorEastAsia" w:eastAsiaTheme="minorEastAsia" w:hAnsiTheme="minorEastAsia" w:hint="eastAsia"/>
          <w:sz w:val="24"/>
          <w:szCs w:val="24"/>
        </w:rPr>
        <w:t>一级品不大于0.1%、二级品不大于0.2%。</w:t>
      </w:r>
    </w:p>
    <w:p w:rsidR="008420DD" w:rsidRDefault="008420DD" w:rsidP="003A31EF">
      <w:pPr>
        <w:spacing w:afterLines="50"/>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2.1.6</w:t>
      </w:r>
      <w:r w:rsidRPr="007B0DBD">
        <w:rPr>
          <w:rFonts w:asciiTheme="minorEastAsia" w:eastAsiaTheme="minorEastAsia" w:hAnsiTheme="minorEastAsia" w:hint="eastAsia"/>
          <w:sz w:val="24"/>
          <w:szCs w:val="24"/>
        </w:rPr>
        <w:t>冶炼用副产品</w:t>
      </w:r>
      <w:r>
        <w:rPr>
          <w:rFonts w:asciiTheme="minorEastAsia" w:eastAsiaTheme="minorEastAsia" w:hAnsiTheme="minorEastAsia" w:hint="eastAsia"/>
          <w:sz w:val="24"/>
          <w:szCs w:val="24"/>
        </w:rPr>
        <w:t>锑酸钠</w:t>
      </w:r>
      <w:r w:rsidRPr="007B0DBD">
        <w:rPr>
          <w:rFonts w:asciiTheme="minorEastAsia" w:eastAsiaTheme="minorEastAsia" w:hAnsiTheme="minorEastAsia" w:hint="eastAsia"/>
          <w:sz w:val="24"/>
          <w:szCs w:val="24"/>
        </w:rPr>
        <w:t>中</w:t>
      </w:r>
      <w:r w:rsidR="0090541E">
        <w:rPr>
          <w:rFonts w:asciiTheme="minorEastAsia" w:eastAsiaTheme="minorEastAsia" w:hAnsiTheme="minorEastAsia" w:hint="eastAsia"/>
          <w:sz w:val="24"/>
          <w:szCs w:val="24"/>
        </w:rPr>
        <w:t>三氧化二砷</w:t>
      </w:r>
      <w:r w:rsidRPr="007B0DBD">
        <w:rPr>
          <w:rFonts w:asciiTheme="minorEastAsia" w:eastAsiaTheme="minorEastAsia" w:hAnsiTheme="minorEastAsia" w:hint="eastAsia"/>
          <w:sz w:val="24"/>
          <w:szCs w:val="24"/>
        </w:rPr>
        <w:t>的数值统计及确定</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1"/>
        <w:gridCol w:w="2313"/>
        <w:gridCol w:w="1974"/>
        <w:gridCol w:w="2044"/>
      </w:tblGrid>
      <w:tr w:rsidR="008420DD" w:rsidTr="00AD3BA6">
        <w:tc>
          <w:tcPr>
            <w:tcW w:w="1285" w:type="pct"/>
            <w:vMerge w:val="restart"/>
            <w:vAlign w:val="center"/>
          </w:tcPr>
          <w:p w:rsidR="008420DD" w:rsidRPr="00AD3BA6" w:rsidRDefault="008420DD" w:rsidP="00AD3BA6">
            <w:pPr>
              <w:pStyle w:val="af"/>
              <w:ind w:firstLineChars="0"/>
              <w:jc w:val="center"/>
              <w:rPr>
                <w:rFonts w:hAnsi="宋体"/>
                <w:color w:val="000000"/>
                <w:szCs w:val="21"/>
              </w:rPr>
            </w:pPr>
            <w:r w:rsidRPr="00AD3BA6">
              <w:rPr>
                <w:rFonts w:hAnsi="宋体" w:hint="eastAsia"/>
                <w:color w:val="000000"/>
                <w:szCs w:val="21"/>
              </w:rPr>
              <w:t>标准</w:t>
            </w:r>
          </w:p>
        </w:tc>
        <w:tc>
          <w:tcPr>
            <w:tcW w:w="1357" w:type="pct"/>
            <w:vMerge w:val="restart"/>
            <w:vAlign w:val="center"/>
          </w:tcPr>
          <w:p w:rsidR="008420DD" w:rsidRPr="00AD3BA6" w:rsidRDefault="008420DD" w:rsidP="00AD3BA6">
            <w:pPr>
              <w:pStyle w:val="af"/>
              <w:ind w:left="880" w:firstLineChars="0" w:firstLine="0"/>
              <w:jc w:val="center"/>
              <w:rPr>
                <w:rFonts w:hAnsi="宋体"/>
                <w:color w:val="000000"/>
                <w:szCs w:val="21"/>
              </w:rPr>
            </w:pPr>
            <w:r w:rsidRPr="00AD3BA6">
              <w:rPr>
                <w:rFonts w:hAnsi="宋体" w:hint="eastAsia"/>
                <w:color w:val="000000"/>
                <w:szCs w:val="21"/>
              </w:rPr>
              <w:t>质量分数/%</w:t>
            </w:r>
          </w:p>
        </w:tc>
        <w:tc>
          <w:tcPr>
            <w:tcW w:w="2357" w:type="pct"/>
            <w:gridSpan w:val="2"/>
            <w:vAlign w:val="center"/>
          </w:tcPr>
          <w:p w:rsidR="008420DD" w:rsidRPr="00AD3BA6" w:rsidRDefault="008420DD" w:rsidP="00AD3BA6">
            <w:pPr>
              <w:pStyle w:val="af"/>
              <w:ind w:firstLineChars="0" w:firstLine="0"/>
              <w:jc w:val="center"/>
              <w:rPr>
                <w:rFonts w:hAnsi="宋体"/>
                <w:color w:val="000000"/>
                <w:szCs w:val="21"/>
              </w:rPr>
            </w:pPr>
            <w:r w:rsidRPr="00AD3BA6">
              <w:rPr>
                <w:rFonts w:hAnsi="宋体" w:hint="eastAsia"/>
                <w:color w:val="000000"/>
                <w:szCs w:val="21"/>
              </w:rPr>
              <w:t>指标</w:t>
            </w:r>
          </w:p>
        </w:tc>
      </w:tr>
      <w:tr w:rsidR="008420DD" w:rsidTr="00AD3BA6">
        <w:trPr>
          <w:trHeight w:val="70"/>
        </w:trPr>
        <w:tc>
          <w:tcPr>
            <w:tcW w:w="1285" w:type="pct"/>
            <w:vMerge/>
            <w:vAlign w:val="center"/>
          </w:tcPr>
          <w:p w:rsidR="008420DD" w:rsidRPr="00AD3BA6" w:rsidRDefault="008420DD" w:rsidP="00AD3BA6">
            <w:pPr>
              <w:pStyle w:val="af"/>
              <w:ind w:firstLineChars="0" w:firstLine="0"/>
              <w:jc w:val="center"/>
              <w:rPr>
                <w:rFonts w:hAnsi="宋体"/>
                <w:color w:val="000000"/>
                <w:szCs w:val="21"/>
              </w:rPr>
            </w:pPr>
          </w:p>
        </w:tc>
        <w:tc>
          <w:tcPr>
            <w:tcW w:w="1357" w:type="pct"/>
            <w:vMerge/>
            <w:vAlign w:val="center"/>
          </w:tcPr>
          <w:p w:rsidR="008420DD" w:rsidRPr="00AD3BA6" w:rsidRDefault="008420DD" w:rsidP="00AD3BA6">
            <w:pPr>
              <w:pStyle w:val="af"/>
              <w:ind w:firstLineChars="0" w:firstLine="0"/>
              <w:jc w:val="center"/>
              <w:rPr>
                <w:rFonts w:hAnsi="宋体"/>
                <w:color w:val="000000"/>
                <w:szCs w:val="21"/>
              </w:rPr>
            </w:pPr>
          </w:p>
        </w:tc>
        <w:tc>
          <w:tcPr>
            <w:tcW w:w="1158" w:type="pct"/>
            <w:vAlign w:val="center"/>
          </w:tcPr>
          <w:p w:rsidR="008420DD" w:rsidRPr="00AD3BA6" w:rsidRDefault="008420DD" w:rsidP="00AD3BA6">
            <w:pPr>
              <w:pStyle w:val="af"/>
              <w:ind w:firstLineChars="0" w:firstLine="0"/>
              <w:jc w:val="center"/>
              <w:rPr>
                <w:rFonts w:hAnsi="宋体"/>
                <w:color w:val="000000"/>
                <w:szCs w:val="21"/>
              </w:rPr>
            </w:pPr>
            <w:r w:rsidRPr="00AD3BA6">
              <w:rPr>
                <w:rFonts w:hAnsi="宋体" w:hint="eastAsia"/>
                <w:color w:val="000000"/>
                <w:szCs w:val="21"/>
              </w:rPr>
              <w:t>一级品</w:t>
            </w:r>
          </w:p>
        </w:tc>
        <w:tc>
          <w:tcPr>
            <w:tcW w:w="1199" w:type="pct"/>
            <w:vAlign w:val="center"/>
          </w:tcPr>
          <w:p w:rsidR="008420DD" w:rsidRPr="00AD3BA6" w:rsidRDefault="008420DD" w:rsidP="00AD3BA6">
            <w:pPr>
              <w:pStyle w:val="af"/>
              <w:ind w:firstLineChars="0" w:firstLine="0"/>
              <w:jc w:val="center"/>
              <w:rPr>
                <w:rFonts w:hAnsi="宋体"/>
                <w:color w:val="000000"/>
                <w:szCs w:val="21"/>
              </w:rPr>
            </w:pPr>
            <w:r w:rsidRPr="00AD3BA6">
              <w:rPr>
                <w:rFonts w:hAnsi="宋体" w:hint="eastAsia"/>
                <w:color w:val="000000"/>
                <w:szCs w:val="21"/>
              </w:rPr>
              <w:t>二级品</w:t>
            </w:r>
          </w:p>
        </w:tc>
      </w:tr>
      <w:tr w:rsidR="008420DD" w:rsidTr="00AD3BA6">
        <w:trPr>
          <w:trHeight w:val="233"/>
        </w:trPr>
        <w:tc>
          <w:tcPr>
            <w:tcW w:w="1285" w:type="pct"/>
            <w:vAlign w:val="center"/>
          </w:tcPr>
          <w:p w:rsidR="008420DD" w:rsidRPr="00AD3BA6" w:rsidRDefault="008420DD" w:rsidP="00AD3BA6">
            <w:pPr>
              <w:spacing w:after="0"/>
              <w:jc w:val="center"/>
              <w:rPr>
                <w:rFonts w:asciiTheme="minorEastAsia" w:eastAsiaTheme="minorEastAsia" w:hAnsiTheme="minorEastAsia"/>
                <w:color w:val="000000"/>
                <w:sz w:val="21"/>
                <w:szCs w:val="21"/>
              </w:rPr>
            </w:pPr>
            <w:r w:rsidRPr="00AD3BA6">
              <w:rPr>
                <w:rFonts w:asciiTheme="minorEastAsia" w:eastAsiaTheme="minorEastAsia" w:hAnsiTheme="minorEastAsia" w:hint="eastAsia"/>
                <w:color w:val="000000"/>
                <w:sz w:val="21"/>
                <w:szCs w:val="21"/>
              </w:rPr>
              <w:t>YS/T 22-2010锑酸钠</w:t>
            </w:r>
          </w:p>
        </w:tc>
        <w:tc>
          <w:tcPr>
            <w:tcW w:w="1357" w:type="pct"/>
            <w:vAlign w:val="center"/>
          </w:tcPr>
          <w:p w:rsidR="008420DD" w:rsidRPr="00AD3BA6" w:rsidRDefault="008420DD" w:rsidP="00AD3BA6">
            <w:pPr>
              <w:spacing w:after="0"/>
              <w:jc w:val="center"/>
              <w:rPr>
                <w:rFonts w:asciiTheme="minorEastAsia" w:eastAsiaTheme="minorEastAsia" w:hAnsiTheme="minorEastAsia" w:cs="宋体"/>
                <w:color w:val="000000"/>
                <w:sz w:val="21"/>
                <w:szCs w:val="21"/>
              </w:rPr>
            </w:pPr>
            <w:r w:rsidRPr="00AD3BA6">
              <w:rPr>
                <w:rFonts w:hAnsi="宋体" w:hint="eastAsia"/>
                <w:color w:val="000000"/>
                <w:sz w:val="21"/>
                <w:szCs w:val="21"/>
              </w:rPr>
              <w:t>As</w:t>
            </w:r>
            <w:r w:rsidRPr="00AD3BA6">
              <w:rPr>
                <w:rFonts w:hAnsi="宋体" w:hint="eastAsia"/>
                <w:color w:val="000000"/>
                <w:sz w:val="21"/>
                <w:szCs w:val="21"/>
                <w:vertAlign w:val="subscript"/>
              </w:rPr>
              <w:t>2</w:t>
            </w:r>
            <w:r w:rsidRPr="00AD3BA6">
              <w:rPr>
                <w:rFonts w:hAnsi="宋体" w:hint="eastAsia"/>
                <w:color w:val="000000"/>
                <w:sz w:val="21"/>
                <w:szCs w:val="21"/>
              </w:rPr>
              <w:t>O</w:t>
            </w:r>
            <w:r w:rsidRPr="00AD3BA6">
              <w:rPr>
                <w:rFonts w:hAnsi="宋体" w:hint="eastAsia"/>
                <w:color w:val="000000"/>
                <w:sz w:val="21"/>
                <w:szCs w:val="21"/>
                <w:vertAlign w:val="subscript"/>
              </w:rPr>
              <w:t>3</w:t>
            </w:r>
            <w:r w:rsidRPr="00AD3BA6">
              <w:rPr>
                <w:rFonts w:asciiTheme="minorEastAsia" w:eastAsiaTheme="minorEastAsia" w:hAnsiTheme="minorEastAsia" w:hint="eastAsia"/>
                <w:color w:val="000000"/>
                <w:sz w:val="21"/>
                <w:szCs w:val="21"/>
              </w:rPr>
              <w:t>，不大于</w:t>
            </w:r>
          </w:p>
        </w:tc>
        <w:tc>
          <w:tcPr>
            <w:tcW w:w="1158" w:type="pct"/>
            <w:vAlign w:val="center"/>
          </w:tcPr>
          <w:p w:rsidR="008420DD" w:rsidRPr="00AD3BA6" w:rsidRDefault="008420DD" w:rsidP="00AD3BA6">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0.001</w:t>
            </w:r>
          </w:p>
        </w:tc>
        <w:tc>
          <w:tcPr>
            <w:tcW w:w="1199" w:type="pct"/>
            <w:vAlign w:val="center"/>
          </w:tcPr>
          <w:p w:rsidR="008420DD" w:rsidRPr="00AD3BA6" w:rsidRDefault="008420DD" w:rsidP="00AD3BA6">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0.005</w:t>
            </w:r>
          </w:p>
        </w:tc>
      </w:tr>
      <w:tr w:rsidR="008420DD" w:rsidTr="00AD3BA6">
        <w:tc>
          <w:tcPr>
            <w:tcW w:w="1285" w:type="pct"/>
            <w:vAlign w:val="center"/>
          </w:tcPr>
          <w:p w:rsidR="008420DD" w:rsidRPr="00AD3BA6" w:rsidRDefault="008420DD" w:rsidP="00AD3BA6">
            <w:pPr>
              <w:pStyle w:val="af"/>
              <w:ind w:firstLineChars="0" w:firstLine="0"/>
              <w:jc w:val="center"/>
              <w:rPr>
                <w:rFonts w:asciiTheme="minorEastAsia" w:eastAsiaTheme="minorEastAsia" w:hAnsiTheme="minorEastAsia"/>
                <w:color w:val="000000"/>
                <w:szCs w:val="21"/>
              </w:rPr>
            </w:pPr>
          </w:p>
        </w:tc>
        <w:tc>
          <w:tcPr>
            <w:tcW w:w="1357" w:type="pct"/>
            <w:vAlign w:val="center"/>
          </w:tcPr>
          <w:p w:rsidR="008420DD" w:rsidRPr="00AD3BA6" w:rsidRDefault="008420DD" w:rsidP="00AD3BA6">
            <w:pPr>
              <w:pStyle w:val="af"/>
              <w:ind w:firstLineChars="0" w:firstLine="0"/>
              <w:jc w:val="center"/>
              <w:rPr>
                <w:rFonts w:asciiTheme="minorEastAsia" w:eastAsiaTheme="minorEastAsia" w:hAnsiTheme="minorEastAsia"/>
                <w:color w:val="000000"/>
                <w:szCs w:val="21"/>
              </w:rPr>
            </w:pPr>
          </w:p>
        </w:tc>
        <w:tc>
          <w:tcPr>
            <w:tcW w:w="2357" w:type="pct"/>
            <w:gridSpan w:val="2"/>
            <w:vAlign w:val="center"/>
          </w:tcPr>
          <w:p w:rsidR="008420DD" w:rsidRPr="00AD3BA6" w:rsidRDefault="008420DD" w:rsidP="00AD3BA6">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数据</w:t>
            </w:r>
          </w:p>
        </w:tc>
      </w:tr>
      <w:tr w:rsidR="0090541E" w:rsidTr="00AD3BA6">
        <w:tc>
          <w:tcPr>
            <w:tcW w:w="1285" w:type="pct"/>
            <w:vAlign w:val="center"/>
          </w:tcPr>
          <w:p w:rsidR="0090541E" w:rsidRPr="00AD3BA6" w:rsidRDefault="0090541E" w:rsidP="00AD3BA6">
            <w:pPr>
              <w:pStyle w:val="af"/>
              <w:ind w:firstLineChars="0" w:firstLine="0"/>
              <w:jc w:val="center"/>
              <w:rPr>
                <w:rFonts w:hAnsi="宋体"/>
                <w:color w:val="000000"/>
                <w:szCs w:val="21"/>
              </w:rPr>
            </w:pPr>
            <w:r w:rsidRPr="00AD3BA6">
              <w:rPr>
                <w:rFonts w:hAnsi="宋体" w:hint="eastAsia"/>
                <w:color w:val="000000"/>
                <w:szCs w:val="21"/>
              </w:rPr>
              <w:t>企业</w:t>
            </w:r>
          </w:p>
        </w:tc>
        <w:tc>
          <w:tcPr>
            <w:tcW w:w="1357" w:type="pct"/>
            <w:vAlign w:val="center"/>
          </w:tcPr>
          <w:p w:rsidR="0090541E" w:rsidRPr="00AD3BA6" w:rsidRDefault="00453BFA" w:rsidP="00AD3BA6">
            <w:pPr>
              <w:pStyle w:val="af"/>
              <w:ind w:firstLineChars="0" w:firstLine="0"/>
              <w:jc w:val="center"/>
              <w:rPr>
                <w:rFonts w:asciiTheme="minorEastAsia" w:eastAsiaTheme="minorEastAsia" w:hAnsiTheme="minorEastAsia"/>
                <w:color w:val="000000"/>
                <w:szCs w:val="21"/>
              </w:rPr>
            </w:pPr>
            <w:r w:rsidRPr="00AD3BA6">
              <w:rPr>
                <w:rFonts w:hAnsi="宋体" w:hint="eastAsia"/>
                <w:color w:val="000000"/>
                <w:szCs w:val="21"/>
              </w:rPr>
              <w:t>As</w:t>
            </w:r>
            <w:r w:rsidRPr="00AD3BA6">
              <w:rPr>
                <w:rFonts w:hAnsi="宋体" w:hint="eastAsia"/>
                <w:color w:val="000000"/>
                <w:szCs w:val="21"/>
                <w:vertAlign w:val="subscript"/>
              </w:rPr>
              <w:t>2</w:t>
            </w:r>
            <w:r w:rsidRPr="00AD3BA6">
              <w:rPr>
                <w:rFonts w:hAnsi="宋体" w:hint="eastAsia"/>
                <w:color w:val="000000"/>
                <w:szCs w:val="21"/>
              </w:rPr>
              <w:t>O</w:t>
            </w:r>
            <w:r w:rsidRPr="00AD3BA6">
              <w:rPr>
                <w:rFonts w:hAnsi="宋体" w:hint="eastAsia"/>
                <w:color w:val="000000"/>
                <w:szCs w:val="21"/>
                <w:vertAlign w:val="subscript"/>
              </w:rPr>
              <w:t>3</w:t>
            </w:r>
            <w:r w:rsidRPr="00AD3BA6">
              <w:rPr>
                <w:rFonts w:asciiTheme="minorEastAsia" w:eastAsiaTheme="minorEastAsia" w:hAnsiTheme="minorEastAsia" w:hint="eastAsia"/>
                <w:color w:val="000000"/>
                <w:szCs w:val="21"/>
              </w:rPr>
              <w:t>，不大于</w:t>
            </w:r>
          </w:p>
        </w:tc>
        <w:tc>
          <w:tcPr>
            <w:tcW w:w="2357" w:type="pct"/>
            <w:gridSpan w:val="2"/>
            <w:vAlign w:val="center"/>
          </w:tcPr>
          <w:p w:rsidR="0090541E" w:rsidRPr="00AD3BA6" w:rsidRDefault="0090541E" w:rsidP="00AD3BA6">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0.0008-0.005</w:t>
            </w:r>
          </w:p>
        </w:tc>
      </w:tr>
      <w:tr w:rsidR="0090541E" w:rsidTr="00AD3BA6">
        <w:tc>
          <w:tcPr>
            <w:tcW w:w="1285" w:type="pct"/>
            <w:vAlign w:val="center"/>
          </w:tcPr>
          <w:p w:rsidR="0090541E" w:rsidRPr="00AD3BA6" w:rsidRDefault="0090541E" w:rsidP="00AD3BA6">
            <w:pPr>
              <w:pStyle w:val="af"/>
              <w:ind w:firstLineChars="0" w:firstLine="0"/>
              <w:jc w:val="center"/>
              <w:rPr>
                <w:rFonts w:hAnsi="宋体"/>
                <w:szCs w:val="21"/>
              </w:rPr>
            </w:pPr>
            <w:r w:rsidRPr="00AD3BA6">
              <w:rPr>
                <w:rFonts w:hAnsi="宋体" w:hint="eastAsia"/>
                <w:szCs w:val="21"/>
              </w:rPr>
              <w:t>A客户</w:t>
            </w:r>
          </w:p>
        </w:tc>
        <w:tc>
          <w:tcPr>
            <w:tcW w:w="1357" w:type="pct"/>
            <w:vAlign w:val="center"/>
          </w:tcPr>
          <w:p w:rsidR="0090541E" w:rsidRPr="00AD3BA6" w:rsidRDefault="00453BFA" w:rsidP="00AD3BA6">
            <w:pPr>
              <w:pStyle w:val="af"/>
              <w:ind w:firstLineChars="0" w:firstLine="0"/>
              <w:jc w:val="center"/>
              <w:rPr>
                <w:rFonts w:asciiTheme="minorEastAsia" w:eastAsiaTheme="minorEastAsia" w:hAnsiTheme="minorEastAsia"/>
                <w:szCs w:val="21"/>
              </w:rPr>
            </w:pPr>
            <w:r w:rsidRPr="00AD3BA6">
              <w:rPr>
                <w:rFonts w:hAnsi="宋体" w:hint="eastAsia"/>
                <w:color w:val="000000"/>
                <w:szCs w:val="21"/>
              </w:rPr>
              <w:t>As</w:t>
            </w:r>
            <w:r w:rsidRPr="00AD3BA6">
              <w:rPr>
                <w:rFonts w:hAnsi="宋体" w:hint="eastAsia"/>
                <w:color w:val="000000"/>
                <w:szCs w:val="21"/>
                <w:vertAlign w:val="subscript"/>
              </w:rPr>
              <w:t>2</w:t>
            </w:r>
            <w:r w:rsidRPr="00AD3BA6">
              <w:rPr>
                <w:rFonts w:hAnsi="宋体" w:hint="eastAsia"/>
                <w:color w:val="000000"/>
                <w:szCs w:val="21"/>
              </w:rPr>
              <w:t>O</w:t>
            </w:r>
            <w:r w:rsidRPr="00AD3BA6">
              <w:rPr>
                <w:rFonts w:hAnsi="宋体" w:hint="eastAsia"/>
                <w:color w:val="000000"/>
                <w:szCs w:val="21"/>
                <w:vertAlign w:val="subscript"/>
              </w:rPr>
              <w:t>3</w:t>
            </w:r>
            <w:r w:rsidRPr="00AD3BA6">
              <w:rPr>
                <w:rFonts w:asciiTheme="minorEastAsia" w:eastAsiaTheme="minorEastAsia" w:hAnsiTheme="minorEastAsia" w:hint="eastAsia"/>
                <w:color w:val="000000"/>
                <w:szCs w:val="21"/>
              </w:rPr>
              <w:t>，不大于</w:t>
            </w:r>
          </w:p>
        </w:tc>
        <w:tc>
          <w:tcPr>
            <w:tcW w:w="2357" w:type="pct"/>
            <w:gridSpan w:val="2"/>
            <w:vAlign w:val="center"/>
          </w:tcPr>
          <w:p w:rsidR="0090541E" w:rsidRPr="00AD3BA6" w:rsidRDefault="0090541E" w:rsidP="00AD3BA6">
            <w:pPr>
              <w:pStyle w:val="af"/>
              <w:ind w:firstLineChars="0" w:firstLine="0"/>
              <w:jc w:val="center"/>
              <w:rPr>
                <w:rFonts w:asciiTheme="minorEastAsia" w:eastAsiaTheme="minorEastAsia" w:hAnsiTheme="minorEastAsia"/>
                <w:szCs w:val="21"/>
              </w:rPr>
            </w:pPr>
            <w:r w:rsidRPr="00AD3BA6">
              <w:rPr>
                <w:rFonts w:asciiTheme="minorEastAsia" w:eastAsiaTheme="minorEastAsia" w:hAnsiTheme="minorEastAsia" w:hint="eastAsia"/>
                <w:szCs w:val="21"/>
              </w:rPr>
              <w:t>0.001</w:t>
            </w:r>
          </w:p>
        </w:tc>
      </w:tr>
      <w:tr w:rsidR="0090541E" w:rsidTr="00AD3BA6">
        <w:tc>
          <w:tcPr>
            <w:tcW w:w="1285" w:type="pct"/>
            <w:vAlign w:val="center"/>
          </w:tcPr>
          <w:p w:rsidR="0090541E" w:rsidRPr="00AD3BA6" w:rsidRDefault="0090541E" w:rsidP="00AD3BA6">
            <w:pPr>
              <w:pStyle w:val="af"/>
              <w:ind w:firstLineChars="0" w:firstLine="0"/>
              <w:jc w:val="center"/>
              <w:rPr>
                <w:rFonts w:hAnsi="宋体"/>
                <w:szCs w:val="21"/>
              </w:rPr>
            </w:pPr>
            <w:r w:rsidRPr="00AD3BA6">
              <w:rPr>
                <w:rFonts w:hAnsi="宋体" w:hint="eastAsia"/>
                <w:szCs w:val="21"/>
              </w:rPr>
              <w:t>B客户</w:t>
            </w:r>
          </w:p>
        </w:tc>
        <w:tc>
          <w:tcPr>
            <w:tcW w:w="1357" w:type="pct"/>
            <w:vAlign w:val="center"/>
          </w:tcPr>
          <w:p w:rsidR="0090541E" w:rsidRPr="00AD3BA6" w:rsidRDefault="00453BFA" w:rsidP="00AD3BA6">
            <w:pPr>
              <w:pStyle w:val="af"/>
              <w:ind w:firstLineChars="0" w:firstLine="0"/>
              <w:jc w:val="center"/>
              <w:rPr>
                <w:rFonts w:asciiTheme="minorEastAsia" w:eastAsiaTheme="minorEastAsia" w:hAnsiTheme="minorEastAsia"/>
                <w:szCs w:val="21"/>
              </w:rPr>
            </w:pPr>
            <w:r w:rsidRPr="00AD3BA6">
              <w:rPr>
                <w:rFonts w:hAnsi="宋体" w:hint="eastAsia"/>
                <w:color w:val="000000"/>
                <w:szCs w:val="21"/>
              </w:rPr>
              <w:t>As</w:t>
            </w:r>
            <w:r w:rsidRPr="00AD3BA6">
              <w:rPr>
                <w:rFonts w:hAnsi="宋体" w:hint="eastAsia"/>
                <w:color w:val="000000"/>
                <w:szCs w:val="21"/>
                <w:vertAlign w:val="subscript"/>
              </w:rPr>
              <w:t>2</w:t>
            </w:r>
            <w:r w:rsidRPr="00AD3BA6">
              <w:rPr>
                <w:rFonts w:hAnsi="宋体" w:hint="eastAsia"/>
                <w:color w:val="000000"/>
                <w:szCs w:val="21"/>
              </w:rPr>
              <w:t>O</w:t>
            </w:r>
            <w:r w:rsidRPr="00AD3BA6">
              <w:rPr>
                <w:rFonts w:hAnsi="宋体" w:hint="eastAsia"/>
                <w:color w:val="000000"/>
                <w:szCs w:val="21"/>
                <w:vertAlign w:val="subscript"/>
              </w:rPr>
              <w:t>3</w:t>
            </w:r>
            <w:r w:rsidRPr="00AD3BA6">
              <w:rPr>
                <w:rFonts w:asciiTheme="minorEastAsia" w:eastAsiaTheme="minorEastAsia" w:hAnsiTheme="minorEastAsia" w:hint="eastAsia"/>
                <w:color w:val="000000"/>
                <w:szCs w:val="21"/>
              </w:rPr>
              <w:t>，不大于</w:t>
            </w:r>
          </w:p>
        </w:tc>
        <w:tc>
          <w:tcPr>
            <w:tcW w:w="2357" w:type="pct"/>
            <w:gridSpan w:val="2"/>
            <w:vAlign w:val="center"/>
          </w:tcPr>
          <w:p w:rsidR="0090541E" w:rsidRPr="00AD3BA6" w:rsidRDefault="00FE738B" w:rsidP="00AD3BA6">
            <w:pPr>
              <w:pStyle w:val="af"/>
              <w:ind w:firstLineChars="0" w:firstLine="0"/>
              <w:jc w:val="center"/>
              <w:rPr>
                <w:rFonts w:asciiTheme="minorEastAsia" w:eastAsiaTheme="minorEastAsia" w:hAnsiTheme="minorEastAsia"/>
                <w:szCs w:val="21"/>
              </w:rPr>
            </w:pPr>
            <w:r w:rsidRPr="00AD3BA6">
              <w:rPr>
                <w:rFonts w:asciiTheme="minorEastAsia" w:eastAsiaTheme="minorEastAsia" w:hAnsiTheme="minorEastAsia" w:hint="eastAsia"/>
                <w:szCs w:val="21"/>
              </w:rPr>
              <w:t>/</w:t>
            </w:r>
          </w:p>
        </w:tc>
      </w:tr>
      <w:tr w:rsidR="0090541E" w:rsidTr="00AD3BA6">
        <w:tc>
          <w:tcPr>
            <w:tcW w:w="1285" w:type="pct"/>
            <w:vAlign w:val="center"/>
          </w:tcPr>
          <w:p w:rsidR="0090541E" w:rsidRPr="00AD3BA6" w:rsidRDefault="0090541E" w:rsidP="00AD3BA6">
            <w:pPr>
              <w:pStyle w:val="af"/>
              <w:ind w:firstLineChars="0" w:firstLine="0"/>
              <w:jc w:val="center"/>
              <w:rPr>
                <w:rFonts w:hAnsi="宋体"/>
                <w:szCs w:val="21"/>
              </w:rPr>
            </w:pPr>
            <w:r w:rsidRPr="00AD3BA6">
              <w:rPr>
                <w:rFonts w:hAnsi="宋体" w:hint="eastAsia"/>
                <w:szCs w:val="21"/>
              </w:rPr>
              <w:t>C客户</w:t>
            </w:r>
          </w:p>
        </w:tc>
        <w:tc>
          <w:tcPr>
            <w:tcW w:w="1357" w:type="pct"/>
            <w:vAlign w:val="center"/>
          </w:tcPr>
          <w:p w:rsidR="0090541E" w:rsidRPr="00AD3BA6" w:rsidRDefault="00453BFA" w:rsidP="00AD3BA6">
            <w:pPr>
              <w:pStyle w:val="af"/>
              <w:ind w:firstLineChars="0" w:firstLine="0"/>
              <w:jc w:val="center"/>
              <w:rPr>
                <w:rFonts w:asciiTheme="minorEastAsia" w:eastAsiaTheme="minorEastAsia" w:hAnsiTheme="minorEastAsia"/>
                <w:szCs w:val="21"/>
              </w:rPr>
            </w:pPr>
            <w:r w:rsidRPr="00AD3BA6">
              <w:rPr>
                <w:rFonts w:hAnsi="宋体" w:hint="eastAsia"/>
                <w:color w:val="000000"/>
                <w:szCs w:val="21"/>
              </w:rPr>
              <w:t>As</w:t>
            </w:r>
            <w:r w:rsidRPr="00AD3BA6">
              <w:rPr>
                <w:rFonts w:hAnsi="宋体" w:hint="eastAsia"/>
                <w:color w:val="000000"/>
                <w:szCs w:val="21"/>
                <w:vertAlign w:val="subscript"/>
              </w:rPr>
              <w:t>2</w:t>
            </w:r>
            <w:r w:rsidRPr="00AD3BA6">
              <w:rPr>
                <w:rFonts w:hAnsi="宋体" w:hint="eastAsia"/>
                <w:color w:val="000000"/>
                <w:szCs w:val="21"/>
              </w:rPr>
              <w:t>O</w:t>
            </w:r>
            <w:r w:rsidRPr="00AD3BA6">
              <w:rPr>
                <w:rFonts w:hAnsi="宋体" w:hint="eastAsia"/>
                <w:color w:val="000000"/>
                <w:szCs w:val="21"/>
                <w:vertAlign w:val="subscript"/>
              </w:rPr>
              <w:t>3</w:t>
            </w:r>
            <w:r w:rsidRPr="00AD3BA6">
              <w:rPr>
                <w:rFonts w:asciiTheme="minorEastAsia" w:eastAsiaTheme="minorEastAsia" w:hAnsiTheme="minorEastAsia" w:hint="eastAsia"/>
                <w:color w:val="000000"/>
                <w:szCs w:val="21"/>
              </w:rPr>
              <w:t>，不大于</w:t>
            </w:r>
          </w:p>
        </w:tc>
        <w:tc>
          <w:tcPr>
            <w:tcW w:w="2357" w:type="pct"/>
            <w:gridSpan w:val="2"/>
            <w:vAlign w:val="center"/>
          </w:tcPr>
          <w:p w:rsidR="0090541E" w:rsidRPr="00AD3BA6" w:rsidRDefault="00FE738B" w:rsidP="00AD3BA6">
            <w:pPr>
              <w:pStyle w:val="af"/>
              <w:ind w:firstLineChars="0" w:firstLine="0"/>
              <w:jc w:val="center"/>
              <w:rPr>
                <w:rFonts w:asciiTheme="minorEastAsia" w:eastAsiaTheme="minorEastAsia" w:hAnsiTheme="minorEastAsia"/>
                <w:szCs w:val="21"/>
              </w:rPr>
            </w:pPr>
            <w:r w:rsidRPr="00AD3BA6">
              <w:rPr>
                <w:rFonts w:asciiTheme="minorEastAsia" w:eastAsiaTheme="minorEastAsia" w:hAnsiTheme="minorEastAsia" w:hint="eastAsia"/>
                <w:szCs w:val="21"/>
              </w:rPr>
              <w:t>/</w:t>
            </w:r>
          </w:p>
        </w:tc>
      </w:tr>
    </w:tbl>
    <w:p w:rsidR="00AE3A6C" w:rsidRDefault="008420DD" w:rsidP="003A31EF">
      <w:pPr>
        <w:spacing w:afterLines="50"/>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根据生产、客户及相关标准确定，冶炼副产品锑酸钠</w:t>
      </w:r>
      <w:r w:rsidR="000901AB">
        <w:rPr>
          <w:rFonts w:asciiTheme="minorEastAsia" w:eastAsiaTheme="minorEastAsia" w:hAnsiTheme="minorEastAsia" w:hint="eastAsia"/>
          <w:sz w:val="24"/>
          <w:szCs w:val="24"/>
        </w:rPr>
        <w:t>三氧化二砷</w:t>
      </w:r>
      <w:r>
        <w:rPr>
          <w:rFonts w:asciiTheme="minorEastAsia" w:eastAsiaTheme="minorEastAsia" w:hAnsiTheme="minorEastAsia" w:hint="eastAsia"/>
          <w:sz w:val="24"/>
          <w:szCs w:val="24"/>
        </w:rPr>
        <w:t>一级品不大于</w:t>
      </w:r>
      <w:r w:rsidR="00AE3A6C">
        <w:rPr>
          <w:rFonts w:asciiTheme="minorEastAsia" w:eastAsiaTheme="minorEastAsia" w:hAnsiTheme="minorEastAsia" w:hint="eastAsia"/>
          <w:sz w:val="24"/>
          <w:szCs w:val="24"/>
        </w:rPr>
        <w:t>0</w:t>
      </w:r>
      <w:r w:rsidR="00AE3A6C" w:rsidRPr="000901AB">
        <w:rPr>
          <w:rFonts w:asciiTheme="minorEastAsia" w:eastAsiaTheme="minorEastAsia" w:hAnsiTheme="minorEastAsia" w:hint="eastAsia"/>
          <w:color w:val="000000" w:themeColor="text1"/>
          <w:sz w:val="24"/>
          <w:szCs w:val="24"/>
        </w:rPr>
        <w:t>.00</w:t>
      </w:r>
      <w:r w:rsidR="0074631D" w:rsidRPr="000901AB">
        <w:rPr>
          <w:rFonts w:asciiTheme="minorEastAsia" w:eastAsiaTheme="minorEastAsia" w:hAnsiTheme="minorEastAsia" w:hint="eastAsia"/>
          <w:color w:val="000000" w:themeColor="text1"/>
          <w:sz w:val="24"/>
          <w:szCs w:val="24"/>
        </w:rPr>
        <w:t>6</w:t>
      </w:r>
      <w:r>
        <w:rPr>
          <w:rFonts w:asciiTheme="minorEastAsia" w:eastAsiaTheme="minorEastAsia" w:hAnsiTheme="minorEastAsia" w:hint="eastAsia"/>
          <w:sz w:val="24"/>
          <w:szCs w:val="24"/>
        </w:rPr>
        <w:t>%、二级品不大于</w:t>
      </w:r>
      <w:r w:rsidR="00AE3A6C">
        <w:rPr>
          <w:rFonts w:asciiTheme="minorEastAsia" w:eastAsiaTheme="minorEastAsia" w:hAnsiTheme="minorEastAsia" w:hint="eastAsia"/>
          <w:sz w:val="24"/>
          <w:szCs w:val="24"/>
        </w:rPr>
        <w:t>0.008</w:t>
      </w:r>
      <w:r>
        <w:rPr>
          <w:rFonts w:asciiTheme="minorEastAsia" w:eastAsiaTheme="minorEastAsia" w:hAnsiTheme="minorEastAsia" w:hint="eastAsia"/>
          <w:sz w:val="24"/>
          <w:szCs w:val="24"/>
        </w:rPr>
        <w:t>%。</w:t>
      </w:r>
    </w:p>
    <w:p w:rsidR="00AE3A6C" w:rsidRDefault="00AE3A6C" w:rsidP="003A31EF">
      <w:pPr>
        <w:spacing w:afterLines="50"/>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2.1.7</w:t>
      </w:r>
      <w:r w:rsidRPr="007B0DBD">
        <w:rPr>
          <w:rFonts w:asciiTheme="minorEastAsia" w:eastAsiaTheme="minorEastAsia" w:hAnsiTheme="minorEastAsia" w:hint="eastAsia"/>
          <w:sz w:val="24"/>
          <w:szCs w:val="24"/>
        </w:rPr>
        <w:t>冶炼用副产品</w:t>
      </w:r>
      <w:r>
        <w:rPr>
          <w:rFonts w:asciiTheme="minorEastAsia" w:eastAsiaTheme="minorEastAsia" w:hAnsiTheme="minorEastAsia" w:hint="eastAsia"/>
          <w:sz w:val="24"/>
          <w:szCs w:val="24"/>
        </w:rPr>
        <w:t>锑</w:t>
      </w:r>
      <w:r w:rsidRPr="00FE738B">
        <w:rPr>
          <w:rFonts w:asciiTheme="minorEastAsia" w:eastAsiaTheme="minorEastAsia" w:hAnsiTheme="minorEastAsia" w:hint="eastAsia"/>
          <w:sz w:val="24"/>
          <w:szCs w:val="24"/>
        </w:rPr>
        <w:t>酸钠中</w:t>
      </w:r>
      <w:r w:rsidR="00FE738B" w:rsidRPr="00FE738B">
        <w:rPr>
          <w:rFonts w:asciiTheme="minorEastAsia" w:eastAsiaTheme="minorEastAsia" w:hAnsiTheme="minorEastAsia" w:hint="eastAsia"/>
          <w:color w:val="000000"/>
          <w:sz w:val="24"/>
          <w:szCs w:val="24"/>
        </w:rPr>
        <w:t>氧化铅</w:t>
      </w:r>
      <w:r w:rsidRPr="00FE738B">
        <w:rPr>
          <w:rFonts w:asciiTheme="minorEastAsia" w:eastAsiaTheme="minorEastAsia" w:hAnsiTheme="minorEastAsia" w:hint="eastAsia"/>
          <w:sz w:val="24"/>
          <w:szCs w:val="24"/>
        </w:rPr>
        <w:t>的数值统</w:t>
      </w:r>
      <w:r w:rsidRPr="007B0DBD">
        <w:rPr>
          <w:rFonts w:asciiTheme="minorEastAsia" w:eastAsiaTheme="minorEastAsia" w:hAnsiTheme="minorEastAsia" w:hint="eastAsia"/>
          <w:sz w:val="24"/>
          <w:szCs w:val="24"/>
        </w:rPr>
        <w:t>计及确定</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1"/>
        <w:gridCol w:w="2313"/>
        <w:gridCol w:w="1974"/>
        <w:gridCol w:w="2044"/>
      </w:tblGrid>
      <w:tr w:rsidR="00AE3A6C" w:rsidTr="00AD3BA6">
        <w:tc>
          <w:tcPr>
            <w:tcW w:w="1285" w:type="pct"/>
            <w:vMerge w:val="restart"/>
            <w:vAlign w:val="center"/>
          </w:tcPr>
          <w:p w:rsidR="00AE3A6C" w:rsidRPr="00AD3BA6" w:rsidRDefault="00AE3A6C" w:rsidP="00AD3BA6">
            <w:pPr>
              <w:pStyle w:val="af"/>
              <w:ind w:firstLineChars="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标准</w:t>
            </w:r>
          </w:p>
        </w:tc>
        <w:tc>
          <w:tcPr>
            <w:tcW w:w="1357" w:type="pct"/>
            <w:vMerge w:val="restart"/>
            <w:vAlign w:val="center"/>
          </w:tcPr>
          <w:p w:rsidR="00AE3A6C" w:rsidRPr="00AD3BA6" w:rsidRDefault="00AE3A6C" w:rsidP="00AD3BA6">
            <w:pPr>
              <w:pStyle w:val="af"/>
              <w:ind w:left="880"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质量分数/%</w:t>
            </w:r>
          </w:p>
        </w:tc>
        <w:tc>
          <w:tcPr>
            <w:tcW w:w="2357" w:type="pct"/>
            <w:gridSpan w:val="2"/>
            <w:vAlign w:val="center"/>
          </w:tcPr>
          <w:p w:rsidR="00AE3A6C" w:rsidRPr="00AD3BA6" w:rsidRDefault="00AE3A6C" w:rsidP="00AD3BA6">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指标</w:t>
            </w:r>
          </w:p>
        </w:tc>
      </w:tr>
      <w:tr w:rsidR="00AE3A6C" w:rsidTr="00AD3BA6">
        <w:trPr>
          <w:trHeight w:val="70"/>
        </w:trPr>
        <w:tc>
          <w:tcPr>
            <w:tcW w:w="1285" w:type="pct"/>
            <w:vMerge/>
            <w:vAlign w:val="center"/>
          </w:tcPr>
          <w:p w:rsidR="00AE3A6C" w:rsidRPr="00AD3BA6" w:rsidRDefault="00AE3A6C" w:rsidP="00AD3BA6">
            <w:pPr>
              <w:pStyle w:val="af"/>
              <w:ind w:firstLineChars="0" w:firstLine="0"/>
              <w:jc w:val="center"/>
              <w:rPr>
                <w:rFonts w:asciiTheme="minorEastAsia" w:eastAsiaTheme="minorEastAsia" w:hAnsiTheme="minorEastAsia"/>
                <w:color w:val="000000"/>
                <w:szCs w:val="21"/>
              </w:rPr>
            </w:pPr>
          </w:p>
        </w:tc>
        <w:tc>
          <w:tcPr>
            <w:tcW w:w="1357" w:type="pct"/>
            <w:vMerge/>
            <w:vAlign w:val="center"/>
          </w:tcPr>
          <w:p w:rsidR="00AE3A6C" w:rsidRPr="00AD3BA6" w:rsidRDefault="00AE3A6C" w:rsidP="00AD3BA6">
            <w:pPr>
              <w:pStyle w:val="af"/>
              <w:ind w:firstLineChars="0" w:firstLine="0"/>
              <w:jc w:val="center"/>
              <w:rPr>
                <w:rFonts w:asciiTheme="minorEastAsia" w:eastAsiaTheme="minorEastAsia" w:hAnsiTheme="minorEastAsia"/>
                <w:color w:val="000000"/>
                <w:szCs w:val="21"/>
              </w:rPr>
            </w:pPr>
          </w:p>
        </w:tc>
        <w:tc>
          <w:tcPr>
            <w:tcW w:w="1158" w:type="pct"/>
            <w:vAlign w:val="center"/>
          </w:tcPr>
          <w:p w:rsidR="00AE3A6C" w:rsidRPr="00AD3BA6" w:rsidRDefault="00AE3A6C" w:rsidP="00AD3BA6">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一级品</w:t>
            </w:r>
          </w:p>
        </w:tc>
        <w:tc>
          <w:tcPr>
            <w:tcW w:w="1199" w:type="pct"/>
            <w:vAlign w:val="center"/>
          </w:tcPr>
          <w:p w:rsidR="00AE3A6C" w:rsidRPr="00AD3BA6" w:rsidRDefault="00AE3A6C" w:rsidP="00AD3BA6">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二级品</w:t>
            </w:r>
          </w:p>
        </w:tc>
      </w:tr>
      <w:tr w:rsidR="00AE3A6C" w:rsidTr="00AD3BA6">
        <w:trPr>
          <w:trHeight w:val="233"/>
        </w:trPr>
        <w:tc>
          <w:tcPr>
            <w:tcW w:w="1285" w:type="pct"/>
            <w:vAlign w:val="center"/>
          </w:tcPr>
          <w:p w:rsidR="00AE3A6C" w:rsidRPr="00AD3BA6" w:rsidRDefault="0090541E" w:rsidP="00AD3BA6">
            <w:pPr>
              <w:spacing w:after="0"/>
              <w:jc w:val="center"/>
              <w:rPr>
                <w:rFonts w:asciiTheme="minorEastAsia" w:eastAsiaTheme="minorEastAsia" w:hAnsiTheme="minorEastAsia"/>
                <w:color w:val="000000"/>
                <w:sz w:val="21"/>
                <w:szCs w:val="21"/>
              </w:rPr>
            </w:pPr>
            <w:r w:rsidRPr="00AD3BA6">
              <w:rPr>
                <w:rFonts w:asciiTheme="minorEastAsia" w:eastAsiaTheme="minorEastAsia" w:hAnsiTheme="minorEastAsia" w:hint="eastAsia"/>
                <w:color w:val="000000"/>
                <w:sz w:val="21"/>
                <w:szCs w:val="21"/>
              </w:rPr>
              <w:t>YS/T 22-2010锑酸钠</w:t>
            </w:r>
          </w:p>
        </w:tc>
        <w:tc>
          <w:tcPr>
            <w:tcW w:w="1357" w:type="pct"/>
            <w:vAlign w:val="center"/>
          </w:tcPr>
          <w:p w:rsidR="00AE3A6C" w:rsidRPr="00AD3BA6" w:rsidRDefault="00AE3A6C" w:rsidP="00AD3BA6">
            <w:pPr>
              <w:spacing w:after="0"/>
              <w:jc w:val="center"/>
              <w:rPr>
                <w:rFonts w:asciiTheme="minorEastAsia" w:eastAsiaTheme="minorEastAsia" w:hAnsiTheme="minorEastAsia" w:cs="宋体"/>
                <w:color w:val="000000"/>
                <w:sz w:val="21"/>
                <w:szCs w:val="21"/>
              </w:rPr>
            </w:pPr>
            <w:r w:rsidRPr="00AD3BA6">
              <w:rPr>
                <w:rFonts w:asciiTheme="minorEastAsia" w:eastAsiaTheme="minorEastAsia" w:hAnsiTheme="minorEastAsia" w:hint="eastAsia"/>
                <w:color w:val="000000"/>
                <w:sz w:val="21"/>
                <w:szCs w:val="21"/>
              </w:rPr>
              <w:t>PbO，不大于</w:t>
            </w:r>
          </w:p>
        </w:tc>
        <w:tc>
          <w:tcPr>
            <w:tcW w:w="1158" w:type="pct"/>
            <w:vAlign w:val="center"/>
          </w:tcPr>
          <w:p w:rsidR="00AE3A6C" w:rsidRPr="00AD3BA6" w:rsidRDefault="00AE3A6C" w:rsidP="00AD3BA6">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0.001</w:t>
            </w:r>
          </w:p>
        </w:tc>
        <w:tc>
          <w:tcPr>
            <w:tcW w:w="1199" w:type="pct"/>
            <w:vAlign w:val="center"/>
          </w:tcPr>
          <w:p w:rsidR="00AE3A6C" w:rsidRPr="00AD3BA6" w:rsidRDefault="00AE3A6C" w:rsidP="00AD3BA6">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0.005</w:t>
            </w:r>
          </w:p>
        </w:tc>
      </w:tr>
      <w:tr w:rsidR="00AE3A6C" w:rsidTr="00AD3BA6">
        <w:tc>
          <w:tcPr>
            <w:tcW w:w="1285" w:type="pct"/>
            <w:vAlign w:val="center"/>
          </w:tcPr>
          <w:p w:rsidR="00AE3A6C" w:rsidRPr="00AD3BA6" w:rsidRDefault="00AE3A6C" w:rsidP="00AD3BA6">
            <w:pPr>
              <w:pStyle w:val="af"/>
              <w:ind w:firstLineChars="0" w:firstLine="0"/>
              <w:jc w:val="center"/>
              <w:rPr>
                <w:rFonts w:asciiTheme="minorEastAsia" w:eastAsiaTheme="minorEastAsia" w:hAnsiTheme="minorEastAsia"/>
                <w:color w:val="000000"/>
                <w:szCs w:val="21"/>
              </w:rPr>
            </w:pPr>
          </w:p>
        </w:tc>
        <w:tc>
          <w:tcPr>
            <w:tcW w:w="1357" w:type="pct"/>
            <w:vAlign w:val="center"/>
          </w:tcPr>
          <w:p w:rsidR="00AE3A6C" w:rsidRPr="00AD3BA6" w:rsidRDefault="00AE3A6C" w:rsidP="00AD3BA6">
            <w:pPr>
              <w:pStyle w:val="af"/>
              <w:ind w:firstLineChars="0" w:firstLine="0"/>
              <w:jc w:val="center"/>
              <w:rPr>
                <w:rFonts w:asciiTheme="minorEastAsia" w:eastAsiaTheme="minorEastAsia" w:hAnsiTheme="minorEastAsia"/>
                <w:color w:val="000000"/>
                <w:szCs w:val="21"/>
              </w:rPr>
            </w:pPr>
          </w:p>
        </w:tc>
        <w:tc>
          <w:tcPr>
            <w:tcW w:w="2357" w:type="pct"/>
            <w:gridSpan w:val="2"/>
            <w:vAlign w:val="center"/>
          </w:tcPr>
          <w:p w:rsidR="00AE3A6C" w:rsidRPr="00AD3BA6" w:rsidRDefault="00AE3A6C" w:rsidP="00AD3BA6">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数据</w:t>
            </w:r>
          </w:p>
        </w:tc>
      </w:tr>
      <w:tr w:rsidR="0090541E" w:rsidTr="00AD3BA6">
        <w:tc>
          <w:tcPr>
            <w:tcW w:w="1285" w:type="pct"/>
            <w:vAlign w:val="center"/>
          </w:tcPr>
          <w:p w:rsidR="0090541E" w:rsidRPr="00AD3BA6" w:rsidRDefault="0090541E" w:rsidP="00AD3BA6">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企业</w:t>
            </w:r>
          </w:p>
        </w:tc>
        <w:tc>
          <w:tcPr>
            <w:tcW w:w="1357" w:type="pct"/>
            <w:vAlign w:val="center"/>
          </w:tcPr>
          <w:p w:rsidR="0090541E" w:rsidRPr="00AD3BA6" w:rsidRDefault="0090541E" w:rsidP="00AD3BA6">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PbO</w:t>
            </w:r>
          </w:p>
        </w:tc>
        <w:tc>
          <w:tcPr>
            <w:tcW w:w="2357" w:type="pct"/>
            <w:gridSpan w:val="2"/>
            <w:vAlign w:val="center"/>
          </w:tcPr>
          <w:p w:rsidR="0090541E" w:rsidRPr="00AD3BA6" w:rsidRDefault="0090541E" w:rsidP="00AD3BA6">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0.0005-0.0071</w:t>
            </w:r>
          </w:p>
        </w:tc>
      </w:tr>
      <w:tr w:rsidR="0090541E" w:rsidTr="00AD3BA6">
        <w:tc>
          <w:tcPr>
            <w:tcW w:w="1285" w:type="pct"/>
            <w:vAlign w:val="center"/>
          </w:tcPr>
          <w:p w:rsidR="0090541E" w:rsidRPr="00AD3BA6" w:rsidRDefault="0090541E" w:rsidP="00AD3BA6">
            <w:pPr>
              <w:pStyle w:val="af"/>
              <w:ind w:firstLineChars="0" w:firstLine="0"/>
              <w:jc w:val="center"/>
              <w:rPr>
                <w:rFonts w:asciiTheme="minorEastAsia" w:eastAsiaTheme="minorEastAsia" w:hAnsiTheme="minorEastAsia"/>
                <w:szCs w:val="21"/>
              </w:rPr>
            </w:pPr>
            <w:r w:rsidRPr="00AD3BA6">
              <w:rPr>
                <w:rFonts w:asciiTheme="minorEastAsia" w:eastAsiaTheme="minorEastAsia" w:hAnsiTheme="minorEastAsia" w:hint="eastAsia"/>
                <w:szCs w:val="21"/>
              </w:rPr>
              <w:t>A客户</w:t>
            </w:r>
          </w:p>
        </w:tc>
        <w:tc>
          <w:tcPr>
            <w:tcW w:w="1357" w:type="pct"/>
            <w:vAlign w:val="center"/>
          </w:tcPr>
          <w:p w:rsidR="0090541E" w:rsidRPr="00AD3BA6" w:rsidRDefault="0090541E" w:rsidP="00AD3BA6">
            <w:pPr>
              <w:pStyle w:val="af"/>
              <w:ind w:firstLineChars="0" w:firstLine="0"/>
              <w:jc w:val="center"/>
              <w:rPr>
                <w:rFonts w:asciiTheme="minorEastAsia" w:eastAsiaTheme="minorEastAsia" w:hAnsiTheme="minorEastAsia"/>
                <w:szCs w:val="21"/>
              </w:rPr>
            </w:pPr>
            <w:r w:rsidRPr="00AD3BA6">
              <w:rPr>
                <w:rFonts w:asciiTheme="minorEastAsia" w:eastAsiaTheme="minorEastAsia" w:hAnsiTheme="minorEastAsia" w:hint="eastAsia"/>
                <w:color w:val="000000"/>
                <w:szCs w:val="21"/>
              </w:rPr>
              <w:t>PbO</w:t>
            </w:r>
          </w:p>
        </w:tc>
        <w:tc>
          <w:tcPr>
            <w:tcW w:w="2357" w:type="pct"/>
            <w:gridSpan w:val="2"/>
            <w:vAlign w:val="center"/>
          </w:tcPr>
          <w:p w:rsidR="0090541E" w:rsidRPr="00AD3BA6" w:rsidRDefault="0090541E" w:rsidP="00AD3BA6">
            <w:pPr>
              <w:pStyle w:val="af"/>
              <w:ind w:firstLineChars="0" w:firstLine="0"/>
              <w:jc w:val="center"/>
              <w:rPr>
                <w:rFonts w:asciiTheme="minorEastAsia" w:eastAsiaTheme="minorEastAsia" w:hAnsiTheme="minorEastAsia"/>
                <w:szCs w:val="21"/>
              </w:rPr>
            </w:pPr>
            <w:r w:rsidRPr="00AD3BA6">
              <w:rPr>
                <w:rFonts w:asciiTheme="minorEastAsia" w:eastAsiaTheme="minorEastAsia" w:hAnsiTheme="minorEastAsia" w:hint="eastAsia"/>
                <w:szCs w:val="21"/>
              </w:rPr>
              <w:t>0.001</w:t>
            </w:r>
          </w:p>
        </w:tc>
      </w:tr>
      <w:tr w:rsidR="0090541E" w:rsidTr="00AD3BA6">
        <w:tc>
          <w:tcPr>
            <w:tcW w:w="1285" w:type="pct"/>
            <w:vAlign w:val="center"/>
          </w:tcPr>
          <w:p w:rsidR="0090541E" w:rsidRPr="00AD3BA6" w:rsidRDefault="0090541E" w:rsidP="00AD3BA6">
            <w:pPr>
              <w:pStyle w:val="af"/>
              <w:ind w:firstLineChars="0" w:firstLine="0"/>
              <w:jc w:val="center"/>
              <w:rPr>
                <w:rFonts w:asciiTheme="minorEastAsia" w:eastAsiaTheme="minorEastAsia" w:hAnsiTheme="minorEastAsia"/>
                <w:szCs w:val="21"/>
              </w:rPr>
            </w:pPr>
            <w:r w:rsidRPr="00AD3BA6">
              <w:rPr>
                <w:rFonts w:asciiTheme="minorEastAsia" w:eastAsiaTheme="minorEastAsia" w:hAnsiTheme="minorEastAsia" w:hint="eastAsia"/>
                <w:szCs w:val="21"/>
              </w:rPr>
              <w:t>B客户</w:t>
            </w:r>
          </w:p>
        </w:tc>
        <w:tc>
          <w:tcPr>
            <w:tcW w:w="1357" w:type="pct"/>
            <w:vAlign w:val="center"/>
          </w:tcPr>
          <w:p w:rsidR="0090541E" w:rsidRPr="00AD3BA6" w:rsidRDefault="0090541E" w:rsidP="00AD3BA6">
            <w:pPr>
              <w:pStyle w:val="af"/>
              <w:ind w:firstLineChars="0" w:firstLine="0"/>
              <w:jc w:val="center"/>
              <w:rPr>
                <w:rFonts w:asciiTheme="minorEastAsia" w:eastAsiaTheme="minorEastAsia" w:hAnsiTheme="minorEastAsia"/>
                <w:szCs w:val="21"/>
              </w:rPr>
            </w:pPr>
            <w:r w:rsidRPr="00AD3BA6">
              <w:rPr>
                <w:rFonts w:asciiTheme="minorEastAsia" w:eastAsiaTheme="minorEastAsia" w:hAnsiTheme="minorEastAsia" w:hint="eastAsia"/>
                <w:color w:val="000000"/>
                <w:szCs w:val="21"/>
              </w:rPr>
              <w:t>PbO</w:t>
            </w:r>
          </w:p>
        </w:tc>
        <w:tc>
          <w:tcPr>
            <w:tcW w:w="2357" w:type="pct"/>
            <w:gridSpan w:val="2"/>
            <w:vAlign w:val="center"/>
          </w:tcPr>
          <w:p w:rsidR="0090541E" w:rsidRPr="00AD3BA6" w:rsidRDefault="00FE738B" w:rsidP="00AD3BA6">
            <w:pPr>
              <w:pStyle w:val="af"/>
              <w:ind w:firstLineChars="0" w:firstLine="0"/>
              <w:jc w:val="center"/>
              <w:rPr>
                <w:rFonts w:asciiTheme="minorEastAsia" w:eastAsiaTheme="minorEastAsia" w:hAnsiTheme="minorEastAsia"/>
                <w:szCs w:val="21"/>
              </w:rPr>
            </w:pPr>
            <w:r w:rsidRPr="00AD3BA6">
              <w:rPr>
                <w:rFonts w:asciiTheme="minorEastAsia" w:eastAsiaTheme="minorEastAsia" w:hAnsiTheme="minorEastAsia" w:hint="eastAsia"/>
                <w:szCs w:val="21"/>
              </w:rPr>
              <w:t>/</w:t>
            </w:r>
          </w:p>
        </w:tc>
      </w:tr>
      <w:tr w:rsidR="0090541E" w:rsidTr="00AD3BA6">
        <w:tc>
          <w:tcPr>
            <w:tcW w:w="1285" w:type="pct"/>
            <w:vAlign w:val="center"/>
          </w:tcPr>
          <w:p w:rsidR="0090541E" w:rsidRPr="00AD3BA6" w:rsidRDefault="0090541E" w:rsidP="00AD3BA6">
            <w:pPr>
              <w:pStyle w:val="af"/>
              <w:ind w:firstLineChars="0" w:firstLine="0"/>
              <w:jc w:val="center"/>
              <w:rPr>
                <w:rFonts w:asciiTheme="minorEastAsia" w:eastAsiaTheme="minorEastAsia" w:hAnsiTheme="minorEastAsia"/>
                <w:szCs w:val="21"/>
              </w:rPr>
            </w:pPr>
            <w:r w:rsidRPr="00AD3BA6">
              <w:rPr>
                <w:rFonts w:asciiTheme="minorEastAsia" w:eastAsiaTheme="minorEastAsia" w:hAnsiTheme="minorEastAsia" w:hint="eastAsia"/>
                <w:szCs w:val="21"/>
              </w:rPr>
              <w:t>C客户</w:t>
            </w:r>
          </w:p>
        </w:tc>
        <w:tc>
          <w:tcPr>
            <w:tcW w:w="1357" w:type="pct"/>
            <w:vAlign w:val="center"/>
          </w:tcPr>
          <w:p w:rsidR="0090541E" w:rsidRPr="00AD3BA6" w:rsidRDefault="0090541E" w:rsidP="00AD3BA6">
            <w:pPr>
              <w:pStyle w:val="af"/>
              <w:ind w:firstLineChars="0" w:firstLine="0"/>
              <w:jc w:val="center"/>
              <w:rPr>
                <w:rFonts w:asciiTheme="minorEastAsia" w:eastAsiaTheme="minorEastAsia" w:hAnsiTheme="minorEastAsia"/>
                <w:szCs w:val="21"/>
              </w:rPr>
            </w:pPr>
            <w:r w:rsidRPr="00AD3BA6">
              <w:rPr>
                <w:rFonts w:asciiTheme="minorEastAsia" w:eastAsiaTheme="minorEastAsia" w:hAnsiTheme="minorEastAsia" w:hint="eastAsia"/>
                <w:color w:val="000000"/>
                <w:szCs w:val="21"/>
              </w:rPr>
              <w:t>PbO</w:t>
            </w:r>
          </w:p>
        </w:tc>
        <w:tc>
          <w:tcPr>
            <w:tcW w:w="2357" w:type="pct"/>
            <w:gridSpan w:val="2"/>
            <w:vAlign w:val="center"/>
          </w:tcPr>
          <w:p w:rsidR="0090541E" w:rsidRPr="00AD3BA6" w:rsidRDefault="00FE738B" w:rsidP="00AD3BA6">
            <w:pPr>
              <w:pStyle w:val="af"/>
              <w:ind w:firstLineChars="0" w:firstLine="0"/>
              <w:jc w:val="center"/>
              <w:rPr>
                <w:rFonts w:asciiTheme="minorEastAsia" w:eastAsiaTheme="minorEastAsia" w:hAnsiTheme="minorEastAsia"/>
                <w:szCs w:val="21"/>
              </w:rPr>
            </w:pPr>
            <w:r w:rsidRPr="00AD3BA6">
              <w:rPr>
                <w:rFonts w:asciiTheme="minorEastAsia" w:eastAsiaTheme="minorEastAsia" w:hAnsiTheme="minorEastAsia" w:hint="eastAsia"/>
                <w:szCs w:val="21"/>
              </w:rPr>
              <w:t>/</w:t>
            </w:r>
          </w:p>
        </w:tc>
      </w:tr>
    </w:tbl>
    <w:p w:rsidR="00541E98" w:rsidRDefault="00AE3A6C" w:rsidP="003A31EF">
      <w:pPr>
        <w:spacing w:afterLines="50"/>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根据生产、客户及相关标准确定，冶炼副产品锑酸钠</w:t>
      </w:r>
      <w:r w:rsidR="00FE738B" w:rsidRPr="00FE738B">
        <w:rPr>
          <w:rFonts w:asciiTheme="minorEastAsia" w:eastAsiaTheme="minorEastAsia" w:hAnsiTheme="minorEastAsia" w:hint="eastAsia"/>
          <w:color w:val="000000"/>
          <w:sz w:val="24"/>
          <w:szCs w:val="24"/>
        </w:rPr>
        <w:t>氧化铅</w:t>
      </w:r>
      <w:r>
        <w:rPr>
          <w:rFonts w:asciiTheme="minorEastAsia" w:eastAsiaTheme="minorEastAsia" w:hAnsiTheme="minorEastAsia" w:hint="eastAsia"/>
          <w:sz w:val="24"/>
          <w:szCs w:val="24"/>
        </w:rPr>
        <w:t>一级品不大于</w:t>
      </w:r>
      <w:r w:rsidR="007E6292" w:rsidRPr="00FE738B">
        <w:rPr>
          <w:rFonts w:asciiTheme="minorEastAsia" w:eastAsiaTheme="minorEastAsia" w:hAnsiTheme="minorEastAsia" w:hint="eastAsia"/>
          <w:color w:val="000000" w:themeColor="text1"/>
          <w:sz w:val="24"/>
          <w:szCs w:val="24"/>
        </w:rPr>
        <w:t>0.01</w:t>
      </w:r>
      <w:r w:rsidRPr="00FE738B">
        <w:rPr>
          <w:rFonts w:asciiTheme="minorEastAsia" w:eastAsiaTheme="minorEastAsia" w:hAnsiTheme="minorEastAsia" w:hint="eastAsia"/>
          <w:color w:val="000000" w:themeColor="text1"/>
          <w:sz w:val="24"/>
          <w:szCs w:val="24"/>
        </w:rPr>
        <w:t>%、二级品不大于0.0</w:t>
      </w:r>
      <w:r w:rsidR="007E6292" w:rsidRPr="00FE738B">
        <w:rPr>
          <w:rFonts w:asciiTheme="minorEastAsia" w:eastAsiaTheme="minorEastAsia" w:hAnsiTheme="minorEastAsia" w:hint="eastAsia"/>
          <w:color w:val="000000" w:themeColor="text1"/>
          <w:sz w:val="24"/>
          <w:szCs w:val="24"/>
        </w:rPr>
        <w:t>5</w:t>
      </w:r>
      <w:r w:rsidRPr="00FE738B">
        <w:rPr>
          <w:rFonts w:asciiTheme="minorEastAsia" w:eastAsiaTheme="minorEastAsia" w:hAnsiTheme="minorEastAsia" w:hint="eastAsia"/>
          <w:color w:val="000000" w:themeColor="text1"/>
          <w:sz w:val="24"/>
          <w:szCs w:val="24"/>
        </w:rPr>
        <w:t>%。</w:t>
      </w:r>
    </w:p>
    <w:p w:rsidR="00AE3A6C" w:rsidRDefault="00AE3A6C" w:rsidP="003A31EF">
      <w:pPr>
        <w:spacing w:afterLines="50"/>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2.1.8</w:t>
      </w:r>
      <w:r w:rsidRPr="007B0DBD">
        <w:rPr>
          <w:rFonts w:asciiTheme="minorEastAsia" w:eastAsiaTheme="minorEastAsia" w:hAnsiTheme="minorEastAsia" w:hint="eastAsia"/>
          <w:sz w:val="24"/>
          <w:szCs w:val="24"/>
        </w:rPr>
        <w:t>冶炼用副产品</w:t>
      </w:r>
      <w:r>
        <w:rPr>
          <w:rFonts w:asciiTheme="minorEastAsia" w:eastAsiaTheme="minorEastAsia" w:hAnsiTheme="minorEastAsia" w:hint="eastAsia"/>
          <w:sz w:val="24"/>
          <w:szCs w:val="24"/>
        </w:rPr>
        <w:t>锑酸钠</w:t>
      </w:r>
      <w:r w:rsidRPr="007B0DBD">
        <w:rPr>
          <w:rFonts w:asciiTheme="minorEastAsia" w:eastAsiaTheme="minorEastAsia" w:hAnsiTheme="minorEastAsia" w:hint="eastAsia"/>
          <w:sz w:val="24"/>
          <w:szCs w:val="24"/>
        </w:rPr>
        <w:t>中</w:t>
      </w:r>
      <w:r w:rsidR="00FE738B" w:rsidRPr="00C72909">
        <w:rPr>
          <w:rFonts w:asciiTheme="minorEastAsia" w:eastAsiaTheme="minorEastAsia" w:hAnsiTheme="minorEastAsia" w:hint="eastAsia"/>
          <w:sz w:val="24"/>
          <w:szCs w:val="24"/>
        </w:rPr>
        <w:t>三氧化二铬</w:t>
      </w:r>
      <w:r w:rsidRPr="007B0DBD">
        <w:rPr>
          <w:rFonts w:asciiTheme="minorEastAsia" w:eastAsiaTheme="minorEastAsia" w:hAnsiTheme="minorEastAsia" w:hint="eastAsia"/>
          <w:sz w:val="24"/>
          <w:szCs w:val="24"/>
        </w:rPr>
        <w:t>的数值统计及确定</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1"/>
        <w:gridCol w:w="2313"/>
        <w:gridCol w:w="1974"/>
        <w:gridCol w:w="2044"/>
      </w:tblGrid>
      <w:tr w:rsidR="00AE3A6C" w:rsidTr="00E85181">
        <w:tc>
          <w:tcPr>
            <w:tcW w:w="1285" w:type="pct"/>
            <w:vMerge w:val="restart"/>
            <w:vAlign w:val="center"/>
          </w:tcPr>
          <w:p w:rsidR="00AE3A6C" w:rsidRPr="00AD3BA6" w:rsidRDefault="00AE3A6C" w:rsidP="00E85181">
            <w:pPr>
              <w:pStyle w:val="af"/>
              <w:ind w:firstLineChars="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标准</w:t>
            </w:r>
          </w:p>
        </w:tc>
        <w:tc>
          <w:tcPr>
            <w:tcW w:w="1357" w:type="pct"/>
            <w:vMerge w:val="restart"/>
            <w:vAlign w:val="center"/>
          </w:tcPr>
          <w:p w:rsidR="00AE3A6C" w:rsidRPr="00AD3BA6" w:rsidRDefault="00AE3A6C" w:rsidP="00E85181">
            <w:pPr>
              <w:pStyle w:val="af"/>
              <w:ind w:left="880"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质量分数/%</w:t>
            </w:r>
          </w:p>
        </w:tc>
        <w:tc>
          <w:tcPr>
            <w:tcW w:w="2357" w:type="pct"/>
            <w:gridSpan w:val="2"/>
            <w:vAlign w:val="center"/>
          </w:tcPr>
          <w:p w:rsidR="00AE3A6C" w:rsidRPr="00AD3BA6" w:rsidRDefault="00AE3A6C" w:rsidP="00E85181">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指标</w:t>
            </w:r>
          </w:p>
        </w:tc>
      </w:tr>
      <w:tr w:rsidR="00AE3A6C" w:rsidTr="00E85181">
        <w:trPr>
          <w:trHeight w:val="70"/>
        </w:trPr>
        <w:tc>
          <w:tcPr>
            <w:tcW w:w="1285" w:type="pct"/>
            <w:vMerge/>
            <w:vAlign w:val="center"/>
          </w:tcPr>
          <w:p w:rsidR="00AE3A6C" w:rsidRPr="00AD3BA6" w:rsidRDefault="00AE3A6C" w:rsidP="00E85181">
            <w:pPr>
              <w:pStyle w:val="af"/>
              <w:ind w:firstLineChars="0" w:firstLine="0"/>
              <w:jc w:val="center"/>
              <w:rPr>
                <w:rFonts w:asciiTheme="minorEastAsia" w:eastAsiaTheme="minorEastAsia" w:hAnsiTheme="minorEastAsia"/>
                <w:color w:val="000000"/>
                <w:szCs w:val="21"/>
              </w:rPr>
            </w:pPr>
          </w:p>
        </w:tc>
        <w:tc>
          <w:tcPr>
            <w:tcW w:w="1357" w:type="pct"/>
            <w:vMerge/>
            <w:vAlign w:val="center"/>
          </w:tcPr>
          <w:p w:rsidR="00AE3A6C" w:rsidRPr="00AD3BA6" w:rsidRDefault="00AE3A6C" w:rsidP="00E85181">
            <w:pPr>
              <w:pStyle w:val="af"/>
              <w:ind w:firstLineChars="0" w:firstLine="0"/>
              <w:jc w:val="center"/>
              <w:rPr>
                <w:rFonts w:asciiTheme="minorEastAsia" w:eastAsiaTheme="minorEastAsia" w:hAnsiTheme="minorEastAsia"/>
                <w:color w:val="000000"/>
                <w:szCs w:val="21"/>
              </w:rPr>
            </w:pPr>
          </w:p>
        </w:tc>
        <w:tc>
          <w:tcPr>
            <w:tcW w:w="1158" w:type="pct"/>
            <w:vAlign w:val="center"/>
          </w:tcPr>
          <w:p w:rsidR="00AE3A6C" w:rsidRPr="00AD3BA6" w:rsidRDefault="00AE3A6C" w:rsidP="00E85181">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一级品</w:t>
            </w:r>
          </w:p>
        </w:tc>
        <w:tc>
          <w:tcPr>
            <w:tcW w:w="1199" w:type="pct"/>
            <w:vAlign w:val="center"/>
          </w:tcPr>
          <w:p w:rsidR="00AE3A6C" w:rsidRPr="00AD3BA6" w:rsidRDefault="00AE3A6C" w:rsidP="00E85181">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二级品</w:t>
            </w:r>
          </w:p>
        </w:tc>
      </w:tr>
      <w:tr w:rsidR="00AE3A6C" w:rsidTr="00E85181">
        <w:trPr>
          <w:trHeight w:val="233"/>
        </w:trPr>
        <w:tc>
          <w:tcPr>
            <w:tcW w:w="1285" w:type="pct"/>
            <w:vAlign w:val="center"/>
          </w:tcPr>
          <w:p w:rsidR="00AE3A6C" w:rsidRPr="00AD3BA6" w:rsidRDefault="00AE3A6C" w:rsidP="0090541E">
            <w:pPr>
              <w:spacing w:after="0"/>
              <w:jc w:val="center"/>
              <w:rPr>
                <w:rFonts w:asciiTheme="minorEastAsia" w:eastAsiaTheme="minorEastAsia" w:hAnsiTheme="minorEastAsia"/>
                <w:color w:val="000000"/>
                <w:sz w:val="21"/>
                <w:szCs w:val="21"/>
              </w:rPr>
            </w:pPr>
            <w:r w:rsidRPr="00AD3BA6">
              <w:rPr>
                <w:rFonts w:asciiTheme="minorEastAsia" w:eastAsiaTheme="minorEastAsia" w:hAnsiTheme="minorEastAsia" w:hint="eastAsia"/>
                <w:color w:val="000000"/>
                <w:sz w:val="21"/>
                <w:szCs w:val="21"/>
              </w:rPr>
              <w:t>YS/T 22-2010锑酸钠</w:t>
            </w:r>
          </w:p>
        </w:tc>
        <w:tc>
          <w:tcPr>
            <w:tcW w:w="1357" w:type="pct"/>
            <w:vAlign w:val="center"/>
          </w:tcPr>
          <w:p w:rsidR="00AE3A6C" w:rsidRPr="00AD3BA6" w:rsidRDefault="00AE3A6C" w:rsidP="0090541E">
            <w:pPr>
              <w:spacing w:after="0"/>
              <w:jc w:val="center"/>
              <w:rPr>
                <w:rFonts w:asciiTheme="minorEastAsia" w:eastAsiaTheme="minorEastAsia" w:hAnsiTheme="minorEastAsia" w:cs="宋体"/>
                <w:color w:val="000000"/>
                <w:sz w:val="21"/>
                <w:szCs w:val="21"/>
              </w:rPr>
            </w:pPr>
            <w:r w:rsidRPr="00AD3BA6">
              <w:rPr>
                <w:rFonts w:asciiTheme="minorEastAsia" w:eastAsiaTheme="minorEastAsia" w:hAnsiTheme="minorEastAsia" w:hint="eastAsia"/>
                <w:color w:val="000000"/>
                <w:sz w:val="21"/>
                <w:szCs w:val="21"/>
              </w:rPr>
              <w:t>Cr</w:t>
            </w:r>
            <w:r w:rsidRPr="00AD3BA6">
              <w:rPr>
                <w:rFonts w:asciiTheme="minorEastAsia" w:eastAsiaTheme="minorEastAsia" w:hAnsiTheme="minorEastAsia" w:hint="eastAsia"/>
                <w:color w:val="000000"/>
                <w:sz w:val="21"/>
                <w:szCs w:val="21"/>
                <w:vertAlign w:val="subscript"/>
              </w:rPr>
              <w:t>2</w:t>
            </w:r>
            <w:r w:rsidRPr="00AD3BA6">
              <w:rPr>
                <w:rFonts w:asciiTheme="minorEastAsia" w:eastAsiaTheme="minorEastAsia" w:hAnsiTheme="minorEastAsia" w:hint="eastAsia"/>
                <w:color w:val="000000"/>
                <w:sz w:val="21"/>
                <w:szCs w:val="21"/>
              </w:rPr>
              <w:t>O</w:t>
            </w:r>
            <w:r w:rsidRPr="00AD3BA6">
              <w:rPr>
                <w:rFonts w:asciiTheme="minorEastAsia" w:eastAsiaTheme="minorEastAsia" w:hAnsiTheme="minorEastAsia" w:hint="eastAsia"/>
                <w:color w:val="000000"/>
                <w:sz w:val="21"/>
                <w:szCs w:val="21"/>
                <w:vertAlign w:val="subscript"/>
              </w:rPr>
              <w:t>3</w:t>
            </w:r>
            <w:r w:rsidRPr="00AD3BA6">
              <w:rPr>
                <w:rFonts w:asciiTheme="minorEastAsia" w:eastAsiaTheme="minorEastAsia" w:hAnsiTheme="minorEastAsia" w:hint="eastAsia"/>
                <w:color w:val="000000"/>
                <w:sz w:val="21"/>
                <w:szCs w:val="21"/>
              </w:rPr>
              <w:t>，不大于</w:t>
            </w:r>
          </w:p>
        </w:tc>
        <w:tc>
          <w:tcPr>
            <w:tcW w:w="1158" w:type="pct"/>
            <w:vAlign w:val="center"/>
          </w:tcPr>
          <w:p w:rsidR="00AE3A6C" w:rsidRPr="00AD3BA6" w:rsidRDefault="00AE3A6C" w:rsidP="00E85181">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0.005</w:t>
            </w:r>
          </w:p>
        </w:tc>
        <w:tc>
          <w:tcPr>
            <w:tcW w:w="1199" w:type="pct"/>
            <w:vAlign w:val="center"/>
          </w:tcPr>
          <w:p w:rsidR="00AE3A6C" w:rsidRPr="00AD3BA6" w:rsidRDefault="00AE3A6C" w:rsidP="00E85181">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0.010</w:t>
            </w:r>
          </w:p>
        </w:tc>
      </w:tr>
      <w:tr w:rsidR="00AE3A6C" w:rsidTr="00E85181">
        <w:tc>
          <w:tcPr>
            <w:tcW w:w="1285" w:type="pct"/>
            <w:vAlign w:val="center"/>
          </w:tcPr>
          <w:p w:rsidR="00AE3A6C" w:rsidRPr="00AD3BA6" w:rsidRDefault="00AE3A6C" w:rsidP="00E85181">
            <w:pPr>
              <w:pStyle w:val="af"/>
              <w:ind w:firstLineChars="0" w:firstLine="0"/>
              <w:jc w:val="center"/>
              <w:rPr>
                <w:rFonts w:asciiTheme="minorEastAsia" w:eastAsiaTheme="minorEastAsia" w:hAnsiTheme="minorEastAsia"/>
                <w:color w:val="000000"/>
                <w:szCs w:val="21"/>
              </w:rPr>
            </w:pPr>
          </w:p>
        </w:tc>
        <w:tc>
          <w:tcPr>
            <w:tcW w:w="1357" w:type="pct"/>
            <w:vAlign w:val="center"/>
          </w:tcPr>
          <w:p w:rsidR="00AE3A6C" w:rsidRPr="00AD3BA6" w:rsidRDefault="00AE3A6C" w:rsidP="00E85181">
            <w:pPr>
              <w:pStyle w:val="af"/>
              <w:ind w:firstLineChars="0" w:firstLine="0"/>
              <w:jc w:val="center"/>
              <w:rPr>
                <w:rFonts w:asciiTheme="minorEastAsia" w:eastAsiaTheme="minorEastAsia" w:hAnsiTheme="minorEastAsia"/>
                <w:color w:val="000000"/>
                <w:szCs w:val="21"/>
              </w:rPr>
            </w:pPr>
          </w:p>
        </w:tc>
        <w:tc>
          <w:tcPr>
            <w:tcW w:w="2357" w:type="pct"/>
            <w:gridSpan w:val="2"/>
            <w:vAlign w:val="center"/>
          </w:tcPr>
          <w:p w:rsidR="00AE3A6C" w:rsidRPr="00AD3BA6" w:rsidRDefault="00AE3A6C" w:rsidP="00E85181">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数据</w:t>
            </w:r>
          </w:p>
        </w:tc>
      </w:tr>
      <w:tr w:rsidR="0090541E" w:rsidTr="00E85181">
        <w:tc>
          <w:tcPr>
            <w:tcW w:w="1285" w:type="pct"/>
            <w:vAlign w:val="center"/>
          </w:tcPr>
          <w:p w:rsidR="0090541E" w:rsidRPr="00AD3BA6" w:rsidRDefault="0090541E" w:rsidP="00546E68">
            <w:pPr>
              <w:pStyle w:val="af"/>
              <w:ind w:firstLineChars="0" w:firstLine="0"/>
              <w:jc w:val="center"/>
              <w:rPr>
                <w:rFonts w:hAnsi="宋体"/>
                <w:color w:val="000000"/>
                <w:szCs w:val="21"/>
              </w:rPr>
            </w:pPr>
            <w:r w:rsidRPr="00AD3BA6">
              <w:rPr>
                <w:rFonts w:hAnsi="宋体" w:hint="eastAsia"/>
                <w:color w:val="000000"/>
                <w:szCs w:val="21"/>
              </w:rPr>
              <w:t>企业</w:t>
            </w:r>
          </w:p>
        </w:tc>
        <w:tc>
          <w:tcPr>
            <w:tcW w:w="1357" w:type="pct"/>
            <w:vAlign w:val="center"/>
          </w:tcPr>
          <w:p w:rsidR="0090541E" w:rsidRPr="00AD3BA6" w:rsidRDefault="0090541E" w:rsidP="00E85181">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Cr</w:t>
            </w:r>
            <w:r w:rsidRPr="00AD3BA6">
              <w:rPr>
                <w:rFonts w:asciiTheme="minorEastAsia" w:eastAsiaTheme="minorEastAsia" w:hAnsiTheme="minorEastAsia" w:hint="eastAsia"/>
                <w:color w:val="000000"/>
                <w:szCs w:val="21"/>
                <w:vertAlign w:val="subscript"/>
              </w:rPr>
              <w:t>2</w:t>
            </w:r>
            <w:r w:rsidRPr="00AD3BA6">
              <w:rPr>
                <w:rFonts w:asciiTheme="minorEastAsia" w:eastAsiaTheme="minorEastAsia" w:hAnsiTheme="minorEastAsia" w:hint="eastAsia"/>
                <w:color w:val="000000"/>
                <w:szCs w:val="21"/>
              </w:rPr>
              <w:t>O</w:t>
            </w:r>
            <w:r w:rsidRPr="00AD3BA6">
              <w:rPr>
                <w:rFonts w:asciiTheme="minorEastAsia" w:eastAsiaTheme="minorEastAsia" w:hAnsiTheme="minorEastAsia" w:hint="eastAsia"/>
                <w:color w:val="000000"/>
                <w:szCs w:val="21"/>
                <w:vertAlign w:val="subscript"/>
              </w:rPr>
              <w:t>3</w:t>
            </w:r>
          </w:p>
        </w:tc>
        <w:tc>
          <w:tcPr>
            <w:tcW w:w="2357" w:type="pct"/>
            <w:gridSpan w:val="2"/>
            <w:vAlign w:val="center"/>
          </w:tcPr>
          <w:p w:rsidR="0090541E" w:rsidRPr="00AD3BA6" w:rsidRDefault="0090541E" w:rsidP="00E85181">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0.0001-0.0014</w:t>
            </w:r>
          </w:p>
        </w:tc>
      </w:tr>
      <w:tr w:rsidR="0090541E" w:rsidTr="00E85181">
        <w:tc>
          <w:tcPr>
            <w:tcW w:w="1285" w:type="pct"/>
            <w:vAlign w:val="center"/>
          </w:tcPr>
          <w:p w:rsidR="0090541E" w:rsidRPr="00AD3BA6" w:rsidRDefault="0090541E" w:rsidP="00546E68">
            <w:pPr>
              <w:pStyle w:val="af"/>
              <w:ind w:firstLineChars="0" w:firstLine="0"/>
              <w:jc w:val="center"/>
              <w:rPr>
                <w:rFonts w:hAnsi="宋体"/>
                <w:szCs w:val="21"/>
              </w:rPr>
            </w:pPr>
            <w:r w:rsidRPr="00AD3BA6">
              <w:rPr>
                <w:rFonts w:hAnsi="宋体" w:hint="eastAsia"/>
                <w:szCs w:val="21"/>
              </w:rPr>
              <w:t>A客户</w:t>
            </w:r>
          </w:p>
        </w:tc>
        <w:tc>
          <w:tcPr>
            <w:tcW w:w="1357" w:type="pct"/>
            <w:vAlign w:val="center"/>
          </w:tcPr>
          <w:p w:rsidR="0090541E" w:rsidRPr="00AD3BA6" w:rsidRDefault="0090541E" w:rsidP="00E85181">
            <w:pPr>
              <w:pStyle w:val="af"/>
              <w:ind w:firstLineChars="0" w:firstLine="0"/>
              <w:jc w:val="center"/>
              <w:rPr>
                <w:rFonts w:asciiTheme="minorEastAsia" w:eastAsiaTheme="minorEastAsia" w:hAnsiTheme="minorEastAsia"/>
                <w:szCs w:val="21"/>
              </w:rPr>
            </w:pPr>
            <w:r w:rsidRPr="00AD3BA6">
              <w:rPr>
                <w:rFonts w:asciiTheme="minorEastAsia" w:eastAsiaTheme="minorEastAsia" w:hAnsiTheme="minorEastAsia" w:hint="eastAsia"/>
                <w:color w:val="000000"/>
                <w:szCs w:val="21"/>
              </w:rPr>
              <w:t>Cr</w:t>
            </w:r>
            <w:r w:rsidRPr="00AD3BA6">
              <w:rPr>
                <w:rFonts w:asciiTheme="minorEastAsia" w:eastAsiaTheme="minorEastAsia" w:hAnsiTheme="minorEastAsia" w:hint="eastAsia"/>
                <w:color w:val="000000"/>
                <w:szCs w:val="21"/>
                <w:vertAlign w:val="subscript"/>
              </w:rPr>
              <w:t>2</w:t>
            </w:r>
            <w:r w:rsidRPr="00AD3BA6">
              <w:rPr>
                <w:rFonts w:asciiTheme="minorEastAsia" w:eastAsiaTheme="minorEastAsia" w:hAnsiTheme="minorEastAsia" w:hint="eastAsia"/>
                <w:color w:val="000000"/>
                <w:szCs w:val="21"/>
              </w:rPr>
              <w:t>O</w:t>
            </w:r>
            <w:r w:rsidRPr="00AD3BA6">
              <w:rPr>
                <w:rFonts w:asciiTheme="minorEastAsia" w:eastAsiaTheme="minorEastAsia" w:hAnsiTheme="minorEastAsia" w:hint="eastAsia"/>
                <w:color w:val="000000"/>
                <w:szCs w:val="21"/>
                <w:vertAlign w:val="subscript"/>
              </w:rPr>
              <w:t>3</w:t>
            </w:r>
          </w:p>
        </w:tc>
        <w:tc>
          <w:tcPr>
            <w:tcW w:w="2357" w:type="pct"/>
            <w:gridSpan w:val="2"/>
            <w:vAlign w:val="center"/>
          </w:tcPr>
          <w:p w:rsidR="0090541E" w:rsidRPr="00AD3BA6" w:rsidRDefault="0090541E" w:rsidP="00E85181">
            <w:pPr>
              <w:pStyle w:val="af"/>
              <w:ind w:firstLineChars="0" w:firstLine="0"/>
              <w:jc w:val="center"/>
              <w:rPr>
                <w:rFonts w:asciiTheme="minorEastAsia" w:eastAsiaTheme="minorEastAsia" w:hAnsiTheme="minorEastAsia"/>
                <w:szCs w:val="21"/>
              </w:rPr>
            </w:pPr>
            <w:r w:rsidRPr="00AD3BA6">
              <w:rPr>
                <w:rFonts w:asciiTheme="minorEastAsia" w:eastAsiaTheme="minorEastAsia" w:hAnsiTheme="minorEastAsia" w:hint="eastAsia"/>
                <w:szCs w:val="21"/>
              </w:rPr>
              <w:t>0.005</w:t>
            </w:r>
          </w:p>
        </w:tc>
      </w:tr>
      <w:tr w:rsidR="0090541E" w:rsidTr="00E85181">
        <w:tc>
          <w:tcPr>
            <w:tcW w:w="1285" w:type="pct"/>
            <w:vAlign w:val="center"/>
          </w:tcPr>
          <w:p w:rsidR="0090541E" w:rsidRPr="00AD3BA6" w:rsidRDefault="0090541E" w:rsidP="00546E68">
            <w:pPr>
              <w:pStyle w:val="af"/>
              <w:ind w:firstLineChars="0" w:firstLine="0"/>
              <w:jc w:val="center"/>
              <w:rPr>
                <w:rFonts w:hAnsi="宋体"/>
                <w:szCs w:val="21"/>
              </w:rPr>
            </w:pPr>
            <w:r w:rsidRPr="00AD3BA6">
              <w:rPr>
                <w:rFonts w:hAnsi="宋体" w:hint="eastAsia"/>
                <w:szCs w:val="21"/>
              </w:rPr>
              <w:t>B客户</w:t>
            </w:r>
          </w:p>
        </w:tc>
        <w:tc>
          <w:tcPr>
            <w:tcW w:w="1357" w:type="pct"/>
            <w:vAlign w:val="center"/>
          </w:tcPr>
          <w:p w:rsidR="0090541E" w:rsidRPr="00AD3BA6" w:rsidRDefault="0090541E" w:rsidP="00E85181">
            <w:pPr>
              <w:pStyle w:val="af"/>
              <w:ind w:firstLineChars="0" w:firstLine="0"/>
              <w:jc w:val="center"/>
              <w:rPr>
                <w:rFonts w:asciiTheme="minorEastAsia" w:eastAsiaTheme="minorEastAsia" w:hAnsiTheme="minorEastAsia"/>
                <w:szCs w:val="21"/>
              </w:rPr>
            </w:pPr>
            <w:r w:rsidRPr="00AD3BA6">
              <w:rPr>
                <w:rFonts w:asciiTheme="minorEastAsia" w:eastAsiaTheme="minorEastAsia" w:hAnsiTheme="minorEastAsia" w:hint="eastAsia"/>
                <w:color w:val="000000"/>
                <w:szCs w:val="21"/>
              </w:rPr>
              <w:t>Cr</w:t>
            </w:r>
            <w:r w:rsidRPr="00AD3BA6">
              <w:rPr>
                <w:rFonts w:asciiTheme="minorEastAsia" w:eastAsiaTheme="minorEastAsia" w:hAnsiTheme="minorEastAsia" w:hint="eastAsia"/>
                <w:color w:val="000000"/>
                <w:szCs w:val="21"/>
                <w:vertAlign w:val="subscript"/>
              </w:rPr>
              <w:t>2</w:t>
            </w:r>
            <w:r w:rsidRPr="00AD3BA6">
              <w:rPr>
                <w:rFonts w:asciiTheme="minorEastAsia" w:eastAsiaTheme="minorEastAsia" w:hAnsiTheme="minorEastAsia" w:hint="eastAsia"/>
                <w:color w:val="000000"/>
                <w:szCs w:val="21"/>
              </w:rPr>
              <w:t>O</w:t>
            </w:r>
            <w:r w:rsidRPr="00AD3BA6">
              <w:rPr>
                <w:rFonts w:asciiTheme="minorEastAsia" w:eastAsiaTheme="minorEastAsia" w:hAnsiTheme="minorEastAsia" w:hint="eastAsia"/>
                <w:color w:val="000000"/>
                <w:szCs w:val="21"/>
                <w:vertAlign w:val="subscript"/>
              </w:rPr>
              <w:t>3</w:t>
            </w:r>
          </w:p>
        </w:tc>
        <w:tc>
          <w:tcPr>
            <w:tcW w:w="2357" w:type="pct"/>
            <w:gridSpan w:val="2"/>
            <w:vAlign w:val="center"/>
          </w:tcPr>
          <w:p w:rsidR="0090541E" w:rsidRPr="00AD3BA6" w:rsidRDefault="00FE738B" w:rsidP="00E85181">
            <w:pPr>
              <w:pStyle w:val="af"/>
              <w:ind w:firstLineChars="0" w:firstLine="0"/>
              <w:jc w:val="center"/>
              <w:rPr>
                <w:rFonts w:asciiTheme="minorEastAsia" w:eastAsiaTheme="minorEastAsia" w:hAnsiTheme="minorEastAsia"/>
                <w:szCs w:val="21"/>
              </w:rPr>
            </w:pPr>
            <w:r w:rsidRPr="00AD3BA6">
              <w:rPr>
                <w:rFonts w:asciiTheme="minorEastAsia" w:eastAsiaTheme="minorEastAsia" w:hAnsiTheme="minorEastAsia" w:hint="eastAsia"/>
                <w:szCs w:val="21"/>
              </w:rPr>
              <w:t>/</w:t>
            </w:r>
          </w:p>
        </w:tc>
      </w:tr>
      <w:tr w:rsidR="0090541E" w:rsidTr="00E85181">
        <w:tc>
          <w:tcPr>
            <w:tcW w:w="1285" w:type="pct"/>
            <w:vAlign w:val="center"/>
          </w:tcPr>
          <w:p w:rsidR="0090541E" w:rsidRPr="00AD3BA6" w:rsidRDefault="0090541E" w:rsidP="00546E68">
            <w:pPr>
              <w:pStyle w:val="af"/>
              <w:ind w:firstLineChars="0" w:firstLine="0"/>
              <w:jc w:val="center"/>
              <w:rPr>
                <w:rFonts w:hAnsi="宋体"/>
                <w:szCs w:val="21"/>
              </w:rPr>
            </w:pPr>
            <w:r w:rsidRPr="00AD3BA6">
              <w:rPr>
                <w:rFonts w:hAnsi="宋体" w:hint="eastAsia"/>
                <w:szCs w:val="21"/>
              </w:rPr>
              <w:t>C客户</w:t>
            </w:r>
          </w:p>
        </w:tc>
        <w:tc>
          <w:tcPr>
            <w:tcW w:w="1357" w:type="pct"/>
            <w:vAlign w:val="center"/>
          </w:tcPr>
          <w:p w:rsidR="0090541E" w:rsidRPr="00AD3BA6" w:rsidRDefault="0090541E" w:rsidP="00E85181">
            <w:pPr>
              <w:pStyle w:val="af"/>
              <w:ind w:firstLineChars="0" w:firstLine="0"/>
              <w:jc w:val="center"/>
              <w:rPr>
                <w:rFonts w:asciiTheme="minorEastAsia" w:eastAsiaTheme="minorEastAsia" w:hAnsiTheme="minorEastAsia"/>
                <w:szCs w:val="21"/>
              </w:rPr>
            </w:pPr>
            <w:r w:rsidRPr="00AD3BA6">
              <w:rPr>
                <w:rFonts w:asciiTheme="minorEastAsia" w:eastAsiaTheme="minorEastAsia" w:hAnsiTheme="minorEastAsia" w:hint="eastAsia"/>
                <w:color w:val="000000"/>
                <w:szCs w:val="21"/>
              </w:rPr>
              <w:t>Cr</w:t>
            </w:r>
            <w:r w:rsidRPr="00AD3BA6">
              <w:rPr>
                <w:rFonts w:asciiTheme="minorEastAsia" w:eastAsiaTheme="minorEastAsia" w:hAnsiTheme="minorEastAsia" w:hint="eastAsia"/>
                <w:color w:val="000000"/>
                <w:szCs w:val="21"/>
                <w:vertAlign w:val="subscript"/>
              </w:rPr>
              <w:t>2</w:t>
            </w:r>
            <w:r w:rsidRPr="00AD3BA6">
              <w:rPr>
                <w:rFonts w:asciiTheme="minorEastAsia" w:eastAsiaTheme="minorEastAsia" w:hAnsiTheme="minorEastAsia" w:hint="eastAsia"/>
                <w:color w:val="000000"/>
                <w:szCs w:val="21"/>
              </w:rPr>
              <w:t>O</w:t>
            </w:r>
            <w:r w:rsidRPr="00AD3BA6">
              <w:rPr>
                <w:rFonts w:asciiTheme="minorEastAsia" w:eastAsiaTheme="minorEastAsia" w:hAnsiTheme="minorEastAsia" w:hint="eastAsia"/>
                <w:color w:val="000000"/>
                <w:szCs w:val="21"/>
                <w:vertAlign w:val="subscript"/>
              </w:rPr>
              <w:t>3</w:t>
            </w:r>
          </w:p>
        </w:tc>
        <w:tc>
          <w:tcPr>
            <w:tcW w:w="2357" w:type="pct"/>
            <w:gridSpan w:val="2"/>
            <w:vAlign w:val="center"/>
          </w:tcPr>
          <w:p w:rsidR="0090541E" w:rsidRPr="00AD3BA6" w:rsidRDefault="00FE738B" w:rsidP="00E85181">
            <w:pPr>
              <w:pStyle w:val="af"/>
              <w:ind w:firstLineChars="0" w:firstLine="0"/>
              <w:jc w:val="center"/>
              <w:rPr>
                <w:rFonts w:asciiTheme="minorEastAsia" w:eastAsiaTheme="minorEastAsia" w:hAnsiTheme="minorEastAsia"/>
                <w:szCs w:val="21"/>
              </w:rPr>
            </w:pPr>
            <w:r w:rsidRPr="00AD3BA6">
              <w:rPr>
                <w:rFonts w:asciiTheme="minorEastAsia" w:eastAsiaTheme="minorEastAsia" w:hAnsiTheme="minorEastAsia" w:hint="eastAsia"/>
                <w:szCs w:val="21"/>
              </w:rPr>
              <w:t>/</w:t>
            </w:r>
          </w:p>
        </w:tc>
      </w:tr>
    </w:tbl>
    <w:p w:rsidR="00AE3A6C" w:rsidRDefault="00AE3A6C" w:rsidP="003A31EF">
      <w:pPr>
        <w:spacing w:afterLines="50"/>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根据生产、客户及相关标准确定，冶炼副产品锑酸钠</w:t>
      </w:r>
      <w:r w:rsidR="00FE738B" w:rsidRPr="00C72909">
        <w:rPr>
          <w:rFonts w:asciiTheme="minorEastAsia" w:eastAsiaTheme="minorEastAsia" w:hAnsiTheme="minorEastAsia" w:hint="eastAsia"/>
          <w:sz w:val="24"/>
          <w:szCs w:val="24"/>
        </w:rPr>
        <w:t>三氧化二铬</w:t>
      </w:r>
      <w:r>
        <w:rPr>
          <w:rFonts w:asciiTheme="minorEastAsia" w:eastAsiaTheme="minorEastAsia" w:hAnsiTheme="minorEastAsia" w:hint="eastAsia"/>
          <w:sz w:val="24"/>
          <w:szCs w:val="24"/>
        </w:rPr>
        <w:t>一级品不大于0.002%、二级品不大于0.005%。</w:t>
      </w:r>
    </w:p>
    <w:p w:rsidR="0022785B" w:rsidRDefault="0022785B" w:rsidP="003A31EF">
      <w:pPr>
        <w:spacing w:afterLines="50"/>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2.1.9</w:t>
      </w:r>
      <w:r w:rsidRPr="007B0DBD">
        <w:rPr>
          <w:rFonts w:asciiTheme="minorEastAsia" w:eastAsiaTheme="minorEastAsia" w:hAnsiTheme="minorEastAsia" w:hint="eastAsia"/>
          <w:sz w:val="24"/>
          <w:szCs w:val="24"/>
        </w:rPr>
        <w:t>冶炼用副产品</w:t>
      </w:r>
      <w:r>
        <w:rPr>
          <w:rFonts w:asciiTheme="minorEastAsia" w:eastAsiaTheme="minorEastAsia" w:hAnsiTheme="minorEastAsia" w:hint="eastAsia"/>
          <w:sz w:val="24"/>
          <w:szCs w:val="24"/>
        </w:rPr>
        <w:t>锑酸钠</w:t>
      </w:r>
      <w:r w:rsidRPr="007B0DBD">
        <w:rPr>
          <w:rFonts w:asciiTheme="minorEastAsia" w:eastAsiaTheme="minorEastAsia" w:hAnsiTheme="minorEastAsia" w:hint="eastAsia"/>
          <w:sz w:val="24"/>
          <w:szCs w:val="24"/>
        </w:rPr>
        <w:t>中</w:t>
      </w:r>
      <w:r w:rsidR="00453BFA" w:rsidRPr="00C72909">
        <w:rPr>
          <w:rFonts w:asciiTheme="minorEastAsia" w:eastAsiaTheme="minorEastAsia" w:hAnsiTheme="minorEastAsia" w:hint="eastAsia"/>
          <w:sz w:val="24"/>
          <w:szCs w:val="24"/>
        </w:rPr>
        <w:t>五氧化二钒</w:t>
      </w:r>
      <w:r w:rsidRPr="007B0DBD">
        <w:rPr>
          <w:rFonts w:asciiTheme="minorEastAsia" w:eastAsiaTheme="minorEastAsia" w:hAnsiTheme="minorEastAsia" w:hint="eastAsia"/>
          <w:sz w:val="24"/>
          <w:szCs w:val="24"/>
        </w:rPr>
        <w:t>的数值统计及确定</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1"/>
        <w:gridCol w:w="2313"/>
        <w:gridCol w:w="1974"/>
        <w:gridCol w:w="2044"/>
      </w:tblGrid>
      <w:tr w:rsidR="0022785B" w:rsidTr="00E85181">
        <w:tc>
          <w:tcPr>
            <w:tcW w:w="1285" w:type="pct"/>
            <w:vMerge w:val="restart"/>
            <w:vAlign w:val="center"/>
          </w:tcPr>
          <w:p w:rsidR="0022785B" w:rsidRPr="00AD3BA6" w:rsidRDefault="0022785B" w:rsidP="00E85181">
            <w:pPr>
              <w:pStyle w:val="af"/>
              <w:ind w:firstLineChars="0"/>
              <w:jc w:val="center"/>
              <w:rPr>
                <w:rFonts w:hAnsi="宋体"/>
                <w:color w:val="000000"/>
                <w:szCs w:val="21"/>
              </w:rPr>
            </w:pPr>
            <w:r w:rsidRPr="00AD3BA6">
              <w:rPr>
                <w:rFonts w:hAnsi="宋体" w:hint="eastAsia"/>
                <w:color w:val="000000"/>
                <w:szCs w:val="21"/>
              </w:rPr>
              <w:t>标准</w:t>
            </w:r>
          </w:p>
        </w:tc>
        <w:tc>
          <w:tcPr>
            <w:tcW w:w="1357" w:type="pct"/>
            <w:vMerge w:val="restart"/>
            <w:vAlign w:val="center"/>
          </w:tcPr>
          <w:p w:rsidR="0022785B" w:rsidRPr="00AD3BA6" w:rsidRDefault="0022785B" w:rsidP="00E85181">
            <w:pPr>
              <w:pStyle w:val="af"/>
              <w:ind w:left="880" w:firstLineChars="0" w:firstLine="0"/>
              <w:jc w:val="center"/>
              <w:rPr>
                <w:rFonts w:hAnsi="宋体"/>
                <w:color w:val="000000"/>
                <w:szCs w:val="21"/>
              </w:rPr>
            </w:pPr>
            <w:r w:rsidRPr="00AD3BA6">
              <w:rPr>
                <w:rFonts w:hAnsi="宋体" w:hint="eastAsia"/>
                <w:color w:val="000000"/>
                <w:szCs w:val="21"/>
              </w:rPr>
              <w:t>质量分数/%</w:t>
            </w:r>
          </w:p>
        </w:tc>
        <w:tc>
          <w:tcPr>
            <w:tcW w:w="2357" w:type="pct"/>
            <w:gridSpan w:val="2"/>
            <w:vAlign w:val="center"/>
          </w:tcPr>
          <w:p w:rsidR="0022785B" w:rsidRPr="00AD3BA6" w:rsidRDefault="0022785B" w:rsidP="00E85181">
            <w:pPr>
              <w:pStyle w:val="af"/>
              <w:ind w:firstLineChars="0" w:firstLine="0"/>
              <w:jc w:val="center"/>
              <w:rPr>
                <w:rFonts w:hAnsi="宋体"/>
                <w:color w:val="000000"/>
                <w:szCs w:val="21"/>
              </w:rPr>
            </w:pPr>
            <w:r w:rsidRPr="00AD3BA6">
              <w:rPr>
                <w:rFonts w:hAnsi="宋体" w:hint="eastAsia"/>
                <w:color w:val="000000"/>
                <w:szCs w:val="21"/>
              </w:rPr>
              <w:t>指标</w:t>
            </w:r>
          </w:p>
        </w:tc>
      </w:tr>
      <w:tr w:rsidR="0022785B" w:rsidTr="00E85181">
        <w:trPr>
          <w:trHeight w:val="70"/>
        </w:trPr>
        <w:tc>
          <w:tcPr>
            <w:tcW w:w="1285" w:type="pct"/>
            <w:vMerge/>
            <w:vAlign w:val="center"/>
          </w:tcPr>
          <w:p w:rsidR="0022785B" w:rsidRPr="00AD3BA6" w:rsidRDefault="0022785B" w:rsidP="00E85181">
            <w:pPr>
              <w:pStyle w:val="af"/>
              <w:ind w:firstLineChars="0" w:firstLine="0"/>
              <w:jc w:val="center"/>
              <w:rPr>
                <w:rFonts w:hAnsi="宋体"/>
                <w:color w:val="000000"/>
                <w:szCs w:val="21"/>
              </w:rPr>
            </w:pPr>
          </w:p>
        </w:tc>
        <w:tc>
          <w:tcPr>
            <w:tcW w:w="1357" w:type="pct"/>
            <w:vMerge/>
            <w:vAlign w:val="center"/>
          </w:tcPr>
          <w:p w:rsidR="0022785B" w:rsidRPr="00AD3BA6" w:rsidRDefault="0022785B" w:rsidP="00E85181">
            <w:pPr>
              <w:pStyle w:val="af"/>
              <w:ind w:firstLineChars="0" w:firstLine="0"/>
              <w:jc w:val="center"/>
              <w:rPr>
                <w:rFonts w:hAnsi="宋体"/>
                <w:color w:val="000000"/>
                <w:szCs w:val="21"/>
              </w:rPr>
            </w:pPr>
          </w:p>
        </w:tc>
        <w:tc>
          <w:tcPr>
            <w:tcW w:w="1158" w:type="pct"/>
            <w:vAlign w:val="center"/>
          </w:tcPr>
          <w:p w:rsidR="0022785B" w:rsidRPr="00AD3BA6" w:rsidRDefault="0022785B" w:rsidP="00E85181">
            <w:pPr>
              <w:pStyle w:val="af"/>
              <w:ind w:firstLineChars="0" w:firstLine="0"/>
              <w:jc w:val="center"/>
              <w:rPr>
                <w:rFonts w:hAnsi="宋体"/>
                <w:color w:val="000000"/>
                <w:szCs w:val="21"/>
              </w:rPr>
            </w:pPr>
            <w:r w:rsidRPr="00AD3BA6">
              <w:rPr>
                <w:rFonts w:hAnsi="宋体" w:hint="eastAsia"/>
                <w:color w:val="000000"/>
                <w:szCs w:val="21"/>
              </w:rPr>
              <w:t>一级品</w:t>
            </w:r>
          </w:p>
        </w:tc>
        <w:tc>
          <w:tcPr>
            <w:tcW w:w="1199" w:type="pct"/>
            <w:vAlign w:val="center"/>
          </w:tcPr>
          <w:p w:rsidR="0022785B" w:rsidRPr="00AD3BA6" w:rsidRDefault="0022785B" w:rsidP="00E85181">
            <w:pPr>
              <w:pStyle w:val="af"/>
              <w:ind w:firstLineChars="0" w:firstLine="0"/>
              <w:jc w:val="center"/>
              <w:rPr>
                <w:rFonts w:hAnsi="宋体"/>
                <w:color w:val="000000"/>
                <w:szCs w:val="21"/>
              </w:rPr>
            </w:pPr>
            <w:r w:rsidRPr="00AD3BA6">
              <w:rPr>
                <w:rFonts w:hAnsi="宋体" w:hint="eastAsia"/>
                <w:color w:val="000000"/>
                <w:szCs w:val="21"/>
              </w:rPr>
              <w:t>二级品</w:t>
            </w:r>
          </w:p>
        </w:tc>
      </w:tr>
      <w:tr w:rsidR="0022785B" w:rsidTr="00E85181">
        <w:trPr>
          <w:trHeight w:val="233"/>
        </w:trPr>
        <w:tc>
          <w:tcPr>
            <w:tcW w:w="1285" w:type="pct"/>
            <w:vAlign w:val="center"/>
          </w:tcPr>
          <w:p w:rsidR="0022785B" w:rsidRPr="00AD3BA6" w:rsidRDefault="0022785B" w:rsidP="0090541E">
            <w:pPr>
              <w:spacing w:after="0"/>
              <w:jc w:val="center"/>
              <w:rPr>
                <w:rFonts w:asciiTheme="minorEastAsia" w:eastAsiaTheme="minorEastAsia" w:hAnsiTheme="minorEastAsia"/>
                <w:color w:val="000000"/>
                <w:sz w:val="21"/>
                <w:szCs w:val="21"/>
              </w:rPr>
            </w:pPr>
            <w:r w:rsidRPr="00AD3BA6">
              <w:rPr>
                <w:rFonts w:asciiTheme="minorEastAsia" w:eastAsiaTheme="minorEastAsia" w:hAnsiTheme="minorEastAsia" w:hint="eastAsia"/>
                <w:color w:val="000000"/>
                <w:sz w:val="21"/>
                <w:szCs w:val="21"/>
              </w:rPr>
              <w:t>YS/T 22-2010锑酸钠</w:t>
            </w:r>
          </w:p>
        </w:tc>
        <w:tc>
          <w:tcPr>
            <w:tcW w:w="1357" w:type="pct"/>
            <w:vAlign w:val="center"/>
          </w:tcPr>
          <w:p w:rsidR="0022785B" w:rsidRPr="00AD3BA6" w:rsidRDefault="0022785B" w:rsidP="0090541E">
            <w:pPr>
              <w:spacing w:after="0"/>
              <w:jc w:val="center"/>
              <w:rPr>
                <w:rFonts w:asciiTheme="minorEastAsia" w:eastAsiaTheme="minorEastAsia" w:hAnsiTheme="minorEastAsia" w:cs="宋体"/>
                <w:color w:val="000000"/>
                <w:sz w:val="21"/>
                <w:szCs w:val="21"/>
              </w:rPr>
            </w:pPr>
            <w:r w:rsidRPr="00AD3BA6">
              <w:rPr>
                <w:rFonts w:hAnsi="宋体" w:hint="eastAsia"/>
                <w:color w:val="000000"/>
                <w:sz w:val="21"/>
                <w:szCs w:val="21"/>
              </w:rPr>
              <w:t>V</w:t>
            </w:r>
            <w:r w:rsidRPr="00AD3BA6">
              <w:rPr>
                <w:rFonts w:hAnsi="宋体" w:hint="eastAsia"/>
                <w:color w:val="000000"/>
                <w:sz w:val="21"/>
                <w:szCs w:val="21"/>
                <w:vertAlign w:val="subscript"/>
              </w:rPr>
              <w:t>2</w:t>
            </w:r>
            <w:r w:rsidRPr="00AD3BA6">
              <w:rPr>
                <w:rFonts w:hAnsi="宋体" w:hint="eastAsia"/>
                <w:color w:val="000000"/>
                <w:sz w:val="21"/>
                <w:szCs w:val="21"/>
              </w:rPr>
              <w:t>O</w:t>
            </w:r>
            <w:r w:rsidRPr="00AD3BA6">
              <w:rPr>
                <w:rFonts w:hAnsi="宋体" w:hint="eastAsia"/>
                <w:color w:val="000000"/>
                <w:sz w:val="21"/>
                <w:szCs w:val="21"/>
                <w:vertAlign w:val="subscript"/>
              </w:rPr>
              <w:t>5</w:t>
            </w:r>
            <w:r w:rsidRPr="00AD3BA6">
              <w:rPr>
                <w:rFonts w:asciiTheme="minorEastAsia" w:eastAsiaTheme="minorEastAsia" w:hAnsiTheme="minorEastAsia" w:hint="eastAsia"/>
                <w:color w:val="000000"/>
                <w:sz w:val="21"/>
                <w:szCs w:val="21"/>
              </w:rPr>
              <w:t>，不大于</w:t>
            </w:r>
          </w:p>
        </w:tc>
        <w:tc>
          <w:tcPr>
            <w:tcW w:w="1158" w:type="pct"/>
            <w:vAlign w:val="center"/>
          </w:tcPr>
          <w:p w:rsidR="0022785B" w:rsidRPr="00AD3BA6" w:rsidRDefault="0022785B" w:rsidP="00E85181">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0.05</w:t>
            </w:r>
          </w:p>
        </w:tc>
        <w:tc>
          <w:tcPr>
            <w:tcW w:w="1199" w:type="pct"/>
            <w:vAlign w:val="center"/>
          </w:tcPr>
          <w:p w:rsidR="0022785B" w:rsidRPr="00AD3BA6" w:rsidRDefault="0022785B" w:rsidP="00E85181">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0.08</w:t>
            </w:r>
          </w:p>
        </w:tc>
      </w:tr>
      <w:tr w:rsidR="0022785B" w:rsidTr="00E85181">
        <w:tc>
          <w:tcPr>
            <w:tcW w:w="1285" w:type="pct"/>
            <w:vAlign w:val="center"/>
          </w:tcPr>
          <w:p w:rsidR="0022785B" w:rsidRPr="00AD3BA6" w:rsidRDefault="0022785B" w:rsidP="00E85181">
            <w:pPr>
              <w:pStyle w:val="af"/>
              <w:ind w:firstLineChars="0" w:firstLine="0"/>
              <w:jc w:val="center"/>
              <w:rPr>
                <w:rFonts w:asciiTheme="minorEastAsia" w:eastAsiaTheme="minorEastAsia" w:hAnsiTheme="minorEastAsia"/>
                <w:color w:val="000000"/>
                <w:szCs w:val="21"/>
              </w:rPr>
            </w:pPr>
          </w:p>
        </w:tc>
        <w:tc>
          <w:tcPr>
            <w:tcW w:w="1357" w:type="pct"/>
            <w:vAlign w:val="center"/>
          </w:tcPr>
          <w:p w:rsidR="0022785B" w:rsidRPr="00AD3BA6" w:rsidRDefault="0022785B" w:rsidP="00E85181">
            <w:pPr>
              <w:pStyle w:val="af"/>
              <w:ind w:firstLineChars="0" w:firstLine="0"/>
              <w:jc w:val="center"/>
              <w:rPr>
                <w:rFonts w:asciiTheme="minorEastAsia" w:eastAsiaTheme="minorEastAsia" w:hAnsiTheme="minorEastAsia"/>
                <w:color w:val="000000"/>
                <w:szCs w:val="21"/>
              </w:rPr>
            </w:pPr>
          </w:p>
        </w:tc>
        <w:tc>
          <w:tcPr>
            <w:tcW w:w="2357" w:type="pct"/>
            <w:gridSpan w:val="2"/>
            <w:vAlign w:val="center"/>
          </w:tcPr>
          <w:p w:rsidR="0022785B" w:rsidRPr="00AD3BA6" w:rsidRDefault="0022785B" w:rsidP="00E85181">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数据</w:t>
            </w:r>
          </w:p>
        </w:tc>
      </w:tr>
      <w:tr w:rsidR="0090541E" w:rsidTr="00E85181">
        <w:tc>
          <w:tcPr>
            <w:tcW w:w="1285" w:type="pct"/>
            <w:vAlign w:val="center"/>
          </w:tcPr>
          <w:p w:rsidR="0090541E" w:rsidRPr="00AD3BA6" w:rsidRDefault="0090541E" w:rsidP="00546E68">
            <w:pPr>
              <w:pStyle w:val="af"/>
              <w:ind w:firstLineChars="0" w:firstLine="0"/>
              <w:jc w:val="center"/>
              <w:rPr>
                <w:rFonts w:hAnsi="宋体"/>
                <w:color w:val="000000"/>
                <w:szCs w:val="21"/>
              </w:rPr>
            </w:pPr>
            <w:r w:rsidRPr="00AD3BA6">
              <w:rPr>
                <w:rFonts w:hAnsi="宋体" w:hint="eastAsia"/>
                <w:color w:val="000000"/>
                <w:szCs w:val="21"/>
              </w:rPr>
              <w:t>企业</w:t>
            </w:r>
          </w:p>
        </w:tc>
        <w:tc>
          <w:tcPr>
            <w:tcW w:w="1357" w:type="pct"/>
            <w:vAlign w:val="center"/>
          </w:tcPr>
          <w:p w:rsidR="0090541E" w:rsidRPr="00AD3BA6" w:rsidRDefault="0090541E" w:rsidP="00592D9F">
            <w:pPr>
              <w:pStyle w:val="af"/>
              <w:ind w:firstLineChars="0" w:firstLine="0"/>
              <w:jc w:val="center"/>
              <w:rPr>
                <w:rFonts w:asciiTheme="minorEastAsia" w:eastAsiaTheme="minorEastAsia" w:hAnsiTheme="minorEastAsia"/>
                <w:color w:val="000000"/>
                <w:szCs w:val="21"/>
              </w:rPr>
            </w:pPr>
            <w:r w:rsidRPr="00AD3BA6">
              <w:rPr>
                <w:rFonts w:hAnsi="宋体" w:hint="eastAsia"/>
                <w:color w:val="000000"/>
                <w:szCs w:val="21"/>
              </w:rPr>
              <w:t>V</w:t>
            </w:r>
            <w:r w:rsidRPr="00AD3BA6">
              <w:rPr>
                <w:rFonts w:hAnsi="宋体" w:hint="eastAsia"/>
                <w:color w:val="000000"/>
                <w:szCs w:val="21"/>
                <w:vertAlign w:val="subscript"/>
              </w:rPr>
              <w:t>2</w:t>
            </w:r>
            <w:r w:rsidRPr="00AD3BA6">
              <w:rPr>
                <w:rFonts w:hAnsi="宋体" w:hint="eastAsia"/>
                <w:color w:val="000000"/>
                <w:szCs w:val="21"/>
              </w:rPr>
              <w:t>O</w:t>
            </w:r>
            <w:r w:rsidRPr="00AD3BA6">
              <w:rPr>
                <w:rFonts w:hAnsi="宋体" w:hint="eastAsia"/>
                <w:color w:val="000000"/>
                <w:szCs w:val="21"/>
                <w:vertAlign w:val="subscript"/>
              </w:rPr>
              <w:t>5</w:t>
            </w:r>
            <w:r w:rsidRPr="00AD3BA6">
              <w:rPr>
                <w:rFonts w:asciiTheme="minorEastAsia" w:eastAsiaTheme="minorEastAsia" w:hAnsiTheme="minorEastAsia"/>
                <w:color w:val="000000"/>
                <w:szCs w:val="21"/>
              </w:rPr>
              <w:t xml:space="preserve"> </w:t>
            </w:r>
          </w:p>
        </w:tc>
        <w:tc>
          <w:tcPr>
            <w:tcW w:w="2357" w:type="pct"/>
            <w:gridSpan w:val="2"/>
            <w:vAlign w:val="center"/>
          </w:tcPr>
          <w:p w:rsidR="0090541E" w:rsidRPr="00AD3BA6" w:rsidRDefault="0090541E" w:rsidP="00E85181">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&lt;0.0001</w:t>
            </w:r>
          </w:p>
        </w:tc>
      </w:tr>
      <w:tr w:rsidR="0090541E" w:rsidTr="00E85181">
        <w:tc>
          <w:tcPr>
            <w:tcW w:w="1285" w:type="pct"/>
            <w:vAlign w:val="center"/>
          </w:tcPr>
          <w:p w:rsidR="0090541E" w:rsidRPr="00AD3BA6" w:rsidRDefault="0090541E" w:rsidP="00546E68">
            <w:pPr>
              <w:pStyle w:val="af"/>
              <w:ind w:firstLineChars="0" w:firstLine="0"/>
              <w:jc w:val="center"/>
              <w:rPr>
                <w:rFonts w:hAnsi="宋体"/>
                <w:szCs w:val="21"/>
              </w:rPr>
            </w:pPr>
            <w:r w:rsidRPr="00AD3BA6">
              <w:rPr>
                <w:rFonts w:hAnsi="宋体" w:hint="eastAsia"/>
                <w:szCs w:val="21"/>
              </w:rPr>
              <w:t>A客户</w:t>
            </w:r>
          </w:p>
        </w:tc>
        <w:tc>
          <w:tcPr>
            <w:tcW w:w="1357" w:type="pct"/>
            <w:vAlign w:val="center"/>
          </w:tcPr>
          <w:p w:rsidR="0090541E" w:rsidRPr="00AD3BA6" w:rsidRDefault="0090541E" w:rsidP="00E85181">
            <w:pPr>
              <w:pStyle w:val="af"/>
              <w:ind w:firstLineChars="0" w:firstLine="0"/>
              <w:jc w:val="center"/>
              <w:rPr>
                <w:rFonts w:asciiTheme="minorEastAsia" w:eastAsiaTheme="minorEastAsia" w:hAnsiTheme="minorEastAsia"/>
                <w:szCs w:val="21"/>
              </w:rPr>
            </w:pPr>
            <w:r w:rsidRPr="00AD3BA6">
              <w:rPr>
                <w:rFonts w:hAnsi="宋体" w:hint="eastAsia"/>
                <w:color w:val="000000"/>
                <w:szCs w:val="21"/>
              </w:rPr>
              <w:t>V</w:t>
            </w:r>
            <w:r w:rsidRPr="00AD3BA6">
              <w:rPr>
                <w:rFonts w:hAnsi="宋体" w:hint="eastAsia"/>
                <w:color w:val="000000"/>
                <w:szCs w:val="21"/>
                <w:vertAlign w:val="subscript"/>
              </w:rPr>
              <w:t>2</w:t>
            </w:r>
            <w:r w:rsidRPr="00AD3BA6">
              <w:rPr>
                <w:rFonts w:hAnsi="宋体" w:hint="eastAsia"/>
                <w:color w:val="000000"/>
                <w:szCs w:val="21"/>
              </w:rPr>
              <w:t>O</w:t>
            </w:r>
            <w:r w:rsidRPr="00AD3BA6">
              <w:rPr>
                <w:rFonts w:hAnsi="宋体" w:hint="eastAsia"/>
                <w:color w:val="000000"/>
                <w:szCs w:val="21"/>
                <w:vertAlign w:val="subscript"/>
              </w:rPr>
              <w:t>5</w:t>
            </w:r>
          </w:p>
        </w:tc>
        <w:tc>
          <w:tcPr>
            <w:tcW w:w="2357" w:type="pct"/>
            <w:gridSpan w:val="2"/>
            <w:vAlign w:val="center"/>
          </w:tcPr>
          <w:p w:rsidR="0090541E" w:rsidRPr="00AD3BA6" w:rsidRDefault="0090541E" w:rsidP="00E85181">
            <w:pPr>
              <w:pStyle w:val="af"/>
              <w:ind w:firstLineChars="0" w:firstLine="0"/>
              <w:jc w:val="center"/>
              <w:rPr>
                <w:rFonts w:asciiTheme="minorEastAsia" w:eastAsiaTheme="minorEastAsia" w:hAnsiTheme="minorEastAsia"/>
                <w:szCs w:val="21"/>
              </w:rPr>
            </w:pPr>
            <w:r w:rsidRPr="00AD3BA6">
              <w:rPr>
                <w:rFonts w:asciiTheme="minorEastAsia" w:eastAsiaTheme="minorEastAsia" w:hAnsiTheme="minorEastAsia" w:hint="eastAsia"/>
                <w:szCs w:val="21"/>
              </w:rPr>
              <w:t>0.05</w:t>
            </w:r>
          </w:p>
        </w:tc>
      </w:tr>
      <w:tr w:rsidR="0090541E" w:rsidTr="00E85181">
        <w:tc>
          <w:tcPr>
            <w:tcW w:w="1285" w:type="pct"/>
            <w:vAlign w:val="center"/>
          </w:tcPr>
          <w:p w:rsidR="0090541E" w:rsidRPr="00AD3BA6" w:rsidRDefault="0090541E" w:rsidP="00546E68">
            <w:pPr>
              <w:pStyle w:val="af"/>
              <w:ind w:firstLineChars="0" w:firstLine="0"/>
              <w:jc w:val="center"/>
              <w:rPr>
                <w:rFonts w:hAnsi="宋体"/>
                <w:szCs w:val="21"/>
              </w:rPr>
            </w:pPr>
            <w:r w:rsidRPr="00AD3BA6">
              <w:rPr>
                <w:rFonts w:hAnsi="宋体" w:hint="eastAsia"/>
                <w:szCs w:val="21"/>
              </w:rPr>
              <w:t>B客户</w:t>
            </w:r>
          </w:p>
        </w:tc>
        <w:tc>
          <w:tcPr>
            <w:tcW w:w="1357" w:type="pct"/>
            <w:vAlign w:val="center"/>
          </w:tcPr>
          <w:p w:rsidR="0090541E" w:rsidRPr="00AD3BA6" w:rsidRDefault="0090541E" w:rsidP="00E85181">
            <w:pPr>
              <w:pStyle w:val="af"/>
              <w:ind w:firstLineChars="0" w:firstLine="0"/>
              <w:jc w:val="center"/>
              <w:rPr>
                <w:rFonts w:asciiTheme="minorEastAsia" w:eastAsiaTheme="minorEastAsia" w:hAnsiTheme="minorEastAsia"/>
                <w:szCs w:val="21"/>
              </w:rPr>
            </w:pPr>
            <w:r w:rsidRPr="00AD3BA6">
              <w:rPr>
                <w:rFonts w:hAnsi="宋体" w:hint="eastAsia"/>
                <w:color w:val="000000"/>
                <w:szCs w:val="21"/>
              </w:rPr>
              <w:t>V</w:t>
            </w:r>
            <w:r w:rsidRPr="00AD3BA6">
              <w:rPr>
                <w:rFonts w:hAnsi="宋体" w:hint="eastAsia"/>
                <w:color w:val="000000"/>
                <w:szCs w:val="21"/>
                <w:vertAlign w:val="subscript"/>
              </w:rPr>
              <w:t>2</w:t>
            </w:r>
            <w:r w:rsidRPr="00AD3BA6">
              <w:rPr>
                <w:rFonts w:hAnsi="宋体" w:hint="eastAsia"/>
                <w:color w:val="000000"/>
                <w:szCs w:val="21"/>
              </w:rPr>
              <w:t>O</w:t>
            </w:r>
            <w:r w:rsidRPr="00AD3BA6">
              <w:rPr>
                <w:rFonts w:hAnsi="宋体" w:hint="eastAsia"/>
                <w:color w:val="000000"/>
                <w:szCs w:val="21"/>
                <w:vertAlign w:val="subscript"/>
              </w:rPr>
              <w:t>5</w:t>
            </w:r>
          </w:p>
        </w:tc>
        <w:tc>
          <w:tcPr>
            <w:tcW w:w="2357" w:type="pct"/>
            <w:gridSpan w:val="2"/>
            <w:vAlign w:val="center"/>
          </w:tcPr>
          <w:p w:rsidR="0090541E" w:rsidRPr="00AD3BA6" w:rsidRDefault="00FE738B" w:rsidP="00E85181">
            <w:pPr>
              <w:pStyle w:val="af"/>
              <w:ind w:firstLineChars="0" w:firstLine="0"/>
              <w:jc w:val="center"/>
              <w:rPr>
                <w:rFonts w:asciiTheme="minorEastAsia" w:eastAsiaTheme="minorEastAsia" w:hAnsiTheme="minorEastAsia"/>
                <w:szCs w:val="21"/>
              </w:rPr>
            </w:pPr>
            <w:r w:rsidRPr="00AD3BA6">
              <w:rPr>
                <w:rFonts w:asciiTheme="minorEastAsia" w:eastAsiaTheme="minorEastAsia" w:hAnsiTheme="minorEastAsia" w:hint="eastAsia"/>
                <w:szCs w:val="21"/>
              </w:rPr>
              <w:t>/</w:t>
            </w:r>
          </w:p>
        </w:tc>
      </w:tr>
      <w:tr w:rsidR="0090541E" w:rsidTr="00E85181">
        <w:tc>
          <w:tcPr>
            <w:tcW w:w="1285" w:type="pct"/>
            <w:vAlign w:val="center"/>
          </w:tcPr>
          <w:p w:rsidR="0090541E" w:rsidRPr="00AD3BA6" w:rsidRDefault="0090541E" w:rsidP="00546E68">
            <w:pPr>
              <w:pStyle w:val="af"/>
              <w:ind w:firstLineChars="0" w:firstLine="0"/>
              <w:jc w:val="center"/>
              <w:rPr>
                <w:rFonts w:hAnsi="宋体"/>
                <w:szCs w:val="21"/>
              </w:rPr>
            </w:pPr>
            <w:r w:rsidRPr="00AD3BA6">
              <w:rPr>
                <w:rFonts w:hAnsi="宋体" w:hint="eastAsia"/>
                <w:szCs w:val="21"/>
              </w:rPr>
              <w:t>C客户</w:t>
            </w:r>
          </w:p>
        </w:tc>
        <w:tc>
          <w:tcPr>
            <w:tcW w:w="1357" w:type="pct"/>
            <w:vAlign w:val="center"/>
          </w:tcPr>
          <w:p w:rsidR="0090541E" w:rsidRPr="00AD3BA6" w:rsidRDefault="0090541E" w:rsidP="00E85181">
            <w:pPr>
              <w:pStyle w:val="af"/>
              <w:ind w:firstLineChars="0" w:firstLine="0"/>
              <w:jc w:val="center"/>
              <w:rPr>
                <w:rFonts w:asciiTheme="minorEastAsia" w:eastAsiaTheme="minorEastAsia" w:hAnsiTheme="minorEastAsia"/>
                <w:szCs w:val="21"/>
              </w:rPr>
            </w:pPr>
            <w:r w:rsidRPr="00AD3BA6">
              <w:rPr>
                <w:rFonts w:hAnsi="宋体" w:hint="eastAsia"/>
                <w:color w:val="000000"/>
                <w:szCs w:val="21"/>
              </w:rPr>
              <w:t>V</w:t>
            </w:r>
            <w:r w:rsidRPr="00AD3BA6">
              <w:rPr>
                <w:rFonts w:hAnsi="宋体" w:hint="eastAsia"/>
                <w:color w:val="000000"/>
                <w:szCs w:val="21"/>
                <w:vertAlign w:val="subscript"/>
              </w:rPr>
              <w:t>2</w:t>
            </w:r>
            <w:r w:rsidRPr="00AD3BA6">
              <w:rPr>
                <w:rFonts w:hAnsi="宋体" w:hint="eastAsia"/>
                <w:color w:val="000000"/>
                <w:szCs w:val="21"/>
              </w:rPr>
              <w:t>O</w:t>
            </w:r>
            <w:r w:rsidRPr="00AD3BA6">
              <w:rPr>
                <w:rFonts w:hAnsi="宋体" w:hint="eastAsia"/>
                <w:color w:val="000000"/>
                <w:szCs w:val="21"/>
                <w:vertAlign w:val="subscript"/>
              </w:rPr>
              <w:t>5</w:t>
            </w:r>
          </w:p>
        </w:tc>
        <w:tc>
          <w:tcPr>
            <w:tcW w:w="2357" w:type="pct"/>
            <w:gridSpan w:val="2"/>
            <w:vAlign w:val="center"/>
          </w:tcPr>
          <w:p w:rsidR="0090541E" w:rsidRPr="00AD3BA6" w:rsidRDefault="00FE738B" w:rsidP="00E85181">
            <w:pPr>
              <w:pStyle w:val="af"/>
              <w:ind w:firstLineChars="0" w:firstLine="0"/>
              <w:jc w:val="center"/>
              <w:rPr>
                <w:rFonts w:asciiTheme="minorEastAsia" w:eastAsiaTheme="minorEastAsia" w:hAnsiTheme="minorEastAsia"/>
                <w:szCs w:val="21"/>
              </w:rPr>
            </w:pPr>
            <w:r w:rsidRPr="00AD3BA6">
              <w:rPr>
                <w:rFonts w:asciiTheme="minorEastAsia" w:eastAsiaTheme="minorEastAsia" w:hAnsiTheme="minorEastAsia" w:hint="eastAsia"/>
                <w:szCs w:val="21"/>
              </w:rPr>
              <w:t>/</w:t>
            </w:r>
          </w:p>
        </w:tc>
      </w:tr>
    </w:tbl>
    <w:p w:rsidR="0022785B" w:rsidRDefault="0022785B" w:rsidP="003A31EF">
      <w:pPr>
        <w:spacing w:afterLines="50"/>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根据生产、客户及相关标准确定，冶炼副产品锑酸钠</w:t>
      </w:r>
      <w:r w:rsidR="00453BFA" w:rsidRPr="00C72909">
        <w:rPr>
          <w:rFonts w:asciiTheme="minorEastAsia" w:eastAsiaTheme="minorEastAsia" w:hAnsiTheme="minorEastAsia" w:hint="eastAsia"/>
          <w:sz w:val="24"/>
          <w:szCs w:val="24"/>
        </w:rPr>
        <w:t>五氧化二钒</w:t>
      </w:r>
      <w:r>
        <w:rPr>
          <w:rFonts w:asciiTheme="minorEastAsia" w:eastAsiaTheme="minorEastAsia" w:hAnsiTheme="minorEastAsia" w:hint="eastAsia"/>
          <w:sz w:val="24"/>
          <w:szCs w:val="24"/>
        </w:rPr>
        <w:t>一级品不大于0.0005%、二级品不大于0.001%。</w:t>
      </w:r>
    </w:p>
    <w:p w:rsidR="0022785B" w:rsidRDefault="0022785B" w:rsidP="00FE738B">
      <w:pPr>
        <w:adjustRightInd/>
        <w:snapToGrid/>
        <w:spacing w:after="0"/>
        <w:ind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2.1.10</w:t>
      </w:r>
      <w:r w:rsidRPr="007B0DBD">
        <w:rPr>
          <w:rFonts w:asciiTheme="minorEastAsia" w:eastAsiaTheme="minorEastAsia" w:hAnsiTheme="minorEastAsia" w:hint="eastAsia"/>
          <w:sz w:val="24"/>
          <w:szCs w:val="24"/>
        </w:rPr>
        <w:t>冶炼用副产品</w:t>
      </w:r>
      <w:r>
        <w:rPr>
          <w:rFonts w:asciiTheme="minorEastAsia" w:eastAsiaTheme="minorEastAsia" w:hAnsiTheme="minorEastAsia" w:hint="eastAsia"/>
          <w:sz w:val="24"/>
          <w:szCs w:val="24"/>
        </w:rPr>
        <w:t>锑酸</w:t>
      </w:r>
      <w:r w:rsidRPr="0022785B">
        <w:rPr>
          <w:rFonts w:asciiTheme="minorEastAsia" w:eastAsiaTheme="minorEastAsia" w:hAnsiTheme="minorEastAsia" w:hint="eastAsia"/>
          <w:sz w:val="24"/>
          <w:szCs w:val="24"/>
        </w:rPr>
        <w:t>钠中</w:t>
      </w:r>
      <w:r w:rsidRPr="0022785B">
        <w:rPr>
          <w:rFonts w:asciiTheme="minorEastAsia" w:eastAsiaTheme="minorEastAsia" w:hAnsiTheme="minorEastAsia" w:hint="eastAsia"/>
          <w:color w:val="000000"/>
          <w:sz w:val="24"/>
          <w:szCs w:val="24"/>
        </w:rPr>
        <w:t>物理水分</w:t>
      </w:r>
      <w:r w:rsidRPr="007B0DBD">
        <w:rPr>
          <w:rFonts w:asciiTheme="minorEastAsia" w:eastAsiaTheme="minorEastAsia" w:hAnsiTheme="minorEastAsia" w:hint="eastAsia"/>
          <w:sz w:val="24"/>
          <w:szCs w:val="24"/>
        </w:rPr>
        <w:t>的数值统计及确定</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1"/>
        <w:gridCol w:w="2313"/>
        <w:gridCol w:w="1974"/>
        <w:gridCol w:w="2044"/>
      </w:tblGrid>
      <w:tr w:rsidR="0022785B" w:rsidTr="00E85181">
        <w:tc>
          <w:tcPr>
            <w:tcW w:w="1285" w:type="pct"/>
            <w:vMerge w:val="restart"/>
            <w:vAlign w:val="center"/>
          </w:tcPr>
          <w:p w:rsidR="0022785B" w:rsidRPr="00AD3BA6" w:rsidRDefault="0022785B" w:rsidP="00E85181">
            <w:pPr>
              <w:pStyle w:val="af"/>
              <w:ind w:firstLineChars="0"/>
              <w:jc w:val="center"/>
              <w:rPr>
                <w:rFonts w:hAnsi="宋体"/>
                <w:color w:val="000000"/>
                <w:szCs w:val="21"/>
              </w:rPr>
            </w:pPr>
            <w:r w:rsidRPr="00AD3BA6">
              <w:rPr>
                <w:rFonts w:hAnsi="宋体" w:hint="eastAsia"/>
                <w:color w:val="000000"/>
                <w:szCs w:val="21"/>
              </w:rPr>
              <w:t>标准</w:t>
            </w:r>
          </w:p>
        </w:tc>
        <w:tc>
          <w:tcPr>
            <w:tcW w:w="1357" w:type="pct"/>
            <w:vMerge w:val="restart"/>
            <w:vAlign w:val="center"/>
          </w:tcPr>
          <w:p w:rsidR="0022785B" w:rsidRPr="00AD3BA6" w:rsidRDefault="0022785B" w:rsidP="00E85181">
            <w:pPr>
              <w:pStyle w:val="af"/>
              <w:ind w:left="880" w:firstLineChars="0" w:firstLine="0"/>
              <w:jc w:val="center"/>
              <w:rPr>
                <w:rFonts w:hAnsi="宋体"/>
                <w:color w:val="000000"/>
                <w:szCs w:val="21"/>
              </w:rPr>
            </w:pPr>
            <w:r w:rsidRPr="00AD3BA6">
              <w:rPr>
                <w:rFonts w:hAnsi="宋体" w:hint="eastAsia"/>
                <w:color w:val="000000"/>
                <w:szCs w:val="21"/>
              </w:rPr>
              <w:t>质量分数/%</w:t>
            </w:r>
          </w:p>
        </w:tc>
        <w:tc>
          <w:tcPr>
            <w:tcW w:w="2357" w:type="pct"/>
            <w:gridSpan w:val="2"/>
            <w:vAlign w:val="center"/>
          </w:tcPr>
          <w:p w:rsidR="0022785B" w:rsidRPr="00AD3BA6" w:rsidRDefault="0022785B" w:rsidP="00E85181">
            <w:pPr>
              <w:pStyle w:val="af"/>
              <w:ind w:firstLineChars="0" w:firstLine="0"/>
              <w:jc w:val="center"/>
              <w:rPr>
                <w:rFonts w:hAnsi="宋体"/>
                <w:color w:val="000000"/>
                <w:szCs w:val="21"/>
              </w:rPr>
            </w:pPr>
            <w:r w:rsidRPr="00AD3BA6">
              <w:rPr>
                <w:rFonts w:hAnsi="宋体" w:hint="eastAsia"/>
                <w:color w:val="000000"/>
                <w:szCs w:val="21"/>
              </w:rPr>
              <w:t>指标</w:t>
            </w:r>
          </w:p>
        </w:tc>
      </w:tr>
      <w:tr w:rsidR="0022785B" w:rsidTr="00E85181">
        <w:trPr>
          <w:trHeight w:val="70"/>
        </w:trPr>
        <w:tc>
          <w:tcPr>
            <w:tcW w:w="1285" w:type="pct"/>
            <w:vMerge/>
            <w:vAlign w:val="center"/>
          </w:tcPr>
          <w:p w:rsidR="0022785B" w:rsidRPr="00AD3BA6" w:rsidRDefault="0022785B" w:rsidP="00E85181">
            <w:pPr>
              <w:pStyle w:val="af"/>
              <w:ind w:firstLineChars="0" w:firstLine="0"/>
              <w:jc w:val="center"/>
              <w:rPr>
                <w:rFonts w:hAnsi="宋体"/>
                <w:color w:val="000000"/>
                <w:szCs w:val="21"/>
              </w:rPr>
            </w:pPr>
          </w:p>
        </w:tc>
        <w:tc>
          <w:tcPr>
            <w:tcW w:w="1357" w:type="pct"/>
            <w:vMerge/>
            <w:vAlign w:val="center"/>
          </w:tcPr>
          <w:p w:rsidR="0022785B" w:rsidRPr="00AD3BA6" w:rsidRDefault="0022785B" w:rsidP="00E85181">
            <w:pPr>
              <w:pStyle w:val="af"/>
              <w:ind w:firstLineChars="0" w:firstLine="0"/>
              <w:jc w:val="center"/>
              <w:rPr>
                <w:rFonts w:hAnsi="宋体"/>
                <w:color w:val="000000"/>
                <w:szCs w:val="21"/>
              </w:rPr>
            </w:pPr>
          </w:p>
        </w:tc>
        <w:tc>
          <w:tcPr>
            <w:tcW w:w="1158" w:type="pct"/>
            <w:vAlign w:val="center"/>
          </w:tcPr>
          <w:p w:rsidR="0022785B" w:rsidRPr="00AD3BA6" w:rsidRDefault="0022785B" w:rsidP="00E85181">
            <w:pPr>
              <w:pStyle w:val="af"/>
              <w:ind w:firstLineChars="0" w:firstLine="0"/>
              <w:jc w:val="center"/>
              <w:rPr>
                <w:rFonts w:hAnsi="宋体"/>
                <w:color w:val="000000"/>
                <w:szCs w:val="21"/>
              </w:rPr>
            </w:pPr>
            <w:r w:rsidRPr="00AD3BA6">
              <w:rPr>
                <w:rFonts w:hAnsi="宋体" w:hint="eastAsia"/>
                <w:color w:val="000000"/>
                <w:szCs w:val="21"/>
              </w:rPr>
              <w:t>一级品</w:t>
            </w:r>
          </w:p>
        </w:tc>
        <w:tc>
          <w:tcPr>
            <w:tcW w:w="1199" w:type="pct"/>
            <w:vAlign w:val="center"/>
          </w:tcPr>
          <w:p w:rsidR="0022785B" w:rsidRPr="00AD3BA6" w:rsidRDefault="0022785B" w:rsidP="00E85181">
            <w:pPr>
              <w:pStyle w:val="af"/>
              <w:ind w:firstLineChars="0" w:firstLine="0"/>
              <w:jc w:val="center"/>
              <w:rPr>
                <w:rFonts w:hAnsi="宋体"/>
                <w:color w:val="000000"/>
                <w:szCs w:val="21"/>
              </w:rPr>
            </w:pPr>
            <w:r w:rsidRPr="00AD3BA6">
              <w:rPr>
                <w:rFonts w:hAnsi="宋体" w:hint="eastAsia"/>
                <w:color w:val="000000"/>
                <w:szCs w:val="21"/>
              </w:rPr>
              <w:t>二级品</w:t>
            </w:r>
          </w:p>
        </w:tc>
      </w:tr>
      <w:tr w:rsidR="0022785B" w:rsidTr="00E85181">
        <w:trPr>
          <w:trHeight w:val="233"/>
        </w:trPr>
        <w:tc>
          <w:tcPr>
            <w:tcW w:w="1285" w:type="pct"/>
            <w:vAlign w:val="center"/>
          </w:tcPr>
          <w:p w:rsidR="0022785B" w:rsidRPr="00AD3BA6" w:rsidRDefault="0022785B" w:rsidP="00FE738B">
            <w:pPr>
              <w:spacing w:after="0"/>
              <w:jc w:val="center"/>
              <w:rPr>
                <w:rFonts w:asciiTheme="minorEastAsia" w:eastAsiaTheme="minorEastAsia" w:hAnsiTheme="minorEastAsia"/>
                <w:color w:val="000000"/>
                <w:sz w:val="21"/>
                <w:szCs w:val="21"/>
              </w:rPr>
            </w:pPr>
            <w:r w:rsidRPr="00AD3BA6">
              <w:rPr>
                <w:rFonts w:asciiTheme="minorEastAsia" w:eastAsiaTheme="minorEastAsia" w:hAnsiTheme="minorEastAsia" w:hint="eastAsia"/>
                <w:color w:val="000000"/>
                <w:sz w:val="21"/>
                <w:szCs w:val="21"/>
              </w:rPr>
              <w:t>YS/T 22-2010锑酸钠</w:t>
            </w:r>
          </w:p>
        </w:tc>
        <w:tc>
          <w:tcPr>
            <w:tcW w:w="1357" w:type="pct"/>
            <w:vAlign w:val="center"/>
          </w:tcPr>
          <w:p w:rsidR="0022785B" w:rsidRPr="00AD3BA6" w:rsidRDefault="00AA6953" w:rsidP="00FE738B">
            <w:pPr>
              <w:spacing w:after="0"/>
              <w:jc w:val="center"/>
              <w:rPr>
                <w:rFonts w:asciiTheme="minorEastAsia" w:eastAsiaTheme="minorEastAsia" w:hAnsiTheme="minorEastAsia" w:cs="宋体"/>
                <w:color w:val="000000"/>
                <w:sz w:val="21"/>
                <w:szCs w:val="21"/>
              </w:rPr>
            </w:pPr>
            <w:r w:rsidRPr="00AD3BA6">
              <w:rPr>
                <w:rFonts w:hAnsi="宋体" w:hint="eastAsia"/>
                <w:color w:val="000000"/>
                <w:sz w:val="21"/>
                <w:szCs w:val="21"/>
              </w:rPr>
              <w:t>物理水分</w:t>
            </w:r>
            <w:r w:rsidR="0022785B" w:rsidRPr="00AD3BA6">
              <w:rPr>
                <w:rFonts w:asciiTheme="minorEastAsia" w:eastAsiaTheme="minorEastAsia" w:hAnsiTheme="minorEastAsia" w:hint="eastAsia"/>
                <w:color w:val="000000"/>
                <w:sz w:val="21"/>
                <w:szCs w:val="21"/>
              </w:rPr>
              <w:t>，不大于</w:t>
            </w:r>
          </w:p>
        </w:tc>
        <w:tc>
          <w:tcPr>
            <w:tcW w:w="1158" w:type="pct"/>
            <w:vAlign w:val="center"/>
          </w:tcPr>
          <w:p w:rsidR="0022785B" w:rsidRPr="00AD3BA6" w:rsidRDefault="00AA6953" w:rsidP="00E85181">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0.3</w:t>
            </w:r>
          </w:p>
        </w:tc>
        <w:tc>
          <w:tcPr>
            <w:tcW w:w="1199" w:type="pct"/>
            <w:vAlign w:val="center"/>
          </w:tcPr>
          <w:p w:rsidR="0022785B" w:rsidRPr="00AD3BA6" w:rsidRDefault="00AA6953" w:rsidP="00E85181">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0.3</w:t>
            </w:r>
          </w:p>
        </w:tc>
      </w:tr>
      <w:tr w:rsidR="0022785B" w:rsidTr="00E85181">
        <w:tc>
          <w:tcPr>
            <w:tcW w:w="1285" w:type="pct"/>
            <w:vAlign w:val="center"/>
          </w:tcPr>
          <w:p w:rsidR="0022785B" w:rsidRPr="00AD3BA6" w:rsidRDefault="0022785B" w:rsidP="00E85181">
            <w:pPr>
              <w:pStyle w:val="af"/>
              <w:ind w:firstLineChars="0" w:firstLine="0"/>
              <w:jc w:val="center"/>
              <w:rPr>
                <w:rFonts w:asciiTheme="minorEastAsia" w:eastAsiaTheme="minorEastAsia" w:hAnsiTheme="minorEastAsia"/>
                <w:color w:val="000000"/>
                <w:szCs w:val="21"/>
              </w:rPr>
            </w:pPr>
          </w:p>
        </w:tc>
        <w:tc>
          <w:tcPr>
            <w:tcW w:w="1357" w:type="pct"/>
            <w:vAlign w:val="center"/>
          </w:tcPr>
          <w:p w:rsidR="0022785B" w:rsidRPr="00AD3BA6" w:rsidRDefault="0022785B" w:rsidP="00E85181">
            <w:pPr>
              <w:pStyle w:val="af"/>
              <w:ind w:firstLineChars="0" w:firstLine="0"/>
              <w:jc w:val="center"/>
              <w:rPr>
                <w:rFonts w:asciiTheme="minorEastAsia" w:eastAsiaTheme="minorEastAsia" w:hAnsiTheme="minorEastAsia"/>
                <w:color w:val="000000"/>
                <w:szCs w:val="21"/>
              </w:rPr>
            </w:pPr>
          </w:p>
        </w:tc>
        <w:tc>
          <w:tcPr>
            <w:tcW w:w="2357" w:type="pct"/>
            <w:gridSpan w:val="2"/>
            <w:vAlign w:val="center"/>
          </w:tcPr>
          <w:p w:rsidR="0022785B" w:rsidRPr="00AD3BA6" w:rsidRDefault="0022785B" w:rsidP="00E85181">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数据</w:t>
            </w:r>
          </w:p>
        </w:tc>
      </w:tr>
      <w:tr w:rsidR="0090541E" w:rsidTr="00E85181">
        <w:tc>
          <w:tcPr>
            <w:tcW w:w="1285" w:type="pct"/>
            <w:vAlign w:val="center"/>
          </w:tcPr>
          <w:p w:rsidR="0090541E" w:rsidRPr="00AD3BA6" w:rsidRDefault="0090541E" w:rsidP="00546E68">
            <w:pPr>
              <w:pStyle w:val="af"/>
              <w:ind w:firstLineChars="0" w:firstLine="0"/>
              <w:jc w:val="center"/>
              <w:rPr>
                <w:rFonts w:hAnsi="宋体"/>
                <w:color w:val="000000"/>
                <w:szCs w:val="21"/>
              </w:rPr>
            </w:pPr>
            <w:r w:rsidRPr="00AD3BA6">
              <w:rPr>
                <w:rFonts w:hAnsi="宋体" w:hint="eastAsia"/>
                <w:color w:val="000000"/>
                <w:szCs w:val="21"/>
              </w:rPr>
              <w:t>企业</w:t>
            </w:r>
          </w:p>
        </w:tc>
        <w:tc>
          <w:tcPr>
            <w:tcW w:w="1357" w:type="pct"/>
            <w:vAlign w:val="center"/>
          </w:tcPr>
          <w:p w:rsidR="0090541E" w:rsidRPr="00AD3BA6" w:rsidRDefault="0090541E" w:rsidP="00E85181">
            <w:pPr>
              <w:pStyle w:val="af"/>
              <w:ind w:firstLineChars="0" w:firstLine="0"/>
              <w:jc w:val="center"/>
              <w:rPr>
                <w:rFonts w:asciiTheme="minorEastAsia" w:eastAsiaTheme="minorEastAsia" w:hAnsiTheme="minorEastAsia"/>
                <w:color w:val="000000"/>
                <w:szCs w:val="21"/>
              </w:rPr>
            </w:pPr>
            <w:r w:rsidRPr="00AD3BA6">
              <w:rPr>
                <w:rFonts w:hAnsi="宋体" w:hint="eastAsia"/>
                <w:color w:val="000000"/>
                <w:szCs w:val="21"/>
              </w:rPr>
              <w:t>物理水分</w:t>
            </w:r>
            <w:r w:rsidRPr="00AD3BA6">
              <w:rPr>
                <w:rFonts w:asciiTheme="minorEastAsia" w:eastAsiaTheme="minorEastAsia" w:hAnsiTheme="minorEastAsia" w:hint="eastAsia"/>
                <w:color w:val="000000"/>
                <w:szCs w:val="21"/>
              </w:rPr>
              <w:t>，不大于</w:t>
            </w:r>
          </w:p>
        </w:tc>
        <w:tc>
          <w:tcPr>
            <w:tcW w:w="2357" w:type="pct"/>
            <w:gridSpan w:val="2"/>
            <w:vAlign w:val="center"/>
          </w:tcPr>
          <w:p w:rsidR="0090541E" w:rsidRPr="00AD3BA6" w:rsidRDefault="0090541E" w:rsidP="00E85181">
            <w:pPr>
              <w:pStyle w:val="af"/>
              <w:ind w:firstLineChars="0" w:firstLine="0"/>
              <w:jc w:val="center"/>
              <w:rPr>
                <w:rFonts w:asciiTheme="minorEastAsia" w:eastAsiaTheme="minorEastAsia" w:hAnsiTheme="minorEastAsia"/>
                <w:color w:val="000000"/>
                <w:szCs w:val="21"/>
              </w:rPr>
            </w:pPr>
            <w:r w:rsidRPr="00AD3BA6">
              <w:rPr>
                <w:rFonts w:asciiTheme="minorEastAsia" w:eastAsiaTheme="minorEastAsia" w:hAnsiTheme="minorEastAsia" w:hint="eastAsia"/>
                <w:color w:val="000000"/>
                <w:szCs w:val="21"/>
              </w:rPr>
              <w:t>0.1-0.4</w:t>
            </w:r>
          </w:p>
        </w:tc>
      </w:tr>
      <w:tr w:rsidR="0090541E" w:rsidTr="00E85181">
        <w:tc>
          <w:tcPr>
            <w:tcW w:w="1285" w:type="pct"/>
            <w:vAlign w:val="center"/>
          </w:tcPr>
          <w:p w:rsidR="0090541E" w:rsidRPr="00AD3BA6" w:rsidRDefault="0090541E" w:rsidP="00546E68">
            <w:pPr>
              <w:pStyle w:val="af"/>
              <w:ind w:firstLineChars="0" w:firstLine="0"/>
              <w:jc w:val="center"/>
              <w:rPr>
                <w:rFonts w:hAnsi="宋体"/>
                <w:szCs w:val="21"/>
              </w:rPr>
            </w:pPr>
            <w:r w:rsidRPr="00AD3BA6">
              <w:rPr>
                <w:rFonts w:hAnsi="宋体" w:hint="eastAsia"/>
                <w:szCs w:val="21"/>
              </w:rPr>
              <w:t>A客户</w:t>
            </w:r>
          </w:p>
        </w:tc>
        <w:tc>
          <w:tcPr>
            <w:tcW w:w="1357" w:type="pct"/>
            <w:vAlign w:val="center"/>
          </w:tcPr>
          <w:p w:rsidR="0090541E" w:rsidRPr="00AD3BA6" w:rsidRDefault="00FE738B" w:rsidP="00E85181">
            <w:pPr>
              <w:pStyle w:val="af"/>
              <w:ind w:firstLineChars="0" w:firstLine="0"/>
              <w:jc w:val="center"/>
              <w:rPr>
                <w:rFonts w:asciiTheme="minorEastAsia" w:eastAsiaTheme="minorEastAsia" w:hAnsiTheme="minorEastAsia"/>
                <w:szCs w:val="21"/>
              </w:rPr>
            </w:pPr>
            <w:r w:rsidRPr="00AD3BA6">
              <w:rPr>
                <w:rFonts w:hAnsi="宋体" w:hint="eastAsia"/>
                <w:color w:val="000000"/>
                <w:szCs w:val="21"/>
              </w:rPr>
              <w:t>物理水分</w:t>
            </w:r>
            <w:r w:rsidRPr="00AD3BA6">
              <w:rPr>
                <w:rFonts w:asciiTheme="minorEastAsia" w:eastAsiaTheme="minorEastAsia" w:hAnsiTheme="minorEastAsia" w:hint="eastAsia"/>
                <w:color w:val="000000"/>
                <w:szCs w:val="21"/>
              </w:rPr>
              <w:t>，不大于</w:t>
            </w:r>
          </w:p>
        </w:tc>
        <w:tc>
          <w:tcPr>
            <w:tcW w:w="2357" w:type="pct"/>
            <w:gridSpan w:val="2"/>
            <w:vAlign w:val="center"/>
          </w:tcPr>
          <w:p w:rsidR="0090541E" w:rsidRPr="00AD3BA6" w:rsidRDefault="0090541E" w:rsidP="00E85181">
            <w:pPr>
              <w:pStyle w:val="af"/>
              <w:ind w:firstLineChars="0" w:firstLine="0"/>
              <w:jc w:val="center"/>
              <w:rPr>
                <w:rFonts w:asciiTheme="minorEastAsia" w:eastAsiaTheme="minorEastAsia" w:hAnsiTheme="minorEastAsia"/>
                <w:szCs w:val="21"/>
              </w:rPr>
            </w:pPr>
            <w:r w:rsidRPr="00AD3BA6">
              <w:rPr>
                <w:rFonts w:asciiTheme="minorEastAsia" w:eastAsiaTheme="minorEastAsia" w:hAnsiTheme="minorEastAsia" w:hint="eastAsia"/>
                <w:szCs w:val="21"/>
              </w:rPr>
              <w:t>0.3</w:t>
            </w:r>
          </w:p>
        </w:tc>
      </w:tr>
      <w:tr w:rsidR="0090541E" w:rsidTr="00E85181">
        <w:tc>
          <w:tcPr>
            <w:tcW w:w="1285" w:type="pct"/>
            <w:vAlign w:val="center"/>
          </w:tcPr>
          <w:p w:rsidR="0090541E" w:rsidRPr="00AD3BA6" w:rsidRDefault="0090541E" w:rsidP="00546E68">
            <w:pPr>
              <w:pStyle w:val="af"/>
              <w:ind w:firstLineChars="0" w:firstLine="0"/>
              <w:jc w:val="center"/>
              <w:rPr>
                <w:rFonts w:hAnsi="宋体"/>
                <w:szCs w:val="21"/>
              </w:rPr>
            </w:pPr>
            <w:r w:rsidRPr="00AD3BA6">
              <w:rPr>
                <w:rFonts w:hAnsi="宋体" w:hint="eastAsia"/>
                <w:szCs w:val="21"/>
              </w:rPr>
              <w:t>B客户</w:t>
            </w:r>
          </w:p>
        </w:tc>
        <w:tc>
          <w:tcPr>
            <w:tcW w:w="1357" w:type="pct"/>
            <w:vAlign w:val="center"/>
          </w:tcPr>
          <w:p w:rsidR="0090541E" w:rsidRPr="00AD3BA6" w:rsidRDefault="00FE738B" w:rsidP="00E85181">
            <w:pPr>
              <w:pStyle w:val="af"/>
              <w:ind w:firstLineChars="0" w:firstLine="0"/>
              <w:jc w:val="center"/>
              <w:rPr>
                <w:rFonts w:asciiTheme="minorEastAsia" w:eastAsiaTheme="minorEastAsia" w:hAnsiTheme="minorEastAsia"/>
                <w:szCs w:val="21"/>
              </w:rPr>
            </w:pPr>
            <w:r w:rsidRPr="00AD3BA6">
              <w:rPr>
                <w:rFonts w:hAnsi="宋体" w:hint="eastAsia"/>
                <w:color w:val="000000"/>
                <w:szCs w:val="21"/>
              </w:rPr>
              <w:t>物理水分</w:t>
            </w:r>
            <w:r w:rsidRPr="00AD3BA6">
              <w:rPr>
                <w:rFonts w:asciiTheme="minorEastAsia" w:eastAsiaTheme="minorEastAsia" w:hAnsiTheme="minorEastAsia" w:hint="eastAsia"/>
                <w:color w:val="000000"/>
                <w:szCs w:val="21"/>
              </w:rPr>
              <w:t>，不大于</w:t>
            </w:r>
          </w:p>
        </w:tc>
        <w:tc>
          <w:tcPr>
            <w:tcW w:w="2357" w:type="pct"/>
            <w:gridSpan w:val="2"/>
            <w:vAlign w:val="center"/>
          </w:tcPr>
          <w:p w:rsidR="0090541E" w:rsidRPr="00AD3BA6" w:rsidRDefault="0090541E" w:rsidP="00E85181">
            <w:pPr>
              <w:pStyle w:val="af"/>
              <w:ind w:firstLineChars="0" w:firstLine="0"/>
              <w:jc w:val="center"/>
              <w:rPr>
                <w:rFonts w:asciiTheme="minorEastAsia" w:eastAsiaTheme="minorEastAsia" w:hAnsiTheme="minorEastAsia"/>
                <w:szCs w:val="21"/>
              </w:rPr>
            </w:pPr>
            <w:r w:rsidRPr="00AD3BA6">
              <w:rPr>
                <w:rFonts w:asciiTheme="minorEastAsia" w:eastAsiaTheme="minorEastAsia" w:hAnsiTheme="minorEastAsia" w:hint="eastAsia"/>
                <w:szCs w:val="21"/>
              </w:rPr>
              <w:t>0.3</w:t>
            </w:r>
          </w:p>
        </w:tc>
      </w:tr>
      <w:tr w:rsidR="0090541E" w:rsidTr="00E85181">
        <w:tc>
          <w:tcPr>
            <w:tcW w:w="1285" w:type="pct"/>
            <w:vAlign w:val="center"/>
          </w:tcPr>
          <w:p w:rsidR="0090541E" w:rsidRPr="00AD3BA6" w:rsidRDefault="0090541E" w:rsidP="00546E68">
            <w:pPr>
              <w:pStyle w:val="af"/>
              <w:ind w:firstLineChars="0" w:firstLine="0"/>
              <w:jc w:val="center"/>
              <w:rPr>
                <w:rFonts w:hAnsi="宋体"/>
                <w:szCs w:val="21"/>
              </w:rPr>
            </w:pPr>
            <w:r w:rsidRPr="00AD3BA6">
              <w:rPr>
                <w:rFonts w:hAnsi="宋体" w:hint="eastAsia"/>
                <w:szCs w:val="21"/>
              </w:rPr>
              <w:t>C客户</w:t>
            </w:r>
          </w:p>
        </w:tc>
        <w:tc>
          <w:tcPr>
            <w:tcW w:w="1357" w:type="pct"/>
            <w:vAlign w:val="center"/>
          </w:tcPr>
          <w:p w:rsidR="0090541E" w:rsidRPr="00AD3BA6" w:rsidRDefault="00FE738B" w:rsidP="00E85181">
            <w:pPr>
              <w:pStyle w:val="af"/>
              <w:ind w:firstLineChars="0" w:firstLine="0"/>
              <w:jc w:val="center"/>
              <w:rPr>
                <w:rFonts w:asciiTheme="minorEastAsia" w:eastAsiaTheme="minorEastAsia" w:hAnsiTheme="minorEastAsia"/>
                <w:szCs w:val="21"/>
              </w:rPr>
            </w:pPr>
            <w:r w:rsidRPr="00AD3BA6">
              <w:rPr>
                <w:rFonts w:hAnsi="宋体" w:hint="eastAsia"/>
                <w:color w:val="000000"/>
                <w:szCs w:val="21"/>
              </w:rPr>
              <w:t>物理水分</w:t>
            </w:r>
            <w:r w:rsidRPr="00AD3BA6">
              <w:rPr>
                <w:rFonts w:asciiTheme="minorEastAsia" w:eastAsiaTheme="minorEastAsia" w:hAnsiTheme="minorEastAsia" w:hint="eastAsia"/>
                <w:color w:val="000000"/>
                <w:szCs w:val="21"/>
              </w:rPr>
              <w:t>，不大于</w:t>
            </w:r>
          </w:p>
        </w:tc>
        <w:tc>
          <w:tcPr>
            <w:tcW w:w="2357" w:type="pct"/>
            <w:gridSpan w:val="2"/>
            <w:vAlign w:val="center"/>
          </w:tcPr>
          <w:p w:rsidR="0090541E" w:rsidRPr="00AD3BA6" w:rsidRDefault="00FE738B" w:rsidP="00E85181">
            <w:pPr>
              <w:pStyle w:val="af"/>
              <w:ind w:firstLineChars="0" w:firstLine="0"/>
              <w:jc w:val="center"/>
              <w:rPr>
                <w:rFonts w:asciiTheme="minorEastAsia" w:eastAsiaTheme="minorEastAsia" w:hAnsiTheme="minorEastAsia"/>
                <w:szCs w:val="21"/>
              </w:rPr>
            </w:pPr>
            <w:r w:rsidRPr="00AD3BA6">
              <w:rPr>
                <w:rFonts w:asciiTheme="minorEastAsia" w:eastAsiaTheme="minorEastAsia" w:hAnsiTheme="minorEastAsia" w:hint="eastAsia"/>
                <w:szCs w:val="21"/>
              </w:rPr>
              <w:t>/</w:t>
            </w:r>
          </w:p>
        </w:tc>
      </w:tr>
    </w:tbl>
    <w:p w:rsidR="0022785B" w:rsidRPr="00AE3A6C" w:rsidRDefault="0022785B" w:rsidP="003A31EF">
      <w:pPr>
        <w:spacing w:afterLines="50"/>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根据生产、客户及相关标准确定，冶炼副产品锑</w:t>
      </w:r>
      <w:r w:rsidRPr="00AA6953">
        <w:rPr>
          <w:rFonts w:asciiTheme="minorEastAsia" w:eastAsiaTheme="minorEastAsia" w:hAnsiTheme="minorEastAsia" w:hint="eastAsia"/>
          <w:sz w:val="24"/>
          <w:szCs w:val="24"/>
        </w:rPr>
        <w:t>酸钠</w:t>
      </w:r>
      <w:r w:rsidR="00AA6953" w:rsidRPr="00AA6953">
        <w:rPr>
          <w:rFonts w:asciiTheme="minorEastAsia" w:eastAsiaTheme="minorEastAsia" w:hAnsiTheme="minorEastAsia" w:hint="eastAsia"/>
          <w:color w:val="000000"/>
          <w:sz w:val="24"/>
          <w:szCs w:val="24"/>
        </w:rPr>
        <w:t>物理水分</w:t>
      </w:r>
      <w:r w:rsidRPr="00AA6953">
        <w:rPr>
          <w:rFonts w:asciiTheme="minorEastAsia" w:eastAsiaTheme="minorEastAsia" w:hAnsiTheme="minorEastAsia" w:hint="eastAsia"/>
          <w:sz w:val="24"/>
          <w:szCs w:val="24"/>
        </w:rPr>
        <w:t>一</w:t>
      </w:r>
      <w:r>
        <w:rPr>
          <w:rFonts w:asciiTheme="minorEastAsia" w:eastAsiaTheme="minorEastAsia" w:hAnsiTheme="minorEastAsia" w:hint="eastAsia"/>
          <w:sz w:val="24"/>
          <w:szCs w:val="24"/>
        </w:rPr>
        <w:t>级品不大于</w:t>
      </w:r>
      <w:r w:rsidR="00AA6953">
        <w:rPr>
          <w:rFonts w:asciiTheme="minorEastAsia" w:eastAsiaTheme="minorEastAsia" w:hAnsiTheme="minorEastAsia" w:hint="eastAsia"/>
          <w:sz w:val="24"/>
          <w:szCs w:val="24"/>
        </w:rPr>
        <w:t>0.</w:t>
      </w:r>
      <w:r w:rsidR="007E6292">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%、二级品不大于</w:t>
      </w:r>
      <w:r w:rsidR="00AA6953">
        <w:rPr>
          <w:rFonts w:asciiTheme="minorEastAsia" w:eastAsiaTheme="minorEastAsia" w:hAnsiTheme="minorEastAsia" w:hint="eastAsia"/>
          <w:sz w:val="24"/>
          <w:szCs w:val="24"/>
        </w:rPr>
        <w:t>0.5</w:t>
      </w:r>
      <w:r>
        <w:rPr>
          <w:rFonts w:asciiTheme="minorEastAsia" w:eastAsiaTheme="minorEastAsia" w:hAnsiTheme="minorEastAsia" w:hint="eastAsia"/>
          <w:sz w:val="24"/>
          <w:szCs w:val="24"/>
        </w:rPr>
        <w:t>%。</w:t>
      </w:r>
    </w:p>
    <w:p w:rsidR="00C130AD" w:rsidRDefault="004317FE">
      <w:pPr>
        <w:pStyle w:val="2"/>
        <w:ind w:left="220"/>
        <w:rPr>
          <w:rFonts w:ascii="黑体" w:hAnsiTheme="minorEastAsia"/>
          <w:szCs w:val="28"/>
        </w:rPr>
      </w:pPr>
      <w:bookmarkStart w:id="16" w:name="_Toc47106677"/>
      <w:r>
        <w:rPr>
          <w:rFonts w:ascii="黑体" w:hint="eastAsia"/>
          <w:szCs w:val="28"/>
        </w:rPr>
        <w:lastRenderedPageBreak/>
        <w:t>3.</w:t>
      </w:r>
      <w:r>
        <w:rPr>
          <w:rFonts w:ascii="黑体" w:hAnsiTheme="minorEastAsia" w:hint="eastAsia"/>
          <w:szCs w:val="28"/>
        </w:rPr>
        <w:t>检验方法的确定</w:t>
      </w:r>
      <w:bookmarkEnd w:id="16"/>
    </w:p>
    <w:p w:rsidR="00C130AD" w:rsidRDefault="004317FE" w:rsidP="003A31EF">
      <w:pPr>
        <w:spacing w:afterLines="50"/>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1）锑酸钠主含量及杂质含量测定按YS/T 22锑酸钠标准的试验方法进行。</w:t>
      </w:r>
    </w:p>
    <w:p w:rsidR="00C130AD" w:rsidRDefault="004317FE" w:rsidP="003A31EF">
      <w:pPr>
        <w:spacing w:afterLines="5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2）锑酸钠外观检验使用目测法进行判定。</w:t>
      </w:r>
    </w:p>
    <w:p w:rsidR="00C130AD" w:rsidRDefault="004317FE">
      <w:pPr>
        <w:pStyle w:val="2"/>
        <w:ind w:left="220"/>
        <w:rPr>
          <w:rFonts w:ascii="黑体" w:hAnsiTheme="minorEastAsia"/>
          <w:szCs w:val="28"/>
        </w:rPr>
      </w:pPr>
      <w:bookmarkStart w:id="17" w:name="_Toc47106678"/>
      <w:r>
        <w:rPr>
          <w:rFonts w:ascii="黑体" w:hint="eastAsia"/>
          <w:szCs w:val="28"/>
        </w:rPr>
        <w:t>4.</w:t>
      </w:r>
      <w:r>
        <w:rPr>
          <w:rFonts w:ascii="黑体" w:hAnsiTheme="minorEastAsia" w:hint="eastAsia"/>
          <w:szCs w:val="28"/>
        </w:rPr>
        <w:t>取样方法的确定</w:t>
      </w:r>
      <w:bookmarkEnd w:id="17"/>
    </w:p>
    <w:p w:rsidR="00C130AD" w:rsidRDefault="004317FE">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借鉴相关锑酸钠产品的取样方法，结合了本</w:t>
      </w:r>
      <w:r w:rsidR="00453BFA">
        <w:rPr>
          <w:rFonts w:asciiTheme="minorEastAsia" w:eastAsiaTheme="minorEastAsia" w:hAnsiTheme="minorEastAsia" w:hint="eastAsia"/>
          <w:sz w:val="24"/>
          <w:szCs w:val="24"/>
        </w:rPr>
        <w:t>企业</w:t>
      </w:r>
      <w:r w:rsidR="004737D2">
        <w:rPr>
          <w:rFonts w:asciiTheme="minorEastAsia" w:eastAsiaTheme="minorEastAsia" w:hAnsiTheme="minorEastAsia" w:hint="eastAsia"/>
          <w:sz w:val="24"/>
          <w:szCs w:val="24"/>
        </w:rPr>
        <w:t>的取样</w:t>
      </w:r>
      <w:r>
        <w:rPr>
          <w:rFonts w:asciiTheme="minorEastAsia" w:eastAsiaTheme="minorEastAsia" w:hAnsiTheme="minorEastAsia" w:hint="eastAsia"/>
          <w:sz w:val="24"/>
          <w:szCs w:val="24"/>
        </w:rPr>
        <w:t>标准而制定。考虑对检验结果判定的公平公正，将所取样制样后分装成3份样品，一份为验收分析试样；一份交供方；一份由需方保存三个月，作为仲裁样品。</w:t>
      </w:r>
    </w:p>
    <w:p w:rsidR="00C130AD" w:rsidRDefault="004317FE">
      <w:pPr>
        <w:pStyle w:val="2"/>
        <w:ind w:left="220"/>
        <w:rPr>
          <w:rFonts w:ascii="黑体" w:hAnsiTheme="minorEastAsia"/>
          <w:szCs w:val="28"/>
        </w:rPr>
      </w:pPr>
      <w:bookmarkStart w:id="18" w:name="_Toc47106679"/>
      <w:r>
        <w:rPr>
          <w:rFonts w:ascii="黑体" w:hint="eastAsia"/>
          <w:szCs w:val="28"/>
        </w:rPr>
        <w:t>5.</w:t>
      </w:r>
      <w:r>
        <w:rPr>
          <w:rFonts w:ascii="黑体" w:hAnsiTheme="minorEastAsia" w:hint="eastAsia"/>
          <w:szCs w:val="28"/>
        </w:rPr>
        <w:t>包装、标志、运输、贮存等要求</w:t>
      </w:r>
      <w:bookmarkEnd w:id="18"/>
    </w:p>
    <w:p w:rsidR="0057573A" w:rsidRDefault="004317FE" w:rsidP="003A31EF">
      <w:pPr>
        <w:spacing w:afterLines="50"/>
        <w:ind w:firstLineChars="227" w:firstLine="545"/>
        <w:rPr>
          <w:rFonts w:asciiTheme="minorEastAsia" w:eastAsiaTheme="minorEastAsia" w:hAnsiTheme="minorEastAsia"/>
          <w:sz w:val="24"/>
          <w:szCs w:val="24"/>
        </w:rPr>
      </w:pPr>
      <w:r w:rsidRPr="004317FE">
        <w:rPr>
          <w:rFonts w:asciiTheme="minorEastAsia" w:eastAsiaTheme="minorEastAsia" w:hAnsiTheme="minorEastAsia" w:hint="eastAsia"/>
          <w:sz w:val="24"/>
          <w:szCs w:val="24"/>
        </w:rPr>
        <w:t>1）</w:t>
      </w:r>
      <w:r w:rsidR="0057573A" w:rsidRPr="0057573A">
        <w:rPr>
          <w:rFonts w:asciiTheme="minorEastAsia" w:eastAsiaTheme="minorEastAsia" w:hAnsiTheme="minorEastAsia" w:hint="eastAsia"/>
          <w:sz w:val="24"/>
          <w:szCs w:val="24"/>
        </w:rPr>
        <w:t>产品采用编织袋吨袋包装或根据供需双方协商包装。</w:t>
      </w:r>
    </w:p>
    <w:p w:rsidR="00C130AD" w:rsidRPr="004317FE" w:rsidRDefault="004317FE" w:rsidP="003A31EF">
      <w:pPr>
        <w:spacing w:afterLines="50"/>
        <w:ind w:firstLineChars="227" w:firstLine="545"/>
        <w:rPr>
          <w:rFonts w:asciiTheme="minorEastAsia" w:eastAsiaTheme="minorEastAsia" w:hAnsiTheme="minorEastAsia"/>
          <w:sz w:val="24"/>
          <w:szCs w:val="24"/>
        </w:rPr>
      </w:pPr>
      <w:r w:rsidRPr="004317FE">
        <w:rPr>
          <w:rFonts w:asciiTheme="minorEastAsia" w:eastAsiaTheme="minorEastAsia" w:hAnsiTheme="minorEastAsia" w:hint="eastAsia"/>
          <w:sz w:val="24"/>
          <w:szCs w:val="24"/>
        </w:rPr>
        <w:t>2）产品贮存于干燥、凉爽、无腐蚀性气体的环境中。</w:t>
      </w:r>
    </w:p>
    <w:p w:rsidR="00C130AD" w:rsidRDefault="004317FE" w:rsidP="003A31EF">
      <w:pPr>
        <w:spacing w:afterLines="50"/>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3）产品在运输过程中，应注意防潮保护。产品的运输和贮存应符合GB/T 191标准要求。</w:t>
      </w:r>
    </w:p>
    <w:p w:rsidR="00C130AD" w:rsidRDefault="004317FE">
      <w:pPr>
        <w:pStyle w:val="1"/>
      </w:pPr>
      <w:bookmarkStart w:id="19" w:name="_Toc47106680"/>
      <w:r>
        <w:rPr>
          <w:rFonts w:hint="eastAsia"/>
        </w:rPr>
        <w:t>五、与现行法律、法规、强制性国家标准及相关标准协调配套情况</w:t>
      </w:r>
      <w:bookmarkEnd w:id="19"/>
    </w:p>
    <w:p w:rsidR="00C130AD" w:rsidRDefault="004317FE" w:rsidP="00B437B1">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目前我国无铜冶炼副产品锑酸钠的国家标准或行业标准，本标准是新制定的行业标准。本标准制定与现行的相关法律、法规、强制性国家标准及相关标准不冲突。</w:t>
      </w:r>
    </w:p>
    <w:p w:rsidR="00C130AD" w:rsidRDefault="004317FE">
      <w:pPr>
        <w:pStyle w:val="1"/>
      </w:pPr>
      <w:bookmarkStart w:id="20" w:name="_Toc47106681"/>
      <w:r>
        <w:rPr>
          <w:rFonts w:hint="eastAsia"/>
        </w:rPr>
        <w:t>六、标准中如涉及专利，应有明确的知识产权说明</w:t>
      </w:r>
      <w:bookmarkEnd w:id="20"/>
    </w:p>
    <w:p w:rsidR="00C130AD" w:rsidRDefault="004317FE" w:rsidP="00B437B1">
      <w:pPr>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标准中不涉及任何专利和知识产权。</w:t>
      </w:r>
    </w:p>
    <w:p w:rsidR="00C130AD" w:rsidRDefault="004317FE">
      <w:pPr>
        <w:pStyle w:val="1"/>
      </w:pPr>
      <w:bookmarkStart w:id="21" w:name="_Toc47106682"/>
      <w:r>
        <w:rPr>
          <w:rFonts w:hint="eastAsia"/>
        </w:rPr>
        <w:t>七、废止现行有关标准的建议</w:t>
      </w:r>
      <w:bookmarkEnd w:id="21"/>
    </w:p>
    <w:p w:rsidR="00C130AD" w:rsidRDefault="004317FE" w:rsidP="00492B33">
      <w:pPr>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无</w:t>
      </w:r>
    </w:p>
    <w:p w:rsidR="00C130AD" w:rsidRDefault="004317FE">
      <w:pPr>
        <w:pStyle w:val="1"/>
      </w:pPr>
      <w:bookmarkStart w:id="22" w:name="_Toc47106683"/>
      <w:r>
        <w:rPr>
          <w:rFonts w:hint="eastAsia"/>
        </w:rPr>
        <w:t>八、市场前景可产生的经济和社会效益</w:t>
      </w:r>
      <w:bookmarkEnd w:id="22"/>
    </w:p>
    <w:p w:rsidR="00C130AD" w:rsidRDefault="004317FE" w:rsidP="003A31EF">
      <w:pPr>
        <w:pStyle w:val="ac"/>
        <w:spacing w:beforeLines="50" w:afterLines="50"/>
        <w:ind w:firstLine="465"/>
        <w:rPr>
          <w:rFonts w:asciiTheme="minorEastAsia" w:eastAsiaTheme="minorEastAsia" w:hAnsiTheme="minorEastAsia"/>
          <w:sz w:val="24"/>
          <w:szCs w:val="24"/>
        </w:rPr>
      </w:pPr>
      <w:r>
        <w:rPr>
          <w:rFonts w:asciiTheme="minorEastAsia" w:eastAsiaTheme="minorEastAsia" w:hAnsiTheme="minorEastAsia" w:hint="eastAsia"/>
          <w:sz w:val="24"/>
          <w:szCs w:val="24"/>
        </w:rPr>
        <w:t>通过本标准的制订、发布、实施，推广和应用，更符合国内以含锑渣为原料的生产企业要求，将进一步规范</w:t>
      </w:r>
      <w:r w:rsidR="00C601C8">
        <w:rPr>
          <w:rFonts w:asciiTheme="minorEastAsia" w:eastAsiaTheme="minorEastAsia" w:hAnsiTheme="minorEastAsia" w:hint="eastAsia"/>
          <w:sz w:val="24"/>
          <w:szCs w:val="24"/>
        </w:rPr>
        <w:t>铜</w:t>
      </w:r>
      <w:r>
        <w:rPr>
          <w:rFonts w:asciiTheme="minorEastAsia" w:eastAsiaTheme="minorEastAsia" w:hAnsiTheme="minorEastAsia" w:hint="eastAsia"/>
          <w:sz w:val="24"/>
          <w:szCs w:val="24"/>
        </w:rPr>
        <w:t>冶炼副产品锑酸钠的标准，有利于规范市场，具有可操作性，更利于生产厂家、用户和贸易商对</w:t>
      </w:r>
      <w:r w:rsidR="00C601C8">
        <w:rPr>
          <w:rFonts w:asciiTheme="minorEastAsia" w:eastAsiaTheme="minorEastAsia" w:hAnsiTheme="minorEastAsia" w:hint="eastAsia"/>
          <w:sz w:val="24"/>
          <w:szCs w:val="24"/>
        </w:rPr>
        <w:t>铜</w:t>
      </w:r>
      <w:r>
        <w:rPr>
          <w:rFonts w:asciiTheme="minorEastAsia" w:eastAsiaTheme="minorEastAsia" w:hAnsiTheme="minorEastAsia" w:hint="eastAsia"/>
          <w:sz w:val="24"/>
          <w:szCs w:val="24"/>
        </w:rPr>
        <w:t>冶炼副产品锑酸钠的生产、交易，具有重要的经济效益和社会效益。</w:t>
      </w:r>
    </w:p>
    <w:p w:rsidR="006D534B" w:rsidRDefault="006D534B">
      <w:pPr>
        <w:adjustRightInd/>
        <w:snapToGrid/>
        <w:spacing w:after="0"/>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6D534B" w:rsidRDefault="006D534B" w:rsidP="006D534B">
      <w:pPr>
        <w:pStyle w:val="1"/>
      </w:pPr>
      <w:bookmarkStart w:id="23" w:name="_Toc47106684"/>
      <w:r>
        <w:rPr>
          <w:rFonts w:hint="eastAsia"/>
        </w:rPr>
        <w:lastRenderedPageBreak/>
        <w:t>九、客户调查反馈表</w:t>
      </w:r>
      <w:bookmarkEnd w:id="23"/>
    </w:p>
    <w:p w:rsidR="008C63C3" w:rsidRPr="008C63C3" w:rsidRDefault="003A31EF" w:rsidP="008C63C3">
      <w:r>
        <w:rPr>
          <w:noProof/>
        </w:rPr>
        <w:drawing>
          <wp:inline distT="0" distB="0" distL="0" distR="0">
            <wp:extent cx="2609850" cy="3600450"/>
            <wp:effectExtent l="19050" t="0" r="0" b="0"/>
            <wp:docPr id="1" name="图片 0" descr="湖北永乘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湖北永乘1.jpg"/>
                    <pic:cNvPicPr/>
                  </pic:nvPicPr>
                  <pic:blipFill>
                    <a:blip r:embed="rId8" cstate="print"/>
                    <a:stretch>
                      <a:fillRect/>
                    </a:stretch>
                  </pic:blipFill>
                  <pic:spPr>
                    <a:xfrm>
                      <a:off x="0" y="0"/>
                      <a:ext cx="2610739" cy="3601676"/>
                    </a:xfrm>
                    <a:prstGeom prst="rect">
                      <a:avLst/>
                    </a:prstGeom>
                  </pic:spPr>
                </pic:pic>
              </a:graphicData>
            </a:graphic>
          </wp:inline>
        </w:drawing>
      </w:r>
      <w:r>
        <w:rPr>
          <w:noProof/>
        </w:rPr>
        <w:drawing>
          <wp:inline distT="0" distB="0" distL="0" distR="0">
            <wp:extent cx="2552086" cy="3609975"/>
            <wp:effectExtent l="19050" t="0" r="614" b="0"/>
            <wp:docPr id="2" name="图片 1" descr="湖北永乘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湖北永乘2.jpg"/>
                    <pic:cNvPicPr/>
                  </pic:nvPicPr>
                  <pic:blipFill>
                    <a:blip r:embed="rId9" cstate="print"/>
                    <a:stretch>
                      <a:fillRect/>
                    </a:stretch>
                  </pic:blipFill>
                  <pic:spPr>
                    <a:xfrm>
                      <a:off x="0" y="0"/>
                      <a:ext cx="2553162" cy="3611497"/>
                    </a:xfrm>
                    <a:prstGeom prst="rect">
                      <a:avLst/>
                    </a:prstGeom>
                  </pic:spPr>
                </pic:pic>
              </a:graphicData>
            </a:graphic>
          </wp:inline>
        </w:drawing>
      </w:r>
    </w:p>
    <w:p w:rsidR="003A31EF" w:rsidRDefault="003A31EF" w:rsidP="00115DC4">
      <w:pPr>
        <w:pStyle w:val="ac"/>
        <w:spacing w:beforeLines="50" w:afterLines="50"/>
        <w:ind w:firstLine="465"/>
        <w:rPr>
          <w:rFonts w:asciiTheme="minorEastAsia" w:eastAsiaTheme="minorEastAsia" w:hAnsiTheme="minorEastAsia"/>
          <w:sz w:val="24"/>
          <w:szCs w:val="24"/>
        </w:rPr>
      </w:pPr>
      <w:r>
        <w:rPr>
          <w:rFonts w:asciiTheme="minorEastAsia" w:eastAsiaTheme="minorEastAsia" w:hAnsiTheme="minorEastAsia"/>
          <w:noProof/>
          <w:sz w:val="24"/>
          <w:szCs w:val="24"/>
        </w:rPr>
        <w:drawing>
          <wp:inline distT="0" distB="0" distL="0" distR="0">
            <wp:extent cx="2400300" cy="3410588"/>
            <wp:effectExtent l="19050" t="0" r="0" b="0"/>
            <wp:docPr id="3" name="图片 2" descr="张家港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张家港1.jpg"/>
                    <pic:cNvPicPr/>
                  </pic:nvPicPr>
                  <pic:blipFill>
                    <a:blip r:embed="rId10"/>
                    <a:stretch>
                      <a:fillRect/>
                    </a:stretch>
                  </pic:blipFill>
                  <pic:spPr>
                    <a:xfrm flipH="1">
                      <a:off x="0" y="0"/>
                      <a:ext cx="2400300" cy="3410588"/>
                    </a:xfrm>
                    <a:prstGeom prst="rect">
                      <a:avLst/>
                    </a:prstGeom>
                  </pic:spPr>
                </pic:pic>
              </a:graphicData>
            </a:graphic>
          </wp:inline>
        </w:drawing>
      </w:r>
      <w:r>
        <w:rPr>
          <w:rFonts w:asciiTheme="minorEastAsia" w:eastAsiaTheme="minorEastAsia" w:hAnsiTheme="minorEastAsia"/>
          <w:noProof/>
          <w:sz w:val="24"/>
          <w:szCs w:val="24"/>
        </w:rPr>
        <w:drawing>
          <wp:inline distT="0" distB="0" distL="0" distR="0">
            <wp:extent cx="2128462" cy="3409950"/>
            <wp:effectExtent l="19050" t="0" r="5138" b="0"/>
            <wp:docPr id="5" name="图片 4" descr="张家港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张家港2.jpg"/>
                    <pic:cNvPicPr/>
                  </pic:nvPicPr>
                  <pic:blipFill>
                    <a:blip r:embed="rId11"/>
                    <a:stretch>
                      <a:fillRect/>
                    </a:stretch>
                  </pic:blipFill>
                  <pic:spPr>
                    <a:xfrm flipH="1">
                      <a:off x="0" y="0"/>
                      <a:ext cx="2128829" cy="3410539"/>
                    </a:xfrm>
                    <a:prstGeom prst="rect">
                      <a:avLst/>
                    </a:prstGeom>
                  </pic:spPr>
                </pic:pic>
              </a:graphicData>
            </a:graphic>
          </wp:inline>
        </w:drawing>
      </w:r>
    </w:p>
    <w:p w:rsidR="003A31EF" w:rsidRDefault="003A31EF">
      <w:pPr>
        <w:adjustRightInd/>
        <w:snapToGrid/>
        <w:spacing w:after="0"/>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6D534B" w:rsidRPr="006D534B" w:rsidRDefault="003A31EF" w:rsidP="00115DC4">
      <w:pPr>
        <w:pStyle w:val="ac"/>
        <w:spacing w:beforeLines="50" w:afterLines="50"/>
        <w:ind w:firstLine="465"/>
        <w:rPr>
          <w:rFonts w:asciiTheme="minorEastAsia" w:eastAsiaTheme="minorEastAsia" w:hAnsiTheme="minorEastAsia"/>
          <w:sz w:val="24"/>
          <w:szCs w:val="24"/>
        </w:rPr>
      </w:pPr>
      <w:r>
        <w:rPr>
          <w:rFonts w:asciiTheme="minorEastAsia" w:eastAsiaTheme="minorEastAsia" w:hAnsiTheme="minorEastAsia"/>
          <w:noProof/>
          <w:sz w:val="24"/>
          <w:szCs w:val="24"/>
        </w:rPr>
        <w:lastRenderedPageBreak/>
        <w:drawing>
          <wp:inline distT="0" distB="0" distL="0" distR="0">
            <wp:extent cx="2350223" cy="3133725"/>
            <wp:effectExtent l="19050" t="0" r="0" b="0"/>
            <wp:docPr id="6" name="图片 5" descr="株洲安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株洲安特1.jpg"/>
                    <pic:cNvPicPr/>
                  </pic:nvPicPr>
                  <pic:blipFill>
                    <a:blip r:embed="rId12"/>
                    <a:stretch>
                      <a:fillRect/>
                    </a:stretch>
                  </pic:blipFill>
                  <pic:spPr>
                    <a:xfrm>
                      <a:off x="0" y="0"/>
                      <a:ext cx="2351284" cy="3135140"/>
                    </a:xfrm>
                    <a:prstGeom prst="rect">
                      <a:avLst/>
                    </a:prstGeom>
                  </pic:spPr>
                </pic:pic>
              </a:graphicData>
            </a:graphic>
          </wp:inline>
        </w:drawing>
      </w:r>
      <w:r>
        <w:rPr>
          <w:rFonts w:asciiTheme="minorEastAsia" w:eastAsiaTheme="minorEastAsia" w:hAnsiTheme="minorEastAsia"/>
          <w:noProof/>
          <w:sz w:val="24"/>
          <w:szCs w:val="24"/>
        </w:rPr>
        <w:drawing>
          <wp:inline distT="0" distB="0" distL="0" distR="0">
            <wp:extent cx="2485950" cy="3133725"/>
            <wp:effectExtent l="19050" t="0" r="0" b="0"/>
            <wp:docPr id="7" name="图片 6" descr="株洲安特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株洲安特2.jpg"/>
                    <pic:cNvPicPr/>
                  </pic:nvPicPr>
                  <pic:blipFill>
                    <a:blip r:embed="rId13"/>
                    <a:stretch>
                      <a:fillRect/>
                    </a:stretch>
                  </pic:blipFill>
                  <pic:spPr>
                    <a:xfrm>
                      <a:off x="0" y="0"/>
                      <a:ext cx="2489235" cy="3137866"/>
                    </a:xfrm>
                    <a:prstGeom prst="rect">
                      <a:avLst/>
                    </a:prstGeom>
                  </pic:spPr>
                </pic:pic>
              </a:graphicData>
            </a:graphic>
          </wp:inline>
        </w:drawing>
      </w:r>
    </w:p>
    <w:sectPr w:rsidR="006D534B" w:rsidRPr="006D534B" w:rsidSect="00E52C06">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3AB" w:rsidRDefault="001833AB">
      <w:pPr>
        <w:spacing w:after="0"/>
      </w:pPr>
      <w:r>
        <w:separator/>
      </w:r>
    </w:p>
  </w:endnote>
  <w:endnote w:type="continuationSeparator" w:id="1">
    <w:p w:rsidR="001833AB" w:rsidRDefault="001833A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
    <w:charset w:val="86"/>
    <w:family w:val="modern"/>
    <w:pitch w:val="default"/>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8836167"/>
      <w:docPartObj>
        <w:docPartGallery w:val="AutoText"/>
      </w:docPartObj>
    </w:sdtPr>
    <w:sdtContent>
      <w:p w:rsidR="00546E68" w:rsidRDefault="00115DC4">
        <w:pPr>
          <w:pStyle w:val="a5"/>
          <w:jc w:val="center"/>
        </w:pPr>
        <w:r w:rsidRPr="00115DC4">
          <w:fldChar w:fldCharType="begin"/>
        </w:r>
        <w:r w:rsidR="00546E68">
          <w:instrText>PAGE   \* MERGEFORMAT</w:instrText>
        </w:r>
        <w:r w:rsidRPr="00115DC4">
          <w:fldChar w:fldCharType="separate"/>
        </w:r>
        <w:r w:rsidR="00E46821" w:rsidRPr="00E46821">
          <w:rPr>
            <w:noProof/>
            <w:lang w:val="zh-CN"/>
          </w:rPr>
          <w:t>2</w:t>
        </w:r>
        <w:r>
          <w:rPr>
            <w:lang w:val="zh-CN"/>
          </w:rPr>
          <w:fldChar w:fldCharType="end"/>
        </w:r>
      </w:p>
    </w:sdtContent>
  </w:sdt>
  <w:p w:rsidR="00546E68" w:rsidRDefault="00546E6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3AB" w:rsidRDefault="001833AB">
      <w:pPr>
        <w:spacing w:after="0"/>
      </w:pPr>
      <w:r>
        <w:separator/>
      </w:r>
    </w:p>
  </w:footnote>
  <w:footnote w:type="continuationSeparator" w:id="1">
    <w:p w:rsidR="001833AB" w:rsidRDefault="001833A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E68" w:rsidRDefault="00546E68">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useFELayout/>
  </w:compat>
  <w:rsids>
    <w:rsidRoot w:val="00D31D50"/>
    <w:rsid w:val="000056B9"/>
    <w:rsid w:val="000142BA"/>
    <w:rsid w:val="000227D5"/>
    <w:rsid w:val="00031435"/>
    <w:rsid w:val="00032F66"/>
    <w:rsid w:val="000378DF"/>
    <w:rsid w:val="00053E05"/>
    <w:rsid w:val="000641B3"/>
    <w:rsid w:val="0006439C"/>
    <w:rsid w:val="00064DCE"/>
    <w:rsid w:val="00064E48"/>
    <w:rsid w:val="00073713"/>
    <w:rsid w:val="000814F5"/>
    <w:rsid w:val="00083740"/>
    <w:rsid w:val="000901AB"/>
    <w:rsid w:val="00097BB7"/>
    <w:rsid w:val="000A4C04"/>
    <w:rsid w:val="000B07BB"/>
    <w:rsid w:val="000B19B0"/>
    <w:rsid w:val="000B3B8A"/>
    <w:rsid w:val="000B3ED2"/>
    <w:rsid w:val="000C2648"/>
    <w:rsid w:val="000C5C71"/>
    <w:rsid w:val="000D2C06"/>
    <w:rsid w:val="000D2E25"/>
    <w:rsid w:val="000D5E59"/>
    <w:rsid w:val="000D6148"/>
    <w:rsid w:val="000D6235"/>
    <w:rsid w:val="000D7235"/>
    <w:rsid w:val="000D7C2D"/>
    <w:rsid w:val="000E75DB"/>
    <w:rsid w:val="000E79D2"/>
    <w:rsid w:val="000F5019"/>
    <w:rsid w:val="000F60B9"/>
    <w:rsid w:val="00103F91"/>
    <w:rsid w:val="00104355"/>
    <w:rsid w:val="001069F4"/>
    <w:rsid w:val="00107B6C"/>
    <w:rsid w:val="00110E0D"/>
    <w:rsid w:val="001141C0"/>
    <w:rsid w:val="00115DC4"/>
    <w:rsid w:val="001203D3"/>
    <w:rsid w:val="00120611"/>
    <w:rsid w:val="00133DB7"/>
    <w:rsid w:val="00134047"/>
    <w:rsid w:val="001352AB"/>
    <w:rsid w:val="00143BD5"/>
    <w:rsid w:val="001451DE"/>
    <w:rsid w:val="00150F9A"/>
    <w:rsid w:val="001701F2"/>
    <w:rsid w:val="00171D5D"/>
    <w:rsid w:val="00176596"/>
    <w:rsid w:val="001767F8"/>
    <w:rsid w:val="001833AB"/>
    <w:rsid w:val="0019217A"/>
    <w:rsid w:val="0019642A"/>
    <w:rsid w:val="001A0815"/>
    <w:rsid w:val="001A3146"/>
    <w:rsid w:val="001A43F3"/>
    <w:rsid w:val="001B17FB"/>
    <w:rsid w:val="001C4A15"/>
    <w:rsid w:val="001D0DBB"/>
    <w:rsid w:val="001D51AE"/>
    <w:rsid w:val="001E5ECE"/>
    <w:rsid w:val="001F1AAA"/>
    <w:rsid w:val="002033B0"/>
    <w:rsid w:val="00205CFB"/>
    <w:rsid w:val="00214C97"/>
    <w:rsid w:val="002151C3"/>
    <w:rsid w:val="0022785B"/>
    <w:rsid w:val="00235C72"/>
    <w:rsid w:val="002411A4"/>
    <w:rsid w:val="00243144"/>
    <w:rsid w:val="00250871"/>
    <w:rsid w:val="0025432F"/>
    <w:rsid w:val="0026336A"/>
    <w:rsid w:val="00263683"/>
    <w:rsid w:val="0026489A"/>
    <w:rsid w:val="00267124"/>
    <w:rsid w:val="00272284"/>
    <w:rsid w:val="00277F16"/>
    <w:rsid w:val="002841C4"/>
    <w:rsid w:val="00287D08"/>
    <w:rsid w:val="00294F84"/>
    <w:rsid w:val="002B180A"/>
    <w:rsid w:val="002B1DCA"/>
    <w:rsid w:val="002B7F65"/>
    <w:rsid w:val="002C22D9"/>
    <w:rsid w:val="002D0760"/>
    <w:rsid w:val="002D313B"/>
    <w:rsid w:val="002E4338"/>
    <w:rsid w:val="002E5140"/>
    <w:rsid w:val="00302CEB"/>
    <w:rsid w:val="003062BB"/>
    <w:rsid w:val="003107A2"/>
    <w:rsid w:val="00315BAF"/>
    <w:rsid w:val="003169EC"/>
    <w:rsid w:val="00321D30"/>
    <w:rsid w:val="00323B43"/>
    <w:rsid w:val="0033170D"/>
    <w:rsid w:val="00341423"/>
    <w:rsid w:val="0034403B"/>
    <w:rsid w:val="003467E4"/>
    <w:rsid w:val="00347325"/>
    <w:rsid w:val="0035462E"/>
    <w:rsid w:val="00355472"/>
    <w:rsid w:val="00362460"/>
    <w:rsid w:val="00362B74"/>
    <w:rsid w:val="003846D6"/>
    <w:rsid w:val="00386887"/>
    <w:rsid w:val="00391640"/>
    <w:rsid w:val="003A0D0D"/>
    <w:rsid w:val="003A31EF"/>
    <w:rsid w:val="003A4EEF"/>
    <w:rsid w:val="003B0440"/>
    <w:rsid w:val="003B6281"/>
    <w:rsid w:val="003C615C"/>
    <w:rsid w:val="003C63C8"/>
    <w:rsid w:val="003D2901"/>
    <w:rsid w:val="003D37D8"/>
    <w:rsid w:val="003E2FA0"/>
    <w:rsid w:val="003F4D47"/>
    <w:rsid w:val="003F4DB7"/>
    <w:rsid w:val="003F59C7"/>
    <w:rsid w:val="00412EED"/>
    <w:rsid w:val="00414BD5"/>
    <w:rsid w:val="00415F01"/>
    <w:rsid w:val="004211CA"/>
    <w:rsid w:val="00422EB6"/>
    <w:rsid w:val="00424ED0"/>
    <w:rsid w:val="00426133"/>
    <w:rsid w:val="004317FE"/>
    <w:rsid w:val="00432F09"/>
    <w:rsid w:val="004358AB"/>
    <w:rsid w:val="00437954"/>
    <w:rsid w:val="00453BFA"/>
    <w:rsid w:val="004541F4"/>
    <w:rsid w:val="00456F51"/>
    <w:rsid w:val="004644D3"/>
    <w:rsid w:val="004651FA"/>
    <w:rsid w:val="004700A9"/>
    <w:rsid w:val="004737D2"/>
    <w:rsid w:val="00481BFA"/>
    <w:rsid w:val="00483F9B"/>
    <w:rsid w:val="00492B33"/>
    <w:rsid w:val="004940B2"/>
    <w:rsid w:val="004A7AFB"/>
    <w:rsid w:val="004B0159"/>
    <w:rsid w:val="004B17C9"/>
    <w:rsid w:val="004B63B8"/>
    <w:rsid w:val="004B6B29"/>
    <w:rsid w:val="004C0A44"/>
    <w:rsid w:val="004D652F"/>
    <w:rsid w:val="004D716E"/>
    <w:rsid w:val="0050610C"/>
    <w:rsid w:val="0051048C"/>
    <w:rsid w:val="005167E0"/>
    <w:rsid w:val="00524F02"/>
    <w:rsid w:val="005274E9"/>
    <w:rsid w:val="00530A79"/>
    <w:rsid w:val="00537680"/>
    <w:rsid w:val="0054130B"/>
    <w:rsid w:val="00541E98"/>
    <w:rsid w:val="00546E68"/>
    <w:rsid w:val="00557FB2"/>
    <w:rsid w:val="0056248B"/>
    <w:rsid w:val="00571216"/>
    <w:rsid w:val="0057573A"/>
    <w:rsid w:val="00580CF8"/>
    <w:rsid w:val="00584714"/>
    <w:rsid w:val="0058637F"/>
    <w:rsid w:val="00587BDA"/>
    <w:rsid w:val="00592D9F"/>
    <w:rsid w:val="005A6AB1"/>
    <w:rsid w:val="005B434D"/>
    <w:rsid w:val="005B44B0"/>
    <w:rsid w:val="005B6D6F"/>
    <w:rsid w:val="005C2709"/>
    <w:rsid w:val="005C63BC"/>
    <w:rsid w:val="005D1ACB"/>
    <w:rsid w:val="005D2AED"/>
    <w:rsid w:val="005D64F4"/>
    <w:rsid w:val="005E269E"/>
    <w:rsid w:val="005E28DC"/>
    <w:rsid w:val="005E2CF3"/>
    <w:rsid w:val="005E4C5F"/>
    <w:rsid w:val="005F48A4"/>
    <w:rsid w:val="005F771B"/>
    <w:rsid w:val="006010D0"/>
    <w:rsid w:val="0061014F"/>
    <w:rsid w:val="006115A0"/>
    <w:rsid w:val="00625603"/>
    <w:rsid w:val="006301E4"/>
    <w:rsid w:val="00633258"/>
    <w:rsid w:val="00643561"/>
    <w:rsid w:val="00646971"/>
    <w:rsid w:val="0065040F"/>
    <w:rsid w:val="00652213"/>
    <w:rsid w:val="00660A69"/>
    <w:rsid w:val="006766D4"/>
    <w:rsid w:val="00682B9B"/>
    <w:rsid w:val="00684581"/>
    <w:rsid w:val="0068610F"/>
    <w:rsid w:val="00697225"/>
    <w:rsid w:val="00697E7E"/>
    <w:rsid w:val="006A0748"/>
    <w:rsid w:val="006A656D"/>
    <w:rsid w:val="006A71CF"/>
    <w:rsid w:val="006B5A60"/>
    <w:rsid w:val="006B5C37"/>
    <w:rsid w:val="006C7E3E"/>
    <w:rsid w:val="006D0694"/>
    <w:rsid w:val="006D534B"/>
    <w:rsid w:val="006D5A2E"/>
    <w:rsid w:val="00706E3A"/>
    <w:rsid w:val="00715D5C"/>
    <w:rsid w:val="007207E1"/>
    <w:rsid w:val="00721991"/>
    <w:rsid w:val="00722AD9"/>
    <w:rsid w:val="0072436D"/>
    <w:rsid w:val="007308A0"/>
    <w:rsid w:val="0073502C"/>
    <w:rsid w:val="0073544E"/>
    <w:rsid w:val="0074631D"/>
    <w:rsid w:val="00754F48"/>
    <w:rsid w:val="00766CDC"/>
    <w:rsid w:val="00770E15"/>
    <w:rsid w:val="00771526"/>
    <w:rsid w:val="00771D99"/>
    <w:rsid w:val="007723B0"/>
    <w:rsid w:val="007909B6"/>
    <w:rsid w:val="007945A1"/>
    <w:rsid w:val="00794E7B"/>
    <w:rsid w:val="00797291"/>
    <w:rsid w:val="007A64C7"/>
    <w:rsid w:val="007B0DBD"/>
    <w:rsid w:val="007B1472"/>
    <w:rsid w:val="007B28E2"/>
    <w:rsid w:val="007B46D8"/>
    <w:rsid w:val="007B4D31"/>
    <w:rsid w:val="007B4F75"/>
    <w:rsid w:val="007B762F"/>
    <w:rsid w:val="007C0B67"/>
    <w:rsid w:val="007C0FB4"/>
    <w:rsid w:val="007C20A5"/>
    <w:rsid w:val="007C59AC"/>
    <w:rsid w:val="007D00EC"/>
    <w:rsid w:val="007E6292"/>
    <w:rsid w:val="007F6C76"/>
    <w:rsid w:val="008008B8"/>
    <w:rsid w:val="008050A4"/>
    <w:rsid w:val="00814D3E"/>
    <w:rsid w:val="00825119"/>
    <w:rsid w:val="00830F8F"/>
    <w:rsid w:val="00832A71"/>
    <w:rsid w:val="0083763F"/>
    <w:rsid w:val="00841882"/>
    <w:rsid w:val="008420DD"/>
    <w:rsid w:val="00843F49"/>
    <w:rsid w:val="008449BF"/>
    <w:rsid w:val="00854E24"/>
    <w:rsid w:val="008565F1"/>
    <w:rsid w:val="008613BE"/>
    <w:rsid w:val="00863B99"/>
    <w:rsid w:val="0086579F"/>
    <w:rsid w:val="00867341"/>
    <w:rsid w:val="008723D8"/>
    <w:rsid w:val="00876363"/>
    <w:rsid w:val="00876DE9"/>
    <w:rsid w:val="00882D96"/>
    <w:rsid w:val="00883E79"/>
    <w:rsid w:val="00884CBD"/>
    <w:rsid w:val="00886D9A"/>
    <w:rsid w:val="0089157C"/>
    <w:rsid w:val="0089285B"/>
    <w:rsid w:val="00895D0B"/>
    <w:rsid w:val="00896846"/>
    <w:rsid w:val="008A4713"/>
    <w:rsid w:val="008B3FEF"/>
    <w:rsid w:val="008B70FE"/>
    <w:rsid w:val="008B7726"/>
    <w:rsid w:val="008C60E2"/>
    <w:rsid w:val="008C63C3"/>
    <w:rsid w:val="008F1124"/>
    <w:rsid w:val="008F6E05"/>
    <w:rsid w:val="00900081"/>
    <w:rsid w:val="009016E6"/>
    <w:rsid w:val="00901B4B"/>
    <w:rsid w:val="00902287"/>
    <w:rsid w:val="0090541E"/>
    <w:rsid w:val="009064FD"/>
    <w:rsid w:val="00907B96"/>
    <w:rsid w:val="00911030"/>
    <w:rsid w:val="00916DBB"/>
    <w:rsid w:val="0091712B"/>
    <w:rsid w:val="009219BC"/>
    <w:rsid w:val="00930242"/>
    <w:rsid w:val="00937EA1"/>
    <w:rsid w:val="00943C51"/>
    <w:rsid w:val="00952A7A"/>
    <w:rsid w:val="00954638"/>
    <w:rsid w:val="00960AF6"/>
    <w:rsid w:val="00963C39"/>
    <w:rsid w:val="00966255"/>
    <w:rsid w:val="00970E6E"/>
    <w:rsid w:val="0097196E"/>
    <w:rsid w:val="00983F7E"/>
    <w:rsid w:val="009879F1"/>
    <w:rsid w:val="00991505"/>
    <w:rsid w:val="0099458B"/>
    <w:rsid w:val="00995B37"/>
    <w:rsid w:val="009A083D"/>
    <w:rsid w:val="009B55BE"/>
    <w:rsid w:val="009C11A3"/>
    <w:rsid w:val="009D1CA0"/>
    <w:rsid w:val="009D4C6E"/>
    <w:rsid w:val="009F1D60"/>
    <w:rsid w:val="009F4BBD"/>
    <w:rsid w:val="00A06302"/>
    <w:rsid w:val="00A07916"/>
    <w:rsid w:val="00A137D4"/>
    <w:rsid w:val="00A156E4"/>
    <w:rsid w:val="00A23B8E"/>
    <w:rsid w:val="00A3248B"/>
    <w:rsid w:val="00A43FFA"/>
    <w:rsid w:val="00A53A3F"/>
    <w:rsid w:val="00A54C78"/>
    <w:rsid w:val="00A70F89"/>
    <w:rsid w:val="00A83F2D"/>
    <w:rsid w:val="00A92836"/>
    <w:rsid w:val="00AA6953"/>
    <w:rsid w:val="00AB12C2"/>
    <w:rsid w:val="00AB3817"/>
    <w:rsid w:val="00AB4B05"/>
    <w:rsid w:val="00AB7BE6"/>
    <w:rsid w:val="00AC71C0"/>
    <w:rsid w:val="00AD2E89"/>
    <w:rsid w:val="00AD3BA6"/>
    <w:rsid w:val="00AE3A6C"/>
    <w:rsid w:val="00AE40EF"/>
    <w:rsid w:val="00AE6D9A"/>
    <w:rsid w:val="00AF3673"/>
    <w:rsid w:val="00AF6C3C"/>
    <w:rsid w:val="00B00C63"/>
    <w:rsid w:val="00B01221"/>
    <w:rsid w:val="00B017A0"/>
    <w:rsid w:val="00B10F11"/>
    <w:rsid w:val="00B20A30"/>
    <w:rsid w:val="00B20A4E"/>
    <w:rsid w:val="00B33AD1"/>
    <w:rsid w:val="00B407EA"/>
    <w:rsid w:val="00B41918"/>
    <w:rsid w:val="00B437B1"/>
    <w:rsid w:val="00B45E38"/>
    <w:rsid w:val="00B464F1"/>
    <w:rsid w:val="00B475E7"/>
    <w:rsid w:val="00B52C47"/>
    <w:rsid w:val="00B617E4"/>
    <w:rsid w:val="00B671E4"/>
    <w:rsid w:val="00B756E8"/>
    <w:rsid w:val="00B80EB7"/>
    <w:rsid w:val="00B85A09"/>
    <w:rsid w:val="00B9365E"/>
    <w:rsid w:val="00BB2ECD"/>
    <w:rsid w:val="00BD2782"/>
    <w:rsid w:val="00BD69C0"/>
    <w:rsid w:val="00BE008D"/>
    <w:rsid w:val="00BE1436"/>
    <w:rsid w:val="00BE4095"/>
    <w:rsid w:val="00BE44ED"/>
    <w:rsid w:val="00BE7770"/>
    <w:rsid w:val="00BF2A06"/>
    <w:rsid w:val="00C02A62"/>
    <w:rsid w:val="00C05CB0"/>
    <w:rsid w:val="00C0751F"/>
    <w:rsid w:val="00C12286"/>
    <w:rsid w:val="00C130AD"/>
    <w:rsid w:val="00C16518"/>
    <w:rsid w:val="00C17ED8"/>
    <w:rsid w:val="00C205EC"/>
    <w:rsid w:val="00C221CE"/>
    <w:rsid w:val="00C3063B"/>
    <w:rsid w:val="00C4397E"/>
    <w:rsid w:val="00C46A73"/>
    <w:rsid w:val="00C514C7"/>
    <w:rsid w:val="00C51EB4"/>
    <w:rsid w:val="00C54F34"/>
    <w:rsid w:val="00C552F1"/>
    <w:rsid w:val="00C601C8"/>
    <w:rsid w:val="00C60A18"/>
    <w:rsid w:val="00C62853"/>
    <w:rsid w:val="00C66853"/>
    <w:rsid w:val="00C70A58"/>
    <w:rsid w:val="00C723AF"/>
    <w:rsid w:val="00C72909"/>
    <w:rsid w:val="00C756D4"/>
    <w:rsid w:val="00C8589C"/>
    <w:rsid w:val="00C904DA"/>
    <w:rsid w:val="00C92E8E"/>
    <w:rsid w:val="00CA447D"/>
    <w:rsid w:val="00CA506A"/>
    <w:rsid w:val="00CC568C"/>
    <w:rsid w:val="00CC6BC6"/>
    <w:rsid w:val="00CD1A33"/>
    <w:rsid w:val="00CD1F2C"/>
    <w:rsid w:val="00D021B4"/>
    <w:rsid w:val="00D14D10"/>
    <w:rsid w:val="00D31D50"/>
    <w:rsid w:val="00D4088B"/>
    <w:rsid w:val="00D63B32"/>
    <w:rsid w:val="00D70E80"/>
    <w:rsid w:val="00D71ED7"/>
    <w:rsid w:val="00D86052"/>
    <w:rsid w:val="00D94B3D"/>
    <w:rsid w:val="00D950D3"/>
    <w:rsid w:val="00D97975"/>
    <w:rsid w:val="00DB2A7C"/>
    <w:rsid w:val="00DC4B11"/>
    <w:rsid w:val="00DD137C"/>
    <w:rsid w:val="00DD4824"/>
    <w:rsid w:val="00DD6972"/>
    <w:rsid w:val="00DE0C5A"/>
    <w:rsid w:val="00DE3D2B"/>
    <w:rsid w:val="00DE6B8C"/>
    <w:rsid w:val="00DE6DBA"/>
    <w:rsid w:val="00DF2199"/>
    <w:rsid w:val="00DF4870"/>
    <w:rsid w:val="00E02A4D"/>
    <w:rsid w:val="00E04B5C"/>
    <w:rsid w:val="00E04E48"/>
    <w:rsid w:val="00E108C7"/>
    <w:rsid w:val="00E10E90"/>
    <w:rsid w:val="00E10F84"/>
    <w:rsid w:val="00E126E6"/>
    <w:rsid w:val="00E12F09"/>
    <w:rsid w:val="00E21CA8"/>
    <w:rsid w:val="00E233BF"/>
    <w:rsid w:val="00E2437F"/>
    <w:rsid w:val="00E45DBF"/>
    <w:rsid w:val="00E46821"/>
    <w:rsid w:val="00E52C06"/>
    <w:rsid w:val="00E7438E"/>
    <w:rsid w:val="00E84D01"/>
    <w:rsid w:val="00E85181"/>
    <w:rsid w:val="00E908D2"/>
    <w:rsid w:val="00E97617"/>
    <w:rsid w:val="00EA109C"/>
    <w:rsid w:val="00EA1550"/>
    <w:rsid w:val="00EA5A01"/>
    <w:rsid w:val="00EC0052"/>
    <w:rsid w:val="00EC4D9D"/>
    <w:rsid w:val="00EC5B6E"/>
    <w:rsid w:val="00ED24FE"/>
    <w:rsid w:val="00ED5124"/>
    <w:rsid w:val="00EE6161"/>
    <w:rsid w:val="00F01C73"/>
    <w:rsid w:val="00F026CC"/>
    <w:rsid w:val="00F11B22"/>
    <w:rsid w:val="00F16B01"/>
    <w:rsid w:val="00F2516C"/>
    <w:rsid w:val="00F25A90"/>
    <w:rsid w:val="00F320E3"/>
    <w:rsid w:val="00F32A23"/>
    <w:rsid w:val="00F33677"/>
    <w:rsid w:val="00F46AD9"/>
    <w:rsid w:val="00F50086"/>
    <w:rsid w:val="00F5060B"/>
    <w:rsid w:val="00F51A5E"/>
    <w:rsid w:val="00F67772"/>
    <w:rsid w:val="00F71A96"/>
    <w:rsid w:val="00F7534E"/>
    <w:rsid w:val="00F76931"/>
    <w:rsid w:val="00F860F8"/>
    <w:rsid w:val="00F901C5"/>
    <w:rsid w:val="00F928DD"/>
    <w:rsid w:val="00F92928"/>
    <w:rsid w:val="00FA4A6F"/>
    <w:rsid w:val="00FB0497"/>
    <w:rsid w:val="00FB21E7"/>
    <w:rsid w:val="00FB3082"/>
    <w:rsid w:val="00FC20EB"/>
    <w:rsid w:val="00FC7345"/>
    <w:rsid w:val="00FD0ABF"/>
    <w:rsid w:val="00FE738B"/>
    <w:rsid w:val="00FF04DC"/>
    <w:rsid w:val="5A714F12"/>
    <w:rsid w:val="5DD21D0C"/>
    <w:rsid w:val="5FAE2016"/>
    <w:rsid w:val="757D54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1" type="connector" idref="#直接连接符 42104"/>
        <o:r id="V:Rule2" type="connector" idref="#直接连接符 42107"/>
        <o:r id="V:Rule3" type="connector" idref="#直接连接符 42117"/>
        <o:r id="V:Rule4" type="connector" idref="#直接连接符 42120"/>
        <o:r id="V:Rule5" type="connector" idref="#直接连接符 42118"/>
        <o:r id="V:Rule6" type="connector" idref="#直接连接符 42133"/>
        <o:r id="V:Rule7" type="connector" idref="#直接连接符 42129"/>
        <o:r id="V:Rule8" type="connector" idref="#直接连接符 42152"/>
        <o:r id="V:Rule9" type="connector" idref="#_x0000_s2069"/>
        <o:r id="V:Rule10" type="connector" idref="#直接连接符 42165"/>
        <o:r id="V:Rule11" type="connector" idref="#直接连接符 42168"/>
        <o:r id="V:Rule12" type="connector" idref="#直接连接符 42155"/>
        <o:r id="V:Rule13" type="connector" idref="#_x0000_s2078"/>
        <o:r id="V:Rule14" type="connector" idref="#_x0000_s2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C06"/>
    <w:pPr>
      <w:adjustRightInd w:val="0"/>
      <w:snapToGrid w:val="0"/>
      <w:spacing w:after="200"/>
    </w:pPr>
    <w:rPr>
      <w:rFonts w:ascii="Tahoma" w:hAnsi="Tahoma"/>
      <w:sz w:val="22"/>
      <w:szCs w:val="22"/>
    </w:rPr>
  </w:style>
  <w:style w:type="paragraph" w:styleId="1">
    <w:name w:val="heading 1"/>
    <w:basedOn w:val="a"/>
    <w:next w:val="a"/>
    <w:link w:val="1Char"/>
    <w:uiPriority w:val="9"/>
    <w:qFormat/>
    <w:rsid w:val="00E52C06"/>
    <w:pPr>
      <w:keepNext/>
      <w:keepLines/>
      <w:spacing w:after="0"/>
      <w:outlineLvl w:val="0"/>
    </w:pPr>
    <w:rPr>
      <w:b/>
      <w:bCs/>
      <w:kern w:val="44"/>
      <w:sz w:val="30"/>
      <w:szCs w:val="44"/>
    </w:rPr>
  </w:style>
  <w:style w:type="paragraph" w:styleId="2">
    <w:name w:val="heading 2"/>
    <w:basedOn w:val="a"/>
    <w:next w:val="a"/>
    <w:link w:val="2Char"/>
    <w:qFormat/>
    <w:rsid w:val="00E52C06"/>
    <w:pPr>
      <w:keepNext/>
      <w:keepLines/>
      <w:widowControl w:val="0"/>
      <w:adjustRightInd/>
      <w:snapToGrid/>
      <w:spacing w:after="0"/>
      <w:ind w:leftChars="100" w:left="100"/>
      <w:jc w:val="both"/>
      <w:outlineLvl w:val="1"/>
    </w:pPr>
    <w:rPr>
      <w:rFonts w:ascii="Arial" w:eastAsia="黑体" w:hAnsi="Arial" w:cs="Times New Roman"/>
      <w:bCs/>
      <w:kern w:val="2"/>
      <w:sz w:val="28"/>
      <w:szCs w:val="32"/>
    </w:rPr>
  </w:style>
  <w:style w:type="paragraph" w:styleId="3">
    <w:name w:val="heading 3"/>
    <w:basedOn w:val="a"/>
    <w:next w:val="a"/>
    <w:link w:val="3Char"/>
    <w:uiPriority w:val="9"/>
    <w:unhideWhenUsed/>
    <w:qFormat/>
    <w:rsid w:val="00E52C06"/>
    <w:pPr>
      <w:keepNext/>
      <w:keepLines/>
      <w:spacing w:after="0"/>
      <w:ind w:leftChars="100" w:left="100"/>
      <w:outlineLvl w:val="2"/>
    </w:pPr>
    <w:rPr>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rsid w:val="00E52C06"/>
    <w:pPr>
      <w:ind w:leftChars="400" w:left="840"/>
    </w:pPr>
  </w:style>
  <w:style w:type="paragraph" w:styleId="a3">
    <w:name w:val="Date"/>
    <w:basedOn w:val="a"/>
    <w:next w:val="a"/>
    <w:link w:val="Char"/>
    <w:uiPriority w:val="99"/>
    <w:semiHidden/>
    <w:unhideWhenUsed/>
    <w:qFormat/>
    <w:rsid w:val="00E52C06"/>
    <w:pPr>
      <w:ind w:leftChars="2500" w:left="100"/>
    </w:pPr>
  </w:style>
  <w:style w:type="paragraph" w:styleId="a4">
    <w:name w:val="Balloon Text"/>
    <w:basedOn w:val="a"/>
    <w:link w:val="Char0"/>
    <w:uiPriority w:val="99"/>
    <w:semiHidden/>
    <w:unhideWhenUsed/>
    <w:qFormat/>
    <w:rsid w:val="00E52C06"/>
    <w:pPr>
      <w:spacing w:after="0"/>
    </w:pPr>
    <w:rPr>
      <w:sz w:val="18"/>
      <w:szCs w:val="18"/>
    </w:rPr>
  </w:style>
  <w:style w:type="paragraph" w:styleId="a5">
    <w:name w:val="footer"/>
    <w:basedOn w:val="a"/>
    <w:link w:val="Char1"/>
    <w:uiPriority w:val="99"/>
    <w:unhideWhenUsed/>
    <w:rsid w:val="00E52C06"/>
    <w:pPr>
      <w:tabs>
        <w:tab w:val="center" w:pos="4153"/>
        <w:tab w:val="right" w:pos="8306"/>
      </w:tabs>
    </w:pPr>
    <w:rPr>
      <w:sz w:val="18"/>
      <w:szCs w:val="18"/>
    </w:rPr>
  </w:style>
  <w:style w:type="paragraph" w:styleId="a6">
    <w:name w:val="header"/>
    <w:basedOn w:val="a"/>
    <w:link w:val="Char2"/>
    <w:uiPriority w:val="99"/>
    <w:unhideWhenUsed/>
    <w:qFormat/>
    <w:rsid w:val="00E52C06"/>
    <w:pPr>
      <w:pBdr>
        <w:bottom w:val="single" w:sz="6" w:space="1" w:color="auto"/>
      </w:pBdr>
      <w:tabs>
        <w:tab w:val="center" w:pos="4153"/>
        <w:tab w:val="right" w:pos="8306"/>
      </w:tabs>
      <w:jc w:val="center"/>
    </w:pPr>
    <w:rPr>
      <w:sz w:val="18"/>
      <w:szCs w:val="18"/>
    </w:rPr>
  </w:style>
  <w:style w:type="paragraph" w:styleId="10">
    <w:name w:val="toc 1"/>
    <w:basedOn w:val="a"/>
    <w:next w:val="a"/>
    <w:uiPriority w:val="39"/>
    <w:unhideWhenUsed/>
    <w:qFormat/>
    <w:rsid w:val="00E52C06"/>
    <w:pPr>
      <w:tabs>
        <w:tab w:val="right" w:leader="dot" w:pos="8296"/>
      </w:tabs>
      <w:spacing w:after="0" w:line="240" w:lineRule="atLeast"/>
    </w:pPr>
  </w:style>
  <w:style w:type="paragraph" w:styleId="20">
    <w:name w:val="toc 2"/>
    <w:basedOn w:val="a"/>
    <w:next w:val="a"/>
    <w:uiPriority w:val="39"/>
    <w:unhideWhenUsed/>
    <w:qFormat/>
    <w:rsid w:val="00E52C06"/>
    <w:pPr>
      <w:tabs>
        <w:tab w:val="right" w:leader="dot" w:pos="8296"/>
      </w:tabs>
      <w:spacing w:after="0"/>
      <w:ind w:leftChars="200" w:left="440"/>
    </w:pPr>
  </w:style>
  <w:style w:type="paragraph" w:styleId="a7">
    <w:name w:val="Normal (Web)"/>
    <w:basedOn w:val="a"/>
    <w:qFormat/>
    <w:rsid w:val="00E52C06"/>
    <w:pPr>
      <w:widowControl w:val="0"/>
      <w:adjustRightInd/>
      <w:snapToGrid/>
      <w:spacing w:after="0"/>
      <w:jc w:val="both"/>
    </w:pPr>
    <w:rPr>
      <w:rFonts w:ascii="Calibri" w:eastAsia="宋体" w:hAnsi="Calibri" w:cs="Times New Roman"/>
      <w:kern w:val="2"/>
      <w:sz w:val="24"/>
      <w:szCs w:val="24"/>
    </w:rPr>
  </w:style>
  <w:style w:type="character" w:styleId="a8">
    <w:name w:val="Strong"/>
    <w:basedOn w:val="a0"/>
    <w:uiPriority w:val="22"/>
    <w:qFormat/>
    <w:rsid w:val="00E52C06"/>
    <w:rPr>
      <w:b/>
      <w:bCs/>
    </w:rPr>
  </w:style>
  <w:style w:type="character" w:styleId="a9">
    <w:name w:val="Hyperlink"/>
    <w:basedOn w:val="a0"/>
    <w:uiPriority w:val="99"/>
    <w:unhideWhenUsed/>
    <w:qFormat/>
    <w:rsid w:val="00E52C06"/>
    <w:rPr>
      <w:color w:val="0000FF" w:themeColor="hyperlink"/>
      <w:u w:val="single"/>
    </w:rPr>
  </w:style>
  <w:style w:type="table" w:styleId="aa">
    <w:name w:val="Table Grid"/>
    <w:basedOn w:val="a1"/>
    <w:uiPriority w:val="59"/>
    <w:rsid w:val="00E52C06"/>
    <w:rPr>
      <w:rFonts w:eastAsiaTheme="minorEastAsia"/>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sid w:val="00E52C06"/>
    <w:rPr>
      <w:rFonts w:ascii="Tahoma" w:hAnsi="Tahoma"/>
      <w:sz w:val="18"/>
      <w:szCs w:val="18"/>
    </w:rPr>
  </w:style>
  <w:style w:type="character" w:customStyle="1" w:styleId="Char1">
    <w:name w:val="页脚 Char"/>
    <w:basedOn w:val="a0"/>
    <w:link w:val="a5"/>
    <w:uiPriority w:val="99"/>
    <w:qFormat/>
    <w:rsid w:val="00E52C06"/>
    <w:rPr>
      <w:rFonts w:ascii="Tahoma" w:hAnsi="Tahoma"/>
      <w:sz w:val="18"/>
      <w:szCs w:val="18"/>
    </w:rPr>
  </w:style>
  <w:style w:type="character" w:customStyle="1" w:styleId="2Char">
    <w:name w:val="标题 2 Char"/>
    <w:basedOn w:val="a0"/>
    <w:link w:val="2"/>
    <w:qFormat/>
    <w:rsid w:val="00E52C06"/>
    <w:rPr>
      <w:rFonts w:ascii="Arial" w:eastAsia="黑体" w:hAnsi="Arial" w:cs="Times New Roman"/>
      <w:bCs/>
      <w:kern w:val="2"/>
      <w:sz w:val="28"/>
      <w:szCs w:val="32"/>
    </w:rPr>
  </w:style>
  <w:style w:type="paragraph" w:styleId="ab">
    <w:name w:val="List Paragraph"/>
    <w:basedOn w:val="a"/>
    <w:uiPriority w:val="34"/>
    <w:qFormat/>
    <w:rsid w:val="00E52C06"/>
    <w:pPr>
      <w:ind w:firstLineChars="200" w:firstLine="420"/>
    </w:pPr>
  </w:style>
  <w:style w:type="character" w:customStyle="1" w:styleId="Char">
    <w:name w:val="日期 Char"/>
    <w:basedOn w:val="a0"/>
    <w:link w:val="a3"/>
    <w:uiPriority w:val="99"/>
    <w:semiHidden/>
    <w:rsid w:val="00E52C06"/>
    <w:rPr>
      <w:rFonts w:ascii="Tahoma" w:hAnsi="Tahoma"/>
    </w:rPr>
  </w:style>
  <w:style w:type="paragraph" w:styleId="ac">
    <w:name w:val="No Spacing"/>
    <w:uiPriority w:val="1"/>
    <w:qFormat/>
    <w:rsid w:val="00E52C06"/>
    <w:pPr>
      <w:adjustRightInd w:val="0"/>
      <w:snapToGrid w:val="0"/>
    </w:pPr>
    <w:rPr>
      <w:rFonts w:ascii="Tahoma" w:hAnsi="Tahoma"/>
      <w:sz w:val="22"/>
      <w:szCs w:val="22"/>
    </w:rPr>
  </w:style>
  <w:style w:type="character" w:customStyle="1" w:styleId="1Char">
    <w:name w:val="标题 1 Char"/>
    <w:basedOn w:val="a0"/>
    <w:link w:val="1"/>
    <w:uiPriority w:val="9"/>
    <w:qFormat/>
    <w:rsid w:val="00E52C06"/>
    <w:rPr>
      <w:rFonts w:ascii="Tahoma" w:hAnsi="Tahoma"/>
      <w:b/>
      <w:bCs/>
      <w:kern w:val="44"/>
      <w:sz w:val="30"/>
      <w:szCs w:val="44"/>
    </w:rPr>
  </w:style>
  <w:style w:type="paragraph" w:customStyle="1" w:styleId="TOC1">
    <w:name w:val="TOC 标题1"/>
    <w:basedOn w:val="1"/>
    <w:next w:val="a"/>
    <w:uiPriority w:val="39"/>
    <w:semiHidden/>
    <w:unhideWhenUsed/>
    <w:qFormat/>
    <w:rsid w:val="00E52C06"/>
    <w:pPr>
      <w:adjustRightInd/>
      <w:snapToGrid/>
      <w:spacing w:before="480" w:line="276" w:lineRule="auto"/>
      <w:outlineLvl w:val="9"/>
    </w:pPr>
    <w:rPr>
      <w:rFonts w:asciiTheme="majorHAnsi" w:eastAsiaTheme="majorEastAsia" w:hAnsiTheme="majorHAnsi" w:cstheme="majorBidi"/>
      <w:color w:val="365F91" w:themeColor="accent1" w:themeShade="BF"/>
      <w:kern w:val="0"/>
      <w:szCs w:val="28"/>
    </w:rPr>
  </w:style>
  <w:style w:type="character" w:customStyle="1" w:styleId="Char0">
    <w:name w:val="批注框文本 Char"/>
    <w:basedOn w:val="a0"/>
    <w:link w:val="a4"/>
    <w:uiPriority w:val="99"/>
    <w:semiHidden/>
    <w:rsid w:val="00E52C06"/>
    <w:rPr>
      <w:rFonts w:ascii="Tahoma" w:hAnsi="Tahoma"/>
      <w:sz w:val="18"/>
      <w:szCs w:val="18"/>
    </w:rPr>
  </w:style>
  <w:style w:type="character" w:customStyle="1" w:styleId="3Char">
    <w:name w:val="标题 3 Char"/>
    <w:basedOn w:val="a0"/>
    <w:link w:val="3"/>
    <w:uiPriority w:val="9"/>
    <w:qFormat/>
    <w:rsid w:val="00E52C06"/>
    <w:rPr>
      <w:rFonts w:ascii="Tahoma" w:hAnsi="Tahoma"/>
      <w:bCs/>
      <w:sz w:val="28"/>
      <w:szCs w:val="32"/>
    </w:rPr>
  </w:style>
  <w:style w:type="paragraph" w:customStyle="1" w:styleId="ad">
    <w:name w:val="封面标准文稿编辑信息"/>
    <w:uiPriority w:val="99"/>
    <w:qFormat/>
    <w:rsid w:val="00E52C06"/>
    <w:pPr>
      <w:spacing w:before="180" w:line="180" w:lineRule="exact"/>
      <w:jc w:val="center"/>
    </w:pPr>
    <w:rPr>
      <w:rFonts w:ascii="宋体" w:eastAsia="宋体" w:hAnsi="Times New Roman" w:cs="Times New Roman"/>
      <w:sz w:val="21"/>
    </w:rPr>
  </w:style>
  <w:style w:type="paragraph" w:customStyle="1" w:styleId="21">
    <w:name w:val="样式 标准正文 + 首行缩进:  2 字符"/>
    <w:basedOn w:val="a"/>
    <w:qFormat/>
    <w:rsid w:val="00E52C06"/>
    <w:pPr>
      <w:widowControl w:val="0"/>
      <w:snapToGrid/>
      <w:spacing w:after="0" w:line="360" w:lineRule="auto"/>
      <w:ind w:firstLineChars="200" w:firstLine="200"/>
    </w:pPr>
    <w:rPr>
      <w:rFonts w:ascii="Times New Roman" w:eastAsia="宋体" w:hAnsi="Times New Roman" w:cs="宋体"/>
      <w:spacing w:val="-4"/>
      <w:kern w:val="21"/>
      <w:sz w:val="24"/>
      <w:szCs w:val="20"/>
    </w:rPr>
  </w:style>
  <w:style w:type="character" w:customStyle="1" w:styleId="ae">
    <w:name w:val="表中文字"/>
    <w:rsid w:val="00E52C06"/>
    <w:rPr>
      <w:rFonts w:ascii="宋体" w:eastAsia="宋体" w:hAnsi="宋体" w:hint="eastAsia"/>
      <w:sz w:val="18"/>
    </w:rPr>
  </w:style>
  <w:style w:type="paragraph" w:customStyle="1" w:styleId="Default">
    <w:name w:val="Default"/>
    <w:rsid w:val="00E52C06"/>
    <w:pPr>
      <w:widowControl w:val="0"/>
      <w:autoSpaceDE w:val="0"/>
      <w:autoSpaceDN w:val="0"/>
      <w:adjustRightInd w:val="0"/>
    </w:pPr>
    <w:rPr>
      <w:rFonts w:ascii="宋体" w:eastAsia="宋体" w:hAnsi="Calibri" w:cs="宋体"/>
      <w:color w:val="000000"/>
      <w:sz w:val="24"/>
      <w:szCs w:val="24"/>
    </w:rPr>
  </w:style>
  <w:style w:type="paragraph" w:customStyle="1" w:styleId="af">
    <w:name w:val="段"/>
    <w:link w:val="Char3"/>
    <w:rsid w:val="00F928DD"/>
    <w:pPr>
      <w:autoSpaceDE w:val="0"/>
      <w:autoSpaceDN w:val="0"/>
      <w:ind w:firstLineChars="200" w:firstLine="200"/>
      <w:jc w:val="both"/>
    </w:pPr>
    <w:rPr>
      <w:rFonts w:ascii="宋体" w:eastAsia="宋体" w:hAnsi="Times New Roman" w:cs="Times New Roman"/>
      <w:sz w:val="21"/>
    </w:rPr>
  </w:style>
  <w:style w:type="character" w:customStyle="1" w:styleId="Char3">
    <w:name w:val="段 Char"/>
    <w:basedOn w:val="a0"/>
    <w:link w:val="af"/>
    <w:rsid w:val="00F928DD"/>
    <w:rPr>
      <w:rFonts w:ascii="宋体" w:eastAsia="宋体" w:hAnsi="Times New Roman" w:cs="Times New Roman"/>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37A479-5AFD-4E16-8E6A-A24FBC595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1643</TotalTime>
  <Pages>11</Pages>
  <Words>1043</Words>
  <Characters>5951</Characters>
  <Application>Microsoft Office Word</Application>
  <DocSecurity>0</DocSecurity>
  <Lines>49</Lines>
  <Paragraphs>13</Paragraphs>
  <ScaleCrop>false</ScaleCrop>
  <Company/>
  <LinksUpToDate>false</LinksUpToDate>
  <CharactersWithSpaces>6981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383</cp:revision>
  <cp:lastPrinted>2020-07-31T08:37:00Z</cp:lastPrinted>
  <dcterms:created xsi:type="dcterms:W3CDTF">2008-09-11T17:20:00Z</dcterms:created>
  <dcterms:modified xsi:type="dcterms:W3CDTF">2020-07-31T09:20:00Z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