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19"/>
          <w:tab w:val="center" w:pos="5233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标准征求意见稿意见汇总处理表</w:t>
      </w:r>
    </w:p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标准项目名称:粗锡</w:t>
      </w:r>
      <w:r>
        <w:rPr>
          <w:rFonts w:ascii="宋体" w:hAnsi="宋体"/>
          <w:szCs w:val="21"/>
        </w:rPr>
        <w:t>化学分析方法</w:t>
      </w:r>
      <w:r>
        <w:rPr>
          <w:rFonts w:hint="eastAsia" w:ascii="宋体" w:hAnsi="宋体"/>
          <w:szCs w:val="21"/>
        </w:rPr>
        <w:t>铋含</w:t>
      </w:r>
      <w:r>
        <w:rPr>
          <w:rFonts w:ascii="宋体" w:hAnsi="宋体"/>
          <w:szCs w:val="21"/>
        </w:rPr>
        <w:t>量的测定</w:t>
      </w:r>
      <w:r>
        <w:rPr>
          <w:rFonts w:hint="eastAsia" w:ascii="宋体" w:hAnsi="宋体"/>
          <w:szCs w:val="21"/>
        </w:rPr>
        <w:t xml:space="preserve"> 火焰原子吸收光谱法和Na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 xml:space="preserve">EDTA滴定法 </w:t>
      </w:r>
    </w:p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方法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：火焰原子吸收光谱法</w:t>
      </w:r>
    </w:p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承办人:魏雅娟  </w:t>
      </w:r>
      <w:r>
        <w:rPr>
          <w:rFonts w:hint="eastAsia" w:ascii="宋体" w:hAnsi="宋体"/>
          <w:szCs w:val="21"/>
          <w:lang w:val="en-US" w:eastAsia="zh-CN"/>
        </w:rPr>
        <w:t xml:space="preserve">                                                              </w:t>
      </w:r>
      <w:r>
        <w:rPr>
          <w:rFonts w:hint="eastAsia" w:ascii="宋体" w:hAnsi="宋体"/>
          <w:szCs w:val="21"/>
        </w:rPr>
        <w:t xml:space="preserve">  共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页 第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页</w:t>
      </w:r>
    </w:p>
    <w:p>
      <w:pPr>
        <w:pStyle w:val="9"/>
        <w:spacing w:before="0" w:line="240" w:lineRule="auto"/>
        <w:jc w:val="left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标准项目</w:t>
      </w:r>
      <w:r>
        <w:rPr>
          <w:rFonts w:ascii="宋体" w:hAnsi="宋体"/>
          <w:kern w:val="2"/>
          <w:sz w:val="21"/>
          <w:szCs w:val="21"/>
        </w:rPr>
        <w:t>负责起草单位</w:t>
      </w:r>
      <w:r>
        <w:rPr>
          <w:rFonts w:hint="eastAsia" w:ascii="宋体" w:hAnsi="宋体"/>
          <w:kern w:val="2"/>
          <w:sz w:val="21"/>
          <w:szCs w:val="21"/>
        </w:rPr>
        <w:t xml:space="preserve">:广西中检检测技术服务有限公司    电话: </w:t>
      </w:r>
      <w:r>
        <w:rPr>
          <w:rFonts w:hint="eastAsia" w:ascii="宋体" w:hAnsi="宋体"/>
          <w:kern w:val="2"/>
          <w:sz w:val="21"/>
          <w:szCs w:val="21"/>
          <w:lang w:val="en-US" w:eastAsia="zh-CN"/>
        </w:rPr>
        <w:t>13507707917</w:t>
      </w:r>
      <w:r>
        <w:rPr>
          <w:rFonts w:hint="eastAsia" w:ascii="宋体" w:hAnsi="宋体"/>
          <w:kern w:val="2"/>
          <w:sz w:val="21"/>
          <w:szCs w:val="21"/>
        </w:rPr>
        <w:t xml:space="preserve">   20</w:t>
      </w:r>
      <w:r>
        <w:rPr>
          <w:rFonts w:hint="eastAsia" w:ascii="宋体" w:hAnsi="宋体"/>
          <w:kern w:val="2"/>
          <w:sz w:val="21"/>
          <w:szCs w:val="21"/>
          <w:lang w:val="en-US" w:eastAsia="zh-CN"/>
        </w:rPr>
        <w:t>20</w:t>
      </w:r>
      <w:r>
        <w:rPr>
          <w:rFonts w:hint="eastAsia" w:ascii="宋体" w:hAnsi="宋体"/>
          <w:kern w:val="2"/>
          <w:sz w:val="21"/>
          <w:szCs w:val="21"/>
        </w:rPr>
        <w:t>年</w:t>
      </w:r>
      <w:r>
        <w:rPr>
          <w:rFonts w:hint="eastAsia" w:ascii="宋体" w:hAnsi="宋体"/>
          <w:kern w:val="2"/>
          <w:sz w:val="21"/>
          <w:szCs w:val="21"/>
          <w:lang w:val="en-US" w:eastAsia="zh-CN"/>
        </w:rPr>
        <w:t>7</w:t>
      </w:r>
      <w:r>
        <w:rPr>
          <w:rFonts w:hint="eastAsia" w:ascii="宋体" w:hAnsi="宋体"/>
          <w:kern w:val="2"/>
          <w:sz w:val="21"/>
          <w:szCs w:val="21"/>
        </w:rPr>
        <w:t>月</w:t>
      </w:r>
      <w:r>
        <w:rPr>
          <w:rFonts w:hint="eastAsia" w:ascii="宋体" w:hAnsi="宋体"/>
          <w:kern w:val="2"/>
          <w:sz w:val="21"/>
          <w:szCs w:val="21"/>
          <w:lang w:val="en-US" w:eastAsia="zh-CN"/>
        </w:rPr>
        <w:t>28</w:t>
      </w:r>
      <w:r>
        <w:rPr>
          <w:rFonts w:hint="eastAsia" w:ascii="宋体" w:hAnsi="宋体"/>
          <w:kern w:val="2"/>
          <w:sz w:val="21"/>
          <w:szCs w:val="21"/>
        </w:rPr>
        <w:t>日填写</w:t>
      </w:r>
    </w:p>
    <w:tbl>
      <w:tblPr>
        <w:tblStyle w:val="4"/>
        <w:tblW w:w="10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960"/>
        <w:gridCol w:w="3222"/>
        <w:gridCol w:w="1620"/>
        <w:gridCol w:w="1125"/>
        <w:gridCol w:w="2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标准章条编号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意见内容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提出单位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处理意见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2.5.4</w:t>
            </w:r>
          </w:p>
        </w:tc>
        <w:tc>
          <w:tcPr>
            <w:tcW w:w="3222" w:type="dxa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建议字体和单位符号再完善一下。如mL，3ml高氯酸(2.2.4)，l没有大写。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江西铜业股份有限公司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</w:p>
        </w:tc>
        <w:tc>
          <w:tcPr>
            <w:tcW w:w="112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采纳并修改</w:t>
            </w:r>
          </w:p>
        </w:tc>
        <w:tc>
          <w:tcPr>
            <w:tcW w:w="2420" w:type="dxa"/>
            <w:vAlign w:val="center"/>
          </w:tcPr>
          <w:p>
            <w:pPr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>2.5.5.1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移取前面，应该加上“分别”二字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铜陵有色金属集团控股有限公司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采纳并修改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>2.6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公式下方，符号说明顺序，应该按照从左到右、从上到下进行编制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铜陵有色金属集团控股有限公司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采纳并修改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>2.7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r和R的小数点位数，应该与铋含量的位数保持一致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铜陵有色金属集团控股有限公司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采纳并修改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222" w:type="dxa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无意见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富民薪冶工贸有限公司</w:t>
            </w:r>
          </w:p>
        </w:tc>
        <w:tc>
          <w:tcPr>
            <w:tcW w:w="112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6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222" w:type="dxa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无意见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广东省工业分析检测中心</w:t>
            </w:r>
          </w:p>
        </w:tc>
        <w:tc>
          <w:tcPr>
            <w:tcW w:w="112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6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222" w:type="dxa"/>
            <w:vAlign w:val="top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无意见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湖南有色金属研究院</w:t>
            </w:r>
          </w:p>
        </w:tc>
        <w:tc>
          <w:tcPr>
            <w:tcW w:w="112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6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222" w:type="dxa"/>
            <w:vAlign w:val="top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无意见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山东恒邦冶炼股份有限公司</w:t>
            </w:r>
          </w:p>
        </w:tc>
        <w:tc>
          <w:tcPr>
            <w:tcW w:w="112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6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222" w:type="dxa"/>
            <w:vAlign w:val="top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无意见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深圳市中金岭南有色金属股份有限公司</w:t>
            </w:r>
          </w:p>
        </w:tc>
        <w:tc>
          <w:tcPr>
            <w:tcW w:w="112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222" w:type="dxa"/>
          </w:tcPr>
          <w:p>
            <w:pPr>
              <w:widowControl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</w:tbl>
    <w:p>
      <w:pPr>
        <w:tabs>
          <w:tab w:val="left" w:pos="2119"/>
          <w:tab w:val="center" w:pos="5233"/>
        </w:tabs>
        <w:jc w:val="center"/>
        <w:rPr>
          <w:b/>
          <w:sz w:val="28"/>
          <w:szCs w:val="28"/>
        </w:rPr>
      </w:pPr>
    </w:p>
    <w:p>
      <w:pPr>
        <w:tabs>
          <w:tab w:val="left" w:pos="2119"/>
          <w:tab w:val="center" w:pos="5233"/>
        </w:tabs>
        <w:jc w:val="center"/>
        <w:rPr>
          <w:b/>
          <w:sz w:val="28"/>
          <w:szCs w:val="28"/>
        </w:rPr>
      </w:pPr>
    </w:p>
    <w:p>
      <w:r>
        <w:t>说明：</w:t>
      </w:r>
    </w:p>
    <w:p>
      <w:pPr>
        <w:pStyle w:val="6"/>
        <w:numPr>
          <w:ilvl w:val="0"/>
          <w:numId w:val="1"/>
        </w:numPr>
        <w:ind w:left="283" w:hanging="283" w:hangingChars="135"/>
        <w:rPr>
          <w:rFonts w:ascii="Times New Roman" w:hAnsi="Times New Roman"/>
        </w:rPr>
      </w:pPr>
      <w:r>
        <w:rPr>
          <w:rFonts w:ascii="Times New Roman" w:hAnsi="Times New Roman"/>
        </w:rPr>
        <w:t>发送征求意见函的单位：</w:t>
      </w:r>
      <w:r>
        <w:rPr>
          <w:rFonts w:hint="eastAsia" w:ascii="Times New Roman" w:hAnsi="Times New Roman"/>
          <w:lang w:val="en-US" w:eastAsia="zh-CN"/>
        </w:rPr>
        <w:t>10</w:t>
      </w:r>
      <w:r>
        <w:rPr>
          <w:rFonts w:ascii="Times New Roman" w:hAnsi="Times New Roman"/>
        </w:rPr>
        <w:t>个；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收到征求意见函后，回复的单位：</w:t>
      </w:r>
      <w:r>
        <w:rPr>
          <w:rFonts w:hint="eastAsia" w:ascii="Times New Roman" w:hAnsi="Times New Roman"/>
          <w:lang w:val="en-US" w:eastAsia="zh-CN"/>
        </w:rPr>
        <w:t>7</w:t>
      </w:r>
      <w:r>
        <w:rPr>
          <w:rFonts w:ascii="Times New Roman" w:hAnsi="Times New Roman"/>
        </w:rPr>
        <w:t>个；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收到征求意见函后，有意见和建议的单位：</w:t>
      </w:r>
      <w:r>
        <w:rPr>
          <w:rFonts w:hint="eastAsia" w:ascii="Times New Roman" w:hAnsi="Times New Roman"/>
          <w:lang w:val="en-US" w:eastAsia="zh-CN"/>
        </w:rPr>
        <w:t>2</w:t>
      </w:r>
      <w:r>
        <w:rPr>
          <w:rFonts w:ascii="Times New Roman" w:hAnsi="Times New Roman"/>
        </w:rPr>
        <w:t>个；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没有回复</w:t>
      </w:r>
      <w:r>
        <w:rPr>
          <w:rFonts w:hint="eastAsia" w:ascii="Times New Roman" w:hAnsi="Times New Roman"/>
        </w:rPr>
        <w:t>意见</w:t>
      </w:r>
      <w:r>
        <w:rPr>
          <w:rFonts w:ascii="Times New Roman" w:hAnsi="Times New Roman"/>
        </w:rPr>
        <w:t>的单位：</w:t>
      </w:r>
      <w:r>
        <w:rPr>
          <w:rFonts w:hint="eastAsia" w:ascii="Times New Roman" w:hAnsi="Times New Roman"/>
          <w:lang w:val="en-US" w:eastAsia="zh-CN"/>
        </w:rPr>
        <w:t>3</w:t>
      </w:r>
      <w:r>
        <w:rPr>
          <w:rFonts w:ascii="Times New Roman" w:hAnsi="Times New Roman"/>
        </w:rPr>
        <w:t>个。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预审会提出意见单位：</w:t>
      </w:r>
      <w:r>
        <w:rPr>
          <w:rFonts w:hint="eastAsia" w:ascii="Times New Roman" w:hAnsi="Times New Roman"/>
        </w:rPr>
        <w:t>个</w:t>
      </w:r>
      <w:r>
        <w:rPr>
          <w:rFonts w:ascii="Times New Roman" w:hAnsi="Times New Roman"/>
        </w:rPr>
        <w:t>。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/>
        </w:rPr>
      </w:pPr>
      <w:r>
        <w:rPr>
          <w:rFonts w:hint="eastAsia" w:ascii="Times New Roman" w:hAnsi="Times New Roman"/>
        </w:rPr>
        <w:t>审定会</w:t>
      </w:r>
      <w:r>
        <w:rPr>
          <w:rFonts w:ascii="Times New Roman" w:hAnsi="Times New Roman"/>
        </w:rPr>
        <w:t>提出意见单位：</w:t>
      </w:r>
      <w:r>
        <w:rPr>
          <w:rFonts w:hint="eastAsia" w:ascii="Times New Roman" w:hAnsi="Times New Roman"/>
        </w:rPr>
        <w:t>个</w:t>
      </w:r>
      <w:r>
        <w:rPr>
          <w:rFonts w:ascii="Times New Roman" w:hAnsi="Times New Roman"/>
        </w:rPr>
        <w:t>。</w:t>
      </w:r>
    </w:p>
    <w:p>
      <w:pPr>
        <w:adjustRightInd w:val="0"/>
        <w:snapToGrid w:val="0"/>
        <w:spacing w:beforeLines="50" w:afterLines="50" w:line="300" w:lineRule="auto"/>
        <w:ind w:firstLine="522" w:firstLineChars="249"/>
        <w:jc w:val="left"/>
        <w:rPr>
          <w:szCs w:val="21"/>
        </w:rPr>
      </w:pPr>
    </w:p>
    <w:p>
      <w:pPr>
        <w:widowControl/>
        <w:jc w:val="left"/>
      </w:pPr>
      <w:r>
        <w:br w:type="page"/>
      </w:r>
    </w:p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标准项目名称: 粗锡</w:t>
      </w:r>
      <w:r>
        <w:rPr>
          <w:rFonts w:ascii="宋体" w:hAnsi="宋体"/>
          <w:szCs w:val="21"/>
        </w:rPr>
        <w:t>化学分析方法</w:t>
      </w:r>
      <w:r>
        <w:rPr>
          <w:rFonts w:hint="eastAsia" w:ascii="宋体" w:hAnsi="宋体"/>
          <w:szCs w:val="21"/>
        </w:rPr>
        <w:t>铋含</w:t>
      </w:r>
      <w:r>
        <w:rPr>
          <w:rFonts w:ascii="宋体" w:hAnsi="宋体"/>
          <w:szCs w:val="21"/>
        </w:rPr>
        <w:t>量的测定</w:t>
      </w:r>
      <w:r>
        <w:rPr>
          <w:rFonts w:hint="eastAsia" w:ascii="宋体" w:hAnsi="宋体"/>
          <w:szCs w:val="21"/>
        </w:rPr>
        <w:t xml:space="preserve"> 火焰原子吸收光谱法和Na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 xml:space="preserve">EDTA滴定法                    </w:t>
      </w:r>
    </w:p>
    <w:p>
      <w:pPr>
        <w:ind w:firstLine="1470" w:firstLineChars="7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方法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：Na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 xml:space="preserve">EDTA滴定法 </w: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承办人:陈殿耿  </w:t>
      </w:r>
      <w:r>
        <w:rPr>
          <w:rFonts w:hint="eastAsia" w:ascii="宋体" w:hAnsi="宋体"/>
          <w:szCs w:val="21"/>
          <w:lang w:val="en-US" w:eastAsia="zh-CN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</w:rPr>
        <w:t xml:space="preserve">  共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页 第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页</w:t>
      </w:r>
    </w:p>
    <w:p>
      <w:pPr>
        <w:pStyle w:val="9"/>
        <w:spacing w:before="0" w:line="240" w:lineRule="auto"/>
        <w:jc w:val="left"/>
        <w:rPr>
          <w:rFonts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标准项目</w:t>
      </w:r>
      <w:r>
        <w:rPr>
          <w:rFonts w:ascii="宋体" w:hAnsi="宋体"/>
          <w:kern w:val="2"/>
          <w:sz w:val="21"/>
          <w:szCs w:val="21"/>
        </w:rPr>
        <w:t>负责起草单位</w:t>
      </w:r>
      <w:r>
        <w:rPr>
          <w:rFonts w:hint="eastAsia" w:ascii="宋体" w:hAnsi="宋体"/>
          <w:kern w:val="2"/>
          <w:sz w:val="21"/>
          <w:szCs w:val="21"/>
        </w:rPr>
        <w:t>:北矿检测技术有限公司            电话: 010-59069603   20</w:t>
      </w:r>
      <w:r>
        <w:rPr>
          <w:rFonts w:hint="eastAsia" w:ascii="宋体" w:hAnsi="宋体"/>
          <w:kern w:val="2"/>
          <w:sz w:val="21"/>
          <w:szCs w:val="21"/>
          <w:lang w:val="en-US" w:eastAsia="zh-CN"/>
        </w:rPr>
        <w:t>20</w:t>
      </w:r>
      <w:r>
        <w:rPr>
          <w:rFonts w:hint="eastAsia" w:ascii="宋体" w:hAnsi="宋体"/>
          <w:kern w:val="2"/>
          <w:sz w:val="21"/>
          <w:szCs w:val="21"/>
        </w:rPr>
        <w:t>年</w:t>
      </w:r>
      <w:r>
        <w:rPr>
          <w:rFonts w:hint="eastAsia" w:ascii="宋体" w:hAnsi="宋体"/>
          <w:kern w:val="2"/>
          <w:sz w:val="21"/>
          <w:szCs w:val="21"/>
          <w:lang w:val="en-US" w:eastAsia="zh-CN"/>
        </w:rPr>
        <w:t>7</w:t>
      </w:r>
      <w:r>
        <w:rPr>
          <w:rFonts w:hint="eastAsia" w:ascii="宋体" w:hAnsi="宋体"/>
          <w:kern w:val="2"/>
          <w:sz w:val="21"/>
          <w:szCs w:val="21"/>
        </w:rPr>
        <w:t>月28日填写</w:t>
      </w:r>
    </w:p>
    <w:tbl>
      <w:tblPr>
        <w:tblStyle w:val="4"/>
        <w:tblW w:w="10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850"/>
        <w:gridCol w:w="2306"/>
        <w:gridCol w:w="2544"/>
        <w:gridCol w:w="945"/>
        <w:gridCol w:w="2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标准章条编号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意见内容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提出单位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处理意见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3.4.4</w:t>
            </w:r>
          </w:p>
        </w:tc>
        <w:tc>
          <w:tcPr>
            <w:tcW w:w="230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建议最后移取25.00mL溶液于烧杯用于滴定分析时可选用250mL烧杯加入所需加入的试液后用玻璃棒搅拌滴定。</w:t>
            </w:r>
          </w:p>
        </w:tc>
        <w:tc>
          <w:tcPr>
            <w:tcW w:w="2544" w:type="dxa"/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大冶有色设计研究院</w:t>
            </w:r>
            <w:r>
              <w:rPr>
                <w:rFonts w:hint="eastAsia"/>
                <w:sz w:val="18"/>
                <w:szCs w:val="18"/>
              </w:rPr>
              <w:t>有限公司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不采纳</w:t>
            </w:r>
          </w:p>
        </w:tc>
        <w:tc>
          <w:tcPr>
            <w:tcW w:w="285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本试验移取25.00 mL溶液后，需加水至200mL以及加入酒石酸、硫脲溶液，加上滴定的Na</w:t>
            </w:r>
            <w:r>
              <w:rPr>
                <w:rFonts w:hint="eastAsia" w:ascii="宋体" w:hAnsi="宋体" w:cs="宋体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EDTA溶液，溶液总体积约250mL左右，如果选用250mL烧杯，在搅拌的过程中溶液容易溅出。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0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无意见</w:t>
            </w:r>
          </w:p>
        </w:tc>
        <w:tc>
          <w:tcPr>
            <w:tcW w:w="2544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云锡股份有限公司</w:t>
            </w:r>
          </w:p>
        </w:tc>
        <w:tc>
          <w:tcPr>
            <w:tcW w:w="94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5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0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无意见</w:t>
            </w:r>
          </w:p>
        </w:tc>
        <w:tc>
          <w:tcPr>
            <w:tcW w:w="2544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国标（北京）检验认证有限公司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0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无意见</w:t>
            </w:r>
          </w:p>
        </w:tc>
        <w:tc>
          <w:tcPr>
            <w:tcW w:w="2544" w:type="dxa"/>
            <w:vAlign w:val="center"/>
          </w:tcPr>
          <w:p>
            <w:pPr>
              <w:ind w:right="-105" w:rightChars="-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湖南柿竹园有色金属有限责任公司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0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无意见</w:t>
            </w:r>
          </w:p>
        </w:tc>
        <w:tc>
          <w:tcPr>
            <w:tcW w:w="2544" w:type="dxa"/>
            <w:vAlign w:val="center"/>
          </w:tcPr>
          <w:p>
            <w:pPr>
              <w:pStyle w:val="10"/>
              <w:spacing w:line="340" w:lineRule="exact"/>
              <w:ind w:left="0" w:leftChars="0"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</w:rPr>
              <w:t>紫金矿业集团股份有限公司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0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无意见</w:t>
            </w:r>
          </w:p>
        </w:tc>
        <w:tc>
          <w:tcPr>
            <w:tcW w:w="2544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富民薪冶工贸有限公司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0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无意见</w:t>
            </w:r>
          </w:p>
        </w:tc>
        <w:tc>
          <w:tcPr>
            <w:tcW w:w="2544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紫金铜业有限公司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</w:tbl>
    <w:p>
      <w:pPr>
        <w:tabs>
          <w:tab w:val="left" w:pos="2119"/>
          <w:tab w:val="center" w:pos="5233"/>
        </w:tabs>
        <w:jc w:val="center"/>
        <w:rPr>
          <w:b/>
          <w:sz w:val="28"/>
          <w:szCs w:val="28"/>
        </w:rPr>
      </w:pPr>
    </w:p>
    <w:p>
      <w:pPr>
        <w:tabs>
          <w:tab w:val="left" w:pos="2119"/>
          <w:tab w:val="center" w:pos="5233"/>
        </w:tabs>
        <w:jc w:val="center"/>
        <w:rPr>
          <w:b/>
          <w:sz w:val="28"/>
          <w:szCs w:val="28"/>
        </w:rPr>
      </w:pPr>
    </w:p>
    <w:p>
      <w:r>
        <w:t>说明：</w:t>
      </w:r>
    </w:p>
    <w:p>
      <w:pPr>
        <w:pStyle w:val="6"/>
        <w:numPr>
          <w:ilvl w:val="0"/>
          <w:numId w:val="2"/>
        </w:numPr>
        <w:ind w:left="283" w:hanging="283" w:hangingChars="135"/>
        <w:rPr>
          <w:rFonts w:ascii="Times New Roman" w:hAnsi="Times New Roman"/>
        </w:rPr>
      </w:pPr>
      <w:r>
        <w:rPr>
          <w:rFonts w:ascii="Times New Roman" w:hAnsi="Times New Roman"/>
        </w:rPr>
        <w:t>发送征求意见函的单位：</w:t>
      </w:r>
      <w:r>
        <w:rPr>
          <w:rFonts w:hint="eastAsia" w:ascii="Times New Roman" w:hAnsi="Times New Roman"/>
        </w:rPr>
        <w:t>7</w:t>
      </w:r>
      <w:r>
        <w:rPr>
          <w:rFonts w:ascii="Times New Roman" w:hAnsi="Times New Roman"/>
        </w:rPr>
        <w:t>个；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收到征求意见函后，回复的单位：</w:t>
      </w:r>
      <w:r>
        <w:rPr>
          <w:rFonts w:hint="eastAsia" w:ascii="Times New Roman" w:hAnsi="Times New Roman"/>
        </w:rPr>
        <w:t>7</w:t>
      </w:r>
      <w:r>
        <w:rPr>
          <w:rFonts w:ascii="Times New Roman" w:hAnsi="Times New Roman"/>
        </w:rPr>
        <w:t>个；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收到征求意见函后，有意见和建议的单位：</w:t>
      </w:r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个；</w:t>
      </w:r>
      <w:bookmarkStart w:id="0" w:name="_GoBack"/>
      <w:bookmarkEnd w:id="0"/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没有回复</w:t>
      </w:r>
      <w:r>
        <w:rPr>
          <w:rFonts w:hint="eastAsia" w:ascii="Times New Roman" w:hAnsi="Times New Roman"/>
        </w:rPr>
        <w:t>意见</w:t>
      </w:r>
      <w:r>
        <w:rPr>
          <w:rFonts w:ascii="Times New Roman" w:hAnsi="Times New Roman"/>
        </w:rPr>
        <w:t>的单位：</w:t>
      </w:r>
      <w:r>
        <w:rPr>
          <w:rFonts w:hint="eastAsia" w:ascii="Times New Roman" w:hAnsi="Times New Roman"/>
        </w:rPr>
        <w:t>0</w:t>
      </w:r>
      <w:r>
        <w:rPr>
          <w:rFonts w:ascii="Times New Roman" w:hAnsi="Times New Roman"/>
        </w:rPr>
        <w:t>个。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预审会提出意见单位：</w:t>
      </w:r>
      <w:r>
        <w:rPr>
          <w:rFonts w:hint="eastAsia" w:ascii="Times New Roman" w:hAnsi="Times New Roman"/>
          <w:lang w:val="en-US" w:eastAsia="zh-CN"/>
        </w:rPr>
        <w:t>3</w:t>
      </w:r>
      <w:r>
        <w:rPr>
          <w:rFonts w:hint="eastAsia" w:ascii="Times New Roman" w:hAnsi="Times New Roman"/>
        </w:rPr>
        <w:t>个</w:t>
      </w:r>
      <w:r>
        <w:rPr>
          <w:rFonts w:ascii="Times New Roman" w:hAnsi="Times New Roman"/>
        </w:rPr>
        <w:t>。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/>
        </w:rPr>
      </w:pPr>
      <w:r>
        <w:rPr>
          <w:rFonts w:hint="eastAsia" w:ascii="Times New Roman" w:hAnsi="Times New Roman"/>
        </w:rPr>
        <w:t>审定会</w:t>
      </w:r>
      <w:r>
        <w:rPr>
          <w:rFonts w:ascii="Times New Roman" w:hAnsi="Times New Roman"/>
        </w:rPr>
        <w:t>提出意见单位：</w:t>
      </w:r>
      <w:r>
        <w:rPr>
          <w:rFonts w:hint="eastAsia" w:ascii="Times New Roman" w:hAnsi="Times New Roman"/>
        </w:rPr>
        <w:t>个</w:t>
      </w:r>
      <w:r>
        <w:rPr>
          <w:rFonts w:ascii="Times New Roman" w:hAnsi="Times New Roman"/>
        </w:rPr>
        <w:t>。</w:t>
      </w:r>
    </w:p>
    <w:p>
      <w:pPr>
        <w:adjustRightInd w:val="0"/>
        <w:snapToGrid w:val="0"/>
        <w:spacing w:beforeLines="50" w:afterLines="50" w:line="300" w:lineRule="auto"/>
        <w:ind w:firstLine="522" w:firstLineChars="249"/>
        <w:jc w:val="left"/>
        <w:rPr>
          <w:szCs w:val="21"/>
        </w:rPr>
      </w:pPr>
    </w:p>
    <w:p/>
    <w:p/>
    <w:sectPr>
      <w:pgSz w:w="11907" w:h="16840"/>
      <w:pgMar w:top="1134" w:right="964" w:bottom="1134" w:left="964" w:header="851" w:footer="851" w:gutter="0"/>
      <w:pgNumType w:start="1"/>
      <w:cols w:space="720" w:num="1"/>
      <w:docGrid w:type="linesAndChar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95637"/>
    <w:multiLevelType w:val="multilevel"/>
    <w:tmpl w:val="21195637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BE4FD4"/>
    <w:multiLevelType w:val="multilevel"/>
    <w:tmpl w:val="32BE4FD4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6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77F30"/>
    <w:rsid w:val="00011062"/>
    <w:rsid w:val="00077F30"/>
    <w:rsid w:val="000A0580"/>
    <w:rsid w:val="000B7665"/>
    <w:rsid w:val="000C6936"/>
    <w:rsid w:val="000E4B3B"/>
    <w:rsid w:val="000E7B43"/>
    <w:rsid w:val="000F7C7C"/>
    <w:rsid w:val="00121D35"/>
    <w:rsid w:val="0015388A"/>
    <w:rsid w:val="0015575B"/>
    <w:rsid w:val="001869C3"/>
    <w:rsid w:val="001A198B"/>
    <w:rsid w:val="001A5E82"/>
    <w:rsid w:val="001C0E73"/>
    <w:rsid w:val="001E2943"/>
    <w:rsid w:val="001F2AEA"/>
    <w:rsid w:val="00224798"/>
    <w:rsid w:val="00243B09"/>
    <w:rsid w:val="002659B3"/>
    <w:rsid w:val="002A50B7"/>
    <w:rsid w:val="002A50DC"/>
    <w:rsid w:val="002A6680"/>
    <w:rsid w:val="002C1A10"/>
    <w:rsid w:val="002F27D6"/>
    <w:rsid w:val="003346A0"/>
    <w:rsid w:val="00346D29"/>
    <w:rsid w:val="003B7CE9"/>
    <w:rsid w:val="003E1247"/>
    <w:rsid w:val="003F32EB"/>
    <w:rsid w:val="003F62C3"/>
    <w:rsid w:val="00403FA8"/>
    <w:rsid w:val="00414BE2"/>
    <w:rsid w:val="004456E0"/>
    <w:rsid w:val="00464383"/>
    <w:rsid w:val="00476F70"/>
    <w:rsid w:val="00480852"/>
    <w:rsid w:val="004960AD"/>
    <w:rsid w:val="004A3908"/>
    <w:rsid w:val="004A52D1"/>
    <w:rsid w:val="004C286F"/>
    <w:rsid w:val="004F490C"/>
    <w:rsid w:val="00537530"/>
    <w:rsid w:val="00540602"/>
    <w:rsid w:val="0055675A"/>
    <w:rsid w:val="00564509"/>
    <w:rsid w:val="00565612"/>
    <w:rsid w:val="00566DC3"/>
    <w:rsid w:val="005704DF"/>
    <w:rsid w:val="00576985"/>
    <w:rsid w:val="005876E9"/>
    <w:rsid w:val="005B7FCE"/>
    <w:rsid w:val="005E0F4A"/>
    <w:rsid w:val="005F50C7"/>
    <w:rsid w:val="0062225D"/>
    <w:rsid w:val="00651236"/>
    <w:rsid w:val="0066497C"/>
    <w:rsid w:val="00666F3F"/>
    <w:rsid w:val="006801A9"/>
    <w:rsid w:val="00697BE0"/>
    <w:rsid w:val="006A0928"/>
    <w:rsid w:val="006B751A"/>
    <w:rsid w:val="006D0ED3"/>
    <w:rsid w:val="006F6206"/>
    <w:rsid w:val="00713CBA"/>
    <w:rsid w:val="00725502"/>
    <w:rsid w:val="00757DD8"/>
    <w:rsid w:val="007B0D5D"/>
    <w:rsid w:val="007B6112"/>
    <w:rsid w:val="007C0E75"/>
    <w:rsid w:val="0080708E"/>
    <w:rsid w:val="008237A6"/>
    <w:rsid w:val="008258ED"/>
    <w:rsid w:val="00854E9E"/>
    <w:rsid w:val="008713D2"/>
    <w:rsid w:val="00892246"/>
    <w:rsid w:val="008C3CAB"/>
    <w:rsid w:val="008D2F2E"/>
    <w:rsid w:val="008E1403"/>
    <w:rsid w:val="00902EAD"/>
    <w:rsid w:val="009656B3"/>
    <w:rsid w:val="0099103E"/>
    <w:rsid w:val="009B6B63"/>
    <w:rsid w:val="009C2195"/>
    <w:rsid w:val="009E0826"/>
    <w:rsid w:val="009E4CD9"/>
    <w:rsid w:val="009F6889"/>
    <w:rsid w:val="00A34C16"/>
    <w:rsid w:val="00A60966"/>
    <w:rsid w:val="00AB64E9"/>
    <w:rsid w:val="00AC48B5"/>
    <w:rsid w:val="00B10EC9"/>
    <w:rsid w:val="00B4650E"/>
    <w:rsid w:val="00B8131F"/>
    <w:rsid w:val="00B84A47"/>
    <w:rsid w:val="00B9031D"/>
    <w:rsid w:val="00BB50C0"/>
    <w:rsid w:val="00C16CF4"/>
    <w:rsid w:val="00C3748D"/>
    <w:rsid w:val="00C41BD9"/>
    <w:rsid w:val="00C6560E"/>
    <w:rsid w:val="00C719CF"/>
    <w:rsid w:val="00C86010"/>
    <w:rsid w:val="00C971C4"/>
    <w:rsid w:val="00CA1420"/>
    <w:rsid w:val="00CB3807"/>
    <w:rsid w:val="00D1435F"/>
    <w:rsid w:val="00D14931"/>
    <w:rsid w:val="00D932BC"/>
    <w:rsid w:val="00D951FD"/>
    <w:rsid w:val="00DB57A9"/>
    <w:rsid w:val="00DB7FD0"/>
    <w:rsid w:val="00DE4F0D"/>
    <w:rsid w:val="00E00F15"/>
    <w:rsid w:val="00E42A38"/>
    <w:rsid w:val="00E53625"/>
    <w:rsid w:val="00E82B44"/>
    <w:rsid w:val="00E96431"/>
    <w:rsid w:val="00EB3F0F"/>
    <w:rsid w:val="00EE27E8"/>
    <w:rsid w:val="00EF5AED"/>
    <w:rsid w:val="00F30579"/>
    <w:rsid w:val="00F72737"/>
    <w:rsid w:val="00F75816"/>
    <w:rsid w:val="00F76860"/>
    <w:rsid w:val="00F81F71"/>
    <w:rsid w:val="00FA215E"/>
    <w:rsid w:val="0FCD0453"/>
    <w:rsid w:val="32B54F2C"/>
    <w:rsid w:val="48CA3AEE"/>
    <w:rsid w:val="6BEC52FD"/>
    <w:rsid w:val="6D091038"/>
    <w:rsid w:val="76F34566"/>
    <w:rsid w:val="7DF76E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relations xmlns="http://www.yonyou.com/relation"/>
</file>

<file path=customXml/item3.xml><?xml version="1.0" encoding="utf-8"?>
<dataSourceCollection xmlns="http://www.yonyou.com/datasourc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4DAE8B-04FF-487D-9358-7945E7AE9A67}">
  <ds:schemaRefs/>
</ds:datastoreItem>
</file>

<file path=customXml/itemProps3.xml><?xml version="1.0" encoding="utf-8"?>
<ds:datastoreItem xmlns:ds="http://schemas.openxmlformats.org/officeDocument/2006/customXml" ds:itemID="{F1536AC5-74C1-47C7-B26E-F2FF42C03AE1}">
  <ds:schemaRefs/>
</ds:datastoreItem>
</file>

<file path=customXml/itemProps4.xml><?xml version="1.0" encoding="utf-8"?>
<ds:datastoreItem xmlns:ds="http://schemas.openxmlformats.org/officeDocument/2006/customXml" ds:itemID="{E286A925-DED4-45EF-AA52-E75859BD8C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284</Words>
  <Characters>1620</Characters>
  <Lines>13</Lines>
  <Paragraphs>3</Paragraphs>
  <TotalTime>2</TotalTime>
  <ScaleCrop>false</ScaleCrop>
  <LinksUpToDate>false</LinksUpToDate>
  <CharactersWithSpaces>1901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2019-03-11T08:38:00Z</dcterms:created>
  <dc:creator>lenovo</dc:creator>
  <cp:lastModifiedBy>0*0</cp:lastModifiedBy>
  <cp:lastPrinted>2019-10-22T02:43:00Z</cp:lastPrinted>
  <dcterms:modified xsi:type="dcterms:W3CDTF">2020-07-30T07:33:16Z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